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25F7E4" w14:textId="77777777" w:rsidR="008E46D9" w:rsidRDefault="008E46D9" w:rsidP="00942384">
      <w:pPr>
        <w:pStyle w:val="Estilo"/>
        <w:rPr>
          <w:sz w:val="22"/>
          <w:szCs w:val="22"/>
        </w:rPr>
      </w:pPr>
    </w:p>
    <w:p w14:paraId="0EA3A2C0" w14:textId="77777777" w:rsidR="008F6777" w:rsidRPr="00A540A6" w:rsidRDefault="008C2D8B" w:rsidP="00942384">
      <w:pPr>
        <w:pStyle w:val="Estilo"/>
        <w:rPr>
          <w:sz w:val="22"/>
          <w:szCs w:val="22"/>
          <w:lang w:val="es-MX"/>
        </w:rPr>
      </w:pPr>
      <w:r w:rsidRPr="00A540A6">
        <w:rPr>
          <w:sz w:val="22"/>
          <w:szCs w:val="22"/>
          <w:lang w:val="es-MX"/>
        </w:rPr>
        <w:t>INSTITUTO MEXICANO DEL SEGURO SOCIAL</w:t>
      </w:r>
    </w:p>
    <w:p w14:paraId="36A746B7" w14:textId="77777777" w:rsidR="008F6777" w:rsidRPr="00445349" w:rsidRDefault="008F6777" w:rsidP="003F491F">
      <w:pPr>
        <w:suppressAutoHyphens/>
        <w:ind w:right="49"/>
        <w:jc w:val="center"/>
        <w:rPr>
          <w:rFonts w:ascii="Montserrat" w:eastAsia="Times New Roman" w:hAnsi="Montserrat" w:cs="Arial"/>
          <w:bCs/>
          <w:sz w:val="20"/>
          <w:szCs w:val="20"/>
          <w:lang w:val="es-ES_tradnl" w:eastAsia="ar-SA"/>
        </w:rPr>
      </w:pPr>
    </w:p>
    <w:p w14:paraId="4A509F57" w14:textId="77777777" w:rsidR="008F6777" w:rsidRPr="00445349" w:rsidRDefault="008F6777" w:rsidP="003F491F">
      <w:pPr>
        <w:suppressAutoHyphens/>
        <w:ind w:right="49"/>
        <w:jc w:val="center"/>
        <w:rPr>
          <w:rFonts w:ascii="Montserrat" w:eastAsia="Times New Roman" w:hAnsi="Montserrat" w:cs="Arial"/>
          <w:bCs/>
          <w:sz w:val="20"/>
          <w:szCs w:val="20"/>
          <w:lang w:val="es-ES_tradnl" w:eastAsia="ar-SA"/>
        </w:rPr>
      </w:pPr>
    </w:p>
    <w:p w14:paraId="11FDA3AD" w14:textId="77777777" w:rsidR="00AB2EBC" w:rsidRPr="00AB2EBC" w:rsidRDefault="00AB2EBC" w:rsidP="00AB2EBC">
      <w:pPr>
        <w:suppressAutoHyphens/>
        <w:ind w:right="49"/>
        <w:jc w:val="center"/>
        <w:rPr>
          <w:rFonts w:ascii="Montserrat" w:eastAsia="Times New Roman" w:hAnsi="Montserrat" w:cs="Arial"/>
          <w:bCs/>
          <w:sz w:val="20"/>
          <w:szCs w:val="20"/>
          <w:lang w:val="es-ES_tradnl" w:eastAsia="ar-SA"/>
        </w:rPr>
      </w:pPr>
      <w:r w:rsidRPr="00AB2EBC">
        <w:rPr>
          <w:rFonts w:ascii="Montserrat" w:eastAsia="Times New Roman" w:hAnsi="Montserrat" w:cs="Arial"/>
          <w:bCs/>
          <w:sz w:val="20"/>
          <w:szCs w:val="20"/>
          <w:lang w:val="es-ES_tradnl" w:eastAsia="ar-SA"/>
        </w:rPr>
        <w:t>ORGANO DE OPERACIÓN ADMINISTRATIVA</w:t>
      </w:r>
    </w:p>
    <w:p w14:paraId="4A7CD9DF" w14:textId="77777777" w:rsidR="00AB2EBC" w:rsidRPr="00AB2EBC" w:rsidRDefault="00AB2EBC" w:rsidP="00AB2EBC">
      <w:pPr>
        <w:suppressAutoHyphens/>
        <w:ind w:right="49"/>
        <w:jc w:val="center"/>
        <w:rPr>
          <w:rFonts w:ascii="Montserrat" w:eastAsia="Times New Roman" w:hAnsi="Montserrat" w:cs="Arial"/>
          <w:bCs/>
          <w:sz w:val="20"/>
          <w:szCs w:val="20"/>
          <w:lang w:val="es-ES_tradnl" w:eastAsia="ar-SA"/>
        </w:rPr>
      </w:pPr>
      <w:r w:rsidRPr="00AB2EBC">
        <w:rPr>
          <w:rFonts w:ascii="Montserrat" w:eastAsia="Times New Roman" w:hAnsi="Montserrat" w:cs="Arial"/>
          <w:bCs/>
          <w:sz w:val="20"/>
          <w:szCs w:val="20"/>
          <w:lang w:val="es-ES_tradnl" w:eastAsia="ar-SA"/>
        </w:rPr>
        <w:t xml:space="preserve">DESCONCENTRADA ESTATAL GUANAJUATO </w:t>
      </w:r>
    </w:p>
    <w:p w14:paraId="32BF186E" w14:textId="77777777" w:rsidR="00AB2EBC" w:rsidRPr="00AB2EBC" w:rsidRDefault="00AB2EBC" w:rsidP="00AB2EBC">
      <w:pPr>
        <w:suppressAutoHyphens/>
        <w:ind w:right="49"/>
        <w:jc w:val="center"/>
        <w:rPr>
          <w:rFonts w:ascii="Montserrat" w:eastAsia="Times New Roman" w:hAnsi="Montserrat" w:cs="Arial"/>
          <w:bCs/>
          <w:sz w:val="20"/>
          <w:szCs w:val="20"/>
          <w:lang w:val="es-ES_tradnl" w:eastAsia="ar-SA"/>
        </w:rPr>
      </w:pPr>
      <w:r w:rsidRPr="00AB2EBC">
        <w:rPr>
          <w:rFonts w:ascii="Montserrat" w:eastAsia="Times New Roman" w:hAnsi="Montserrat" w:cs="Arial"/>
          <w:bCs/>
          <w:sz w:val="20"/>
          <w:szCs w:val="20"/>
          <w:lang w:val="es-ES_tradnl" w:eastAsia="ar-SA"/>
        </w:rPr>
        <w:t>JEFATURA DE SERVICIOS ADMINISTRATIVOS</w:t>
      </w:r>
    </w:p>
    <w:p w14:paraId="6818F452" w14:textId="77777777" w:rsidR="00AB2EBC" w:rsidRPr="00AB2EBC" w:rsidRDefault="00AB2EBC" w:rsidP="00AB2EBC">
      <w:pPr>
        <w:suppressAutoHyphens/>
        <w:ind w:right="49"/>
        <w:jc w:val="center"/>
        <w:rPr>
          <w:rFonts w:ascii="Montserrat" w:eastAsia="Times New Roman" w:hAnsi="Montserrat" w:cs="Arial"/>
          <w:bCs/>
          <w:sz w:val="20"/>
          <w:szCs w:val="20"/>
          <w:lang w:val="es-ES_tradnl" w:eastAsia="ar-SA"/>
        </w:rPr>
      </w:pPr>
      <w:r w:rsidRPr="00AB2EBC">
        <w:rPr>
          <w:rFonts w:ascii="Montserrat" w:eastAsia="Times New Roman" w:hAnsi="Montserrat" w:cs="Arial"/>
          <w:bCs/>
          <w:sz w:val="20"/>
          <w:szCs w:val="20"/>
          <w:lang w:val="es-ES_tradnl" w:eastAsia="ar-SA"/>
        </w:rPr>
        <w:t>COORDINACION DE ABASTECIMIENTO Y EQUIPAMIENTO</w:t>
      </w:r>
    </w:p>
    <w:p w14:paraId="2061EF1E" w14:textId="77777777" w:rsidR="00AB2EBC" w:rsidRPr="00AB2EBC" w:rsidRDefault="00AB2EBC" w:rsidP="00AB2EBC">
      <w:pPr>
        <w:suppressAutoHyphens/>
        <w:ind w:right="49"/>
        <w:jc w:val="center"/>
        <w:rPr>
          <w:rFonts w:ascii="Montserrat" w:eastAsia="Times New Roman" w:hAnsi="Montserrat" w:cs="Arial"/>
          <w:bCs/>
          <w:sz w:val="20"/>
          <w:szCs w:val="20"/>
          <w:lang w:val="es-ES_tradnl" w:eastAsia="ar-SA"/>
        </w:rPr>
      </w:pPr>
      <w:r w:rsidRPr="00AB2EBC">
        <w:rPr>
          <w:rFonts w:ascii="Montserrat" w:eastAsia="Times New Roman" w:hAnsi="Montserrat" w:cs="Arial"/>
          <w:bCs/>
          <w:sz w:val="20"/>
          <w:szCs w:val="20"/>
          <w:lang w:val="es-ES_tradnl" w:eastAsia="ar-SA"/>
        </w:rPr>
        <w:t xml:space="preserve">DEPARTAMENTO DE ADQUISICIÓN DE BIENES </w:t>
      </w:r>
    </w:p>
    <w:p w14:paraId="681F1901" w14:textId="77777777" w:rsidR="00AB2EBC" w:rsidRPr="00AB2EBC" w:rsidRDefault="00AB2EBC" w:rsidP="00AB2EBC">
      <w:pPr>
        <w:suppressAutoHyphens/>
        <w:ind w:right="49"/>
        <w:jc w:val="center"/>
        <w:rPr>
          <w:rFonts w:ascii="Montserrat" w:eastAsia="Times New Roman" w:hAnsi="Montserrat" w:cs="Arial"/>
          <w:bCs/>
          <w:sz w:val="20"/>
          <w:szCs w:val="20"/>
          <w:lang w:val="es-ES_tradnl" w:eastAsia="ar-SA"/>
        </w:rPr>
      </w:pPr>
      <w:r w:rsidRPr="00AB2EBC">
        <w:rPr>
          <w:rFonts w:ascii="Montserrat" w:eastAsia="Times New Roman" w:hAnsi="Montserrat" w:cs="Arial"/>
          <w:bCs/>
          <w:sz w:val="20"/>
          <w:szCs w:val="20"/>
          <w:lang w:val="es-ES_tradnl" w:eastAsia="ar-SA"/>
        </w:rPr>
        <w:t>Y CONTRATACION DE SERVICIOS</w:t>
      </w:r>
    </w:p>
    <w:p w14:paraId="0C0F23AB" w14:textId="77777777" w:rsidR="008F6777" w:rsidRPr="00445349" w:rsidRDefault="00AB2EBC" w:rsidP="00AB2EBC">
      <w:pPr>
        <w:suppressAutoHyphens/>
        <w:ind w:right="49"/>
        <w:jc w:val="center"/>
        <w:rPr>
          <w:rFonts w:ascii="Montserrat" w:eastAsia="Times New Roman" w:hAnsi="Montserrat" w:cs="Arial"/>
          <w:bCs/>
          <w:sz w:val="20"/>
          <w:szCs w:val="20"/>
          <w:lang w:val="es-ES_tradnl" w:eastAsia="ar-SA"/>
        </w:rPr>
      </w:pPr>
      <w:r w:rsidRPr="00AB2EBC">
        <w:rPr>
          <w:rFonts w:ascii="Montserrat" w:eastAsia="Times New Roman" w:hAnsi="Montserrat" w:cs="Arial"/>
          <w:bCs/>
          <w:sz w:val="20"/>
          <w:szCs w:val="20"/>
          <w:lang w:val="es-ES_tradnl" w:eastAsia="ar-SA"/>
        </w:rPr>
        <w:t>OFICINA DE ADQUISICIÓN DE BIENES Y CONTRATACIÓN DE SERVICIOS</w:t>
      </w:r>
    </w:p>
    <w:p w14:paraId="3BD8049A" w14:textId="77777777" w:rsidR="008F6777" w:rsidRPr="00445349" w:rsidRDefault="008F6777" w:rsidP="003F491F">
      <w:pPr>
        <w:suppressAutoHyphens/>
        <w:ind w:right="49"/>
        <w:jc w:val="center"/>
        <w:rPr>
          <w:rFonts w:ascii="Montserrat" w:eastAsia="Times New Roman" w:hAnsi="Montserrat" w:cs="Arial"/>
          <w:bCs/>
          <w:sz w:val="20"/>
          <w:szCs w:val="20"/>
          <w:lang w:val="es-ES_tradnl" w:eastAsia="ar-SA"/>
        </w:rPr>
      </w:pPr>
    </w:p>
    <w:p w14:paraId="69356B99" w14:textId="77777777" w:rsidR="00AF7130" w:rsidRPr="00AB2EBC" w:rsidRDefault="001552AB" w:rsidP="003F491F">
      <w:pPr>
        <w:ind w:right="49"/>
        <w:jc w:val="center"/>
        <w:rPr>
          <w:rFonts w:ascii="Montserrat" w:hAnsi="Montserrat" w:cs="Arial"/>
          <w:sz w:val="20"/>
          <w:szCs w:val="20"/>
          <w:lang w:val="es-ES_tradnl"/>
        </w:rPr>
      </w:pPr>
      <w:r w:rsidRPr="00AB2EBC">
        <w:rPr>
          <w:rFonts w:ascii="Montserrat" w:hAnsi="Montserrat" w:cs="Arial"/>
          <w:sz w:val="20"/>
          <w:szCs w:val="20"/>
          <w:lang w:val="es-ES_tradnl"/>
        </w:rPr>
        <w:t xml:space="preserve">Calle </w:t>
      </w:r>
      <w:r w:rsidR="00AB2EBC" w:rsidRPr="00AB2EBC">
        <w:rPr>
          <w:rFonts w:ascii="Montserrat" w:hAnsi="Montserrat" w:cs="Arial"/>
          <w:sz w:val="20"/>
          <w:szCs w:val="20"/>
          <w:lang w:val="es-ES_tradnl"/>
        </w:rPr>
        <w:t>Suecia, esquina España, sin</w:t>
      </w:r>
      <w:r w:rsidR="00AF7130" w:rsidRPr="00AB2EBC">
        <w:rPr>
          <w:rFonts w:ascii="Montserrat" w:hAnsi="Montserrat" w:cs="Arial"/>
          <w:sz w:val="20"/>
          <w:szCs w:val="20"/>
          <w:lang w:val="es-ES_tradnl"/>
        </w:rPr>
        <w:t xml:space="preserve"> </w:t>
      </w:r>
      <w:r w:rsidRPr="00AB2EBC">
        <w:rPr>
          <w:rFonts w:ascii="Montserrat" w:hAnsi="Montserrat" w:cs="Arial"/>
          <w:sz w:val="20"/>
          <w:szCs w:val="20"/>
          <w:lang w:val="es-ES_tradnl"/>
        </w:rPr>
        <w:t>número,</w:t>
      </w:r>
      <w:r w:rsidR="00AB2EBC" w:rsidRPr="00AB2EBC">
        <w:rPr>
          <w:rFonts w:ascii="Montserrat" w:hAnsi="Montserrat" w:cs="Arial"/>
          <w:sz w:val="20"/>
          <w:szCs w:val="20"/>
          <w:lang w:val="es-ES_tradnl"/>
        </w:rPr>
        <w:t xml:space="preserve"> C</w:t>
      </w:r>
      <w:r w:rsidR="00AF7130" w:rsidRPr="00AB2EBC">
        <w:rPr>
          <w:rFonts w:ascii="Montserrat" w:hAnsi="Montserrat" w:cs="Arial"/>
          <w:sz w:val="20"/>
          <w:szCs w:val="20"/>
          <w:lang w:val="es-ES_tradnl"/>
        </w:rPr>
        <w:t>olonia</w:t>
      </w:r>
      <w:r w:rsidR="00AB2EBC" w:rsidRPr="00AB2EBC">
        <w:rPr>
          <w:rFonts w:ascii="Montserrat" w:hAnsi="Montserrat" w:cs="Arial"/>
          <w:sz w:val="20"/>
          <w:szCs w:val="20"/>
          <w:lang w:val="es-ES_tradnl"/>
        </w:rPr>
        <w:t xml:space="preserve"> los Paraísos</w:t>
      </w:r>
    </w:p>
    <w:p w14:paraId="416DBCC0" w14:textId="77777777" w:rsidR="008F6777" w:rsidRDefault="00AB2EBC" w:rsidP="00AF7130">
      <w:pPr>
        <w:ind w:right="49"/>
        <w:jc w:val="center"/>
        <w:rPr>
          <w:rFonts w:ascii="Montserrat" w:hAnsi="Montserrat" w:cs="Arial"/>
          <w:sz w:val="20"/>
          <w:szCs w:val="20"/>
          <w:lang w:val="es-ES_tradnl"/>
        </w:rPr>
      </w:pPr>
      <w:r w:rsidRPr="00AB2EBC">
        <w:rPr>
          <w:rFonts w:ascii="Montserrat" w:hAnsi="Montserrat" w:cs="Arial"/>
          <w:sz w:val="20"/>
          <w:szCs w:val="20"/>
          <w:lang w:val="es-ES_tradnl"/>
        </w:rPr>
        <w:t>C</w:t>
      </w:r>
      <w:r w:rsidR="001552AB" w:rsidRPr="00AB2EBC">
        <w:rPr>
          <w:rFonts w:ascii="Montserrat" w:hAnsi="Montserrat" w:cs="Arial"/>
          <w:sz w:val="20"/>
          <w:szCs w:val="20"/>
          <w:lang w:val="es-ES_tradnl"/>
        </w:rPr>
        <w:t xml:space="preserve">ódigo postal </w:t>
      </w:r>
      <w:r w:rsidRPr="00AB2EBC">
        <w:rPr>
          <w:rFonts w:ascii="Montserrat" w:hAnsi="Montserrat" w:cs="Arial"/>
          <w:sz w:val="20"/>
          <w:szCs w:val="20"/>
          <w:lang w:val="es-ES_tradnl"/>
        </w:rPr>
        <w:t>37320</w:t>
      </w:r>
      <w:r w:rsidR="001552AB" w:rsidRPr="00AB2EBC">
        <w:rPr>
          <w:rFonts w:ascii="Montserrat" w:hAnsi="Montserrat" w:cs="Arial"/>
          <w:sz w:val="20"/>
          <w:szCs w:val="20"/>
          <w:lang w:val="es-ES_tradnl"/>
        </w:rPr>
        <w:t xml:space="preserve">, </w:t>
      </w:r>
      <w:r w:rsidRPr="00AB2EBC">
        <w:rPr>
          <w:rFonts w:ascii="Montserrat" w:hAnsi="Montserrat" w:cs="Arial"/>
          <w:sz w:val="20"/>
          <w:szCs w:val="20"/>
          <w:lang w:val="es-ES_tradnl"/>
        </w:rPr>
        <w:t>León</w:t>
      </w:r>
      <w:r w:rsidR="001552AB" w:rsidRPr="00AB2EBC">
        <w:rPr>
          <w:rFonts w:ascii="Montserrat" w:hAnsi="Montserrat" w:cs="Arial"/>
          <w:sz w:val="20"/>
          <w:szCs w:val="20"/>
          <w:lang w:val="es-ES_tradnl"/>
        </w:rPr>
        <w:t xml:space="preserve">, </w:t>
      </w:r>
      <w:r w:rsidRPr="00AB2EBC">
        <w:rPr>
          <w:rFonts w:ascii="Montserrat" w:hAnsi="Montserrat" w:cs="Arial"/>
          <w:sz w:val="20"/>
          <w:szCs w:val="20"/>
          <w:lang w:val="es-ES_tradnl"/>
        </w:rPr>
        <w:t>Guanajuato</w:t>
      </w:r>
      <w:r w:rsidR="00AF7130">
        <w:rPr>
          <w:rFonts w:ascii="Montserrat" w:hAnsi="Montserrat" w:cs="Arial"/>
          <w:sz w:val="20"/>
          <w:szCs w:val="20"/>
          <w:lang w:val="es-ES_tradnl"/>
        </w:rPr>
        <w:t xml:space="preserve"> </w:t>
      </w:r>
    </w:p>
    <w:p w14:paraId="29EEE85E" w14:textId="77777777" w:rsidR="00AF7130" w:rsidRDefault="00AF7130" w:rsidP="00AF7130">
      <w:pPr>
        <w:ind w:right="49"/>
        <w:jc w:val="center"/>
        <w:rPr>
          <w:rFonts w:ascii="Montserrat" w:hAnsi="Montserrat" w:cs="Arial"/>
          <w:sz w:val="20"/>
          <w:szCs w:val="20"/>
          <w:lang w:val="es-ES_tradnl"/>
        </w:rPr>
      </w:pPr>
    </w:p>
    <w:p w14:paraId="592F3822" w14:textId="77777777" w:rsidR="008F6777" w:rsidRPr="00445349" w:rsidRDefault="008F6777" w:rsidP="003F491F">
      <w:pPr>
        <w:suppressAutoHyphens/>
        <w:ind w:right="49"/>
        <w:jc w:val="center"/>
        <w:rPr>
          <w:rFonts w:ascii="Montserrat" w:eastAsia="Times New Roman" w:hAnsi="Montserrat" w:cs="Arial"/>
          <w:bCs/>
          <w:sz w:val="20"/>
          <w:szCs w:val="20"/>
          <w:lang w:val="es-ES_tradnl" w:eastAsia="ar-SA"/>
        </w:rPr>
      </w:pPr>
    </w:p>
    <w:p w14:paraId="038954D6" w14:textId="77777777" w:rsidR="006A5BAC" w:rsidRPr="00445349" w:rsidRDefault="006A5BAC" w:rsidP="003F491F">
      <w:pPr>
        <w:suppressAutoHyphens/>
        <w:ind w:right="49"/>
        <w:jc w:val="center"/>
        <w:rPr>
          <w:rFonts w:ascii="Montserrat" w:eastAsia="Times New Roman" w:hAnsi="Montserrat" w:cs="Arial"/>
          <w:b/>
          <w:bCs/>
          <w:sz w:val="20"/>
          <w:szCs w:val="20"/>
          <w:lang w:val="es-ES_tradnl" w:eastAsia="ar-SA"/>
        </w:rPr>
      </w:pPr>
    </w:p>
    <w:p w14:paraId="70897359" w14:textId="72FB91BE" w:rsidR="00110574" w:rsidRDefault="00C00E80" w:rsidP="00A941BE">
      <w:pPr>
        <w:suppressAutoHyphens/>
        <w:ind w:right="49"/>
        <w:jc w:val="center"/>
        <w:rPr>
          <w:rFonts w:ascii="Montserrat" w:eastAsia="Times New Roman" w:hAnsi="Montserrat" w:cs="Arial"/>
          <w:b/>
          <w:bCs/>
          <w:lang w:val="es-ES_tradnl" w:eastAsia="ar-SA"/>
        </w:rPr>
      </w:pPr>
      <w:r w:rsidRPr="00942384">
        <w:rPr>
          <w:rFonts w:ascii="Montserrat" w:eastAsia="Times New Roman" w:hAnsi="Montserrat" w:cs="Arial"/>
          <w:b/>
          <w:bCs/>
          <w:lang w:val="es-ES_tradnl" w:eastAsia="ar-SA"/>
        </w:rPr>
        <w:t>CONVOCATORIA</w:t>
      </w:r>
      <w:r w:rsidR="00A941BE">
        <w:rPr>
          <w:rFonts w:ascii="Montserrat" w:eastAsia="Times New Roman" w:hAnsi="Montserrat" w:cs="Arial"/>
          <w:b/>
          <w:bCs/>
          <w:lang w:val="es-ES_tradnl" w:eastAsia="ar-SA"/>
        </w:rPr>
        <w:t xml:space="preserve"> </w:t>
      </w:r>
      <w:r w:rsidR="0064274C">
        <w:rPr>
          <w:rFonts w:ascii="Montserrat" w:eastAsia="Times New Roman" w:hAnsi="Montserrat" w:cs="Arial"/>
          <w:b/>
          <w:bCs/>
          <w:lang w:val="es-ES_tradnl" w:eastAsia="ar-SA"/>
        </w:rPr>
        <w:t>A</w:t>
      </w:r>
      <w:r w:rsidR="00110574">
        <w:rPr>
          <w:rFonts w:ascii="Montserrat" w:eastAsia="Times New Roman" w:hAnsi="Montserrat" w:cs="Arial"/>
          <w:b/>
          <w:bCs/>
          <w:lang w:val="es-ES_tradnl" w:eastAsia="ar-SA"/>
        </w:rPr>
        <w:t xml:space="preserve"> </w:t>
      </w:r>
      <w:r w:rsidR="00A941BE">
        <w:rPr>
          <w:rFonts w:ascii="Montserrat" w:eastAsia="Times New Roman" w:hAnsi="Montserrat" w:cs="Arial"/>
          <w:b/>
          <w:bCs/>
          <w:lang w:val="es-ES_tradnl" w:eastAsia="ar-SA"/>
        </w:rPr>
        <w:t>LA</w:t>
      </w:r>
      <w:r w:rsidR="00110574">
        <w:rPr>
          <w:rFonts w:ascii="Montserrat" w:eastAsia="Times New Roman" w:hAnsi="Montserrat" w:cs="Arial"/>
          <w:b/>
          <w:bCs/>
          <w:lang w:val="es-ES_tradnl" w:eastAsia="ar-SA"/>
        </w:rPr>
        <w:t xml:space="preserve"> </w:t>
      </w:r>
    </w:p>
    <w:p w14:paraId="6BAFB919" w14:textId="77777777" w:rsidR="000C3E0E" w:rsidRDefault="000C3E0E" w:rsidP="003F491F">
      <w:pPr>
        <w:suppressAutoHyphens/>
        <w:jc w:val="center"/>
        <w:rPr>
          <w:rFonts w:ascii="Montserrat" w:eastAsia="Times New Roman" w:hAnsi="Montserrat" w:cs="Arial"/>
          <w:b/>
          <w:bCs/>
          <w:lang w:val="es-ES_tradnl" w:eastAsia="ar-SA"/>
        </w:rPr>
      </w:pPr>
    </w:p>
    <w:p w14:paraId="31C3C6C8" w14:textId="77777777" w:rsidR="0064274C" w:rsidRDefault="0064274C" w:rsidP="003F491F">
      <w:pPr>
        <w:suppressAutoHyphens/>
        <w:jc w:val="center"/>
        <w:rPr>
          <w:rFonts w:ascii="Montserrat" w:eastAsia="Times New Roman" w:hAnsi="Montserrat" w:cs="Arial"/>
          <w:b/>
          <w:bCs/>
          <w:lang w:val="es-ES_tradnl" w:eastAsia="ar-SA"/>
        </w:rPr>
      </w:pPr>
    </w:p>
    <w:p w14:paraId="75F54C7A" w14:textId="77777777" w:rsidR="00173F4E" w:rsidRDefault="008F6777" w:rsidP="003F491F">
      <w:pPr>
        <w:suppressAutoHyphens/>
        <w:jc w:val="center"/>
        <w:rPr>
          <w:rFonts w:ascii="Montserrat" w:eastAsia="Times New Roman" w:hAnsi="Montserrat" w:cs="Arial"/>
          <w:b/>
          <w:bCs/>
          <w:lang w:val="es-ES_tradnl" w:eastAsia="ar-SA"/>
        </w:rPr>
      </w:pPr>
      <w:r w:rsidRPr="00942384">
        <w:rPr>
          <w:rFonts w:ascii="Montserrat" w:eastAsia="Times New Roman" w:hAnsi="Montserrat" w:cs="Arial"/>
          <w:b/>
          <w:bCs/>
          <w:lang w:val="es-ES_tradnl" w:eastAsia="ar-SA"/>
        </w:rPr>
        <w:t xml:space="preserve">Licitación Pública Electrónica </w:t>
      </w:r>
      <w:r w:rsidR="00173F4E">
        <w:rPr>
          <w:rFonts w:ascii="Montserrat" w:eastAsia="Times New Roman" w:hAnsi="Montserrat" w:cs="Arial"/>
          <w:b/>
          <w:bCs/>
          <w:lang w:val="es-ES_tradnl" w:eastAsia="ar-SA"/>
        </w:rPr>
        <w:t>Intern</w:t>
      </w:r>
      <w:r w:rsidRPr="00942384">
        <w:rPr>
          <w:rFonts w:ascii="Montserrat" w:eastAsia="Times New Roman" w:hAnsi="Montserrat" w:cs="Arial"/>
          <w:b/>
          <w:bCs/>
          <w:lang w:val="es-ES_tradnl" w:eastAsia="ar-SA"/>
        </w:rPr>
        <w:t xml:space="preserve">acional </w:t>
      </w:r>
    </w:p>
    <w:p w14:paraId="641B0E3F" w14:textId="1074A1DD" w:rsidR="00C00E80" w:rsidRPr="00942384" w:rsidRDefault="00A941BE" w:rsidP="003F491F">
      <w:pPr>
        <w:suppressAutoHyphens/>
        <w:jc w:val="center"/>
        <w:rPr>
          <w:rFonts w:ascii="Montserrat" w:eastAsia="Times New Roman" w:hAnsi="Montserrat" w:cs="Arial"/>
          <w:b/>
          <w:bCs/>
          <w:lang w:val="es-ES_tradnl" w:eastAsia="ar-SA"/>
        </w:rPr>
      </w:pPr>
      <w:r>
        <w:rPr>
          <w:rFonts w:ascii="Montserrat" w:eastAsia="Times New Roman" w:hAnsi="Montserrat" w:cs="Arial"/>
          <w:b/>
          <w:bCs/>
          <w:lang w:val="es-ES_tradnl" w:eastAsia="ar-SA"/>
        </w:rPr>
        <w:t>B</w:t>
      </w:r>
      <w:r w:rsidR="00173F4E">
        <w:rPr>
          <w:rFonts w:ascii="Montserrat" w:eastAsia="Times New Roman" w:hAnsi="Montserrat" w:cs="Arial"/>
          <w:b/>
          <w:bCs/>
          <w:lang w:val="es-ES_tradnl" w:eastAsia="ar-SA"/>
        </w:rPr>
        <w:t xml:space="preserve">ajo </w:t>
      </w:r>
      <w:r w:rsidR="0064274C">
        <w:rPr>
          <w:rFonts w:ascii="Montserrat" w:eastAsia="Times New Roman" w:hAnsi="Montserrat" w:cs="Arial"/>
          <w:b/>
          <w:bCs/>
          <w:lang w:val="es-ES_tradnl" w:eastAsia="ar-SA"/>
        </w:rPr>
        <w:t>C</w:t>
      </w:r>
      <w:r w:rsidR="00173F4E">
        <w:rPr>
          <w:rFonts w:ascii="Montserrat" w:eastAsia="Times New Roman" w:hAnsi="Montserrat" w:cs="Arial"/>
          <w:b/>
          <w:bCs/>
          <w:lang w:val="es-ES_tradnl" w:eastAsia="ar-SA"/>
        </w:rPr>
        <w:t>obertura de Tratados</w:t>
      </w:r>
    </w:p>
    <w:p w14:paraId="7CFE7CE5" w14:textId="77777777" w:rsidR="008F6777" w:rsidRPr="00942384" w:rsidRDefault="008F6777" w:rsidP="003F491F">
      <w:pPr>
        <w:suppressAutoHyphens/>
        <w:jc w:val="center"/>
        <w:rPr>
          <w:rFonts w:ascii="Montserrat" w:eastAsia="Times New Roman" w:hAnsi="Montserrat" w:cs="Arial"/>
          <w:b/>
          <w:bCs/>
          <w:lang w:val="es-ES_tradnl" w:eastAsia="ar-SA"/>
        </w:rPr>
      </w:pPr>
    </w:p>
    <w:p w14:paraId="4A0A609E" w14:textId="77777777" w:rsidR="004D22F0" w:rsidRPr="00942384" w:rsidRDefault="004D22F0" w:rsidP="003F491F">
      <w:pPr>
        <w:suppressAutoHyphens/>
        <w:jc w:val="center"/>
        <w:rPr>
          <w:rFonts w:ascii="Montserrat" w:eastAsia="Times New Roman" w:hAnsi="Montserrat" w:cs="Arial"/>
          <w:b/>
          <w:bCs/>
          <w:lang w:val="es-ES_tradnl" w:eastAsia="ar-SA"/>
        </w:rPr>
      </w:pPr>
    </w:p>
    <w:p w14:paraId="0B2957F5" w14:textId="616A0D81" w:rsidR="004D22F0" w:rsidRDefault="000A5AAC" w:rsidP="00942384">
      <w:pPr>
        <w:suppressAutoHyphens/>
        <w:jc w:val="center"/>
        <w:rPr>
          <w:rFonts w:ascii="Montserrat" w:eastAsia="Times New Roman" w:hAnsi="Montserrat" w:cs="Arial"/>
          <w:b/>
          <w:bCs/>
          <w:lang w:val="es-ES_tradnl" w:eastAsia="ar-SA"/>
        </w:rPr>
      </w:pPr>
      <w:r>
        <w:rPr>
          <w:rFonts w:ascii="Montserrat" w:eastAsia="Times New Roman" w:hAnsi="Montserrat" w:cs="Arial"/>
          <w:b/>
          <w:bCs/>
          <w:lang w:val="es-ES_tradnl" w:eastAsia="ar-SA"/>
        </w:rPr>
        <w:t>LA</w:t>
      </w:r>
      <w:r w:rsidR="00AF7130" w:rsidRPr="00942384">
        <w:rPr>
          <w:rFonts w:ascii="Montserrat" w:eastAsia="Times New Roman" w:hAnsi="Montserrat" w:cs="Arial"/>
          <w:b/>
          <w:bCs/>
          <w:lang w:val="es-ES_tradnl" w:eastAsia="ar-SA"/>
        </w:rPr>
        <w:t>-</w:t>
      </w:r>
      <w:r w:rsidR="0058185D">
        <w:rPr>
          <w:rFonts w:ascii="Montserrat" w:eastAsia="Times New Roman" w:hAnsi="Montserrat" w:cs="Arial"/>
          <w:b/>
          <w:bCs/>
          <w:lang w:val="es-ES_tradnl" w:eastAsia="ar-SA"/>
        </w:rPr>
        <w:t>50-</w:t>
      </w:r>
      <w:r w:rsidR="00AF7130" w:rsidRPr="00942384">
        <w:rPr>
          <w:rFonts w:ascii="Montserrat" w:eastAsia="Times New Roman" w:hAnsi="Montserrat" w:cs="Arial"/>
          <w:b/>
          <w:bCs/>
          <w:lang w:val="es-ES_tradnl" w:eastAsia="ar-SA"/>
        </w:rPr>
        <w:t>GYR</w:t>
      </w:r>
      <w:r w:rsidR="0058185D">
        <w:rPr>
          <w:rFonts w:ascii="Montserrat" w:eastAsia="Times New Roman" w:hAnsi="Montserrat" w:cs="Arial"/>
          <w:b/>
          <w:bCs/>
          <w:lang w:val="es-ES_tradnl" w:eastAsia="ar-SA"/>
        </w:rPr>
        <w:t>-050GYR</w:t>
      </w:r>
      <w:r w:rsidR="00AB2EBC" w:rsidRPr="00942384">
        <w:rPr>
          <w:rFonts w:ascii="Montserrat" w:eastAsia="Times New Roman" w:hAnsi="Montserrat" w:cs="Arial"/>
          <w:b/>
          <w:bCs/>
          <w:lang w:val="es-ES_tradnl" w:eastAsia="ar-SA"/>
        </w:rPr>
        <w:t>027</w:t>
      </w:r>
      <w:r w:rsidR="008F6777" w:rsidRPr="00942384">
        <w:rPr>
          <w:rFonts w:ascii="Montserrat" w:eastAsia="Times New Roman" w:hAnsi="Montserrat" w:cs="Arial"/>
          <w:b/>
          <w:bCs/>
          <w:lang w:val="es-ES_tradnl" w:eastAsia="ar-SA"/>
        </w:rPr>
        <w:t>-</w:t>
      </w:r>
      <w:r w:rsidR="00173F4E">
        <w:rPr>
          <w:rFonts w:ascii="Montserrat" w:eastAsia="Times New Roman" w:hAnsi="Montserrat" w:cs="Arial"/>
          <w:b/>
          <w:bCs/>
          <w:lang w:val="es-ES_tradnl" w:eastAsia="ar-SA"/>
        </w:rPr>
        <w:t>T</w:t>
      </w:r>
      <w:r w:rsidR="00BD5B1E">
        <w:rPr>
          <w:rFonts w:ascii="Montserrat" w:eastAsia="Times New Roman" w:hAnsi="Montserrat" w:cs="Arial"/>
          <w:b/>
          <w:bCs/>
          <w:lang w:val="es-ES_tradnl" w:eastAsia="ar-SA"/>
        </w:rPr>
        <w:t>-</w:t>
      </w:r>
      <w:r>
        <w:rPr>
          <w:rFonts w:ascii="Montserrat" w:eastAsia="Times New Roman" w:hAnsi="Montserrat" w:cs="Arial"/>
          <w:b/>
          <w:bCs/>
          <w:lang w:val="es-ES_tradnl" w:eastAsia="ar-SA"/>
        </w:rPr>
        <w:t>142</w:t>
      </w:r>
      <w:r w:rsidR="00BF376B">
        <w:rPr>
          <w:rFonts w:ascii="Montserrat" w:eastAsia="Times New Roman" w:hAnsi="Montserrat" w:cs="Arial"/>
          <w:b/>
          <w:bCs/>
          <w:lang w:val="es-ES_tradnl" w:eastAsia="ar-SA"/>
        </w:rPr>
        <w:t>-</w:t>
      </w:r>
      <w:r w:rsidR="00364B85" w:rsidRPr="00942384">
        <w:rPr>
          <w:rFonts w:ascii="Montserrat" w:eastAsia="Times New Roman" w:hAnsi="Montserrat" w:cs="Arial"/>
          <w:b/>
          <w:bCs/>
          <w:lang w:val="es-ES_tradnl" w:eastAsia="ar-SA"/>
        </w:rPr>
        <w:t>202</w:t>
      </w:r>
      <w:r w:rsidR="000C3E0E">
        <w:rPr>
          <w:rFonts w:ascii="Montserrat" w:eastAsia="Times New Roman" w:hAnsi="Montserrat" w:cs="Arial"/>
          <w:b/>
          <w:bCs/>
          <w:lang w:val="es-ES_tradnl" w:eastAsia="ar-SA"/>
        </w:rPr>
        <w:t>6</w:t>
      </w:r>
    </w:p>
    <w:p w14:paraId="4C1FFB37" w14:textId="77777777" w:rsidR="00942384" w:rsidRDefault="00942384" w:rsidP="00942384">
      <w:pPr>
        <w:suppressAutoHyphens/>
        <w:jc w:val="center"/>
        <w:rPr>
          <w:rFonts w:ascii="Montserrat" w:eastAsia="Times New Roman" w:hAnsi="Montserrat" w:cs="Arial"/>
          <w:b/>
          <w:bCs/>
          <w:lang w:val="es-ES_tradnl" w:eastAsia="ar-SA"/>
        </w:rPr>
      </w:pPr>
    </w:p>
    <w:p w14:paraId="01F54314" w14:textId="77777777" w:rsidR="003F5B8E" w:rsidRPr="00942384" w:rsidRDefault="003F5B8E" w:rsidP="00942384">
      <w:pPr>
        <w:suppressAutoHyphens/>
        <w:jc w:val="center"/>
        <w:rPr>
          <w:rFonts w:ascii="Montserrat" w:eastAsia="Times New Roman" w:hAnsi="Montserrat" w:cs="Arial"/>
          <w:b/>
          <w:bCs/>
          <w:lang w:val="es-ES_tradnl" w:eastAsia="ar-SA"/>
        </w:rPr>
      </w:pPr>
    </w:p>
    <w:p w14:paraId="391AFE6E" w14:textId="77777777" w:rsidR="00942384" w:rsidRPr="00942384" w:rsidRDefault="004D22F0" w:rsidP="003F491F">
      <w:pPr>
        <w:suppressAutoHyphens/>
        <w:ind w:right="51"/>
        <w:jc w:val="center"/>
        <w:rPr>
          <w:rFonts w:ascii="Montserrat" w:eastAsia="Times New Roman" w:hAnsi="Montserrat" w:cs="Arial"/>
          <w:b/>
          <w:bCs/>
          <w:lang w:val="es-ES_tradnl" w:eastAsia="ar-SA"/>
        </w:rPr>
      </w:pPr>
      <w:r w:rsidRPr="00942384">
        <w:rPr>
          <w:rFonts w:ascii="Montserrat" w:eastAsia="Times New Roman" w:hAnsi="Montserrat" w:cs="Arial"/>
          <w:b/>
          <w:bCs/>
          <w:lang w:val="es-ES_tradnl" w:eastAsia="ar-SA"/>
        </w:rPr>
        <w:t>CONTRATACIÓN</w:t>
      </w:r>
    </w:p>
    <w:p w14:paraId="5B9F8339" w14:textId="77777777" w:rsidR="00110574" w:rsidRDefault="00110574" w:rsidP="003F491F">
      <w:pPr>
        <w:suppressAutoHyphens/>
        <w:ind w:right="51"/>
        <w:jc w:val="center"/>
        <w:rPr>
          <w:rFonts w:ascii="Montserrat" w:eastAsia="Times New Roman" w:hAnsi="Montserrat" w:cs="Arial"/>
          <w:b/>
          <w:bCs/>
          <w:lang w:val="es-ES_tradnl" w:eastAsia="ar-SA"/>
        </w:rPr>
      </w:pPr>
    </w:p>
    <w:p w14:paraId="5C8A671C" w14:textId="77777777" w:rsidR="003A1ED3" w:rsidRDefault="003A1ED3" w:rsidP="003F491F">
      <w:pPr>
        <w:suppressAutoHyphens/>
        <w:ind w:right="51"/>
        <w:jc w:val="center"/>
        <w:rPr>
          <w:rFonts w:ascii="Montserrat" w:eastAsia="Times New Roman" w:hAnsi="Montserrat" w:cs="Arial"/>
          <w:b/>
          <w:bCs/>
          <w:lang w:val="es-ES_tradnl" w:eastAsia="ar-SA"/>
        </w:rPr>
      </w:pPr>
    </w:p>
    <w:p w14:paraId="117A1A92" w14:textId="458F30B6" w:rsidR="004D22F0" w:rsidRPr="00942384" w:rsidRDefault="004D22F0" w:rsidP="003F491F">
      <w:pPr>
        <w:suppressAutoHyphens/>
        <w:ind w:right="51"/>
        <w:jc w:val="center"/>
        <w:rPr>
          <w:rFonts w:ascii="Montserrat" w:eastAsia="Times New Roman" w:hAnsi="Montserrat" w:cs="Arial"/>
          <w:b/>
          <w:bCs/>
          <w:lang w:val="es-ES_tradnl" w:eastAsia="ar-SA"/>
        </w:rPr>
      </w:pPr>
    </w:p>
    <w:p w14:paraId="5E10AF41" w14:textId="4F53F259" w:rsidR="00037A5C" w:rsidRPr="00037A5C" w:rsidRDefault="00037A5C" w:rsidP="00037A5C">
      <w:pPr>
        <w:suppressAutoHyphens/>
        <w:jc w:val="center"/>
        <w:rPr>
          <w:rFonts w:ascii="Montserrat" w:eastAsia="Times New Roman" w:hAnsi="Montserrat" w:cs="Arial"/>
          <w:b/>
          <w:bCs/>
          <w:lang w:val="es-ES_tradnl" w:eastAsia="ar-SA"/>
        </w:rPr>
      </w:pPr>
      <w:r w:rsidRPr="00037A5C">
        <w:rPr>
          <w:rFonts w:ascii="Montserrat" w:eastAsia="Times New Roman" w:hAnsi="Montserrat" w:cs="Arial"/>
          <w:b/>
          <w:bCs/>
          <w:lang w:val="es-ES_tradnl" w:eastAsia="ar-SA"/>
        </w:rPr>
        <w:t>SERVICIO MÉDICO INTEGRAL PARA HEMODINAMIA Y RADIOLOGÍA INTERVENCIONISTA</w:t>
      </w:r>
      <w:r>
        <w:rPr>
          <w:rFonts w:ascii="Montserrat" w:eastAsia="Times New Roman" w:hAnsi="Montserrat" w:cs="Arial"/>
          <w:b/>
          <w:bCs/>
          <w:lang w:val="es-ES_tradnl" w:eastAsia="ar-SA"/>
        </w:rPr>
        <w:t>.</w:t>
      </w:r>
    </w:p>
    <w:p w14:paraId="08BC4AC3" w14:textId="77777777" w:rsidR="000758AD" w:rsidRPr="00445349" w:rsidRDefault="000758AD" w:rsidP="003F491F">
      <w:pPr>
        <w:rPr>
          <w:rFonts w:ascii="Montserrat" w:eastAsia="Times New Roman" w:hAnsi="Montserrat" w:cs="Arial"/>
          <w:b/>
          <w:bCs/>
          <w:sz w:val="20"/>
          <w:szCs w:val="20"/>
          <w:lang w:val="es-ES_tradnl" w:eastAsia="ar-SA"/>
        </w:rPr>
      </w:pPr>
      <w:r w:rsidRPr="00445349">
        <w:rPr>
          <w:rFonts w:ascii="Montserrat" w:eastAsia="Times New Roman" w:hAnsi="Montserrat" w:cs="Arial"/>
          <w:b/>
          <w:bCs/>
          <w:sz w:val="20"/>
          <w:szCs w:val="20"/>
          <w:lang w:val="es-ES_tradnl" w:eastAsia="ar-SA"/>
        </w:rPr>
        <w:br w:type="page"/>
      </w:r>
    </w:p>
    <w:p w14:paraId="71BE0C33" w14:textId="77777777" w:rsidR="002E0BD8" w:rsidRDefault="002E0BD8" w:rsidP="003F491F">
      <w:pPr>
        <w:suppressAutoHyphens/>
        <w:spacing w:line="276" w:lineRule="auto"/>
        <w:jc w:val="center"/>
        <w:rPr>
          <w:rFonts w:ascii="Montserrat" w:eastAsia="Times New Roman" w:hAnsi="Montserrat" w:cs="Arial"/>
          <w:b/>
          <w:bCs/>
          <w:sz w:val="20"/>
          <w:szCs w:val="20"/>
          <w:lang w:val="es-ES_tradnl" w:eastAsia="ar-SA"/>
        </w:rPr>
      </w:pPr>
      <w:bookmarkStart w:id="0" w:name="_Toc398719462"/>
      <w:bookmarkStart w:id="1" w:name="_Toc405564391"/>
      <w:bookmarkStart w:id="2" w:name="_Toc405564509"/>
      <w:bookmarkStart w:id="3" w:name="_Toc405564608"/>
      <w:bookmarkStart w:id="4" w:name="_Toc405972053"/>
      <w:bookmarkStart w:id="5" w:name="_Toc405973743"/>
      <w:bookmarkStart w:id="6" w:name="_Toc405974306"/>
      <w:bookmarkStart w:id="7" w:name="_Toc405974526"/>
      <w:bookmarkStart w:id="8" w:name="_Toc368043447"/>
      <w:bookmarkStart w:id="9" w:name="_Toc368043521"/>
      <w:bookmarkStart w:id="10" w:name="_Toc368054985"/>
      <w:bookmarkStart w:id="11" w:name="_Toc368650755"/>
      <w:bookmarkStart w:id="12" w:name="_Toc369008309"/>
    </w:p>
    <w:p w14:paraId="3A8CD8E2" w14:textId="385A69AA" w:rsidR="00DA2E09" w:rsidRDefault="000C3E0E" w:rsidP="003F491F">
      <w:pPr>
        <w:suppressAutoHyphens/>
        <w:spacing w:line="276" w:lineRule="auto"/>
        <w:jc w:val="center"/>
        <w:rPr>
          <w:rFonts w:ascii="Montserrat" w:eastAsia="Times New Roman" w:hAnsi="Montserrat" w:cs="Arial"/>
          <w:b/>
          <w:bCs/>
          <w:sz w:val="20"/>
          <w:szCs w:val="20"/>
          <w:lang w:val="es-ES_tradnl" w:eastAsia="ar-SA"/>
        </w:rPr>
      </w:pPr>
      <w:r>
        <w:rPr>
          <w:rFonts w:ascii="Montserrat" w:eastAsia="Times New Roman" w:hAnsi="Montserrat" w:cs="Arial"/>
          <w:b/>
          <w:bCs/>
          <w:sz w:val="20"/>
          <w:szCs w:val="20"/>
          <w:lang w:val="es-ES_tradnl" w:eastAsia="ar-SA"/>
        </w:rPr>
        <w:t>C</w:t>
      </w:r>
      <w:r w:rsidR="00703127">
        <w:rPr>
          <w:rFonts w:ascii="Montserrat" w:eastAsia="Times New Roman" w:hAnsi="Montserrat" w:cs="Arial"/>
          <w:b/>
          <w:bCs/>
          <w:sz w:val="20"/>
          <w:szCs w:val="20"/>
          <w:lang w:val="es-ES_tradnl" w:eastAsia="ar-SA"/>
        </w:rPr>
        <w:t xml:space="preserve">onvocatoria </w:t>
      </w:r>
      <w:r w:rsidR="00DA2E09">
        <w:rPr>
          <w:rFonts w:ascii="Montserrat" w:eastAsia="Times New Roman" w:hAnsi="Montserrat" w:cs="Arial"/>
          <w:b/>
          <w:bCs/>
          <w:sz w:val="20"/>
          <w:szCs w:val="20"/>
          <w:lang w:val="es-ES_tradnl" w:eastAsia="ar-SA"/>
        </w:rPr>
        <w:t xml:space="preserve">a la </w:t>
      </w:r>
    </w:p>
    <w:p w14:paraId="6F9A4EB2" w14:textId="77777777" w:rsidR="003C53AF" w:rsidRDefault="003C53AF" w:rsidP="003F491F">
      <w:pPr>
        <w:suppressAutoHyphens/>
        <w:spacing w:line="276" w:lineRule="auto"/>
        <w:jc w:val="center"/>
        <w:rPr>
          <w:rFonts w:ascii="Montserrat" w:eastAsia="Times New Roman" w:hAnsi="Montserrat" w:cs="Arial"/>
          <w:b/>
          <w:bCs/>
          <w:sz w:val="20"/>
          <w:szCs w:val="20"/>
          <w:lang w:val="es-ES_tradnl" w:eastAsia="ar-SA"/>
        </w:rPr>
      </w:pPr>
    </w:p>
    <w:p w14:paraId="486918DD" w14:textId="3F507D01" w:rsidR="00C00E80" w:rsidRPr="00445349" w:rsidRDefault="00C00E80" w:rsidP="003F491F">
      <w:pPr>
        <w:suppressAutoHyphens/>
        <w:spacing w:line="276" w:lineRule="auto"/>
        <w:jc w:val="center"/>
        <w:rPr>
          <w:rFonts w:ascii="Montserrat" w:eastAsia="Times New Roman" w:hAnsi="Montserrat" w:cs="Arial"/>
          <w:b/>
          <w:bCs/>
          <w:sz w:val="20"/>
          <w:szCs w:val="20"/>
          <w:lang w:val="es-ES_tradnl" w:eastAsia="ar-SA"/>
        </w:rPr>
      </w:pPr>
      <w:r w:rsidRPr="00445349">
        <w:rPr>
          <w:rFonts w:ascii="Montserrat" w:eastAsia="Times New Roman" w:hAnsi="Montserrat" w:cs="Arial"/>
          <w:b/>
          <w:bCs/>
          <w:sz w:val="20"/>
          <w:szCs w:val="20"/>
          <w:lang w:val="es-ES_tradnl" w:eastAsia="ar-SA"/>
        </w:rPr>
        <w:t xml:space="preserve">Licitación Pública Electrónica </w:t>
      </w:r>
      <w:r w:rsidR="00173F4E">
        <w:rPr>
          <w:rFonts w:ascii="Montserrat" w:eastAsia="Times New Roman" w:hAnsi="Montserrat" w:cs="Arial"/>
          <w:b/>
          <w:bCs/>
          <w:sz w:val="20"/>
          <w:szCs w:val="20"/>
          <w:lang w:val="es-ES_tradnl" w:eastAsia="ar-SA"/>
        </w:rPr>
        <w:t>Intern</w:t>
      </w:r>
      <w:r w:rsidRPr="00445349">
        <w:rPr>
          <w:rFonts w:ascii="Montserrat" w:eastAsia="Times New Roman" w:hAnsi="Montserrat" w:cs="Arial"/>
          <w:b/>
          <w:bCs/>
          <w:sz w:val="20"/>
          <w:szCs w:val="20"/>
          <w:lang w:val="es-ES_tradnl" w:eastAsia="ar-SA"/>
        </w:rPr>
        <w:t xml:space="preserve">acional </w:t>
      </w:r>
      <w:r w:rsidR="00173F4E">
        <w:rPr>
          <w:rFonts w:ascii="Montserrat" w:eastAsia="Times New Roman" w:hAnsi="Montserrat" w:cs="Arial"/>
          <w:b/>
          <w:bCs/>
          <w:sz w:val="20"/>
          <w:szCs w:val="20"/>
          <w:lang w:val="es-ES_tradnl" w:eastAsia="ar-SA"/>
        </w:rPr>
        <w:t>Bajo Cobertura de Tratados</w:t>
      </w:r>
    </w:p>
    <w:p w14:paraId="02EBAA0F" w14:textId="77777777" w:rsidR="00C00E80" w:rsidRPr="00445349" w:rsidRDefault="00C00E80" w:rsidP="003F491F">
      <w:pPr>
        <w:suppressAutoHyphens/>
        <w:spacing w:line="276" w:lineRule="auto"/>
        <w:jc w:val="center"/>
        <w:rPr>
          <w:rFonts w:ascii="Montserrat" w:eastAsia="Times New Roman" w:hAnsi="Montserrat" w:cs="Arial"/>
          <w:b/>
          <w:bCs/>
          <w:sz w:val="20"/>
          <w:szCs w:val="20"/>
          <w:lang w:val="es-ES_tradnl" w:eastAsia="ar-SA"/>
        </w:rPr>
      </w:pPr>
      <w:r w:rsidRPr="00445349">
        <w:rPr>
          <w:rFonts w:ascii="Montserrat" w:eastAsia="Times New Roman" w:hAnsi="Montserrat" w:cs="Arial"/>
          <w:b/>
          <w:bCs/>
          <w:sz w:val="20"/>
          <w:szCs w:val="20"/>
          <w:lang w:val="es-ES_tradnl" w:eastAsia="ar-SA"/>
        </w:rPr>
        <w:t xml:space="preserve"> </w:t>
      </w:r>
    </w:p>
    <w:bookmarkEnd w:id="0"/>
    <w:bookmarkEnd w:id="1"/>
    <w:bookmarkEnd w:id="2"/>
    <w:bookmarkEnd w:id="3"/>
    <w:bookmarkEnd w:id="4"/>
    <w:bookmarkEnd w:id="5"/>
    <w:bookmarkEnd w:id="6"/>
    <w:bookmarkEnd w:id="7"/>
    <w:p w14:paraId="25E7B7C6" w14:textId="37B84EA8" w:rsidR="00AA1954" w:rsidRPr="00445349" w:rsidRDefault="000A5AAC" w:rsidP="003F491F">
      <w:pPr>
        <w:spacing w:line="276" w:lineRule="auto"/>
        <w:jc w:val="center"/>
        <w:rPr>
          <w:rFonts w:ascii="Montserrat" w:hAnsi="Montserrat" w:cs="Arial"/>
          <w:sz w:val="20"/>
          <w:szCs w:val="20"/>
          <w:lang w:val="it-IT"/>
        </w:rPr>
      </w:pPr>
      <w:r>
        <w:rPr>
          <w:rFonts w:ascii="Montserrat" w:eastAsia="Times New Roman" w:hAnsi="Montserrat" w:cs="Arial"/>
          <w:b/>
          <w:bCs/>
          <w:sz w:val="20"/>
          <w:szCs w:val="20"/>
          <w:lang w:val="es-ES_tradnl" w:eastAsia="ar-SA"/>
        </w:rPr>
        <w:t>LA</w:t>
      </w:r>
      <w:r w:rsidR="0058185D" w:rsidRPr="0058185D">
        <w:rPr>
          <w:rFonts w:ascii="Montserrat" w:eastAsia="Times New Roman" w:hAnsi="Montserrat" w:cs="Arial"/>
          <w:b/>
          <w:bCs/>
          <w:sz w:val="20"/>
          <w:szCs w:val="20"/>
          <w:lang w:val="es-ES_tradnl" w:eastAsia="ar-SA"/>
        </w:rPr>
        <w:t>-50-GYR-050GYR027-</w:t>
      </w:r>
      <w:r w:rsidR="00173F4E">
        <w:rPr>
          <w:rFonts w:ascii="Montserrat" w:eastAsia="Times New Roman" w:hAnsi="Montserrat" w:cs="Arial"/>
          <w:b/>
          <w:bCs/>
          <w:sz w:val="20"/>
          <w:szCs w:val="20"/>
          <w:lang w:val="es-ES_tradnl" w:eastAsia="ar-SA"/>
        </w:rPr>
        <w:t>T</w:t>
      </w:r>
      <w:r w:rsidR="00BD5B1E">
        <w:rPr>
          <w:rFonts w:ascii="Montserrat" w:eastAsia="Times New Roman" w:hAnsi="Montserrat" w:cs="Arial"/>
          <w:b/>
          <w:bCs/>
          <w:sz w:val="20"/>
          <w:szCs w:val="20"/>
          <w:lang w:val="es-ES_tradnl" w:eastAsia="ar-SA"/>
        </w:rPr>
        <w:t>-</w:t>
      </w:r>
      <w:r>
        <w:rPr>
          <w:rFonts w:ascii="Montserrat" w:eastAsia="Times New Roman" w:hAnsi="Montserrat" w:cs="Arial"/>
          <w:b/>
          <w:bCs/>
          <w:sz w:val="20"/>
          <w:szCs w:val="20"/>
          <w:lang w:val="es-ES_tradnl" w:eastAsia="ar-SA"/>
        </w:rPr>
        <w:t>142</w:t>
      </w:r>
      <w:r w:rsidR="0058185D" w:rsidRPr="0058185D">
        <w:rPr>
          <w:rFonts w:ascii="Montserrat" w:eastAsia="Times New Roman" w:hAnsi="Montserrat" w:cs="Arial"/>
          <w:b/>
          <w:bCs/>
          <w:sz w:val="20"/>
          <w:szCs w:val="20"/>
          <w:lang w:val="es-ES_tradnl" w:eastAsia="ar-SA"/>
        </w:rPr>
        <w:t>-</w:t>
      </w:r>
      <w:r w:rsidR="00EF21B6">
        <w:rPr>
          <w:rFonts w:ascii="Montserrat" w:eastAsia="Times New Roman" w:hAnsi="Montserrat" w:cs="Arial"/>
          <w:b/>
          <w:bCs/>
          <w:sz w:val="20"/>
          <w:szCs w:val="20"/>
          <w:lang w:val="es-ES_tradnl" w:eastAsia="ar-SA"/>
        </w:rPr>
        <w:t>202</w:t>
      </w:r>
      <w:r w:rsidR="000C3E0E">
        <w:rPr>
          <w:rFonts w:ascii="Montserrat" w:eastAsia="Times New Roman" w:hAnsi="Montserrat" w:cs="Arial"/>
          <w:b/>
          <w:bCs/>
          <w:sz w:val="20"/>
          <w:szCs w:val="20"/>
          <w:lang w:val="es-ES_tradnl" w:eastAsia="ar-SA"/>
        </w:rPr>
        <w:t>6</w:t>
      </w:r>
    </w:p>
    <w:p w14:paraId="4581F4DC" w14:textId="77777777" w:rsidR="00C00E80" w:rsidRPr="00445349" w:rsidRDefault="00C00E80" w:rsidP="003F491F">
      <w:pPr>
        <w:spacing w:line="276" w:lineRule="auto"/>
        <w:jc w:val="center"/>
        <w:rPr>
          <w:rFonts w:ascii="Montserrat" w:hAnsi="Montserrat" w:cs="Arial"/>
          <w:sz w:val="20"/>
          <w:szCs w:val="20"/>
          <w:lang w:val="it-IT"/>
        </w:rPr>
      </w:pPr>
      <w:bookmarkStart w:id="13" w:name="_Toc393217950"/>
      <w:bookmarkStart w:id="14" w:name="_Toc405972054"/>
      <w:bookmarkStart w:id="15" w:name="_Toc405973744"/>
      <w:bookmarkStart w:id="16" w:name="_Toc405974307"/>
      <w:bookmarkStart w:id="17" w:name="_Toc405974527"/>
    </w:p>
    <w:p w14:paraId="259B62CE" w14:textId="77777777" w:rsidR="005E4709" w:rsidRPr="00445349" w:rsidRDefault="005E4709" w:rsidP="003F491F">
      <w:pPr>
        <w:spacing w:line="276" w:lineRule="auto"/>
        <w:jc w:val="center"/>
        <w:rPr>
          <w:rFonts w:ascii="Montserrat" w:eastAsia="Batang" w:hAnsi="Montserrat" w:cs="Arial"/>
          <w:b/>
          <w:smallCaps/>
          <w:sz w:val="20"/>
          <w:szCs w:val="20"/>
          <w:lang w:val="pt-BR" w:eastAsia="es-MX"/>
        </w:rPr>
      </w:pPr>
      <w:r w:rsidRPr="00445349">
        <w:rPr>
          <w:rFonts w:ascii="Montserrat" w:eastAsia="Batang" w:hAnsi="Montserrat" w:cs="Arial"/>
          <w:b/>
          <w:smallCaps/>
          <w:sz w:val="20"/>
          <w:szCs w:val="20"/>
          <w:lang w:val="pt-BR" w:eastAsia="es-MX"/>
        </w:rPr>
        <w:t>C O N V O C A T O R I A</w:t>
      </w:r>
      <w:bookmarkEnd w:id="8"/>
      <w:bookmarkEnd w:id="9"/>
      <w:bookmarkEnd w:id="10"/>
      <w:bookmarkEnd w:id="11"/>
      <w:bookmarkEnd w:id="12"/>
      <w:bookmarkEnd w:id="13"/>
      <w:bookmarkEnd w:id="14"/>
      <w:bookmarkEnd w:id="15"/>
      <w:bookmarkEnd w:id="16"/>
      <w:bookmarkEnd w:id="17"/>
    </w:p>
    <w:p w14:paraId="552A4C3B" w14:textId="77777777" w:rsidR="005E4709" w:rsidRPr="00445349" w:rsidRDefault="005E4709" w:rsidP="003F491F">
      <w:pPr>
        <w:spacing w:line="276" w:lineRule="auto"/>
        <w:ind w:left="900" w:hanging="900"/>
        <w:rPr>
          <w:rFonts w:ascii="Montserrat" w:hAnsi="Montserrat" w:cs="Arial"/>
          <w:spacing w:val="4"/>
          <w:sz w:val="20"/>
          <w:szCs w:val="20"/>
          <w:lang w:val="it-IT"/>
        </w:rPr>
      </w:pPr>
    </w:p>
    <w:p w14:paraId="52BB53A4" w14:textId="13C0EBD6" w:rsidR="003C1FEB" w:rsidRPr="003C1FEB" w:rsidRDefault="005E4709" w:rsidP="003C1FEB">
      <w:pPr>
        <w:spacing w:line="360" w:lineRule="auto"/>
        <w:jc w:val="both"/>
        <w:rPr>
          <w:rFonts w:ascii="Montserrat" w:eastAsia="Calibri" w:hAnsi="Montserrat" w:cs="Arial"/>
          <w:sz w:val="20"/>
          <w:szCs w:val="20"/>
          <w:lang w:eastAsia="es-MX"/>
        </w:rPr>
      </w:pPr>
      <w:r w:rsidRPr="00445349">
        <w:rPr>
          <w:rFonts w:ascii="Montserrat" w:eastAsia="Calibri" w:hAnsi="Montserrat" w:cs="Arial"/>
          <w:sz w:val="20"/>
          <w:szCs w:val="20"/>
          <w:lang w:eastAsia="es-MX"/>
        </w:rPr>
        <w:t>El Instituto Mexicano del Seguro Social a quien en lo sucesivo se le denominará</w:t>
      </w:r>
      <w:r w:rsidR="00CE436E" w:rsidRPr="00445349">
        <w:rPr>
          <w:rFonts w:ascii="Montserrat" w:eastAsia="Calibri" w:hAnsi="Montserrat" w:cs="Arial"/>
          <w:sz w:val="20"/>
          <w:szCs w:val="20"/>
          <w:lang w:eastAsia="es-MX"/>
        </w:rPr>
        <w:t xml:space="preserve"> el “</w:t>
      </w:r>
      <w:r w:rsidRPr="00445349">
        <w:rPr>
          <w:rFonts w:ascii="Montserrat" w:eastAsia="Calibri" w:hAnsi="Montserrat" w:cs="Arial"/>
          <w:sz w:val="20"/>
          <w:szCs w:val="20"/>
          <w:lang w:eastAsia="es-MX"/>
        </w:rPr>
        <w:t>IMSS</w:t>
      </w:r>
      <w:r w:rsidR="00C00E80" w:rsidRPr="00445349">
        <w:rPr>
          <w:rFonts w:ascii="Montserrat" w:eastAsia="Calibri" w:hAnsi="Montserrat" w:cs="Arial"/>
          <w:sz w:val="20"/>
          <w:szCs w:val="20"/>
          <w:lang w:eastAsia="es-MX"/>
        </w:rPr>
        <w:t>”</w:t>
      </w:r>
      <w:r w:rsidRPr="00445349">
        <w:rPr>
          <w:rFonts w:ascii="Montserrat" w:eastAsia="Calibri" w:hAnsi="Montserrat" w:cs="Arial"/>
          <w:sz w:val="20"/>
          <w:szCs w:val="20"/>
          <w:lang w:eastAsia="es-MX"/>
        </w:rPr>
        <w:t xml:space="preserve">, en cumplimiento a las disposiciones que establecen el artículo </w:t>
      </w:r>
      <w:r w:rsidRPr="00445349">
        <w:rPr>
          <w:rFonts w:ascii="Montserrat" w:eastAsia="Calibri" w:hAnsi="Montserrat" w:cs="Arial"/>
          <w:b/>
          <w:sz w:val="20"/>
          <w:szCs w:val="20"/>
          <w:lang w:eastAsia="es-MX"/>
        </w:rPr>
        <w:t>134</w:t>
      </w:r>
      <w:r w:rsidRPr="00445349">
        <w:rPr>
          <w:rFonts w:ascii="Montserrat" w:eastAsia="Calibri" w:hAnsi="Montserrat" w:cs="Arial"/>
          <w:sz w:val="20"/>
          <w:szCs w:val="20"/>
          <w:lang w:eastAsia="es-MX"/>
        </w:rPr>
        <w:t xml:space="preserve"> de la Constitución Política de los Estados Unidos Mexicanos, y el Título Segundo “</w:t>
      </w:r>
      <w:r w:rsidRPr="00445349">
        <w:rPr>
          <w:rFonts w:ascii="Montserrat" w:eastAsia="Calibri" w:hAnsi="Montserrat" w:cs="Arial"/>
          <w:i/>
          <w:sz w:val="20"/>
          <w:szCs w:val="20"/>
          <w:lang w:eastAsia="es-MX"/>
        </w:rPr>
        <w:t>De los Procedimientos de Contratación</w:t>
      </w:r>
      <w:r w:rsidRPr="00445349">
        <w:rPr>
          <w:rFonts w:ascii="Montserrat" w:eastAsia="Calibri" w:hAnsi="Montserrat" w:cs="Arial"/>
          <w:sz w:val="20"/>
          <w:szCs w:val="20"/>
          <w:lang w:eastAsia="es-MX"/>
        </w:rPr>
        <w:t>”, Capítulo Primero “</w:t>
      </w:r>
      <w:r w:rsidRPr="00445349">
        <w:rPr>
          <w:rFonts w:ascii="Montserrat" w:eastAsia="Calibri" w:hAnsi="Montserrat" w:cs="Arial"/>
          <w:i/>
          <w:sz w:val="20"/>
          <w:szCs w:val="20"/>
          <w:lang w:eastAsia="es-MX"/>
        </w:rPr>
        <w:t>Generalidades</w:t>
      </w:r>
      <w:r w:rsidRPr="00445349">
        <w:rPr>
          <w:rFonts w:ascii="Montserrat" w:eastAsia="Calibri" w:hAnsi="Montserrat" w:cs="Arial"/>
          <w:sz w:val="20"/>
          <w:szCs w:val="20"/>
          <w:lang w:eastAsia="es-MX"/>
        </w:rPr>
        <w:t>”, Capítulo Segundo “</w:t>
      </w:r>
      <w:r w:rsidRPr="00445349">
        <w:rPr>
          <w:rFonts w:ascii="Montserrat" w:eastAsia="Calibri" w:hAnsi="Montserrat" w:cs="Arial"/>
          <w:i/>
          <w:sz w:val="20"/>
          <w:szCs w:val="20"/>
          <w:lang w:eastAsia="es-MX"/>
        </w:rPr>
        <w:t>De la Licitación Pública</w:t>
      </w:r>
      <w:r w:rsidRPr="00445349">
        <w:rPr>
          <w:rFonts w:ascii="Montserrat" w:eastAsia="Calibri" w:hAnsi="Montserrat" w:cs="Arial"/>
          <w:sz w:val="20"/>
          <w:szCs w:val="20"/>
          <w:lang w:eastAsia="es-MX"/>
        </w:rPr>
        <w:t xml:space="preserve">” y los artículos </w:t>
      </w:r>
      <w:r w:rsidR="00463AE1">
        <w:rPr>
          <w:rFonts w:ascii="Montserrat" w:eastAsia="Calibri" w:hAnsi="Montserrat" w:cs="Arial"/>
          <w:b/>
          <w:sz w:val="20"/>
          <w:szCs w:val="20"/>
          <w:lang w:eastAsia="es-MX"/>
        </w:rPr>
        <w:t>33</w:t>
      </w:r>
      <w:r w:rsidR="00C00E80" w:rsidRPr="00445349">
        <w:rPr>
          <w:rFonts w:ascii="Montserrat" w:eastAsia="Calibri" w:hAnsi="Montserrat" w:cs="Arial"/>
          <w:b/>
          <w:sz w:val="20"/>
          <w:szCs w:val="20"/>
          <w:lang w:eastAsia="es-MX"/>
        </w:rPr>
        <w:t xml:space="preserve">, </w:t>
      </w:r>
      <w:r w:rsidR="00463AE1">
        <w:rPr>
          <w:rFonts w:ascii="Montserrat" w:eastAsia="Calibri" w:hAnsi="Montserrat" w:cs="Arial"/>
          <w:b/>
          <w:sz w:val="20"/>
          <w:szCs w:val="20"/>
          <w:lang w:eastAsia="es-MX"/>
        </w:rPr>
        <w:t>35</w:t>
      </w:r>
      <w:r w:rsidR="00C00E80" w:rsidRPr="00445349">
        <w:rPr>
          <w:rFonts w:ascii="Montserrat" w:eastAsia="Calibri" w:hAnsi="Montserrat" w:cs="Arial"/>
          <w:b/>
          <w:sz w:val="20"/>
          <w:szCs w:val="20"/>
          <w:lang w:eastAsia="es-MX"/>
        </w:rPr>
        <w:t xml:space="preserve"> fracción I, </w:t>
      </w:r>
      <w:r w:rsidR="00463AE1">
        <w:rPr>
          <w:rFonts w:ascii="Montserrat" w:eastAsia="Calibri" w:hAnsi="Montserrat" w:cs="Arial"/>
          <w:b/>
          <w:sz w:val="20"/>
          <w:szCs w:val="20"/>
          <w:lang w:eastAsia="es-MX"/>
        </w:rPr>
        <w:t>36</w:t>
      </w:r>
      <w:r w:rsidR="003157D1" w:rsidRPr="00A8691E">
        <w:rPr>
          <w:rFonts w:ascii="Montserrat" w:eastAsia="Calibri" w:hAnsi="Montserrat" w:cs="Arial"/>
          <w:b/>
          <w:sz w:val="20"/>
          <w:szCs w:val="20"/>
          <w:lang w:eastAsia="es-MX"/>
        </w:rPr>
        <w:t>,</w:t>
      </w:r>
      <w:r w:rsidR="003157D1" w:rsidRPr="00445349">
        <w:rPr>
          <w:rFonts w:ascii="Montserrat" w:eastAsia="Calibri" w:hAnsi="Montserrat" w:cs="Arial"/>
          <w:b/>
          <w:sz w:val="20"/>
          <w:szCs w:val="20"/>
          <w:lang w:eastAsia="es-MX"/>
        </w:rPr>
        <w:t xml:space="preserve"> </w:t>
      </w:r>
      <w:r w:rsidR="00463AE1">
        <w:rPr>
          <w:rFonts w:ascii="Montserrat" w:eastAsia="Calibri" w:hAnsi="Montserrat" w:cs="Arial"/>
          <w:b/>
          <w:sz w:val="20"/>
          <w:szCs w:val="20"/>
          <w:lang w:eastAsia="es-MX"/>
        </w:rPr>
        <w:t>3</w:t>
      </w:r>
      <w:r w:rsidR="00C00E80" w:rsidRPr="00445349">
        <w:rPr>
          <w:rFonts w:ascii="Montserrat" w:eastAsia="Calibri" w:hAnsi="Montserrat" w:cs="Arial"/>
          <w:b/>
          <w:sz w:val="20"/>
          <w:szCs w:val="20"/>
          <w:lang w:eastAsia="es-MX"/>
        </w:rPr>
        <w:t xml:space="preserve">7, </w:t>
      </w:r>
      <w:r w:rsidR="00463AE1">
        <w:rPr>
          <w:rFonts w:ascii="Montserrat" w:eastAsia="Calibri" w:hAnsi="Montserrat" w:cs="Arial"/>
          <w:b/>
          <w:sz w:val="20"/>
          <w:szCs w:val="20"/>
          <w:lang w:eastAsia="es-MX"/>
        </w:rPr>
        <w:t>39</w:t>
      </w:r>
      <w:r w:rsidR="00C00E80" w:rsidRPr="00445349">
        <w:rPr>
          <w:rFonts w:ascii="Montserrat" w:eastAsia="Calibri" w:hAnsi="Montserrat" w:cs="Arial"/>
          <w:b/>
          <w:sz w:val="20"/>
          <w:szCs w:val="20"/>
          <w:lang w:eastAsia="es-MX"/>
        </w:rPr>
        <w:t xml:space="preserve"> </w:t>
      </w:r>
      <w:r w:rsidRPr="00445349">
        <w:rPr>
          <w:rFonts w:ascii="Montserrat" w:eastAsia="Calibri" w:hAnsi="Montserrat" w:cs="Arial"/>
          <w:b/>
          <w:sz w:val="20"/>
          <w:szCs w:val="20"/>
          <w:lang w:eastAsia="es-MX"/>
        </w:rPr>
        <w:t>fracción I</w:t>
      </w:r>
      <w:r w:rsidR="00173F4E">
        <w:rPr>
          <w:rFonts w:ascii="Montserrat" w:eastAsia="Calibri" w:hAnsi="Montserrat" w:cs="Arial"/>
          <w:b/>
          <w:sz w:val="20"/>
          <w:szCs w:val="20"/>
          <w:lang w:eastAsia="es-MX"/>
        </w:rPr>
        <w:t>I</w:t>
      </w:r>
      <w:r w:rsidR="00630804" w:rsidRPr="00445349">
        <w:rPr>
          <w:rFonts w:ascii="Montserrat" w:eastAsia="Calibri" w:hAnsi="Montserrat" w:cs="Arial"/>
          <w:b/>
          <w:sz w:val="20"/>
          <w:szCs w:val="20"/>
          <w:lang w:eastAsia="es-MX"/>
        </w:rPr>
        <w:t xml:space="preserve"> y</w:t>
      </w:r>
      <w:r w:rsidRPr="00445349">
        <w:rPr>
          <w:rFonts w:ascii="Montserrat" w:eastAsia="Calibri" w:hAnsi="Montserrat" w:cs="Arial"/>
          <w:sz w:val="20"/>
          <w:szCs w:val="20"/>
          <w:lang w:eastAsia="es-MX"/>
        </w:rPr>
        <w:t xml:space="preserve"> </w:t>
      </w:r>
      <w:r w:rsidR="00463AE1">
        <w:rPr>
          <w:rFonts w:ascii="Montserrat" w:eastAsia="Calibri" w:hAnsi="Montserrat" w:cs="Arial"/>
          <w:b/>
          <w:sz w:val="20"/>
          <w:szCs w:val="20"/>
          <w:lang w:eastAsia="es-MX"/>
        </w:rPr>
        <w:t>68</w:t>
      </w:r>
      <w:r w:rsidRPr="00445349">
        <w:rPr>
          <w:rFonts w:ascii="Montserrat" w:eastAsia="Calibri" w:hAnsi="Montserrat" w:cs="Arial"/>
          <w:sz w:val="20"/>
          <w:szCs w:val="20"/>
          <w:lang w:eastAsia="es-MX"/>
        </w:rPr>
        <w:t xml:space="preserve"> de la Ley de Adquisiciones, Arrendamientos y Servicios del Sector Público, en lo sucesivo “LAASSP”; y los correlativos de su Reglamento en lo sucesivo “RLAASSP”; y demás disposiciones relativas vigentes aplicables en la materia, a través de la</w:t>
      </w:r>
      <w:r w:rsidR="003C1FEB">
        <w:rPr>
          <w:rFonts w:ascii="Montserrat" w:eastAsia="Calibri" w:hAnsi="Montserrat" w:cs="Arial"/>
          <w:sz w:val="20"/>
          <w:szCs w:val="20"/>
          <w:lang w:eastAsia="es-MX"/>
        </w:rPr>
        <w:t xml:space="preserve"> </w:t>
      </w:r>
      <w:r w:rsidR="003C1FEB" w:rsidRPr="003C1FEB">
        <w:rPr>
          <w:rFonts w:ascii="Montserrat" w:eastAsia="Calibri" w:hAnsi="Montserrat" w:cs="Arial"/>
          <w:sz w:val="20"/>
          <w:szCs w:val="20"/>
          <w:lang w:eastAsia="es-MX"/>
        </w:rPr>
        <w:t>Oficina de Adquisición de Bienes y Contratación de Servicios</w:t>
      </w:r>
      <w:r w:rsidR="00B924B9">
        <w:rPr>
          <w:rFonts w:ascii="Montserrat" w:eastAsia="Calibri" w:hAnsi="Montserrat" w:cs="Arial"/>
          <w:sz w:val="20"/>
          <w:szCs w:val="20"/>
          <w:lang w:eastAsia="es-MX"/>
        </w:rPr>
        <w:t>.</w:t>
      </w:r>
    </w:p>
    <w:p w14:paraId="43D84F96" w14:textId="77777777" w:rsidR="00173F4E" w:rsidRDefault="00173F4E" w:rsidP="003C1FEB">
      <w:pPr>
        <w:spacing w:line="360" w:lineRule="auto"/>
        <w:jc w:val="both"/>
        <w:rPr>
          <w:rFonts w:ascii="Montserrat" w:eastAsia="Calibri" w:hAnsi="Montserrat" w:cs="Arial"/>
          <w:sz w:val="20"/>
          <w:szCs w:val="20"/>
          <w:lang w:eastAsia="es-MX"/>
        </w:rPr>
      </w:pPr>
    </w:p>
    <w:p w14:paraId="77849D1B" w14:textId="11E1F228" w:rsidR="00963383" w:rsidRPr="00445349" w:rsidRDefault="003C1FEB" w:rsidP="003C1FEB">
      <w:pPr>
        <w:spacing w:line="360" w:lineRule="auto"/>
        <w:jc w:val="both"/>
        <w:rPr>
          <w:rFonts w:ascii="Montserrat" w:eastAsia="Calibri" w:hAnsi="Montserrat" w:cs="Arial"/>
          <w:sz w:val="20"/>
          <w:szCs w:val="20"/>
          <w:lang w:eastAsia="es-MX"/>
        </w:rPr>
      </w:pPr>
      <w:r w:rsidRPr="003C1FEB">
        <w:rPr>
          <w:rFonts w:ascii="Montserrat" w:eastAsia="Calibri" w:hAnsi="Montserrat" w:cs="Arial"/>
          <w:sz w:val="20"/>
          <w:szCs w:val="20"/>
          <w:lang w:eastAsia="es-MX"/>
        </w:rPr>
        <w:t>Unidad Compradora IMSS-Oficina de Adquisiciones de la Delegación Guanajuato</w:t>
      </w:r>
      <w:r w:rsidR="00BD5B1E">
        <w:rPr>
          <w:rFonts w:ascii="Montserrat" w:eastAsia="Calibri" w:hAnsi="Montserrat" w:cs="Arial"/>
          <w:sz w:val="20"/>
          <w:szCs w:val="20"/>
          <w:lang w:eastAsia="es-MX"/>
        </w:rPr>
        <w:t xml:space="preserve"> </w:t>
      </w:r>
      <w:r w:rsidR="005E4709" w:rsidRPr="00445349">
        <w:rPr>
          <w:rFonts w:ascii="Montserrat" w:eastAsia="Calibri" w:hAnsi="Montserrat" w:cs="Arial"/>
          <w:sz w:val="20"/>
          <w:szCs w:val="20"/>
          <w:lang w:eastAsia="es-MX"/>
        </w:rPr>
        <w:t xml:space="preserve">ubicada en </w:t>
      </w:r>
      <w:r w:rsidRPr="003C1FEB">
        <w:rPr>
          <w:rFonts w:ascii="Montserrat" w:eastAsia="Calibri" w:hAnsi="Montserrat" w:cs="Arial"/>
          <w:sz w:val="20"/>
          <w:szCs w:val="20"/>
          <w:lang w:eastAsia="es-MX"/>
        </w:rPr>
        <w:t>Calle Suecia, esquina España, sin número, Colonia los Paraísos</w:t>
      </w:r>
      <w:r>
        <w:rPr>
          <w:rFonts w:ascii="Montserrat" w:eastAsia="Calibri" w:hAnsi="Montserrat" w:cs="Arial"/>
          <w:sz w:val="20"/>
          <w:szCs w:val="20"/>
          <w:lang w:eastAsia="es-MX"/>
        </w:rPr>
        <w:t xml:space="preserve">, </w:t>
      </w:r>
      <w:r w:rsidRPr="003C1FEB">
        <w:rPr>
          <w:rFonts w:ascii="Montserrat" w:eastAsia="Calibri" w:hAnsi="Montserrat" w:cs="Arial"/>
          <w:sz w:val="20"/>
          <w:szCs w:val="20"/>
          <w:lang w:eastAsia="es-MX"/>
        </w:rPr>
        <w:t xml:space="preserve">Código postal 37320, León, Guanajuato </w:t>
      </w:r>
      <w:r w:rsidR="005E4709" w:rsidRPr="00445349">
        <w:rPr>
          <w:rFonts w:ascii="Montserrat" w:hAnsi="Montserrat" w:cs="Arial"/>
          <w:sz w:val="20"/>
          <w:szCs w:val="20"/>
          <w:lang w:val="es-ES_tradnl"/>
        </w:rPr>
        <w:t xml:space="preserve">convoca </w:t>
      </w:r>
      <w:r w:rsidR="006A5BAC" w:rsidRPr="00445349">
        <w:rPr>
          <w:rFonts w:ascii="Montserrat" w:hAnsi="Montserrat" w:cs="Arial"/>
          <w:sz w:val="20"/>
          <w:szCs w:val="20"/>
          <w:lang w:val="es-ES_tradnl"/>
        </w:rPr>
        <w:t>a las personas físicas o morales de nacionalidad mexicana</w:t>
      </w:r>
      <w:r w:rsidR="00BC7F6F" w:rsidRPr="00445349">
        <w:rPr>
          <w:rFonts w:ascii="Montserrat" w:hAnsi="Montserrat" w:cs="Arial"/>
          <w:sz w:val="20"/>
          <w:szCs w:val="20"/>
          <w:lang w:val="es-ES_tradnl"/>
        </w:rPr>
        <w:t xml:space="preserve"> </w:t>
      </w:r>
      <w:r w:rsidR="00486F42">
        <w:rPr>
          <w:rFonts w:ascii="Montserrat" w:hAnsi="Montserrat" w:cs="Arial"/>
          <w:sz w:val="20"/>
          <w:szCs w:val="20"/>
          <w:lang w:val="es-ES_tradnl"/>
        </w:rPr>
        <w:t xml:space="preserve">o </w:t>
      </w:r>
      <w:r w:rsidR="00486F42" w:rsidRPr="00445349">
        <w:rPr>
          <w:rFonts w:ascii="Montserrat" w:eastAsia="Calibri" w:hAnsi="Montserrat" w:cs="Arial"/>
          <w:sz w:val="20"/>
          <w:szCs w:val="20"/>
          <w:lang w:eastAsia="es-MX"/>
        </w:rPr>
        <w:t xml:space="preserve">de aquellos </w:t>
      </w:r>
      <w:r w:rsidR="00486F42" w:rsidRPr="00445349">
        <w:rPr>
          <w:rFonts w:ascii="Montserrat" w:hAnsi="Montserrat" w:cs="Arial"/>
          <w:sz w:val="20"/>
          <w:szCs w:val="20"/>
          <w:lang w:val="es-ES_tradnl"/>
        </w:rPr>
        <w:t>países con los que los Estados Unidos Mexicanos tenga celebrado un tratado con capítulo de compras gubernamentales</w:t>
      </w:r>
      <w:r w:rsidR="00486F42">
        <w:rPr>
          <w:rFonts w:ascii="Montserrat" w:hAnsi="Montserrat" w:cs="Arial"/>
          <w:sz w:val="20"/>
          <w:szCs w:val="20"/>
          <w:lang w:val="es-ES_tradnl"/>
        </w:rPr>
        <w:t xml:space="preserve">, </w:t>
      </w:r>
      <w:r w:rsidR="00BC7F6F" w:rsidRPr="00445349">
        <w:rPr>
          <w:rFonts w:ascii="Montserrat" w:hAnsi="Montserrat" w:cs="Arial"/>
          <w:sz w:val="20"/>
          <w:szCs w:val="20"/>
          <w:lang w:val="es-ES_tradnl"/>
        </w:rPr>
        <w:t xml:space="preserve">cuya </w:t>
      </w:r>
      <w:r w:rsidR="00BC7F6F" w:rsidRPr="00445349">
        <w:rPr>
          <w:rFonts w:ascii="Montserrat" w:eastAsia="Calibri" w:hAnsi="Montserrat" w:cs="Arial"/>
          <w:sz w:val="20"/>
          <w:szCs w:val="20"/>
          <w:lang w:eastAsia="es-MX"/>
        </w:rPr>
        <w:t xml:space="preserve">actividad comercial esté relacionada con el servicio a contratar en la presente Convocatoria, </w:t>
      </w:r>
      <w:r w:rsidR="00BC7F6F" w:rsidRPr="003B5617">
        <w:rPr>
          <w:rFonts w:ascii="Montserrat" w:eastAsia="Calibri" w:hAnsi="Montserrat" w:cs="Arial"/>
          <w:sz w:val="20"/>
          <w:szCs w:val="20"/>
          <w:lang w:eastAsia="es-MX"/>
        </w:rPr>
        <w:t>conforme al Anexo Té</w:t>
      </w:r>
      <w:r w:rsidR="00CE436E" w:rsidRPr="003B5617">
        <w:rPr>
          <w:rFonts w:ascii="Montserrat" w:eastAsia="Calibri" w:hAnsi="Montserrat" w:cs="Arial"/>
          <w:sz w:val="20"/>
          <w:szCs w:val="20"/>
          <w:lang w:eastAsia="es-MX"/>
        </w:rPr>
        <w:t xml:space="preserve">cnico, Términos y Condiciones, </w:t>
      </w:r>
      <w:r w:rsidR="00BC7F6F" w:rsidRPr="003B5617">
        <w:rPr>
          <w:rFonts w:ascii="Montserrat" w:eastAsia="Calibri" w:hAnsi="Montserrat" w:cs="Arial"/>
          <w:sz w:val="20"/>
          <w:szCs w:val="20"/>
          <w:lang w:eastAsia="es-MX"/>
        </w:rPr>
        <w:t xml:space="preserve">Anexos </w:t>
      </w:r>
      <w:r w:rsidR="00CE436E" w:rsidRPr="003B5617">
        <w:rPr>
          <w:rFonts w:ascii="Montserrat" w:eastAsia="Calibri" w:hAnsi="Montserrat" w:cs="Arial"/>
          <w:sz w:val="20"/>
          <w:szCs w:val="20"/>
          <w:lang w:eastAsia="es-MX"/>
        </w:rPr>
        <w:t xml:space="preserve">y </w:t>
      </w:r>
      <w:r w:rsidR="003B5617">
        <w:rPr>
          <w:rFonts w:ascii="Montserrat" w:eastAsia="Calibri" w:hAnsi="Montserrat" w:cs="Arial"/>
          <w:sz w:val="20"/>
          <w:szCs w:val="20"/>
          <w:lang w:eastAsia="es-MX"/>
        </w:rPr>
        <w:t>sus correspondientes A</w:t>
      </w:r>
      <w:r w:rsidR="00486F42" w:rsidRPr="003B5617">
        <w:rPr>
          <w:rFonts w:ascii="Montserrat" w:eastAsia="Calibri" w:hAnsi="Montserrat" w:cs="Arial"/>
          <w:sz w:val="20"/>
          <w:szCs w:val="20"/>
          <w:lang w:eastAsia="es-MX"/>
        </w:rPr>
        <w:t>nexos</w:t>
      </w:r>
      <w:r w:rsidR="00173F4E">
        <w:rPr>
          <w:rFonts w:ascii="Montserrat" w:eastAsia="Calibri" w:hAnsi="Montserrat" w:cs="Arial"/>
          <w:sz w:val="20"/>
          <w:szCs w:val="20"/>
          <w:lang w:eastAsia="es-MX"/>
        </w:rPr>
        <w:t xml:space="preserve"> </w:t>
      </w:r>
      <w:r w:rsidR="00BC7F6F" w:rsidRPr="003B5617">
        <w:rPr>
          <w:rFonts w:ascii="Montserrat" w:hAnsi="Montserrat" w:cs="Arial"/>
          <w:sz w:val="20"/>
          <w:szCs w:val="20"/>
          <w:lang w:val="es-ES_tradnl"/>
        </w:rPr>
        <w:t>para</w:t>
      </w:r>
      <w:r w:rsidR="00BC7F6F" w:rsidRPr="00445349">
        <w:rPr>
          <w:rFonts w:ascii="Montserrat" w:hAnsi="Montserrat" w:cs="Arial"/>
          <w:sz w:val="20"/>
          <w:szCs w:val="20"/>
          <w:lang w:val="es-ES_tradnl"/>
        </w:rPr>
        <w:t xml:space="preserve"> participar en la presente licitación y </w:t>
      </w:r>
      <w:r w:rsidR="00AA1954" w:rsidRPr="00445349">
        <w:rPr>
          <w:rFonts w:ascii="Montserrat" w:hAnsi="Montserrat" w:cs="Arial"/>
          <w:sz w:val="20"/>
          <w:szCs w:val="20"/>
          <w:lang w:val="es-ES_tradnl"/>
        </w:rPr>
        <w:t>que</w:t>
      </w:r>
      <w:r w:rsidR="00AA1954" w:rsidRPr="00445349">
        <w:rPr>
          <w:rFonts w:ascii="Montserrat" w:eastAsia="Batang" w:hAnsi="Montserrat" w:cs="Arial"/>
          <w:sz w:val="20"/>
          <w:szCs w:val="20"/>
        </w:rPr>
        <w:t xml:space="preserve"> </w:t>
      </w:r>
      <w:r w:rsidR="00AA1954" w:rsidRPr="00445349">
        <w:rPr>
          <w:rFonts w:ascii="Montserrat" w:eastAsia="Batang" w:hAnsi="Montserrat" w:cs="Arial"/>
          <w:b/>
          <w:sz w:val="20"/>
          <w:szCs w:val="20"/>
        </w:rPr>
        <w:t>NO</w:t>
      </w:r>
      <w:r w:rsidR="00AA1954" w:rsidRPr="00445349">
        <w:rPr>
          <w:rFonts w:ascii="Montserrat" w:eastAsia="Batang" w:hAnsi="Montserrat" w:cs="Arial"/>
          <w:sz w:val="20"/>
          <w:szCs w:val="20"/>
        </w:rPr>
        <w:t xml:space="preserve"> </w:t>
      </w:r>
      <w:r w:rsidR="00AA1954" w:rsidRPr="00445349">
        <w:rPr>
          <w:rFonts w:ascii="Montserrat" w:hAnsi="Montserrat" w:cs="Arial"/>
          <w:sz w:val="20"/>
          <w:szCs w:val="20"/>
          <w:lang w:val="es-ES_tradnl"/>
        </w:rPr>
        <w:t xml:space="preserve">se encuentren en alguno de los supuestos que se establecen en los artículos </w:t>
      </w:r>
      <w:r w:rsidR="00463AE1">
        <w:rPr>
          <w:rFonts w:ascii="Montserrat" w:eastAsia="Calibri" w:hAnsi="Montserrat" w:cs="Arial"/>
          <w:b/>
          <w:sz w:val="20"/>
          <w:szCs w:val="20"/>
          <w:lang w:eastAsia="es-MX"/>
        </w:rPr>
        <w:t>71</w:t>
      </w:r>
      <w:r w:rsidR="00AA1954" w:rsidRPr="00445349">
        <w:rPr>
          <w:rFonts w:ascii="Montserrat" w:eastAsia="Calibri" w:hAnsi="Montserrat" w:cs="Arial"/>
          <w:sz w:val="20"/>
          <w:szCs w:val="20"/>
          <w:lang w:eastAsia="es-MX"/>
        </w:rPr>
        <w:t xml:space="preserve"> y </w:t>
      </w:r>
      <w:r w:rsidR="00463AE1">
        <w:rPr>
          <w:rFonts w:ascii="Montserrat" w:eastAsia="Calibri" w:hAnsi="Montserrat" w:cs="Arial"/>
          <w:b/>
          <w:sz w:val="20"/>
          <w:szCs w:val="20"/>
          <w:lang w:eastAsia="es-MX"/>
        </w:rPr>
        <w:t>90</w:t>
      </w:r>
      <w:r w:rsidR="00037377">
        <w:rPr>
          <w:rFonts w:ascii="Montserrat" w:eastAsia="Calibri" w:hAnsi="Montserrat" w:cs="Arial"/>
          <w:sz w:val="20"/>
          <w:szCs w:val="20"/>
          <w:lang w:eastAsia="es-MX"/>
        </w:rPr>
        <w:t xml:space="preserve"> de la LAASSP</w:t>
      </w:r>
      <w:r w:rsidR="00634D56">
        <w:rPr>
          <w:rFonts w:ascii="Montserrat" w:eastAsia="Calibri" w:hAnsi="Montserrat" w:cs="Arial"/>
          <w:sz w:val="20"/>
          <w:szCs w:val="20"/>
          <w:lang w:eastAsia="es-MX"/>
        </w:rPr>
        <w:t>.</w:t>
      </w:r>
      <w:r w:rsidR="00037377">
        <w:rPr>
          <w:rFonts w:ascii="Montserrat" w:eastAsia="Calibri" w:hAnsi="Montserrat" w:cs="Arial"/>
          <w:sz w:val="20"/>
          <w:szCs w:val="20"/>
          <w:lang w:eastAsia="es-MX"/>
        </w:rPr>
        <w:t xml:space="preserve"> </w:t>
      </w:r>
    </w:p>
    <w:p w14:paraId="358C0F8B" w14:textId="77777777" w:rsidR="009E431C" w:rsidRDefault="009E431C" w:rsidP="003F491F">
      <w:pPr>
        <w:spacing w:line="360" w:lineRule="auto"/>
        <w:jc w:val="both"/>
        <w:rPr>
          <w:rFonts w:ascii="Montserrat" w:eastAsia="Calibri" w:hAnsi="Montserrat" w:cs="Arial"/>
          <w:sz w:val="20"/>
          <w:szCs w:val="20"/>
          <w:lang w:eastAsia="es-MX"/>
        </w:rPr>
      </w:pPr>
    </w:p>
    <w:p w14:paraId="6B2428DC" w14:textId="77777777" w:rsidR="002E0BD8" w:rsidRDefault="002E0BD8" w:rsidP="003F491F">
      <w:pPr>
        <w:spacing w:line="360" w:lineRule="auto"/>
        <w:jc w:val="both"/>
        <w:rPr>
          <w:rFonts w:ascii="Montserrat" w:eastAsia="Calibri" w:hAnsi="Montserrat" w:cs="Arial"/>
          <w:sz w:val="20"/>
          <w:szCs w:val="20"/>
          <w:lang w:eastAsia="es-MX"/>
        </w:rPr>
      </w:pPr>
    </w:p>
    <w:p w14:paraId="654081FF" w14:textId="77777777" w:rsidR="002E0BD8" w:rsidRDefault="002E0BD8" w:rsidP="003F491F">
      <w:pPr>
        <w:spacing w:line="360" w:lineRule="auto"/>
        <w:jc w:val="both"/>
        <w:rPr>
          <w:rFonts w:ascii="Montserrat" w:eastAsia="Calibri" w:hAnsi="Montserrat" w:cs="Arial"/>
          <w:sz w:val="20"/>
          <w:szCs w:val="20"/>
          <w:lang w:eastAsia="es-MX"/>
        </w:rPr>
      </w:pPr>
    </w:p>
    <w:p w14:paraId="76C7FA10" w14:textId="77777777" w:rsidR="002E0BD8" w:rsidRPr="00936D26" w:rsidRDefault="002E0BD8" w:rsidP="003F491F">
      <w:pPr>
        <w:spacing w:line="360" w:lineRule="auto"/>
        <w:jc w:val="both"/>
        <w:rPr>
          <w:rFonts w:ascii="Montserrat" w:eastAsia="Calibri" w:hAnsi="Montserrat" w:cs="Arial"/>
          <w:sz w:val="20"/>
          <w:szCs w:val="20"/>
          <w:lang w:eastAsia="es-MX"/>
        </w:rPr>
      </w:pPr>
    </w:p>
    <w:p w14:paraId="593D0F5A" w14:textId="77777777" w:rsidR="00963383" w:rsidRPr="00445349" w:rsidRDefault="00963383" w:rsidP="003F491F">
      <w:pPr>
        <w:spacing w:line="276" w:lineRule="auto"/>
        <w:jc w:val="both"/>
        <w:rPr>
          <w:rFonts w:ascii="Montserrat" w:eastAsia="Calibri" w:hAnsi="Montserrat" w:cs="Arial"/>
          <w:sz w:val="20"/>
          <w:szCs w:val="20"/>
          <w:lang w:eastAsia="es-MX"/>
        </w:rPr>
      </w:pPr>
    </w:p>
    <w:p w14:paraId="70D11D43" w14:textId="77777777" w:rsidR="002E0BD8" w:rsidRDefault="002E0BD8" w:rsidP="005775F6">
      <w:pPr>
        <w:spacing w:line="360" w:lineRule="auto"/>
        <w:jc w:val="both"/>
        <w:rPr>
          <w:rFonts w:ascii="Montserrat" w:eastAsia="Calibri" w:hAnsi="Montserrat" w:cs="Arial"/>
          <w:sz w:val="20"/>
          <w:szCs w:val="20"/>
          <w:lang w:eastAsia="es-MX"/>
        </w:rPr>
      </w:pPr>
    </w:p>
    <w:p w14:paraId="1682D0F5" w14:textId="2759B537" w:rsidR="005E4709" w:rsidRPr="00447FAA" w:rsidRDefault="00BC7F6F" w:rsidP="00447FAA">
      <w:pPr>
        <w:suppressAutoHyphens/>
        <w:jc w:val="both"/>
        <w:rPr>
          <w:rFonts w:ascii="Montserrat" w:eastAsia="Times New Roman" w:hAnsi="Montserrat" w:cs="Arial"/>
          <w:b/>
          <w:bCs/>
          <w:lang w:val="es-ES_tradnl" w:eastAsia="ar-SA"/>
        </w:rPr>
      </w:pPr>
      <w:r w:rsidRPr="00445349">
        <w:rPr>
          <w:rFonts w:ascii="Montserrat" w:eastAsia="Calibri" w:hAnsi="Montserrat" w:cs="Arial"/>
          <w:sz w:val="20"/>
          <w:szCs w:val="20"/>
          <w:lang w:eastAsia="es-MX"/>
        </w:rPr>
        <w:t>P</w:t>
      </w:r>
      <w:r w:rsidR="00AA1954" w:rsidRPr="00445349">
        <w:rPr>
          <w:rFonts w:ascii="Montserrat" w:eastAsia="Calibri" w:hAnsi="Montserrat" w:cs="Arial"/>
          <w:sz w:val="20"/>
          <w:szCs w:val="20"/>
          <w:lang w:eastAsia="es-MX"/>
        </w:rPr>
        <w:t xml:space="preserve">ara </w:t>
      </w:r>
      <w:r w:rsidR="005E4709" w:rsidRPr="00445349">
        <w:rPr>
          <w:rFonts w:ascii="Montserrat" w:eastAsia="Calibri" w:hAnsi="Montserrat" w:cs="Arial"/>
          <w:sz w:val="20"/>
          <w:szCs w:val="20"/>
          <w:lang w:eastAsia="es-MX"/>
        </w:rPr>
        <w:t>participar en l</w:t>
      </w:r>
      <w:r w:rsidR="000A5AAC">
        <w:rPr>
          <w:rFonts w:ascii="Montserrat" w:eastAsia="Calibri" w:hAnsi="Montserrat" w:cs="Arial"/>
          <w:sz w:val="20"/>
          <w:szCs w:val="20"/>
          <w:lang w:eastAsia="es-MX"/>
        </w:rPr>
        <w:t>a</w:t>
      </w:r>
      <w:r w:rsidR="005E4709" w:rsidRPr="00445349">
        <w:rPr>
          <w:rFonts w:ascii="Montserrat" w:eastAsia="Calibri" w:hAnsi="Montserrat" w:cs="Arial"/>
          <w:sz w:val="20"/>
          <w:szCs w:val="20"/>
          <w:lang w:eastAsia="es-MX"/>
        </w:rPr>
        <w:t xml:space="preserve"> Licitación </w:t>
      </w:r>
      <w:r w:rsidR="00A478F6" w:rsidRPr="00445349">
        <w:rPr>
          <w:rFonts w:ascii="Montserrat" w:eastAsia="Calibri" w:hAnsi="Montserrat" w:cs="Arial"/>
          <w:sz w:val="20"/>
          <w:szCs w:val="20"/>
          <w:lang w:eastAsia="es-MX"/>
        </w:rPr>
        <w:t>Pública Electrónica</w:t>
      </w:r>
      <w:r w:rsidR="00634D56">
        <w:rPr>
          <w:rFonts w:ascii="Montserrat" w:eastAsia="Calibri" w:hAnsi="Montserrat" w:cs="Arial"/>
          <w:sz w:val="20"/>
          <w:szCs w:val="20"/>
          <w:lang w:eastAsia="es-MX"/>
        </w:rPr>
        <w:t xml:space="preserve"> </w:t>
      </w:r>
      <w:r w:rsidR="00173F4E">
        <w:rPr>
          <w:rFonts w:ascii="Montserrat" w:eastAsia="Calibri" w:hAnsi="Montserrat" w:cs="Arial"/>
          <w:sz w:val="20"/>
          <w:szCs w:val="20"/>
          <w:lang w:eastAsia="es-MX"/>
        </w:rPr>
        <w:t>Intern</w:t>
      </w:r>
      <w:r w:rsidR="009B36A5" w:rsidRPr="00445349">
        <w:rPr>
          <w:rFonts w:ascii="Montserrat" w:eastAsia="Calibri" w:hAnsi="Montserrat" w:cs="Arial"/>
          <w:sz w:val="20"/>
          <w:szCs w:val="20"/>
          <w:lang w:eastAsia="es-MX"/>
        </w:rPr>
        <w:t xml:space="preserve">acional </w:t>
      </w:r>
      <w:r w:rsidR="005E4709" w:rsidRPr="00445349">
        <w:rPr>
          <w:rFonts w:ascii="Montserrat" w:eastAsia="Calibri" w:hAnsi="Montserrat" w:cs="Arial"/>
          <w:sz w:val="20"/>
          <w:szCs w:val="20"/>
          <w:lang w:eastAsia="es-MX"/>
        </w:rPr>
        <w:t xml:space="preserve">número </w:t>
      </w:r>
      <w:r w:rsidR="000A5AAC">
        <w:rPr>
          <w:rFonts w:ascii="Montserrat" w:eastAsia="Calibri" w:hAnsi="Montserrat" w:cs="Arial"/>
          <w:b/>
          <w:sz w:val="20"/>
          <w:szCs w:val="20"/>
          <w:lang w:eastAsia="es-MX"/>
        </w:rPr>
        <w:t>LA</w:t>
      </w:r>
      <w:r w:rsidR="003F5B8E">
        <w:rPr>
          <w:rFonts w:ascii="Montserrat" w:eastAsia="Calibri" w:hAnsi="Montserrat" w:cs="Arial"/>
          <w:b/>
          <w:sz w:val="20"/>
          <w:szCs w:val="20"/>
          <w:lang w:eastAsia="es-MX"/>
        </w:rPr>
        <w:t>-</w:t>
      </w:r>
      <w:r w:rsidR="0058185D" w:rsidRPr="0058185D">
        <w:rPr>
          <w:rFonts w:ascii="Montserrat" w:eastAsia="Calibri" w:hAnsi="Montserrat" w:cs="Arial"/>
          <w:b/>
          <w:sz w:val="20"/>
          <w:szCs w:val="20"/>
          <w:lang w:eastAsia="es-MX"/>
        </w:rPr>
        <w:t>50-GYR-050GYR027-</w:t>
      </w:r>
      <w:r w:rsidR="00173F4E">
        <w:rPr>
          <w:rFonts w:ascii="Montserrat" w:eastAsia="Calibri" w:hAnsi="Montserrat" w:cs="Arial"/>
          <w:b/>
          <w:sz w:val="20"/>
          <w:szCs w:val="20"/>
          <w:lang w:eastAsia="es-MX"/>
        </w:rPr>
        <w:t>T</w:t>
      </w:r>
      <w:r w:rsidR="00BD5B1E">
        <w:rPr>
          <w:rFonts w:ascii="Montserrat" w:eastAsia="Calibri" w:hAnsi="Montserrat" w:cs="Arial"/>
          <w:b/>
          <w:sz w:val="20"/>
          <w:szCs w:val="20"/>
          <w:lang w:eastAsia="es-MX"/>
        </w:rPr>
        <w:t>-</w:t>
      </w:r>
      <w:r w:rsidR="000A5AAC">
        <w:rPr>
          <w:rFonts w:ascii="Montserrat" w:eastAsia="Calibri" w:hAnsi="Montserrat" w:cs="Arial"/>
          <w:b/>
          <w:sz w:val="20"/>
          <w:szCs w:val="20"/>
          <w:lang w:eastAsia="es-MX"/>
        </w:rPr>
        <w:t>142</w:t>
      </w:r>
      <w:r w:rsidR="0058185D" w:rsidRPr="0058185D">
        <w:rPr>
          <w:rFonts w:ascii="Montserrat" w:eastAsia="Calibri" w:hAnsi="Montserrat" w:cs="Arial"/>
          <w:b/>
          <w:sz w:val="20"/>
          <w:szCs w:val="20"/>
          <w:lang w:eastAsia="es-MX"/>
        </w:rPr>
        <w:t>-202</w:t>
      </w:r>
      <w:r w:rsidR="000C3E0E">
        <w:rPr>
          <w:rFonts w:ascii="Montserrat" w:eastAsia="Calibri" w:hAnsi="Montserrat" w:cs="Arial"/>
          <w:b/>
          <w:sz w:val="20"/>
          <w:szCs w:val="20"/>
          <w:lang w:eastAsia="es-MX"/>
        </w:rPr>
        <w:t>6</w:t>
      </w:r>
      <w:r w:rsidR="005E4709" w:rsidRPr="00445349">
        <w:rPr>
          <w:rFonts w:ascii="Montserrat" w:eastAsia="Calibri" w:hAnsi="Montserrat" w:cs="Arial"/>
          <w:sz w:val="20"/>
          <w:szCs w:val="20"/>
          <w:lang w:eastAsia="es-MX"/>
        </w:rPr>
        <w:t xml:space="preserve"> para la contratación </w:t>
      </w:r>
      <w:r w:rsidR="00A478F6" w:rsidRPr="00445349">
        <w:rPr>
          <w:rFonts w:ascii="Montserrat" w:eastAsia="Calibri" w:hAnsi="Montserrat" w:cs="Arial"/>
          <w:sz w:val="20"/>
          <w:szCs w:val="20"/>
          <w:lang w:eastAsia="es-MX"/>
        </w:rPr>
        <w:t xml:space="preserve">del </w:t>
      </w:r>
      <w:r w:rsidR="00447FAA" w:rsidRPr="00037A5C">
        <w:rPr>
          <w:rFonts w:ascii="Montserrat" w:eastAsia="Times New Roman" w:hAnsi="Montserrat" w:cs="Arial"/>
          <w:b/>
          <w:bCs/>
          <w:lang w:val="es-ES_tradnl" w:eastAsia="ar-SA"/>
        </w:rPr>
        <w:t>SERVICIO MÉDICO INTEGRAL PARA HEMODINAMIA Y RADIOLOGÍA INTERVENCIONISTA</w:t>
      </w:r>
      <w:r w:rsidR="005775F6">
        <w:rPr>
          <w:rFonts w:ascii="Montserrat" w:eastAsia="Calibri" w:hAnsi="Montserrat" w:cs="Arial"/>
          <w:b/>
          <w:sz w:val="20"/>
          <w:szCs w:val="20"/>
          <w:lang w:val="es-ES" w:eastAsia="es-MX"/>
        </w:rPr>
        <w:t xml:space="preserve">, </w:t>
      </w:r>
      <w:r w:rsidR="005E4709" w:rsidRPr="00445349">
        <w:rPr>
          <w:rFonts w:ascii="Montserrat" w:eastAsia="Calibri" w:hAnsi="Montserrat" w:cs="Arial"/>
          <w:sz w:val="20"/>
          <w:szCs w:val="20"/>
          <w:lang w:eastAsia="es-MX"/>
        </w:rPr>
        <w:t>bajo los siguientes:</w:t>
      </w:r>
    </w:p>
    <w:p w14:paraId="3396F1A4" w14:textId="77777777" w:rsidR="009B31C8" w:rsidRDefault="009B31C8" w:rsidP="003F491F">
      <w:pPr>
        <w:spacing w:line="360" w:lineRule="auto"/>
        <w:ind w:left="900" w:hanging="900"/>
        <w:rPr>
          <w:rFonts w:ascii="Montserrat" w:hAnsi="Montserrat" w:cs="Arial"/>
          <w:spacing w:val="4"/>
          <w:sz w:val="20"/>
          <w:szCs w:val="20"/>
        </w:rPr>
      </w:pPr>
    </w:p>
    <w:p w14:paraId="6C5E86D1" w14:textId="77777777" w:rsidR="00EB34CE" w:rsidRDefault="00EB34CE" w:rsidP="003F491F">
      <w:pPr>
        <w:spacing w:line="360" w:lineRule="auto"/>
        <w:ind w:left="900" w:hanging="900"/>
        <w:rPr>
          <w:rFonts w:ascii="Montserrat" w:hAnsi="Montserrat" w:cs="Arial"/>
          <w:spacing w:val="4"/>
          <w:sz w:val="20"/>
          <w:szCs w:val="20"/>
        </w:rPr>
      </w:pPr>
    </w:p>
    <w:p w14:paraId="0166EEE6" w14:textId="77777777" w:rsidR="00EB34CE" w:rsidRDefault="00EB34CE" w:rsidP="003F491F">
      <w:pPr>
        <w:spacing w:line="360" w:lineRule="auto"/>
        <w:ind w:left="900" w:hanging="900"/>
        <w:rPr>
          <w:rFonts w:ascii="Montserrat" w:hAnsi="Montserrat" w:cs="Arial"/>
          <w:spacing w:val="4"/>
          <w:sz w:val="20"/>
          <w:szCs w:val="20"/>
        </w:rPr>
      </w:pPr>
    </w:p>
    <w:p w14:paraId="64E7A17A" w14:textId="77777777" w:rsidR="00EB34CE" w:rsidRDefault="00EB34CE" w:rsidP="003F491F">
      <w:pPr>
        <w:spacing w:line="360" w:lineRule="auto"/>
        <w:ind w:left="900" w:hanging="900"/>
        <w:rPr>
          <w:rFonts w:ascii="Montserrat" w:hAnsi="Montserrat" w:cs="Arial"/>
          <w:spacing w:val="4"/>
          <w:sz w:val="20"/>
          <w:szCs w:val="20"/>
        </w:rPr>
      </w:pPr>
    </w:p>
    <w:p w14:paraId="252AC0CE" w14:textId="77777777" w:rsidR="00EB34CE" w:rsidRDefault="00EB34CE" w:rsidP="003F491F">
      <w:pPr>
        <w:spacing w:line="360" w:lineRule="auto"/>
        <w:ind w:left="900" w:hanging="900"/>
        <w:rPr>
          <w:rFonts w:ascii="Montserrat" w:hAnsi="Montserrat" w:cs="Arial"/>
          <w:spacing w:val="4"/>
          <w:sz w:val="20"/>
          <w:szCs w:val="20"/>
        </w:rPr>
      </w:pPr>
    </w:p>
    <w:p w14:paraId="74336AF6" w14:textId="77777777" w:rsidR="00EB34CE" w:rsidRDefault="00EB34CE" w:rsidP="003F491F">
      <w:pPr>
        <w:spacing w:line="360" w:lineRule="auto"/>
        <w:ind w:left="900" w:hanging="900"/>
        <w:rPr>
          <w:rFonts w:ascii="Montserrat" w:hAnsi="Montserrat" w:cs="Arial"/>
          <w:spacing w:val="4"/>
          <w:sz w:val="20"/>
          <w:szCs w:val="20"/>
        </w:rPr>
      </w:pPr>
    </w:p>
    <w:p w14:paraId="739B4E2F" w14:textId="77777777" w:rsidR="00EB34CE" w:rsidRDefault="00EB34CE" w:rsidP="003F491F">
      <w:pPr>
        <w:spacing w:line="360" w:lineRule="auto"/>
        <w:ind w:left="900" w:hanging="900"/>
        <w:rPr>
          <w:rFonts w:ascii="Montserrat" w:hAnsi="Montserrat" w:cs="Arial"/>
          <w:spacing w:val="4"/>
          <w:sz w:val="20"/>
          <w:szCs w:val="20"/>
        </w:rPr>
      </w:pPr>
    </w:p>
    <w:p w14:paraId="281353CB" w14:textId="77777777" w:rsidR="00EB34CE" w:rsidRDefault="00EB34CE" w:rsidP="003F491F">
      <w:pPr>
        <w:spacing w:line="360" w:lineRule="auto"/>
        <w:ind w:left="900" w:hanging="900"/>
        <w:rPr>
          <w:rFonts w:ascii="Montserrat" w:hAnsi="Montserrat" w:cs="Arial"/>
          <w:spacing w:val="4"/>
          <w:sz w:val="20"/>
          <w:szCs w:val="20"/>
        </w:rPr>
      </w:pPr>
    </w:p>
    <w:p w14:paraId="3EF7A0E2" w14:textId="77777777" w:rsidR="003A1ED3" w:rsidRPr="00445349" w:rsidRDefault="003A1ED3" w:rsidP="003F491F">
      <w:pPr>
        <w:spacing w:line="360" w:lineRule="auto"/>
        <w:ind w:left="900" w:hanging="900"/>
        <w:rPr>
          <w:rFonts w:ascii="Montserrat" w:hAnsi="Montserrat" w:cs="Arial"/>
          <w:spacing w:val="4"/>
          <w:sz w:val="20"/>
          <w:szCs w:val="20"/>
        </w:rPr>
      </w:pPr>
    </w:p>
    <w:p w14:paraId="40C0E19E" w14:textId="77777777" w:rsidR="008F6777" w:rsidRPr="00445349" w:rsidRDefault="005E4709" w:rsidP="003F491F">
      <w:pPr>
        <w:spacing w:line="360" w:lineRule="auto"/>
        <w:jc w:val="center"/>
        <w:rPr>
          <w:rFonts w:ascii="Montserrat" w:eastAsia="Times New Roman" w:hAnsi="Montserrat" w:cs="Arial"/>
          <w:b/>
          <w:bCs/>
          <w:sz w:val="20"/>
          <w:szCs w:val="20"/>
          <w:lang w:val="es-ES_tradnl" w:eastAsia="ar-SA"/>
        </w:rPr>
      </w:pPr>
      <w:bookmarkStart w:id="18" w:name="_Toc368043448"/>
      <w:bookmarkStart w:id="19" w:name="_Toc368043522"/>
      <w:bookmarkStart w:id="20" w:name="_Toc368054986"/>
      <w:bookmarkStart w:id="21" w:name="_Toc368650756"/>
      <w:bookmarkStart w:id="22" w:name="_Toc369008310"/>
      <w:bookmarkStart w:id="23" w:name="_Toc393217951"/>
      <w:bookmarkStart w:id="24" w:name="_Toc405972055"/>
      <w:bookmarkStart w:id="25" w:name="_Toc405973745"/>
      <w:bookmarkStart w:id="26" w:name="_Toc405974308"/>
      <w:bookmarkStart w:id="27" w:name="_Toc405974528"/>
      <w:bookmarkStart w:id="28" w:name="_Toc433116488"/>
      <w:r w:rsidRPr="00445349">
        <w:rPr>
          <w:rFonts w:ascii="Montserrat" w:hAnsi="Montserrat" w:cs="Arial"/>
          <w:b/>
          <w:sz w:val="20"/>
          <w:szCs w:val="20"/>
        </w:rPr>
        <w:t>REQUISITOS DE PARTICIPACIÓN:</w:t>
      </w:r>
      <w:bookmarkEnd w:id="18"/>
      <w:bookmarkEnd w:id="19"/>
      <w:bookmarkEnd w:id="20"/>
      <w:bookmarkEnd w:id="21"/>
      <w:bookmarkEnd w:id="22"/>
      <w:bookmarkEnd w:id="23"/>
      <w:bookmarkEnd w:id="24"/>
      <w:bookmarkEnd w:id="25"/>
      <w:bookmarkEnd w:id="26"/>
      <w:bookmarkEnd w:id="27"/>
      <w:bookmarkEnd w:id="28"/>
      <w:r w:rsidR="008F6777" w:rsidRPr="00445349">
        <w:rPr>
          <w:rFonts w:ascii="Montserrat" w:eastAsia="Times New Roman" w:hAnsi="Montserrat" w:cs="Arial"/>
          <w:b/>
          <w:bCs/>
          <w:sz w:val="20"/>
          <w:szCs w:val="20"/>
          <w:lang w:val="es-ES_tradnl" w:eastAsia="ar-SA"/>
        </w:rPr>
        <w:br w:type="page"/>
      </w:r>
    </w:p>
    <w:p w14:paraId="429C375A" w14:textId="77777777" w:rsidR="008F6777" w:rsidRPr="00111B25" w:rsidRDefault="008F6777" w:rsidP="003F491F">
      <w:pPr>
        <w:suppressAutoHyphens/>
        <w:ind w:left="-284" w:right="49"/>
        <w:jc w:val="center"/>
        <w:rPr>
          <w:rFonts w:eastAsia="Times New Roman" w:cstheme="minorHAnsi"/>
          <w:b/>
          <w:bCs/>
          <w:sz w:val="20"/>
          <w:szCs w:val="20"/>
          <w:lang w:val="es-ES_tradnl" w:eastAsia="ar-SA"/>
        </w:rPr>
      </w:pPr>
      <w:r w:rsidRPr="00111B25">
        <w:rPr>
          <w:rFonts w:eastAsia="Times New Roman" w:cstheme="minorHAnsi"/>
          <w:b/>
          <w:bCs/>
          <w:sz w:val="20"/>
          <w:szCs w:val="20"/>
          <w:lang w:val="es-ES_tradnl" w:eastAsia="ar-SA"/>
        </w:rPr>
        <w:lastRenderedPageBreak/>
        <w:t xml:space="preserve">ÍNDICE </w:t>
      </w:r>
    </w:p>
    <w:p w14:paraId="7E044013" w14:textId="77777777" w:rsidR="008F6777" w:rsidRPr="00445349" w:rsidRDefault="008F6777" w:rsidP="003F491F">
      <w:pPr>
        <w:tabs>
          <w:tab w:val="left" w:pos="5877"/>
        </w:tabs>
        <w:suppressAutoHyphens/>
        <w:ind w:left="-284" w:right="49"/>
        <w:rPr>
          <w:rFonts w:ascii="Montserrat" w:eastAsia="Times New Roman" w:hAnsi="Montserrat" w:cs="Arial"/>
          <w:b/>
          <w:sz w:val="20"/>
          <w:szCs w:val="20"/>
          <w:lang w:val="es-ES_tradnl" w:eastAsia="ar-SA"/>
        </w:rPr>
      </w:pPr>
      <w:r w:rsidRPr="00445349">
        <w:rPr>
          <w:rFonts w:ascii="Montserrat" w:eastAsia="Times New Roman" w:hAnsi="Montserrat" w:cs="Arial"/>
          <w:b/>
          <w:sz w:val="20"/>
          <w:szCs w:val="20"/>
          <w:lang w:val="es-ES_tradnl" w:eastAsia="ar-SA"/>
        </w:rPr>
        <w:tab/>
      </w:r>
    </w:p>
    <w:p w14:paraId="182C900F" w14:textId="77777777" w:rsidR="001A0107" w:rsidRDefault="008F6777">
      <w:pPr>
        <w:pStyle w:val="TDC1"/>
        <w:tabs>
          <w:tab w:val="right" w:leader="dot" w:pos="9060"/>
        </w:tabs>
        <w:rPr>
          <w:rFonts w:asciiTheme="minorHAnsi" w:eastAsiaTheme="minorEastAsia" w:hAnsiTheme="minorHAnsi"/>
          <w:b w:val="0"/>
          <w:bCs w:val="0"/>
          <w:caps w:val="0"/>
          <w:noProof/>
          <w:sz w:val="22"/>
          <w:szCs w:val="22"/>
          <w:lang w:eastAsia="es-MX"/>
        </w:rPr>
      </w:pPr>
      <w:r w:rsidRPr="00111B25">
        <w:rPr>
          <w:rFonts w:asciiTheme="minorHAnsi" w:hAnsiTheme="minorHAnsi" w:cstheme="minorHAnsi"/>
          <w:bCs w:val="0"/>
          <w:caps w:val="0"/>
        </w:rPr>
        <w:fldChar w:fldCharType="begin"/>
      </w:r>
      <w:r w:rsidRPr="00111B25">
        <w:rPr>
          <w:rFonts w:asciiTheme="minorHAnsi" w:hAnsiTheme="minorHAnsi" w:cstheme="minorHAnsi"/>
          <w:bCs w:val="0"/>
          <w:caps w:val="0"/>
        </w:rPr>
        <w:instrText xml:space="preserve"> TOC \o "1-3" \h \z \u </w:instrText>
      </w:r>
      <w:r w:rsidRPr="00111B25">
        <w:rPr>
          <w:rFonts w:asciiTheme="minorHAnsi" w:hAnsiTheme="minorHAnsi" w:cstheme="minorHAnsi"/>
          <w:bCs w:val="0"/>
          <w:caps w:val="0"/>
        </w:rPr>
        <w:fldChar w:fldCharType="separate"/>
      </w:r>
      <w:hyperlink w:anchor="_Toc235002539" w:history="1">
        <w:r w:rsidR="001A0107" w:rsidRPr="00D76829">
          <w:rPr>
            <w:rStyle w:val="Hipervnculo"/>
            <w:noProof/>
          </w:rPr>
          <w:t>GLOSARIO DE TÉRMINOS</w:t>
        </w:r>
        <w:r w:rsidR="001A0107">
          <w:rPr>
            <w:noProof/>
            <w:webHidden/>
          </w:rPr>
          <w:tab/>
        </w:r>
        <w:r w:rsidR="001A0107">
          <w:rPr>
            <w:noProof/>
            <w:webHidden/>
          </w:rPr>
          <w:fldChar w:fldCharType="begin"/>
        </w:r>
        <w:r w:rsidR="001A0107">
          <w:rPr>
            <w:noProof/>
            <w:webHidden/>
          </w:rPr>
          <w:instrText xml:space="preserve"> PAGEREF _Toc235002539 \h </w:instrText>
        </w:r>
        <w:r w:rsidR="001A0107">
          <w:rPr>
            <w:noProof/>
            <w:webHidden/>
          </w:rPr>
        </w:r>
        <w:r w:rsidR="001A0107">
          <w:rPr>
            <w:noProof/>
            <w:webHidden/>
          </w:rPr>
          <w:fldChar w:fldCharType="separate"/>
        </w:r>
        <w:r w:rsidR="001A0107">
          <w:rPr>
            <w:noProof/>
            <w:webHidden/>
          </w:rPr>
          <w:t>9</w:t>
        </w:r>
        <w:r w:rsidR="001A0107">
          <w:rPr>
            <w:noProof/>
            <w:webHidden/>
          </w:rPr>
          <w:fldChar w:fldCharType="end"/>
        </w:r>
      </w:hyperlink>
    </w:p>
    <w:p w14:paraId="009F3BA9" w14:textId="77777777" w:rsidR="001A0107" w:rsidRDefault="00F12345">
      <w:pPr>
        <w:pStyle w:val="TDC1"/>
        <w:tabs>
          <w:tab w:val="left" w:pos="660"/>
          <w:tab w:val="right" w:leader="dot" w:pos="9060"/>
        </w:tabs>
        <w:rPr>
          <w:rFonts w:asciiTheme="minorHAnsi" w:eastAsiaTheme="minorEastAsia" w:hAnsiTheme="minorHAnsi"/>
          <w:b w:val="0"/>
          <w:bCs w:val="0"/>
          <w:caps w:val="0"/>
          <w:noProof/>
          <w:sz w:val="22"/>
          <w:szCs w:val="22"/>
          <w:lang w:eastAsia="es-MX"/>
        </w:rPr>
      </w:pPr>
      <w:hyperlink w:anchor="_Toc235002540" w:history="1">
        <w:r w:rsidR="001A0107" w:rsidRPr="00D76829">
          <w:rPr>
            <w:rStyle w:val="Hipervnculo"/>
            <w:noProof/>
          </w:rPr>
          <w:t>1.</w:t>
        </w:r>
        <w:r w:rsidR="001A0107">
          <w:rPr>
            <w:rFonts w:asciiTheme="minorHAnsi" w:eastAsiaTheme="minorEastAsia" w:hAnsiTheme="minorHAnsi"/>
            <w:b w:val="0"/>
            <w:bCs w:val="0"/>
            <w:caps w:val="0"/>
            <w:noProof/>
            <w:sz w:val="22"/>
            <w:szCs w:val="22"/>
            <w:lang w:eastAsia="es-MX"/>
          </w:rPr>
          <w:tab/>
        </w:r>
        <w:r w:rsidR="001A0107" w:rsidRPr="00D76829">
          <w:rPr>
            <w:rStyle w:val="Hipervnculo"/>
            <w:noProof/>
          </w:rPr>
          <w:t>DATOS GENERALES DE IDENTIFICACIÓN DE LA LICITACIÓN PÚBLICA.</w:t>
        </w:r>
        <w:r w:rsidR="001A0107">
          <w:rPr>
            <w:noProof/>
            <w:webHidden/>
          </w:rPr>
          <w:tab/>
        </w:r>
        <w:r w:rsidR="001A0107">
          <w:rPr>
            <w:noProof/>
            <w:webHidden/>
          </w:rPr>
          <w:fldChar w:fldCharType="begin"/>
        </w:r>
        <w:r w:rsidR="001A0107">
          <w:rPr>
            <w:noProof/>
            <w:webHidden/>
          </w:rPr>
          <w:instrText xml:space="preserve"> PAGEREF _Toc235002540 \h </w:instrText>
        </w:r>
        <w:r w:rsidR="001A0107">
          <w:rPr>
            <w:noProof/>
            <w:webHidden/>
          </w:rPr>
        </w:r>
        <w:r w:rsidR="001A0107">
          <w:rPr>
            <w:noProof/>
            <w:webHidden/>
          </w:rPr>
          <w:fldChar w:fldCharType="separate"/>
        </w:r>
        <w:r w:rsidR="001A0107">
          <w:rPr>
            <w:noProof/>
            <w:webHidden/>
          </w:rPr>
          <w:t>13</w:t>
        </w:r>
        <w:r w:rsidR="001A0107">
          <w:rPr>
            <w:noProof/>
            <w:webHidden/>
          </w:rPr>
          <w:fldChar w:fldCharType="end"/>
        </w:r>
      </w:hyperlink>
    </w:p>
    <w:p w14:paraId="77C07C50" w14:textId="77777777" w:rsidR="001A0107" w:rsidRDefault="00F12345">
      <w:pPr>
        <w:pStyle w:val="TDC2"/>
        <w:tabs>
          <w:tab w:val="right" w:leader="dot" w:pos="9060"/>
        </w:tabs>
        <w:rPr>
          <w:rFonts w:eastAsiaTheme="minorEastAsia"/>
          <w:smallCaps w:val="0"/>
          <w:noProof/>
          <w:sz w:val="22"/>
          <w:szCs w:val="22"/>
          <w:lang w:eastAsia="es-MX"/>
        </w:rPr>
      </w:pPr>
      <w:hyperlink w:anchor="_Toc235002541" w:history="1">
        <w:r w:rsidR="001A0107" w:rsidRPr="00D76829">
          <w:rPr>
            <w:rStyle w:val="Hipervnculo"/>
            <w:rFonts w:ascii="Noto Sans" w:hAnsi="Noto Sans" w:cs="Noto Sans"/>
            <w:noProof/>
            <w:lang w:val="es-ES" w:eastAsia="es-ES"/>
          </w:rPr>
          <w:t>1.1. Medio que utilizará la licitación pública y carácter de la misma.</w:t>
        </w:r>
        <w:r w:rsidR="001A0107">
          <w:rPr>
            <w:noProof/>
            <w:webHidden/>
          </w:rPr>
          <w:tab/>
        </w:r>
        <w:r w:rsidR="001A0107">
          <w:rPr>
            <w:noProof/>
            <w:webHidden/>
          </w:rPr>
          <w:fldChar w:fldCharType="begin"/>
        </w:r>
        <w:r w:rsidR="001A0107">
          <w:rPr>
            <w:noProof/>
            <w:webHidden/>
          </w:rPr>
          <w:instrText xml:space="preserve"> PAGEREF _Toc235002541 \h </w:instrText>
        </w:r>
        <w:r w:rsidR="001A0107">
          <w:rPr>
            <w:noProof/>
            <w:webHidden/>
          </w:rPr>
        </w:r>
        <w:r w:rsidR="001A0107">
          <w:rPr>
            <w:noProof/>
            <w:webHidden/>
          </w:rPr>
          <w:fldChar w:fldCharType="separate"/>
        </w:r>
        <w:r w:rsidR="001A0107">
          <w:rPr>
            <w:noProof/>
            <w:webHidden/>
          </w:rPr>
          <w:t>13</w:t>
        </w:r>
        <w:r w:rsidR="001A0107">
          <w:rPr>
            <w:noProof/>
            <w:webHidden/>
          </w:rPr>
          <w:fldChar w:fldCharType="end"/>
        </w:r>
      </w:hyperlink>
    </w:p>
    <w:p w14:paraId="2E6DF290" w14:textId="332BAAE4" w:rsidR="001A0107" w:rsidRDefault="00F12345">
      <w:pPr>
        <w:pStyle w:val="TDC2"/>
        <w:tabs>
          <w:tab w:val="right" w:leader="dot" w:pos="9060"/>
        </w:tabs>
        <w:rPr>
          <w:rFonts w:eastAsiaTheme="minorEastAsia"/>
          <w:smallCaps w:val="0"/>
          <w:noProof/>
          <w:sz w:val="22"/>
          <w:szCs w:val="22"/>
          <w:lang w:eastAsia="es-MX"/>
        </w:rPr>
      </w:pPr>
      <w:hyperlink w:anchor="_Toc235002542" w:history="1">
        <w:r w:rsidR="001A0107" w:rsidRPr="00D76829">
          <w:rPr>
            <w:rStyle w:val="Hipervnculo"/>
            <w:rFonts w:ascii="Montserrat" w:hAnsi="Montserrat" w:cs="Arial"/>
            <w:noProof/>
            <w:lang w:val="es-ES_tradnl"/>
          </w:rPr>
          <w:t>1.2.</w:t>
        </w:r>
        <w:r w:rsidR="001A0107" w:rsidRPr="00D76829">
          <w:rPr>
            <w:rStyle w:val="Hipervnculo"/>
            <w:rFonts w:ascii="Noto Sans" w:hAnsi="Noto Sans" w:cs="Noto Sans"/>
            <w:noProof/>
            <w:lang w:val="es-ES" w:eastAsia="es-ES"/>
          </w:rPr>
          <w:t xml:space="preserve"> Número de identificación de</w:t>
        </w:r>
        <w:r w:rsidR="000A5AAC">
          <w:rPr>
            <w:rStyle w:val="Hipervnculo"/>
            <w:rFonts w:ascii="Noto Sans" w:hAnsi="Noto Sans" w:cs="Noto Sans"/>
            <w:noProof/>
            <w:lang w:val="es-ES" w:eastAsia="es-ES"/>
          </w:rPr>
          <w:t xml:space="preserve"> </w:t>
        </w:r>
        <w:r w:rsidR="001A0107" w:rsidRPr="00D76829">
          <w:rPr>
            <w:rStyle w:val="Hipervnculo"/>
            <w:rFonts w:ascii="Noto Sans" w:hAnsi="Noto Sans" w:cs="Noto Sans"/>
            <w:noProof/>
            <w:lang w:val="es-ES" w:eastAsia="es-ES"/>
          </w:rPr>
          <w:t>l</w:t>
        </w:r>
        <w:r w:rsidR="000A5AAC">
          <w:rPr>
            <w:rStyle w:val="Hipervnculo"/>
            <w:rFonts w:ascii="Noto Sans" w:hAnsi="Noto Sans" w:cs="Noto Sans"/>
            <w:noProof/>
            <w:lang w:val="es-ES" w:eastAsia="es-ES"/>
          </w:rPr>
          <w:t>a</w:t>
        </w:r>
        <w:r w:rsidR="001A0107" w:rsidRPr="00D76829">
          <w:rPr>
            <w:rStyle w:val="Hipervnculo"/>
            <w:rFonts w:ascii="Noto Sans" w:hAnsi="Noto Sans" w:cs="Noto Sans"/>
            <w:noProof/>
            <w:lang w:val="es-ES" w:eastAsia="es-ES"/>
          </w:rPr>
          <w:t xml:space="preserve"> convocatoria a la licitación pública asignado por la plataforma Compras MX</w:t>
        </w:r>
        <w:r w:rsidR="001A0107" w:rsidRPr="00D76829">
          <w:rPr>
            <w:rStyle w:val="Hipervnculo"/>
            <w:rFonts w:ascii="Montserrat" w:hAnsi="Montserrat" w:cs="Arial"/>
            <w:noProof/>
            <w:lang w:val="es-ES_tradnl"/>
          </w:rPr>
          <w:t>.</w:t>
        </w:r>
        <w:r w:rsidR="001A0107">
          <w:rPr>
            <w:noProof/>
            <w:webHidden/>
          </w:rPr>
          <w:tab/>
        </w:r>
        <w:r w:rsidR="001A0107">
          <w:rPr>
            <w:noProof/>
            <w:webHidden/>
          </w:rPr>
          <w:fldChar w:fldCharType="begin"/>
        </w:r>
        <w:r w:rsidR="001A0107">
          <w:rPr>
            <w:noProof/>
            <w:webHidden/>
          </w:rPr>
          <w:instrText xml:space="preserve"> PAGEREF _Toc235002542 \h </w:instrText>
        </w:r>
        <w:r w:rsidR="001A0107">
          <w:rPr>
            <w:noProof/>
            <w:webHidden/>
          </w:rPr>
        </w:r>
        <w:r w:rsidR="001A0107">
          <w:rPr>
            <w:noProof/>
            <w:webHidden/>
          </w:rPr>
          <w:fldChar w:fldCharType="separate"/>
        </w:r>
        <w:r w:rsidR="001A0107">
          <w:rPr>
            <w:noProof/>
            <w:webHidden/>
          </w:rPr>
          <w:t>13</w:t>
        </w:r>
        <w:r w:rsidR="001A0107">
          <w:rPr>
            <w:noProof/>
            <w:webHidden/>
          </w:rPr>
          <w:fldChar w:fldCharType="end"/>
        </w:r>
      </w:hyperlink>
    </w:p>
    <w:p w14:paraId="4AFF5A19" w14:textId="77777777" w:rsidR="001A0107" w:rsidRDefault="00F12345">
      <w:pPr>
        <w:pStyle w:val="TDC2"/>
        <w:tabs>
          <w:tab w:val="right" w:leader="dot" w:pos="9060"/>
        </w:tabs>
        <w:rPr>
          <w:rFonts w:eastAsiaTheme="minorEastAsia"/>
          <w:smallCaps w:val="0"/>
          <w:noProof/>
          <w:sz w:val="22"/>
          <w:szCs w:val="22"/>
          <w:lang w:eastAsia="es-MX"/>
        </w:rPr>
      </w:pPr>
      <w:hyperlink w:anchor="_Toc235002543" w:history="1">
        <w:r w:rsidR="001A0107" w:rsidRPr="00D76829">
          <w:rPr>
            <w:rStyle w:val="Hipervnculo"/>
            <w:rFonts w:ascii="Noto Sans" w:hAnsi="Noto Sans" w:cs="Noto Sans"/>
            <w:noProof/>
            <w:lang w:val="es-ES" w:eastAsia="es-ES"/>
          </w:rPr>
          <w:t>1.3. Idioma en el que se presentarán las proposiciones.</w:t>
        </w:r>
        <w:r w:rsidR="001A0107">
          <w:rPr>
            <w:noProof/>
            <w:webHidden/>
          </w:rPr>
          <w:tab/>
        </w:r>
        <w:r w:rsidR="001A0107">
          <w:rPr>
            <w:noProof/>
            <w:webHidden/>
          </w:rPr>
          <w:fldChar w:fldCharType="begin"/>
        </w:r>
        <w:r w:rsidR="001A0107">
          <w:rPr>
            <w:noProof/>
            <w:webHidden/>
          </w:rPr>
          <w:instrText xml:space="preserve"> PAGEREF _Toc235002543 \h </w:instrText>
        </w:r>
        <w:r w:rsidR="001A0107">
          <w:rPr>
            <w:noProof/>
            <w:webHidden/>
          </w:rPr>
        </w:r>
        <w:r w:rsidR="001A0107">
          <w:rPr>
            <w:noProof/>
            <w:webHidden/>
          </w:rPr>
          <w:fldChar w:fldCharType="separate"/>
        </w:r>
        <w:r w:rsidR="001A0107">
          <w:rPr>
            <w:noProof/>
            <w:webHidden/>
          </w:rPr>
          <w:t>14</w:t>
        </w:r>
        <w:r w:rsidR="001A0107">
          <w:rPr>
            <w:noProof/>
            <w:webHidden/>
          </w:rPr>
          <w:fldChar w:fldCharType="end"/>
        </w:r>
      </w:hyperlink>
    </w:p>
    <w:p w14:paraId="41305E7A" w14:textId="77777777" w:rsidR="001A0107" w:rsidRDefault="00F12345">
      <w:pPr>
        <w:pStyle w:val="TDC2"/>
        <w:tabs>
          <w:tab w:val="right" w:leader="dot" w:pos="9060"/>
        </w:tabs>
        <w:rPr>
          <w:rFonts w:eastAsiaTheme="minorEastAsia"/>
          <w:smallCaps w:val="0"/>
          <w:noProof/>
          <w:sz w:val="22"/>
          <w:szCs w:val="22"/>
          <w:lang w:eastAsia="es-MX"/>
        </w:rPr>
      </w:pPr>
      <w:hyperlink w:anchor="_Toc235002544" w:history="1">
        <w:r w:rsidR="001A0107" w:rsidRPr="00D76829">
          <w:rPr>
            <w:rStyle w:val="Hipervnculo"/>
            <w:rFonts w:ascii="Noto Sans" w:hAnsi="Noto Sans" w:cs="Noto Sans"/>
            <w:noProof/>
            <w:lang w:val="es-ES" w:eastAsia="es-ES"/>
          </w:rPr>
          <w:t>1.4. Objeto de la Contratación.</w:t>
        </w:r>
        <w:r w:rsidR="001A0107">
          <w:rPr>
            <w:noProof/>
            <w:webHidden/>
          </w:rPr>
          <w:tab/>
        </w:r>
        <w:r w:rsidR="001A0107">
          <w:rPr>
            <w:noProof/>
            <w:webHidden/>
          </w:rPr>
          <w:fldChar w:fldCharType="begin"/>
        </w:r>
        <w:r w:rsidR="001A0107">
          <w:rPr>
            <w:noProof/>
            <w:webHidden/>
          </w:rPr>
          <w:instrText xml:space="preserve"> PAGEREF _Toc235002544 \h </w:instrText>
        </w:r>
        <w:r w:rsidR="001A0107">
          <w:rPr>
            <w:noProof/>
            <w:webHidden/>
          </w:rPr>
        </w:r>
        <w:r w:rsidR="001A0107">
          <w:rPr>
            <w:noProof/>
            <w:webHidden/>
          </w:rPr>
          <w:fldChar w:fldCharType="separate"/>
        </w:r>
        <w:r w:rsidR="001A0107">
          <w:rPr>
            <w:noProof/>
            <w:webHidden/>
          </w:rPr>
          <w:t>14</w:t>
        </w:r>
        <w:r w:rsidR="001A0107">
          <w:rPr>
            <w:noProof/>
            <w:webHidden/>
          </w:rPr>
          <w:fldChar w:fldCharType="end"/>
        </w:r>
      </w:hyperlink>
    </w:p>
    <w:p w14:paraId="77A54FA6" w14:textId="77777777" w:rsidR="001A0107" w:rsidRDefault="00F12345">
      <w:pPr>
        <w:pStyle w:val="TDC2"/>
        <w:tabs>
          <w:tab w:val="right" w:leader="dot" w:pos="9060"/>
        </w:tabs>
        <w:rPr>
          <w:rFonts w:eastAsiaTheme="minorEastAsia"/>
          <w:smallCaps w:val="0"/>
          <w:noProof/>
          <w:sz w:val="22"/>
          <w:szCs w:val="22"/>
          <w:lang w:eastAsia="es-MX"/>
        </w:rPr>
      </w:pPr>
      <w:hyperlink w:anchor="_Toc235002545" w:history="1">
        <w:r w:rsidR="001A0107" w:rsidRPr="00D76829">
          <w:rPr>
            <w:rStyle w:val="Hipervnculo"/>
            <w:rFonts w:ascii="Noto Sans" w:hAnsi="Noto Sans" w:cs="Noto Sans"/>
            <w:noProof/>
            <w:lang w:val="es-ES" w:eastAsia="es-ES"/>
          </w:rPr>
          <w:t>1.5. Disponibilidad presupuestaria.</w:t>
        </w:r>
        <w:r w:rsidR="001A0107">
          <w:rPr>
            <w:noProof/>
            <w:webHidden/>
          </w:rPr>
          <w:tab/>
        </w:r>
        <w:r w:rsidR="001A0107">
          <w:rPr>
            <w:noProof/>
            <w:webHidden/>
          </w:rPr>
          <w:fldChar w:fldCharType="begin"/>
        </w:r>
        <w:r w:rsidR="001A0107">
          <w:rPr>
            <w:noProof/>
            <w:webHidden/>
          </w:rPr>
          <w:instrText xml:space="preserve"> PAGEREF _Toc235002545 \h </w:instrText>
        </w:r>
        <w:r w:rsidR="001A0107">
          <w:rPr>
            <w:noProof/>
            <w:webHidden/>
          </w:rPr>
        </w:r>
        <w:r w:rsidR="001A0107">
          <w:rPr>
            <w:noProof/>
            <w:webHidden/>
          </w:rPr>
          <w:fldChar w:fldCharType="separate"/>
        </w:r>
        <w:r w:rsidR="001A0107">
          <w:rPr>
            <w:noProof/>
            <w:webHidden/>
          </w:rPr>
          <w:t>14</w:t>
        </w:r>
        <w:r w:rsidR="001A0107">
          <w:rPr>
            <w:noProof/>
            <w:webHidden/>
          </w:rPr>
          <w:fldChar w:fldCharType="end"/>
        </w:r>
      </w:hyperlink>
    </w:p>
    <w:p w14:paraId="1BED91A3" w14:textId="77777777" w:rsidR="001A0107" w:rsidRDefault="00F12345">
      <w:pPr>
        <w:pStyle w:val="TDC2"/>
        <w:tabs>
          <w:tab w:val="right" w:leader="dot" w:pos="9060"/>
        </w:tabs>
        <w:rPr>
          <w:rFonts w:eastAsiaTheme="minorEastAsia"/>
          <w:smallCaps w:val="0"/>
          <w:noProof/>
          <w:sz w:val="22"/>
          <w:szCs w:val="22"/>
          <w:lang w:eastAsia="es-MX"/>
        </w:rPr>
      </w:pPr>
      <w:hyperlink w:anchor="_Toc235002546" w:history="1">
        <w:r w:rsidR="001A0107" w:rsidRPr="00D76829">
          <w:rPr>
            <w:rStyle w:val="Hipervnculo"/>
            <w:rFonts w:ascii="Noto Sans" w:hAnsi="Noto Sans" w:cs="Noto Sans"/>
            <w:noProof/>
            <w:lang w:val="es-ES" w:eastAsia="es-ES"/>
          </w:rPr>
          <w:t>1.6. Vigencia de la Contratación.</w:t>
        </w:r>
        <w:r w:rsidR="001A0107">
          <w:rPr>
            <w:noProof/>
            <w:webHidden/>
          </w:rPr>
          <w:tab/>
        </w:r>
        <w:r w:rsidR="001A0107">
          <w:rPr>
            <w:noProof/>
            <w:webHidden/>
          </w:rPr>
          <w:fldChar w:fldCharType="begin"/>
        </w:r>
        <w:r w:rsidR="001A0107">
          <w:rPr>
            <w:noProof/>
            <w:webHidden/>
          </w:rPr>
          <w:instrText xml:space="preserve"> PAGEREF _Toc235002546 \h </w:instrText>
        </w:r>
        <w:r w:rsidR="001A0107">
          <w:rPr>
            <w:noProof/>
            <w:webHidden/>
          </w:rPr>
        </w:r>
        <w:r w:rsidR="001A0107">
          <w:rPr>
            <w:noProof/>
            <w:webHidden/>
          </w:rPr>
          <w:fldChar w:fldCharType="separate"/>
        </w:r>
        <w:r w:rsidR="001A0107">
          <w:rPr>
            <w:noProof/>
            <w:webHidden/>
          </w:rPr>
          <w:t>14</w:t>
        </w:r>
        <w:r w:rsidR="001A0107">
          <w:rPr>
            <w:noProof/>
            <w:webHidden/>
          </w:rPr>
          <w:fldChar w:fldCharType="end"/>
        </w:r>
      </w:hyperlink>
    </w:p>
    <w:p w14:paraId="03F8D749" w14:textId="77777777" w:rsidR="001A0107" w:rsidRDefault="00F12345">
      <w:pPr>
        <w:pStyle w:val="TDC2"/>
        <w:tabs>
          <w:tab w:val="right" w:leader="dot" w:pos="9060"/>
        </w:tabs>
        <w:rPr>
          <w:rFonts w:eastAsiaTheme="minorEastAsia"/>
          <w:smallCaps w:val="0"/>
          <w:noProof/>
          <w:sz w:val="22"/>
          <w:szCs w:val="22"/>
          <w:lang w:eastAsia="es-MX"/>
        </w:rPr>
      </w:pPr>
      <w:hyperlink w:anchor="_Toc235002547" w:history="1">
        <w:r w:rsidR="001A0107" w:rsidRPr="00D76829">
          <w:rPr>
            <w:rStyle w:val="Hipervnculo"/>
            <w:rFonts w:ascii="Noto Sans" w:hAnsi="Noto Sans" w:cs="Noto Sans"/>
            <w:noProof/>
            <w:lang w:val="es-ES" w:eastAsia="es-ES"/>
          </w:rPr>
          <w:t>1.7. Criterio de evaluación de las Proposiciones.</w:t>
        </w:r>
        <w:r w:rsidR="001A0107">
          <w:rPr>
            <w:noProof/>
            <w:webHidden/>
          </w:rPr>
          <w:tab/>
        </w:r>
        <w:r w:rsidR="001A0107">
          <w:rPr>
            <w:noProof/>
            <w:webHidden/>
          </w:rPr>
          <w:fldChar w:fldCharType="begin"/>
        </w:r>
        <w:r w:rsidR="001A0107">
          <w:rPr>
            <w:noProof/>
            <w:webHidden/>
          </w:rPr>
          <w:instrText xml:space="preserve"> PAGEREF _Toc235002547 \h </w:instrText>
        </w:r>
        <w:r w:rsidR="001A0107">
          <w:rPr>
            <w:noProof/>
            <w:webHidden/>
          </w:rPr>
        </w:r>
        <w:r w:rsidR="001A0107">
          <w:rPr>
            <w:noProof/>
            <w:webHidden/>
          </w:rPr>
          <w:fldChar w:fldCharType="separate"/>
        </w:r>
        <w:r w:rsidR="001A0107">
          <w:rPr>
            <w:noProof/>
            <w:webHidden/>
          </w:rPr>
          <w:t>14</w:t>
        </w:r>
        <w:r w:rsidR="001A0107">
          <w:rPr>
            <w:noProof/>
            <w:webHidden/>
          </w:rPr>
          <w:fldChar w:fldCharType="end"/>
        </w:r>
      </w:hyperlink>
    </w:p>
    <w:p w14:paraId="7C67C06A" w14:textId="77777777" w:rsidR="001A0107" w:rsidRDefault="00F12345">
      <w:pPr>
        <w:pStyle w:val="TDC1"/>
        <w:tabs>
          <w:tab w:val="left" w:pos="440"/>
          <w:tab w:val="right" w:leader="dot" w:pos="9060"/>
        </w:tabs>
        <w:rPr>
          <w:rFonts w:asciiTheme="minorHAnsi" w:eastAsiaTheme="minorEastAsia" w:hAnsiTheme="minorHAnsi"/>
          <w:b w:val="0"/>
          <w:bCs w:val="0"/>
          <w:caps w:val="0"/>
          <w:noProof/>
          <w:sz w:val="22"/>
          <w:szCs w:val="22"/>
          <w:lang w:eastAsia="es-MX"/>
        </w:rPr>
      </w:pPr>
      <w:hyperlink w:anchor="_Toc235002548" w:history="1">
        <w:r w:rsidR="001A0107" w:rsidRPr="00D76829">
          <w:rPr>
            <w:rStyle w:val="Hipervnculo"/>
            <w:rFonts w:ascii="Noto Sans" w:hAnsi="Noto Sans" w:cs="Noto Sans"/>
            <w:noProof/>
            <w:lang w:val="es-ES" w:eastAsia="es-ES"/>
          </w:rPr>
          <w:t>2.</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hAnsi="Noto Sans" w:cs="Noto Sans"/>
            <w:noProof/>
            <w:lang w:val="es-ES" w:eastAsia="es-ES"/>
          </w:rPr>
          <w:t>PLAZO DE LA ENTREGA DEL BIEN/SERVICIO.</w:t>
        </w:r>
        <w:r w:rsidR="001A0107">
          <w:rPr>
            <w:noProof/>
            <w:webHidden/>
          </w:rPr>
          <w:tab/>
        </w:r>
        <w:r w:rsidR="001A0107">
          <w:rPr>
            <w:noProof/>
            <w:webHidden/>
          </w:rPr>
          <w:fldChar w:fldCharType="begin"/>
        </w:r>
        <w:r w:rsidR="001A0107">
          <w:rPr>
            <w:noProof/>
            <w:webHidden/>
          </w:rPr>
          <w:instrText xml:space="preserve"> PAGEREF _Toc235002548 \h </w:instrText>
        </w:r>
        <w:r w:rsidR="001A0107">
          <w:rPr>
            <w:noProof/>
            <w:webHidden/>
          </w:rPr>
        </w:r>
        <w:r w:rsidR="001A0107">
          <w:rPr>
            <w:noProof/>
            <w:webHidden/>
          </w:rPr>
          <w:fldChar w:fldCharType="separate"/>
        </w:r>
        <w:r w:rsidR="001A0107">
          <w:rPr>
            <w:noProof/>
            <w:webHidden/>
          </w:rPr>
          <w:t>14</w:t>
        </w:r>
        <w:r w:rsidR="001A0107">
          <w:rPr>
            <w:noProof/>
            <w:webHidden/>
          </w:rPr>
          <w:fldChar w:fldCharType="end"/>
        </w:r>
      </w:hyperlink>
    </w:p>
    <w:p w14:paraId="334DABDA" w14:textId="77777777" w:rsidR="001A0107" w:rsidRDefault="00F12345">
      <w:pPr>
        <w:pStyle w:val="TDC2"/>
        <w:tabs>
          <w:tab w:val="right" w:leader="dot" w:pos="9060"/>
        </w:tabs>
        <w:rPr>
          <w:rFonts w:eastAsiaTheme="minorEastAsia"/>
          <w:smallCaps w:val="0"/>
          <w:noProof/>
          <w:sz w:val="22"/>
          <w:szCs w:val="22"/>
          <w:lang w:eastAsia="es-MX"/>
        </w:rPr>
      </w:pPr>
      <w:hyperlink w:anchor="_Toc235002549" w:history="1">
        <w:r w:rsidR="001A0107" w:rsidRPr="00D76829">
          <w:rPr>
            <w:rStyle w:val="Hipervnculo"/>
            <w:rFonts w:ascii="Montserrat" w:hAnsi="Montserrat" w:cs="Arial"/>
            <w:noProof/>
            <w:lang w:val="es-ES_tradnl"/>
          </w:rPr>
          <w:t>2.1.</w:t>
        </w:r>
        <w:r w:rsidR="001A0107" w:rsidRPr="00D76829">
          <w:rPr>
            <w:rStyle w:val="Hipervnculo"/>
            <w:rFonts w:ascii="Noto Sans" w:hAnsi="Noto Sans" w:cs="Noto Sans"/>
            <w:noProof/>
            <w:lang w:val="es-ES" w:eastAsia="es-ES"/>
          </w:rPr>
          <w:t xml:space="preserve"> LUGAR Y CONDICIONES DE LA PRESTACIÓN DEL SERVICIO</w:t>
        </w:r>
        <w:r w:rsidR="001A0107" w:rsidRPr="00D76829">
          <w:rPr>
            <w:rStyle w:val="Hipervnculo"/>
            <w:rFonts w:ascii="Montserrat" w:hAnsi="Montserrat" w:cs="Arial"/>
            <w:noProof/>
            <w:lang w:val="es-ES_tradnl"/>
          </w:rPr>
          <w:t>.</w:t>
        </w:r>
        <w:r w:rsidR="001A0107">
          <w:rPr>
            <w:noProof/>
            <w:webHidden/>
          </w:rPr>
          <w:tab/>
        </w:r>
        <w:r w:rsidR="001A0107">
          <w:rPr>
            <w:noProof/>
            <w:webHidden/>
          </w:rPr>
          <w:fldChar w:fldCharType="begin"/>
        </w:r>
        <w:r w:rsidR="001A0107">
          <w:rPr>
            <w:noProof/>
            <w:webHidden/>
          </w:rPr>
          <w:instrText xml:space="preserve"> PAGEREF _Toc235002549 \h </w:instrText>
        </w:r>
        <w:r w:rsidR="001A0107">
          <w:rPr>
            <w:noProof/>
            <w:webHidden/>
          </w:rPr>
        </w:r>
        <w:r w:rsidR="001A0107">
          <w:rPr>
            <w:noProof/>
            <w:webHidden/>
          </w:rPr>
          <w:fldChar w:fldCharType="separate"/>
        </w:r>
        <w:r w:rsidR="001A0107">
          <w:rPr>
            <w:noProof/>
            <w:webHidden/>
          </w:rPr>
          <w:t>15</w:t>
        </w:r>
        <w:r w:rsidR="001A0107">
          <w:rPr>
            <w:noProof/>
            <w:webHidden/>
          </w:rPr>
          <w:fldChar w:fldCharType="end"/>
        </w:r>
      </w:hyperlink>
    </w:p>
    <w:p w14:paraId="45C6A216" w14:textId="77777777" w:rsidR="001A0107" w:rsidRDefault="00F12345">
      <w:pPr>
        <w:pStyle w:val="TDC1"/>
        <w:tabs>
          <w:tab w:val="left" w:pos="440"/>
          <w:tab w:val="right" w:leader="dot" w:pos="9060"/>
        </w:tabs>
        <w:rPr>
          <w:rFonts w:asciiTheme="minorHAnsi" w:eastAsiaTheme="minorEastAsia" w:hAnsiTheme="minorHAnsi"/>
          <w:b w:val="0"/>
          <w:bCs w:val="0"/>
          <w:caps w:val="0"/>
          <w:noProof/>
          <w:sz w:val="22"/>
          <w:szCs w:val="22"/>
          <w:lang w:eastAsia="es-MX"/>
        </w:rPr>
      </w:pPr>
      <w:hyperlink w:anchor="_Toc235002550" w:history="1">
        <w:r w:rsidR="001A0107" w:rsidRPr="00D76829">
          <w:rPr>
            <w:rStyle w:val="Hipervnculo"/>
            <w:rFonts w:ascii="Noto Sans" w:hAnsi="Noto Sans" w:cs="Noto Sans"/>
            <w:noProof/>
          </w:rPr>
          <w:t>3.</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hAnsi="Noto Sans" w:cs="Noto Sans"/>
            <w:noProof/>
          </w:rPr>
          <w:t>TIPO DE ABASTECIMIENTO.</w:t>
        </w:r>
        <w:r w:rsidR="001A0107">
          <w:rPr>
            <w:noProof/>
            <w:webHidden/>
          </w:rPr>
          <w:tab/>
        </w:r>
        <w:r w:rsidR="001A0107">
          <w:rPr>
            <w:noProof/>
            <w:webHidden/>
          </w:rPr>
          <w:fldChar w:fldCharType="begin"/>
        </w:r>
        <w:r w:rsidR="001A0107">
          <w:rPr>
            <w:noProof/>
            <w:webHidden/>
          </w:rPr>
          <w:instrText xml:space="preserve"> PAGEREF _Toc235002550 \h </w:instrText>
        </w:r>
        <w:r w:rsidR="001A0107">
          <w:rPr>
            <w:noProof/>
            <w:webHidden/>
          </w:rPr>
        </w:r>
        <w:r w:rsidR="001A0107">
          <w:rPr>
            <w:noProof/>
            <w:webHidden/>
          </w:rPr>
          <w:fldChar w:fldCharType="separate"/>
        </w:r>
        <w:r w:rsidR="001A0107">
          <w:rPr>
            <w:noProof/>
            <w:webHidden/>
          </w:rPr>
          <w:t>16</w:t>
        </w:r>
        <w:r w:rsidR="001A0107">
          <w:rPr>
            <w:noProof/>
            <w:webHidden/>
          </w:rPr>
          <w:fldChar w:fldCharType="end"/>
        </w:r>
      </w:hyperlink>
    </w:p>
    <w:p w14:paraId="7045024D" w14:textId="77777777" w:rsidR="001A0107" w:rsidRDefault="00F12345">
      <w:pPr>
        <w:pStyle w:val="TDC1"/>
        <w:tabs>
          <w:tab w:val="left" w:pos="440"/>
          <w:tab w:val="right" w:leader="dot" w:pos="9060"/>
        </w:tabs>
        <w:rPr>
          <w:rFonts w:asciiTheme="minorHAnsi" w:eastAsiaTheme="minorEastAsia" w:hAnsiTheme="minorHAnsi"/>
          <w:b w:val="0"/>
          <w:bCs w:val="0"/>
          <w:caps w:val="0"/>
          <w:noProof/>
          <w:sz w:val="22"/>
          <w:szCs w:val="22"/>
          <w:lang w:eastAsia="es-MX"/>
        </w:rPr>
      </w:pPr>
      <w:hyperlink w:anchor="_Toc235002551" w:history="1">
        <w:r w:rsidR="001A0107" w:rsidRPr="00D76829">
          <w:rPr>
            <w:rStyle w:val="Hipervnculo"/>
            <w:rFonts w:ascii="Noto Sans" w:hAnsi="Noto Sans" w:cs="Noto Sans"/>
            <w:noProof/>
          </w:rPr>
          <w:t>4.</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hAnsi="Noto Sans" w:cs="Noto Sans"/>
            <w:noProof/>
          </w:rPr>
          <w:t>REQUISITOS QUE LOS PROVEEDORES DEBEN CUMPLIR.</w:t>
        </w:r>
        <w:r w:rsidR="001A0107">
          <w:rPr>
            <w:noProof/>
            <w:webHidden/>
          </w:rPr>
          <w:tab/>
        </w:r>
        <w:r w:rsidR="001A0107">
          <w:rPr>
            <w:noProof/>
            <w:webHidden/>
          </w:rPr>
          <w:fldChar w:fldCharType="begin"/>
        </w:r>
        <w:r w:rsidR="001A0107">
          <w:rPr>
            <w:noProof/>
            <w:webHidden/>
          </w:rPr>
          <w:instrText xml:space="preserve"> PAGEREF _Toc235002551 \h </w:instrText>
        </w:r>
        <w:r w:rsidR="001A0107">
          <w:rPr>
            <w:noProof/>
            <w:webHidden/>
          </w:rPr>
        </w:r>
        <w:r w:rsidR="001A0107">
          <w:rPr>
            <w:noProof/>
            <w:webHidden/>
          </w:rPr>
          <w:fldChar w:fldCharType="separate"/>
        </w:r>
        <w:r w:rsidR="001A0107">
          <w:rPr>
            <w:noProof/>
            <w:webHidden/>
          </w:rPr>
          <w:t>17</w:t>
        </w:r>
        <w:r w:rsidR="001A0107">
          <w:rPr>
            <w:noProof/>
            <w:webHidden/>
          </w:rPr>
          <w:fldChar w:fldCharType="end"/>
        </w:r>
      </w:hyperlink>
    </w:p>
    <w:p w14:paraId="22763BC9" w14:textId="77777777" w:rsidR="001A0107" w:rsidRDefault="00F12345">
      <w:pPr>
        <w:pStyle w:val="TDC2"/>
        <w:tabs>
          <w:tab w:val="right" w:leader="dot" w:pos="9060"/>
        </w:tabs>
        <w:rPr>
          <w:rFonts w:eastAsiaTheme="minorEastAsia"/>
          <w:smallCaps w:val="0"/>
          <w:noProof/>
          <w:sz w:val="22"/>
          <w:szCs w:val="22"/>
          <w:lang w:eastAsia="es-MX"/>
        </w:rPr>
      </w:pPr>
      <w:hyperlink w:anchor="_Toc235002552" w:history="1">
        <w:r w:rsidR="001A0107" w:rsidRPr="00D76829">
          <w:rPr>
            <w:rStyle w:val="Hipervnculo"/>
            <w:rFonts w:ascii="Noto Sans" w:hAnsi="Noto Sans" w:cs="Noto Sans"/>
            <w:b/>
            <w:noProof/>
          </w:rPr>
          <w:t>4.1. Documentación Legal-Administrativa.</w:t>
        </w:r>
        <w:r w:rsidR="001A0107">
          <w:rPr>
            <w:noProof/>
            <w:webHidden/>
          </w:rPr>
          <w:tab/>
        </w:r>
        <w:r w:rsidR="001A0107">
          <w:rPr>
            <w:noProof/>
            <w:webHidden/>
          </w:rPr>
          <w:fldChar w:fldCharType="begin"/>
        </w:r>
        <w:r w:rsidR="001A0107">
          <w:rPr>
            <w:noProof/>
            <w:webHidden/>
          </w:rPr>
          <w:instrText xml:space="preserve"> PAGEREF _Toc235002552 \h </w:instrText>
        </w:r>
        <w:r w:rsidR="001A0107">
          <w:rPr>
            <w:noProof/>
            <w:webHidden/>
          </w:rPr>
        </w:r>
        <w:r w:rsidR="001A0107">
          <w:rPr>
            <w:noProof/>
            <w:webHidden/>
          </w:rPr>
          <w:fldChar w:fldCharType="separate"/>
        </w:r>
        <w:r w:rsidR="001A0107">
          <w:rPr>
            <w:noProof/>
            <w:webHidden/>
          </w:rPr>
          <w:t>17</w:t>
        </w:r>
        <w:r w:rsidR="001A0107">
          <w:rPr>
            <w:noProof/>
            <w:webHidden/>
          </w:rPr>
          <w:fldChar w:fldCharType="end"/>
        </w:r>
      </w:hyperlink>
    </w:p>
    <w:p w14:paraId="2CE05295"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553" w:history="1">
        <w:r w:rsidR="001A0107" w:rsidRPr="00D76829">
          <w:rPr>
            <w:rStyle w:val="Hipervnculo"/>
            <w:rFonts w:ascii="Noto Sans" w:hAnsi="Noto Sans" w:cs="Noto Sans"/>
            <w:noProof/>
          </w:rPr>
          <w:t>4.1.1.1.</w:t>
        </w:r>
        <w:r w:rsidR="001A0107">
          <w:rPr>
            <w:rFonts w:eastAsiaTheme="minorEastAsia"/>
            <w:smallCaps w:val="0"/>
            <w:noProof/>
            <w:sz w:val="22"/>
            <w:szCs w:val="22"/>
            <w:lang w:eastAsia="es-MX"/>
          </w:rPr>
          <w:tab/>
        </w:r>
        <w:r w:rsidR="001A0107" w:rsidRPr="00D76829">
          <w:rPr>
            <w:rStyle w:val="Hipervnculo"/>
            <w:rFonts w:ascii="Noto Sans" w:hAnsi="Noto Sans" w:cs="Noto Sans"/>
            <w:noProof/>
          </w:rPr>
          <w:t>Acreditamiento de la Personalidad Jurídica.</w:t>
        </w:r>
        <w:r w:rsidR="001A0107">
          <w:rPr>
            <w:noProof/>
            <w:webHidden/>
          </w:rPr>
          <w:tab/>
        </w:r>
        <w:r w:rsidR="001A0107">
          <w:rPr>
            <w:noProof/>
            <w:webHidden/>
          </w:rPr>
          <w:fldChar w:fldCharType="begin"/>
        </w:r>
        <w:r w:rsidR="001A0107">
          <w:rPr>
            <w:noProof/>
            <w:webHidden/>
          </w:rPr>
          <w:instrText xml:space="preserve"> PAGEREF _Toc235002553 \h </w:instrText>
        </w:r>
        <w:r w:rsidR="001A0107">
          <w:rPr>
            <w:noProof/>
            <w:webHidden/>
          </w:rPr>
        </w:r>
        <w:r w:rsidR="001A0107">
          <w:rPr>
            <w:noProof/>
            <w:webHidden/>
          </w:rPr>
          <w:fldChar w:fldCharType="separate"/>
        </w:r>
        <w:r w:rsidR="001A0107">
          <w:rPr>
            <w:noProof/>
            <w:webHidden/>
          </w:rPr>
          <w:t>17</w:t>
        </w:r>
        <w:r w:rsidR="001A0107">
          <w:rPr>
            <w:noProof/>
            <w:webHidden/>
          </w:rPr>
          <w:fldChar w:fldCharType="end"/>
        </w:r>
      </w:hyperlink>
    </w:p>
    <w:p w14:paraId="34CCD953"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554" w:history="1">
        <w:r w:rsidR="001A0107" w:rsidRPr="00D76829">
          <w:rPr>
            <w:rStyle w:val="Hipervnculo"/>
            <w:rFonts w:ascii="Noto Sans" w:hAnsi="Noto Sans" w:cs="Noto Sans"/>
            <w:noProof/>
          </w:rPr>
          <w:t>4.1.1.2.</w:t>
        </w:r>
        <w:r w:rsidR="001A0107">
          <w:rPr>
            <w:rFonts w:eastAsiaTheme="minorEastAsia"/>
            <w:smallCaps w:val="0"/>
            <w:noProof/>
            <w:sz w:val="22"/>
            <w:szCs w:val="22"/>
            <w:lang w:eastAsia="es-MX"/>
          </w:rPr>
          <w:tab/>
        </w:r>
        <w:r w:rsidR="001A0107" w:rsidRPr="00D76829">
          <w:rPr>
            <w:rStyle w:val="Hipervnculo"/>
            <w:rFonts w:ascii="Noto Sans" w:hAnsi="Noto Sans" w:cs="Noto Sans"/>
            <w:noProof/>
          </w:rPr>
          <w:t>Dirección de correo electrónico del Proveedor.</w:t>
        </w:r>
        <w:r w:rsidR="001A0107">
          <w:rPr>
            <w:noProof/>
            <w:webHidden/>
          </w:rPr>
          <w:tab/>
        </w:r>
        <w:r w:rsidR="001A0107">
          <w:rPr>
            <w:noProof/>
            <w:webHidden/>
          </w:rPr>
          <w:fldChar w:fldCharType="begin"/>
        </w:r>
        <w:r w:rsidR="001A0107">
          <w:rPr>
            <w:noProof/>
            <w:webHidden/>
          </w:rPr>
          <w:instrText xml:space="preserve"> PAGEREF _Toc235002554 \h </w:instrText>
        </w:r>
        <w:r w:rsidR="001A0107">
          <w:rPr>
            <w:noProof/>
            <w:webHidden/>
          </w:rPr>
        </w:r>
        <w:r w:rsidR="001A0107">
          <w:rPr>
            <w:noProof/>
            <w:webHidden/>
          </w:rPr>
          <w:fldChar w:fldCharType="separate"/>
        </w:r>
        <w:r w:rsidR="001A0107">
          <w:rPr>
            <w:noProof/>
            <w:webHidden/>
          </w:rPr>
          <w:t>17</w:t>
        </w:r>
        <w:r w:rsidR="001A0107">
          <w:rPr>
            <w:noProof/>
            <w:webHidden/>
          </w:rPr>
          <w:fldChar w:fldCharType="end"/>
        </w:r>
      </w:hyperlink>
    </w:p>
    <w:p w14:paraId="31BA0BA9"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555" w:history="1">
        <w:r w:rsidR="001A0107" w:rsidRPr="00D76829">
          <w:rPr>
            <w:rStyle w:val="Hipervnculo"/>
            <w:rFonts w:ascii="Noto Sans" w:hAnsi="Noto Sans" w:cs="Noto Sans"/>
            <w:noProof/>
          </w:rPr>
          <w:t>4.1.1.3.</w:t>
        </w:r>
        <w:r w:rsidR="001A0107">
          <w:rPr>
            <w:rFonts w:eastAsiaTheme="minorEastAsia"/>
            <w:smallCaps w:val="0"/>
            <w:noProof/>
            <w:sz w:val="22"/>
            <w:szCs w:val="22"/>
            <w:lang w:eastAsia="es-MX"/>
          </w:rPr>
          <w:tab/>
        </w:r>
        <w:r w:rsidR="001A0107" w:rsidRPr="00D76829">
          <w:rPr>
            <w:rStyle w:val="Hipervnculo"/>
            <w:rFonts w:ascii="Noto Sans" w:hAnsi="Noto Sans" w:cs="Noto Sans"/>
            <w:noProof/>
          </w:rPr>
          <w:t>Escrito de no encontrarse en los supuestos de los artículos 50 y 60 de la LAASSP.</w:t>
        </w:r>
        <w:r w:rsidR="001A0107">
          <w:rPr>
            <w:noProof/>
            <w:webHidden/>
          </w:rPr>
          <w:tab/>
        </w:r>
        <w:r w:rsidR="001A0107">
          <w:rPr>
            <w:noProof/>
            <w:webHidden/>
          </w:rPr>
          <w:fldChar w:fldCharType="begin"/>
        </w:r>
        <w:r w:rsidR="001A0107">
          <w:rPr>
            <w:noProof/>
            <w:webHidden/>
          </w:rPr>
          <w:instrText xml:space="preserve"> PAGEREF _Toc235002555 \h </w:instrText>
        </w:r>
        <w:r w:rsidR="001A0107">
          <w:rPr>
            <w:noProof/>
            <w:webHidden/>
          </w:rPr>
        </w:r>
        <w:r w:rsidR="001A0107">
          <w:rPr>
            <w:noProof/>
            <w:webHidden/>
          </w:rPr>
          <w:fldChar w:fldCharType="separate"/>
        </w:r>
        <w:r w:rsidR="001A0107">
          <w:rPr>
            <w:noProof/>
            <w:webHidden/>
          </w:rPr>
          <w:t>18</w:t>
        </w:r>
        <w:r w:rsidR="001A0107">
          <w:rPr>
            <w:noProof/>
            <w:webHidden/>
          </w:rPr>
          <w:fldChar w:fldCharType="end"/>
        </w:r>
      </w:hyperlink>
    </w:p>
    <w:p w14:paraId="495E2950"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556" w:history="1">
        <w:r w:rsidR="001A0107" w:rsidRPr="00D76829">
          <w:rPr>
            <w:rStyle w:val="Hipervnculo"/>
            <w:rFonts w:ascii="Noto Sans" w:hAnsi="Noto Sans" w:cs="Noto Sans"/>
            <w:noProof/>
          </w:rPr>
          <w:t>4.1.1.4.</w:t>
        </w:r>
        <w:r w:rsidR="001A0107">
          <w:rPr>
            <w:rFonts w:eastAsiaTheme="minorEastAsia"/>
            <w:smallCaps w:val="0"/>
            <w:noProof/>
            <w:sz w:val="22"/>
            <w:szCs w:val="22"/>
            <w:lang w:eastAsia="es-MX"/>
          </w:rPr>
          <w:tab/>
        </w:r>
        <w:r w:rsidR="001A0107" w:rsidRPr="00D76829">
          <w:rPr>
            <w:rStyle w:val="Hipervnculo"/>
            <w:rFonts w:ascii="Noto Sans" w:hAnsi="Noto Sans" w:cs="Noto Sans"/>
            <w:noProof/>
          </w:rPr>
          <w:t>Declaración de Integridad.</w:t>
        </w:r>
        <w:r w:rsidR="001A0107">
          <w:rPr>
            <w:noProof/>
            <w:webHidden/>
          </w:rPr>
          <w:tab/>
        </w:r>
        <w:r w:rsidR="001A0107">
          <w:rPr>
            <w:noProof/>
            <w:webHidden/>
          </w:rPr>
          <w:fldChar w:fldCharType="begin"/>
        </w:r>
        <w:r w:rsidR="001A0107">
          <w:rPr>
            <w:noProof/>
            <w:webHidden/>
          </w:rPr>
          <w:instrText xml:space="preserve"> PAGEREF _Toc235002556 \h </w:instrText>
        </w:r>
        <w:r w:rsidR="001A0107">
          <w:rPr>
            <w:noProof/>
            <w:webHidden/>
          </w:rPr>
        </w:r>
        <w:r w:rsidR="001A0107">
          <w:rPr>
            <w:noProof/>
            <w:webHidden/>
          </w:rPr>
          <w:fldChar w:fldCharType="separate"/>
        </w:r>
        <w:r w:rsidR="001A0107">
          <w:rPr>
            <w:noProof/>
            <w:webHidden/>
          </w:rPr>
          <w:t>18</w:t>
        </w:r>
        <w:r w:rsidR="001A0107">
          <w:rPr>
            <w:noProof/>
            <w:webHidden/>
          </w:rPr>
          <w:fldChar w:fldCharType="end"/>
        </w:r>
      </w:hyperlink>
    </w:p>
    <w:p w14:paraId="3C63B083"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557" w:history="1">
        <w:r w:rsidR="001A0107" w:rsidRPr="00D76829">
          <w:rPr>
            <w:rStyle w:val="Hipervnculo"/>
            <w:rFonts w:ascii="Noto Sans" w:hAnsi="Noto Sans" w:cs="Noto Sans"/>
            <w:noProof/>
          </w:rPr>
          <w:t>4.1.1.5.</w:t>
        </w:r>
        <w:r w:rsidR="001A0107">
          <w:rPr>
            <w:rFonts w:eastAsiaTheme="minorEastAsia"/>
            <w:smallCaps w:val="0"/>
            <w:noProof/>
            <w:sz w:val="22"/>
            <w:szCs w:val="22"/>
            <w:lang w:eastAsia="es-MX"/>
          </w:rPr>
          <w:tab/>
        </w:r>
        <w:r w:rsidR="001A0107" w:rsidRPr="00D76829">
          <w:rPr>
            <w:rStyle w:val="Hipervnculo"/>
            <w:rFonts w:ascii="Noto Sans" w:hAnsi="Noto Sans" w:cs="Noto Sans"/>
            <w:noProof/>
          </w:rPr>
          <w:t>Opinión de cumplimiento de obligaciones fiscales emitidas por el SAT.</w:t>
        </w:r>
        <w:r w:rsidR="001A0107">
          <w:rPr>
            <w:noProof/>
            <w:webHidden/>
          </w:rPr>
          <w:tab/>
        </w:r>
        <w:r w:rsidR="001A0107">
          <w:rPr>
            <w:noProof/>
            <w:webHidden/>
          </w:rPr>
          <w:fldChar w:fldCharType="begin"/>
        </w:r>
        <w:r w:rsidR="001A0107">
          <w:rPr>
            <w:noProof/>
            <w:webHidden/>
          </w:rPr>
          <w:instrText xml:space="preserve"> PAGEREF _Toc235002557 \h </w:instrText>
        </w:r>
        <w:r w:rsidR="001A0107">
          <w:rPr>
            <w:noProof/>
            <w:webHidden/>
          </w:rPr>
        </w:r>
        <w:r w:rsidR="001A0107">
          <w:rPr>
            <w:noProof/>
            <w:webHidden/>
          </w:rPr>
          <w:fldChar w:fldCharType="separate"/>
        </w:r>
        <w:r w:rsidR="001A0107">
          <w:rPr>
            <w:noProof/>
            <w:webHidden/>
          </w:rPr>
          <w:t>18</w:t>
        </w:r>
        <w:r w:rsidR="001A0107">
          <w:rPr>
            <w:noProof/>
            <w:webHidden/>
          </w:rPr>
          <w:fldChar w:fldCharType="end"/>
        </w:r>
      </w:hyperlink>
    </w:p>
    <w:p w14:paraId="5777723F"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558" w:history="1">
        <w:r w:rsidR="001A0107" w:rsidRPr="00D76829">
          <w:rPr>
            <w:rStyle w:val="Hipervnculo"/>
            <w:rFonts w:ascii="Noto Sans" w:hAnsi="Noto Sans" w:cs="Noto Sans"/>
            <w:noProof/>
          </w:rPr>
          <w:t>4.1.1.6.</w:t>
        </w:r>
        <w:r w:rsidR="001A0107">
          <w:rPr>
            <w:rFonts w:eastAsiaTheme="minorEastAsia"/>
            <w:smallCaps w:val="0"/>
            <w:noProof/>
            <w:sz w:val="22"/>
            <w:szCs w:val="22"/>
            <w:lang w:eastAsia="es-MX"/>
          </w:rPr>
          <w:tab/>
        </w:r>
        <w:r w:rsidR="001A0107" w:rsidRPr="00D76829">
          <w:rPr>
            <w:rStyle w:val="Hipervnculo"/>
            <w:rFonts w:ascii="Noto Sans" w:hAnsi="Noto Sans" w:cs="Noto Sans"/>
            <w:noProof/>
          </w:rPr>
          <w:t xml:space="preserve">Opinión de cumplimiento </w:t>
        </w:r>
        <w:r w:rsidR="001A0107" w:rsidRPr="00D76829">
          <w:rPr>
            <w:rStyle w:val="Hipervnculo"/>
            <w:rFonts w:ascii="Noto Sans" w:hAnsi="Noto Sans" w:cs="Noto Sans"/>
            <w:noProof/>
            <w:lang w:val="es-ES_tradnl"/>
          </w:rPr>
          <w:t>de obligaciones fiscales en materia de seguridad social, emitida por el IMSS.</w:t>
        </w:r>
        <w:r w:rsidR="001A0107">
          <w:rPr>
            <w:noProof/>
            <w:webHidden/>
          </w:rPr>
          <w:tab/>
        </w:r>
        <w:r w:rsidR="001A0107">
          <w:rPr>
            <w:noProof/>
            <w:webHidden/>
          </w:rPr>
          <w:fldChar w:fldCharType="begin"/>
        </w:r>
        <w:r w:rsidR="001A0107">
          <w:rPr>
            <w:noProof/>
            <w:webHidden/>
          </w:rPr>
          <w:instrText xml:space="preserve"> PAGEREF _Toc235002558 \h </w:instrText>
        </w:r>
        <w:r w:rsidR="001A0107">
          <w:rPr>
            <w:noProof/>
            <w:webHidden/>
          </w:rPr>
        </w:r>
        <w:r w:rsidR="001A0107">
          <w:rPr>
            <w:noProof/>
            <w:webHidden/>
          </w:rPr>
          <w:fldChar w:fldCharType="separate"/>
        </w:r>
        <w:r w:rsidR="001A0107">
          <w:rPr>
            <w:noProof/>
            <w:webHidden/>
          </w:rPr>
          <w:t>19</w:t>
        </w:r>
        <w:r w:rsidR="001A0107">
          <w:rPr>
            <w:noProof/>
            <w:webHidden/>
          </w:rPr>
          <w:fldChar w:fldCharType="end"/>
        </w:r>
      </w:hyperlink>
    </w:p>
    <w:p w14:paraId="1C66C0DE"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559" w:history="1">
        <w:r w:rsidR="001A0107" w:rsidRPr="00D76829">
          <w:rPr>
            <w:rStyle w:val="Hipervnculo"/>
            <w:rFonts w:ascii="Noto Sans" w:hAnsi="Noto Sans" w:cs="Noto Sans"/>
            <w:noProof/>
          </w:rPr>
          <w:t>4.1.1.7.</w:t>
        </w:r>
        <w:r w:rsidR="001A0107">
          <w:rPr>
            <w:rFonts w:eastAsiaTheme="minorEastAsia"/>
            <w:smallCaps w:val="0"/>
            <w:noProof/>
            <w:sz w:val="22"/>
            <w:szCs w:val="22"/>
            <w:lang w:eastAsia="es-MX"/>
          </w:rPr>
          <w:tab/>
        </w:r>
        <w:r w:rsidR="001A0107" w:rsidRPr="00D76829">
          <w:rPr>
            <w:rStyle w:val="Hipervnculo"/>
            <w:rFonts w:ascii="Noto Sans" w:hAnsi="Noto Sans" w:cs="Noto Sans"/>
            <w:noProof/>
            <w:lang w:val="es-ES_tradnl"/>
          </w:rPr>
          <w:t>Constancia de Situación Fiscal emitida por el INFONAVIT</w:t>
        </w:r>
        <w:r w:rsidR="001A0107" w:rsidRPr="00D76829">
          <w:rPr>
            <w:rStyle w:val="Hipervnculo"/>
            <w:rFonts w:ascii="Noto Sans" w:hAnsi="Noto Sans" w:cs="Noto Sans"/>
            <w:noProof/>
          </w:rPr>
          <w:t>.</w:t>
        </w:r>
        <w:r w:rsidR="001A0107">
          <w:rPr>
            <w:noProof/>
            <w:webHidden/>
          </w:rPr>
          <w:tab/>
        </w:r>
        <w:r w:rsidR="001A0107">
          <w:rPr>
            <w:noProof/>
            <w:webHidden/>
          </w:rPr>
          <w:fldChar w:fldCharType="begin"/>
        </w:r>
        <w:r w:rsidR="001A0107">
          <w:rPr>
            <w:noProof/>
            <w:webHidden/>
          </w:rPr>
          <w:instrText xml:space="preserve"> PAGEREF _Toc235002559 \h </w:instrText>
        </w:r>
        <w:r w:rsidR="001A0107">
          <w:rPr>
            <w:noProof/>
            <w:webHidden/>
          </w:rPr>
        </w:r>
        <w:r w:rsidR="001A0107">
          <w:rPr>
            <w:noProof/>
            <w:webHidden/>
          </w:rPr>
          <w:fldChar w:fldCharType="separate"/>
        </w:r>
        <w:r w:rsidR="001A0107">
          <w:rPr>
            <w:noProof/>
            <w:webHidden/>
          </w:rPr>
          <w:t>19</w:t>
        </w:r>
        <w:r w:rsidR="001A0107">
          <w:rPr>
            <w:noProof/>
            <w:webHidden/>
          </w:rPr>
          <w:fldChar w:fldCharType="end"/>
        </w:r>
      </w:hyperlink>
    </w:p>
    <w:p w14:paraId="2D01C04B"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560" w:history="1">
        <w:r w:rsidR="001A0107" w:rsidRPr="00D76829">
          <w:rPr>
            <w:rStyle w:val="Hipervnculo"/>
            <w:rFonts w:ascii="Noto Sans" w:hAnsi="Noto Sans" w:cs="Noto Sans"/>
            <w:noProof/>
          </w:rPr>
          <w:t>4.1.1.8.</w:t>
        </w:r>
        <w:r w:rsidR="001A0107">
          <w:rPr>
            <w:rFonts w:eastAsiaTheme="minorEastAsia"/>
            <w:smallCaps w:val="0"/>
            <w:noProof/>
            <w:sz w:val="22"/>
            <w:szCs w:val="22"/>
            <w:lang w:eastAsia="es-MX"/>
          </w:rPr>
          <w:tab/>
        </w:r>
        <w:r w:rsidR="001A0107" w:rsidRPr="00D76829">
          <w:rPr>
            <w:rStyle w:val="Hipervnculo"/>
            <w:rFonts w:ascii="Noto Sans" w:hAnsi="Noto Sans" w:cs="Noto Sans"/>
            <w:noProof/>
          </w:rPr>
          <w:t>Manifestación de Nacionalidad</w:t>
        </w:r>
        <w:r w:rsidR="001A0107">
          <w:rPr>
            <w:noProof/>
            <w:webHidden/>
          </w:rPr>
          <w:tab/>
        </w:r>
        <w:r w:rsidR="001A0107">
          <w:rPr>
            <w:noProof/>
            <w:webHidden/>
          </w:rPr>
          <w:fldChar w:fldCharType="begin"/>
        </w:r>
        <w:r w:rsidR="001A0107">
          <w:rPr>
            <w:noProof/>
            <w:webHidden/>
          </w:rPr>
          <w:instrText xml:space="preserve"> PAGEREF _Toc235002560 \h </w:instrText>
        </w:r>
        <w:r w:rsidR="001A0107">
          <w:rPr>
            <w:noProof/>
            <w:webHidden/>
          </w:rPr>
        </w:r>
        <w:r w:rsidR="001A0107">
          <w:rPr>
            <w:noProof/>
            <w:webHidden/>
          </w:rPr>
          <w:fldChar w:fldCharType="separate"/>
        </w:r>
        <w:r w:rsidR="001A0107">
          <w:rPr>
            <w:noProof/>
            <w:webHidden/>
          </w:rPr>
          <w:t>19</w:t>
        </w:r>
        <w:r w:rsidR="001A0107">
          <w:rPr>
            <w:noProof/>
            <w:webHidden/>
          </w:rPr>
          <w:fldChar w:fldCharType="end"/>
        </w:r>
      </w:hyperlink>
    </w:p>
    <w:p w14:paraId="373AC734"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561" w:history="1">
        <w:r w:rsidR="001A0107" w:rsidRPr="00D76829">
          <w:rPr>
            <w:rStyle w:val="Hipervnculo"/>
            <w:rFonts w:ascii="Noto Sans" w:hAnsi="Noto Sans" w:cs="Noto Sans"/>
            <w:noProof/>
            <w:lang w:val="es-ES_tradnl"/>
          </w:rPr>
          <w:t>4.1.1.9.</w:t>
        </w:r>
        <w:r w:rsidR="001A0107">
          <w:rPr>
            <w:rFonts w:eastAsiaTheme="minorEastAsia"/>
            <w:smallCaps w:val="0"/>
            <w:noProof/>
            <w:sz w:val="22"/>
            <w:szCs w:val="22"/>
            <w:lang w:eastAsia="es-MX"/>
          </w:rPr>
          <w:tab/>
        </w:r>
        <w:r w:rsidR="001A0107" w:rsidRPr="00D76829">
          <w:rPr>
            <w:rStyle w:val="Hipervnculo"/>
            <w:rFonts w:ascii="Noto Sans" w:hAnsi="Noto Sans" w:cs="Noto Sans"/>
            <w:noProof/>
            <w:lang w:val="es-ES_tradnl"/>
          </w:rPr>
          <w:t>Estratificación de las micro, pequeñas y medianas empresas (MIPYMES).</w:t>
        </w:r>
        <w:r w:rsidR="001A0107">
          <w:rPr>
            <w:noProof/>
            <w:webHidden/>
          </w:rPr>
          <w:tab/>
        </w:r>
        <w:r w:rsidR="001A0107">
          <w:rPr>
            <w:noProof/>
            <w:webHidden/>
          </w:rPr>
          <w:fldChar w:fldCharType="begin"/>
        </w:r>
        <w:r w:rsidR="001A0107">
          <w:rPr>
            <w:noProof/>
            <w:webHidden/>
          </w:rPr>
          <w:instrText xml:space="preserve"> PAGEREF _Toc235002561 \h </w:instrText>
        </w:r>
        <w:r w:rsidR="001A0107">
          <w:rPr>
            <w:noProof/>
            <w:webHidden/>
          </w:rPr>
        </w:r>
        <w:r w:rsidR="001A0107">
          <w:rPr>
            <w:noProof/>
            <w:webHidden/>
          </w:rPr>
          <w:fldChar w:fldCharType="separate"/>
        </w:r>
        <w:r w:rsidR="001A0107">
          <w:rPr>
            <w:noProof/>
            <w:webHidden/>
          </w:rPr>
          <w:t>20</w:t>
        </w:r>
        <w:r w:rsidR="001A0107">
          <w:rPr>
            <w:noProof/>
            <w:webHidden/>
          </w:rPr>
          <w:fldChar w:fldCharType="end"/>
        </w:r>
      </w:hyperlink>
    </w:p>
    <w:p w14:paraId="64F8D414"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562" w:history="1">
        <w:r w:rsidR="001A0107" w:rsidRPr="00D76829">
          <w:rPr>
            <w:rStyle w:val="Hipervnculo"/>
            <w:rFonts w:ascii="Noto Sans" w:hAnsi="Noto Sans" w:cs="Noto Sans"/>
            <w:noProof/>
          </w:rPr>
          <w:t>4.1.1.10.</w:t>
        </w:r>
        <w:r w:rsidR="001A0107">
          <w:rPr>
            <w:rFonts w:eastAsiaTheme="minorEastAsia"/>
            <w:smallCaps w:val="0"/>
            <w:noProof/>
            <w:sz w:val="22"/>
            <w:szCs w:val="22"/>
            <w:lang w:eastAsia="es-MX"/>
          </w:rPr>
          <w:tab/>
        </w:r>
        <w:r w:rsidR="001A0107" w:rsidRPr="00D76829">
          <w:rPr>
            <w:rStyle w:val="Hipervnculo"/>
            <w:rFonts w:ascii="Noto Sans" w:hAnsi="Noto Sans" w:cs="Noto Sans"/>
            <w:noProof/>
          </w:rPr>
          <w:t>Convenio de participación conjunta.</w:t>
        </w:r>
        <w:r w:rsidR="001A0107">
          <w:rPr>
            <w:noProof/>
            <w:webHidden/>
          </w:rPr>
          <w:tab/>
        </w:r>
        <w:r w:rsidR="001A0107">
          <w:rPr>
            <w:noProof/>
            <w:webHidden/>
          </w:rPr>
          <w:fldChar w:fldCharType="begin"/>
        </w:r>
        <w:r w:rsidR="001A0107">
          <w:rPr>
            <w:noProof/>
            <w:webHidden/>
          </w:rPr>
          <w:instrText xml:space="preserve"> PAGEREF _Toc235002562 \h </w:instrText>
        </w:r>
        <w:r w:rsidR="001A0107">
          <w:rPr>
            <w:noProof/>
            <w:webHidden/>
          </w:rPr>
        </w:r>
        <w:r w:rsidR="001A0107">
          <w:rPr>
            <w:noProof/>
            <w:webHidden/>
          </w:rPr>
          <w:fldChar w:fldCharType="separate"/>
        </w:r>
        <w:r w:rsidR="001A0107">
          <w:rPr>
            <w:noProof/>
            <w:webHidden/>
          </w:rPr>
          <w:t>20</w:t>
        </w:r>
        <w:r w:rsidR="001A0107">
          <w:rPr>
            <w:noProof/>
            <w:webHidden/>
          </w:rPr>
          <w:fldChar w:fldCharType="end"/>
        </w:r>
      </w:hyperlink>
    </w:p>
    <w:p w14:paraId="38ECFA54"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563" w:history="1">
        <w:r w:rsidR="001A0107" w:rsidRPr="00D76829">
          <w:rPr>
            <w:rStyle w:val="Hipervnculo"/>
            <w:rFonts w:ascii="Noto Sans" w:hAnsi="Noto Sans" w:cs="Noto Sans"/>
            <w:noProof/>
          </w:rPr>
          <w:t>4.1.1.11.</w:t>
        </w:r>
        <w:r w:rsidR="001A0107">
          <w:rPr>
            <w:rFonts w:eastAsiaTheme="minorEastAsia"/>
            <w:smallCaps w:val="0"/>
            <w:noProof/>
            <w:sz w:val="22"/>
            <w:szCs w:val="22"/>
            <w:lang w:eastAsia="es-MX"/>
          </w:rPr>
          <w:tab/>
        </w:r>
        <w:r w:rsidR="001A0107" w:rsidRPr="00D76829">
          <w:rPr>
            <w:rStyle w:val="Hipervnculo"/>
            <w:rFonts w:ascii="Noto Sans" w:hAnsi="Noto Sans" w:cs="Noto Sans"/>
            <w:noProof/>
          </w:rPr>
          <w:t>Identificación oficial vigente.</w:t>
        </w:r>
        <w:r w:rsidR="001A0107">
          <w:rPr>
            <w:noProof/>
            <w:webHidden/>
          </w:rPr>
          <w:tab/>
        </w:r>
        <w:r w:rsidR="001A0107">
          <w:rPr>
            <w:noProof/>
            <w:webHidden/>
          </w:rPr>
          <w:fldChar w:fldCharType="begin"/>
        </w:r>
        <w:r w:rsidR="001A0107">
          <w:rPr>
            <w:noProof/>
            <w:webHidden/>
          </w:rPr>
          <w:instrText xml:space="preserve"> PAGEREF _Toc235002563 \h </w:instrText>
        </w:r>
        <w:r w:rsidR="001A0107">
          <w:rPr>
            <w:noProof/>
            <w:webHidden/>
          </w:rPr>
        </w:r>
        <w:r w:rsidR="001A0107">
          <w:rPr>
            <w:noProof/>
            <w:webHidden/>
          </w:rPr>
          <w:fldChar w:fldCharType="separate"/>
        </w:r>
        <w:r w:rsidR="001A0107">
          <w:rPr>
            <w:noProof/>
            <w:webHidden/>
          </w:rPr>
          <w:t>21</w:t>
        </w:r>
        <w:r w:rsidR="001A0107">
          <w:rPr>
            <w:noProof/>
            <w:webHidden/>
          </w:rPr>
          <w:fldChar w:fldCharType="end"/>
        </w:r>
      </w:hyperlink>
    </w:p>
    <w:p w14:paraId="764C340A"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564" w:history="1">
        <w:r w:rsidR="001A0107" w:rsidRPr="00D76829">
          <w:rPr>
            <w:rStyle w:val="Hipervnculo"/>
            <w:rFonts w:ascii="Noto Sans" w:hAnsi="Noto Sans" w:cs="Noto Sans"/>
            <w:noProof/>
          </w:rPr>
          <w:t>4.1.1.12.</w:t>
        </w:r>
        <w:r w:rsidR="001A0107">
          <w:rPr>
            <w:rFonts w:eastAsiaTheme="minorEastAsia"/>
            <w:smallCaps w:val="0"/>
            <w:noProof/>
            <w:sz w:val="22"/>
            <w:szCs w:val="22"/>
            <w:lang w:eastAsia="es-MX"/>
          </w:rPr>
          <w:tab/>
        </w:r>
        <w:r w:rsidR="001A0107" w:rsidRPr="00D76829">
          <w:rPr>
            <w:rStyle w:val="Hipervnculo"/>
            <w:rFonts w:ascii="Noto Sans" w:hAnsi="Noto Sans" w:cs="Noto Sans"/>
            <w:noProof/>
          </w:rPr>
          <w:t>Domicilio para recibir notificaciones.</w:t>
        </w:r>
        <w:r w:rsidR="001A0107">
          <w:rPr>
            <w:noProof/>
            <w:webHidden/>
          </w:rPr>
          <w:tab/>
        </w:r>
        <w:r w:rsidR="001A0107">
          <w:rPr>
            <w:noProof/>
            <w:webHidden/>
          </w:rPr>
          <w:fldChar w:fldCharType="begin"/>
        </w:r>
        <w:r w:rsidR="001A0107">
          <w:rPr>
            <w:noProof/>
            <w:webHidden/>
          </w:rPr>
          <w:instrText xml:space="preserve"> PAGEREF _Toc235002564 \h </w:instrText>
        </w:r>
        <w:r w:rsidR="001A0107">
          <w:rPr>
            <w:noProof/>
            <w:webHidden/>
          </w:rPr>
        </w:r>
        <w:r w:rsidR="001A0107">
          <w:rPr>
            <w:noProof/>
            <w:webHidden/>
          </w:rPr>
          <w:fldChar w:fldCharType="separate"/>
        </w:r>
        <w:r w:rsidR="001A0107">
          <w:rPr>
            <w:noProof/>
            <w:webHidden/>
          </w:rPr>
          <w:t>22</w:t>
        </w:r>
        <w:r w:rsidR="001A0107">
          <w:rPr>
            <w:noProof/>
            <w:webHidden/>
          </w:rPr>
          <w:fldChar w:fldCharType="end"/>
        </w:r>
      </w:hyperlink>
    </w:p>
    <w:p w14:paraId="6475676E"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565" w:history="1">
        <w:r w:rsidR="001A0107" w:rsidRPr="00D76829">
          <w:rPr>
            <w:rStyle w:val="Hipervnculo"/>
            <w:rFonts w:ascii="Noto Sans" w:hAnsi="Noto Sans" w:cs="Noto Sans"/>
            <w:noProof/>
          </w:rPr>
          <w:t>4.1.1.13.</w:t>
        </w:r>
        <w:r w:rsidR="001A0107">
          <w:rPr>
            <w:rFonts w:eastAsiaTheme="minorEastAsia"/>
            <w:smallCaps w:val="0"/>
            <w:noProof/>
            <w:sz w:val="22"/>
            <w:szCs w:val="22"/>
            <w:lang w:eastAsia="es-MX"/>
          </w:rPr>
          <w:tab/>
        </w:r>
        <w:r w:rsidR="001A0107" w:rsidRPr="00D76829">
          <w:rPr>
            <w:rStyle w:val="Hipervnculo"/>
            <w:rFonts w:ascii="Noto Sans" w:hAnsi="Noto Sans" w:cs="Noto Sans"/>
            <w:noProof/>
          </w:rPr>
          <w:t>Manifestación si utiliza subcontratación de servicios u obras especializadas.</w:t>
        </w:r>
        <w:r w:rsidR="001A0107">
          <w:rPr>
            <w:noProof/>
            <w:webHidden/>
          </w:rPr>
          <w:tab/>
        </w:r>
        <w:r w:rsidR="001A0107">
          <w:rPr>
            <w:noProof/>
            <w:webHidden/>
          </w:rPr>
          <w:fldChar w:fldCharType="begin"/>
        </w:r>
        <w:r w:rsidR="001A0107">
          <w:rPr>
            <w:noProof/>
            <w:webHidden/>
          </w:rPr>
          <w:instrText xml:space="preserve"> PAGEREF _Toc235002565 \h </w:instrText>
        </w:r>
        <w:r w:rsidR="001A0107">
          <w:rPr>
            <w:noProof/>
            <w:webHidden/>
          </w:rPr>
        </w:r>
        <w:r w:rsidR="001A0107">
          <w:rPr>
            <w:noProof/>
            <w:webHidden/>
          </w:rPr>
          <w:fldChar w:fldCharType="separate"/>
        </w:r>
        <w:r w:rsidR="001A0107">
          <w:rPr>
            <w:noProof/>
            <w:webHidden/>
          </w:rPr>
          <w:t>22</w:t>
        </w:r>
        <w:r w:rsidR="001A0107">
          <w:rPr>
            <w:noProof/>
            <w:webHidden/>
          </w:rPr>
          <w:fldChar w:fldCharType="end"/>
        </w:r>
      </w:hyperlink>
    </w:p>
    <w:p w14:paraId="070DD449"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566" w:history="1">
        <w:r w:rsidR="001A0107" w:rsidRPr="00D76829">
          <w:rPr>
            <w:rStyle w:val="Hipervnculo"/>
            <w:rFonts w:ascii="Noto Sans" w:hAnsi="Noto Sans" w:cs="Noto Sans"/>
            <w:noProof/>
          </w:rPr>
          <w:t>4.1.1.14.</w:t>
        </w:r>
        <w:r w:rsidR="001A0107">
          <w:rPr>
            <w:rFonts w:eastAsiaTheme="minorEastAsia"/>
            <w:smallCaps w:val="0"/>
            <w:noProof/>
            <w:sz w:val="22"/>
            <w:szCs w:val="22"/>
            <w:lang w:eastAsia="es-MX"/>
          </w:rPr>
          <w:tab/>
        </w:r>
        <w:r w:rsidR="001A0107" w:rsidRPr="00D76829">
          <w:rPr>
            <w:rStyle w:val="Hipervnculo"/>
            <w:rFonts w:ascii="Noto Sans" w:hAnsi="Noto Sans" w:cs="Noto Sans"/>
            <w:noProof/>
          </w:rPr>
          <w:t>Autorización para consultar su opinión de cumplimiento (32-D) en materia de seguridad social.</w:t>
        </w:r>
        <w:r w:rsidR="001A0107">
          <w:rPr>
            <w:noProof/>
            <w:webHidden/>
          </w:rPr>
          <w:tab/>
        </w:r>
        <w:r w:rsidR="001A0107">
          <w:rPr>
            <w:noProof/>
            <w:webHidden/>
          </w:rPr>
          <w:fldChar w:fldCharType="begin"/>
        </w:r>
        <w:r w:rsidR="001A0107">
          <w:rPr>
            <w:noProof/>
            <w:webHidden/>
          </w:rPr>
          <w:instrText xml:space="preserve"> PAGEREF _Toc235002566 \h </w:instrText>
        </w:r>
        <w:r w:rsidR="001A0107">
          <w:rPr>
            <w:noProof/>
            <w:webHidden/>
          </w:rPr>
        </w:r>
        <w:r w:rsidR="001A0107">
          <w:rPr>
            <w:noProof/>
            <w:webHidden/>
          </w:rPr>
          <w:fldChar w:fldCharType="separate"/>
        </w:r>
        <w:r w:rsidR="001A0107">
          <w:rPr>
            <w:noProof/>
            <w:webHidden/>
          </w:rPr>
          <w:t>22</w:t>
        </w:r>
        <w:r w:rsidR="001A0107">
          <w:rPr>
            <w:noProof/>
            <w:webHidden/>
          </w:rPr>
          <w:fldChar w:fldCharType="end"/>
        </w:r>
      </w:hyperlink>
    </w:p>
    <w:p w14:paraId="3895A885"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567" w:history="1">
        <w:r w:rsidR="001A0107" w:rsidRPr="00D76829">
          <w:rPr>
            <w:rStyle w:val="Hipervnculo"/>
            <w:rFonts w:ascii="Noto Sans" w:hAnsi="Noto Sans" w:cs="Noto Sans"/>
            <w:noProof/>
          </w:rPr>
          <w:t>4.1.1.15.</w:t>
        </w:r>
        <w:r w:rsidR="001A0107">
          <w:rPr>
            <w:rFonts w:eastAsiaTheme="minorEastAsia"/>
            <w:smallCaps w:val="0"/>
            <w:noProof/>
            <w:sz w:val="22"/>
            <w:szCs w:val="22"/>
            <w:lang w:eastAsia="es-MX"/>
          </w:rPr>
          <w:tab/>
        </w:r>
        <w:r w:rsidR="001A0107" w:rsidRPr="00D76829">
          <w:rPr>
            <w:rStyle w:val="Hipervnculo"/>
            <w:rFonts w:ascii="Noto Sans" w:hAnsi="Noto Sans" w:cs="Noto Sans"/>
            <w:noProof/>
          </w:rPr>
          <w:t>Información reservada y confidencial.</w:t>
        </w:r>
        <w:r w:rsidR="001A0107">
          <w:rPr>
            <w:noProof/>
            <w:webHidden/>
          </w:rPr>
          <w:tab/>
        </w:r>
        <w:r w:rsidR="001A0107">
          <w:rPr>
            <w:noProof/>
            <w:webHidden/>
          </w:rPr>
          <w:fldChar w:fldCharType="begin"/>
        </w:r>
        <w:r w:rsidR="001A0107">
          <w:rPr>
            <w:noProof/>
            <w:webHidden/>
          </w:rPr>
          <w:instrText xml:space="preserve"> PAGEREF _Toc235002567 \h </w:instrText>
        </w:r>
        <w:r w:rsidR="001A0107">
          <w:rPr>
            <w:noProof/>
            <w:webHidden/>
          </w:rPr>
        </w:r>
        <w:r w:rsidR="001A0107">
          <w:rPr>
            <w:noProof/>
            <w:webHidden/>
          </w:rPr>
          <w:fldChar w:fldCharType="separate"/>
        </w:r>
        <w:r w:rsidR="001A0107">
          <w:rPr>
            <w:noProof/>
            <w:webHidden/>
          </w:rPr>
          <w:t>23</w:t>
        </w:r>
        <w:r w:rsidR="001A0107">
          <w:rPr>
            <w:noProof/>
            <w:webHidden/>
          </w:rPr>
          <w:fldChar w:fldCharType="end"/>
        </w:r>
      </w:hyperlink>
    </w:p>
    <w:p w14:paraId="606ED267"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568" w:history="1">
        <w:r w:rsidR="001A0107" w:rsidRPr="00D76829">
          <w:rPr>
            <w:rStyle w:val="Hipervnculo"/>
            <w:rFonts w:ascii="Noto Sans" w:hAnsi="Noto Sans" w:cs="Noto Sans"/>
            <w:noProof/>
          </w:rPr>
          <w:t>4.1.1.16.</w:t>
        </w:r>
        <w:r w:rsidR="001A0107">
          <w:rPr>
            <w:rFonts w:eastAsiaTheme="minorEastAsia"/>
            <w:smallCaps w:val="0"/>
            <w:noProof/>
            <w:sz w:val="22"/>
            <w:szCs w:val="22"/>
            <w:lang w:eastAsia="es-MX"/>
          </w:rPr>
          <w:tab/>
        </w:r>
        <w:r w:rsidR="001A0107" w:rsidRPr="00D76829">
          <w:rPr>
            <w:rStyle w:val="Hipervnculo"/>
            <w:rFonts w:ascii="Noto Sans" w:hAnsi="Noto Sans" w:cs="Noto Sans"/>
            <w:noProof/>
          </w:rPr>
          <w:t>Escrito de no conflicto de Interés.</w:t>
        </w:r>
        <w:r w:rsidR="001A0107">
          <w:rPr>
            <w:noProof/>
            <w:webHidden/>
          </w:rPr>
          <w:tab/>
        </w:r>
        <w:r w:rsidR="001A0107">
          <w:rPr>
            <w:noProof/>
            <w:webHidden/>
          </w:rPr>
          <w:fldChar w:fldCharType="begin"/>
        </w:r>
        <w:r w:rsidR="001A0107">
          <w:rPr>
            <w:noProof/>
            <w:webHidden/>
          </w:rPr>
          <w:instrText xml:space="preserve"> PAGEREF _Toc235002568 \h </w:instrText>
        </w:r>
        <w:r w:rsidR="001A0107">
          <w:rPr>
            <w:noProof/>
            <w:webHidden/>
          </w:rPr>
        </w:r>
        <w:r w:rsidR="001A0107">
          <w:rPr>
            <w:noProof/>
            <w:webHidden/>
          </w:rPr>
          <w:fldChar w:fldCharType="separate"/>
        </w:r>
        <w:r w:rsidR="001A0107">
          <w:rPr>
            <w:noProof/>
            <w:webHidden/>
          </w:rPr>
          <w:t>23</w:t>
        </w:r>
        <w:r w:rsidR="001A0107">
          <w:rPr>
            <w:noProof/>
            <w:webHidden/>
          </w:rPr>
          <w:fldChar w:fldCharType="end"/>
        </w:r>
      </w:hyperlink>
    </w:p>
    <w:p w14:paraId="168A9C53" w14:textId="77777777" w:rsidR="001A0107" w:rsidRDefault="00F12345">
      <w:pPr>
        <w:pStyle w:val="TDC2"/>
        <w:tabs>
          <w:tab w:val="right" w:leader="dot" w:pos="9060"/>
        </w:tabs>
        <w:rPr>
          <w:rFonts w:eastAsiaTheme="minorEastAsia"/>
          <w:smallCaps w:val="0"/>
          <w:noProof/>
          <w:sz w:val="22"/>
          <w:szCs w:val="22"/>
          <w:lang w:eastAsia="es-MX"/>
        </w:rPr>
      </w:pPr>
      <w:hyperlink w:anchor="_Toc235002569" w:history="1">
        <w:r w:rsidR="001A0107" w:rsidRPr="00D76829">
          <w:rPr>
            <w:rStyle w:val="Hipervnculo"/>
            <w:rFonts w:ascii="Noto Sans" w:hAnsi="Noto Sans" w:cs="Noto Sans"/>
            <w:b/>
            <w:noProof/>
          </w:rPr>
          <w:t>4.2. Documentación Técnica.</w:t>
        </w:r>
        <w:r w:rsidR="001A0107">
          <w:rPr>
            <w:noProof/>
            <w:webHidden/>
          </w:rPr>
          <w:tab/>
        </w:r>
        <w:r w:rsidR="001A0107">
          <w:rPr>
            <w:noProof/>
            <w:webHidden/>
          </w:rPr>
          <w:fldChar w:fldCharType="begin"/>
        </w:r>
        <w:r w:rsidR="001A0107">
          <w:rPr>
            <w:noProof/>
            <w:webHidden/>
          </w:rPr>
          <w:instrText xml:space="preserve"> PAGEREF _Toc235002569 \h </w:instrText>
        </w:r>
        <w:r w:rsidR="001A0107">
          <w:rPr>
            <w:noProof/>
            <w:webHidden/>
          </w:rPr>
        </w:r>
        <w:r w:rsidR="001A0107">
          <w:rPr>
            <w:noProof/>
            <w:webHidden/>
          </w:rPr>
          <w:fldChar w:fldCharType="separate"/>
        </w:r>
        <w:r w:rsidR="001A0107">
          <w:rPr>
            <w:noProof/>
            <w:webHidden/>
          </w:rPr>
          <w:t>23</w:t>
        </w:r>
        <w:r w:rsidR="001A0107">
          <w:rPr>
            <w:noProof/>
            <w:webHidden/>
          </w:rPr>
          <w:fldChar w:fldCharType="end"/>
        </w:r>
      </w:hyperlink>
    </w:p>
    <w:p w14:paraId="5E9BED00" w14:textId="77777777" w:rsidR="001A0107" w:rsidRDefault="00F12345">
      <w:pPr>
        <w:pStyle w:val="TDC2"/>
        <w:tabs>
          <w:tab w:val="left" w:pos="880"/>
          <w:tab w:val="right" w:leader="dot" w:pos="9060"/>
        </w:tabs>
        <w:rPr>
          <w:rFonts w:eastAsiaTheme="minorEastAsia"/>
          <w:smallCaps w:val="0"/>
          <w:noProof/>
          <w:sz w:val="22"/>
          <w:szCs w:val="22"/>
          <w:lang w:eastAsia="es-MX"/>
        </w:rPr>
      </w:pPr>
      <w:hyperlink w:anchor="_Toc235002570" w:history="1">
        <w:r w:rsidR="001A0107" w:rsidRPr="00D76829">
          <w:rPr>
            <w:rStyle w:val="Hipervnculo"/>
            <w:rFonts w:ascii="Noto Sans" w:hAnsi="Noto Sans" w:cs="Noto Sans"/>
            <w:b/>
            <w:noProof/>
          </w:rPr>
          <w:t>4.2.1.</w:t>
        </w:r>
        <w:r w:rsidR="001A0107">
          <w:rPr>
            <w:rFonts w:eastAsiaTheme="minorEastAsia"/>
            <w:smallCaps w:val="0"/>
            <w:noProof/>
            <w:sz w:val="22"/>
            <w:szCs w:val="22"/>
            <w:lang w:eastAsia="es-MX"/>
          </w:rPr>
          <w:tab/>
        </w:r>
        <w:r w:rsidR="001A0107" w:rsidRPr="00D76829">
          <w:rPr>
            <w:rStyle w:val="Hipervnculo"/>
            <w:rFonts w:ascii="Noto Sans" w:hAnsi="Noto Sans" w:cs="Noto Sans"/>
            <w:b/>
            <w:noProof/>
          </w:rPr>
          <w:t>Propuesta técnica.</w:t>
        </w:r>
        <w:r w:rsidR="001A0107">
          <w:rPr>
            <w:noProof/>
            <w:webHidden/>
          </w:rPr>
          <w:tab/>
        </w:r>
        <w:r w:rsidR="001A0107">
          <w:rPr>
            <w:noProof/>
            <w:webHidden/>
          </w:rPr>
          <w:fldChar w:fldCharType="begin"/>
        </w:r>
        <w:r w:rsidR="001A0107">
          <w:rPr>
            <w:noProof/>
            <w:webHidden/>
          </w:rPr>
          <w:instrText xml:space="preserve"> PAGEREF _Toc235002570 \h </w:instrText>
        </w:r>
        <w:r w:rsidR="001A0107">
          <w:rPr>
            <w:noProof/>
            <w:webHidden/>
          </w:rPr>
        </w:r>
        <w:r w:rsidR="001A0107">
          <w:rPr>
            <w:noProof/>
            <w:webHidden/>
          </w:rPr>
          <w:fldChar w:fldCharType="separate"/>
        </w:r>
        <w:r w:rsidR="001A0107">
          <w:rPr>
            <w:noProof/>
            <w:webHidden/>
          </w:rPr>
          <w:t>24</w:t>
        </w:r>
        <w:r w:rsidR="001A0107">
          <w:rPr>
            <w:noProof/>
            <w:webHidden/>
          </w:rPr>
          <w:fldChar w:fldCharType="end"/>
        </w:r>
      </w:hyperlink>
    </w:p>
    <w:p w14:paraId="1EDFF277"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571" w:history="1">
        <w:r w:rsidR="001A0107" w:rsidRPr="00D76829">
          <w:rPr>
            <w:rStyle w:val="Hipervnculo"/>
            <w:rFonts w:ascii="Noto Sans" w:hAnsi="Noto Sans" w:cs="Noto Sans"/>
            <w:b/>
            <w:noProof/>
          </w:rPr>
          <w:t>4.2.2.</w:t>
        </w:r>
        <w:r w:rsidR="001A0107">
          <w:rPr>
            <w:rFonts w:eastAsiaTheme="minorEastAsia"/>
            <w:smallCaps w:val="0"/>
            <w:noProof/>
            <w:sz w:val="22"/>
            <w:szCs w:val="22"/>
            <w:lang w:eastAsia="es-MX"/>
          </w:rPr>
          <w:tab/>
        </w:r>
        <w:r w:rsidR="001A0107" w:rsidRPr="00D76829">
          <w:rPr>
            <w:rStyle w:val="Hipervnculo"/>
            <w:rFonts w:ascii="Noto Sans" w:hAnsi="Noto Sans" w:cs="Noto Sans"/>
            <w:b/>
            <w:noProof/>
          </w:rPr>
          <w:t>Registros Sanitarios.</w:t>
        </w:r>
        <w:r w:rsidR="001A0107">
          <w:rPr>
            <w:noProof/>
            <w:webHidden/>
          </w:rPr>
          <w:tab/>
        </w:r>
        <w:r w:rsidR="001A0107">
          <w:rPr>
            <w:noProof/>
            <w:webHidden/>
          </w:rPr>
          <w:fldChar w:fldCharType="begin"/>
        </w:r>
        <w:r w:rsidR="001A0107">
          <w:rPr>
            <w:noProof/>
            <w:webHidden/>
          </w:rPr>
          <w:instrText xml:space="preserve"> PAGEREF _Toc235002571 \h </w:instrText>
        </w:r>
        <w:r w:rsidR="001A0107">
          <w:rPr>
            <w:noProof/>
            <w:webHidden/>
          </w:rPr>
        </w:r>
        <w:r w:rsidR="001A0107">
          <w:rPr>
            <w:noProof/>
            <w:webHidden/>
          </w:rPr>
          <w:fldChar w:fldCharType="separate"/>
        </w:r>
        <w:r w:rsidR="001A0107">
          <w:rPr>
            <w:noProof/>
            <w:webHidden/>
          </w:rPr>
          <w:t>24</w:t>
        </w:r>
        <w:r w:rsidR="001A0107">
          <w:rPr>
            <w:noProof/>
            <w:webHidden/>
          </w:rPr>
          <w:fldChar w:fldCharType="end"/>
        </w:r>
      </w:hyperlink>
    </w:p>
    <w:p w14:paraId="1065946D" w14:textId="77777777" w:rsidR="001A0107" w:rsidRDefault="00F12345">
      <w:pPr>
        <w:pStyle w:val="TDC2"/>
        <w:tabs>
          <w:tab w:val="right" w:leader="dot" w:pos="9060"/>
        </w:tabs>
        <w:rPr>
          <w:rFonts w:eastAsiaTheme="minorEastAsia"/>
          <w:smallCaps w:val="0"/>
          <w:noProof/>
          <w:sz w:val="22"/>
          <w:szCs w:val="22"/>
          <w:lang w:eastAsia="es-MX"/>
        </w:rPr>
      </w:pPr>
      <w:hyperlink w:anchor="_Toc235002572" w:history="1">
        <w:r w:rsidR="001A0107" w:rsidRPr="00D76829">
          <w:rPr>
            <w:rStyle w:val="Hipervnculo"/>
            <w:rFonts w:ascii="Noto Sans" w:hAnsi="Noto Sans" w:cs="Noto Sans"/>
            <w:noProof/>
            <w:lang w:val="es-ES"/>
          </w:rPr>
          <w:t xml:space="preserve">El Proveedor deberá presentar como parte de su Propuesta Técnica, copia simple de los registros sanitarios de al menos el 80% de la totalidad del equipo, y bienes de consumo básicos y complementarios ofertados por partida, en anverso y reverso, vigentes y su última actualización (refrendo o prórroga según corresponda) expedidos por la COFEPRIS, </w:t>
        </w:r>
        <w:r w:rsidR="001A0107" w:rsidRPr="00D76829">
          <w:rPr>
            <w:rStyle w:val="Hipervnculo"/>
            <w:rFonts w:ascii="Noto Sans" w:hAnsi="Noto Sans" w:cs="Noto Sans"/>
            <w:noProof/>
            <w:lang w:val="es-ES"/>
          </w:rPr>
          <w:lastRenderedPageBreak/>
          <w:t>considerando lo señalado en el Anexo Técnico y Términos y Condiciones, en congruencia con lo dispuesto por el artículo 376 de la Ley General de Salud y el artículo 82 del Reglamento de Insumos para la Salud.</w:t>
        </w:r>
        <w:r w:rsidR="001A0107">
          <w:rPr>
            <w:noProof/>
            <w:webHidden/>
          </w:rPr>
          <w:tab/>
        </w:r>
        <w:r w:rsidR="001A0107">
          <w:rPr>
            <w:noProof/>
            <w:webHidden/>
          </w:rPr>
          <w:fldChar w:fldCharType="begin"/>
        </w:r>
        <w:r w:rsidR="001A0107">
          <w:rPr>
            <w:noProof/>
            <w:webHidden/>
          </w:rPr>
          <w:instrText xml:space="preserve"> PAGEREF _Toc235002572 \h </w:instrText>
        </w:r>
        <w:r w:rsidR="001A0107">
          <w:rPr>
            <w:noProof/>
            <w:webHidden/>
          </w:rPr>
        </w:r>
        <w:r w:rsidR="001A0107">
          <w:rPr>
            <w:noProof/>
            <w:webHidden/>
          </w:rPr>
          <w:fldChar w:fldCharType="separate"/>
        </w:r>
        <w:r w:rsidR="001A0107">
          <w:rPr>
            <w:noProof/>
            <w:webHidden/>
          </w:rPr>
          <w:t>24</w:t>
        </w:r>
        <w:r w:rsidR="001A0107">
          <w:rPr>
            <w:noProof/>
            <w:webHidden/>
          </w:rPr>
          <w:fldChar w:fldCharType="end"/>
        </w:r>
      </w:hyperlink>
    </w:p>
    <w:p w14:paraId="23FBE13B"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573" w:history="1">
        <w:r w:rsidR="001A0107" w:rsidRPr="00D76829">
          <w:rPr>
            <w:rStyle w:val="Hipervnculo"/>
            <w:rFonts w:ascii="Noto Sans" w:hAnsi="Noto Sans" w:cs="Noto Sans"/>
            <w:b/>
            <w:noProof/>
          </w:rPr>
          <w:t>4.2.3.</w:t>
        </w:r>
        <w:r w:rsidR="001A0107">
          <w:rPr>
            <w:rFonts w:eastAsiaTheme="minorEastAsia"/>
            <w:smallCaps w:val="0"/>
            <w:noProof/>
            <w:sz w:val="22"/>
            <w:szCs w:val="22"/>
            <w:lang w:eastAsia="es-MX"/>
          </w:rPr>
          <w:tab/>
        </w:r>
        <w:r w:rsidR="001A0107" w:rsidRPr="00D76829">
          <w:rPr>
            <w:rStyle w:val="Hipervnculo"/>
            <w:rFonts w:ascii="Noto Sans" w:hAnsi="Noto Sans" w:cs="Noto Sans"/>
            <w:b/>
            <w:noProof/>
          </w:rPr>
          <w:t>Folletos, catálogos, fotografías, manuales completos, entre otros, en cuyo caso deberán aplicar para comprobar y corroborar las especificaciones técnicas requeridas.</w:t>
        </w:r>
        <w:r w:rsidR="001A0107">
          <w:rPr>
            <w:noProof/>
            <w:webHidden/>
          </w:rPr>
          <w:tab/>
        </w:r>
        <w:r w:rsidR="001A0107">
          <w:rPr>
            <w:noProof/>
            <w:webHidden/>
          </w:rPr>
          <w:fldChar w:fldCharType="begin"/>
        </w:r>
        <w:r w:rsidR="001A0107">
          <w:rPr>
            <w:noProof/>
            <w:webHidden/>
          </w:rPr>
          <w:instrText xml:space="preserve"> PAGEREF _Toc235002573 \h </w:instrText>
        </w:r>
        <w:r w:rsidR="001A0107">
          <w:rPr>
            <w:noProof/>
            <w:webHidden/>
          </w:rPr>
        </w:r>
        <w:r w:rsidR="001A0107">
          <w:rPr>
            <w:noProof/>
            <w:webHidden/>
          </w:rPr>
          <w:fldChar w:fldCharType="separate"/>
        </w:r>
        <w:r w:rsidR="001A0107">
          <w:rPr>
            <w:noProof/>
            <w:webHidden/>
          </w:rPr>
          <w:t>25</w:t>
        </w:r>
        <w:r w:rsidR="001A0107">
          <w:rPr>
            <w:noProof/>
            <w:webHidden/>
          </w:rPr>
          <w:fldChar w:fldCharType="end"/>
        </w:r>
      </w:hyperlink>
    </w:p>
    <w:p w14:paraId="10FC60CA"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574" w:history="1">
        <w:r w:rsidR="001A0107" w:rsidRPr="00D76829">
          <w:rPr>
            <w:rStyle w:val="Hipervnculo"/>
            <w:rFonts w:ascii="Noto Sans" w:hAnsi="Noto Sans" w:cs="Noto Sans"/>
            <w:b/>
            <w:noProof/>
          </w:rPr>
          <w:t>4.2.4.</w:t>
        </w:r>
        <w:r w:rsidR="001A0107">
          <w:rPr>
            <w:rFonts w:eastAsiaTheme="minorEastAsia"/>
            <w:smallCaps w:val="0"/>
            <w:noProof/>
            <w:sz w:val="22"/>
            <w:szCs w:val="22"/>
            <w:lang w:eastAsia="es-MX"/>
          </w:rPr>
          <w:tab/>
        </w:r>
        <w:r w:rsidR="001A0107" w:rsidRPr="00D76829">
          <w:rPr>
            <w:rStyle w:val="Hipervnculo"/>
            <w:rFonts w:ascii="Noto Sans" w:hAnsi="Noto Sans" w:cs="Noto Sans"/>
            <w:b/>
            <w:noProof/>
          </w:rPr>
          <w:t>Certificados de Calidad.</w:t>
        </w:r>
        <w:r w:rsidR="001A0107">
          <w:rPr>
            <w:noProof/>
            <w:webHidden/>
          </w:rPr>
          <w:tab/>
        </w:r>
        <w:r w:rsidR="001A0107">
          <w:rPr>
            <w:noProof/>
            <w:webHidden/>
          </w:rPr>
          <w:fldChar w:fldCharType="begin"/>
        </w:r>
        <w:r w:rsidR="001A0107">
          <w:rPr>
            <w:noProof/>
            <w:webHidden/>
          </w:rPr>
          <w:instrText xml:space="preserve"> PAGEREF _Toc235002574 \h </w:instrText>
        </w:r>
        <w:r w:rsidR="001A0107">
          <w:rPr>
            <w:noProof/>
            <w:webHidden/>
          </w:rPr>
        </w:r>
        <w:r w:rsidR="001A0107">
          <w:rPr>
            <w:noProof/>
            <w:webHidden/>
          </w:rPr>
          <w:fldChar w:fldCharType="separate"/>
        </w:r>
        <w:r w:rsidR="001A0107">
          <w:rPr>
            <w:noProof/>
            <w:webHidden/>
          </w:rPr>
          <w:t>26</w:t>
        </w:r>
        <w:r w:rsidR="001A0107">
          <w:rPr>
            <w:noProof/>
            <w:webHidden/>
          </w:rPr>
          <w:fldChar w:fldCharType="end"/>
        </w:r>
      </w:hyperlink>
    </w:p>
    <w:p w14:paraId="3D19DC61"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575" w:history="1">
        <w:r w:rsidR="001A0107" w:rsidRPr="00D76829">
          <w:rPr>
            <w:rStyle w:val="Hipervnculo"/>
            <w:rFonts w:ascii="Noto Sans" w:hAnsi="Noto Sans" w:cs="Noto Sans"/>
            <w:b/>
            <w:noProof/>
          </w:rPr>
          <w:t>4.2.4.1.</w:t>
        </w:r>
        <w:r w:rsidR="001A0107">
          <w:rPr>
            <w:rFonts w:eastAsiaTheme="minorEastAsia"/>
            <w:smallCaps w:val="0"/>
            <w:noProof/>
            <w:sz w:val="22"/>
            <w:szCs w:val="22"/>
            <w:lang w:eastAsia="es-MX"/>
          </w:rPr>
          <w:tab/>
        </w:r>
        <w:r w:rsidR="001A0107" w:rsidRPr="00D76829">
          <w:rPr>
            <w:rStyle w:val="Hipervnculo"/>
            <w:rFonts w:ascii="Noto Sans" w:hAnsi="Noto Sans" w:cs="Noto Sans"/>
            <w:b/>
            <w:noProof/>
          </w:rPr>
          <w:t>Certificados de Calidad.</w:t>
        </w:r>
        <w:r w:rsidR="001A0107">
          <w:rPr>
            <w:noProof/>
            <w:webHidden/>
          </w:rPr>
          <w:tab/>
        </w:r>
        <w:r w:rsidR="001A0107">
          <w:rPr>
            <w:noProof/>
            <w:webHidden/>
          </w:rPr>
          <w:fldChar w:fldCharType="begin"/>
        </w:r>
        <w:r w:rsidR="001A0107">
          <w:rPr>
            <w:noProof/>
            <w:webHidden/>
          </w:rPr>
          <w:instrText xml:space="preserve"> PAGEREF _Toc235002575 \h </w:instrText>
        </w:r>
        <w:r w:rsidR="001A0107">
          <w:rPr>
            <w:noProof/>
            <w:webHidden/>
          </w:rPr>
        </w:r>
        <w:r w:rsidR="001A0107">
          <w:rPr>
            <w:noProof/>
            <w:webHidden/>
          </w:rPr>
          <w:fldChar w:fldCharType="separate"/>
        </w:r>
        <w:r w:rsidR="001A0107">
          <w:rPr>
            <w:noProof/>
            <w:webHidden/>
          </w:rPr>
          <w:t>26</w:t>
        </w:r>
        <w:r w:rsidR="001A0107">
          <w:rPr>
            <w:noProof/>
            <w:webHidden/>
          </w:rPr>
          <w:fldChar w:fldCharType="end"/>
        </w:r>
      </w:hyperlink>
    </w:p>
    <w:p w14:paraId="24285B84" w14:textId="77777777" w:rsidR="001A0107" w:rsidRDefault="00F12345">
      <w:pPr>
        <w:pStyle w:val="TDC3"/>
        <w:tabs>
          <w:tab w:val="left" w:pos="1320"/>
          <w:tab w:val="right" w:leader="dot" w:pos="9060"/>
        </w:tabs>
        <w:rPr>
          <w:rFonts w:eastAsiaTheme="minorEastAsia"/>
          <w:i w:val="0"/>
          <w:iCs w:val="0"/>
          <w:noProof/>
          <w:sz w:val="22"/>
          <w:szCs w:val="22"/>
          <w:lang w:eastAsia="es-MX"/>
        </w:rPr>
      </w:pPr>
      <w:hyperlink w:anchor="_Toc235002576" w:history="1">
        <w:r w:rsidR="001A0107" w:rsidRPr="00D76829">
          <w:rPr>
            <w:rStyle w:val="Hipervnculo"/>
            <w:rFonts w:ascii="Noto Sans" w:hAnsi="Noto Sans" w:cs="Noto Sans"/>
            <w:b/>
            <w:noProof/>
          </w:rPr>
          <w:t>4.2.4.2</w:t>
        </w:r>
        <w:r w:rsidR="001A0107">
          <w:rPr>
            <w:rFonts w:eastAsiaTheme="minorEastAsia"/>
            <w:i w:val="0"/>
            <w:iCs w:val="0"/>
            <w:noProof/>
            <w:sz w:val="22"/>
            <w:szCs w:val="22"/>
            <w:lang w:eastAsia="es-MX"/>
          </w:rPr>
          <w:tab/>
        </w:r>
        <w:r w:rsidR="001A0107" w:rsidRPr="00D76829">
          <w:rPr>
            <w:rStyle w:val="Hipervnculo"/>
            <w:rFonts w:ascii="Noto Sans" w:hAnsi="Noto Sans" w:cs="Noto Sans"/>
            <w:b/>
            <w:noProof/>
          </w:rPr>
          <w:t>Certificados de calidad.</w:t>
        </w:r>
        <w:r w:rsidR="001A0107">
          <w:rPr>
            <w:noProof/>
            <w:webHidden/>
          </w:rPr>
          <w:tab/>
        </w:r>
        <w:r w:rsidR="001A0107">
          <w:rPr>
            <w:noProof/>
            <w:webHidden/>
          </w:rPr>
          <w:fldChar w:fldCharType="begin"/>
        </w:r>
        <w:r w:rsidR="001A0107">
          <w:rPr>
            <w:noProof/>
            <w:webHidden/>
          </w:rPr>
          <w:instrText xml:space="preserve"> PAGEREF _Toc235002576 \h </w:instrText>
        </w:r>
        <w:r w:rsidR="001A0107">
          <w:rPr>
            <w:noProof/>
            <w:webHidden/>
          </w:rPr>
        </w:r>
        <w:r w:rsidR="001A0107">
          <w:rPr>
            <w:noProof/>
            <w:webHidden/>
          </w:rPr>
          <w:fldChar w:fldCharType="separate"/>
        </w:r>
        <w:r w:rsidR="001A0107">
          <w:rPr>
            <w:noProof/>
            <w:webHidden/>
          </w:rPr>
          <w:t>27</w:t>
        </w:r>
        <w:r w:rsidR="001A0107">
          <w:rPr>
            <w:noProof/>
            <w:webHidden/>
          </w:rPr>
          <w:fldChar w:fldCharType="end"/>
        </w:r>
      </w:hyperlink>
    </w:p>
    <w:p w14:paraId="3B4BAE78"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577" w:history="1">
        <w:r w:rsidR="001A0107" w:rsidRPr="00D76829">
          <w:rPr>
            <w:rStyle w:val="Hipervnculo"/>
            <w:rFonts w:ascii="Noto Sans" w:hAnsi="Noto Sans" w:cs="Noto Sans"/>
            <w:b/>
            <w:bCs/>
            <w:noProof/>
          </w:rPr>
          <w:t>4.2.5.</w:t>
        </w:r>
        <w:r w:rsidR="001A0107">
          <w:rPr>
            <w:rFonts w:eastAsiaTheme="minorEastAsia"/>
            <w:smallCaps w:val="0"/>
            <w:noProof/>
            <w:sz w:val="22"/>
            <w:szCs w:val="22"/>
            <w:lang w:eastAsia="es-MX"/>
          </w:rPr>
          <w:tab/>
        </w:r>
        <w:r w:rsidR="001A0107" w:rsidRPr="00D76829">
          <w:rPr>
            <w:rStyle w:val="Hipervnculo"/>
            <w:rFonts w:ascii="Noto Sans" w:hAnsi="Noto Sans" w:cs="Noto Sans"/>
            <w:b/>
            <w:noProof/>
          </w:rPr>
          <w:t>Aviso de Importación</w:t>
        </w:r>
        <w:r w:rsidR="001A0107" w:rsidRPr="00D76829">
          <w:rPr>
            <w:rStyle w:val="Hipervnculo"/>
            <w:rFonts w:ascii="Noto Sans" w:hAnsi="Noto Sans" w:cs="Noto Sans"/>
            <w:bCs/>
            <w:noProof/>
          </w:rPr>
          <w:t xml:space="preserve">. Escrito en formato libre en hoja membretada del Proveedor y debidamente firmado por su representante legal, en el que manifieste en caso de resultar </w:t>
        </w:r>
        <w:r w:rsidR="001A0107" w:rsidRPr="00D76829">
          <w:rPr>
            <w:rStyle w:val="Hipervnculo"/>
            <w:rFonts w:ascii="Noto Sans" w:hAnsi="Noto Sans" w:cs="Noto Sans"/>
            <w:b/>
            <w:noProof/>
          </w:rPr>
          <w:t>adjudicado</w:t>
        </w:r>
        <w:r w:rsidR="001A0107" w:rsidRPr="00D76829">
          <w:rPr>
            <w:rStyle w:val="Hipervnculo"/>
            <w:rFonts w:ascii="Noto Sans" w:hAnsi="Noto Sans" w:cs="Noto Sans"/>
            <w:bCs/>
            <w:noProof/>
          </w:rPr>
          <w:t xml:space="preserve"> y previo a la firma del contrato; dentro de su propuesta oferte equipamiento (nuevo o usado), se compromete a entregar al Administrador del Contrato, copia simple del aviso de importación del equipamiento ofertado dentro de los 15 (quince) días hábiles posteriores a la emisión y notificación del fallo.</w:t>
        </w:r>
        <w:r w:rsidR="001A0107">
          <w:rPr>
            <w:noProof/>
            <w:webHidden/>
          </w:rPr>
          <w:tab/>
        </w:r>
        <w:r w:rsidR="001A0107">
          <w:rPr>
            <w:noProof/>
            <w:webHidden/>
          </w:rPr>
          <w:fldChar w:fldCharType="begin"/>
        </w:r>
        <w:r w:rsidR="001A0107">
          <w:rPr>
            <w:noProof/>
            <w:webHidden/>
          </w:rPr>
          <w:instrText xml:space="preserve"> PAGEREF _Toc235002577 \h </w:instrText>
        </w:r>
        <w:r w:rsidR="001A0107">
          <w:rPr>
            <w:noProof/>
            <w:webHidden/>
          </w:rPr>
        </w:r>
        <w:r w:rsidR="001A0107">
          <w:rPr>
            <w:noProof/>
            <w:webHidden/>
          </w:rPr>
          <w:fldChar w:fldCharType="separate"/>
        </w:r>
        <w:r w:rsidR="001A0107">
          <w:rPr>
            <w:noProof/>
            <w:webHidden/>
          </w:rPr>
          <w:t>27</w:t>
        </w:r>
        <w:r w:rsidR="001A0107">
          <w:rPr>
            <w:noProof/>
            <w:webHidden/>
          </w:rPr>
          <w:fldChar w:fldCharType="end"/>
        </w:r>
      </w:hyperlink>
    </w:p>
    <w:p w14:paraId="6171116D" w14:textId="77777777" w:rsidR="001A0107" w:rsidRDefault="00F12345">
      <w:pPr>
        <w:pStyle w:val="TDC1"/>
        <w:tabs>
          <w:tab w:val="left" w:pos="440"/>
          <w:tab w:val="right" w:leader="dot" w:pos="9060"/>
        </w:tabs>
        <w:rPr>
          <w:rFonts w:asciiTheme="minorHAnsi" w:eastAsiaTheme="minorEastAsia" w:hAnsiTheme="minorHAnsi"/>
          <w:b w:val="0"/>
          <w:bCs w:val="0"/>
          <w:caps w:val="0"/>
          <w:noProof/>
          <w:sz w:val="22"/>
          <w:szCs w:val="22"/>
          <w:lang w:eastAsia="es-MX"/>
        </w:rPr>
      </w:pPr>
      <w:hyperlink w:anchor="_Toc235002578" w:history="1">
        <w:r w:rsidR="001A0107" w:rsidRPr="00D76829">
          <w:rPr>
            <w:rStyle w:val="Hipervnculo"/>
            <w:rFonts w:ascii="Noto Sans" w:hAnsi="Noto Sans" w:cs="Noto Sans"/>
            <w:noProof/>
          </w:rPr>
          <w:t>5.</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hAnsi="Noto Sans" w:cs="Noto Sans"/>
            <w:noProof/>
          </w:rPr>
          <w:t>CONDICIONES DE LA PRESTACIÓN DEL SERVICIO</w:t>
        </w:r>
        <w:r w:rsidR="001A0107">
          <w:rPr>
            <w:noProof/>
            <w:webHidden/>
          </w:rPr>
          <w:tab/>
        </w:r>
        <w:r w:rsidR="001A0107">
          <w:rPr>
            <w:noProof/>
            <w:webHidden/>
          </w:rPr>
          <w:fldChar w:fldCharType="begin"/>
        </w:r>
        <w:r w:rsidR="001A0107">
          <w:rPr>
            <w:noProof/>
            <w:webHidden/>
          </w:rPr>
          <w:instrText xml:space="preserve"> PAGEREF _Toc235002578 \h </w:instrText>
        </w:r>
        <w:r w:rsidR="001A0107">
          <w:rPr>
            <w:noProof/>
            <w:webHidden/>
          </w:rPr>
        </w:r>
        <w:r w:rsidR="001A0107">
          <w:rPr>
            <w:noProof/>
            <w:webHidden/>
          </w:rPr>
          <w:fldChar w:fldCharType="separate"/>
        </w:r>
        <w:r w:rsidR="001A0107">
          <w:rPr>
            <w:noProof/>
            <w:webHidden/>
          </w:rPr>
          <w:t>37</w:t>
        </w:r>
        <w:r w:rsidR="001A0107">
          <w:rPr>
            <w:noProof/>
            <w:webHidden/>
          </w:rPr>
          <w:fldChar w:fldCharType="end"/>
        </w:r>
      </w:hyperlink>
    </w:p>
    <w:p w14:paraId="49B668A6" w14:textId="77777777" w:rsidR="001A0107" w:rsidRDefault="00F12345">
      <w:pPr>
        <w:pStyle w:val="TDC1"/>
        <w:tabs>
          <w:tab w:val="left" w:pos="440"/>
          <w:tab w:val="right" w:leader="dot" w:pos="9060"/>
        </w:tabs>
        <w:rPr>
          <w:rFonts w:asciiTheme="minorHAnsi" w:eastAsiaTheme="minorEastAsia" w:hAnsiTheme="minorHAnsi"/>
          <w:b w:val="0"/>
          <w:bCs w:val="0"/>
          <w:caps w:val="0"/>
          <w:noProof/>
          <w:sz w:val="22"/>
          <w:szCs w:val="22"/>
          <w:lang w:eastAsia="es-MX"/>
        </w:rPr>
      </w:pPr>
      <w:hyperlink w:anchor="_Toc235002579" w:history="1">
        <w:r w:rsidR="001A0107" w:rsidRPr="00D76829">
          <w:rPr>
            <w:rStyle w:val="Hipervnculo"/>
            <w:rFonts w:ascii="Noto Sans" w:hAnsi="Noto Sans" w:cs="Noto Sans"/>
            <w:noProof/>
          </w:rPr>
          <w:t>6.</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hAnsi="Noto Sans" w:cs="Noto Sans"/>
            <w:noProof/>
          </w:rPr>
          <w:t>INFORMACIÓN DE LOS CONTENIDOS Y REQUERIMIENTOS.</w:t>
        </w:r>
        <w:r w:rsidR="001A0107">
          <w:rPr>
            <w:noProof/>
            <w:webHidden/>
          </w:rPr>
          <w:tab/>
        </w:r>
        <w:r w:rsidR="001A0107">
          <w:rPr>
            <w:noProof/>
            <w:webHidden/>
          </w:rPr>
          <w:fldChar w:fldCharType="begin"/>
        </w:r>
        <w:r w:rsidR="001A0107">
          <w:rPr>
            <w:noProof/>
            <w:webHidden/>
          </w:rPr>
          <w:instrText xml:space="preserve"> PAGEREF _Toc235002579 \h </w:instrText>
        </w:r>
        <w:r w:rsidR="001A0107">
          <w:rPr>
            <w:noProof/>
            <w:webHidden/>
          </w:rPr>
        </w:r>
        <w:r w:rsidR="001A0107">
          <w:rPr>
            <w:noProof/>
            <w:webHidden/>
          </w:rPr>
          <w:fldChar w:fldCharType="separate"/>
        </w:r>
        <w:r w:rsidR="001A0107">
          <w:rPr>
            <w:noProof/>
            <w:webHidden/>
          </w:rPr>
          <w:t>39</w:t>
        </w:r>
        <w:r w:rsidR="001A0107">
          <w:rPr>
            <w:noProof/>
            <w:webHidden/>
          </w:rPr>
          <w:fldChar w:fldCharType="end"/>
        </w:r>
      </w:hyperlink>
    </w:p>
    <w:p w14:paraId="75D99147" w14:textId="77777777" w:rsidR="001A0107" w:rsidRDefault="00F12345">
      <w:pPr>
        <w:pStyle w:val="TDC1"/>
        <w:tabs>
          <w:tab w:val="left" w:pos="440"/>
          <w:tab w:val="right" w:leader="dot" w:pos="9060"/>
        </w:tabs>
        <w:rPr>
          <w:rFonts w:asciiTheme="minorHAnsi" w:eastAsiaTheme="minorEastAsia" w:hAnsiTheme="minorHAnsi"/>
          <w:b w:val="0"/>
          <w:bCs w:val="0"/>
          <w:caps w:val="0"/>
          <w:noProof/>
          <w:sz w:val="22"/>
          <w:szCs w:val="22"/>
          <w:lang w:eastAsia="es-MX"/>
        </w:rPr>
      </w:pPr>
      <w:hyperlink w:anchor="_Toc235002580" w:history="1">
        <w:r w:rsidR="001A0107" w:rsidRPr="00D76829">
          <w:rPr>
            <w:rStyle w:val="Hipervnculo"/>
            <w:rFonts w:ascii="Noto Sans" w:hAnsi="Noto Sans" w:cs="Noto Sans"/>
            <w:noProof/>
          </w:rPr>
          <w:t>8.</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hAnsi="Noto Sans" w:cs="Noto Sans"/>
            <w:noProof/>
          </w:rPr>
          <w:t>NIVELES DE SERVICIO.</w:t>
        </w:r>
        <w:r w:rsidR="001A0107">
          <w:rPr>
            <w:noProof/>
            <w:webHidden/>
          </w:rPr>
          <w:tab/>
        </w:r>
        <w:r w:rsidR="001A0107">
          <w:rPr>
            <w:noProof/>
            <w:webHidden/>
          </w:rPr>
          <w:fldChar w:fldCharType="begin"/>
        </w:r>
        <w:r w:rsidR="001A0107">
          <w:rPr>
            <w:noProof/>
            <w:webHidden/>
          </w:rPr>
          <w:instrText xml:space="preserve"> PAGEREF _Toc235002580 \h </w:instrText>
        </w:r>
        <w:r w:rsidR="001A0107">
          <w:rPr>
            <w:noProof/>
            <w:webHidden/>
          </w:rPr>
        </w:r>
        <w:r w:rsidR="001A0107">
          <w:rPr>
            <w:noProof/>
            <w:webHidden/>
          </w:rPr>
          <w:fldChar w:fldCharType="separate"/>
        </w:r>
        <w:r w:rsidR="001A0107">
          <w:rPr>
            <w:noProof/>
            <w:webHidden/>
          </w:rPr>
          <w:t>40</w:t>
        </w:r>
        <w:r w:rsidR="001A0107">
          <w:rPr>
            <w:noProof/>
            <w:webHidden/>
          </w:rPr>
          <w:fldChar w:fldCharType="end"/>
        </w:r>
      </w:hyperlink>
    </w:p>
    <w:p w14:paraId="36A73CFE" w14:textId="77777777" w:rsidR="001A0107" w:rsidRDefault="00F12345">
      <w:pPr>
        <w:pStyle w:val="TDC1"/>
        <w:tabs>
          <w:tab w:val="left" w:pos="440"/>
          <w:tab w:val="right" w:leader="dot" w:pos="9060"/>
        </w:tabs>
        <w:rPr>
          <w:rFonts w:asciiTheme="minorHAnsi" w:eastAsiaTheme="minorEastAsia" w:hAnsiTheme="minorHAnsi"/>
          <w:b w:val="0"/>
          <w:bCs w:val="0"/>
          <w:caps w:val="0"/>
          <w:noProof/>
          <w:sz w:val="22"/>
          <w:szCs w:val="22"/>
          <w:lang w:eastAsia="es-MX"/>
        </w:rPr>
      </w:pPr>
      <w:hyperlink w:anchor="_Toc235002581" w:history="1">
        <w:r w:rsidR="001A0107" w:rsidRPr="00D76829">
          <w:rPr>
            <w:rStyle w:val="Hipervnculo"/>
            <w:rFonts w:ascii="Noto Sans" w:hAnsi="Noto Sans" w:cs="Noto Sans"/>
            <w:noProof/>
          </w:rPr>
          <w:t>9.</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hAnsi="Noto Sans" w:cs="Noto Sans"/>
            <w:noProof/>
          </w:rPr>
          <w:t>UNIDAD DE MEDIDA.</w:t>
        </w:r>
        <w:r w:rsidR="001A0107">
          <w:rPr>
            <w:noProof/>
            <w:webHidden/>
          </w:rPr>
          <w:tab/>
        </w:r>
        <w:r w:rsidR="001A0107">
          <w:rPr>
            <w:noProof/>
            <w:webHidden/>
          </w:rPr>
          <w:fldChar w:fldCharType="begin"/>
        </w:r>
        <w:r w:rsidR="001A0107">
          <w:rPr>
            <w:noProof/>
            <w:webHidden/>
          </w:rPr>
          <w:instrText xml:space="preserve"> PAGEREF _Toc235002581 \h </w:instrText>
        </w:r>
        <w:r w:rsidR="001A0107">
          <w:rPr>
            <w:noProof/>
            <w:webHidden/>
          </w:rPr>
        </w:r>
        <w:r w:rsidR="001A0107">
          <w:rPr>
            <w:noProof/>
            <w:webHidden/>
          </w:rPr>
          <w:fldChar w:fldCharType="separate"/>
        </w:r>
        <w:r w:rsidR="001A0107">
          <w:rPr>
            <w:noProof/>
            <w:webHidden/>
          </w:rPr>
          <w:t>41</w:t>
        </w:r>
        <w:r w:rsidR="001A0107">
          <w:rPr>
            <w:noProof/>
            <w:webHidden/>
          </w:rPr>
          <w:fldChar w:fldCharType="end"/>
        </w:r>
      </w:hyperlink>
    </w:p>
    <w:p w14:paraId="48DB9AD7" w14:textId="77777777" w:rsidR="001A0107" w:rsidRDefault="00F12345">
      <w:pPr>
        <w:pStyle w:val="TDC1"/>
        <w:tabs>
          <w:tab w:val="left" w:pos="660"/>
          <w:tab w:val="right" w:leader="dot" w:pos="9060"/>
        </w:tabs>
        <w:rPr>
          <w:rFonts w:asciiTheme="minorHAnsi" w:eastAsiaTheme="minorEastAsia" w:hAnsiTheme="minorHAnsi"/>
          <w:b w:val="0"/>
          <w:bCs w:val="0"/>
          <w:caps w:val="0"/>
          <w:noProof/>
          <w:sz w:val="22"/>
          <w:szCs w:val="22"/>
          <w:lang w:eastAsia="es-MX"/>
        </w:rPr>
      </w:pPr>
      <w:hyperlink w:anchor="_Toc235002582" w:history="1">
        <w:r w:rsidR="001A0107" w:rsidRPr="00D76829">
          <w:rPr>
            <w:rStyle w:val="Hipervnculo"/>
            <w:rFonts w:eastAsia="Calibri" w:cs="Arial"/>
            <w:noProof/>
          </w:rPr>
          <w:t>10.</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hAnsi="Noto Sans" w:cs="Noto Sans"/>
            <w:noProof/>
            <w:lang w:val="es-ES_tradnl"/>
          </w:rPr>
          <w:t>PENAS</w:t>
        </w:r>
        <w:r w:rsidR="001A0107" w:rsidRPr="00D76829">
          <w:rPr>
            <w:rStyle w:val="Hipervnculo"/>
            <w:rFonts w:eastAsia="Calibri" w:cs="Arial"/>
            <w:noProof/>
          </w:rPr>
          <w:t xml:space="preserve"> </w:t>
        </w:r>
        <w:r w:rsidR="001A0107" w:rsidRPr="00D76829">
          <w:rPr>
            <w:rStyle w:val="Hipervnculo"/>
            <w:rFonts w:ascii="Noto Sans" w:hAnsi="Noto Sans" w:cs="Noto Sans"/>
            <w:noProof/>
            <w:lang w:val="es-ES_tradnl"/>
          </w:rPr>
          <w:t>CONVENCIONALES Y/O DEDUCCIONES</w:t>
        </w:r>
        <w:r w:rsidR="001A0107" w:rsidRPr="00D76829">
          <w:rPr>
            <w:rStyle w:val="Hipervnculo"/>
            <w:rFonts w:eastAsia="Calibri" w:cs="Arial"/>
            <w:noProof/>
          </w:rPr>
          <w:t>.</w:t>
        </w:r>
        <w:r w:rsidR="001A0107">
          <w:rPr>
            <w:noProof/>
            <w:webHidden/>
          </w:rPr>
          <w:tab/>
        </w:r>
        <w:r w:rsidR="001A0107">
          <w:rPr>
            <w:noProof/>
            <w:webHidden/>
          </w:rPr>
          <w:fldChar w:fldCharType="begin"/>
        </w:r>
        <w:r w:rsidR="001A0107">
          <w:rPr>
            <w:noProof/>
            <w:webHidden/>
          </w:rPr>
          <w:instrText xml:space="preserve"> PAGEREF _Toc235002582 \h </w:instrText>
        </w:r>
        <w:r w:rsidR="001A0107">
          <w:rPr>
            <w:noProof/>
            <w:webHidden/>
          </w:rPr>
        </w:r>
        <w:r w:rsidR="001A0107">
          <w:rPr>
            <w:noProof/>
            <w:webHidden/>
          </w:rPr>
          <w:fldChar w:fldCharType="separate"/>
        </w:r>
        <w:r w:rsidR="001A0107">
          <w:rPr>
            <w:noProof/>
            <w:webHidden/>
          </w:rPr>
          <w:t>41</w:t>
        </w:r>
        <w:r w:rsidR="001A0107">
          <w:rPr>
            <w:noProof/>
            <w:webHidden/>
          </w:rPr>
          <w:fldChar w:fldCharType="end"/>
        </w:r>
      </w:hyperlink>
    </w:p>
    <w:p w14:paraId="2BCFF748" w14:textId="77777777" w:rsidR="001A0107" w:rsidRDefault="00F12345">
      <w:pPr>
        <w:pStyle w:val="TDC2"/>
        <w:tabs>
          <w:tab w:val="right" w:leader="dot" w:pos="9060"/>
        </w:tabs>
        <w:rPr>
          <w:rFonts w:eastAsiaTheme="minorEastAsia"/>
          <w:smallCaps w:val="0"/>
          <w:noProof/>
          <w:sz w:val="22"/>
          <w:szCs w:val="22"/>
          <w:lang w:eastAsia="es-MX"/>
        </w:rPr>
      </w:pPr>
      <w:hyperlink w:anchor="_Toc235002583" w:history="1">
        <w:r w:rsidR="001A0107" w:rsidRPr="00D76829">
          <w:rPr>
            <w:rStyle w:val="Hipervnculo"/>
            <w:rFonts w:ascii="Noto Sans" w:hAnsi="Noto Sans" w:cs="Noto Sans"/>
            <w:b/>
            <w:bCs/>
            <w:noProof/>
            <w:lang w:val="es-ES_tradnl"/>
          </w:rPr>
          <w:t>10.1. Penas Convencionales.</w:t>
        </w:r>
        <w:r w:rsidR="001A0107">
          <w:rPr>
            <w:noProof/>
            <w:webHidden/>
          </w:rPr>
          <w:tab/>
        </w:r>
        <w:r w:rsidR="001A0107">
          <w:rPr>
            <w:noProof/>
            <w:webHidden/>
          </w:rPr>
          <w:fldChar w:fldCharType="begin"/>
        </w:r>
        <w:r w:rsidR="001A0107">
          <w:rPr>
            <w:noProof/>
            <w:webHidden/>
          </w:rPr>
          <w:instrText xml:space="preserve"> PAGEREF _Toc235002583 \h </w:instrText>
        </w:r>
        <w:r w:rsidR="001A0107">
          <w:rPr>
            <w:noProof/>
            <w:webHidden/>
          </w:rPr>
        </w:r>
        <w:r w:rsidR="001A0107">
          <w:rPr>
            <w:noProof/>
            <w:webHidden/>
          </w:rPr>
          <w:fldChar w:fldCharType="separate"/>
        </w:r>
        <w:r w:rsidR="001A0107">
          <w:rPr>
            <w:noProof/>
            <w:webHidden/>
          </w:rPr>
          <w:t>41</w:t>
        </w:r>
        <w:r w:rsidR="001A0107">
          <w:rPr>
            <w:noProof/>
            <w:webHidden/>
          </w:rPr>
          <w:fldChar w:fldCharType="end"/>
        </w:r>
      </w:hyperlink>
    </w:p>
    <w:p w14:paraId="644E6271" w14:textId="77777777" w:rsidR="001A0107" w:rsidRDefault="00F12345">
      <w:pPr>
        <w:pStyle w:val="TDC1"/>
        <w:tabs>
          <w:tab w:val="left" w:pos="660"/>
          <w:tab w:val="right" w:leader="dot" w:pos="9060"/>
        </w:tabs>
        <w:rPr>
          <w:rFonts w:asciiTheme="minorHAnsi" w:eastAsiaTheme="minorEastAsia" w:hAnsiTheme="minorHAnsi"/>
          <w:b w:val="0"/>
          <w:bCs w:val="0"/>
          <w:caps w:val="0"/>
          <w:noProof/>
          <w:sz w:val="22"/>
          <w:szCs w:val="22"/>
          <w:lang w:eastAsia="es-MX"/>
        </w:rPr>
      </w:pPr>
      <w:hyperlink w:anchor="_Toc235002584" w:history="1">
        <w:r w:rsidR="001A0107" w:rsidRPr="00D76829">
          <w:rPr>
            <w:rStyle w:val="Hipervnculo"/>
            <w:rFonts w:eastAsia="Calibri" w:cs="Arial"/>
            <w:noProof/>
          </w:rPr>
          <w:t>11.</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hAnsi="Noto Sans" w:cs="Noto Sans"/>
            <w:noProof/>
            <w:lang w:val="es-ES_tradnl"/>
          </w:rPr>
          <w:t>GARANTÍA DE LA PRESTACIÓN DE LOS SERVICIOS</w:t>
        </w:r>
        <w:r w:rsidR="001A0107" w:rsidRPr="00D76829">
          <w:rPr>
            <w:rStyle w:val="Hipervnculo"/>
            <w:rFonts w:eastAsia="Calibri" w:cs="Arial"/>
            <w:noProof/>
          </w:rPr>
          <w:t>.</w:t>
        </w:r>
        <w:r w:rsidR="001A0107">
          <w:rPr>
            <w:noProof/>
            <w:webHidden/>
          </w:rPr>
          <w:tab/>
        </w:r>
        <w:r w:rsidR="001A0107">
          <w:rPr>
            <w:noProof/>
            <w:webHidden/>
          </w:rPr>
          <w:fldChar w:fldCharType="begin"/>
        </w:r>
        <w:r w:rsidR="001A0107">
          <w:rPr>
            <w:noProof/>
            <w:webHidden/>
          </w:rPr>
          <w:instrText xml:space="preserve"> PAGEREF _Toc235002584 \h </w:instrText>
        </w:r>
        <w:r w:rsidR="001A0107">
          <w:rPr>
            <w:noProof/>
            <w:webHidden/>
          </w:rPr>
        </w:r>
        <w:r w:rsidR="001A0107">
          <w:rPr>
            <w:noProof/>
            <w:webHidden/>
          </w:rPr>
          <w:fldChar w:fldCharType="separate"/>
        </w:r>
        <w:r w:rsidR="001A0107">
          <w:rPr>
            <w:noProof/>
            <w:webHidden/>
          </w:rPr>
          <w:t>47</w:t>
        </w:r>
        <w:r w:rsidR="001A0107">
          <w:rPr>
            <w:noProof/>
            <w:webHidden/>
          </w:rPr>
          <w:fldChar w:fldCharType="end"/>
        </w:r>
      </w:hyperlink>
    </w:p>
    <w:p w14:paraId="2E23685C" w14:textId="77777777" w:rsidR="001A0107" w:rsidRDefault="00F12345">
      <w:pPr>
        <w:pStyle w:val="TDC1"/>
        <w:tabs>
          <w:tab w:val="left" w:pos="660"/>
          <w:tab w:val="right" w:leader="dot" w:pos="9060"/>
        </w:tabs>
        <w:rPr>
          <w:rFonts w:asciiTheme="minorHAnsi" w:eastAsiaTheme="minorEastAsia" w:hAnsiTheme="minorHAnsi"/>
          <w:b w:val="0"/>
          <w:bCs w:val="0"/>
          <w:caps w:val="0"/>
          <w:noProof/>
          <w:sz w:val="22"/>
          <w:szCs w:val="22"/>
          <w:lang w:eastAsia="es-MX"/>
        </w:rPr>
      </w:pPr>
      <w:hyperlink w:anchor="_Toc235002585" w:history="1">
        <w:r w:rsidR="001A0107" w:rsidRPr="00D76829">
          <w:rPr>
            <w:rStyle w:val="Hipervnculo"/>
            <w:rFonts w:eastAsia="Calibri" w:cs="Arial"/>
            <w:noProof/>
          </w:rPr>
          <w:t>12.</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hAnsi="Noto Sans" w:cs="Noto Sans"/>
            <w:noProof/>
            <w:lang w:val="es-ES_tradnl"/>
          </w:rPr>
          <w:t>CONDICIONES Y FORMA DE PAGO DEL SERVICIO.</w:t>
        </w:r>
        <w:r w:rsidR="001A0107">
          <w:rPr>
            <w:noProof/>
            <w:webHidden/>
          </w:rPr>
          <w:tab/>
        </w:r>
        <w:r w:rsidR="001A0107">
          <w:rPr>
            <w:noProof/>
            <w:webHidden/>
          </w:rPr>
          <w:fldChar w:fldCharType="begin"/>
        </w:r>
        <w:r w:rsidR="001A0107">
          <w:rPr>
            <w:noProof/>
            <w:webHidden/>
          </w:rPr>
          <w:instrText xml:space="preserve"> PAGEREF _Toc235002585 \h </w:instrText>
        </w:r>
        <w:r w:rsidR="001A0107">
          <w:rPr>
            <w:noProof/>
            <w:webHidden/>
          </w:rPr>
        </w:r>
        <w:r w:rsidR="001A0107">
          <w:rPr>
            <w:noProof/>
            <w:webHidden/>
          </w:rPr>
          <w:fldChar w:fldCharType="separate"/>
        </w:r>
        <w:r w:rsidR="001A0107">
          <w:rPr>
            <w:noProof/>
            <w:webHidden/>
          </w:rPr>
          <w:t>48</w:t>
        </w:r>
        <w:r w:rsidR="001A0107">
          <w:rPr>
            <w:noProof/>
            <w:webHidden/>
          </w:rPr>
          <w:fldChar w:fldCharType="end"/>
        </w:r>
      </w:hyperlink>
    </w:p>
    <w:p w14:paraId="1F676D10" w14:textId="77777777" w:rsidR="001A0107" w:rsidRDefault="00F12345">
      <w:pPr>
        <w:pStyle w:val="TDC1"/>
        <w:tabs>
          <w:tab w:val="left" w:pos="440"/>
          <w:tab w:val="right" w:leader="dot" w:pos="9060"/>
        </w:tabs>
        <w:rPr>
          <w:rFonts w:asciiTheme="minorHAnsi" w:eastAsiaTheme="minorEastAsia" w:hAnsiTheme="minorHAnsi"/>
          <w:b w:val="0"/>
          <w:bCs w:val="0"/>
          <w:caps w:val="0"/>
          <w:noProof/>
          <w:sz w:val="22"/>
          <w:szCs w:val="22"/>
          <w:lang w:eastAsia="es-MX"/>
        </w:rPr>
      </w:pPr>
      <w:hyperlink w:anchor="_Toc235002586" w:history="1">
        <w:r w:rsidR="001A0107" w:rsidRPr="00D76829">
          <w:rPr>
            <w:rStyle w:val="Hipervnculo"/>
            <w:rFonts w:ascii="Noto Sans" w:hAnsi="Noto Sans" w:cs="Noto Sans"/>
            <w:noProof/>
          </w:rPr>
          <w:t>13.</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hAnsi="Noto Sans" w:cs="Noto Sans"/>
            <w:noProof/>
          </w:rPr>
          <w:t>MECANISMOS DE COMPROBACIÓN.</w:t>
        </w:r>
        <w:r w:rsidR="001A0107">
          <w:rPr>
            <w:noProof/>
            <w:webHidden/>
          </w:rPr>
          <w:tab/>
        </w:r>
        <w:r w:rsidR="001A0107">
          <w:rPr>
            <w:noProof/>
            <w:webHidden/>
          </w:rPr>
          <w:fldChar w:fldCharType="begin"/>
        </w:r>
        <w:r w:rsidR="001A0107">
          <w:rPr>
            <w:noProof/>
            <w:webHidden/>
          </w:rPr>
          <w:instrText xml:space="preserve"> PAGEREF _Toc235002586 \h </w:instrText>
        </w:r>
        <w:r w:rsidR="001A0107">
          <w:rPr>
            <w:noProof/>
            <w:webHidden/>
          </w:rPr>
        </w:r>
        <w:r w:rsidR="001A0107">
          <w:rPr>
            <w:noProof/>
            <w:webHidden/>
          </w:rPr>
          <w:fldChar w:fldCharType="separate"/>
        </w:r>
        <w:r w:rsidR="001A0107">
          <w:rPr>
            <w:noProof/>
            <w:webHidden/>
          </w:rPr>
          <w:t>49</w:t>
        </w:r>
        <w:r w:rsidR="001A0107">
          <w:rPr>
            <w:noProof/>
            <w:webHidden/>
          </w:rPr>
          <w:fldChar w:fldCharType="end"/>
        </w:r>
      </w:hyperlink>
    </w:p>
    <w:p w14:paraId="5DCFB7E8" w14:textId="77777777" w:rsidR="001A0107" w:rsidRDefault="00F12345">
      <w:pPr>
        <w:pStyle w:val="TDC1"/>
        <w:tabs>
          <w:tab w:val="left" w:pos="660"/>
          <w:tab w:val="right" w:leader="dot" w:pos="9060"/>
        </w:tabs>
        <w:rPr>
          <w:rFonts w:asciiTheme="minorHAnsi" w:eastAsiaTheme="minorEastAsia" w:hAnsiTheme="minorHAnsi"/>
          <w:b w:val="0"/>
          <w:bCs w:val="0"/>
          <w:caps w:val="0"/>
          <w:noProof/>
          <w:sz w:val="22"/>
          <w:szCs w:val="22"/>
          <w:lang w:eastAsia="es-MX"/>
        </w:rPr>
      </w:pPr>
      <w:hyperlink w:anchor="_Toc235002587" w:history="1">
        <w:r w:rsidR="001A0107" w:rsidRPr="00D76829">
          <w:rPr>
            <w:rStyle w:val="Hipervnculo"/>
            <w:rFonts w:cs="Arial"/>
            <w:noProof/>
            <w:lang w:val="es-ES_tradnl"/>
          </w:rPr>
          <w:t>14.</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hAnsi="Noto Sans" w:cs="Noto Sans"/>
            <w:noProof/>
            <w:lang w:val="es-ES_tradnl"/>
          </w:rPr>
          <w:t>VERIFICACIÓN, SEGUIMIENTO, CONTROL Y ACEPTACIÓN DEL SERVICIO.</w:t>
        </w:r>
        <w:r w:rsidR="001A0107">
          <w:rPr>
            <w:noProof/>
            <w:webHidden/>
          </w:rPr>
          <w:tab/>
        </w:r>
        <w:r w:rsidR="001A0107">
          <w:rPr>
            <w:noProof/>
            <w:webHidden/>
          </w:rPr>
          <w:fldChar w:fldCharType="begin"/>
        </w:r>
        <w:r w:rsidR="001A0107">
          <w:rPr>
            <w:noProof/>
            <w:webHidden/>
          </w:rPr>
          <w:instrText xml:space="preserve"> PAGEREF _Toc235002587 \h </w:instrText>
        </w:r>
        <w:r w:rsidR="001A0107">
          <w:rPr>
            <w:noProof/>
            <w:webHidden/>
          </w:rPr>
        </w:r>
        <w:r w:rsidR="001A0107">
          <w:rPr>
            <w:noProof/>
            <w:webHidden/>
          </w:rPr>
          <w:fldChar w:fldCharType="separate"/>
        </w:r>
        <w:r w:rsidR="001A0107">
          <w:rPr>
            <w:noProof/>
            <w:webHidden/>
          </w:rPr>
          <w:t>49</w:t>
        </w:r>
        <w:r w:rsidR="001A0107">
          <w:rPr>
            <w:noProof/>
            <w:webHidden/>
          </w:rPr>
          <w:fldChar w:fldCharType="end"/>
        </w:r>
      </w:hyperlink>
    </w:p>
    <w:p w14:paraId="04CF28DC" w14:textId="77777777" w:rsidR="001A0107" w:rsidRDefault="00F12345">
      <w:pPr>
        <w:pStyle w:val="TDC1"/>
        <w:tabs>
          <w:tab w:val="left" w:pos="660"/>
          <w:tab w:val="right" w:leader="dot" w:pos="9060"/>
        </w:tabs>
        <w:rPr>
          <w:rFonts w:asciiTheme="minorHAnsi" w:eastAsiaTheme="minorEastAsia" w:hAnsiTheme="minorHAnsi"/>
          <w:b w:val="0"/>
          <w:bCs w:val="0"/>
          <w:caps w:val="0"/>
          <w:noProof/>
          <w:sz w:val="22"/>
          <w:szCs w:val="22"/>
          <w:lang w:eastAsia="es-MX"/>
        </w:rPr>
      </w:pPr>
      <w:hyperlink w:anchor="_Toc235002588" w:history="1">
        <w:r w:rsidR="001A0107" w:rsidRPr="00D76829">
          <w:rPr>
            <w:rStyle w:val="Hipervnculo"/>
            <w:rFonts w:ascii="Montserrat Medium" w:eastAsia="MS Gothic" w:hAnsi="Montserrat Medium" w:cs="Arial"/>
            <w:noProof/>
          </w:rPr>
          <w:t>15.</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hAnsi="Noto Sans" w:cs="Noto Sans"/>
            <w:noProof/>
            <w:lang w:val="es-ES_tradnl"/>
          </w:rPr>
          <w:t>OBLIGACIONES</w:t>
        </w:r>
        <w:r w:rsidR="001A0107" w:rsidRPr="00D76829">
          <w:rPr>
            <w:rStyle w:val="Hipervnculo"/>
            <w:rFonts w:ascii="Montserrat Medium" w:eastAsia="MS Gothic" w:hAnsi="Montserrat Medium" w:cs="Arial"/>
            <w:noProof/>
          </w:rPr>
          <w:t xml:space="preserve"> </w:t>
        </w:r>
        <w:r w:rsidR="001A0107" w:rsidRPr="00D76829">
          <w:rPr>
            <w:rStyle w:val="Hipervnculo"/>
            <w:rFonts w:ascii="Noto Sans" w:hAnsi="Noto Sans" w:cs="Noto Sans"/>
            <w:noProof/>
            <w:lang w:val="es-ES_tradnl"/>
          </w:rPr>
          <w:t>DEL PROVEEDOR ADJUDICADO A LA CONCLUSIÓN DEL CONTRATO.</w:t>
        </w:r>
        <w:r w:rsidR="001A0107" w:rsidRPr="00D76829">
          <w:rPr>
            <w:rStyle w:val="Hipervnculo"/>
            <w:rFonts w:ascii="Montserrat Medium" w:eastAsia="MS Gothic" w:hAnsi="Montserrat Medium" w:cs="Arial"/>
            <w:noProof/>
          </w:rPr>
          <w:t>.</w:t>
        </w:r>
        <w:r w:rsidR="001A0107">
          <w:rPr>
            <w:noProof/>
            <w:webHidden/>
          </w:rPr>
          <w:tab/>
        </w:r>
        <w:r w:rsidR="001A0107">
          <w:rPr>
            <w:noProof/>
            <w:webHidden/>
          </w:rPr>
          <w:fldChar w:fldCharType="begin"/>
        </w:r>
        <w:r w:rsidR="001A0107">
          <w:rPr>
            <w:noProof/>
            <w:webHidden/>
          </w:rPr>
          <w:instrText xml:space="preserve"> PAGEREF _Toc235002588 \h </w:instrText>
        </w:r>
        <w:r w:rsidR="001A0107">
          <w:rPr>
            <w:noProof/>
            <w:webHidden/>
          </w:rPr>
        </w:r>
        <w:r w:rsidR="001A0107">
          <w:rPr>
            <w:noProof/>
            <w:webHidden/>
          </w:rPr>
          <w:fldChar w:fldCharType="separate"/>
        </w:r>
        <w:r w:rsidR="001A0107">
          <w:rPr>
            <w:noProof/>
            <w:webHidden/>
          </w:rPr>
          <w:t>52</w:t>
        </w:r>
        <w:r w:rsidR="001A0107">
          <w:rPr>
            <w:noProof/>
            <w:webHidden/>
          </w:rPr>
          <w:fldChar w:fldCharType="end"/>
        </w:r>
      </w:hyperlink>
    </w:p>
    <w:p w14:paraId="1A5F30C7" w14:textId="77777777" w:rsidR="001A0107" w:rsidRDefault="00F12345">
      <w:pPr>
        <w:pStyle w:val="TDC1"/>
        <w:tabs>
          <w:tab w:val="left" w:pos="660"/>
          <w:tab w:val="right" w:leader="dot" w:pos="9060"/>
        </w:tabs>
        <w:rPr>
          <w:rFonts w:asciiTheme="minorHAnsi" w:eastAsiaTheme="minorEastAsia" w:hAnsiTheme="minorHAnsi"/>
          <w:b w:val="0"/>
          <w:bCs w:val="0"/>
          <w:caps w:val="0"/>
          <w:noProof/>
          <w:sz w:val="22"/>
          <w:szCs w:val="22"/>
          <w:lang w:eastAsia="es-MX"/>
        </w:rPr>
      </w:pPr>
      <w:hyperlink w:anchor="_Toc235002589" w:history="1">
        <w:r w:rsidR="001A0107" w:rsidRPr="00D76829">
          <w:rPr>
            <w:rStyle w:val="Hipervnculo"/>
            <w:rFonts w:cs="Arial"/>
            <w:noProof/>
            <w:lang w:val="es-ES_tradnl"/>
          </w:rPr>
          <w:t>17.</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hAnsi="Noto Sans" w:cs="Noto Sans"/>
            <w:noProof/>
            <w:lang w:val="es-ES_tradnl"/>
          </w:rPr>
          <w:t>FIRMA</w:t>
        </w:r>
        <w:r w:rsidR="001A0107" w:rsidRPr="00D76829">
          <w:rPr>
            <w:rStyle w:val="Hipervnculo"/>
            <w:rFonts w:cs="Arial"/>
            <w:noProof/>
            <w:lang w:val="es-ES_tradnl"/>
          </w:rPr>
          <w:t xml:space="preserve"> </w:t>
        </w:r>
        <w:r w:rsidR="001A0107" w:rsidRPr="00D76829">
          <w:rPr>
            <w:rStyle w:val="Hipervnculo"/>
            <w:rFonts w:ascii="Noto Sans" w:hAnsi="Noto Sans" w:cs="Noto Sans"/>
            <w:noProof/>
            <w:lang w:val="es-ES_tradnl"/>
          </w:rPr>
          <w:t>DE ACUERDO DE CONFIDENCIALIDAD</w:t>
        </w:r>
        <w:r w:rsidR="001A0107" w:rsidRPr="00D76829">
          <w:rPr>
            <w:rStyle w:val="Hipervnculo"/>
            <w:rFonts w:cs="Arial"/>
            <w:noProof/>
            <w:lang w:val="es-ES_tradnl"/>
          </w:rPr>
          <w:t>.</w:t>
        </w:r>
        <w:r w:rsidR="001A0107">
          <w:rPr>
            <w:noProof/>
            <w:webHidden/>
          </w:rPr>
          <w:tab/>
        </w:r>
        <w:r w:rsidR="001A0107">
          <w:rPr>
            <w:noProof/>
            <w:webHidden/>
          </w:rPr>
          <w:fldChar w:fldCharType="begin"/>
        </w:r>
        <w:r w:rsidR="001A0107">
          <w:rPr>
            <w:noProof/>
            <w:webHidden/>
          </w:rPr>
          <w:instrText xml:space="preserve"> PAGEREF _Toc235002589 \h </w:instrText>
        </w:r>
        <w:r w:rsidR="001A0107">
          <w:rPr>
            <w:noProof/>
            <w:webHidden/>
          </w:rPr>
        </w:r>
        <w:r w:rsidR="001A0107">
          <w:rPr>
            <w:noProof/>
            <w:webHidden/>
          </w:rPr>
          <w:fldChar w:fldCharType="separate"/>
        </w:r>
        <w:r w:rsidR="001A0107">
          <w:rPr>
            <w:noProof/>
            <w:webHidden/>
          </w:rPr>
          <w:t>53</w:t>
        </w:r>
        <w:r w:rsidR="001A0107">
          <w:rPr>
            <w:noProof/>
            <w:webHidden/>
          </w:rPr>
          <w:fldChar w:fldCharType="end"/>
        </w:r>
      </w:hyperlink>
    </w:p>
    <w:p w14:paraId="50DF0641" w14:textId="77777777" w:rsidR="001A0107" w:rsidRDefault="00F12345">
      <w:pPr>
        <w:pStyle w:val="TDC1"/>
        <w:tabs>
          <w:tab w:val="left" w:pos="660"/>
          <w:tab w:val="right" w:leader="dot" w:pos="9060"/>
        </w:tabs>
        <w:rPr>
          <w:rFonts w:asciiTheme="minorHAnsi" w:eastAsiaTheme="minorEastAsia" w:hAnsiTheme="minorHAnsi"/>
          <w:b w:val="0"/>
          <w:bCs w:val="0"/>
          <w:caps w:val="0"/>
          <w:noProof/>
          <w:sz w:val="22"/>
          <w:szCs w:val="22"/>
          <w:lang w:eastAsia="es-MX"/>
        </w:rPr>
      </w:pPr>
      <w:hyperlink w:anchor="_Toc235002590" w:history="1">
        <w:r w:rsidR="001A0107" w:rsidRPr="00D76829">
          <w:rPr>
            <w:rStyle w:val="Hipervnculo"/>
            <w:rFonts w:ascii="Noto Sans" w:hAnsi="Noto Sans" w:cs="Noto Sans"/>
            <w:noProof/>
            <w:lang w:val="es-ES_tradnl"/>
          </w:rPr>
          <w:t>18.</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hAnsi="Noto Sans" w:cs="Noto Sans"/>
            <w:noProof/>
            <w:lang w:val="es-ES_tradnl"/>
          </w:rPr>
          <w:t>SEGUIMIENTO Y CONTROL DE LA PRODUCTIVIDAD.</w:t>
        </w:r>
        <w:r w:rsidR="001A0107">
          <w:rPr>
            <w:noProof/>
            <w:webHidden/>
          </w:rPr>
          <w:tab/>
        </w:r>
        <w:r w:rsidR="001A0107">
          <w:rPr>
            <w:noProof/>
            <w:webHidden/>
          </w:rPr>
          <w:fldChar w:fldCharType="begin"/>
        </w:r>
        <w:r w:rsidR="001A0107">
          <w:rPr>
            <w:noProof/>
            <w:webHidden/>
          </w:rPr>
          <w:instrText xml:space="preserve"> PAGEREF _Toc235002590 \h </w:instrText>
        </w:r>
        <w:r w:rsidR="001A0107">
          <w:rPr>
            <w:noProof/>
            <w:webHidden/>
          </w:rPr>
        </w:r>
        <w:r w:rsidR="001A0107">
          <w:rPr>
            <w:noProof/>
            <w:webHidden/>
          </w:rPr>
          <w:fldChar w:fldCharType="separate"/>
        </w:r>
        <w:r w:rsidR="001A0107">
          <w:rPr>
            <w:noProof/>
            <w:webHidden/>
          </w:rPr>
          <w:t>53</w:t>
        </w:r>
        <w:r w:rsidR="001A0107">
          <w:rPr>
            <w:noProof/>
            <w:webHidden/>
          </w:rPr>
          <w:fldChar w:fldCharType="end"/>
        </w:r>
      </w:hyperlink>
    </w:p>
    <w:p w14:paraId="16FFBBCA" w14:textId="77777777" w:rsidR="001A0107" w:rsidRDefault="00F12345">
      <w:pPr>
        <w:pStyle w:val="TDC1"/>
        <w:tabs>
          <w:tab w:val="left" w:pos="660"/>
          <w:tab w:val="right" w:leader="dot" w:pos="9060"/>
        </w:tabs>
        <w:rPr>
          <w:rFonts w:asciiTheme="minorHAnsi" w:eastAsiaTheme="minorEastAsia" w:hAnsiTheme="minorHAnsi"/>
          <w:b w:val="0"/>
          <w:bCs w:val="0"/>
          <w:caps w:val="0"/>
          <w:noProof/>
          <w:sz w:val="22"/>
          <w:szCs w:val="22"/>
          <w:lang w:eastAsia="es-MX"/>
        </w:rPr>
      </w:pPr>
      <w:hyperlink w:anchor="_Toc235002591" w:history="1">
        <w:r w:rsidR="001A0107" w:rsidRPr="00D76829">
          <w:rPr>
            <w:rStyle w:val="Hipervnculo"/>
            <w:rFonts w:cs="Arial"/>
            <w:noProof/>
            <w:lang w:val="es-ES_tradnl"/>
          </w:rPr>
          <w:t>19.</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hAnsi="Noto Sans" w:cs="Noto Sans"/>
            <w:noProof/>
          </w:rPr>
          <w:t>SERVIDORES</w:t>
        </w:r>
        <w:r w:rsidR="001A0107" w:rsidRPr="00D76829">
          <w:rPr>
            <w:rStyle w:val="Hipervnculo"/>
            <w:rFonts w:cs="Arial"/>
            <w:noProof/>
            <w:lang w:val="es-ES_tradnl"/>
          </w:rPr>
          <w:t xml:space="preserve"> </w:t>
        </w:r>
        <w:r w:rsidR="001A0107" w:rsidRPr="00D76829">
          <w:rPr>
            <w:rStyle w:val="Hipervnculo"/>
            <w:rFonts w:ascii="Noto Sans" w:hAnsi="Noto Sans" w:cs="Noto Sans"/>
            <w:noProof/>
          </w:rPr>
          <w:t>PÚBLICOS RESPONSABLES DE ADMINISTRAR EL CUMPLIMIENTO DEL CONTRATO</w:t>
        </w:r>
        <w:r w:rsidR="001A0107" w:rsidRPr="00D76829">
          <w:rPr>
            <w:rStyle w:val="Hipervnculo"/>
            <w:rFonts w:cs="Arial"/>
            <w:noProof/>
            <w:lang w:val="es-ES_tradnl"/>
          </w:rPr>
          <w:t>.</w:t>
        </w:r>
        <w:r w:rsidR="001A0107">
          <w:rPr>
            <w:noProof/>
            <w:webHidden/>
          </w:rPr>
          <w:tab/>
        </w:r>
        <w:r w:rsidR="001A0107">
          <w:rPr>
            <w:noProof/>
            <w:webHidden/>
          </w:rPr>
          <w:fldChar w:fldCharType="begin"/>
        </w:r>
        <w:r w:rsidR="001A0107">
          <w:rPr>
            <w:noProof/>
            <w:webHidden/>
          </w:rPr>
          <w:instrText xml:space="preserve"> PAGEREF _Toc235002591 \h </w:instrText>
        </w:r>
        <w:r w:rsidR="001A0107">
          <w:rPr>
            <w:noProof/>
            <w:webHidden/>
          </w:rPr>
        </w:r>
        <w:r w:rsidR="001A0107">
          <w:rPr>
            <w:noProof/>
            <w:webHidden/>
          </w:rPr>
          <w:fldChar w:fldCharType="separate"/>
        </w:r>
        <w:r w:rsidR="001A0107">
          <w:rPr>
            <w:noProof/>
            <w:webHidden/>
          </w:rPr>
          <w:t>54</w:t>
        </w:r>
        <w:r w:rsidR="001A0107">
          <w:rPr>
            <w:noProof/>
            <w:webHidden/>
          </w:rPr>
          <w:fldChar w:fldCharType="end"/>
        </w:r>
      </w:hyperlink>
    </w:p>
    <w:p w14:paraId="6BD3F57E" w14:textId="77777777" w:rsidR="001A0107" w:rsidRDefault="00F12345">
      <w:pPr>
        <w:pStyle w:val="TDC1"/>
        <w:tabs>
          <w:tab w:val="left" w:pos="660"/>
          <w:tab w:val="right" w:leader="dot" w:pos="9060"/>
        </w:tabs>
        <w:rPr>
          <w:rFonts w:asciiTheme="minorHAnsi" w:eastAsiaTheme="minorEastAsia" w:hAnsiTheme="minorHAnsi"/>
          <w:b w:val="0"/>
          <w:bCs w:val="0"/>
          <w:caps w:val="0"/>
          <w:noProof/>
          <w:sz w:val="22"/>
          <w:szCs w:val="22"/>
          <w:lang w:eastAsia="es-MX"/>
        </w:rPr>
      </w:pPr>
      <w:hyperlink w:anchor="_Toc235002592" w:history="1">
        <w:r w:rsidR="001A0107" w:rsidRPr="00D76829">
          <w:rPr>
            <w:rStyle w:val="Hipervnculo"/>
            <w:rFonts w:ascii="Noto Sans" w:eastAsia="Calibri" w:hAnsi="Noto Sans" w:cs="Noto Sans"/>
            <w:noProof/>
          </w:rPr>
          <w:t>20.</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eastAsia="Calibri" w:hAnsi="Noto Sans" w:cs="Noto Sans"/>
            <w:noProof/>
          </w:rPr>
          <w:t>FORMA Y TÉRMINOS QUE REGIRÁN LOS DIVERSOS ACTOS DEL PROCEDIMIENTO DE LICITACIÓN PÚBLICA.</w:t>
        </w:r>
        <w:r w:rsidR="001A0107">
          <w:rPr>
            <w:noProof/>
            <w:webHidden/>
          </w:rPr>
          <w:tab/>
        </w:r>
        <w:r w:rsidR="001A0107">
          <w:rPr>
            <w:noProof/>
            <w:webHidden/>
          </w:rPr>
          <w:fldChar w:fldCharType="begin"/>
        </w:r>
        <w:r w:rsidR="001A0107">
          <w:rPr>
            <w:noProof/>
            <w:webHidden/>
          </w:rPr>
          <w:instrText xml:space="preserve"> PAGEREF _Toc235002592 \h </w:instrText>
        </w:r>
        <w:r w:rsidR="001A0107">
          <w:rPr>
            <w:noProof/>
            <w:webHidden/>
          </w:rPr>
        </w:r>
        <w:r w:rsidR="001A0107">
          <w:rPr>
            <w:noProof/>
            <w:webHidden/>
          </w:rPr>
          <w:fldChar w:fldCharType="separate"/>
        </w:r>
        <w:r w:rsidR="001A0107">
          <w:rPr>
            <w:noProof/>
            <w:webHidden/>
          </w:rPr>
          <w:t>54</w:t>
        </w:r>
        <w:r w:rsidR="001A0107">
          <w:rPr>
            <w:noProof/>
            <w:webHidden/>
          </w:rPr>
          <w:fldChar w:fldCharType="end"/>
        </w:r>
      </w:hyperlink>
    </w:p>
    <w:p w14:paraId="3D7DDD0F" w14:textId="77777777" w:rsidR="001A0107" w:rsidRDefault="00F12345">
      <w:pPr>
        <w:pStyle w:val="TDC2"/>
        <w:tabs>
          <w:tab w:val="right" w:leader="dot" w:pos="9060"/>
        </w:tabs>
        <w:rPr>
          <w:rFonts w:eastAsiaTheme="minorEastAsia"/>
          <w:smallCaps w:val="0"/>
          <w:noProof/>
          <w:sz w:val="22"/>
          <w:szCs w:val="22"/>
          <w:lang w:eastAsia="es-MX"/>
        </w:rPr>
      </w:pPr>
      <w:hyperlink w:anchor="_Toc235002593" w:history="1">
        <w:r w:rsidR="001A0107" w:rsidRPr="00D76829">
          <w:rPr>
            <w:rStyle w:val="Hipervnculo"/>
            <w:rFonts w:ascii="Noto Sans" w:eastAsia="Calibri" w:hAnsi="Noto Sans" w:cs="Noto Sans"/>
            <w:noProof/>
          </w:rPr>
          <w:t>20.1. Reducción de Plazos.</w:t>
        </w:r>
        <w:r w:rsidR="001A0107">
          <w:rPr>
            <w:noProof/>
            <w:webHidden/>
          </w:rPr>
          <w:tab/>
        </w:r>
        <w:r w:rsidR="001A0107">
          <w:rPr>
            <w:noProof/>
            <w:webHidden/>
          </w:rPr>
          <w:fldChar w:fldCharType="begin"/>
        </w:r>
        <w:r w:rsidR="001A0107">
          <w:rPr>
            <w:noProof/>
            <w:webHidden/>
          </w:rPr>
          <w:instrText xml:space="preserve"> PAGEREF _Toc235002593 \h </w:instrText>
        </w:r>
        <w:r w:rsidR="001A0107">
          <w:rPr>
            <w:noProof/>
            <w:webHidden/>
          </w:rPr>
        </w:r>
        <w:r w:rsidR="001A0107">
          <w:rPr>
            <w:noProof/>
            <w:webHidden/>
          </w:rPr>
          <w:fldChar w:fldCharType="separate"/>
        </w:r>
        <w:r w:rsidR="001A0107">
          <w:rPr>
            <w:noProof/>
            <w:webHidden/>
          </w:rPr>
          <w:t>54</w:t>
        </w:r>
        <w:r w:rsidR="001A0107">
          <w:rPr>
            <w:noProof/>
            <w:webHidden/>
          </w:rPr>
          <w:fldChar w:fldCharType="end"/>
        </w:r>
      </w:hyperlink>
    </w:p>
    <w:p w14:paraId="20964CB6" w14:textId="77777777" w:rsidR="001A0107" w:rsidRDefault="00F12345">
      <w:pPr>
        <w:pStyle w:val="TDC2"/>
        <w:tabs>
          <w:tab w:val="right" w:leader="dot" w:pos="9060"/>
        </w:tabs>
        <w:rPr>
          <w:rFonts w:eastAsiaTheme="minorEastAsia"/>
          <w:smallCaps w:val="0"/>
          <w:noProof/>
          <w:sz w:val="22"/>
          <w:szCs w:val="22"/>
          <w:lang w:eastAsia="es-MX"/>
        </w:rPr>
      </w:pPr>
      <w:hyperlink w:anchor="_Toc235002594" w:history="1">
        <w:r w:rsidR="001A0107" w:rsidRPr="00D76829">
          <w:rPr>
            <w:rStyle w:val="Hipervnculo"/>
            <w:rFonts w:ascii="Noto Sans" w:eastAsia="Calibri" w:hAnsi="Noto Sans" w:cs="Noto Sans"/>
            <w:noProof/>
          </w:rPr>
          <w:t>20.2. Fecha, hora y lugar para los actos de la licitación.</w:t>
        </w:r>
        <w:r w:rsidR="001A0107">
          <w:rPr>
            <w:noProof/>
            <w:webHidden/>
          </w:rPr>
          <w:tab/>
        </w:r>
        <w:r w:rsidR="001A0107">
          <w:rPr>
            <w:noProof/>
            <w:webHidden/>
          </w:rPr>
          <w:fldChar w:fldCharType="begin"/>
        </w:r>
        <w:r w:rsidR="001A0107">
          <w:rPr>
            <w:noProof/>
            <w:webHidden/>
          </w:rPr>
          <w:instrText xml:space="preserve"> PAGEREF _Toc235002594 \h </w:instrText>
        </w:r>
        <w:r w:rsidR="001A0107">
          <w:rPr>
            <w:noProof/>
            <w:webHidden/>
          </w:rPr>
        </w:r>
        <w:r w:rsidR="001A0107">
          <w:rPr>
            <w:noProof/>
            <w:webHidden/>
          </w:rPr>
          <w:fldChar w:fldCharType="separate"/>
        </w:r>
        <w:r w:rsidR="001A0107">
          <w:rPr>
            <w:noProof/>
            <w:webHidden/>
          </w:rPr>
          <w:t>55</w:t>
        </w:r>
        <w:r w:rsidR="001A0107">
          <w:rPr>
            <w:noProof/>
            <w:webHidden/>
          </w:rPr>
          <w:fldChar w:fldCharType="end"/>
        </w:r>
      </w:hyperlink>
    </w:p>
    <w:p w14:paraId="4109A7CD" w14:textId="77777777" w:rsidR="001A0107" w:rsidRDefault="00F12345">
      <w:pPr>
        <w:pStyle w:val="TDC2"/>
        <w:tabs>
          <w:tab w:val="right" w:leader="dot" w:pos="9060"/>
        </w:tabs>
        <w:rPr>
          <w:rFonts w:eastAsiaTheme="minorEastAsia"/>
          <w:smallCaps w:val="0"/>
          <w:noProof/>
          <w:sz w:val="22"/>
          <w:szCs w:val="22"/>
          <w:lang w:eastAsia="es-MX"/>
        </w:rPr>
      </w:pPr>
      <w:hyperlink w:anchor="_Toc235002595" w:history="1">
        <w:r w:rsidR="001A0107" w:rsidRPr="00D76829">
          <w:rPr>
            <w:rStyle w:val="Hipervnculo"/>
            <w:rFonts w:ascii="Noto Sans" w:eastAsia="Calibri" w:hAnsi="Noto Sans" w:cs="Noto Sans"/>
            <w:noProof/>
          </w:rPr>
          <w:t>20.3. Visitas a las instalaciones institucionales, donde se prestarán los servicios.</w:t>
        </w:r>
        <w:r w:rsidR="001A0107">
          <w:rPr>
            <w:noProof/>
            <w:webHidden/>
          </w:rPr>
          <w:tab/>
        </w:r>
        <w:r w:rsidR="001A0107">
          <w:rPr>
            <w:noProof/>
            <w:webHidden/>
          </w:rPr>
          <w:fldChar w:fldCharType="begin"/>
        </w:r>
        <w:r w:rsidR="001A0107">
          <w:rPr>
            <w:noProof/>
            <w:webHidden/>
          </w:rPr>
          <w:instrText xml:space="preserve"> PAGEREF _Toc235002595 \h </w:instrText>
        </w:r>
        <w:r w:rsidR="001A0107">
          <w:rPr>
            <w:noProof/>
            <w:webHidden/>
          </w:rPr>
        </w:r>
        <w:r w:rsidR="001A0107">
          <w:rPr>
            <w:noProof/>
            <w:webHidden/>
          </w:rPr>
          <w:fldChar w:fldCharType="separate"/>
        </w:r>
        <w:r w:rsidR="001A0107">
          <w:rPr>
            <w:noProof/>
            <w:webHidden/>
          </w:rPr>
          <w:t>55</w:t>
        </w:r>
        <w:r w:rsidR="001A0107">
          <w:rPr>
            <w:noProof/>
            <w:webHidden/>
          </w:rPr>
          <w:fldChar w:fldCharType="end"/>
        </w:r>
      </w:hyperlink>
    </w:p>
    <w:p w14:paraId="2A773A77" w14:textId="77777777" w:rsidR="001A0107" w:rsidRDefault="00F12345">
      <w:pPr>
        <w:pStyle w:val="TDC2"/>
        <w:tabs>
          <w:tab w:val="right" w:leader="dot" w:pos="9060"/>
        </w:tabs>
        <w:rPr>
          <w:rFonts w:eastAsiaTheme="minorEastAsia"/>
          <w:smallCaps w:val="0"/>
          <w:noProof/>
          <w:sz w:val="22"/>
          <w:szCs w:val="22"/>
          <w:lang w:eastAsia="es-MX"/>
        </w:rPr>
      </w:pPr>
      <w:hyperlink w:anchor="_Toc235002596" w:history="1">
        <w:r w:rsidR="001A0107" w:rsidRPr="00D76829">
          <w:rPr>
            <w:rStyle w:val="Hipervnculo"/>
            <w:rFonts w:ascii="Noto Sans" w:eastAsia="Calibri" w:hAnsi="Noto Sans" w:cs="Noto Sans"/>
            <w:noProof/>
          </w:rPr>
          <w:t>20.4. Junta de Aclaraciones.</w:t>
        </w:r>
        <w:r w:rsidR="001A0107">
          <w:rPr>
            <w:noProof/>
            <w:webHidden/>
          </w:rPr>
          <w:tab/>
        </w:r>
        <w:r w:rsidR="001A0107">
          <w:rPr>
            <w:noProof/>
            <w:webHidden/>
          </w:rPr>
          <w:fldChar w:fldCharType="begin"/>
        </w:r>
        <w:r w:rsidR="001A0107">
          <w:rPr>
            <w:noProof/>
            <w:webHidden/>
          </w:rPr>
          <w:instrText xml:space="preserve"> PAGEREF _Toc235002596 \h </w:instrText>
        </w:r>
        <w:r w:rsidR="001A0107">
          <w:rPr>
            <w:noProof/>
            <w:webHidden/>
          </w:rPr>
        </w:r>
        <w:r w:rsidR="001A0107">
          <w:rPr>
            <w:noProof/>
            <w:webHidden/>
          </w:rPr>
          <w:fldChar w:fldCharType="separate"/>
        </w:r>
        <w:r w:rsidR="001A0107">
          <w:rPr>
            <w:noProof/>
            <w:webHidden/>
          </w:rPr>
          <w:t>55</w:t>
        </w:r>
        <w:r w:rsidR="001A0107">
          <w:rPr>
            <w:noProof/>
            <w:webHidden/>
          </w:rPr>
          <w:fldChar w:fldCharType="end"/>
        </w:r>
      </w:hyperlink>
    </w:p>
    <w:p w14:paraId="3B0ABCA6" w14:textId="77777777" w:rsidR="001A0107" w:rsidRDefault="00F12345">
      <w:pPr>
        <w:pStyle w:val="TDC2"/>
        <w:tabs>
          <w:tab w:val="right" w:leader="dot" w:pos="9060"/>
        </w:tabs>
        <w:rPr>
          <w:rFonts w:eastAsiaTheme="minorEastAsia"/>
          <w:smallCaps w:val="0"/>
          <w:noProof/>
          <w:sz w:val="22"/>
          <w:szCs w:val="22"/>
          <w:lang w:eastAsia="es-MX"/>
        </w:rPr>
      </w:pPr>
      <w:hyperlink w:anchor="_Toc235002597" w:history="1">
        <w:r w:rsidR="001A0107" w:rsidRPr="00D76829">
          <w:rPr>
            <w:rStyle w:val="Hipervnculo"/>
            <w:rFonts w:ascii="Noto Sans" w:eastAsia="Calibri" w:hAnsi="Noto Sans" w:cs="Noto Sans"/>
            <w:noProof/>
          </w:rPr>
          <w:t>20.5. Acto de Presentación y Apertura de Proposiciones.</w:t>
        </w:r>
        <w:r w:rsidR="001A0107">
          <w:rPr>
            <w:noProof/>
            <w:webHidden/>
          </w:rPr>
          <w:tab/>
        </w:r>
        <w:r w:rsidR="001A0107">
          <w:rPr>
            <w:noProof/>
            <w:webHidden/>
          </w:rPr>
          <w:fldChar w:fldCharType="begin"/>
        </w:r>
        <w:r w:rsidR="001A0107">
          <w:rPr>
            <w:noProof/>
            <w:webHidden/>
          </w:rPr>
          <w:instrText xml:space="preserve"> PAGEREF _Toc235002597 \h </w:instrText>
        </w:r>
        <w:r w:rsidR="001A0107">
          <w:rPr>
            <w:noProof/>
            <w:webHidden/>
          </w:rPr>
        </w:r>
        <w:r w:rsidR="001A0107">
          <w:rPr>
            <w:noProof/>
            <w:webHidden/>
          </w:rPr>
          <w:fldChar w:fldCharType="separate"/>
        </w:r>
        <w:r w:rsidR="001A0107">
          <w:rPr>
            <w:noProof/>
            <w:webHidden/>
          </w:rPr>
          <w:t>57</w:t>
        </w:r>
        <w:r w:rsidR="001A0107">
          <w:rPr>
            <w:noProof/>
            <w:webHidden/>
          </w:rPr>
          <w:fldChar w:fldCharType="end"/>
        </w:r>
      </w:hyperlink>
    </w:p>
    <w:p w14:paraId="25F408D8" w14:textId="77777777" w:rsidR="001A0107" w:rsidRDefault="00F12345">
      <w:pPr>
        <w:pStyle w:val="TDC2"/>
        <w:tabs>
          <w:tab w:val="right" w:leader="dot" w:pos="9060"/>
        </w:tabs>
        <w:rPr>
          <w:rFonts w:eastAsiaTheme="minorEastAsia"/>
          <w:smallCaps w:val="0"/>
          <w:noProof/>
          <w:sz w:val="22"/>
          <w:szCs w:val="22"/>
          <w:lang w:eastAsia="es-MX"/>
        </w:rPr>
      </w:pPr>
      <w:hyperlink w:anchor="_Toc235002598" w:history="1">
        <w:r w:rsidR="001A0107" w:rsidRPr="00D76829">
          <w:rPr>
            <w:rStyle w:val="Hipervnculo"/>
            <w:rFonts w:ascii="Noto Sans" w:eastAsia="Calibri" w:hAnsi="Noto Sans" w:cs="Noto Sans"/>
            <w:noProof/>
          </w:rPr>
          <w:t>20.6. Proposiciones conjuntas.</w:t>
        </w:r>
        <w:r w:rsidR="001A0107">
          <w:rPr>
            <w:noProof/>
            <w:webHidden/>
          </w:rPr>
          <w:tab/>
        </w:r>
        <w:r w:rsidR="001A0107">
          <w:rPr>
            <w:noProof/>
            <w:webHidden/>
          </w:rPr>
          <w:fldChar w:fldCharType="begin"/>
        </w:r>
        <w:r w:rsidR="001A0107">
          <w:rPr>
            <w:noProof/>
            <w:webHidden/>
          </w:rPr>
          <w:instrText xml:space="preserve"> PAGEREF _Toc235002598 \h </w:instrText>
        </w:r>
        <w:r w:rsidR="001A0107">
          <w:rPr>
            <w:noProof/>
            <w:webHidden/>
          </w:rPr>
        </w:r>
        <w:r w:rsidR="001A0107">
          <w:rPr>
            <w:noProof/>
            <w:webHidden/>
          </w:rPr>
          <w:fldChar w:fldCharType="separate"/>
        </w:r>
        <w:r w:rsidR="001A0107">
          <w:rPr>
            <w:noProof/>
            <w:webHidden/>
          </w:rPr>
          <w:t>59</w:t>
        </w:r>
        <w:r w:rsidR="001A0107">
          <w:rPr>
            <w:noProof/>
            <w:webHidden/>
          </w:rPr>
          <w:fldChar w:fldCharType="end"/>
        </w:r>
      </w:hyperlink>
    </w:p>
    <w:p w14:paraId="1E040676" w14:textId="77777777" w:rsidR="001A0107" w:rsidRDefault="00F12345">
      <w:pPr>
        <w:pStyle w:val="TDC2"/>
        <w:tabs>
          <w:tab w:val="right" w:leader="dot" w:pos="9060"/>
        </w:tabs>
        <w:rPr>
          <w:rFonts w:eastAsiaTheme="minorEastAsia"/>
          <w:smallCaps w:val="0"/>
          <w:noProof/>
          <w:sz w:val="22"/>
          <w:szCs w:val="22"/>
          <w:lang w:eastAsia="es-MX"/>
        </w:rPr>
      </w:pPr>
      <w:hyperlink w:anchor="_Toc235002599" w:history="1">
        <w:r w:rsidR="001A0107" w:rsidRPr="00D76829">
          <w:rPr>
            <w:rStyle w:val="Hipervnculo"/>
            <w:rFonts w:ascii="Noto Sans" w:eastAsia="Calibri" w:hAnsi="Noto Sans" w:cs="Noto Sans"/>
            <w:noProof/>
          </w:rPr>
          <w:t>20.7. Envío de una sola proposición.</w:t>
        </w:r>
        <w:r w:rsidR="001A0107">
          <w:rPr>
            <w:noProof/>
            <w:webHidden/>
          </w:rPr>
          <w:tab/>
        </w:r>
        <w:r w:rsidR="001A0107">
          <w:rPr>
            <w:noProof/>
            <w:webHidden/>
          </w:rPr>
          <w:fldChar w:fldCharType="begin"/>
        </w:r>
        <w:r w:rsidR="001A0107">
          <w:rPr>
            <w:noProof/>
            <w:webHidden/>
          </w:rPr>
          <w:instrText xml:space="preserve"> PAGEREF _Toc235002599 \h </w:instrText>
        </w:r>
        <w:r w:rsidR="001A0107">
          <w:rPr>
            <w:noProof/>
            <w:webHidden/>
          </w:rPr>
        </w:r>
        <w:r w:rsidR="001A0107">
          <w:rPr>
            <w:noProof/>
            <w:webHidden/>
          </w:rPr>
          <w:fldChar w:fldCharType="separate"/>
        </w:r>
        <w:r w:rsidR="001A0107">
          <w:rPr>
            <w:noProof/>
            <w:webHidden/>
          </w:rPr>
          <w:t>61</w:t>
        </w:r>
        <w:r w:rsidR="001A0107">
          <w:rPr>
            <w:noProof/>
            <w:webHidden/>
          </w:rPr>
          <w:fldChar w:fldCharType="end"/>
        </w:r>
      </w:hyperlink>
    </w:p>
    <w:p w14:paraId="1B7894FE" w14:textId="77777777" w:rsidR="001A0107" w:rsidRDefault="00F12345">
      <w:pPr>
        <w:pStyle w:val="TDC2"/>
        <w:tabs>
          <w:tab w:val="right" w:leader="dot" w:pos="9060"/>
        </w:tabs>
        <w:rPr>
          <w:rFonts w:eastAsiaTheme="minorEastAsia"/>
          <w:smallCaps w:val="0"/>
          <w:noProof/>
          <w:sz w:val="22"/>
          <w:szCs w:val="22"/>
          <w:lang w:eastAsia="es-MX"/>
        </w:rPr>
      </w:pPr>
      <w:hyperlink w:anchor="_Toc235002600" w:history="1">
        <w:r w:rsidR="001A0107" w:rsidRPr="00D76829">
          <w:rPr>
            <w:rStyle w:val="Hipervnculo"/>
            <w:rFonts w:ascii="Noto Sans" w:eastAsia="Calibri" w:hAnsi="Noto Sans" w:cs="Noto Sans"/>
            <w:noProof/>
          </w:rPr>
          <w:t>20.8. Acreditamiento de personalidad jurídica y datos de notificación.</w:t>
        </w:r>
        <w:r w:rsidR="001A0107">
          <w:rPr>
            <w:noProof/>
            <w:webHidden/>
          </w:rPr>
          <w:tab/>
        </w:r>
        <w:r w:rsidR="001A0107">
          <w:rPr>
            <w:noProof/>
            <w:webHidden/>
          </w:rPr>
          <w:fldChar w:fldCharType="begin"/>
        </w:r>
        <w:r w:rsidR="001A0107">
          <w:rPr>
            <w:noProof/>
            <w:webHidden/>
          </w:rPr>
          <w:instrText xml:space="preserve"> PAGEREF _Toc235002600 \h </w:instrText>
        </w:r>
        <w:r w:rsidR="001A0107">
          <w:rPr>
            <w:noProof/>
            <w:webHidden/>
          </w:rPr>
        </w:r>
        <w:r w:rsidR="001A0107">
          <w:rPr>
            <w:noProof/>
            <w:webHidden/>
          </w:rPr>
          <w:fldChar w:fldCharType="separate"/>
        </w:r>
        <w:r w:rsidR="001A0107">
          <w:rPr>
            <w:noProof/>
            <w:webHidden/>
          </w:rPr>
          <w:t>61</w:t>
        </w:r>
        <w:r w:rsidR="001A0107">
          <w:rPr>
            <w:noProof/>
            <w:webHidden/>
          </w:rPr>
          <w:fldChar w:fldCharType="end"/>
        </w:r>
      </w:hyperlink>
    </w:p>
    <w:p w14:paraId="7BF8899E" w14:textId="77777777" w:rsidR="001A0107" w:rsidRDefault="00F12345">
      <w:pPr>
        <w:pStyle w:val="TDC2"/>
        <w:tabs>
          <w:tab w:val="right" w:leader="dot" w:pos="9060"/>
        </w:tabs>
        <w:rPr>
          <w:rFonts w:eastAsiaTheme="minorEastAsia"/>
          <w:smallCaps w:val="0"/>
          <w:noProof/>
          <w:sz w:val="22"/>
          <w:szCs w:val="22"/>
          <w:lang w:eastAsia="es-MX"/>
        </w:rPr>
      </w:pPr>
      <w:hyperlink w:anchor="_Toc235002601" w:history="1">
        <w:r w:rsidR="001A0107" w:rsidRPr="00D76829">
          <w:rPr>
            <w:rStyle w:val="Hipervnculo"/>
            <w:rFonts w:ascii="Noto Sans" w:eastAsia="Calibri" w:hAnsi="Noto Sans" w:cs="Noto Sans"/>
            <w:noProof/>
          </w:rPr>
          <w:t>20.9. Documentación que se rubricará.</w:t>
        </w:r>
        <w:r w:rsidR="001A0107">
          <w:rPr>
            <w:noProof/>
            <w:webHidden/>
          </w:rPr>
          <w:tab/>
        </w:r>
        <w:r w:rsidR="001A0107">
          <w:rPr>
            <w:noProof/>
            <w:webHidden/>
          </w:rPr>
          <w:fldChar w:fldCharType="begin"/>
        </w:r>
        <w:r w:rsidR="001A0107">
          <w:rPr>
            <w:noProof/>
            <w:webHidden/>
          </w:rPr>
          <w:instrText xml:space="preserve"> PAGEREF _Toc235002601 \h </w:instrText>
        </w:r>
        <w:r w:rsidR="001A0107">
          <w:rPr>
            <w:noProof/>
            <w:webHidden/>
          </w:rPr>
        </w:r>
        <w:r w:rsidR="001A0107">
          <w:rPr>
            <w:noProof/>
            <w:webHidden/>
          </w:rPr>
          <w:fldChar w:fldCharType="separate"/>
        </w:r>
        <w:r w:rsidR="001A0107">
          <w:rPr>
            <w:noProof/>
            <w:webHidden/>
          </w:rPr>
          <w:t>61</w:t>
        </w:r>
        <w:r w:rsidR="001A0107">
          <w:rPr>
            <w:noProof/>
            <w:webHidden/>
          </w:rPr>
          <w:fldChar w:fldCharType="end"/>
        </w:r>
      </w:hyperlink>
    </w:p>
    <w:p w14:paraId="08C47F31" w14:textId="77777777" w:rsidR="001A0107" w:rsidRDefault="00F12345">
      <w:pPr>
        <w:pStyle w:val="TDC2"/>
        <w:tabs>
          <w:tab w:val="right" w:leader="dot" w:pos="9060"/>
        </w:tabs>
        <w:rPr>
          <w:rFonts w:eastAsiaTheme="minorEastAsia"/>
          <w:smallCaps w:val="0"/>
          <w:noProof/>
          <w:sz w:val="22"/>
          <w:szCs w:val="22"/>
          <w:lang w:eastAsia="es-MX"/>
        </w:rPr>
      </w:pPr>
      <w:hyperlink w:anchor="_Toc235002602" w:history="1">
        <w:r w:rsidR="001A0107" w:rsidRPr="00D76829">
          <w:rPr>
            <w:rStyle w:val="Hipervnculo"/>
            <w:rFonts w:ascii="Noto Sans" w:eastAsia="Calibri" w:hAnsi="Noto Sans" w:cs="Noto Sans"/>
            <w:noProof/>
          </w:rPr>
          <w:t>20.10. Acto de Fallo</w:t>
        </w:r>
        <w:r w:rsidR="001A0107">
          <w:rPr>
            <w:noProof/>
            <w:webHidden/>
          </w:rPr>
          <w:tab/>
        </w:r>
        <w:r w:rsidR="001A0107">
          <w:rPr>
            <w:noProof/>
            <w:webHidden/>
          </w:rPr>
          <w:fldChar w:fldCharType="begin"/>
        </w:r>
        <w:r w:rsidR="001A0107">
          <w:rPr>
            <w:noProof/>
            <w:webHidden/>
          </w:rPr>
          <w:instrText xml:space="preserve"> PAGEREF _Toc235002602 \h </w:instrText>
        </w:r>
        <w:r w:rsidR="001A0107">
          <w:rPr>
            <w:noProof/>
            <w:webHidden/>
          </w:rPr>
        </w:r>
        <w:r w:rsidR="001A0107">
          <w:rPr>
            <w:noProof/>
            <w:webHidden/>
          </w:rPr>
          <w:fldChar w:fldCharType="separate"/>
        </w:r>
        <w:r w:rsidR="001A0107">
          <w:rPr>
            <w:noProof/>
            <w:webHidden/>
          </w:rPr>
          <w:t>61</w:t>
        </w:r>
        <w:r w:rsidR="001A0107">
          <w:rPr>
            <w:noProof/>
            <w:webHidden/>
          </w:rPr>
          <w:fldChar w:fldCharType="end"/>
        </w:r>
      </w:hyperlink>
    </w:p>
    <w:p w14:paraId="755039F6" w14:textId="77777777" w:rsidR="001A0107" w:rsidRDefault="00F12345">
      <w:pPr>
        <w:pStyle w:val="TDC2"/>
        <w:tabs>
          <w:tab w:val="right" w:leader="dot" w:pos="9060"/>
        </w:tabs>
        <w:rPr>
          <w:rFonts w:eastAsiaTheme="minorEastAsia"/>
          <w:smallCaps w:val="0"/>
          <w:noProof/>
          <w:sz w:val="22"/>
          <w:szCs w:val="22"/>
          <w:lang w:eastAsia="es-MX"/>
        </w:rPr>
      </w:pPr>
      <w:hyperlink w:anchor="_Toc235002603" w:history="1">
        <w:r w:rsidR="001A0107" w:rsidRPr="00D76829">
          <w:rPr>
            <w:rStyle w:val="Hipervnculo"/>
            <w:rFonts w:ascii="Noto Sans" w:eastAsia="Calibri" w:hAnsi="Noto Sans" w:cs="Noto Sans"/>
            <w:noProof/>
          </w:rPr>
          <w:t>20.11. Firma de Contrato.</w:t>
        </w:r>
        <w:r w:rsidR="001A0107">
          <w:rPr>
            <w:noProof/>
            <w:webHidden/>
          </w:rPr>
          <w:tab/>
        </w:r>
        <w:r w:rsidR="001A0107">
          <w:rPr>
            <w:noProof/>
            <w:webHidden/>
          </w:rPr>
          <w:fldChar w:fldCharType="begin"/>
        </w:r>
        <w:r w:rsidR="001A0107">
          <w:rPr>
            <w:noProof/>
            <w:webHidden/>
          </w:rPr>
          <w:instrText xml:space="preserve"> PAGEREF _Toc235002603 \h </w:instrText>
        </w:r>
        <w:r w:rsidR="001A0107">
          <w:rPr>
            <w:noProof/>
            <w:webHidden/>
          </w:rPr>
        </w:r>
        <w:r w:rsidR="001A0107">
          <w:rPr>
            <w:noProof/>
            <w:webHidden/>
          </w:rPr>
          <w:fldChar w:fldCharType="separate"/>
        </w:r>
        <w:r w:rsidR="001A0107">
          <w:rPr>
            <w:noProof/>
            <w:webHidden/>
          </w:rPr>
          <w:t>62</w:t>
        </w:r>
        <w:r w:rsidR="001A0107">
          <w:rPr>
            <w:noProof/>
            <w:webHidden/>
          </w:rPr>
          <w:fldChar w:fldCharType="end"/>
        </w:r>
      </w:hyperlink>
    </w:p>
    <w:p w14:paraId="21CC974B" w14:textId="77777777" w:rsidR="001A0107" w:rsidRDefault="00F12345">
      <w:pPr>
        <w:pStyle w:val="TDC1"/>
        <w:tabs>
          <w:tab w:val="left" w:pos="440"/>
          <w:tab w:val="right" w:leader="dot" w:pos="9060"/>
        </w:tabs>
        <w:rPr>
          <w:rFonts w:asciiTheme="minorHAnsi" w:eastAsiaTheme="minorEastAsia" w:hAnsiTheme="minorHAnsi"/>
          <w:b w:val="0"/>
          <w:bCs w:val="0"/>
          <w:caps w:val="0"/>
          <w:noProof/>
          <w:sz w:val="22"/>
          <w:szCs w:val="22"/>
          <w:lang w:eastAsia="es-MX"/>
        </w:rPr>
      </w:pPr>
      <w:hyperlink w:anchor="_Toc235002604" w:history="1">
        <w:r w:rsidR="001A0107" w:rsidRPr="00D76829">
          <w:rPr>
            <w:rStyle w:val="Hipervnculo"/>
            <w:rFonts w:ascii="Noto Sans" w:eastAsia="Calibri" w:hAnsi="Noto Sans" w:cs="Noto Sans"/>
            <w:noProof/>
          </w:rPr>
          <w:t>21.</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eastAsia="Calibri" w:hAnsi="Noto Sans" w:cs="Noto Sans"/>
            <w:noProof/>
          </w:rPr>
          <w:t>REQUISITOS QUE LOS PARTICIPANTES DEBEN CUMPLIR.</w:t>
        </w:r>
        <w:r w:rsidR="001A0107">
          <w:rPr>
            <w:noProof/>
            <w:webHidden/>
          </w:rPr>
          <w:tab/>
        </w:r>
        <w:r w:rsidR="001A0107">
          <w:rPr>
            <w:noProof/>
            <w:webHidden/>
          </w:rPr>
          <w:fldChar w:fldCharType="begin"/>
        </w:r>
        <w:r w:rsidR="001A0107">
          <w:rPr>
            <w:noProof/>
            <w:webHidden/>
          </w:rPr>
          <w:instrText xml:space="preserve"> PAGEREF _Toc235002604 \h </w:instrText>
        </w:r>
        <w:r w:rsidR="001A0107">
          <w:rPr>
            <w:noProof/>
            <w:webHidden/>
          </w:rPr>
        </w:r>
        <w:r w:rsidR="001A0107">
          <w:rPr>
            <w:noProof/>
            <w:webHidden/>
          </w:rPr>
          <w:fldChar w:fldCharType="separate"/>
        </w:r>
        <w:r w:rsidR="001A0107">
          <w:rPr>
            <w:noProof/>
            <w:webHidden/>
          </w:rPr>
          <w:t>63</w:t>
        </w:r>
        <w:r w:rsidR="001A0107">
          <w:rPr>
            <w:noProof/>
            <w:webHidden/>
          </w:rPr>
          <w:fldChar w:fldCharType="end"/>
        </w:r>
      </w:hyperlink>
    </w:p>
    <w:p w14:paraId="40D4D4B7" w14:textId="77777777" w:rsidR="001A0107" w:rsidRDefault="00F12345">
      <w:pPr>
        <w:pStyle w:val="TDC2"/>
        <w:tabs>
          <w:tab w:val="right" w:leader="dot" w:pos="9060"/>
        </w:tabs>
        <w:rPr>
          <w:rFonts w:eastAsiaTheme="minorEastAsia"/>
          <w:smallCaps w:val="0"/>
          <w:noProof/>
          <w:sz w:val="22"/>
          <w:szCs w:val="22"/>
          <w:lang w:eastAsia="es-MX"/>
        </w:rPr>
      </w:pPr>
      <w:hyperlink w:anchor="_Toc235002605" w:history="1">
        <w:r w:rsidR="001A0107" w:rsidRPr="00D76829">
          <w:rPr>
            <w:rStyle w:val="Hipervnculo"/>
            <w:rFonts w:ascii="Noto Sans" w:eastAsia="Calibri" w:hAnsi="Noto Sans" w:cs="Noto Sans"/>
            <w:b/>
            <w:noProof/>
          </w:rPr>
          <w:t>21.1. Propuesta legal-administrativa.</w:t>
        </w:r>
        <w:r w:rsidR="001A0107">
          <w:rPr>
            <w:noProof/>
            <w:webHidden/>
          </w:rPr>
          <w:tab/>
        </w:r>
        <w:r w:rsidR="001A0107">
          <w:rPr>
            <w:noProof/>
            <w:webHidden/>
          </w:rPr>
          <w:fldChar w:fldCharType="begin"/>
        </w:r>
        <w:r w:rsidR="001A0107">
          <w:rPr>
            <w:noProof/>
            <w:webHidden/>
          </w:rPr>
          <w:instrText xml:space="preserve"> PAGEREF _Toc235002605 \h </w:instrText>
        </w:r>
        <w:r w:rsidR="001A0107">
          <w:rPr>
            <w:noProof/>
            <w:webHidden/>
          </w:rPr>
        </w:r>
        <w:r w:rsidR="001A0107">
          <w:rPr>
            <w:noProof/>
            <w:webHidden/>
          </w:rPr>
          <w:fldChar w:fldCharType="separate"/>
        </w:r>
        <w:r w:rsidR="001A0107">
          <w:rPr>
            <w:noProof/>
            <w:webHidden/>
          </w:rPr>
          <w:t>64</w:t>
        </w:r>
        <w:r w:rsidR="001A0107">
          <w:rPr>
            <w:noProof/>
            <w:webHidden/>
          </w:rPr>
          <w:fldChar w:fldCharType="end"/>
        </w:r>
      </w:hyperlink>
    </w:p>
    <w:p w14:paraId="3FF13A5C" w14:textId="77777777" w:rsidR="001A0107" w:rsidRDefault="00F12345">
      <w:pPr>
        <w:pStyle w:val="TDC2"/>
        <w:tabs>
          <w:tab w:val="right" w:leader="dot" w:pos="9060"/>
        </w:tabs>
        <w:rPr>
          <w:rFonts w:eastAsiaTheme="minorEastAsia"/>
          <w:smallCaps w:val="0"/>
          <w:noProof/>
          <w:sz w:val="22"/>
          <w:szCs w:val="22"/>
          <w:lang w:eastAsia="es-MX"/>
        </w:rPr>
      </w:pPr>
      <w:hyperlink w:anchor="_Toc235002606" w:history="1">
        <w:r w:rsidR="001A0107" w:rsidRPr="00D76829">
          <w:rPr>
            <w:rStyle w:val="Hipervnculo"/>
            <w:rFonts w:ascii="Noto Sans" w:eastAsia="Calibri" w:hAnsi="Noto Sans" w:cs="Noto Sans"/>
            <w:b/>
            <w:noProof/>
          </w:rPr>
          <w:t>21.2. Acreditamiento de la Personalidad Jurídica.</w:t>
        </w:r>
        <w:r w:rsidR="001A0107">
          <w:rPr>
            <w:noProof/>
            <w:webHidden/>
          </w:rPr>
          <w:tab/>
        </w:r>
        <w:r w:rsidR="001A0107">
          <w:rPr>
            <w:noProof/>
            <w:webHidden/>
          </w:rPr>
          <w:fldChar w:fldCharType="begin"/>
        </w:r>
        <w:r w:rsidR="001A0107">
          <w:rPr>
            <w:noProof/>
            <w:webHidden/>
          </w:rPr>
          <w:instrText xml:space="preserve"> PAGEREF _Toc235002606 \h </w:instrText>
        </w:r>
        <w:r w:rsidR="001A0107">
          <w:rPr>
            <w:noProof/>
            <w:webHidden/>
          </w:rPr>
        </w:r>
        <w:r w:rsidR="001A0107">
          <w:rPr>
            <w:noProof/>
            <w:webHidden/>
          </w:rPr>
          <w:fldChar w:fldCharType="separate"/>
        </w:r>
        <w:r w:rsidR="001A0107">
          <w:rPr>
            <w:noProof/>
            <w:webHidden/>
          </w:rPr>
          <w:t>64</w:t>
        </w:r>
        <w:r w:rsidR="001A0107">
          <w:rPr>
            <w:noProof/>
            <w:webHidden/>
          </w:rPr>
          <w:fldChar w:fldCharType="end"/>
        </w:r>
      </w:hyperlink>
    </w:p>
    <w:p w14:paraId="2458B902" w14:textId="77777777" w:rsidR="001A0107" w:rsidRDefault="00F12345">
      <w:pPr>
        <w:pStyle w:val="TDC2"/>
        <w:tabs>
          <w:tab w:val="left" w:pos="1100"/>
          <w:tab w:val="right" w:leader="dot" w:pos="9060"/>
        </w:tabs>
        <w:rPr>
          <w:rFonts w:eastAsiaTheme="minorEastAsia"/>
          <w:smallCaps w:val="0"/>
          <w:noProof/>
          <w:sz w:val="22"/>
          <w:szCs w:val="22"/>
          <w:lang w:eastAsia="es-MX"/>
        </w:rPr>
      </w:pPr>
      <w:hyperlink w:anchor="_Toc235002607" w:history="1">
        <w:r w:rsidR="001A0107" w:rsidRPr="00D76829">
          <w:rPr>
            <w:rStyle w:val="Hipervnculo"/>
            <w:rFonts w:ascii="Noto Sans" w:eastAsia="Calibri" w:hAnsi="Noto Sans" w:cs="Noto Sans"/>
            <w:b/>
            <w:noProof/>
          </w:rPr>
          <w:t>21.2.1.</w:t>
        </w:r>
        <w:r w:rsidR="001A0107">
          <w:rPr>
            <w:rFonts w:eastAsiaTheme="minorEastAsia"/>
            <w:smallCaps w:val="0"/>
            <w:noProof/>
            <w:sz w:val="22"/>
            <w:szCs w:val="22"/>
            <w:lang w:eastAsia="es-MX"/>
          </w:rPr>
          <w:tab/>
        </w:r>
        <w:r w:rsidR="001A0107" w:rsidRPr="00D76829">
          <w:rPr>
            <w:rStyle w:val="Hipervnculo"/>
            <w:rFonts w:ascii="Noto Sans" w:eastAsia="Calibri" w:hAnsi="Noto Sans" w:cs="Noto Sans"/>
            <w:b/>
            <w:noProof/>
          </w:rPr>
          <w:t>Inscripción en el Registro electrónico de personas físicas y morales.</w:t>
        </w:r>
        <w:r w:rsidR="001A0107">
          <w:rPr>
            <w:noProof/>
            <w:webHidden/>
          </w:rPr>
          <w:tab/>
        </w:r>
        <w:r w:rsidR="001A0107">
          <w:rPr>
            <w:noProof/>
            <w:webHidden/>
          </w:rPr>
          <w:fldChar w:fldCharType="begin"/>
        </w:r>
        <w:r w:rsidR="001A0107">
          <w:rPr>
            <w:noProof/>
            <w:webHidden/>
          </w:rPr>
          <w:instrText xml:space="preserve"> PAGEREF _Toc235002607 \h </w:instrText>
        </w:r>
        <w:r w:rsidR="001A0107">
          <w:rPr>
            <w:noProof/>
            <w:webHidden/>
          </w:rPr>
        </w:r>
        <w:r w:rsidR="001A0107">
          <w:rPr>
            <w:noProof/>
            <w:webHidden/>
          </w:rPr>
          <w:fldChar w:fldCharType="separate"/>
        </w:r>
        <w:r w:rsidR="001A0107">
          <w:rPr>
            <w:noProof/>
            <w:webHidden/>
          </w:rPr>
          <w:t>64</w:t>
        </w:r>
        <w:r w:rsidR="001A0107">
          <w:rPr>
            <w:noProof/>
            <w:webHidden/>
          </w:rPr>
          <w:fldChar w:fldCharType="end"/>
        </w:r>
      </w:hyperlink>
    </w:p>
    <w:p w14:paraId="7ABE568B" w14:textId="77777777" w:rsidR="001A0107" w:rsidRDefault="00F12345">
      <w:pPr>
        <w:pStyle w:val="TDC2"/>
        <w:tabs>
          <w:tab w:val="right" w:leader="dot" w:pos="9060"/>
        </w:tabs>
        <w:rPr>
          <w:rFonts w:eastAsiaTheme="minorEastAsia"/>
          <w:smallCaps w:val="0"/>
          <w:noProof/>
          <w:sz w:val="22"/>
          <w:szCs w:val="22"/>
          <w:lang w:eastAsia="es-MX"/>
        </w:rPr>
      </w:pPr>
      <w:hyperlink w:anchor="_Toc235002608" w:history="1">
        <w:r w:rsidR="001A0107" w:rsidRPr="00D76829">
          <w:rPr>
            <w:rStyle w:val="Hipervnculo"/>
            <w:rFonts w:ascii="Noto Sans" w:eastAsia="Calibri" w:hAnsi="Noto Sans" w:cs="Noto Sans"/>
            <w:b/>
            <w:noProof/>
          </w:rPr>
          <w:t>21.3. Dirección de correo electrónico del participante.</w:t>
        </w:r>
        <w:r w:rsidR="001A0107">
          <w:rPr>
            <w:noProof/>
            <w:webHidden/>
          </w:rPr>
          <w:tab/>
        </w:r>
        <w:r w:rsidR="001A0107">
          <w:rPr>
            <w:noProof/>
            <w:webHidden/>
          </w:rPr>
          <w:fldChar w:fldCharType="begin"/>
        </w:r>
        <w:r w:rsidR="001A0107">
          <w:rPr>
            <w:noProof/>
            <w:webHidden/>
          </w:rPr>
          <w:instrText xml:space="preserve"> PAGEREF _Toc235002608 \h </w:instrText>
        </w:r>
        <w:r w:rsidR="001A0107">
          <w:rPr>
            <w:noProof/>
            <w:webHidden/>
          </w:rPr>
        </w:r>
        <w:r w:rsidR="001A0107">
          <w:rPr>
            <w:noProof/>
            <w:webHidden/>
          </w:rPr>
          <w:fldChar w:fldCharType="separate"/>
        </w:r>
        <w:r w:rsidR="001A0107">
          <w:rPr>
            <w:noProof/>
            <w:webHidden/>
          </w:rPr>
          <w:t>64</w:t>
        </w:r>
        <w:r w:rsidR="001A0107">
          <w:rPr>
            <w:noProof/>
            <w:webHidden/>
          </w:rPr>
          <w:fldChar w:fldCharType="end"/>
        </w:r>
      </w:hyperlink>
    </w:p>
    <w:p w14:paraId="730B0402" w14:textId="77777777" w:rsidR="001A0107" w:rsidRDefault="00F12345">
      <w:pPr>
        <w:pStyle w:val="TDC2"/>
        <w:tabs>
          <w:tab w:val="right" w:leader="dot" w:pos="9060"/>
        </w:tabs>
        <w:rPr>
          <w:rFonts w:eastAsiaTheme="minorEastAsia"/>
          <w:smallCaps w:val="0"/>
          <w:noProof/>
          <w:sz w:val="22"/>
          <w:szCs w:val="22"/>
          <w:lang w:eastAsia="es-MX"/>
        </w:rPr>
      </w:pPr>
      <w:hyperlink w:anchor="_Toc235002609" w:history="1">
        <w:r w:rsidR="001A0107" w:rsidRPr="00D76829">
          <w:rPr>
            <w:rStyle w:val="Hipervnculo"/>
            <w:rFonts w:ascii="Noto Sans" w:eastAsia="Calibri" w:hAnsi="Noto Sans" w:cs="Noto Sans"/>
            <w:noProof/>
          </w:rPr>
          <w:t>21.4. Domicilio para recibir notificaciones.</w:t>
        </w:r>
        <w:r w:rsidR="001A0107">
          <w:rPr>
            <w:noProof/>
            <w:webHidden/>
          </w:rPr>
          <w:tab/>
        </w:r>
        <w:r w:rsidR="001A0107">
          <w:rPr>
            <w:noProof/>
            <w:webHidden/>
          </w:rPr>
          <w:fldChar w:fldCharType="begin"/>
        </w:r>
        <w:r w:rsidR="001A0107">
          <w:rPr>
            <w:noProof/>
            <w:webHidden/>
          </w:rPr>
          <w:instrText xml:space="preserve"> PAGEREF _Toc235002609 \h </w:instrText>
        </w:r>
        <w:r w:rsidR="001A0107">
          <w:rPr>
            <w:noProof/>
            <w:webHidden/>
          </w:rPr>
        </w:r>
        <w:r w:rsidR="001A0107">
          <w:rPr>
            <w:noProof/>
            <w:webHidden/>
          </w:rPr>
          <w:fldChar w:fldCharType="separate"/>
        </w:r>
        <w:r w:rsidR="001A0107">
          <w:rPr>
            <w:noProof/>
            <w:webHidden/>
          </w:rPr>
          <w:t>65</w:t>
        </w:r>
        <w:r w:rsidR="001A0107">
          <w:rPr>
            <w:noProof/>
            <w:webHidden/>
          </w:rPr>
          <w:fldChar w:fldCharType="end"/>
        </w:r>
      </w:hyperlink>
    </w:p>
    <w:p w14:paraId="08A5C820" w14:textId="77777777" w:rsidR="001A0107" w:rsidRDefault="00F12345">
      <w:pPr>
        <w:pStyle w:val="TDC2"/>
        <w:tabs>
          <w:tab w:val="right" w:leader="dot" w:pos="9060"/>
        </w:tabs>
        <w:rPr>
          <w:rFonts w:eastAsiaTheme="minorEastAsia"/>
          <w:smallCaps w:val="0"/>
          <w:noProof/>
          <w:sz w:val="22"/>
          <w:szCs w:val="22"/>
          <w:lang w:eastAsia="es-MX"/>
        </w:rPr>
      </w:pPr>
      <w:hyperlink w:anchor="_Toc235002610" w:history="1">
        <w:r w:rsidR="001A0107" w:rsidRPr="00D76829">
          <w:rPr>
            <w:rStyle w:val="Hipervnculo"/>
            <w:rFonts w:ascii="Noto Sans" w:eastAsia="Calibri" w:hAnsi="Noto Sans" w:cs="Noto Sans"/>
            <w:noProof/>
          </w:rPr>
          <w:t>21.5. Escrito de no encontrarse en los supuestos de los artículos 71 y 90 de la LAASSP.</w:t>
        </w:r>
        <w:r w:rsidR="001A0107">
          <w:rPr>
            <w:noProof/>
            <w:webHidden/>
          </w:rPr>
          <w:tab/>
        </w:r>
        <w:r w:rsidR="001A0107">
          <w:rPr>
            <w:noProof/>
            <w:webHidden/>
          </w:rPr>
          <w:fldChar w:fldCharType="begin"/>
        </w:r>
        <w:r w:rsidR="001A0107">
          <w:rPr>
            <w:noProof/>
            <w:webHidden/>
          </w:rPr>
          <w:instrText xml:space="preserve"> PAGEREF _Toc235002610 \h </w:instrText>
        </w:r>
        <w:r w:rsidR="001A0107">
          <w:rPr>
            <w:noProof/>
            <w:webHidden/>
          </w:rPr>
        </w:r>
        <w:r w:rsidR="001A0107">
          <w:rPr>
            <w:noProof/>
            <w:webHidden/>
          </w:rPr>
          <w:fldChar w:fldCharType="separate"/>
        </w:r>
        <w:r w:rsidR="001A0107">
          <w:rPr>
            <w:noProof/>
            <w:webHidden/>
          </w:rPr>
          <w:t>65</w:t>
        </w:r>
        <w:r w:rsidR="001A0107">
          <w:rPr>
            <w:noProof/>
            <w:webHidden/>
          </w:rPr>
          <w:fldChar w:fldCharType="end"/>
        </w:r>
      </w:hyperlink>
    </w:p>
    <w:p w14:paraId="5AFB2FCB" w14:textId="77777777" w:rsidR="001A0107" w:rsidRDefault="00F12345">
      <w:pPr>
        <w:pStyle w:val="TDC2"/>
        <w:tabs>
          <w:tab w:val="right" w:leader="dot" w:pos="9060"/>
        </w:tabs>
        <w:rPr>
          <w:rFonts w:eastAsiaTheme="minorEastAsia"/>
          <w:smallCaps w:val="0"/>
          <w:noProof/>
          <w:sz w:val="22"/>
          <w:szCs w:val="22"/>
          <w:lang w:eastAsia="es-MX"/>
        </w:rPr>
      </w:pPr>
      <w:hyperlink w:anchor="_Toc235002611" w:history="1">
        <w:r w:rsidR="001A0107" w:rsidRPr="00D76829">
          <w:rPr>
            <w:rStyle w:val="Hipervnculo"/>
            <w:rFonts w:ascii="Noto Sans" w:eastAsia="Calibri" w:hAnsi="Noto Sans" w:cs="Noto Sans"/>
            <w:noProof/>
          </w:rPr>
          <w:t>21.6. Declaración de Integridad.</w:t>
        </w:r>
        <w:r w:rsidR="001A0107">
          <w:rPr>
            <w:noProof/>
            <w:webHidden/>
          </w:rPr>
          <w:tab/>
        </w:r>
        <w:r w:rsidR="001A0107">
          <w:rPr>
            <w:noProof/>
            <w:webHidden/>
          </w:rPr>
          <w:fldChar w:fldCharType="begin"/>
        </w:r>
        <w:r w:rsidR="001A0107">
          <w:rPr>
            <w:noProof/>
            <w:webHidden/>
          </w:rPr>
          <w:instrText xml:space="preserve"> PAGEREF _Toc235002611 \h </w:instrText>
        </w:r>
        <w:r w:rsidR="001A0107">
          <w:rPr>
            <w:noProof/>
            <w:webHidden/>
          </w:rPr>
        </w:r>
        <w:r w:rsidR="001A0107">
          <w:rPr>
            <w:noProof/>
            <w:webHidden/>
          </w:rPr>
          <w:fldChar w:fldCharType="separate"/>
        </w:r>
        <w:r w:rsidR="001A0107">
          <w:rPr>
            <w:noProof/>
            <w:webHidden/>
          </w:rPr>
          <w:t>65</w:t>
        </w:r>
        <w:r w:rsidR="001A0107">
          <w:rPr>
            <w:noProof/>
            <w:webHidden/>
          </w:rPr>
          <w:fldChar w:fldCharType="end"/>
        </w:r>
      </w:hyperlink>
    </w:p>
    <w:p w14:paraId="7165531D" w14:textId="77777777" w:rsidR="001A0107" w:rsidRDefault="00F12345">
      <w:pPr>
        <w:pStyle w:val="TDC2"/>
        <w:tabs>
          <w:tab w:val="right" w:leader="dot" w:pos="9060"/>
        </w:tabs>
        <w:rPr>
          <w:rFonts w:eastAsiaTheme="minorEastAsia"/>
          <w:smallCaps w:val="0"/>
          <w:noProof/>
          <w:sz w:val="22"/>
          <w:szCs w:val="22"/>
          <w:lang w:eastAsia="es-MX"/>
        </w:rPr>
      </w:pPr>
      <w:hyperlink w:anchor="_Toc235002612" w:history="1">
        <w:r w:rsidR="001A0107" w:rsidRPr="00D76829">
          <w:rPr>
            <w:rStyle w:val="Hipervnculo"/>
            <w:rFonts w:ascii="Noto Sans" w:eastAsia="Calibri" w:hAnsi="Noto Sans" w:cs="Noto Sans"/>
            <w:noProof/>
          </w:rPr>
          <w:t>21.7. Opinión de cumplimiento de obligaciones fiscales.</w:t>
        </w:r>
        <w:r w:rsidR="001A0107">
          <w:rPr>
            <w:noProof/>
            <w:webHidden/>
          </w:rPr>
          <w:tab/>
        </w:r>
        <w:r w:rsidR="001A0107">
          <w:rPr>
            <w:noProof/>
            <w:webHidden/>
          </w:rPr>
          <w:fldChar w:fldCharType="begin"/>
        </w:r>
        <w:r w:rsidR="001A0107">
          <w:rPr>
            <w:noProof/>
            <w:webHidden/>
          </w:rPr>
          <w:instrText xml:space="preserve"> PAGEREF _Toc235002612 \h </w:instrText>
        </w:r>
        <w:r w:rsidR="001A0107">
          <w:rPr>
            <w:noProof/>
            <w:webHidden/>
          </w:rPr>
        </w:r>
        <w:r w:rsidR="001A0107">
          <w:rPr>
            <w:noProof/>
            <w:webHidden/>
          </w:rPr>
          <w:fldChar w:fldCharType="separate"/>
        </w:r>
        <w:r w:rsidR="001A0107">
          <w:rPr>
            <w:noProof/>
            <w:webHidden/>
          </w:rPr>
          <w:t>65</w:t>
        </w:r>
        <w:r w:rsidR="001A0107">
          <w:rPr>
            <w:noProof/>
            <w:webHidden/>
          </w:rPr>
          <w:fldChar w:fldCharType="end"/>
        </w:r>
      </w:hyperlink>
    </w:p>
    <w:p w14:paraId="57326D9B" w14:textId="77777777" w:rsidR="001A0107" w:rsidRDefault="00F12345">
      <w:pPr>
        <w:pStyle w:val="TDC2"/>
        <w:tabs>
          <w:tab w:val="right" w:leader="dot" w:pos="9060"/>
        </w:tabs>
        <w:rPr>
          <w:rFonts w:eastAsiaTheme="minorEastAsia"/>
          <w:smallCaps w:val="0"/>
          <w:noProof/>
          <w:sz w:val="22"/>
          <w:szCs w:val="22"/>
          <w:lang w:eastAsia="es-MX"/>
        </w:rPr>
      </w:pPr>
      <w:hyperlink w:anchor="_Toc235002613" w:history="1">
        <w:r w:rsidR="001A0107" w:rsidRPr="00D76829">
          <w:rPr>
            <w:rStyle w:val="Hipervnculo"/>
            <w:rFonts w:ascii="Noto Sans" w:eastAsia="Calibri" w:hAnsi="Noto Sans" w:cs="Noto Sans"/>
            <w:noProof/>
          </w:rPr>
          <w:t>21.8. Estratificación de las micro, pequeñas y medianas empresas (MIPYMES).</w:t>
        </w:r>
        <w:r w:rsidR="001A0107">
          <w:rPr>
            <w:noProof/>
            <w:webHidden/>
          </w:rPr>
          <w:tab/>
        </w:r>
        <w:r w:rsidR="001A0107">
          <w:rPr>
            <w:noProof/>
            <w:webHidden/>
          </w:rPr>
          <w:fldChar w:fldCharType="begin"/>
        </w:r>
        <w:r w:rsidR="001A0107">
          <w:rPr>
            <w:noProof/>
            <w:webHidden/>
          </w:rPr>
          <w:instrText xml:space="preserve"> PAGEREF _Toc235002613 \h </w:instrText>
        </w:r>
        <w:r w:rsidR="001A0107">
          <w:rPr>
            <w:noProof/>
            <w:webHidden/>
          </w:rPr>
        </w:r>
        <w:r w:rsidR="001A0107">
          <w:rPr>
            <w:noProof/>
            <w:webHidden/>
          </w:rPr>
          <w:fldChar w:fldCharType="separate"/>
        </w:r>
        <w:r w:rsidR="001A0107">
          <w:rPr>
            <w:noProof/>
            <w:webHidden/>
          </w:rPr>
          <w:t>65</w:t>
        </w:r>
        <w:r w:rsidR="001A0107">
          <w:rPr>
            <w:noProof/>
            <w:webHidden/>
          </w:rPr>
          <w:fldChar w:fldCharType="end"/>
        </w:r>
      </w:hyperlink>
    </w:p>
    <w:p w14:paraId="44A3A6B4" w14:textId="77777777" w:rsidR="001A0107" w:rsidRDefault="00F12345">
      <w:pPr>
        <w:pStyle w:val="TDC2"/>
        <w:tabs>
          <w:tab w:val="right" w:leader="dot" w:pos="9060"/>
        </w:tabs>
        <w:rPr>
          <w:rFonts w:eastAsiaTheme="minorEastAsia"/>
          <w:smallCaps w:val="0"/>
          <w:noProof/>
          <w:sz w:val="22"/>
          <w:szCs w:val="22"/>
          <w:lang w:eastAsia="es-MX"/>
        </w:rPr>
      </w:pPr>
      <w:hyperlink w:anchor="_Toc235002614" w:history="1">
        <w:r w:rsidR="001A0107" w:rsidRPr="00D76829">
          <w:rPr>
            <w:rStyle w:val="Hipervnculo"/>
            <w:rFonts w:ascii="Noto Sans" w:eastAsia="Calibri" w:hAnsi="Noto Sans" w:cs="Noto Sans"/>
            <w:noProof/>
          </w:rPr>
          <w:t>21.9. Manifestación de Nacionalidad</w:t>
        </w:r>
        <w:r w:rsidR="001A0107">
          <w:rPr>
            <w:noProof/>
            <w:webHidden/>
          </w:rPr>
          <w:tab/>
        </w:r>
        <w:r w:rsidR="001A0107">
          <w:rPr>
            <w:noProof/>
            <w:webHidden/>
          </w:rPr>
          <w:fldChar w:fldCharType="begin"/>
        </w:r>
        <w:r w:rsidR="001A0107">
          <w:rPr>
            <w:noProof/>
            <w:webHidden/>
          </w:rPr>
          <w:instrText xml:space="preserve"> PAGEREF _Toc235002614 \h </w:instrText>
        </w:r>
        <w:r w:rsidR="001A0107">
          <w:rPr>
            <w:noProof/>
            <w:webHidden/>
          </w:rPr>
        </w:r>
        <w:r w:rsidR="001A0107">
          <w:rPr>
            <w:noProof/>
            <w:webHidden/>
          </w:rPr>
          <w:fldChar w:fldCharType="separate"/>
        </w:r>
        <w:r w:rsidR="001A0107">
          <w:rPr>
            <w:noProof/>
            <w:webHidden/>
          </w:rPr>
          <w:t>66</w:t>
        </w:r>
        <w:r w:rsidR="001A0107">
          <w:rPr>
            <w:noProof/>
            <w:webHidden/>
          </w:rPr>
          <w:fldChar w:fldCharType="end"/>
        </w:r>
      </w:hyperlink>
    </w:p>
    <w:p w14:paraId="553F2799" w14:textId="77777777" w:rsidR="001A0107" w:rsidRDefault="00F12345">
      <w:pPr>
        <w:pStyle w:val="TDC2"/>
        <w:tabs>
          <w:tab w:val="right" w:leader="dot" w:pos="9060"/>
        </w:tabs>
        <w:rPr>
          <w:rFonts w:eastAsiaTheme="minorEastAsia"/>
          <w:smallCaps w:val="0"/>
          <w:noProof/>
          <w:sz w:val="22"/>
          <w:szCs w:val="22"/>
          <w:lang w:eastAsia="es-MX"/>
        </w:rPr>
      </w:pPr>
      <w:hyperlink w:anchor="_Toc235002615" w:history="1">
        <w:r w:rsidR="001A0107" w:rsidRPr="00D76829">
          <w:rPr>
            <w:rStyle w:val="Hipervnculo"/>
            <w:rFonts w:ascii="Noto Sans" w:eastAsia="Calibri" w:hAnsi="Noto Sans" w:cs="Noto Sans"/>
            <w:noProof/>
          </w:rPr>
          <w:t>21.10. Convenio de participación conjunta.</w:t>
        </w:r>
        <w:r w:rsidR="001A0107">
          <w:rPr>
            <w:noProof/>
            <w:webHidden/>
          </w:rPr>
          <w:tab/>
        </w:r>
        <w:r w:rsidR="001A0107">
          <w:rPr>
            <w:noProof/>
            <w:webHidden/>
          </w:rPr>
          <w:fldChar w:fldCharType="begin"/>
        </w:r>
        <w:r w:rsidR="001A0107">
          <w:rPr>
            <w:noProof/>
            <w:webHidden/>
          </w:rPr>
          <w:instrText xml:space="preserve"> PAGEREF _Toc235002615 \h </w:instrText>
        </w:r>
        <w:r w:rsidR="001A0107">
          <w:rPr>
            <w:noProof/>
            <w:webHidden/>
          </w:rPr>
        </w:r>
        <w:r w:rsidR="001A0107">
          <w:rPr>
            <w:noProof/>
            <w:webHidden/>
          </w:rPr>
          <w:fldChar w:fldCharType="separate"/>
        </w:r>
        <w:r w:rsidR="001A0107">
          <w:rPr>
            <w:noProof/>
            <w:webHidden/>
          </w:rPr>
          <w:t>66</w:t>
        </w:r>
        <w:r w:rsidR="001A0107">
          <w:rPr>
            <w:noProof/>
            <w:webHidden/>
          </w:rPr>
          <w:fldChar w:fldCharType="end"/>
        </w:r>
      </w:hyperlink>
    </w:p>
    <w:p w14:paraId="72DEFB1C" w14:textId="77777777" w:rsidR="001A0107" w:rsidRDefault="00F12345">
      <w:pPr>
        <w:pStyle w:val="TDC2"/>
        <w:tabs>
          <w:tab w:val="right" w:leader="dot" w:pos="9060"/>
        </w:tabs>
        <w:rPr>
          <w:rFonts w:eastAsiaTheme="minorEastAsia"/>
          <w:smallCaps w:val="0"/>
          <w:noProof/>
          <w:sz w:val="22"/>
          <w:szCs w:val="22"/>
          <w:lang w:eastAsia="es-MX"/>
        </w:rPr>
      </w:pPr>
      <w:hyperlink w:anchor="_Toc235002616" w:history="1">
        <w:r w:rsidR="001A0107" w:rsidRPr="00D76829">
          <w:rPr>
            <w:rStyle w:val="Hipervnculo"/>
            <w:rFonts w:ascii="Noto Sans" w:eastAsia="Calibri" w:hAnsi="Noto Sans" w:cs="Noto Sans"/>
            <w:noProof/>
          </w:rPr>
          <w:t>21.11. Identificación oficial vigente.</w:t>
        </w:r>
        <w:r w:rsidR="001A0107">
          <w:rPr>
            <w:noProof/>
            <w:webHidden/>
          </w:rPr>
          <w:tab/>
        </w:r>
        <w:r w:rsidR="001A0107">
          <w:rPr>
            <w:noProof/>
            <w:webHidden/>
          </w:rPr>
          <w:fldChar w:fldCharType="begin"/>
        </w:r>
        <w:r w:rsidR="001A0107">
          <w:rPr>
            <w:noProof/>
            <w:webHidden/>
          </w:rPr>
          <w:instrText xml:space="preserve"> PAGEREF _Toc235002616 \h </w:instrText>
        </w:r>
        <w:r w:rsidR="001A0107">
          <w:rPr>
            <w:noProof/>
            <w:webHidden/>
          </w:rPr>
        </w:r>
        <w:r w:rsidR="001A0107">
          <w:rPr>
            <w:noProof/>
            <w:webHidden/>
          </w:rPr>
          <w:fldChar w:fldCharType="separate"/>
        </w:r>
        <w:r w:rsidR="001A0107">
          <w:rPr>
            <w:noProof/>
            <w:webHidden/>
          </w:rPr>
          <w:t>66</w:t>
        </w:r>
        <w:r w:rsidR="001A0107">
          <w:rPr>
            <w:noProof/>
            <w:webHidden/>
          </w:rPr>
          <w:fldChar w:fldCharType="end"/>
        </w:r>
      </w:hyperlink>
    </w:p>
    <w:p w14:paraId="6F545BE7" w14:textId="77777777" w:rsidR="001A0107" w:rsidRDefault="00F12345">
      <w:pPr>
        <w:pStyle w:val="TDC2"/>
        <w:tabs>
          <w:tab w:val="right" w:leader="dot" w:pos="9060"/>
        </w:tabs>
        <w:rPr>
          <w:rFonts w:eastAsiaTheme="minorEastAsia"/>
          <w:smallCaps w:val="0"/>
          <w:noProof/>
          <w:sz w:val="22"/>
          <w:szCs w:val="22"/>
          <w:lang w:eastAsia="es-MX"/>
        </w:rPr>
      </w:pPr>
      <w:hyperlink w:anchor="_Toc235002617" w:history="1">
        <w:r w:rsidR="001A0107" w:rsidRPr="00D76829">
          <w:rPr>
            <w:rStyle w:val="Hipervnculo"/>
            <w:rFonts w:ascii="Noto Sans" w:eastAsia="Calibri" w:hAnsi="Noto Sans" w:cs="Noto Sans"/>
            <w:noProof/>
          </w:rPr>
          <w:t>21.12. Autorización para consultar su opinión de cumplimiento (32-D).</w:t>
        </w:r>
        <w:r w:rsidR="001A0107">
          <w:rPr>
            <w:noProof/>
            <w:webHidden/>
          </w:rPr>
          <w:tab/>
        </w:r>
        <w:r w:rsidR="001A0107">
          <w:rPr>
            <w:noProof/>
            <w:webHidden/>
          </w:rPr>
          <w:fldChar w:fldCharType="begin"/>
        </w:r>
        <w:r w:rsidR="001A0107">
          <w:rPr>
            <w:noProof/>
            <w:webHidden/>
          </w:rPr>
          <w:instrText xml:space="preserve"> PAGEREF _Toc235002617 \h </w:instrText>
        </w:r>
        <w:r w:rsidR="001A0107">
          <w:rPr>
            <w:noProof/>
            <w:webHidden/>
          </w:rPr>
        </w:r>
        <w:r w:rsidR="001A0107">
          <w:rPr>
            <w:noProof/>
            <w:webHidden/>
          </w:rPr>
          <w:fldChar w:fldCharType="separate"/>
        </w:r>
        <w:r w:rsidR="001A0107">
          <w:rPr>
            <w:noProof/>
            <w:webHidden/>
          </w:rPr>
          <w:t>67</w:t>
        </w:r>
        <w:r w:rsidR="001A0107">
          <w:rPr>
            <w:noProof/>
            <w:webHidden/>
          </w:rPr>
          <w:fldChar w:fldCharType="end"/>
        </w:r>
      </w:hyperlink>
    </w:p>
    <w:p w14:paraId="12569B24" w14:textId="77777777" w:rsidR="001A0107" w:rsidRDefault="00F12345">
      <w:pPr>
        <w:pStyle w:val="TDC2"/>
        <w:tabs>
          <w:tab w:val="right" w:leader="dot" w:pos="9060"/>
        </w:tabs>
        <w:rPr>
          <w:rFonts w:eastAsiaTheme="minorEastAsia"/>
          <w:smallCaps w:val="0"/>
          <w:noProof/>
          <w:sz w:val="22"/>
          <w:szCs w:val="22"/>
          <w:lang w:eastAsia="es-MX"/>
        </w:rPr>
      </w:pPr>
      <w:hyperlink w:anchor="_Toc235002618" w:history="1">
        <w:r w:rsidR="001A0107" w:rsidRPr="00D76829">
          <w:rPr>
            <w:rStyle w:val="Hipervnculo"/>
            <w:rFonts w:ascii="Noto Sans" w:eastAsia="Calibri" w:hAnsi="Noto Sans" w:cs="Noto Sans"/>
            <w:noProof/>
          </w:rPr>
          <w:t>21.13. Opiniones de cumplimiento de obligaciones fiscales.</w:t>
        </w:r>
        <w:r w:rsidR="001A0107">
          <w:rPr>
            <w:noProof/>
            <w:webHidden/>
          </w:rPr>
          <w:tab/>
        </w:r>
        <w:r w:rsidR="001A0107">
          <w:rPr>
            <w:noProof/>
            <w:webHidden/>
          </w:rPr>
          <w:fldChar w:fldCharType="begin"/>
        </w:r>
        <w:r w:rsidR="001A0107">
          <w:rPr>
            <w:noProof/>
            <w:webHidden/>
          </w:rPr>
          <w:instrText xml:space="preserve"> PAGEREF _Toc235002618 \h </w:instrText>
        </w:r>
        <w:r w:rsidR="001A0107">
          <w:rPr>
            <w:noProof/>
            <w:webHidden/>
          </w:rPr>
        </w:r>
        <w:r w:rsidR="001A0107">
          <w:rPr>
            <w:noProof/>
            <w:webHidden/>
          </w:rPr>
          <w:fldChar w:fldCharType="separate"/>
        </w:r>
        <w:r w:rsidR="001A0107">
          <w:rPr>
            <w:noProof/>
            <w:webHidden/>
          </w:rPr>
          <w:t>67</w:t>
        </w:r>
        <w:r w:rsidR="001A0107">
          <w:rPr>
            <w:noProof/>
            <w:webHidden/>
          </w:rPr>
          <w:fldChar w:fldCharType="end"/>
        </w:r>
      </w:hyperlink>
    </w:p>
    <w:p w14:paraId="1F8A6F0D" w14:textId="77777777" w:rsidR="001A0107" w:rsidRDefault="00F12345">
      <w:pPr>
        <w:pStyle w:val="TDC2"/>
        <w:tabs>
          <w:tab w:val="right" w:leader="dot" w:pos="9060"/>
        </w:tabs>
        <w:rPr>
          <w:rFonts w:eastAsiaTheme="minorEastAsia"/>
          <w:smallCaps w:val="0"/>
          <w:noProof/>
          <w:sz w:val="22"/>
          <w:szCs w:val="22"/>
          <w:lang w:eastAsia="es-MX"/>
        </w:rPr>
      </w:pPr>
      <w:hyperlink w:anchor="_Toc235002619" w:history="1">
        <w:r w:rsidR="001A0107" w:rsidRPr="00D76829">
          <w:rPr>
            <w:rStyle w:val="Hipervnculo"/>
            <w:rFonts w:ascii="Noto Sans" w:eastAsia="Calibri" w:hAnsi="Noto Sans" w:cs="Noto Sans"/>
            <w:noProof/>
          </w:rPr>
          <w:t>21.14. Información reservada y confidencial.</w:t>
        </w:r>
        <w:r w:rsidR="001A0107">
          <w:rPr>
            <w:noProof/>
            <w:webHidden/>
          </w:rPr>
          <w:tab/>
        </w:r>
        <w:r w:rsidR="001A0107">
          <w:rPr>
            <w:noProof/>
            <w:webHidden/>
          </w:rPr>
          <w:fldChar w:fldCharType="begin"/>
        </w:r>
        <w:r w:rsidR="001A0107">
          <w:rPr>
            <w:noProof/>
            <w:webHidden/>
          </w:rPr>
          <w:instrText xml:space="preserve"> PAGEREF _Toc235002619 \h </w:instrText>
        </w:r>
        <w:r w:rsidR="001A0107">
          <w:rPr>
            <w:noProof/>
            <w:webHidden/>
          </w:rPr>
        </w:r>
        <w:r w:rsidR="001A0107">
          <w:rPr>
            <w:noProof/>
            <w:webHidden/>
          </w:rPr>
          <w:fldChar w:fldCharType="separate"/>
        </w:r>
        <w:r w:rsidR="001A0107">
          <w:rPr>
            <w:noProof/>
            <w:webHidden/>
          </w:rPr>
          <w:t>67</w:t>
        </w:r>
        <w:r w:rsidR="001A0107">
          <w:rPr>
            <w:noProof/>
            <w:webHidden/>
          </w:rPr>
          <w:fldChar w:fldCharType="end"/>
        </w:r>
      </w:hyperlink>
    </w:p>
    <w:p w14:paraId="1CD2F754" w14:textId="77777777" w:rsidR="001A0107" w:rsidRDefault="00F12345">
      <w:pPr>
        <w:pStyle w:val="TDC2"/>
        <w:tabs>
          <w:tab w:val="right" w:leader="dot" w:pos="9060"/>
        </w:tabs>
        <w:rPr>
          <w:rFonts w:eastAsiaTheme="minorEastAsia"/>
          <w:smallCaps w:val="0"/>
          <w:noProof/>
          <w:sz w:val="22"/>
          <w:szCs w:val="22"/>
          <w:lang w:eastAsia="es-MX"/>
        </w:rPr>
      </w:pPr>
      <w:hyperlink w:anchor="_Toc235002620" w:history="1">
        <w:r w:rsidR="001A0107" w:rsidRPr="00D76829">
          <w:rPr>
            <w:rStyle w:val="Hipervnculo"/>
            <w:rFonts w:ascii="Noto Sans" w:eastAsia="Calibri" w:hAnsi="Noto Sans" w:cs="Noto Sans"/>
            <w:noProof/>
          </w:rPr>
          <w:t>21.15. Escrito de no conflicto de Interés.</w:t>
        </w:r>
        <w:r w:rsidR="001A0107">
          <w:rPr>
            <w:noProof/>
            <w:webHidden/>
          </w:rPr>
          <w:tab/>
        </w:r>
        <w:r w:rsidR="001A0107">
          <w:rPr>
            <w:noProof/>
            <w:webHidden/>
          </w:rPr>
          <w:fldChar w:fldCharType="begin"/>
        </w:r>
        <w:r w:rsidR="001A0107">
          <w:rPr>
            <w:noProof/>
            <w:webHidden/>
          </w:rPr>
          <w:instrText xml:space="preserve"> PAGEREF _Toc235002620 \h </w:instrText>
        </w:r>
        <w:r w:rsidR="001A0107">
          <w:rPr>
            <w:noProof/>
            <w:webHidden/>
          </w:rPr>
        </w:r>
        <w:r w:rsidR="001A0107">
          <w:rPr>
            <w:noProof/>
            <w:webHidden/>
          </w:rPr>
          <w:fldChar w:fldCharType="separate"/>
        </w:r>
        <w:r w:rsidR="001A0107">
          <w:rPr>
            <w:noProof/>
            <w:webHidden/>
          </w:rPr>
          <w:t>67</w:t>
        </w:r>
        <w:r w:rsidR="001A0107">
          <w:rPr>
            <w:noProof/>
            <w:webHidden/>
          </w:rPr>
          <w:fldChar w:fldCharType="end"/>
        </w:r>
      </w:hyperlink>
    </w:p>
    <w:p w14:paraId="64670E6E" w14:textId="77777777" w:rsidR="001A0107" w:rsidRDefault="00F12345">
      <w:pPr>
        <w:pStyle w:val="TDC2"/>
        <w:tabs>
          <w:tab w:val="right" w:leader="dot" w:pos="9060"/>
        </w:tabs>
        <w:rPr>
          <w:rFonts w:eastAsiaTheme="minorEastAsia"/>
          <w:smallCaps w:val="0"/>
          <w:noProof/>
          <w:sz w:val="22"/>
          <w:szCs w:val="22"/>
          <w:lang w:eastAsia="es-MX"/>
        </w:rPr>
      </w:pPr>
      <w:hyperlink w:anchor="_Toc235002621" w:history="1">
        <w:r w:rsidR="001A0107" w:rsidRPr="00D76829">
          <w:rPr>
            <w:rStyle w:val="Hipervnculo"/>
            <w:rFonts w:ascii="Noto Sans" w:eastAsia="Calibri" w:hAnsi="Noto Sans" w:cs="Noto Sans"/>
            <w:noProof/>
          </w:rPr>
          <w:t>21.16. Protocolo de Actuación.</w:t>
        </w:r>
        <w:r w:rsidR="001A0107">
          <w:rPr>
            <w:noProof/>
            <w:webHidden/>
          </w:rPr>
          <w:tab/>
        </w:r>
        <w:r w:rsidR="001A0107">
          <w:rPr>
            <w:noProof/>
            <w:webHidden/>
          </w:rPr>
          <w:fldChar w:fldCharType="begin"/>
        </w:r>
        <w:r w:rsidR="001A0107">
          <w:rPr>
            <w:noProof/>
            <w:webHidden/>
          </w:rPr>
          <w:instrText xml:space="preserve"> PAGEREF _Toc235002621 \h </w:instrText>
        </w:r>
        <w:r w:rsidR="001A0107">
          <w:rPr>
            <w:noProof/>
            <w:webHidden/>
          </w:rPr>
        </w:r>
        <w:r w:rsidR="001A0107">
          <w:rPr>
            <w:noProof/>
            <w:webHidden/>
          </w:rPr>
          <w:fldChar w:fldCharType="separate"/>
        </w:r>
        <w:r w:rsidR="001A0107">
          <w:rPr>
            <w:noProof/>
            <w:webHidden/>
          </w:rPr>
          <w:t>68</w:t>
        </w:r>
        <w:r w:rsidR="001A0107">
          <w:rPr>
            <w:noProof/>
            <w:webHidden/>
          </w:rPr>
          <w:fldChar w:fldCharType="end"/>
        </w:r>
      </w:hyperlink>
    </w:p>
    <w:p w14:paraId="60A185A6" w14:textId="77777777" w:rsidR="001A0107" w:rsidRDefault="00F12345">
      <w:pPr>
        <w:pStyle w:val="TDC2"/>
        <w:tabs>
          <w:tab w:val="right" w:leader="dot" w:pos="9060"/>
        </w:tabs>
        <w:rPr>
          <w:rFonts w:eastAsiaTheme="minorEastAsia"/>
          <w:smallCaps w:val="0"/>
          <w:noProof/>
          <w:sz w:val="22"/>
          <w:szCs w:val="22"/>
          <w:lang w:eastAsia="es-MX"/>
        </w:rPr>
      </w:pPr>
      <w:hyperlink w:anchor="_Toc235002622" w:history="1">
        <w:r w:rsidR="001A0107" w:rsidRPr="00D76829">
          <w:rPr>
            <w:rStyle w:val="Hipervnculo"/>
            <w:rFonts w:ascii="Montserrat" w:hAnsi="Montserrat"/>
            <w:noProof/>
          </w:rPr>
          <w:t>21.17.</w:t>
        </w:r>
        <w:r w:rsidR="001A0107" w:rsidRPr="00D76829">
          <w:rPr>
            <w:rStyle w:val="Hipervnculo"/>
            <w:rFonts w:ascii="Noto Sans" w:eastAsia="Calibri" w:hAnsi="Noto Sans" w:cs="Noto Sans"/>
            <w:noProof/>
          </w:rPr>
          <w:t xml:space="preserve"> Declaración de Declaración de No Colusión.</w:t>
        </w:r>
        <w:r w:rsidR="001A0107">
          <w:rPr>
            <w:noProof/>
            <w:webHidden/>
          </w:rPr>
          <w:tab/>
        </w:r>
        <w:r w:rsidR="001A0107">
          <w:rPr>
            <w:noProof/>
            <w:webHidden/>
          </w:rPr>
          <w:fldChar w:fldCharType="begin"/>
        </w:r>
        <w:r w:rsidR="001A0107">
          <w:rPr>
            <w:noProof/>
            <w:webHidden/>
          </w:rPr>
          <w:instrText xml:space="preserve"> PAGEREF _Toc235002622 \h </w:instrText>
        </w:r>
        <w:r w:rsidR="001A0107">
          <w:rPr>
            <w:noProof/>
            <w:webHidden/>
          </w:rPr>
        </w:r>
        <w:r w:rsidR="001A0107">
          <w:rPr>
            <w:noProof/>
            <w:webHidden/>
          </w:rPr>
          <w:fldChar w:fldCharType="separate"/>
        </w:r>
        <w:r w:rsidR="001A0107">
          <w:rPr>
            <w:noProof/>
            <w:webHidden/>
          </w:rPr>
          <w:t>69</w:t>
        </w:r>
        <w:r w:rsidR="001A0107">
          <w:rPr>
            <w:noProof/>
            <w:webHidden/>
          </w:rPr>
          <w:fldChar w:fldCharType="end"/>
        </w:r>
      </w:hyperlink>
    </w:p>
    <w:p w14:paraId="2F911C87" w14:textId="77777777" w:rsidR="001A0107" w:rsidRDefault="00F12345">
      <w:pPr>
        <w:pStyle w:val="TDC2"/>
        <w:tabs>
          <w:tab w:val="right" w:leader="dot" w:pos="9060"/>
        </w:tabs>
        <w:rPr>
          <w:rFonts w:eastAsiaTheme="minorEastAsia"/>
          <w:smallCaps w:val="0"/>
          <w:noProof/>
          <w:sz w:val="22"/>
          <w:szCs w:val="22"/>
          <w:lang w:eastAsia="es-MX"/>
        </w:rPr>
      </w:pPr>
      <w:hyperlink w:anchor="_Toc235002623" w:history="1">
        <w:r w:rsidR="001A0107" w:rsidRPr="00D76829">
          <w:rPr>
            <w:rStyle w:val="Hipervnculo"/>
            <w:rFonts w:ascii="Noto Sans" w:eastAsia="Calibri" w:hAnsi="Noto Sans" w:cs="Noto Sans"/>
            <w:noProof/>
          </w:rPr>
          <w:t>21.18. Documentación que debe presentar el participante.</w:t>
        </w:r>
        <w:r w:rsidR="001A0107">
          <w:rPr>
            <w:noProof/>
            <w:webHidden/>
          </w:rPr>
          <w:tab/>
        </w:r>
        <w:r w:rsidR="001A0107">
          <w:rPr>
            <w:noProof/>
            <w:webHidden/>
          </w:rPr>
          <w:fldChar w:fldCharType="begin"/>
        </w:r>
        <w:r w:rsidR="001A0107">
          <w:rPr>
            <w:noProof/>
            <w:webHidden/>
          </w:rPr>
          <w:instrText xml:space="preserve"> PAGEREF _Toc235002623 \h </w:instrText>
        </w:r>
        <w:r w:rsidR="001A0107">
          <w:rPr>
            <w:noProof/>
            <w:webHidden/>
          </w:rPr>
        </w:r>
        <w:r w:rsidR="001A0107">
          <w:rPr>
            <w:noProof/>
            <w:webHidden/>
          </w:rPr>
          <w:fldChar w:fldCharType="separate"/>
        </w:r>
        <w:r w:rsidR="001A0107">
          <w:rPr>
            <w:noProof/>
            <w:webHidden/>
          </w:rPr>
          <w:t>69</w:t>
        </w:r>
        <w:r w:rsidR="001A0107">
          <w:rPr>
            <w:noProof/>
            <w:webHidden/>
          </w:rPr>
          <w:fldChar w:fldCharType="end"/>
        </w:r>
      </w:hyperlink>
    </w:p>
    <w:p w14:paraId="6D003E1B" w14:textId="77777777" w:rsidR="001A0107" w:rsidRDefault="00F12345">
      <w:pPr>
        <w:pStyle w:val="TDC2"/>
        <w:tabs>
          <w:tab w:val="right" w:leader="dot" w:pos="9060"/>
        </w:tabs>
        <w:rPr>
          <w:rFonts w:eastAsiaTheme="minorEastAsia"/>
          <w:smallCaps w:val="0"/>
          <w:noProof/>
          <w:sz w:val="22"/>
          <w:szCs w:val="22"/>
          <w:lang w:eastAsia="es-MX"/>
        </w:rPr>
      </w:pPr>
      <w:hyperlink w:anchor="_Toc235002624" w:history="1">
        <w:r w:rsidR="001A0107" w:rsidRPr="00D76829">
          <w:rPr>
            <w:rStyle w:val="Hipervnculo"/>
            <w:rFonts w:ascii="Noto Sans" w:eastAsia="Calibri" w:hAnsi="Noto Sans" w:cs="Noto Sans"/>
            <w:noProof/>
          </w:rPr>
          <w:t>21.19. Propuesta técnica.</w:t>
        </w:r>
        <w:r w:rsidR="001A0107">
          <w:rPr>
            <w:noProof/>
            <w:webHidden/>
          </w:rPr>
          <w:tab/>
        </w:r>
        <w:r w:rsidR="001A0107">
          <w:rPr>
            <w:noProof/>
            <w:webHidden/>
          </w:rPr>
          <w:fldChar w:fldCharType="begin"/>
        </w:r>
        <w:r w:rsidR="001A0107">
          <w:rPr>
            <w:noProof/>
            <w:webHidden/>
          </w:rPr>
          <w:instrText xml:space="preserve"> PAGEREF _Toc235002624 \h </w:instrText>
        </w:r>
        <w:r w:rsidR="001A0107">
          <w:rPr>
            <w:noProof/>
            <w:webHidden/>
          </w:rPr>
        </w:r>
        <w:r w:rsidR="001A0107">
          <w:rPr>
            <w:noProof/>
            <w:webHidden/>
          </w:rPr>
          <w:fldChar w:fldCharType="separate"/>
        </w:r>
        <w:r w:rsidR="001A0107">
          <w:rPr>
            <w:noProof/>
            <w:webHidden/>
          </w:rPr>
          <w:t>69</w:t>
        </w:r>
        <w:r w:rsidR="001A0107">
          <w:rPr>
            <w:noProof/>
            <w:webHidden/>
          </w:rPr>
          <w:fldChar w:fldCharType="end"/>
        </w:r>
      </w:hyperlink>
    </w:p>
    <w:p w14:paraId="3D5B948F" w14:textId="77777777" w:rsidR="001A0107" w:rsidRDefault="00F12345">
      <w:pPr>
        <w:pStyle w:val="TDC2"/>
        <w:tabs>
          <w:tab w:val="left" w:pos="880"/>
          <w:tab w:val="right" w:leader="dot" w:pos="9060"/>
        </w:tabs>
        <w:rPr>
          <w:rFonts w:eastAsiaTheme="minorEastAsia"/>
          <w:smallCaps w:val="0"/>
          <w:noProof/>
          <w:sz w:val="22"/>
          <w:szCs w:val="22"/>
          <w:lang w:eastAsia="es-MX"/>
        </w:rPr>
      </w:pPr>
      <w:hyperlink w:anchor="_Toc235002625" w:history="1">
        <w:r w:rsidR="001A0107" w:rsidRPr="00D76829">
          <w:rPr>
            <w:rStyle w:val="Hipervnculo"/>
            <w:rFonts w:ascii="Noto Sans" w:eastAsia="Calibri" w:hAnsi="Noto Sans" w:cs="Noto Sans"/>
            <w:noProof/>
          </w:rPr>
          <w:t>22.</w:t>
        </w:r>
        <w:r w:rsidR="001A0107">
          <w:rPr>
            <w:rFonts w:eastAsiaTheme="minorEastAsia"/>
            <w:smallCaps w:val="0"/>
            <w:noProof/>
            <w:sz w:val="22"/>
            <w:szCs w:val="22"/>
            <w:lang w:eastAsia="es-MX"/>
          </w:rPr>
          <w:tab/>
        </w:r>
        <w:r w:rsidR="001A0107" w:rsidRPr="00D76829">
          <w:rPr>
            <w:rStyle w:val="Hipervnculo"/>
            <w:rFonts w:ascii="Noto Sans" w:eastAsia="Calibri" w:hAnsi="Noto Sans" w:cs="Noto Sans"/>
            <w:noProof/>
          </w:rPr>
          <w:t>Propuesta económica.</w:t>
        </w:r>
        <w:r w:rsidR="001A0107">
          <w:rPr>
            <w:noProof/>
            <w:webHidden/>
          </w:rPr>
          <w:tab/>
        </w:r>
        <w:r w:rsidR="001A0107">
          <w:rPr>
            <w:noProof/>
            <w:webHidden/>
          </w:rPr>
          <w:fldChar w:fldCharType="begin"/>
        </w:r>
        <w:r w:rsidR="001A0107">
          <w:rPr>
            <w:noProof/>
            <w:webHidden/>
          </w:rPr>
          <w:instrText xml:space="preserve"> PAGEREF _Toc235002625 \h </w:instrText>
        </w:r>
        <w:r w:rsidR="001A0107">
          <w:rPr>
            <w:noProof/>
            <w:webHidden/>
          </w:rPr>
        </w:r>
        <w:r w:rsidR="001A0107">
          <w:rPr>
            <w:noProof/>
            <w:webHidden/>
          </w:rPr>
          <w:fldChar w:fldCharType="separate"/>
        </w:r>
        <w:r w:rsidR="001A0107">
          <w:rPr>
            <w:noProof/>
            <w:webHidden/>
          </w:rPr>
          <w:t>69</w:t>
        </w:r>
        <w:r w:rsidR="001A0107">
          <w:rPr>
            <w:noProof/>
            <w:webHidden/>
          </w:rPr>
          <w:fldChar w:fldCharType="end"/>
        </w:r>
      </w:hyperlink>
    </w:p>
    <w:p w14:paraId="7D5F0A70" w14:textId="77777777" w:rsidR="001A0107" w:rsidRDefault="00F12345">
      <w:pPr>
        <w:pStyle w:val="TDC1"/>
        <w:tabs>
          <w:tab w:val="left" w:pos="660"/>
          <w:tab w:val="right" w:leader="dot" w:pos="9060"/>
        </w:tabs>
        <w:rPr>
          <w:rFonts w:asciiTheme="minorHAnsi" w:eastAsiaTheme="minorEastAsia" w:hAnsiTheme="minorHAnsi"/>
          <w:b w:val="0"/>
          <w:bCs w:val="0"/>
          <w:caps w:val="0"/>
          <w:noProof/>
          <w:sz w:val="22"/>
          <w:szCs w:val="22"/>
          <w:lang w:eastAsia="es-MX"/>
        </w:rPr>
      </w:pPr>
      <w:hyperlink w:anchor="_Toc235002626" w:history="1">
        <w:r w:rsidR="001A0107" w:rsidRPr="00D76829">
          <w:rPr>
            <w:rStyle w:val="Hipervnculo"/>
            <w:rFonts w:ascii="Noto Sans" w:eastAsia="Calibri" w:hAnsi="Noto Sans" w:cs="Noto Sans"/>
            <w:noProof/>
          </w:rPr>
          <w:t>23.</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eastAsia="Calibri" w:hAnsi="Noto Sans" w:cs="Noto Sans"/>
            <w:noProof/>
          </w:rPr>
          <w:t>CRITERIOS ESPECÍFICOS CONFORME A LOS CUALES SE EVALUARÁN LAS PROPOSICIONES.</w:t>
        </w:r>
        <w:r w:rsidR="001A0107">
          <w:rPr>
            <w:noProof/>
            <w:webHidden/>
          </w:rPr>
          <w:tab/>
        </w:r>
        <w:r w:rsidR="001A0107">
          <w:rPr>
            <w:noProof/>
            <w:webHidden/>
          </w:rPr>
          <w:fldChar w:fldCharType="begin"/>
        </w:r>
        <w:r w:rsidR="001A0107">
          <w:rPr>
            <w:noProof/>
            <w:webHidden/>
          </w:rPr>
          <w:instrText xml:space="preserve"> PAGEREF _Toc235002626 \h </w:instrText>
        </w:r>
        <w:r w:rsidR="001A0107">
          <w:rPr>
            <w:noProof/>
            <w:webHidden/>
          </w:rPr>
        </w:r>
        <w:r w:rsidR="001A0107">
          <w:rPr>
            <w:noProof/>
            <w:webHidden/>
          </w:rPr>
          <w:fldChar w:fldCharType="separate"/>
        </w:r>
        <w:r w:rsidR="001A0107">
          <w:rPr>
            <w:noProof/>
            <w:webHidden/>
          </w:rPr>
          <w:t>70</w:t>
        </w:r>
        <w:r w:rsidR="001A0107">
          <w:rPr>
            <w:noProof/>
            <w:webHidden/>
          </w:rPr>
          <w:fldChar w:fldCharType="end"/>
        </w:r>
      </w:hyperlink>
    </w:p>
    <w:p w14:paraId="42205862" w14:textId="77777777" w:rsidR="001A0107" w:rsidRDefault="00F12345">
      <w:pPr>
        <w:pStyle w:val="TDC2"/>
        <w:tabs>
          <w:tab w:val="left" w:pos="880"/>
          <w:tab w:val="right" w:leader="dot" w:pos="9060"/>
        </w:tabs>
        <w:rPr>
          <w:rFonts w:eastAsiaTheme="minorEastAsia"/>
          <w:smallCaps w:val="0"/>
          <w:noProof/>
          <w:sz w:val="22"/>
          <w:szCs w:val="22"/>
          <w:lang w:eastAsia="es-MX"/>
        </w:rPr>
      </w:pPr>
      <w:hyperlink w:anchor="_Toc235002627" w:history="1">
        <w:r w:rsidR="001A0107" w:rsidRPr="00D76829">
          <w:rPr>
            <w:rStyle w:val="Hipervnculo"/>
            <w:rFonts w:ascii="Noto Sans" w:eastAsia="Calibri" w:hAnsi="Noto Sans" w:cs="Noto Sans"/>
            <w:noProof/>
          </w:rPr>
          <w:t>23.1.</w:t>
        </w:r>
        <w:r w:rsidR="001A0107">
          <w:rPr>
            <w:rFonts w:eastAsiaTheme="minorEastAsia"/>
            <w:smallCaps w:val="0"/>
            <w:noProof/>
            <w:sz w:val="22"/>
            <w:szCs w:val="22"/>
            <w:lang w:eastAsia="es-MX"/>
          </w:rPr>
          <w:tab/>
        </w:r>
        <w:r w:rsidR="001A0107" w:rsidRPr="00D76829">
          <w:rPr>
            <w:rStyle w:val="Hipervnculo"/>
            <w:rFonts w:ascii="Noto Sans" w:eastAsia="Calibri" w:hAnsi="Noto Sans" w:cs="Noto Sans"/>
            <w:noProof/>
          </w:rPr>
          <w:t>Criterios de evaluación de la propuesta legal-administrativa.</w:t>
        </w:r>
        <w:r w:rsidR="001A0107">
          <w:rPr>
            <w:noProof/>
            <w:webHidden/>
          </w:rPr>
          <w:tab/>
        </w:r>
        <w:r w:rsidR="001A0107">
          <w:rPr>
            <w:noProof/>
            <w:webHidden/>
          </w:rPr>
          <w:fldChar w:fldCharType="begin"/>
        </w:r>
        <w:r w:rsidR="001A0107">
          <w:rPr>
            <w:noProof/>
            <w:webHidden/>
          </w:rPr>
          <w:instrText xml:space="preserve"> PAGEREF _Toc235002627 \h </w:instrText>
        </w:r>
        <w:r w:rsidR="001A0107">
          <w:rPr>
            <w:noProof/>
            <w:webHidden/>
          </w:rPr>
        </w:r>
        <w:r w:rsidR="001A0107">
          <w:rPr>
            <w:noProof/>
            <w:webHidden/>
          </w:rPr>
          <w:fldChar w:fldCharType="separate"/>
        </w:r>
        <w:r w:rsidR="001A0107">
          <w:rPr>
            <w:noProof/>
            <w:webHidden/>
          </w:rPr>
          <w:t>71</w:t>
        </w:r>
        <w:r w:rsidR="001A0107">
          <w:rPr>
            <w:noProof/>
            <w:webHidden/>
          </w:rPr>
          <w:fldChar w:fldCharType="end"/>
        </w:r>
      </w:hyperlink>
    </w:p>
    <w:p w14:paraId="6DEB7E71" w14:textId="77777777" w:rsidR="001A0107" w:rsidRDefault="00F12345">
      <w:pPr>
        <w:pStyle w:val="TDC2"/>
        <w:tabs>
          <w:tab w:val="left" w:pos="880"/>
          <w:tab w:val="right" w:leader="dot" w:pos="9060"/>
        </w:tabs>
        <w:rPr>
          <w:rFonts w:eastAsiaTheme="minorEastAsia"/>
          <w:smallCaps w:val="0"/>
          <w:noProof/>
          <w:sz w:val="22"/>
          <w:szCs w:val="22"/>
          <w:lang w:eastAsia="es-MX"/>
        </w:rPr>
      </w:pPr>
      <w:hyperlink w:anchor="_Toc235002628" w:history="1">
        <w:r w:rsidR="001A0107" w:rsidRPr="00D76829">
          <w:rPr>
            <w:rStyle w:val="Hipervnculo"/>
            <w:rFonts w:ascii="Noto Sans" w:eastAsia="Calibri" w:hAnsi="Noto Sans" w:cs="Noto Sans"/>
            <w:noProof/>
          </w:rPr>
          <w:t>23.2.</w:t>
        </w:r>
        <w:r w:rsidR="001A0107">
          <w:rPr>
            <w:rFonts w:eastAsiaTheme="minorEastAsia"/>
            <w:smallCaps w:val="0"/>
            <w:noProof/>
            <w:sz w:val="22"/>
            <w:szCs w:val="22"/>
            <w:lang w:eastAsia="es-MX"/>
          </w:rPr>
          <w:tab/>
        </w:r>
        <w:r w:rsidR="001A0107" w:rsidRPr="00D76829">
          <w:rPr>
            <w:rStyle w:val="Hipervnculo"/>
            <w:rFonts w:ascii="Noto Sans" w:eastAsia="Calibri" w:hAnsi="Noto Sans" w:cs="Noto Sans"/>
            <w:noProof/>
          </w:rPr>
          <w:t>Criterios de evaluación de la propuesta técnica.</w:t>
        </w:r>
        <w:r w:rsidR="001A0107">
          <w:rPr>
            <w:noProof/>
            <w:webHidden/>
          </w:rPr>
          <w:tab/>
        </w:r>
        <w:r w:rsidR="001A0107">
          <w:rPr>
            <w:noProof/>
            <w:webHidden/>
          </w:rPr>
          <w:fldChar w:fldCharType="begin"/>
        </w:r>
        <w:r w:rsidR="001A0107">
          <w:rPr>
            <w:noProof/>
            <w:webHidden/>
          </w:rPr>
          <w:instrText xml:space="preserve"> PAGEREF _Toc235002628 \h </w:instrText>
        </w:r>
        <w:r w:rsidR="001A0107">
          <w:rPr>
            <w:noProof/>
            <w:webHidden/>
          </w:rPr>
        </w:r>
        <w:r w:rsidR="001A0107">
          <w:rPr>
            <w:noProof/>
            <w:webHidden/>
          </w:rPr>
          <w:fldChar w:fldCharType="separate"/>
        </w:r>
        <w:r w:rsidR="001A0107">
          <w:rPr>
            <w:noProof/>
            <w:webHidden/>
          </w:rPr>
          <w:t>72</w:t>
        </w:r>
        <w:r w:rsidR="001A0107">
          <w:rPr>
            <w:noProof/>
            <w:webHidden/>
          </w:rPr>
          <w:fldChar w:fldCharType="end"/>
        </w:r>
      </w:hyperlink>
    </w:p>
    <w:p w14:paraId="7E5EA2E4" w14:textId="77777777" w:rsidR="001A0107" w:rsidRDefault="00F12345">
      <w:pPr>
        <w:pStyle w:val="TDC2"/>
        <w:tabs>
          <w:tab w:val="left" w:pos="880"/>
          <w:tab w:val="right" w:leader="dot" w:pos="9060"/>
        </w:tabs>
        <w:rPr>
          <w:rFonts w:eastAsiaTheme="minorEastAsia"/>
          <w:smallCaps w:val="0"/>
          <w:noProof/>
          <w:sz w:val="22"/>
          <w:szCs w:val="22"/>
          <w:lang w:eastAsia="es-MX"/>
        </w:rPr>
      </w:pPr>
      <w:hyperlink w:anchor="_Toc235002629" w:history="1">
        <w:r w:rsidR="001A0107" w:rsidRPr="00D76829">
          <w:rPr>
            <w:rStyle w:val="Hipervnculo"/>
            <w:rFonts w:ascii="Noto Sans" w:eastAsia="Calibri" w:hAnsi="Noto Sans" w:cs="Noto Sans"/>
            <w:noProof/>
          </w:rPr>
          <w:t>23.3.</w:t>
        </w:r>
        <w:r w:rsidR="001A0107">
          <w:rPr>
            <w:rFonts w:eastAsiaTheme="minorEastAsia"/>
            <w:smallCaps w:val="0"/>
            <w:noProof/>
            <w:sz w:val="22"/>
            <w:szCs w:val="22"/>
            <w:lang w:eastAsia="es-MX"/>
          </w:rPr>
          <w:tab/>
        </w:r>
        <w:r w:rsidR="001A0107" w:rsidRPr="00D76829">
          <w:rPr>
            <w:rStyle w:val="Hipervnculo"/>
            <w:rFonts w:ascii="Noto Sans" w:eastAsia="Calibri" w:hAnsi="Noto Sans" w:cs="Noto Sans"/>
            <w:noProof/>
          </w:rPr>
          <w:t>Criterios de evaluación de la propuesta económica.</w:t>
        </w:r>
        <w:r w:rsidR="001A0107">
          <w:rPr>
            <w:noProof/>
            <w:webHidden/>
          </w:rPr>
          <w:tab/>
        </w:r>
        <w:r w:rsidR="001A0107">
          <w:rPr>
            <w:noProof/>
            <w:webHidden/>
          </w:rPr>
          <w:fldChar w:fldCharType="begin"/>
        </w:r>
        <w:r w:rsidR="001A0107">
          <w:rPr>
            <w:noProof/>
            <w:webHidden/>
          </w:rPr>
          <w:instrText xml:space="preserve"> PAGEREF _Toc235002629 \h </w:instrText>
        </w:r>
        <w:r w:rsidR="001A0107">
          <w:rPr>
            <w:noProof/>
            <w:webHidden/>
          </w:rPr>
        </w:r>
        <w:r w:rsidR="001A0107">
          <w:rPr>
            <w:noProof/>
            <w:webHidden/>
          </w:rPr>
          <w:fldChar w:fldCharType="separate"/>
        </w:r>
        <w:r w:rsidR="001A0107">
          <w:rPr>
            <w:noProof/>
            <w:webHidden/>
          </w:rPr>
          <w:t>81</w:t>
        </w:r>
        <w:r w:rsidR="001A0107">
          <w:rPr>
            <w:noProof/>
            <w:webHidden/>
          </w:rPr>
          <w:fldChar w:fldCharType="end"/>
        </w:r>
      </w:hyperlink>
    </w:p>
    <w:p w14:paraId="0F9C1020" w14:textId="77777777" w:rsidR="001A0107" w:rsidRDefault="00F12345">
      <w:pPr>
        <w:pStyle w:val="TDC1"/>
        <w:tabs>
          <w:tab w:val="left" w:pos="660"/>
          <w:tab w:val="right" w:leader="dot" w:pos="9060"/>
        </w:tabs>
        <w:rPr>
          <w:rFonts w:asciiTheme="minorHAnsi" w:eastAsiaTheme="minorEastAsia" w:hAnsiTheme="minorHAnsi"/>
          <w:b w:val="0"/>
          <w:bCs w:val="0"/>
          <w:caps w:val="0"/>
          <w:noProof/>
          <w:sz w:val="22"/>
          <w:szCs w:val="22"/>
          <w:lang w:eastAsia="es-MX"/>
        </w:rPr>
      </w:pPr>
      <w:hyperlink w:anchor="_Toc235002630" w:history="1">
        <w:r w:rsidR="001A0107" w:rsidRPr="00D76829">
          <w:rPr>
            <w:rStyle w:val="Hipervnculo"/>
            <w:rFonts w:ascii="Noto Sans" w:eastAsia="Calibri" w:hAnsi="Noto Sans" w:cs="Noto Sans"/>
            <w:noProof/>
          </w:rPr>
          <w:t>24.</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eastAsia="Calibri" w:hAnsi="Noto Sans" w:cs="Noto Sans"/>
            <w:noProof/>
          </w:rPr>
          <w:t>CAUSALES EXPRESAS DE DESECHAMIENTO.</w:t>
        </w:r>
        <w:r w:rsidR="001A0107">
          <w:rPr>
            <w:noProof/>
            <w:webHidden/>
          </w:rPr>
          <w:tab/>
        </w:r>
        <w:r w:rsidR="001A0107">
          <w:rPr>
            <w:noProof/>
            <w:webHidden/>
          </w:rPr>
          <w:fldChar w:fldCharType="begin"/>
        </w:r>
        <w:r w:rsidR="001A0107">
          <w:rPr>
            <w:noProof/>
            <w:webHidden/>
          </w:rPr>
          <w:instrText xml:space="preserve"> PAGEREF _Toc235002630 \h </w:instrText>
        </w:r>
        <w:r w:rsidR="001A0107">
          <w:rPr>
            <w:noProof/>
            <w:webHidden/>
          </w:rPr>
        </w:r>
        <w:r w:rsidR="001A0107">
          <w:rPr>
            <w:noProof/>
            <w:webHidden/>
          </w:rPr>
          <w:fldChar w:fldCharType="separate"/>
        </w:r>
        <w:r w:rsidR="001A0107">
          <w:rPr>
            <w:noProof/>
            <w:webHidden/>
          </w:rPr>
          <w:t>82</w:t>
        </w:r>
        <w:r w:rsidR="001A0107">
          <w:rPr>
            <w:noProof/>
            <w:webHidden/>
          </w:rPr>
          <w:fldChar w:fldCharType="end"/>
        </w:r>
      </w:hyperlink>
    </w:p>
    <w:p w14:paraId="71234283" w14:textId="77777777" w:rsidR="001A0107" w:rsidRDefault="00F12345">
      <w:pPr>
        <w:pStyle w:val="TDC1"/>
        <w:tabs>
          <w:tab w:val="left" w:pos="660"/>
          <w:tab w:val="right" w:leader="dot" w:pos="9060"/>
        </w:tabs>
        <w:rPr>
          <w:rFonts w:asciiTheme="minorHAnsi" w:eastAsiaTheme="minorEastAsia" w:hAnsiTheme="minorHAnsi"/>
          <w:b w:val="0"/>
          <w:bCs w:val="0"/>
          <w:caps w:val="0"/>
          <w:noProof/>
          <w:sz w:val="22"/>
          <w:szCs w:val="22"/>
          <w:lang w:eastAsia="es-MX"/>
        </w:rPr>
      </w:pPr>
      <w:hyperlink w:anchor="_Toc235002631" w:history="1">
        <w:r w:rsidR="001A0107" w:rsidRPr="00D76829">
          <w:rPr>
            <w:rStyle w:val="Hipervnculo"/>
            <w:rFonts w:ascii="Noto Sans" w:hAnsi="Noto Sans" w:cs="Noto Sans"/>
            <w:noProof/>
          </w:rPr>
          <w:t>25.</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hAnsi="Noto Sans" w:cs="Noto Sans"/>
            <w:noProof/>
          </w:rPr>
          <w:t>DE LA ADJUDICACIÓN.</w:t>
        </w:r>
        <w:r w:rsidR="001A0107">
          <w:rPr>
            <w:noProof/>
            <w:webHidden/>
          </w:rPr>
          <w:tab/>
        </w:r>
        <w:r w:rsidR="001A0107">
          <w:rPr>
            <w:noProof/>
            <w:webHidden/>
          </w:rPr>
          <w:fldChar w:fldCharType="begin"/>
        </w:r>
        <w:r w:rsidR="001A0107">
          <w:rPr>
            <w:noProof/>
            <w:webHidden/>
          </w:rPr>
          <w:instrText xml:space="preserve"> PAGEREF _Toc235002631 \h </w:instrText>
        </w:r>
        <w:r w:rsidR="001A0107">
          <w:rPr>
            <w:noProof/>
            <w:webHidden/>
          </w:rPr>
        </w:r>
        <w:r w:rsidR="001A0107">
          <w:rPr>
            <w:noProof/>
            <w:webHidden/>
          </w:rPr>
          <w:fldChar w:fldCharType="separate"/>
        </w:r>
        <w:r w:rsidR="001A0107">
          <w:rPr>
            <w:noProof/>
            <w:webHidden/>
          </w:rPr>
          <w:t>85</w:t>
        </w:r>
        <w:r w:rsidR="001A0107">
          <w:rPr>
            <w:noProof/>
            <w:webHidden/>
          </w:rPr>
          <w:fldChar w:fldCharType="end"/>
        </w:r>
      </w:hyperlink>
    </w:p>
    <w:p w14:paraId="70BB7FD7" w14:textId="77777777" w:rsidR="001A0107" w:rsidRDefault="00F12345">
      <w:pPr>
        <w:pStyle w:val="TDC1"/>
        <w:tabs>
          <w:tab w:val="left" w:pos="660"/>
          <w:tab w:val="right" w:leader="dot" w:pos="9060"/>
        </w:tabs>
        <w:rPr>
          <w:rFonts w:asciiTheme="minorHAnsi" w:eastAsiaTheme="minorEastAsia" w:hAnsiTheme="minorHAnsi"/>
          <w:b w:val="0"/>
          <w:bCs w:val="0"/>
          <w:caps w:val="0"/>
          <w:noProof/>
          <w:sz w:val="22"/>
          <w:szCs w:val="22"/>
          <w:lang w:eastAsia="es-MX"/>
        </w:rPr>
      </w:pPr>
      <w:hyperlink w:anchor="_Toc235002632" w:history="1">
        <w:r w:rsidR="001A0107" w:rsidRPr="00D76829">
          <w:rPr>
            <w:rStyle w:val="Hipervnculo"/>
            <w:rFonts w:ascii="Noto Sans" w:hAnsi="Noto Sans" w:cs="Noto Sans"/>
            <w:noProof/>
          </w:rPr>
          <w:t>26.</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hAnsi="Noto Sans" w:cs="Noto Sans"/>
            <w:noProof/>
          </w:rPr>
          <w:t>INCONFORMIDADES.</w:t>
        </w:r>
        <w:r w:rsidR="001A0107">
          <w:rPr>
            <w:noProof/>
            <w:webHidden/>
          </w:rPr>
          <w:tab/>
        </w:r>
        <w:r w:rsidR="001A0107">
          <w:rPr>
            <w:noProof/>
            <w:webHidden/>
          </w:rPr>
          <w:fldChar w:fldCharType="begin"/>
        </w:r>
        <w:r w:rsidR="001A0107">
          <w:rPr>
            <w:noProof/>
            <w:webHidden/>
          </w:rPr>
          <w:instrText xml:space="preserve"> PAGEREF _Toc235002632 \h </w:instrText>
        </w:r>
        <w:r w:rsidR="001A0107">
          <w:rPr>
            <w:noProof/>
            <w:webHidden/>
          </w:rPr>
        </w:r>
        <w:r w:rsidR="001A0107">
          <w:rPr>
            <w:noProof/>
            <w:webHidden/>
          </w:rPr>
          <w:fldChar w:fldCharType="separate"/>
        </w:r>
        <w:r w:rsidR="001A0107">
          <w:rPr>
            <w:noProof/>
            <w:webHidden/>
          </w:rPr>
          <w:t>85</w:t>
        </w:r>
        <w:r w:rsidR="001A0107">
          <w:rPr>
            <w:noProof/>
            <w:webHidden/>
          </w:rPr>
          <w:fldChar w:fldCharType="end"/>
        </w:r>
      </w:hyperlink>
    </w:p>
    <w:p w14:paraId="64245CCE" w14:textId="77777777" w:rsidR="001A0107" w:rsidRDefault="00F12345">
      <w:pPr>
        <w:pStyle w:val="TDC1"/>
        <w:tabs>
          <w:tab w:val="left" w:pos="660"/>
          <w:tab w:val="right" w:leader="dot" w:pos="9060"/>
        </w:tabs>
        <w:rPr>
          <w:rFonts w:asciiTheme="minorHAnsi" w:eastAsiaTheme="minorEastAsia" w:hAnsiTheme="minorHAnsi"/>
          <w:b w:val="0"/>
          <w:bCs w:val="0"/>
          <w:caps w:val="0"/>
          <w:noProof/>
          <w:sz w:val="22"/>
          <w:szCs w:val="22"/>
          <w:lang w:eastAsia="es-MX"/>
        </w:rPr>
      </w:pPr>
      <w:hyperlink w:anchor="_Toc235002633" w:history="1">
        <w:r w:rsidR="001A0107" w:rsidRPr="00D76829">
          <w:rPr>
            <w:rStyle w:val="Hipervnculo"/>
            <w:rFonts w:ascii="Noto Sans" w:hAnsi="Noto Sans" w:cs="Noto Sans"/>
            <w:noProof/>
          </w:rPr>
          <w:t>27.</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hAnsi="Noto Sans" w:cs="Noto Sans"/>
            <w:noProof/>
          </w:rPr>
          <w:t>CANCELACIÓN DE LA LICITACIÓN, PARTIDA(S) O CONCEPTOS INCLUIDOS EN ÉSTA.</w:t>
        </w:r>
        <w:r w:rsidR="001A0107">
          <w:rPr>
            <w:noProof/>
            <w:webHidden/>
          </w:rPr>
          <w:tab/>
        </w:r>
        <w:r w:rsidR="001A0107">
          <w:rPr>
            <w:noProof/>
            <w:webHidden/>
          </w:rPr>
          <w:fldChar w:fldCharType="begin"/>
        </w:r>
        <w:r w:rsidR="001A0107">
          <w:rPr>
            <w:noProof/>
            <w:webHidden/>
          </w:rPr>
          <w:instrText xml:space="preserve"> PAGEREF _Toc235002633 \h </w:instrText>
        </w:r>
        <w:r w:rsidR="001A0107">
          <w:rPr>
            <w:noProof/>
            <w:webHidden/>
          </w:rPr>
        </w:r>
        <w:r w:rsidR="001A0107">
          <w:rPr>
            <w:noProof/>
            <w:webHidden/>
          </w:rPr>
          <w:fldChar w:fldCharType="separate"/>
        </w:r>
        <w:r w:rsidR="001A0107">
          <w:rPr>
            <w:noProof/>
            <w:webHidden/>
          </w:rPr>
          <w:t>85</w:t>
        </w:r>
        <w:r w:rsidR="001A0107">
          <w:rPr>
            <w:noProof/>
            <w:webHidden/>
          </w:rPr>
          <w:fldChar w:fldCharType="end"/>
        </w:r>
      </w:hyperlink>
    </w:p>
    <w:p w14:paraId="620934DC" w14:textId="77777777" w:rsidR="001A0107" w:rsidRDefault="00F12345">
      <w:pPr>
        <w:pStyle w:val="TDC1"/>
        <w:tabs>
          <w:tab w:val="left" w:pos="660"/>
          <w:tab w:val="right" w:leader="dot" w:pos="9060"/>
        </w:tabs>
        <w:rPr>
          <w:rFonts w:asciiTheme="minorHAnsi" w:eastAsiaTheme="minorEastAsia" w:hAnsiTheme="minorHAnsi"/>
          <w:b w:val="0"/>
          <w:bCs w:val="0"/>
          <w:caps w:val="0"/>
          <w:noProof/>
          <w:sz w:val="22"/>
          <w:szCs w:val="22"/>
          <w:lang w:eastAsia="es-MX"/>
        </w:rPr>
      </w:pPr>
      <w:hyperlink w:anchor="_Toc235002634" w:history="1">
        <w:r w:rsidR="001A0107" w:rsidRPr="00D76829">
          <w:rPr>
            <w:rStyle w:val="Hipervnculo"/>
            <w:rFonts w:ascii="Noto Sans" w:hAnsi="Noto Sans" w:cs="Noto Sans"/>
            <w:noProof/>
          </w:rPr>
          <w:t>28.</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hAnsi="Noto Sans" w:cs="Noto Sans"/>
            <w:noProof/>
          </w:rPr>
          <w:t>DECLARACIÓN DE PROCEDIMIENTO DESIERTO</w:t>
        </w:r>
        <w:r w:rsidR="001A0107">
          <w:rPr>
            <w:noProof/>
            <w:webHidden/>
          </w:rPr>
          <w:tab/>
        </w:r>
        <w:r w:rsidR="001A0107">
          <w:rPr>
            <w:noProof/>
            <w:webHidden/>
          </w:rPr>
          <w:fldChar w:fldCharType="begin"/>
        </w:r>
        <w:r w:rsidR="001A0107">
          <w:rPr>
            <w:noProof/>
            <w:webHidden/>
          </w:rPr>
          <w:instrText xml:space="preserve"> PAGEREF _Toc235002634 \h </w:instrText>
        </w:r>
        <w:r w:rsidR="001A0107">
          <w:rPr>
            <w:noProof/>
            <w:webHidden/>
          </w:rPr>
        </w:r>
        <w:r w:rsidR="001A0107">
          <w:rPr>
            <w:noProof/>
            <w:webHidden/>
          </w:rPr>
          <w:fldChar w:fldCharType="separate"/>
        </w:r>
        <w:r w:rsidR="001A0107">
          <w:rPr>
            <w:noProof/>
            <w:webHidden/>
          </w:rPr>
          <w:t>85</w:t>
        </w:r>
        <w:r w:rsidR="001A0107">
          <w:rPr>
            <w:noProof/>
            <w:webHidden/>
          </w:rPr>
          <w:fldChar w:fldCharType="end"/>
        </w:r>
      </w:hyperlink>
    </w:p>
    <w:p w14:paraId="163DB697" w14:textId="77777777" w:rsidR="001A0107" w:rsidRDefault="00F12345">
      <w:pPr>
        <w:pStyle w:val="TDC1"/>
        <w:tabs>
          <w:tab w:val="left" w:pos="660"/>
          <w:tab w:val="right" w:leader="dot" w:pos="9060"/>
        </w:tabs>
        <w:rPr>
          <w:rFonts w:asciiTheme="minorHAnsi" w:eastAsiaTheme="minorEastAsia" w:hAnsiTheme="minorHAnsi"/>
          <w:b w:val="0"/>
          <w:bCs w:val="0"/>
          <w:caps w:val="0"/>
          <w:noProof/>
          <w:sz w:val="22"/>
          <w:szCs w:val="22"/>
          <w:lang w:eastAsia="es-MX"/>
        </w:rPr>
      </w:pPr>
      <w:hyperlink w:anchor="_Toc235002635" w:history="1">
        <w:r w:rsidR="001A0107" w:rsidRPr="00D76829">
          <w:rPr>
            <w:rStyle w:val="Hipervnculo"/>
            <w:rFonts w:ascii="Noto Sans" w:hAnsi="Noto Sans" w:cs="Noto Sans"/>
            <w:noProof/>
          </w:rPr>
          <w:t>29.</w:t>
        </w:r>
        <w:r w:rsidR="001A0107">
          <w:rPr>
            <w:rFonts w:asciiTheme="minorHAnsi" w:eastAsiaTheme="minorEastAsia" w:hAnsiTheme="minorHAnsi"/>
            <w:b w:val="0"/>
            <w:bCs w:val="0"/>
            <w:caps w:val="0"/>
            <w:noProof/>
            <w:sz w:val="22"/>
            <w:szCs w:val="22"/>
            <w:lang w:eastAsia="es-MX"/>
          </w:rPr>
          <w:tab/>
        </w:r>
        <w:r w:rsidR="001A0107" w:rsidRPr="00D76829">
          <w:rPr>
            <w:rStyle w:val="Hipervnculo"/>
            <w:rFonts w:ascii="Noto Sans" w:hAnsi="Noto Sans" w:cs="Noto Sans"/>
            <w:noProof/>
          </w:rPr>
          <w:t>FORMATOS QUE FACILITARÁN Y AGILIZARÁN LA PRESENTACIÓN Y RECEPCIÓN DE LAS PROPOSICIONES.</w:t>
        </w:r>
        <w:r w:rsidR="001A0107">
          <w:rPr>
            <w:noProof/>
            <w:webHidden/>
          </w:rPr>
          <w:tab/>
        </w:r>
        <w:r w:rsidR="001A0107">
          <w:rPr>
            <w:noProof/>
            <w:webHidden/>
          </w:rPr>
          <w:fldChar w:fldCharType="begin"/>
        </w:r>
        <w:r w:rsidR="001A0107">
          <w:rPr>
            <w:noProof/>
            <w:webHidden/>
          </w:rPr>
          <w:instrText xml:space="preserve"> PAGEREF _Toc235002635 \h </w:instrText>
        </w:r>
        <w:r w:rsidR="001A0107">
          <w:rPr>
            <w:noProof/>
            <w:webHidden/>
          </w:rPr>
        </w:r>
        <w:r w:rsidR="001A0107">
          <w:rPr>
            <w:noProof/>
            <w:webHidden/>
          </w:rPr>
          <w:fldChar w:fldCharType="separate"/>
        </w:r>
        <w:r w:rsidR="001A0107">
          <w:rPr>
            <w:noProof/>
            <w:webHidden/>
          </w:rPr>
          <w:t>86</w:t>
        </w:r>
        <w:r w:rsidR="001A0107">
          <w:rPr>
            <w:noProof/>
            <w:webHidden/>
          </w:rPr>
          <w:fldChar w:fldCharType="end"/>
        </w:r>
      </w:hyperlink>
    </w:p>
    <w:p w14:paraId="58926A17" w14:textId="77777777" w:rsidR="001A0107" w:rsidRDefault="00F12345">
      <w:pPr>
        <w:pStyle w:val="TDC2"/>
        <w:tabs>
          <w:tab w:val="right" w:leader="dot" w:pos="9060"/>
        </w:tabs>
        <w:rPr>
          <w:rFonts w:eastAsiaTheme="minorEastAsia"/>
          <w:smallCaps w:val="0"/>
          <w:noProof/>
          <w:sz w:val="22"/>
          <w:szCs w:val="22"/>
          <w:lang w:eastAsia="es-MX"/>
        </w:rPr>
      </w:pPr>
      <w:hyperlink w:anchor="_Toc235002636" w:history="1">
        <w:r w:rsidR="001A0107" w:rsidRPr="00D76829">
          <w:rPr>
            <w:rStyle w:val="Hipervnculo"/>
            <w:rFonts w:ascii="Noto Sans" w:hAnsi="Noto Sans" w:cs="Noto Sans"/>
            <w:b/>
            <w:noProof/>
          </w:rPr>
          <w:t>DOCUMENTOS QUE INTEGRAN LA PROPUESTA TÉCNICA</w:t>
        </w:r>
        <w:r w:rsidR="001A0107">
          <w:rPr>
            <w:noProof/>
            <w:webHidden/>
          </w:rPr>
          <w:tab/>
        </w:r>
        <w:r w:rsidR="001A0107">
          <w:rPr>
            <w:noProof/>
            <w:webHidden/>
          </w:rPr>
          <w:fldChar w:fldCharType="begin"/>
        </w:r>
        <w:r w:rsidR="001A0107">
          <w:rPr>
            <w:noProof/>
            <w:webHidden/>
          </w:rPr>
          <w:instrText xml:space="preserve"> PAGEREF _Toc235002636 \h </w:instrText>
        </w:r>
        <w:r w:rsidR="001A0107">
          <w:rPr>
            <w:noProof/>
            <w:webHidden/>
          </w:rPr>
        </w:r>
        <w:r w:rsidR="001A0107">
          <w:rPr>
            <w:noProof/>
            <w:webHidden/>
          </w:rPr>
          <w:fldChar w:fldCharType="separate"/>
        </w:r>
        <w:r w:rsidR="001A0107">
          <w:rPr>
            <w:noProof/>
            <w:webHidden/>
          </w:rPr>
          <w:t>86</w:t>
        </w:r>
        <w:r w:rsidR="001A0107">
          <w:rPr>
            <w:noProof/>
            <w:webHidden/>
          </w:rPr>
          <w:fldChar w:fldCharType="end"/>
        </w:r>
      </w:hyperlink>
    </w:p>
    <w:p w14:paraId="03FCC6C8" w14:textId="77777777" w:rsidR="001A0107" w:rsidRDefault="00F12345">
      <w:pPr>
        <w:pStyle w:val="TDC2"/>
        <w:tabs>
          <w:tab w:val="right" w:leader="dot" w:pos="9060"/>
        </w:tabs>
        <w:rPr>
          <w:rFonts w:eastAsiaTheme="minorEastAsia"/>
          <w:smallCaps w:val="0"/>
          <w:noProof/>
          <w:sz w:val="22"/>
          <w:szCs w:val="22"/>
          <w:lang w:eastAsia="es-MX"/>
        </w:rPr>
      </w:pPr>
      <w:hyperlink w:anchor="_Toc235002637" w:history="1">
        <w:r w:rsidR="001A0107" w:rsidRPr="00D76829">
          <w:rPr>
            <w:rStyle w:val="Hipervnculo"/>
            <w:rFonts w:ascii="Noto Sans" w:hAnsi="Noto Sans" w:cs="Noto Sans"/>
            <w:noProof/>
          </w:rPr>
          <w:t>Escrito de no conflicto de Interés.</w:t>
        </w:r>
        <w:r w:rsidR="001A0107">
          <w:rPr>
            <w:noProof/>
            <w:webHidden/>
          </w:rPr>
          <w:tab/>
        </w:r>
        <w:r w:rsidR="001A0107">
          <w:rPr>
            <w:noProof/>
            <w:webHidden/>
          </w:rPr>
          <w:fldChar w:fldCharType="begin"/>
        </w:r>
        <w:r w:rsidR="001A0107">
          <w:rPr>
            <w:noProof/>
            <w:webHidden/>
          </w:rPr>
          <w:instrText xml:space="preserve"> PAGEREF _Toc235002637 \h </w:instrText>
        </w:r>
        <w:r w:rsidR="001A0107">
          <w:rPr>
            <w:noProof/>
            <w:webHidden/>
          </w:rPr>
        </w:r>
        <w:r w:rsidR="001A0107">
          <w:rPr>
            <w:noProof/>
            <w:webHidden/>
          </w:rPr>
          <w:fldChar w:fldCharType="separate"/>
        </w:r>
        <w:r w:rsidR="001A0107">
          <w:rPr>
            <w:noProof/>
            <w:webHidden/>
          </w:rPr>
          <w:t>88</w:t>
        </w:r>
        <w:r w:rsidR="001A0107">
          <w:rPr>
            <w:noProof/>
            <w:webHidden/>
          </w:rPr>
          <w:fldChar w:fldCharType="end"/>
        </w:r>
      </w:hyperlink>
    </w:p>
    <w:p w14:paraId="136292A4" w14:textId="77777777" w:rsidR="001A0107" w:rsidRDefault="00F12345">
      <w:pPr>
        <w:pStyle w:val="TDC1"/>
        <w:tabs>
          <w:tab w:val="left" w:pos="660"/>
          <w:tab w:val="right" w:leader="dot" w:pos="9060"/>
        </w:tabs>
        <w:rPr>
          <w:rFonts w:asciiTheme="minorHAnsi" w:eastAsiaTheme="minorEastAsia" w:hAnsiTheme="minorHAnsi"/>
          <w:b w:val="0"/>
          <w:bCs w:val="0"/>
          <w:caps w:val="0"/>
          <w:noProof/>
          <w:sz w:val="22"/>
          <w:szCs w:val="22"/>
          <w:lang w:eastAsia="es-MX"/>
        </w:rPr>
      </w:pPr>
      <w:hyperlink w:anchor="_Toc235002638" w:history="1">
        <w:r w:rsidR="001A0107" w:rsidRPr="00D76829">
          <w:rPr>
            <w:rStyle w:val="Hipervnculo"/>
            <w:noProof/>
          </w:rPr>
          <w:t>30.</w:t>
        </w:r>
        <w:r w:rsidR="001A0107">
          <w:rPr>
            <w:rFonts w:asciiTheme="minorHAnsi" w:eastAsiaTheme="minorEastAsia" w:hAnsiTheme="minorHAnsi"/>
            <w:b w:val="0"/>
            <w:bCs w:val="0"/>
            <w:caps w:val="0"/>
            <w:noProof/>
            <w:sz w:val="22"/>
            <w:szCs w:val="22"/>
            <w:lang w:eastAsia="es-MX"/>
          </w:rPr>
          <w:tab/>
        </w:r>
        <w:r w:rsidR="001A0107" w:rsidRPr="00D76829">
          <w:rPr>
            <w:rStyle w:val="Hipervnculo"/>
            <w:noProof/>
          </w:rPr>
          <w:t>PROTOCOLO DE ACTUACIÓN EN MATERIA DE CONTRATACIONES PÚBLICAS Y OTORGAMIENTO Y PRÓRROGA DE LICENCIAS, PERMISOS, AUTORIZACIONES Y CONCESIONES.</w:t>
        </w:r>
        <w:r w:rsidR="001A0107">
          <w:rPr>
            <w:noProof/>
            <w:webHidden/>
          </w:rPr>
          <w:tab/>
        </w:r>
        <w:r w:rsidR="001A0107">
          <w:rPr>
            <w:noProof/>
            <w:webHidden/>
          </w:rPr>
          <w:fldChar w:fldCharType="begin"/>
        </w:r>
        <w:r w:rsidR="001A0107">
          <w:rPr>
            <w:noProof/>
            <w:webHidden/>
          </w:rPr>
          <w:instrText xml:space="preserve"> PAGEREF _Toc235002638 \h </w:instrText>
        </w:r>
        <w:r w:rsidR="001A0107">
          <w:rPr>
            <w:noProof/>
            <w:webHidden/>
          </w:rPr>
        </w:r>
        <w:r w:rsidR="001A0107">
          <w:rPr>
            <w:noProof/>
            <w:webHidden/>
          </w:rPr>
          <w:fldChar w:fldCharType="separate"/>
        </w:r>
        <w:r w:rsidR="001A0107">
          <w:rPr>
            <w:noProof/>
            <w:webHidden/>
          </w:rPr>
          <w:t>89</w:t>
        </w:r>
        <w:r w:rsidR="001A0107">
          <w:rPr>
            <w:noProof/>
            <w:webHidden/>
          </w:rPr>
          <w:fldChar w:fldCharType="end"/>
        </w:r>
      </w:hyperlink>
    </w:p>
    <w:p w14:paraId="47A068F5" w14:textId="77777777" w:rsidR="001A0107" w:rsidRDefault="00F12345">
      <w:pPr>
        <w:pStyle w:val="TDC1"/>
        <w:tabs>
          <w:tab w:val="left" w:pos="660"/>
          <w:tab w:val="right" w:leader="dot" w:pos="9060"/>
        </w:tabs>
        <w:rPr>
          <w:rFonts w:asciiTheme="minorHAnsi" w:eastAsiaTheme="minorEastAsia" w:hAnsiTheme="minorHAnsi"/>
          <w:b w:val="0"/>
          <w:bCs w:val="0"/>
          <w:caps w:val="0"/>
          <w:noProof/>
          <w:sz w:val="22"/>
          <w:szCs w:val="22"/>
          <w:lang w:eastAsia="es-MX"/>
        </w:rPr>
      </w:pPr>
      <w:hyperlink w:anchor="_Toc235002639" w:history="1">
        <w:r w:rsidR="001A0107" w:rsidRPr="00D76829">
          <w:rPr>
            <w:rStyle w:val="Hipervnculo"/>
            <w:noProof/>
          </w:rPr>
          <w:t>31.</w:t>
        </w:r>
        <w:r w:rsidR="001A0107">
          <w:rPr>
            <w:rFonts w:asciiTheme="minorHAnsi" w:eastAsiaTheme="minorEastAsia" w:hAnsiTheme="minorHAnsi"/>
            <w:b w:val="0"/>
            <w:bCs w:val="0"/>
            <w:caps w:val="0"/>
            <w:noProof/>
            <w:sz w:val="22"/>
            <w:szCs w:val="22"/>
            <w:lang w:eastAsia="es-MX"/>
          </w:rPr>
          <w:tab/>
        </w:r>
        <w:r w:rsidR="001A0107" w:rsidRPr="00D76829">
          <w:rPr>
            <w:rStyle w:val="Hipervnculo"/>
            <w:noProof/>
          </w:rPr>
          <w:t>AVISO DE PRIVACIDAD SIMPLIFICADO DE LOS PROCEDIMIENTOS DE ADQUISICIONES DE BIENES, ARRENDAMIENTOS Y CONTRATACIÓN DE SERVICIOS.</w:t>
        </w:r>
        <w:r w:rsidR="001A0107">
          <w:rPr>
            <w:noProof/>
            <w:webHidden/>
          </w:rPr>
          <w:tab/>
        </w:r>
        <w:r w:rsidR="001A0107">
          <w:rPr>
            <w:noProof/>
            <w:webHidden/>
          </w:rPr>
          <w:fldChar w:fldCharType="begin"/>
        </w:r>
        <w:r w:rsidR="001A0107">
          <w:rPr>
            <w:noProof/>
            <w:webHidden/>
          </w:rPr>
          <w:instrText xml:space="preserve"> PAGEREF _Toc235002639 \h </w:instrText>
        </w:r>
        <w:r w:rsidR="001A0107">
          <w:rPr>
            <w:noProof/>
            <w:webHidden/>
          </w:rPr>
        </w:r>
        <w:r w:rsidR="001A0107">
          <w:rPr>
            <w:noProof/>
            <w:webHidden/>
          </w:rPr>
          <w:fldChar w:fldCharType="separate"/>
        </w:r>
        <w:r w:rsidR="001A0107">
          <w:rPr>
            <w:noProof/>
            <w:webHidden/>
          </w:rPr>
          <w:t>90</w:t>
        </w:r>
        <w:r w:rsidR="001A0107">
          <w:rPr>
            <w:noProof/>
            <w:webHidden/>
          </w:rPr>
          <w:fldChar w:fldCharType="end"/>
        </w:r>
      </w:hyperlink>
    </w:p>
    <w:p w14:paraId="6FE74E80"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40" w:history="1">
        <w:r w:rsidR="001A0107" w:rsidRPr="00D76829">
          <w:rPr>
            <w:rStyle w:val="Hipervnculo"/>
            <w:rFonts w:cs="Arial"/>
            <w:noProof/>
          </w:rPr>
          <w:t>ANEXOS LEGALES-ADMINISTRATIVOS</w:t>
        </w:r>
        <w:r w:rsidR="001A0107">
          <w:rPr>
            <w:noProof/>
            <w:webHidden/>
          </w:rPr>
          <w:tab/>
        </w:r>
        <w:r w:rsidR="001A0107">
          <w:rPr>
            <w:noProof/>
            <w:webHidden/>
          </w:rPr>
          <w:fldChar w:fldCharType="begin"/>
        </w:r>
        <w:r w:rsidR="001A0107">
          <w:rPr>
            <w:noProof/>
            <w:webHidden/>
          </w:rPr>
          <w:instrText xml:space="preserve"> PAGEREF _Toc235002640 \h </w:instrText>
        </w:r>
        <w:r w:rsidR="001A0107">
          <w:rPr>
            <w:noProof/>
            <w:webHidden/>
          </w:rPr>
        </w:r>
        <w:r w:rsidR="001A0107">
          <w:rPr>
            <w:noProof/>
            <w:webHidden/>
          </w:rPr>
          <w:fldChar w:fldCharType="separate"/>
        </w:r>
        <w:r w:rsidR="001A0107">
          <w:rPr>
            <w:noProof/>
            <w:webHidden/>
          </w:rPr>
          <w:t>99</w:t>
        </w:r>
        <w:r w:rsidR="001A0107">
          <w:rPr>
            <w:noProof/>
            <w:webHidden/>
          </w:rPr>
          <w:fldChar w:fldCharType="end"/>
        </w:r>
      </w:hyperlink>
    </w:p>
    <w:p w14:paraId="17BB79FE"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41" w:history="1">
        <w:r w:rsidR="001A0107" w:rsidRPr="00D76829">
          <w:rPr>
            <w:rStyle w:val="Hipervnculo"/>
            <w:rFonts w:cs="Arial"/>
            <w:noProof/>
          </w:rPr>
          <w:t>ANEXO</w:t>
        </w:r>
        <w:r w:rsidR="001A0107" w:rsidRPr="00D76829">
          <w:rPr>
            <w:rStyle w:val="Hipervnculo"/>
            <w:rFonts w:cs="Arial"/>
            <w:noProof/>
            <w:lang w:val="es-ES"/>
          </w:rPr>
          <w:t xml:space="preserve"> I  ACREDITAMIENTO DE PERSONALIDAD JURÍDICA</w:t>
        </w:r>
        <w:r w:rsidR="001A0107">
          <w:rPr>
            <w:noProof/>
            <w:webHidden/>
          </w:rPr>
          <w:tab/>
        </w:r>
        <w:r w:rsidR="001A0107">
          <w:rPr>
            <w:noProof/>
            <w:webHidden/>
          </w:rPr>
          <w:fldChar w:fldCharType="begin"/>
        </w:r>
        <w:r w:rsidR="001A0107">
          <w:rPr>
            <w:noProof/>
            <w:webHidden/>
          </w:rPr>
          <w:instrText xml:space="preserve"> PAGEREF _Toc235002641 \h </w:instrText>
        </w:r>
        <w:r w:rsidR="001A0107">
          <w:rPr>
            <w:noProof/>
            <w:webHidden/>
          </w:rPr>
        </w:r>
        <w:r w:rsidR="001A0107">
          <w:rPr>
            <w:noProof/>
            <w:webHidden/>
          </w:rPr>
          <w:fldChar w:fldCharType="separate"/>
        </w:r>
        <w:r w:rsidR="001A0107">
          <w:rPr>
            <w:noProof/>
            <w:webHidden/>
          </w:rPr>
          <w:t>99</w:t>
        </w:r>
        <w:r w:rsidR="001A0107">
          <w:rPr>
            <w:noProof/>
            <w:webHidden/>
          </w:rPr>
          <w:fldChar w:fldCharType="end"/>
        </w:r>
      </w:hyperlink>
    </w:p>
    <w:p w14:paraId="0E43B18F"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42" w:history="1">
        <w:r w:rsidR="001A0107" w:rsidRPr="00D76829">
          <w:rPr>
            <w:rStyle w:val="Hipervnculo"/>
            <w:rFonts w:cs="Arial"/>
            <w:noProof/>
          </w:rPr>
          <w:t>ANEXO</w:t>
        </w:r>
        <w:r w:rsidR="001A0107" w:rsidRPr="00D76829">
          <w:rPr>
            <w:rStyle w:val="Hipervnculo"/>
            <w:rFonts w:cs="Arial"/>
            <w:noProof/>
            <w:lang w:val="es-ES"/>
          </w:rPr>
          <w:t xml:space="preserve"> II  ESCRITO DE DIRECCIÓN DE CORREO ELECTRÓNICO DEL PARTICIPANTE</w:t>
        </w:r>
        <w:r w:rsidR="001A0107">
          <w:rPr>
            <w:noProof/>
            <w:webHidden/>
          </w:rPr>
          <w:tab/>
        </w:r>
        <w:r w:rsidR="001A0107">
          <w:rPr>
            <w:noProof/>
            <w:webHidden/>
          </w:rPr>
          <w:fldChar w:fldCharType="begin"/>
        </w:r>
        <w:r w:rsidR="001A0107">
          <w:rPr>
            <w:noProof/>
            <w:webHidden/>
          </w:rPr>
          <w:instrText xml:space="preserve"> PAGEREF _Toc235002642 \h </w:instrText>
        </w:r>
        <w:r w:rsidR="001A0107">
          <w:rPr>
            <w:noProof/>
            <w:webHidden/>
          </w:rPr>
        </w:r>
        <w:r w:rsidR="001A0107">
          <w:rPr>
            <w:noProof/>
            <w:webHidden/>
          </w:rPr>
          <w:fldChar w:fldCharType="separate"/>
        </w:r>
        <w:r w:rsidR="001A0107">
          <w:rPr>
            <w:noProof/>
            <w:webHidden/>
          </w:rPr>
          <w:t>100</w:t>
        </w:r>
        <w:r w:rsidR="001A0107">
          <w:rPr>
            <w:noProof/>
            <w:webHidden/>
          </w:rPr>
          <w:fldChar w:fldCharType="end"/>
        </w:r>
      </w:hyperlink>
    </w:p>
    <w:p w14:paraId="55FF7BD6"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43" w:history="1">
        <w:r w:rsidR="001A0107" w:rsidRPr="00D76829">
          <w:rPr>
            <w:rStyle w:val="Hipervnculo"/>
            <w:rFonts w:cs="Arial"/>
            <w:noProof/>
          </w:rPr>
          <w:t>ANEXO</w:t>
        </w:r>
        <w:r w:rsidR="001A0107" w:rsidRPr="00D76829">
          <w:rPr>
            <w:rStyle w:val="Hipervnculo"/>
            <w:rFonts w:cs="Arial"/>
            <w:noProof/>
            <w:lang w:val="es-ES"/>
          </w:rPr>
          <w:t xml:space="preserve"> III  ESCRITO DE DOMICILIO PARA OÍR Y RECIBIR NOTIFICACIONES DEL PARTICIPANTE</w:t>
        </w:r>
        <w:r w:rsidR="001A0107">
          <w:rPr>
            <w:noProof/>
            <w:webHidden/>
          </w:rPr>
          <w:tab/>
        </w:r>
        <w:r w:rsidR="001A0107">
          <w:rPr>
            <w:noProof/>
            <w:webHidden/>
          </w:rPr>
          <w:fldChar w:fldCharType="begin"/>
        </w:r>
        <w:r w:rsidR="001A0107">
          <w:rPr>
            <w:noProof/>
            <w:webHidden/>
          </w:rPr>
          <w:instrText xml:space="preserve"> PAGEREF _Toc235002643 \h </w:instrText>
        </w:r>
        <w:r w:rsidR="001A0107">
          <w:rPr>
            <w:noProof/>
            <w:webHidden/>
          </w:rPr>
        </w:r>
        <w:r w:rsidR="001A0107">
          <w:rPr>
            <w:noProof/>
            <w:webHidden/>
          </w:rPr>
          <w:fldChar w:fldCharType="separate"/>
        </w:r>
        <w:r w:rsidR="001A0107">
          <w:rPr>
            <w:noProof/>
            <w:webHidden/>
          </w:rPr>
          <w:t>101</w:t>
        </w:r>
        <w:r w:rsidR="001A0107">
          <w:rPr>
            <w:noProof/>
            <w:webHidden/>
          </w:rPr>
          <w:fldChar w:fldCharType="end"/>
        </w:r>
      </w:hyperlink>
    </w:p>
    <w:p w14:paraId="453EA61F"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44" w:history="1">
        <w:r w:rsidR="001A0107" w:rsidRPr="00D76829">
          <w:rPr>
            <w:rStyle w:val="Hipervnculo"/>
            <w:rFonts w:cs="Arial"/>
            <w:noProof/>
          </w:rPr>
          <w:t xml:space="preserve">ANEXO IV  </w:t>
        </w:r>
        <w:r w:rsidR="001A0107" w:rsidRPr="00D76829">
          <w:rPr>
            <w:rStyle w:val="Hipervnculo"/>
            <w:rFonts w:cs="Arial"/>
            <w:noProof/>
            <w:lang w:val="es-ES"/>
          </w:rPr>
          <w:t>ESCRITO DE LOS SUPUESTOS ESTABLECIDOS EN LOS ARTÍCULOS 71 Y 90 DE LA LAASSP</w:t>
        </w:r>
        <w:r w:rsidR="001A0107">
          <w:rPr>
            <w:noProof/>
            <w:webHidden/>
          </w:rPr>
          <w:tab/>
        </w:r>
        <w:r w:rsidR="001A0107">
          <w:rPr>
            <w:noProof/>
            <w:webHidden/>
          </w:rPr>
          <w:fldChar w:fldCharType="begin"/>
        </w:r>
        <w:r w:rsidR="001A0107">
          <w:rPr>
            <w:noProof/>
            <w:webHidden/>
          </w:rPr>
          <w:instrText xml:space="preserve"> PAGEREF _Toc235002644 \h </w:instrText>
        </w:r>
        <w:r w:rsidR="001A0107">
          <w:rPr>
            <w:noProof/>
            <w:webHidden/>
          </w:rPr>
        </w:r>
        <w:r w:rsidR="001A0107">
          <w:rPr>
            <w:noProof/>
            <w:webHidden/>
          </w:rPr>
          <w:fldChar w:fldCharType="separate"/>
        </w:r>
        <w:r w:rsidR="001A0107">
          <w:rPr>
            <w:noProof/>
            <w:webHidden/>
          </w:rPr>
          <w:t>102</w:t>
        </w:r>
        <w:r w:rsidR="001A0107">
          <w:rPr>
            <w:noProof/>
            <w:webHidden/>
          </w:rPr>
          <w:fldChar w:fldCharType="end"/>
        </w:r>
      </w:hyperlink>
    </w:p>
    <w:p w14:paraId="0F77C3E3"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45" w:history="1">
        <w:r w:rsidR="001A0107" w:rsidRPr="00D76829">
          <w:rPr>
            <w:rStyle w:val="Hipervnculo"/>
            <w:rFonts w:cs="Arial"/>
            <w:noProof/>
          </w:rPr>
          <w:t>ANEXO V DECLARACIÓN DE INTEGRIDAD</w:t>
        </w:r>
        <w:r w:rsidR="001A0107">
          <w:rPr>
            <w:noProof/>
            <w:webHidden/>
          </w:rPr>
          <w:tab/>
        </w:r>
        <w:r w:rsidR="001A0107">
          <w:rPr>
            <w:noProof/>
            <w:webHidden/>
          </w:rPr>
          <w:fldChar w:fldCharType="begin"/>
        </w:r>
        <w:r w:rsidR="001A0107">
          <w:rPr>
            <w:noProof/>
            <w:webHidden/>
          </w:rPr>
          <w:instrText xml:space="preserve"> PAGEREF _Toc235002645 \h </w:instrText>
        </w:r>
        <w:r w:rsidR="001A0107">
          <w:rPr>
            <w:noProof/>
            <w:webHidden/>
          </w:rPr>
        </w:r>
        <w:r w:rsidR="001A0107">
          <w:rPr>
            <w:noProof/>
            <w:webHidden/>
          </w:rPr>
          <w:fldChar w:fldCharType="separate"/>
        </w:r>
        <w:r w:rsidR="001A0107">
          <w:rPr>
            <w:noProof/>
            <w:webHidden/>
          </w:rPr>
          <w:t>103</w:t>
        </w:r>
        <w:r w:rsidR="001A0107">
          <w:rPr>
            <w:noProof/>
            <w:webHidden/>
          </w:rPr>
          <w:fldChar w:fldCharType="end"/>
        </w:r>
      </w:hyperlink>
    </w:p>
    <w:p w14:paraId="00A2A007"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46" w:history="1">
        <w:r w:rsidR="001A0107" w:rsidRPr="00D76829">
          <w:rPr>
            <w:rStyle w:val="Hipervnculo"/>
            <w:rFonts w:cs="Arial"/>
            <w:noProof/>
          </w:rPr>
          <w:t>ANEXO VI OPINIÓN DE CUMPLIMIENTO DE OBLIGACIONES FISCALES</w:t>
        </w:r>
        <w:r w:rsidR="001A0107">
          <w:rPr>
            <w:noProof/>
            <w:webHidden/>
          </w:rPr>
          <w:tab/>
        </w:r>
        <w:r w:rsidR="001A0107">
          <w:rPr>
            <w:noProof/>
            <w:webHidden/>
          </w:rPr>
          <w:fldChar w:fldCharType="begin"/>
        </w:r>
        <w:r w:rsidR="001A0107">
          <w:rPr>
            <w:noProof/>
            <w:webHidden/>
          </w:rPr>
          <w:instrText xml:space="preserve"> PAGEREF _Toc235002646 \h </w:instrText>
        </w:r>
        <w:r w:rsidR="001A0107">
          <w:rPr>
            <w:noProof/>
            <w:webHidden/>
          </w:rPr>
        </w:r>
        <w:r w:rsidR="001A0107">
          <w:rPr>
            <w:noProof/>
            <w:webHidden/>
          </w:rPr>
          <w:fldChar w:fldCharType="separate"/>
        </w:r>
        <w:r w:rsidR="001A0107">
          <w:rPr>
            <w:noProof/>
            <w:webHidden/>
          </w:rPr>
          <w:t>104</w:t>
        </w:r>
        <w:r w:rsidR="001A0107">
          <w:rPr>
            <w:noProof/>
            <w:webHidden/>
          </w:rPr>
          <w:fldChar w:fldCharType="end"/>
        </w:r>
      </w:hyperlink>
    </w:p>
    <w:p w14:paraId="79E1E7BC"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47" w:history="1">
        <w:r w:rsidR="001A0107" w:rsidRPr="00D76829">
          <w:rPr>
            <w:rStyle w:val="Hipervnculo"/>
            <w:rFonts w:cs="Arial"/>
            <w:noProof/>
          </w:rPr>
          <w:t xml:space="preserve">ANEXO VII </w:t>
        </w:r>
        <w:r w:rsidR="001A0107" w:rsidRPr="00D76829">
          <w:rPr>
            <w:rStyle w:val="Hipervnculo"/>
            <w:rFonts w:cs="Arial"/>
            <w:smallCaps/>
            <w:noProof/>
          </w:rPr>
          <w:t>ESTRATIFICACIÓN DE LAS MICRO, PEQUEÑAS Y MEDIANAS EMPRESAS (MIPYMES)</w:t>
        </w:r>
        <w:r w:rsidR="001A0107">
          <w:rPr>
            <w:noProof/>
            <w:webHidden/>
          </w:rPr>
          <w:tab/>
        </w:r>
        <w:r w:rsidR="001A0107">
          <w:rPr>
            <w:noProof/>
            <w:webHidden/>
          </w:rPr>
          <w:fldChar w:fldCharType="begin"/>
        </w:r>
        <w:r w:rsidR="001A0107">
          <w:rPr>
            <w:noProof/>
            <w:webHidden/>
          </w:rPr>
          <w:instrText xml:space="preserve"> PAGEREF _Toc235002647 \h </w:instrText>
        </w:r>
        <w:r w:rsidR="001A0107">
          <w:rPr>
            <w:noProof/>
            <w:webHidden/>
          </w:rPr>
        </w:r>
        <w:r w:rsidR="001A0107">
          <w:rPr>
            <w:noProof/>
            <w:webHidden/>
          </w:rPr>
          <w:fldChar w:fldCharType="separate"/>
        </w:r>
        <w:r w:rsidR="001A0107">
          <w:rPr>
            <w:noProof/>
            <w:webHidden/>
          </w:rPr>
          <w:t>105</w:t>
        </w:r>
        <w:r w:rsidR="001A0107">
          <w:rPr>
            <w:noProof/>
            <w:webHidden/>
          </w:rPr>
          <w:fldChar w:fldCharType="end"/>
        </w:r>
      </w:hyperlink>
    </w:p>
    <w:p w14:paraId="6A84042B"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48" w:history="1">
        <w:r w:rsidR="001A0107" w:rsidRPr="00D76829">
          <w:rPr>
            <w:rStyle w:val="Hipervnculo"/>
            <w:rFonts w:cs="Arial"/>
            <w:noProof/>
          </w:rPr>
          <w:t xml:space="preserve">ANEXO VIII  </w:t>
        </w:r>
        <w:r w:rsidR="001A0107" w:rsidRPr="00D76829">
          <w:rPr>
            <w:rStyle w:val="Hipervnculo"/>
            <w:rFonts w:cs="Arial"/>
            <w:noProof/>
            <w:lang w:val="es-ES"/>
          </w:rPr>
          <w:t>MANIFIESTO DE NACIONALIDAD</w:t>
        </w:r>
        <w:r w:rsidR="001A0107">
          <w:rPr>
            <w:noProof/>
            <w:webHidden/>
          </w:rPr>
          <w:tab/>
        </w:r>
        <w:r w:rsidR="001A0107">
          <w:rPr>
            <w:noProof/>
            <w:webHidden/>
          </w:rPr>
          <w:fldChar w:fldCharType="begin"/>
        </w:r>
        <w:r w:rsidR="001A0107">
          <w:rPr>
            <w:noProof/>
            <w:webHidden/>
          </w:rPr>
          <w:instrText xml:space="preserve"> PAGEREF _Toc235002648 \h </w:instrText>
        </w:r>
        <w:r w:rsidR="001A0107">
          <w:rPr>
            <w:noProof/>
            <w:webHidden/>
          </w:rPr>
        </w:r>
        <w:r w:rsidR="001A0107">
          <w:rPr>
            <w:noProof/>
            <w:webHidden/>
          </w:rPr>
          <w:fldChar w:fldCharType="separate"/>
        </w:r>
        <w:r w:rsidR="001A0107">
          <w:rPr>
            <w:noProof/>
            <w:webHidden/>
          </w:rPr>
          <w:t>107</w:t>
        </w:r>
        <w:r w:rsidR="001A0107">
          <w:rPr>
            <w:noProof/>
            <w:webHidden/>
          </w:rPr>
          <w:fldChar w:fldCharType="end"/>
        </w:r>
      </w:hyperlink>
    </w:p>
    <w:p w14:paraId="65A0C826"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49" w:history="1">
        <w:r w:rsidR="001A0107" w:rsidRPr="00D76829">
          <w:rPr>
            <w:rStyle w:val="Hipervnculo"/>
            <w:rFonts w:cs="Arial"/>
            <w:noProof/>
          </w:rPr>
          <w:t>ANEXO</w:t>
        </w:r>
        <w:r w:rsidR="001A0107" w:rsidRPr="00D76829">
          <w:rPr>
            <w:rStyle w:val="Hipervnculo"/>
            <w:rFonts w:cs="Arial"/>
            <w:noProof/>
            <w:lang w:val="es-ES"/>
          </w:rPr>
          <w:t xml:space="preserve"> IX  </w:t>
        </w:r>
        <w:r w:rsidR="001A0107" w:rsidRPr="00D76829">
          <w:rPr>
            <w:rStyle w:val="Hipervnculo"/>
            <w:rFonts w:cs="Arial"/>
            <w:noProof/>
          </w:rPr>
          <w:t>MODELO DE CONVENIO DE PARTICIPACIÓN CONJUNTA</w:t>
        </w:r>
        <w:r w:rsidR="001A0107">
          <w:rPr>
            <w:noProof/>
            <w:webHidden/>
          </w:rPr>
          <w:tab/>
        </w:r>
        <w:r w:rsidR="001A0107">
          <w:rPr>
            <w:noProof/>
            <w:webHidden/>
          </w:rPr>
          <w:fldChar w:fldCharType="begin"/>
        </w:r>
        <w:r w:rsidR="001A0107">
          <w:rPr>
            <w:noProof/>
            <w:webHidden/>
          </w:rPr>
          <w:instrText xml:space="preserve"> PAGEREF _Toc235002649 \h </w:instrText>
        </w:r>
        <w:r w:rsidR="001A0107">
          <w:rPr>
            <w:noProof/>
            <w:webHidden/>
          </w:rPr>
        </w:r>
        <w:r w:rsidR="001A0107">
          <w:rPr>
            <w:noProof/>
            <w:webHidden/>
          </w:rPr>
          <w:fldChar w:fldCharType="separate"/>
        </w:r>
        <w:r w:rsidR="001A0107">
          <w:rPr>
            <w:noProof/>
            <w:webHidden/>
          </w:rPr>
          <w:t>109</w:t>
        </w:r>
        <w:r w:rsidR="001A0107">
          <w:rPr>
            <w:noProof/>
            <w:webHidden/>
          </w:rPr>
          <w:fldChar w:fldCharType="end"/>
        </w:r>
      </w:hyperlink>
    </w:p>
    <w:p w14:paraId="642B5489"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50" w:history="1">
        <w:r w:rsidR="001A0107" w:rsidRPr="00D76829">
          <w:rPr>
            <w:rStyle w:val="Hipervnculo"/>
            <w:rFonts w:cs="Arial"/>
            <w:noProof/>
          </w:rPr>
          <w:t>ANEXO X IDENTIFICACIÓN OFICIAL VIGENTE</w:t>
        </w:r>
        <w:r w:rsidR="001A0107">
          <w:rPr>
            <w:noProof/>
            <w:webHidden/>
          </w:rPr>
          <w:tab/>
        </w:r>
        <w:r w:rsidR="001A0107">
          <w:rPr>
            <w:noProof/>
            <w:webHidden/>
          </w:rPr>
          <w:fldChar w:fldCharType="begin"/>
        </w:r>
        <w:r w:rsidR="001A0107">
          <w:rPr>
            <w:noProof/>
            <w:webHidden/>
          </w:rPr>
          <w:instrText xml:space="preserve"> PAGEREF _Toc235002650 \h </w:instrText>
        </w:r>
        <w:r w:rsidR="001A0107">
          <w:rPr>
            <w:noProof/>
            <w:webHidden/>
          </w:rPr>
        </w:r>
        <w:r w:rsidR="001A0107">
          <w:rPr>
            <w:noProof/>
            <w:webHidden/>
          </w:rPr>
          <w:fldChar w:fldCharType="separate"/>
        </w:r>
        <w:r w:rsidR="001A0107">
          <w:rPr>
            <w:noProof/>
            <w:webHidden/>
          </w:rPr>
          <w:t>113</w:t>
        </w:r>
        <w:r w:rsidR="001A0107">
          <w:rPr>
            <w:noProof/>
            <w:webHidden/>
          </w:rPr>
          <w:fldChar w:fldCharType="end"/>
        </w:r>
      </w:hyperlink>
    </w:p>
    <w:p w14:paraId="6D56F9D6"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51" w:history="1">
        <w:r w:rsidR="001A0107" w:rsidRPr="00D76829">
          <w:rPr>
            <w:rStyle w:val="Hipervnculo"/>
            <w:rFonts w:cs="Arial"/>
            <w:noProof/>
          </w:rPr>
          <w:t>ANEXO XI</w:t>
        </w:r>
        <w:r w:rsidR="001A0107">
          <w:rPr>
            <w:noProof/>
            <w:webHidden/>
          </w:rPr>
          <w:tab/>
        </w:r>
        <w:r w:rsidR="001A0107">
          <w:rPr>
            <w:noProof/>
            <w:webHidden/>
          </w:rPr>
          <w:fldChar w:fldCharType="begin"/>
        </w:r>
        <w:r w:rsidR="001A0107">
          <w:rPr>
            <w:noProof/>
            <w:webHidden/>
          </w:rPr>
          <w:instrText xml:space="preserve"> PAGEREF _Toc235002651 \h </w:instrText>
        </w:r>
        <w:r w:rsidR="001A0107">
          <w:rPr>
            <w:noProof/>
            <w:webHidden/>
          </w:rPr>
        </w:r>
        <w:r w:rsidR="001A0107">
          <w:rPr>
            <w:noProof/>
            <w:webHidden/>
          </w:rPr>
          <w:fldChar w:fldCharType="separate"/>
        </w:r>
        <w:r w:rsidR="001A0107">
          <w:rPr>
            <w:noProof/>
            <w:webHidden/>
          </w:rPr>
          <w:t>114</w:t>
        </w:r>
        <w:r w:rsidR="001A0107">
          <w:rPr>
            <w:noProof/>
            <w:webHidden/>
          </w:rPr>
          <w:fldChar w:fldCharType="end"/>
        </w:r>
      </w:hyperlink>
    </w:p>
    <w:p w14:paraId="3CBB806D"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52" w:history="1">
        <w:r w:rsidR="001A0107" w:rsidRPr="00D76829">
          <w:rPr>
            <w:rStyle w:val="Hipervnculo"/>
            <w:rFonts w:cs="Arial"/>
            <w:noProof/>
          </w:rPr>
          <w:t xml:space="preserve">AUTORIZACIÓN PARA </w:t>
        </w:r>
        <w:r w:rsidR="001A0107" w:rsidRPr="00D76829">
          <w:rPr>
            <w:rStyle w:val="Hipervnculo"/>
            <w:rFonts w:cs="Arial"/>
            <w:noProof/>
            <w:kern w:val="22"/>
          </w:rPr>
          <w:t>consultar su opinión de  cumplimiento (32-D) ANTE EL IMSS</w:t>
        </w:r>
        <w:r w:rsidR="001A0107">
          <w:rPr>
            <w:noProof/>
            <w:webHidden/>
          </w:rPr>
          <w:tab/>
        </w:r>
        <w:r w:rsidR="001A0107">
          <w:rPr>
            <w:noProof/>
            <w:webHidden/>
          </w:rPr>
          <w:fldChar w:fldCharType="begin"/>
        </w:r>
        <w:r w:rsidR="001A0107">
          <w:rPr>
            <w:noProof/>
            <w:webHidden/>
          </w:rPr>
          <w:instrText xml:space="preserve"> PAGEREF _Toc235002652 \h </w:instrText>
        </w:r>
        <w:r w:rsidR="001A0107">
          <w:rPr>
            <w:noProof/>
            <w:webHidden/>
          </w:rPr>
        </w:r>
        <w:r w:rsidR="001A0107">
          <w:rPr>
            <w:noProof/>
            <w:webHidden/>
          </w:rPr>
          <w:fldChar w:fldCharType="separate"/>
        </w:r>
        <w:r w:rsidR="001A0107">
          <w:rPr>
            <w:noProof/>
            <w:webHidden/>
          </w:rPr>
          <w:t>114</w:t>
        </w:r>
        <w:r w:rsidR="001A0107">
          <w:rPr>
            <w:noProof/>
            <w:webHidden/>
          </w:rPr>
          <w:fldChar w:fldCharType="end"/>
        </w:r>
      </w:hyperlink>
    </w:p>
    <w:p w14:paraId="003AAED7"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53" w:history="1">
        <w:r w:rsidR="001A0107" w:rsidRPr="00D76829">
          <w:rPr>
            <w:rStyle w:val="Hipervnculo"/>
            <w:rFonts w:cs="Arial"/>
            <w:noProof/>
          </w:rPr>
          <w:t>ANEXO XII</w:t>
        </w:r>
        <w:r w:rsidR="001A0107">
          <w:rPr>
            <w:noProof/>
            <w:webHidden/>
          </w:rPr>
          <w:tab/>
        </w:r>
        <w:r w:rsidR="001A0107">
          <w:rPr>
            <w:noProof/>
            <w:webHidden/>
          </w:rPr>
          <w:fldChar w:fldCharType="begin"/>
        </w:r>
        <w:r w:rsidR="001A0107">
          <w:rPr>
            <w:noProof/>
            <w:webHidden/>
          </w:rPr>
          <w:instrText xml:space="preserve"> PAGEREF _Toc235002653 \h </w:instrText>
        </w:r>
        <w:r w:rsidR="001A0107">
          <w:rPr>
            <w:noProof/>
            <w:webHidden/>
          </w:rPr>
        </w:r>
        <w:r w:rsidR="001A0107">
          <w:rPr>
            <w:noProof/>
            <w:webHidden/>
          </w:rPr>
          <w:fldChar w:fldCharType="separate"/>
        </w:r>
        <w:r w:rsidR="001A0107">
          <w:rPr>
            <w:noProof/>
            <w:webHidden/>
          </w:rPr>
          <w:t>115</w:t>
        </w:r>
        <w:r w:rsidR="001A0107">
          <w:rPr>
            <w:noProof/>
            <w:webHidden/>
          </w:rPr>
          <w:fldChar w:fldCharType="end"/>
        </w:r>
      </w:hyperlink>
    </w:p>
    <w:p w14:paraId="66522E64"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54" w:history="1">
        <w:r w:rsidR="001A0107" w:rsidRPr="00D76829">
          <w:rPr>
            <w:rStyle w:val="Hipervnculo"/>
            <w:rFonts w:cs="Arial"/>
            <w:noProof/>
          </w:rPr>
          <w:t>OPINIONES DE CUMPLIMIENTO</w:t>
        </w:r>
        <w:r w:rsidR="001A0107">
          <w:rPr>
            <w:noProof/>
            <w:webHidden/>
          </w:rPr>
          <w:tab/>
        </w:r>
        <w:r w:rsidR="001A0107">
          <w:rPr>
            <w:noProof/>
            <w:webHidden/>
          </w:rPr>
          <w:fldChar w:fldCharType="begin"/>
        </w:r>
        <w:r w:rsidR="001A0107">
          <w:rPr>
            <w:noProof/>
            <w:webHidden/>
          </w:rPr>
          <w:instrText xml:space="preserve"> PAGEREF _Toc235002654 \h </w:instrText>
        </w:r>
        <w:r w:rsidR="001A0107">
          <w:rPr>
            <w:noProof/>
            <w:webHidden/>
          </w:rPr>
        </w:r>
        <w:r w:rsidR="001A0107">
          <w:rPr>
            <w:noProof/>
            <w:webHidden/>
          </w:rPr>
          <w:fldChar w:fldCharType="separate"/>
        </w:r>
        <w:r w:rsidR="001A0107">
          <w:rPr>
            <w:noProof/>
            <w:webHidden/>
          </w:rPr>
          <w:t>115</w:t>
        </w:r>
        <w:r w:rsidR="001A0107">
          <w:rPr>
            <w:noProof/>
            <w:webHidden/>
          </w:rPr>
          <w:fldChar w:fldCharType="end"/>
        </w:r>
      </w:hyperlink>
    </w:p>
    <w:p w14:paraId="79CAACAF"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55" w:history="1">
        <w:r w:rsidR="001A0107" w:rsidRPr="00D76829">
          <w:rPr>
            <w:rStyle w:val="Hipervnculo"/>
            <w:rFonts w:cs="Arial"/>
            <w:noProof/>
          </w:rPr>
          <w:t xml:space="preserve">ANEXO XIII </w:t>
        </w:r>
        <w:r w:rsidR="001A0107" w:rsidRPr="00D76829">
          <w:rPr>
            <w:rStyle w:val="Hipervnculo"/>
            <w:rFonts w:cs="Arial"/>
            <w:noProof/>
            <w:lang w:val="es-ES_tradnl"/>
          </w:rPr>
          <w:t>INFORMACIÓN RESERVADA Y CONFIDENCIAL</w:t>
        </w:r>
        <w:r w:rsidR="001A0107">
          <w:rPr>
            <w:noProof/>
            <w:webHidden/>
          </w:rPr>
          <w:tab/>
        </w:r>
        <w:r w:rsidR="001A0107">
          <w:rPr>
            <w:noProof/>
            <w:webHidden/>
          </w:rPr>
          <w:fldChar w:fldCharType="begin"/>
        </w:r>
        <w:r w:rsidR="001A0107">
          <w:rPr>
            <w:noProof/>
            <w:webHidden/>
          </w:rPr>
          <w:instrText xml:space="preserve"> PAGEREF _Toc235002655 \h </w:instrText>
        </w:r>
        <w:r w:rsidR="001A0107">
          <w:rPr>
            <w:noProof/>
            <w:webHidden/>
          </w:rPr>
        </w:r>
        <w:r w:rsidR="001A0107">
          <w:rPr>
            <w:noProof/>
            <w:webHidden/>
          </w:rPr>
          <w:fldChar w:fldCharType="separate"/>
        </w:r>
        <w:r w:rsidR="001A0107">
          <w:rPr>
            <w:noProof/>
            <w:webHidden/>
          </w:rPr>
          <w:t>116</w:t>
        </w:r>
        <w:r w:rsidR="001A0107">
          <w:rPr>
            <w:noProof/>
            <w:webHidden/>
          </w:rPr>
          <w:fldChar w:fldCharType="end"/>
        </w:r>
      </w:hyperlink>
    </w:p>
    <w:p w14:paraId="6F4FB58D"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56" w:history="1">
        <w:r w:rsidR="001A0107" w:rsidRPr="00D76829">
          <w:rPr>
            <w:rStyle w:val="Hipervnculo"/>
            <w:rFonts w:cs="Arial"/>
            <w:noProof/>
          </w:rPr>
          <w:t>ANEXO XIV FORMATO DE MANIFESTACIÓN QUE NO DESEMPEÑA EMPLEO, CARGO O COMISIÓN EN EL SERVICIO PÚBLICO. O, EN SU CASO, NO SE ACTUALIZA UN CONFLICTO DE INTERÉS.</w:t>
        </w:r>
        <w:r w:rsidR="001A0107">
          <w:rPr>
            <w:noProof/>
            <w:webHidden/>
          </w:rPr>
          <w:tab/>
        </w:r>
        <w:r w:rsidR="001A0107">
          <w:rPr>
            <w:noProof/>
            <w:webHidden/>
          </w:rPr>
          <w:fldChar w:fldCharType="begin"/>
        </w:r>
        <w:r w:rsidR="001A0107">
          <w:rPr>
            <w:noProof/>
            <w:webHidden/>
          </w:rPr>
          <w:instrText xml:space="preserve"> PAGEREF _Toc235002656 \h </w:instrText>
        </w:r>
        <w:r w:rsidR="001A0107">
          <w:rPr>
            <w:noProof/>
            <w:webHidden/>
          </w:rPr>
        </w:r>
        <w:r w:rsidR="001A0107">
          <w:rPr>
            <w:noProof/>
            <w:webHidden/>
          </w:rPr>
          <w:fldChar w:fldCharType="separate"/>
        </w:r>
        <w:r w:rsidR="001A0107">
          <w:rPr>
            <w:noProof/>
            <w:webHidden/>
          </w:rPr>
          <w:t>117</w:t>
        </w:r>
        <w:r w:rsidR="001A0107">
          <w:rPr>
            <w:noProof/>
            <w:webHidden/>
          </w:rPr>
          <w:fldChar w:fldCharType="end"/>
        </w:r>
      </w:hyperlink>
    </w:p>
    <w:p w14:paraId="5FF4C55A"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57" w:history="1">
        <w:r w:rsidR="001A0107" w:rsidRPr="00D76829">
          <w:rPr>
            <w:rStyle w:val="Hipervnculo"/>
            <w:rFonts w:cs="Arial"/>
            <w:noProof/>
          </w:rPr>
          <w:t>ANEXO XV PROTOCOLO DE ACTUACIÓN</w:t>
        </w:r>
        <w:r w:rsidR="001A0107">
          <w:rPr>
            <w:noProof/>
            <w:webHidden/>
          </w:rPr>
          <w:tab/>
        </w:r>
        <w:r w:rsidR="001A0107">
          <w:rPr>
            <w:noProof/>
            <w:webHidden/>
          </w:rPr>
          <w:fldChar w:fldCharType="begin"/>
        </w:r>
        <w:r w:rsidR="001A0107">
          <w:rPr>
            <w:noProof/>
            <w:webHidden/>
          </w:rPr>
          <w:instrText xml:space="preserve"> PAGEREF _Toc235002657 \h </w:instrText>
        </w:r>
        <w:r w:rsidR="001A0107">
          <w:rPr>
            <w:noProof/>
            <w:webHidden/>
          </w:rPr>
        </w:r>
        <w:r w:rsidR="001A0107">
          <w:rPr>
            <w:noProof/>
            <w:webHidden/>
          </w:rPr>
          <w:fldChar w:fldCharType="separate"/>
        </w:r>
        <w:r w:rsidR="001A0107">
          <w:rPr>
            <w:noProof/>
            <w:webHidden/>
          </w:rPr>
          <w:t>118</w:t>
        </w:r>
        <w:r w:rsidR="001A0107">
          <w:rPr>
            <w:noProof/>
            <w:webHidden/>
          </w:rPr>
          <w:fldChar w:fldCharType="end"/>
        </w:r>
      </w:hyperlink>
    </w:p>
    <w:p w14:paraId="4C43F386"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58" w:history="1">
        <w:r w:rsidR="001A0107" w:rsidRPr="00D76829">
          <w:rPr>
            <w:rStyle w:val="Hipervnculo"/>
            <w:rFonts w:cs="Arial"/>
            <w:noProof/>
          </w:rPr>
          <w:t>ANEXO XVI  DECLARACIÓN DE NO COLUSIÓN</w:t>
        </w:r>
        <w:r w:rsidR="001A0107">
          <w:rPr>
            <w:noProof/>
            <w:webHidden/>
          </w:rPr>
          <w:tab/>
        </w:r>
        <w:r w:rsidR="001A0107">
          <w:rPr>
            <w:noProof/>
            <w:webHidden/>
          </w:rPr>
          <w:fldChar w:fldCharType="begin"/>
        </w:r>
        <w:r w:rsidR="001A0107">
          <w:rPr>
            <w:noProof/>
            <w:webHidden/>
          </w:rPr>
          <w:instrText xml:space="preserve"> PAGEREF _Toc235002658 \h </w:instrText>
        </w:r>
        <w:r w:rsidR="001A0107">
          <w:rPr>
            <w:noProof/>
            <w:webHidden/>
          </w:rPr>
        </w:r>
        <w:r w:rsidR="001A0107">
          <w:rPr>
            <w:noProof/>
            <w:webHidden/>
          </w:rPr>
          <w:fldChar w:fldCharType="separate"/>
        </w:r>
        <w:r w:rsidR="001A0107">
          <w:rPr>
            <w:noProof/>
            <w:webHidden/>
          </w:rPr>
          <w:t>119</w:t>
        </w:r>
        <w:r w:rsidR="001A0107">
          <w:rPr>
            <w:noProof/>
            <w:webHidden/>
          </w:rPr>
          <w:fldChar w:fldCharType="end"/>
        </w:r>
      </w:hyperlink>
    </w:p>
    <w:p w14:paraId="65E22FBF"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59" w:history="1">
        <w:r w:rsidR="001A0107" w:rsidRPr="00D76829">
          <w:rPr>
            <w:rStyle w:val="Hipervnculo"/>
            <w:rFonts w:cs="Arial"/>
            <w:noProof/>
          </w:rPr>
          <w:t>COMISIÓN FEDERAL DE COMPETENCIA ECONÓMICA</w:t>
        </w:r>
        <w:r w:rsidR="001A0107">
          <w:rPr>
            <w:noProof/>
            <w:webHidden/>
          </w:rPr>
          <w:tab/>
        </w:r>
        <w:r w:rsidR="001A0107">
          <w:rPr>
            <w:noProof/>
            <w:webHidden/>
          </w:rPr>
          <w:fldChar w:fldCharType="begin"/>
        </w:r>
        <w:r w:rsidR="001A0107">
          <w:rPr>
            <w:noProof/>
            <w:webHidden/>
          </w:rPr>
          <w:instrText xml:space="preserve"> PAGEREF _Toc235002659 \h </w:instrText>
        </w:r>
        <w:r w:rsidR="001A0107">
          <w:rPr>
            <w:noProof/>
            <w:webHidden/>
          </w:rPr>
        </w:r>
        <w:r w:rsidR="001A0107">
          <w:rPr>
            <w:noProof/>
            <w:webHidden/>
          </w:rPr>
          <w:fldChar w:fldCharType="separate"/>
        </w:r>
        <w:r w:rsidR="001A0107">
          <w:rPr>
            <w:noProof/>
            <w:webHidden/>
          </w:rPr>
          <w:t>119</w:t>
        </w:r>
        <w:r w:rsidR="001A0107">
          <w:rPr>
            <w:noProof/>
            <w:webHidden/>
          </w:rPr>
          <w:fldChar w:fldCharType="end"/>
        </w:r>
      </w:hyperlink>
    </w:p>
    <w:p w14:paraId="314EAAF3"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60" w:history="1">
        <w:r w:rsidR="001A0107" w:rsidRPr="00D76829">
          <w:rPr>
            <w:rStyle w:val="Hipervnculo"/>
            <w:rFonts w:cs="Arial"/>
            <w:noProof/>
          </w:rPr>
          <w:t>ANEXO XVII DOCUMENTACIÓN TECNICOS, LEGALES ADMINISTRATIVOS</w:t>
        </w:r>
        <w:r w:rsidR="001A0107">
          <w:rPr>
            <w:noProof/>
            <w:webHidden/>
          </w:rPr>
          <w:tab/>
        </w:r>
        <w:r w:rsidR="001A0107">
          <w:rPr>
            <w:noProof/>
            <w:webHidden/>
          </w:rPr>
          <w:fldChar w:fldCharType="begin"/>
        </w:r>
        <w:r w:rsidR="001A0107">
          <w:rPr>
            <w:noProof/>
            <w:webHidden/>
          </w:rPr>
          <w:instrText xml:space="preserve"> PAGEREF _Toc235002660 \h </w:instrText>
        </w:r>
        <w:r w:rsidR="001A0107">
          <w:rPr>
            <w:noProof/>
            <w:webHidden/>
          </w:rPr>
        </w:r>
        <w:r w:rsidR="001A0107">
          <w:rPr>
            <w:noProof/>
            <w:webHidden/>
          </w:rPr>
          <w:fldChar w:fldCharType="separate"/>
        </w:r>
        <w:r w:rsidR="001A0107">
          <w:rPr>
            <w:noProof/>
            <w:webHidden/>
          </w:rPr>
          <w:t>122</w:t>
        </w:r>
        <w:r w:rsidR="001A0107">
          <w:rPr>
            <w:noProof/>
            <w:webHidden/>
          </w:rPr>
          <w:fldChar w:fldCharType="end"/>
        </w:r>
      </w:hyperlink>
    </w:p>
    <w:p w14:paraId="3200E9B8"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61" w:history="1">
        <w:r w:rsidR="001A0107" w:rsidRPr="00D76829">
          <w:rPr>
            <w:rStyle w:val="Hipervnculo"/>
            <w:rFonts w:cs="Arial"/>
            <w:noProof/>
          </w:rPr>
          <w:t>ANEXO XVIII  PROPUESTA</w:t>
        </w:r>
        <w:r w:rsidR="001A0107" w:rsidRPr="00D76829">
          <w:rPr>
            <w:rStyle w:val="Hipervnculo"/>
            <w:rFonts w:cs="Arial"/>
            <w:noProof/>
            <w:lang w:val="pt-BR"/>
          </w:rPr>
          <w:t xml:space="preserve"> ECONÓMICA</w:t>
        </w:r>
        <w:r w:rsidR="001A0107">
          <w:rPr>
            <w:noProof/>
            <w:webHidden/>
          </w:rPr>
          <w:tab/>
        </w:r>
        <w:r w:rsidR="001A0107">
          <w:rPr>
            <w:noProof/>
            <w:webHidden/>
          </w:rPr>
          <w:fldChar w:fldCharType="begin"/>
        </w:r>
        <w:r w:rsidR="001A0107">
          <w:rPr>
            <w:noProof/>
            <w:webHidden/>
          </w:rPr>
          <w:instrText xml:space="preserve"> PAGEREF _Toc235002661 \h </w:instrText>
        </w:r>
        <w:r w:rsidR="001A0107">
          <w:rPr>
            <w:noProof/>
            <w:webHidden/>
          </w:rPr>
        </w:r>
        <w:r w:rsidR="001A0107">
          <w:rPr>
            <w:noProof/>
            <w:webHidden/>
          </w:rPr>
          <w:fldChar w:fldCharType="separate"/>
        </w:r>
        <w:r w:rsidR="001A0107">
          <w:rPr>
            <w:noProof/>
            <w:webHidden/>
          </w:rPr>
          <w:t>123</w:t>
        </w:r>
        <w:r w:rsidR="001A0107">
          <w:rPr>
            <w:noProof/>
            <w:webHidden/>
          </w:rPr>
          <w:fldChar w:fldCharType="end"/>
        </w:r>
      </w:hyperlink>
    </w:p>
    <w:p w14:paraId="68130F95"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62" w:history="1">
        <w:r w:rsidR="001A0107" w:rsidRPr="00D76829">
          <w:rPr>
            <w:rStyle w:val="Hipervnculo"/>
            <w:rFonts w:cs="Arial"/>
            <w:noProof/>
            <w:lang w:val="es-ES"/>
          </w:rPr>
          <w:t>ANEXO XIX  MANIFESTACIÓN DE INTERÉS EN PARTICIPAR EN LA LICITACIÓN</w:t>
        </w:r>
        <w:r w:rsidR="001A0107">
          <w:rPr>
            <w:noProof/>
            <w:webHidden/>
          </w:rPr>
          <w:tab/>
        </w:r>
        <w:r w:rsidR="001A0107">
          <w:rPr>
            <w:noProof/>
            <w:webHidden/>
          </w:rPr>
          <w:fldChar w:fldCharType="begin"/>
        </w:r>
        <w:r w:rsidR="001A0107">
          <w:rPr>
            <w:noProof/>
            <w:webHidden/>
          </w:rPr>
          <w:instrText xml:space="preserve"> PAGEREF _Toc235002662 \h </w:instrText>
        </w:r>
        <w:r w:rsidR="001A0107">
          <w:rPr>
            <w:noProof/>
            <w:webHidden/>
          </w:rPr>
        </w:r>
        <w:r w:rsidR="001A0107">
          <w:rPr>
            <w:noProof/>
            <w:webHidden/>
          </w:rPr>
          <w:fldChar w:fldCharType="separate"/>
        </w:r>
        <w:r w:rsidR="001A0107">
          <w:rPr>
            <w:noProof/>
            <w:webHidden/>
          </w:rPr>
          <w:t>124</w:t>
        </w:r>
        <w:r w:rsidR="001A0107">
          <w:rPr>
            <w:noProof/>
            <w:webHidden/>
          </w:rPr>
          <w:fldChar w:fldCharType="end"/>
        </w:r>
      </w:hyperlink>
    </w:p>
    <w:p w14:paraId="3E49BBDE"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63" w:history="1">
        <w:r w:rsidR="001A0107" w:rsidRPr="00D76829">
          <w:rPr>
            <w:rStyle w:val="Hipervnculo"/>
            <w:rFonts w:cs="Arial"/>
            <w:noProof/>
          </w:rPr>
          <w:t xml:space="preserve">ANEXO XX  </w:t>
        </w:r>
        <w:r w:rsidR="001A0107" w:rsidRPr="00D76829">
          <w:rPr>
            <w:rStyle w:val="Hipervnculo"/>
            <w:rFonts w:cs="Arial"/>
            <w:noProof/>
            <w:lang w:val="es-ES"/>
          </w:rPr>
          <w:t>FORMATO DE SOLICITUD DE ACLARACIONES A LA CONVOCATORIA</w:t>
        </w:r>
        <w:r w:rsidR="001A0107">
          <w:rPr>
            <w:noProof/>
            <w:webHidden/>
          </w:rPr>
          <w:tab/>
        </w:r>
        <w:r w:rsidR="001A0107">
          <w:rPr>
            <w:noProof/>
            <w:webHidden/>
          </w:rPr>
          <w:fldChar w:fldCharType="begin"/>
        </w:r>
        <w:r w:rsidR="001A0107">
          <w:rPr>
            <w:noProof/>
            <w:webHidden/>
          </w:rPr>
          <w:instrText xml:space="preserve"> PAGEREF _Toc235002663 \h </w:instrText>
        </w:r>
        <w:r w:rsidR="001A0107">
          <w:rPr>
            <w:noProof/>
            <w:webHidden/>
          </w:rPr>
        </w:r>
        <w:r w:rsidR="001A0107">
          <w:rPr>
            <w:noProof/>
            <w:webHidden/>
          </w:rPr>
          <w:fldChar w:fldCharType="separate"/>
        </w:r>
        <w:r w:rsidR="001A0107">
          <w:rPr>
            <w:noProof/>
            <w:webHidden/>
          </w:rPr>
          <w:t>125</w:t>
        </w:r>
        <w:r w:rsidR="001A0107">
          <w:rPr>
            <w:noProof/>
            <w:webHidden/>
          </w:rPr>
          <w:fldChar w:fldCharType="end"/>
        </w:r>
      </w:hyperlink>
    </w:p>
    <w:p w14:paraId="2DB90D57"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64" w:history="1">
        <w:r w:rsidR="001A0107" w:rsidRPr="00D76829">
          <w:rPr>
            <w:rStyle w:val="Hipervnculo"/>
            <w:rFonts w:cs="Arial"/>
            <w:noProof/>
          </w:rPr>
          <w:t xml:space="preserve">ANEXO XXI  </w:t>
        </w:r>
        <w:r w:rsidR="001A0107" w:rsidRPr="00D76829">
          <w:rPr>
            <w:rStyle w:val="Hipervnculo"/>
            <w:rFonts w:cs="Arial"/>
            <w:noProof/>
            <w:lang w:eastAsia="es-ES"/>
          </w:rPr>
          <w:t>AVISO DE PRIVACIDAD INTEGRAL DE LOS PROCEDIMIENTOS DE ADQUISICIONES DE BIENES, ARRENDAMIENTOS Y CONTRATACIÓN DE SERVICIOS</w:t>
        </w:r>
        <w:r w:rsidR="001A0107">
          <w:rPr>
            <w:noProof/>
            <w:webHidden/>
          </w:rPr>
          <w:tab/>
        </w:r>
        <w:r w:rsidR="001A0107">
          <w:rPr>
            <w:noProof/>
            <w:webHidden/>
          </w:rPr>
          <w:fldChar w:fldCharType="begin"/>
        </w:r>
        <w:r w:rsidR="001A0107">
          <w:rPr>
            <w:noProof/>
            <w:webHidden/>
          </w:rPr>
          <w:instrText xml:space="preserve"> PAGEREF _Toc235002664 \h </w:instrText>
        </w:r>
        <w:r w:rsidR="001A0107">
          <w:rPr>
            <w:noProof/>
            <w:webHidden/>
          </w:rPr>
        </w:r>
        <w:r w:rsidR="001A0107">
          <w:rPr>
            <w:noProof/>
            <w:webHidden/>
          </w:rPr>
          <w:fldChar w:fldCharType="separate"/>
        </w:r>
        <w:r w:rsidR="001A0107">
          <w:rPr>
            <w:noProof/>
            <w:webHidden/>
          </w:rPr>
          <w:t>126</w:t>
        </w:r>
        <w:r w:rsidR="001A0107">
          <w:rPr>
            <w:noProof/>
            <w:webHidden/>
          </w:rPr>
          <w:fldChar w:fldCharType="end"/>
        </w:r>
      </w:hyperlink>
    </w:p>
    <w:p w14:paraId="2F418658"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65" w:history="1">
        <w:r w:rsidR="001A0107" w:rsidRPr="00D76829">
          <w:rPr>
            <w:rStyle w:val="Hipervnculo"/>
            <w:rFonts w:cs="Arial"/>
            <w:noProof/>
          </w:rPr>
          <w:t xml:space="preserve">ANEXO XXII  </w:t>
        </w:r>
        <w:r w:rsidR="001A0107" w:rsidRPr="00D76829">
          <w:rPr>
            <w:rStyle w:val="Hipervnculo"/>
            <w:rFonts w:cs="Arial"/>
            <w:noProof/>
            <w:lang w:eastAsia="es-ES"/>
          </w:rPr>
          <w:t>MODELO DE CONTRATO, FIANZA Y DOCUMENTACIÓN SOLICITADA PARA LA ELABORACIÓN DEL CONTRATO.</w:t>
        </w:r>
        <w:r w:rsidR="001A0107">
          <w:rPr>
            <w:noProof/>
            <w:webHidden/>
          </w:rPr>
          <w:tab/>
        </w:r>
        <w:r w:rsidR="001A0107">
          <w:rPr>
            <w:noProof/>
            <w:webHidden/>
          </w:rPr>
          <w:fldChar w:fldCharType="begin"/>
        </w:r>
        <w:r w:rsidR="001A0107">
          <w:rPr>
            <w:noProof/>
            <w:webHidden/>
          </w:rPr>
          <w:instrText xml:space="preserve"> PAGEREF _Toc235002665 \h </w:instrText>
        </w:r>
        <w:r w:rsidR="001A0107">
          <w:rPr>
            <w:noProof/>
            <w:webHidden/>
          </w:rPr>
        </w:r>
        <w:r w:rsidR="001A0107">
          <w:rPr>
            <w:noProof/>
            <w:webHidden/>
          </w:rPr>
          <w:fldChar w:fldCharType="separate"/>
        </w:r>
        <w:r w:rsidR="001A0107">
          <w:rPr>
            <w:noProof/>
            <w:webHidden/>
          </w:rPr>
          <w:t>129</w:t>
        </w:r>
        <w:r w:rsidR="001A0107">
          <w:rPr>
            <w:noProof/>
            <w:webHidden/>
          </w:rPr>
          <w:fldChar w:fldCharType="end"/>
        </w:r>
      </w:hyperlink>
    </w:p>
    <w:p w14:paraId="7FCB993C" w14:textId="77777777" w:rsidR="001A0107" w:rsidRDefault="00F12345">
      <w:pPr>
        <w:pStyle w:val="TDC1"/>
        <w:tabs>
          <w:tab w:val="right" w:leader="dot" w:pos="9060"/>
        </w:tabs>
        <w:rPr>
          <w:rFonts w:asciiTheme="minorHAnsi" w:eastAsiaTheme="minorEastAsia" w:hAnsiTheme="minorHAnsi"/>
          <w:b w:val="0"/>
          <w:bCs w:val="0"/>
          <w:caps w:val="0"/>
          <w:noProof/>
          <w:sz w:val="22"/>
          <w:szCs w:val="22"/>
          <w:lang w:eastAsia="es-MX"/>
        </w:rPr>
      </w:pPr>
      <w:hyperlink w:anchor="_Toc235002666" w:history="1">
        <w:r w:rsidR="001A0107" w:rsidRPr="00D76829">
          <w:rPr>
            <w:rStyle w:val="Hipervnculo"/>
            <w:rFonts w:cs="Arial"/>
            <w:noProof/>
          </w:rPr>
          <w:t xml:space="preserve">ANEXO XXIII </w:t>
        </w:r>
        <w:r w:rsidR="001A0107" w:rsidRPr="00D76829">
          <w:rPr>
            <w:rStyle w:val="Hipervnculo"/>
            <w:rFonts w:cs="Arial"/>
            <w:noProof/>
            <w:lang w:eastAsia="es-ES"/>
          </w:rPr>
          <w:t>ANEXOS ÁREA REQUIRENTE</w:t>
        </w:r>
        <w:r w:rsidR="001A0107">
          <w:rPr>
            <w:noProof/>
            <w:webHidden/>
          </w:rPr>
          <w:tab/>
        </w:r>
        <w:r w:rsidR="001A0107">
          <w:rPr>
            <w:noProof/>
            <w:webHidden/>
          </w:rPr>
          <w:fldChar w:fldCharType="begin"/>
        </w:r>
        <w:r w:rsidR="001A0107">
          <w:rPr>
            <w:noProof/>
            <w:webHidden/>
          </w:rPr>
          <w:instrText xml:space="preserve"> PAGEREF _Toc235002666 \h </w:instrText>
        </w:r>
        <w:r w:rsidR="001A0107">
          <w:rPr>
            <w:noProof/>
            <w:webHidden/>
          </w:rPr>
        </w:r>
        <w:r w:rsidR="001A0107">
          <w:rPr>
            <w:noProof/>
            <w:webHidden/>
          </w:rPr>
          <w:fldChar w:fldCharType="separate"/>
        </w:r>
        <w:r w:rsidR="001A0107">
          <w:rPr>
            <w:noProof/>
            <w:webHidden/>
          </w:rPr>
          <w:t>130</w:t>
        </w:r>
        <w:r w:rsidR="001A0107">
          <w:rPr>
            <w:noProof/>
            <w:webHidden/>
          </w:rPr>
          <w:fldChar w:fldCharType="end"/>
        </w:r>
      </w:hyperlink>
    </w:p>
    <w:p w14:paraId="2D7E6E77" w14:textId="77777777" w:rsidR="008F6777" w:rsidRPr="00111B25" w:rsidRDefault="008F6777" w:rsidP="003F491F">
      <w:pPr>
        <w:pStyle w:val="TDC2"/>
        <w:tabs>
          <w:tab w:val="right" w:leader="dot" w:pos="9487"/>
        </w:tabs>
        <w:ind w:right="49"/>
        <w:rPr>
          <w:rFonts w:cstheme="minorHAnsi"/>
          <w:bCs/>
          <w:caps/>
          <w:smallCaps w:val="0"/>
        </w:rPr>
      </w:pPr>
      <w:r w:rsidRPr="00111B25">
        <w:rPr>
          <w:rFonts w:cstheme="minorHAnsi"/>
          <w:bCs/>
          <w:caps/>
        </w:rPr>
        <w:fldChar w:fldCharType="end"/>
      </w:r>
      <w:r w:rsidRPr="00111B25">
        <w:rPr>
          <w:rFonts w:cstheme="minorHAnsi"/>
          <w:bCs/>
          <w:caps/>
        </w:rPr>
        <w:br w:type="page"/>
      </w:r>
    </w:p>
    <w:p w14:paraId="666087B2" w14:textId="77777777" w:rsidR="008F6777" w:rsidRPr="00075E1B" w:rsidRDefault="006A5BAC" w:rsidP="00DB161A">
      <w:pPr>
        <w:pStyle w:val="MMTopic1"/>
        <w:numPr>
          <w:ilvl w:val="0"/>
          <w:numId w:val="0"/>
        </w:numPr>
        <w:ind w:left="600" w:hanging="600"/>
      </w:pPr>
      <w:bookmarkStart w:id="29" w:name="_Toc235002539"/>
      <w:r w:rsidRPr="00075E1B">
        <w:lastRenderedPageBreak/>
        <w:t>GLOSARIO DE TÉRMINOS</w:t>
      </w:r>
      <w:bookmarkEnd w:id="29"/>
    </w:p>
    <w:p w14:paraId="2042A7E9" w14:textId="77777777" w:rsidR="008F6777" w:rsidRPr="00445349" w:rsidRDefault="008F6777" w:rsidP="003F491F">
      <w:pPr>
        <w:suppressAutoHyphens/>
        <w:ind w:right="49"/>
        <w:jc w:val="center"/>
        <w:rPr>
          <w:rFonts w:ascii="Montserrat" w:eastAsia="Times New Roman" w:hAnsi="Montserrat" w:cs="Arial"/>
          <w:b/>
          <w:bCs/>
          <w:sz w:val="20"/>
          <w:szCs w:val="20"/>
          <w:lang w:val="es-ES" w:eastAsia="ar-SA"/>
        </w:rPr>
      </w:pPr>
    </w:p>
    <w:p w14:paraId="38304CDE" w14:textId="77777777" w:rsidR="008F6777" w:rsidRPr="00445349" w:rsidRDefault="008F6777" w:rsidP="003F491F">
      <w:pPr>
        <w:suppressAutoHyphens/>
        <w:ind w:right="49"/>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Para efectos de esta Convocatoria, se entenderá por:</w:t>
      </w:r>
    </w:p>
    <w:p w14:paraId="3001B578" w14:textId="77777777" w:rsidR="008F6777" w:rsidRPr="00445349" w:rsidRDefault="008F6777" w:rsidP="003F491F">
      <w:pPr>
        <w:tabs>
          <w:tab w:val="left" w:pos="-142"/>
          <w:tab w:val="left" w:pos="10398"/>
          <w:tab w:val="left" w:pos="11064"/>
          <w:tab w:val="left" w:pos="11784"/>
          <w:tab w:val="left" w:pos="12504"/>
          <w:tab w:val="left" w:pos="13224"/>
          <w:tab w:val="left" w:pos="13944"/>
          <w:tab w:val="left" w:pos="14664"/>
          <w:tab w:val="left" w:pos="15384"/>
        </w:tabs>
        <w:overflowPunct w:val="0"/>
        <w:autoSpaceDE w:val="0"/>
        <w:ind w:right="-234"/>
        <w:jc w:val="both"/>
        <w:textAlignment w:val="baseline"/>
        <w:rPr>
          <w:rFonts w:ascii="Montserrat" w:eastAsia="Times New Roman" w:hAnsi="Montserrat" w:cs="Arial"/>
          <w:b/>
          <w:sz w:val="20"/>
          <w:szCs w:val="20"/>
          <w:lang w:val="es-ES" w:eastAsia="ar-SA"/>
        </w:rPr>
      </w:pPr>
    </w:p>
    <w:p w14:paraId="4C9B87BF" w14:textId="0EBABCD7" w:rsidR="00D26C7A" w:rsidRPr="00D26C7A" w:rsidRDefault="00E51CBE" w:rsidP="00886A50">
      <w:pPr>
        <w:pStyle w:val="Prrafodelista"/>
        <w:numPr>
          <w:ilvl w:val="0"/>
          <w:numId w:val="30"/>
        </w:numPr>
        <w:suppressAutoHyphens/>
        <w:ind w:left="491" w:right="-234" w:hanging="491"/>
        <w:jc w:val="both"/>
        <w:rPr>
          <w:rFonts w:ascii="Montserrat" w:hAnsi="Montserrat"/>
          <w:sz w:val="20"/>
          <w:szCs w:val="20"/>
        </w:rPr>
      </w:pPr>
      <w:r w:rsidRPr="00D26C7A">
        <w:rPr>
          <w:rFonts w:ascii="Montserrat" w:eastAsia="Calibri" w:hAnsi="Montserrat" w:cstheme="minorHAnsi"/>
          <w:b/>
          <w:noProof/>
          <w:sz w:val="20"/>
          <w:szCs w:val="20"/>
        </w:rPr>
        <w:t xml:space="preserve">Administrador del Contrato: </w:t>
      </w:r>
      <w:r w:rsidR="003B5617" w:rsidRPr="00D26C7A">
        <w:rPr>
          <w:rFonts w:ascii="Montserrat" w:eastAsia="Calibri" w:hAnsi="Montserrat" w:cstheme="minorHAnsi"/>
          <w:noProof/>
          <w:sz w:val="20"/>
          <w:szCs w:val="20"/>
        </w:rPr>
        <w:t>L</w:t>
      </w:r>
      <w:r w:rsidR="003B5617" w:rsidRPr="00D26C7A">
        <w:rPr>
          <w:rFonts w:ascii="Montserrat" w:eastAsia="Calibri" w:hAnsi="Montserrat" w:cstheme="minorHAnsi"/>
          <w:iCs/>
          <w:noProof/>
          <w:sz w:val="20"/>
          <w:szCs w:val="20"/>
        </w:rPr>
        <w:t xml:space="preserve">a persona servidora pública en quien recae la responsabilidad de dar seguimiento y verificar el cumplimiento de las obligaciones del proveedor establecidas en el contrato, así como determinar la aplicación y cálculo de penas convencionales y deductivas y, en su caso, solicitar al área competente, la rescisión del contrato, aportando los elementos conducentes de conformidad con el articulo </w:t>
      </w:r>
      <w:r w:rsidR="003B5617" w:rsidRPr="00D26C7A">
        <w:rPr>
          <w:rFonts w:ascii="Montserrat" w:eastAsia="Calibri" w:hAnsi="Montserrat" w:cstheme="minorHAnsi"/>
          <w:b/>
          <w:iCs/>
          <w:noProof/>
          <w:sz w:val="20"/>
          <w:szCs w:val="20"/>
        </w:rPr>
        <w:t>2,</w:t>
      </w:r>
      <w:r w:rsidR="003B5617" w:rsidRPr="00D26C7A">
        <w:rPr>
          <w:rFonts w:ascii="Montserrat" w:eastAsia="Calibri" w:hAnsi="Montserrat" w:cstheme="minorHAnsi"/>
          <w:iCs/>
          <w:noProof/>
          <w:sz w:val="20"/>
          <w:szCs w:val="20"/>
        </w:rPr>
        <w:t xml:space="preserve"> fracción </w:t>
      </w:r>
      <w:r w:rsidR="00447FAA">
        <w:rPr>
          <w:rFonts w:ascii="Montserrat" w:eastAsia="Calibri" w:hAnsi="Montserrat" w:cstheme="minorHAnsi"/>
          <w:b/>
          <w:iCs/>
          <w:noProof/>
          <w:sz w:val="20"/>
          <w:szCs w:val="20"/>
        </w:rPr>
        <w:t>IV</w:t>
      </w:r>
      <w:r w:rsidR="003B5617" w:rsidRPr="00D26C7A">
        <w:rPr>
          <w:rFonts w:ascii="Montserrat" w:eastAsia="Calibri" w:hAnsi="Montserrat" w:cstheme="minorHAnsi"/>
          <w:iCs/>
          <w:noProof/>
          <w:sz w:val="20"/>
          <w:szCs w:val="20"/>
        </w:rPr>
        <w:t xml:space="preserve"> del </w:t>
      </w:r>
      <w:r w:rsidR="00D26C7A" w:rsidRPr="00D26C7A">
        <w:rPr>
          <w:rFonts w:ascii="Montserrat" w:hAnsi="Montserrat"/>
          <w:sz w:val="20"/>
          <w:szCs w:val="20"/>
        </w:rPr>
        <w:t>RLAASSP.</w:t>
      </w:r>
    </w:p>
    <w:p w14:paraId="05B38B59" w14:textId="77777777" w:rsidR="003B5617" w:rsidRPr="00D26C7A" w:rsidRDefault="003B5617" w:rsidP="001E29EF">
      <w:pPr>
        <w:pStyle w:val="Prrafodelista"/>
        <w:tabs>
          <w:tab w:val="left" w:pos="1800"/>
          <w:tab w:val="left" w:pos="10398"/>
          <w:tab w:val="left" w:pos="11064"/>
          <w:tab w:val="left" w:pos="11784"/>
          <w:tab w:val="left" w:pos="12504"/>
          <w:tab w:val="left" w:pos="13224"/>
          <w:tab w:val="left" w:pos="13944"/>
          <w:tab w:val="left" w:pos="14664"/>
          <w:tab w:val="left" w:pos="15384"/>
        </w:tabs>
        <w:suppressAutoHyphens/>
        <w:overflowPunct w:val="0"/>
        <w:autoSpaceDE w:val="0"/>
        <w:ind w:left="491" w:right="-234"/>
        <w:jc w:val="both"/>
        <w:textAlignment w:val="baseline"/>
        <w:rPr>
          <w:rFonts w:ascii="Montserrat" w:eastAsia="Calibri" w:hAnsi="Montserrat" w:cstheme="minorHAnsi"/>
          <w:iCs/>
          <w:noProof/>
          <w:sz w:val="20"/>
          <w:szCs w:val="20"/>
          <w:highlight w:val="yellow"/>
        </w:rPr>
      </w:pPr>
    </w:p>
    <w:p w14:paraId="53F58A75" w14:textId="77777777" w:rsidR="003B5617" w:rsidRPr="003B5617" w:rsidRDefault="003B5617" w:rsidP="001E29EF">
      <w:pPr>
        <w:tabs>
          <w:tab w:val="left" w:pos="1800"/>
          <w:tab w:val="left" w:pos="10398"/>
          <w:tab w:val="left" w:pos="11064"/>
          <w:tab w:val="left" w:pos="11784"/>
          <w:tab w:val="left" w:pos="12504"/>
          <w:tab w:val="left" w:pos="13224"/>
          <w:tab w:val="left" w:pos="13944"/>
          <w:tab w:val="left" w:pos="14664"/>
          <w:tab w:val="left" w:pos="15384"/>
        </w:tabs>
        <w:suppressAutoHyphens/>
        <w:overflowPunct w:val="0"/>
        <w:autoSpaceDE w:val="0"/>
        <w:ind w:left="491" w:right="-234"/>
        <w:jc w:val="both"/>
        <w:textAlignment w:val="baseline"/>
        <w:rPr>
          <w:rFonts w:ascii="Montserrat" w:eastAsia="Calibri" w:hAnsi="Montserrat" w:cstheme="minorHAnsi"/>
          <w:iCs/>
          <w:noProof/>
          <w:sz w:val="20"/>
          <w:szCs w:val="20"/>
        </w:rPr>
      </w:pPr>
      <w:r w:rsidRPr="003B5617">
        <w:rPr>
          <w:rFonts w:ascii="Montserrat" w:eastAsia="Calibri" w:hAnsi="Montserrat" w:cstheme="minorHAnsi"/>
          <w:iCs/>
          <w:noProof/>
          <w:sz w:val="20"/>
          <w:szCs w:val="20"/>
        </w:rPr>
        <w:t xml:space="preserve">Para </w:t>
      </w:r>
      <w:r w:rsidR="00634D56">
        <w:rPr>
          <w:rFonts w:ascii="Montserrat" w:eastAsia="Calibri" w:hAnsi="Montserrat" w:cstheme="minorHAnsi"/>
          <w:iCs/>
          <w:noProof/>
          <w:sz w:val="20"/>
          <w:szCs w:val="20"/>
        </w:rPr>
        <w:t>esta contratación</w:t>
      </w:r>
      <w:r w:rsidRPr="003B5617">
        <w:rPr>
          <w:rFonts w:ascii="Montserrat" w:eastAsia="Calibri" w:hAnsi="Montserrat" w:cstheme="minorHAnsi"/>
          <w:iCs/>
          <w:noProof/>
          <w:sz w:val="20"/>
          <w:szCs w:val="20"/>
        </w:rPr>
        <w:t>, será el</w:t>
      </w:r>
      <w:r w:rsidR="009E52C5">
        <w:rPr>
          <w:rFonts w:ascii="Montserrat" w:eastAsia="Calibri" w:hAnsi="Montserrat" w:cstheme="minorHAnsi"/>
          <w:iCs/>
          <w:noProof/>
          <w:sz w:val="20"/>
          <w:szCs w:val="20"/>
        </w:rPr>
        <w:t xml:space="preserve"> Titular de la Jefatura de </w:t>
      </w:r>
      <w:r w:rsidR="00920B2F">
        <w:rPr>
          <w:rFonts w:ascii="Montserrat" w:eastAsia="Calibri" w:hAnsi="Montserrat" w:cstheme="minorHAnsi"/>
          <w:iCs/>
          <w:noProof/>
          <w:sz w:val="20"/>
          <w:szCs w:val="20"/>
        </w:rPr>
        <w:t>Servicios de Prestaciones Médicas</w:t>
      </w:r>
      <w:r w:rsidR="00C17E50">
        <w:rPr>
          <w:rFonts w:ascii="Montserrat" w:eastAsia="Calibri" w:hAnsi="Montserrat" w:cstheme="minorHAnsi"/>
          <w:iCs/>
          <w:noProof/>
          <w:sz w:val="20"/>
          <w:szCs w:val="20"/>
        </w:rPr>
        <w:t>.</w:t>
      </w:r>
      <w:r w:rsidRPr="003B5617">
        <w:rPr>
          <w:rFonts w:ascii="Montserrat" w:eastAsia="Calibri" w:hAnsi="Montserrat" w:cstheme="minorHAnsi"/>
          <w:iCs/>
          <w:noProof/>
          <w:sz w:val="20"/>
          <w:szCs w:val="20"/>
        </w:rPr>
        <w:t xml:space="preserve"> </w:t>
      </w:r>
    </w:p>
    <w:p w14:paraId="0DCD7C07" w14:textId="77777777" w:rsidR="003B5617" w:rsidRPr="003B5617" w:rsidRDefault="003B5617" w:rsidP="001E29EF">
      <w:pPr>
        <w:tabs>
          <w:tab w:val="left" w:pos="1077"/>
          <w:tab w:val="left" w:pos="11064"/>
          <w:tab w:val="left" w:pos="11784"/>
          <w:tab w:val="left" w:pos="12504"/>
          <w:tab w:val="left" w:pos="13224"/>
          <w:tab w:val="left" w:pos="13944"/>
          <w:tab w:val="left" w:pos="14664"/>
          <w:tab w:val="left" w:pos="15384"/>
        </w:tabs>
        <w:suppressAutoHyphens/>
        <w:overflowPunct w:val="0"/>
        <w:autoSpaceDE w:val="0"/>
        <w:ind w:left="491" w:right="-234"/>
        <w:jc w:val="both"/>
        <w:textAlignment w:val="baseline"/>
        <w:rPr>
          <w:rFonts w:ascii="Montserrat" w:eastAsia="Calibri" w:hAnsi="Montserrat" w:cstheme="minorHAnsi"/>
          <w:iCs/>
          <w:noProof/>
          <w:sz w:val="20"/>
          <w:szCs w:val="20"/>
        </w:rPr>
      </w:pPr>
    </w:p>
    <w:p w14:paraId="1F1BE400" w14:textId="77777777" w:rsidR="009E0989" w:rsidRPr="00445349" w:rsidRDefault="00112E86" w:rsidP="00886A50">
      <w:pPr>
        <w:pStyle w:val="Prrafodelista"/>
        <w:numPr>
          <w:ilvl w:val="0"/>
          <w:numId w:val="30"/>
        </w:numPr>
        <w:suppressAutoHyphens/>
        <w:ind w:left="491" w:right="-234" w:hanging="491"/>
        <w:jc w:val="both"/>
        <w:rPr>
          <w:rFonts w:ascii="Montserrat" w:eastAsia="Calibri" w:hAnsi="Montserrat" w:cstheme="minorHAnsi"/>
          <w:iCs/>
          <w:noProof/>
          <w:sz w:val="20"/>
          <w:szCs w:val="20"/>
        </w:rPr>
      </w:pPr>
      <w:r w:rsidRPr="00445349">
        <w:rPr>
          <w:rFonts w:ascii="Montserrat" w:eastAsia="Calibri" w:hAnsi="Montserrat" w:cstheme="minorHAnsi"/>
          <w:b/>
          <w:iCs/>
          <w:noProof/>
          <w:sz w:val="20"/>
          <w:szCs w:val="20"/>
        </w:rPr>
        <w:t>Área Contratante</w:t>
      </w:r>
      <w:r w:rsidRPr="00445349">
        <w:rPr>
          <w:rFonts w:ascii="Montserrat" w:eastAsia="Calibri" w:hAnsi="Montserrat" w:cstheme="minorHAnsi"/>
          <w:iCs/>
          <w:noProof/>
          <w:sz w:val="20"/>
          <w:szCs w:val="20"/>
        </w:rPr>
        <w:t>: La facultada en la dependencia o entidad para realizar procedimientos de contratación a efecto de contratar la prestación de</w:t>
      </w:r>
      <w:r w:rsidR="00791B5B" w:rsidRPr="00445349">
        <w:rPr>
          <w:rFonts w:ascii="Montserrat" w:eastAsia="Calibri" w:hAnsi="Montserrat" w:cstheme="minorHAnsi"/>
          <w:iCs/>
          <w:noProof/>
          <w:sz w:val="20"/>
          <w:szCs w:val="20"/>
        </w:rPr>
        <w:t>l servicio que requiere el IMSS, por lo que para este procedimiento</w:t>
      </w:r>
      <w:r w:rsidR="00791B5B" w:rsidRPr="00445349">
        <w:rPr>
          <w:rFonts w:ascii="Montserrat" w:hAnsi="Montserrat"/>
          <w:sz w:val="20"/>
          <w:szCs w:val="20"/>
        </w:rPr>
        <w:t xml:space="preserve"> </w:t>
      </w:r>
      <w:r w:rsidR="00791B5B" w:rsidRPr="00445349">
        <w:rPr>
          <w:rFonts w:ascii="Montserrat" w:eastAsia="Calibri" w:hAnsi="Montserrat" w:cstheme="minorHAnsi"/>
          <w:iCs/>
          <w:noProof/>
          <w:sz w:val="20"/>
          <w:szCs w:val="20"/>
        </w:rPr>
        <w:t>se define como área co</w:t>
      </w:r>
      <w:r w:rsidR="00D26C7A">
        <w:rPr>
          <w:rFonts w:ascii="Montserrat" w:eastAsia="Calibri" w:hAnsi="Montserrat" w:cstheme="minorHAnsi"/>
          <w:iCs/>
          <w:noProof/>
          <w:sz w:val="20"/>
          <w:szCs w:val="20"/>
        </w:rPr>
        <w:t>n</w:t>
      </w:r>
      <w:r w:rsidR="00791B5B" w:rsidRPr="00445349">
        <w:rPr>
          <w:rFonts w:ascii="Montserrat" w:eastAsia="Calibri" w:hAnsi="Montserrat" w:cstheme="minorHAnsi"/>
          <w:iCs/>
          <w:noProof/>
          <w:sz w:val="20"/>
          <w:szCs w:val="20"/>
        </w:rPr>
        <w:t>tratante a la</w:t>
      </w:r>
      <w:r w:rsidR="00C17E50">
        <w:rPr>
          <w:rFonts w:ascii="Montserrat" w:eastAsia="Calibri" w:hAnsi="Montserrat" w:cstheme="minorHAnsi"/>
          <w:iCs/>
          <w:noProof/>
          <w:sz w:val="20"/>
          <w:szCs w:val="20"/>
        </w:rPr>
        <w:t xml:space="preserve"> Oficina de Adquisición de Bienes y Contratación de Servicios.</w:t>
      </w:r>
    </w:p>
    <w:p w14:paraId="0C06841C" w14:textId="77777777" w:rsidR="009E0989" w:rsidRPr="00445349" w:rsidRDefault="009E0989" w:rsidP="001E29EF">
      <w:pPr>
        <w:pStyle w:val="Prrafodelista"/>
        <w:ind w:left="491" w:right="-234"/>
        <w:rPr>
          <w:rFonts w:ascii="Montserrat" w:eastAsia="Calibri" w:hAnsi="Montserrat" w:cstheme="minorHAnsi"/>
          <w:b/>
          <w:iCs/>
          <w:noProof/>
          <w:sz w:val="20"/>
          <w:szCs w:val="20"/>
        </w:rPr>
      </w:pPr>
    </w:p>
    <w:p w14:paraId="7106CACF" w14:textId="0AA66138" w:rsidR="00C25238" w:rsidRPr="00C25238" w:rsidRDefault="00112E86" w:rsidP="00886A50">
      <w:pPr>
        <w:pStyle w:val="Prrafodelista"/>
        <w:numPr>
          <w:ilvl w:val="0"/>
          <w:numId w:val="30"/>
        </w:numPr>
        <w:suppressAutoHyphens/>
        <w:ind w:left="491" w:right="-234" w:hanging="491"/>
        <w:jc w:val="both"/>
        <w:rPr>
          <w:rFonts w:ascii="Montserrat" w:eastAsia="Calibri" w:hAnsi="Montserrat" w:cstheme="minorHAnsi"/>
          <w:b/>
          <w:iCs/>
          <w:noProof/>
          <w:sz w:val="20"/>
          <w:szCs w:val="20"/>
        </w:rPr>
      </w:pPr>
      <w:r w:rsidRPr="00D26C7A">
        <w:rPr>
          <w:rFonts w:ascii="Montserrat" w:eastAsia="Calibri" w:hAnsi="Montserrat" w:cstheme="minorHAnsi"/>
          <w:b/>
          <w:iCs/>
          <w:noProof/>
          <w:sz w:val="20"/>
          <w:szCs w:val="20"/>
        </w:rPr>
        <w:t>Área Requirente</w:t>
      </w:r>
      <w:r w:rsidRPr="00D26C7A">
        <w:rPr>
          <w:rFonts w:ascii="Montserrat" w:eastAsia="Calibri" w:hAnsi="Montserrat" w:cstheme="minorHAnsi"/>
          <w:iCs/>
          <w:noProof/>
          <w:sz w:val="20"/>
          <w:szCs w:val="20"/>
        </w:rPr>
        <w:t>:</w:t>
      </w:r>
      <w:r w:rsidR="00DB3558" w:rsidRPr="00D26C7A">
        <w:rPr>
          <w:rFonts w:ascii="Montserrat" w:hAnsi="Montserrat"/>
          <w:sz w:val="20"/>
          <w:szCs w:val="20"/>
        </w:rPr>
        <w:t xml:space="preserve"> </w:t>
      </w:r>
      <w:r w:rsidR="009E0989" w:rsidRPr="00D26C7A">
        <w:rPr>
          <w:rFonts w:ascii="Montserrat" w:hAnsi="Montserrat"/>
          <w:sz w:val="20"/>
          <w:szCs w:val="20"/>
        </w:rPr>
        <w:t>L</w:t>
      </w:r>
      <w:r w:rsidR="00634D56">
        <w:rPr>
          <w:rFonts w:ascii="Montserrat" w:hAnsi="Montserrat"/>
          <w:sz w:val="20"/>
          <w:szCs w:val="20"/>
        </w:rPr>
        <w:t xml:space="preserve">a Jefatura de </w:t>
      </w:r>
      <w:r w:rsidR="00920B2F">
        <w:rPr>
          <w:rFonts w:ascii="Montserrat" w:hAnsi="Montserrat"/>
          <w:sz w:val="20"/>
          <w:szCs w:val="20"/>
        </w:rPr>
        <w:t>Servicios de Prestaciones Médicas</w:t>
      </w:r>
      <w:r w:rsidR="00634D56">
        <w:rPr>
          <w:rFonts w:ascii="Montserrat" w:hAnsi="Montserrat"/>
          <w:sz w:val="20"/>
          <w:szCs w:val="20"/>
        </w:rPr>
        <w:t>,</w:t>
      </w:r>
      <w:r w:rsidR="00D26C7A" w:rsidRPr="00D26C7A">
        <w:rPr>
          <w:rFonts w:ascii="Montserrat" w:hAnsi="Montserrat"/>
          <w:sz w:val="20"/>
          <w:szCs w:val="20"/>
        </w:rPr>
        <w:t xml:space="preserve"> e</w:t>
      </w:r>
      <w:r w:rsidR="009E0989" w:rsidRPr="00D26C7A">
        <w:rPr>
          <w:rFonts w:ascii="Montserrat" w:hAnsi="Montserrat"/>
          <w:sz w:val="20"/>
          <w:szCs w:val="20"/>
        </w:rPr>
        <w:t xml:space="preserve">n los términos de lo establecido en la </w:t>
      </w:r>
      <w:r w:rsidR="00463E60" w:rsidRPr="00D26C7A">
        <w:rPr>
          <w:rFonts w:ascii="Montserrat" w:hAnsi="Montserrat"/>
          <w:sz w:val="20"/>
          <w:szCs w:val="20"/>
        </w:rPr>
        <w:t>f</w:t>
      </w:r>
      <w:r w:rsidR="009E0989" w:rsidRPr="00D26C7A">
        <w:rPr>
          <w:rFonts w:ascii="Montserrat" w:hAnsi="Montserrat"/>
          <w:sz w:val="20"/>
          <w:szCs w:val="20"/>
        </w:rPr>
        <w:t xml:space="preserve">racción </w:t>
      </w:r>
      <w:r w:rsidR="00447FAA">
        <w:rPr>
          <w:rFonts w:ascii="Montserrat" w:hAnsi="Montserrat"/>
          <w:sz w:val="20"/>
          <w:szCs w:val="20"/>
        </w:rPr>
        <w:t>II</w:t>
      </w:r>
      <w:r w:rsidR="009E0989" w:rsidRPr="00D26C7A">
        <w:rPr>
          <w:rFonts w:ascii="Montserrat" w:hAnsi="Montserrat"/>
          <w:sz w:val="20"/>
          <w:szCs w:val="20"/>
        </w:rPr>
        <w:t xml:space="preserve"> del artículo </w:t>
      </w:r>
      <w:r w:rsidR="00447FAA">
        <w:rPr>
          <w:rFonts w:ascii="Montserrat" w:hAnsi="Montserrat"/>
          <w:sz w:val="20"/>
          <w:szCs w:val="20"/>
        </w:rPr>
        <w:t>2</w:t>
      </w:r>
      <w:r w:rsidR="00B35F55">
        <w:rPr>
          <w:rFonts w:ascii="Montserrat" w:hAnsi="Montserrat"/>
          <w:sz w:val="20"/>
          <w:szCs w:val="20"/>
        </w:rPr>
        <w:t xml:space="preserve"> </w:t>
      </w:r>
      <w:r w:rsidR="009E0989" w:rsidRPr="00D26C7A">
        <w:rPr>
          <w:rFonts w:ascii="Montserrat" w:hAnsi="Montserrat"/>
          <w:sz w:val="20"/>
          <w:szCs w:val="20"/>
        </w:rPr>
        <w:t>del R</w:t>
      </w:r>
      <w:r w:rsidR="00E32705" w:rsidRPr="00D26C7A">
        <w:rPr>
          <w:rFonts w:ascii="Montserrat" w:hAnsi="Montserrat"/>
          <w:sz w:val="20"/>
          <w:szCs w:val="20"/>
        </w:rPr>
        <w:t>LAASSP</w:t>
      </w:r>
      <w:r w:rsidR="009E0989" w:rsidRPr="00D26C7A">
        <w:rPr>
          <w:rFonts w:ascii="Montserrat" w:hAnsi="Montserrat"/>
          <w:sz w:val="20"/>
          <w:szCs w:val="20"/>
        </w:rPr>
        <w:t>.</w:t>
      </w:r>
    </w:p>
    <w:p w14:paraId="2C9F6096" w14:textId="77777777" w:rsidR="00A1534C" w:rsidRPr="00C25238" w:rsidRDefault="00A1534C" w:rsidP="001E29EF">
      <w:pPr>
        <w:pStyle w:val="Prrafodelista"/>
        <w:ind w:left="1199"/>
        <w:rPr>
          <w:rFonts w:ascii="Montserrat" w:hAnsi="Montserrat"/>
          <w:sz w:val="20"/>
          <w:szCs w:val="20"/>
        </w:rPr>
      </w:pPr>
    </w:p>
    <w:p w14:paraId="794917DB" w14:textId="1BB20018" w:rsidR="00D26C7A" w:rsidRDefault="00112E86" w:rsidP="00886A50">
      <w:pPr>
        <w:pStyle w:val="Prrafodelista"/>
        <w:numPr>
          <w:ilvl w:val="0"/>
          <w:numId w:val="30"/>
        </w:numPr>
        <w:suppressAutoHyphens/>
        <w:spacing w:after="200"/>
        <w:ind w:left="491" w:right="-234" w:hanging="491"/>
        <w:jc w:val="both"/>
        <w:rPr>
          <w:rFonts w:ascii="Montserrat" w:eastAsia="Calibri" w:hAnsi="Montserrat" w:cstheme="minorHAnsi"/>
          <w:iCs/>
          <w:noProof/>
          <w:sz w:val="20"/>
          <w:szCs w:val="20"/>
          <w:lang w:val="es-ES_tradnl"/>
        </w:rPr>
      </w:pPr>
      <w:r w:rsidRPr="00B55353">
        <w:rPr>
          <w:rFonts w:ascii="Montserrat" w:eastAsia="Calibri" w:hAnsi="Montserrat" w:cstheme="minorHAnsi"/>
          <w:b/>
          <w:iCs/>
          <w:noProof/>
          <w:sz w:val="20"/>
          <w:szCs w:val="20"/>
        </w:rPr>
        <w:t>Área Técnica</w:t>
      </w:r>
      <w:r w:rsidRPr="00B55353">
        <w:rPr>
          <w:rFonts w:ascii="Montserrat" w:eastAsia="Calibri" w:hAnsi="Montserrat" w:cstheme="minorHAnsi"/>
          <w:iCs/>
          <w:noProof/>
          <w:sz w:val="20"/>
          <w:szCs w:val="20"/>
        </w:rPr>
        <w:t xml:space="preserve">: </w:t>
      </w:r>
      <w:r w:rsidR="00C25238" w:rsidRPr="00B55353">
        <w:rPr>
          <w:rFonts w:ascii="Montserrat" w:eastAsia="Calibri" w:hAnsi="Montserrat" w:cstheme="minorHAnsi"/>
          <w:iCs/>
          <w:noProof/>
          <w:sz w:val="20"/>
          <w:szCs w:val="20"/>
          <w:lang w:val="es-ES_tradnl"/>
        </w:rPr>
        <w:t xml:space="preserve">La que en la dependencia o entidad elabora las especificaciones tecnicas que se deberán incluir en el procedimiento de contratación, evalúa la proposición técnica y es responsable de apoyar al área contratante a responder en la junta de aclaraciones, en su ámbito de competencia, las solicitudes de aclaración que sobre estos aspectos realicen los </w:t>
      </w:r>
      <w:r w:rsidR="00EF21B6">
        <w:rPr>
          <w:rFonts w:ascii="Montserrat" w:eastAsia="Calibri" w:hAnsi="Montserrat" w:cstheme="minorHAnsi"/>
          <w:iCs/>
          <w:noProof/>
          <w:sz w:val="20"/>
          <w:szCs w:val="20"/>
          <w:lang w:val="es-ES_tradnl"/>
        </w:rPr>
        <w:t>participante</w:t>
      </w:r>
      <w:r w:rsidR="00C25238" w:rsidRPr="00B55353">
        <w:rPr>
          <w:rFonts w:ascii="Montserrat" w:eastAsia="Calibri" w:hAnsi="Montserrat" w:cstheme="minorHAnsi"/>
          <w:iCs/>
          <w:noProof/>
          <w:sz w:val="20"/>
          <w:szCs w:val="20"/>
          <w:lang w:val="es-ES_tradnl"/>
        </w:rPr>
        <w:t xml:space="preserve">s, en </w:t>
      </w:r>
      <w:r w:rsidR="00C25238" w:rsidRPr="00B55353">
        <w:rPr>
          <w:rFonts w:ascii="Montserrat" w:eastAsiaTheme="minorEastAsia" w:hAnsi="Montserrat"/>
          <w:sz w:val="20"/>
          <w:szCs w:val="20"/>
          <w:lang w:val="es-ES_tradnl"/>
        </w:rPr>
        <w:t>términos de lo establecido en la fracción III del artículo 2 del RLAASSP.</w:t>
      </w:r>
      <w:r w:rsidR="00B55353" w:rsidRPr="00B55353">
        <w:rPr>
          <w:rFonts w:ascii="Montserrat" w:eastAsiaTheme="minorEastAsia" w:hAnsi="Montserrat"/>
          <w:sz w:val="20"/>
          <w:szCs w:val="20"/>
          <w:lang w:val="es-ES_tradnl"/>
        </w:rPr>
        <w:t xml:space="preserve"> </w:t>
      </w:r>
      <w:r w:rsidR="00C25238" w:rsidRPr="00B55353">
        <w:rPr>
          <w:rFonts w:ascii="Montserrat" w:eastAsia="Calibri" w:hAnsi="Montserrat" w:cstheme="minorHAnsi"/>
          <w:iCs/>
          <w:noProof/>
          <w:sz w:val="20"/>
          <w:szCs w:val="20"/>
          <w:lang w:val="es-ES_tradnl"/>
        </w:rPr>
        <w:t xml:space="preserve">Para la evaluación técnico será el personal designado por la Jefatura de </w:t>
      </w:r>
      <w:r w:rsidR="00920B2F">
        <w:rPr>
          <w:rFonts w:ascii="Montserrat" w:eastAsia="Calibri" w:hAnsi="Montserrat" w:cstheme="minorHAnsi"/>
          <w:iCs/>
          <w:noProof/>
          <w:sz w:val="20"/>
          <w:szCs w:val="20"/>
          <w:lang w:val="es-ES_tradnl"/>
        </w:rPr>
        <w:t>Servicios de Prestaciones Médicas</w:t>
      </w:r>
      <w:r w:rsidR="00B55353" w:rsidRPr="00B55353">
        <w:rPr>
          <w:rFonts w:ascii="Montserrat" w:eastAsia="Calibri" w:hAnsi="Montserrat" w:cstheme="minorHAnsi"/>
          <w:iCs/>
          <w:noProof/>
          <w:sz w:val="20"/>
          <w:szCs w:val="20"/>
          <w:lang w:val="es-ES_tradnl"/>
        </w:rPr>
        <w:t>.</w:t>
      </w:r>
    </w:p>
    <w:p w14:paraId="042523B3" w14:textId="77777777" w:rsidR="00BB2A49" w:rsidRPr="00F76C63" w:rsidRDefault="00BB2A49" w:rsidP="00886A50">
      <w:pPr>
        <w:pStyle w:val="Prrafodelista"/>
        <w:numPr>
          <w:ilvl w:val="0"/>
          <w:numId w:val="30"/>
        </w:numPr>
        <w:suppressAutoHyphens/>
        <w:ind w:left="491" w:right="-234" w:hanging="491"/>
        <w:jc w:val="both"/>
        <w:rPr>
          <w:rFonts w:ascii="Montserrat" w:eastAsia="Calibri" w:hAnsi="Montserrat" w:cstheme="minorHAnsi"/>
          <w:iCs/>
          <w:noProof/>
          <w:sz w:val="20"/>
          <w:szCs w:val="20"/>
          <w:lang w:val="es-ES_tradnl"/>
        </w:rPr>
      </w:pPr>
      <w:r w:rsidRPr="00F76C63">
        <w:rPr>
          <w:rFonts w:ascii="Montserrat" w:eastAsia="Calibri" w:hAnsi="Montserrat" w:cs="Arial"/>
          <w:b/>
          <w:bCs/>
          <w:sz w:val="20"/>
          <w:szCs w:val="20"/>
        </w:rPr>
        <w:t>COFEPRIS</w:t>
      </w:r>
      <w:r w:rsidRPr="00F76C63">
        <w:rPr>
          <w:rFonts w:ascii="Montserrat" w:eastAsia="Calibri" w:hAnsi="Montserrat" w:cs="Arial"/>
          <w:i/>
          <w:sz w:val="20"/>
          <w:szCs w:val="20"/>
        </w:rPr>
        <w:t xml:space="preserve">. </w:t>
      </w:r>
      <w:r w:rsidRPr="00F76C63">
        <w:rPr>
          <w:rFonts w:ascii="Montserrat" w:eastAsia="Calibri" w:hAnsi="Montserrat" w:cs="Arial"/>
          <w:sz w:val="20"/>
          <w:szCs w:val="20"/>
        </w:rPr>
        <w:t>Comisión Federal para la Prevención de Riesgos Sanitarios.</w:t>
      </w:r>
    </w:p>
    <w:p w14:paraId="1FD73650" w14:textId="77777777" w:rsidR="00F76C63" w:rsidRPr="00F76C63" w:rsidRDefault="00F76C63" w:rsidP="001E29EF">
      <w:pPr>
        <w:pStyle w:val="Prrafodelista"/>
        <w:suppressAutoHyphens/>
        <w:ind w:left="491" w:right="-234"/>
        <w:jc w:val="both"/>
        <w:rPr>
          <w:rFonts w:ascii="Montserrat" w:eastAsia="Calibri" w:hAnsi="Montserrat" w:cstheme="minorHAnsi"/>
          <w:iCs/>
          <w:noProof/>
          <w:sz w:val="20"/>
          <w:szCs w:val="20"/>
          <w:lang w:val="es-ES_tradnl"/>
        </w:rPr>
      </w:pPr>
    </w:p>
    <w:p w14:paraId="16EC5AD7" w14:textId="030D63F2" w:rsidR="00CE2EEF" w:rsidRPr="0029005B" w:rsidRDefault="00CE2EEF" w:rsidP="00886A50">
      <w:pPr>
        <w:pStyle w:val="Prrafodelista"/>
        <w:numPr>
          <w:ilvl w:val="0"/>
          <w:numId w:val="30"/>
        </w:numPr>
        <w:suppressAutoHyphens/>
        <w:ind w:left="491" w:right="-234" w:hanging="491"/>
        <w:jc w:val="both"/>
        <w:rPr>
          <w:rStyle w:val="Hipervnculo"/>
          <w:rFonts w:ascii="Montserrat" w:eastAsia="Calibri" w:hAnsi="Montserrat" w:cstheme="minorHAnsi"/>
          <w:iCs/>
          <w:noProof/>
          <w:color w:val="auto"/>
          <w:sz w:val="20"/>
          <w:szCs w:val="20"/>
          <w:u w:val="none"/>
          <w:lang w:val="es-ES_tradnl"/>
        </w:rPr>
      </w:pPr>
      <w:r>
        <w:rPr>
          <w:rFonts w:ascii="Montserrat" w:eastAsia="Calibri" w:hAnsi="Montserrat" w:cstheme="minorHAnsi"/>
          <w:b/>
          <w:noProof/>
          <w:sz w:val="20"/>
          <w:szCs w:val="20"/>
        </w:rPr>
        <w:t>Compras MX</w:t>
      </w:r>
      <w:r w:rsidR="00447FAA">
        <w:rPr>
          <w:rFonts w:ascii="Montserrat" w:eastAsia="Calibri" w:hAnsi="Montserrat" w:cstheme="minorHAnsi"/>
          <w:noProof/>
          <w:sz w:val="20"/>
          <w:szCs w:val="20"/>
        </w:rPr>
        <w:t>: Plataforma Digital de Contrataciones Publicas</w:t>
      </w:r>
      <w:r w:rsidR="00112E86" w:rsidRPr="00F76C63">
        <w:rPr>
          <w:rFonts w:ascii="Montserrat" w:eastAsia="Calibri" w:hAnsi="Montserrat" w:cstheme="minorHAnsi"/>
          <w:noProof/>
          <w:sz w:val="20"/>
          <w:szCs w:val="20"/>
        </w:rPr>
        <w:t>, con dirección electrónica en Internet:</w:t>
      </w:r>
      <w:r w:rsidR="00920B2F" w:rsidRPr="00F76C63">
        <w:rPr>
          <w:rFonts w:ascii="Montserrat" w:eastAsia="Calibri" w:hAnsi="Montserrat" w:cstheme="minorHAnsi"/>
          <w:noProof/>
          <w:sz w:val="20"/>
          <w:szCs w:val="20"/>
        </w:rPr>
        <w:t xml:space="preserve">   </w:t>
      </w:r>
      <w:hyperlink r:id="rId9" w:history="1">
        <w:r w:rsidRPr="00447FAA">
          <w:rPr>
            <w:rStyle w:val="Hipervnculo"/>
            <w:rFonts w:asciiTheme="minorHAnsi" w:eastAsiaTheme="minorHAnsi" w:hAnsiTheme="minorHAnsi" w:cstheme="minorBidi"/>
            <w:sz w:val="22"/>
            <w:szCs w:val="22"/>
            <w:lang w:val="es-MX" w:eastAsia="en-US"/>
          </w:rPr>
          <w:t>https://comprasmx.buengobierno.gob.mx/</w:t>
        </w:r>
      </w:hyperlink>
    </w:p>
    <w:p w14:paraId="437C6BA5" w14:textId="77777777" w:rsidR="0029005B" w:rsidRPr="0029005B" w:rsidRDefault="0029005B" w:rsidP="0029005B">
      <w:pPr>
        <w:suppressAutoHyphens/>
        <w:ind w:right="-234"/>
        <w:jc w:val="both"/>
        <w:rPr>
          <w:rFonts w:ascii="Montserrat" w:eastAsia="Calibri" w:hAnsi="Montserrat" w:cstheme="minorHAnsi"/>
          <w:iCs/>
          <w:noProof/>
          <w:sz w:val="20"/>
          <w:szCs w:val="20"/>
          <w:lang w:val="es-ES_tradnl"/>
        </w:rPr>
      </w:pPr>
    </w:p>
    <w:p w14:paraId="451BA897" w14:textId="77777777" w:rsidR="00DE6F27" w:rsidRDefault="00112E86"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Contrato:</w:t>
      </w:r>
      <w:r w:rsidRPr="00445349">
        <w:rPr>
          <w:rFonts w:ascii="Montserrat" w:eastAsia="Calibri" w:hAnsi="Montserrat" w:cstheme="minorHAnsi"/>
          <w:noProof/>
          <w:sz w:val="20"/>
          <w:szCs w:val="20"/>
        </w:rPr>
        <w:t xml:space="preserve"> </w:t>
      </w:r>
      <w:r w:rsidRPr="00445349">
        <w:rPr>
          <w:rFonts w:ascii="Montserrat" w:hAnsi="Montserrat" w:cstheme="minorHAnsi"/>
          <w:noProof/>
          <w:sz w:val="20"/>
          <w:szCs w:val="20"/>
          <w:lang w:eastAsia="es-MX"/>
        </w:rPr>
        <w:t>El acuerdo de voluntades para crear o transferir derechos y obligaciones, a través del cual se formaliza la adquisición o arrendamiento de bienes muebl</w:t>
      </w:r>
      <w:r w:rsidR="00DE6F27">
        <w:rPr>
          <w:rFonts w:ascii="Montserrat" w:hAnsi="Montserrat" w:cstheme="minorHAnsi"/>
          <w:noProof/>
          <w:sz w:val="20"/>
          <w:szCs w:val="20"/>
          <w:lang w:eastAsia="es-MX"/>
        </w:rPr>
        <w:t xml:space="preserve">es o la prestación de servicios, </w:t>
      </w:r>
      <w:r w:rsidR="00DE6F27" w:rsidRPr="00445349">
        <w:rPr>
          <w:rFonts w:ascii="Montserrat" w:eastAsia="Calibri" w:hAnsi="Montserrat" w:cstheme="minorHAnsi"/>
          <w:noProof/>
          <w:sz w:val="20"/>
          <w:szCs w:val="20"/>
        </w:rPr>
        <w:t>de conformidad al MAAGMAASSP.</w:t>
      </w:r>
    </w:p>
    <w:p w14:paraId="511F8A69" w14:textId="77777777" w:rsidR="00F76C63" w:rsidRDefault="00F76C63" w:rsidP="001E29EF">
      <w:pPr>
        <w:pStyle w:val="Prrafodelista"/>
        <w:widowControl w:val="0"/>
        <w:ind w:left="491" w:right="-234"/>
        <w:contextualSpacing/>
        <w:jc w:val="both"/>
        <w:rPr>
          <w:rFonts w:ascii="Montserrat" w:eastAsia="Calibri" w:hAnsi="Montserrat" w:cstheme="minorHAnsi"/>
          <w:noProof/>
          <w:sz w:val="20"/>
          <w:szCs w:val="20"/>
        </w:rPr>
      </w:pPr>
    </w:p>
    <w:p w14:paraId="420DCB04" w14:textId="77777777" w:rsidR="00F76C63" w:rsidRDefault="00F76C63"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lang w:val="es-ES_tradnl"/>
        </w:rPr>
      </w:pPr>
      <w:r w:rsidRPr="00F76C63">
        <w:rPr>
          <w:rFonts w:ascii="Montserrat" w:eastAsia="Calibri" w:hAnsi="Montserrat" w:cstheme="minorHAnsi"/>
          <w:b/>
          <w:noProof/>
          <w:sz w:val="20"/>
          <w:szCs w:val="20"/>
        </w:rPr>
        <w:t>Control de Calidad</w:t>
      </w:r>
      <w:r>
        <w:rPr>
          <w:rFonts w:ascii="Montserrat" w:eastAsia="Calibri" w:hAnsi="Montserrat" w:cstheme="minorHAnsi"/>
          <w:noProof/>
          <w:sz w:val="20"/>
          <w:szCs w:val="20"/>
        </w:rPr>
        <w:t xml:space="preserve">: </w:t>
      </w:r>
      <w:r w:rsidRPr="00F76C63">
        <w:rPr>
          <w:rFonts w:ascii="Montserrat" w:eastAsia="Calibri" w:hAnsi="Montserrat" w:cstheme="minorHAnsi"/>
          <w:noProof/>
          <w:sz w:val="20"/>
          <w:szCs w:val="20"/>
          <w:lang w:val="es-ES_tradnl"/>
        </w:rPr>
        <w:t>Son las actividades en la etapa preanalítica, analítica y postanalítica y técnicas operativas desarrolladas para cumplir con los requisitos de calidad establecidos por la normatividad.</w:t>
      </w:r>
    </w:p>
    <w:p w14:paraId="26322F5F" w14:textId="77777777" w:rsidR="00F76C63" w:rsidRPr="00F76C63" w:rsidRDefault="00F76C63" w:rsidP="001E29EF">
      <w:pPr>
        <w:pStyle w:val="Prrafodelista"/>
        <w:ind w:left="1199"/>
        <w:rPr>
          <w:rFonts w:ascii="Montserrat" w:eastAsia="Calibri" w:hAnsi="Montserrat" w:cstheme="minorHAnsi"/>
          <w:noProof/>
          <w:sz w:val="20"/>
          <w:szCs w:val="20"/>
          <w:lang w:val="es-ES_tradnl"/>
        </w:rPr>
      </w:pPr>
    </w:p>
    <w:p w14:paraId="6E501DF6" w14:textId="77777777" w:rsidR="00F76C63" w:rsidRDefault="00F76C63"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lang w:val="es-ES_tradnl"/>
        </w:rPr>
      </w:pPr>
      <w:r w:rsidRPr="00F76C63">
        <w:rPr>
          <w:rFonts w:ascii="Montserrat" w:eastAsia="Calibri" w:hAnsi="Montserrat" w:cstheme="minorHAnsi"/>
          <w:b/>
          <w:noProof/>
          <w:sz w:val="20"/>
          <w:szCs w:val="20"/>
          <w:lang w:val="es-ES_tradnl"/>
        </w:rPr>
        <w:t>Compendio Nacional de Insumos para la Salud</w:t>
      </w:r>
      <w:r>
        <w:rPr>
          <w:rFonts w:ascii="Montserrat" w:eastAsia="Calibri" w:hAnsi="Montserrat" w:cstheme="minorHAnsi"/>
          <w:noProof/>
          <w:sz w:val="20"/>
          <w:szCs w:val="20"/>
          <w:lang w:val="es-ES_tradnl"/>
        </w:rPr>
        <w:t xml:space="preserve">: </w:t>
      </w:r>
      <w:r w:rsidRPr="00F76C63">
        <w:rPr>
          <w:rFonts w:ascii="Montserrat" w:eastAsia="Calibri" w:hAnsi="Montserrat" w:cstheme="minorHAnsi"/>
          <w:noProof/>
          <w:sz w:val="20"/>
          <w:szCs w:val="20"/>
          <w:lang w:val="es-ES_tradnl"/>
        </w:rPr>
        <w:t>Documento normativo que regula los insumos que se utilizan en las instituciones del Sistema Nacional de Salud.</w:t>
      </w:r>
    </w:p>
    <w:p w14:paraId="129A4707" w14:textId="77777777" w:rsidR="00F76C63" w:rsidRPr="00F76C63" w:rsidRDefault="00F76C63" w:rsidP="001E29EF">
      <w:pPr>
        <w:pStyle w:val="Prrafodelista"/>
        <w:widowControl w:val="0"/>
        <w:ind w:left="491" w:right="-234"/>
        <w:contextualSpacing/>
        <w:rPr>
          <w:rFonts w:ascii="Montserrat" w:eastAsia="Calibri" w:hAnsi="Montserrat" w:cstheme="minorHAnsi"/>
          <w:noProof/>
          <w:sz w:val="20"/>
          <w:szCs w:val="20"/>
          <w:lang w:val="es-ES_tradnl"/>
        </w:rPr>
      </w:pPr>
      <w:r w:rsidRPr="00F76C63">
        <w:rPr>
          <w:rFonts w:ascii="Montserrat" w:eastAsia="Calibri" w:hAnsi="Montserrat" w:cstheme="minorHAnsi"/>
          <w:noProof/>
          <w:sz w:val="20"/>
          <w:szCs w:val="20"/>
          <w:lang w:val="es-ES_tradnl"/>
        </w:rPr>
        <w:lastRenderedPageBreak/>
        <w:t xml:space="preserve"> </w:t>
      </w:r>
    </w:p>
    <w:p w14:paraId="43A3974F" w14:textId="77777777" w:rsidR="00F76C63" w:rsidRPr="00F76C63" w:rsidRDefault="00F76C63"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lang w:val="es-ES_tradnl"/>
        </w:rPr>
      </w:pPr>
      <w:r w:rsidRPr="00F76C63">
        <w:rPr>
          <w:rFonts w:ascii="Montserrat" w:eastAsia="Calibri" w:hAnsi="Montserrat" w:cstheme="minorHAnsi"/>
          <w:b/>
          <w:noProof/>
          <w:sz w:val="20"/>
          <w:szCs w:val="20"/>
          <w:lang w:val="es-ES_tradnl"/>
        </w:rPr>
        <w:t>Convocatoria:</w:t>
      </w:r>
      <w:r w:rsidRPr="00F76C63">
        <w:rPr>
          <w:rFonts w:ascii="Montserrat" w:eastAsia="Calibri" w:hAnsi="Montserrat" w:cstheme="minorHAnsi"/>
          <w:noProof/>
          <w:sz w:val="20"/>
          <w:szCs w:val="20"/>
          <w:lang w:val="es-ES_tradnl"/>
        </w:rPr>
        <w:t xml:space="preserve"> 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MAAGMAASSP.</w:t>
      </w:r>
    </w:p>
    <w:p w14:paraId="75F07B47" w14:textId="77777777" w:rsidR="00112E86" w:rsidRPr="00445349" w:rsidRDefault="00112E86" w:rsidP="001E29EF">
      <w:pPr>
        <w:autoSpaceDE w:val="0"/>
        <w:autoSpaceDN w:val="0"/>
        <w:adjustRightInd w:val="0"/>
        <w:ind w:left="491" w:right="-234"/>
        <w:jc w:val="both"/>
        <w:rPr>
          <w:rFonts w:ascii="Montserrat" w:eastAsia="Calibri" w:hAnsi="Montserrat" w:cstheme="minorHAnsi"/>
          <w:noProof/>
          <w:sz w:val="20"/>
          <w:szCs w:val="20"/>
          <w:lang w:val="es-ES" w:eastAsia="es-MX"/>
        </w:rPr>
      </w:pPr>
    </w:p>
    <w:p w14:paraId="25B63ADF" w14:textId="77777777" w:rsidR="00E51CBE" w:rsidRPr="00445349" w:rsidRDefault="00E333D8"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 xml:space="preserve">Delegaciones Estatales o Regionales: </w:t>
      </w:r>
      <w:r w:rsidRPr="00445349">
        <w:rPr>
          <w:rFonts w:ascii="Montserrat" w:eastAsia="Calibri" w:hAnsi="Montserrat" w:cstheme="minorHAnsi"/>
          <w:noProof/>
          <w:sz w:val="20"/>
          <w:szCs w:val="20"/>
        </w:rPr>
        <w:t xml:space="preserve">Son órganos de operación administrativa desconcentrada del </w:t>
      </w:r>
      <w:r w:rsidR="00463E60" w:rsidRPr="00445349">
        <w:rPr>
          <w:rFonts w:ascii="Montserrat" w:eastAsia="Calibri" w:hAnsi="Montserrat" w:cstheme="minorHAnsi"/>
          <w:noProof/>
          <w:sz w:val="20"/>
          <w:szCs w:val="20"/>
        </w:rPr>
        <w:t>IMSS</w:t>
      </w:r>
      <w:r w:rsidRPr="00445349">
        <w:rPr>
          <w:rFonts w:ascii="Montserrat" w:eastAsia="Calibri" w:hAnsi="Montserrat" w:cstheme="minorHAnsi"/>
          <w:noProof/>
          <w:sz w:val="20"/>
          <w:szCs w:val="20"/>
        </w:rPr>
        <w:t xml:space="preserve">, en términos de lo establecido en el artículo </w:t>
      </w:r>
      <w:r w:rsidRPr="00257184">
        <w:rPr>
          <w:rFonts w:ascii="Montserrat" w:eastAsia="Calibri" w:hAnsi="Montserrat" w:cstheme="minorHAnsi"/>
          <w:noProof/>
          <w:sz w:val="20"/>
          <w:szCs w:val="20"/>
        </w:rPr>
        <w:t>2, fracción IV</w:t>
      </w:r>
      <w:r w:rsidRPr="00445349">
        <w:rPr>
          <w:rFonts w:ascii="Montserrat" w:eastAsia="Calibri" w:hAnsi="Montserrat" w:cstheme="minorHAnsi"/>
          <w:noProof/>
          <w:sz w:val="20"/>
          <w:szCs w:val="20"/>
        </w:rPr>
        <w:t xml:space="preserve"> inciso </w:t>
      </w:r>
      <w:r w:rsidRPr="00445349">
        <w:rPr>
          <w:rFonts w:ascii="Montserrat" w:eastAsia="Calibri" w:hAnsi="Montserrat" w:cstheme="minorHAnsi"/>
          <w:b/>
          <w:noProof/>
          <w:sz w:val="20"/>
          <w:szCs w:val="20"/>
        </w:rPr>
        <w:t>a)</w:t>
      </w:r>
      <w:r w:rsidRPr="00445349">
        <w:rPr>
          <w:rFonts w:ascii="Montserrat" w:eastAsia="Calibri" w:hAnsi="Montserrat" w:cstheme="minorHAnsi"/>
          <w:noProof/>
          <w:sz w:val="20"/>
          <w:szCs w:val="20"/>
        </w:rPr>
        <w:t xml:space="preserve"> del Reglamento Interior del </w:t>
      </w:r>
      <w:r w:rsidR="00463E60" w:rsidRPr="00445349">
        <w:rPr>
          <w:rFonts w:ascii="Montserrat" w:eastAsia="Calibri" w:hAnsi="Montserrat" w:cstheme="minorHAnsi"/>
          <w:noProof/>
          <w:sz w:val="20"/>
          <w:szCs w:val="20"/>
        </w:rPr>
        <w:t>IMSS</w:t>
      </w:r>
      <w:r w:rsidRPr="00445349">
        <w:rPr>
          <w:rFonts w:ascii="Montserrat" w:eastAsia="Calibri" w:hAnsi="Montserrat" w:cstheme="minorHAnsi"/>
          <w:noProof/>
          <w:sz w:val="20"/>
          <w:szCs w:val="20"/>
        </w:rPr>
        <w:t>.</w:t>
      </w:r>
    </w:p>
    <w:p w14:paraId="5AFD3C06" w14:textId="77777777" w:rsidR="00E51CBE" w:rsidRPr="00445349" w:rsidRDefault="00E51CBE" w:rsidP="001E29EF">
      <w:pPr>
        <w:pStyle w:val="Prrafodelista"/>
        <w:ind w:left="491" w:right="-234"/>
        <w:rPr>
          <w:rFonts w:ascii="Montserrat" w:eastAsia="Calibri" w:hAnsi="Montserrat" w:cstheme="minorHAnsi"/>
          <w:noProof/>
          <w:sz w:val="20"/>
          <w:szCs w:val="20"/>
        </w:rPr>
      </w:pPr>
    </w:p>
    <w:p w14:paraId="3FF4A92B" w14:textId="77777777" w:rsidR="00F76C63" w:rsidRDefault="00112E86"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DOF:</w:t>
      </w:r>
      <w:r w:rsidRPr="00445349">
        <w:rPr>
          <w:rFonts w:ascii="Montserrat" w:eastAsia="Calibri" w:hAnsi="Montserrat" w:cstheme="minorHAnsi"/>
          <w:noProof/>
          <w:sz w:val="20"/>
          <w:szCs w:val="20"/>
        </w:rPr>
        <w:t xml:space="preserve"> Diario Oficial de la Federación.</w:t>
      </w:r>
    </w:p>
    <w:p w14:paraId="280A9B2F" w14:textId="77777777" w:rsidR="00F76C63" w:rsidRPr="00F76C63" w:rsidRDefault="00F76C63" w:rsidP="001E29EF">
      <w:pPr>
        <w:pStyle w:val="Prrafodelista"/>
        <w:ind w:left="1199"/>
        <w:rPr>
          <w:rFonts w:ascii="Montserrat" w:eastAsia="Calibri" w:hAnsi="Montserrat" w:cstheme="minorHAnsi"/>
          <w:noProof/>
          <w:sz w:val="20"/>
          <w:szCs w:val="20"/>
        </w:rPr>
      </w:pPr>
    </w:p>
    <w:p w14:paraId="39F01545" w14:textId="77777777" w:rsidR="008110BC" w:rsidRPr="00445349" w:rsidRDefault="00F76C63"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F76C63">
        <w:rPr>
          <w:rFonts w:ascii="Montserrat" w:eastAsia="Calibri" w:hAnsi="Montserrat" w:cstheme="minorHAnsi"/>
          <w:b/>
          <w:noProof/>
          <w:sz w:val="20"/>
          <w:szCs w:val="20"/>
        </w:rPr>
        <w:t>EMA:</w:t>
      </w:r>
      <w:r w:rsidRPr="00F76C63">
        <w:rPr>
          <w:rFonts w:ascii="Montserrat" w:eastAsia="Calibri" w:hAnsi="Montserrat" w:cstheme="minorHAnsi"/>
          <w:noProof/>
          <w:sz w:val="20"/>
          <w:szCs w:val="20"/>
          <w:lang w:val="es-ES_tradnl"/>
        </w:rPr>
        <w:t>Entidad Mexicana de Acreditación A.C.</w:t>
      </w:r>
    </w:p>
    <w:p w14:paraId="4A6CBE93" w14:textId="77777777" w:rsidR="008110BC" w:rsidRPr="00445349" w:rsidRDefault="008110BC" w:rsidP="001E29EF">
      <w:pPr>
        <w:pStyle w:val="Prrafodelista"/>
        <w:ind w:left="491" w:right="-234"/>
        <w:rPr>
          <w:rFonts w:ascii="Montserrat" w:eastAsia="Calibri" w:hAnsi="Montserrat" w:cstheme="minorHAnsi"/>
          <w:noProof/>
          <w:sz w:val="20"/>
          <w:szCs w:val="20"/>
        </w:rPr>
      </w:pPr>
    </w:p>
    <w:p w14:paraId="48D7E452" w14:textId="77777777" w:rsidR="00E51CBE" w:rsidRPr="00445349" w:rsidRDefault="00DB3558"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sz w:val="20"/>
          <w:szCs w:val="20"/>
          <w:lang w:eastAsia="ar-SA"/>
        </w:rPr>
        <w:t xml:space="preserve">Entidad Convocante: </w:t>
      </w:r>
      <w:r w:rsidRPr="00445349">
        <w:rPr>
          <w:rFonts w:ascii="Montserrat" w:eastAsia="Calibri" w:hAnsi="Montserrat" w:cstheme="minorHAnsi"/>
          <w:sz w:val="20"/>
          <w:szCs w:val="20"/>
          <w:lang w:eastAsia="ar-SA"/>
        </w:rPr>
        <w:t>Instituto Mexicano del Seguro Social (IMSS).</w:t>
      </w:r>
    </w:p>
    <w:p w14:paraId="1D5EEC3E" w14:textId="77777777" w:rsidR="00E51CBE" w:rsidRPr="00445349" w:rsidRDefault="00E51CBE" w:rsidP="001E29EF">
      <w:pPr>
        <w:pStyle w:val="Prrafodelista"/>
        <w:ind w:left="491" w:right="-234"/>
        <w:rPr>
          <w:rFonts w:ascii="Montserrat" w:eastAsia="Calibri" w:hAnsi="Montserrat" w:cstheme="minorHAnsi"/>
          <w:noProof/>
          <w:sz w:val="20"/>
          <w:szCs w:val="20"/>
        </w:rPr>
      </w:pPr>
    </w:p>
    <w:p w14:paraId="5D99C0D1" w14:textId="77777777" w:rsidR="00E51CBE" w:rsidRPr="00445349" w:rsidRDefault="00112E86"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sz w:val="20"/>
          <w:szCs w:val="20"/>
          <w:lang w:eastAsia="ar-SA"/>
        </w:rPr>
        <w:t>Escrito Libre:</w:t>
      </w:r>
      <w:r w:rsidRPr="00445349">
        <w:rPr>
          <w:rFonts w:ascii="Montserrat" w:eastAsia="Calibri" w:hAnsi="Montserrat" w:cstheme="minorHAnsi"/>
          <w:sz w:val="20"/>
          <w:szCs w:val="20"/>
          <w:lang w:eastAsia="ar-SA"/>
        </w:rPr>
        <w:t xml:space="preserve"> Documento que deberá cumplir como mínimo con los datos requeridos en la Convocatoria, sin importar el orden y/o ubicación del contenido.</w:t>
      </w:r>
    </w:p>
    <w:p w14:paraId="6E86F7E7" w14:textId="77777777" w:rsidR="00E51CBE" w:rsidRPr="00445349" w:rsidRDefault="00E51CBE" w:rsidP="001E29EF">
      <w:pPr>
        <w:pStyle w:val="Prrafodelista"/>
        <w:ind w:left="491" w:right="-234"/>
        <w:rPr>
          <w:rFonts w:ascii="Montserrat" w:eastAsia="Calibri" w:hAnsi="Montserrat" w:cstheme="minorHAnsi"/>
          <w:noProof/>
          <w:sz w:val="20"/>
          <w:szCs w:val="20"/>
        </w:rPr>
      </w:pPr>
    </w:p>
    <w:p w14:paraId="4AE13AED" w14:textId="77777777" w:rsidR="00CE6EC0" w:rsidRPr="00445349" w:rsidRDefault="00CE6EC0"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 xml:space="preserve">INAI: </w:t>
      </w:r>
      <w:r w:rsidRPr="00445349">
        <w:rPr>
          <w:rFonts w:ascii="Montserrat" w:eastAsia="Calibri" w:hAnsi="Montserrat" w:cstheme="minorHAnsi"/>
          <w:noProof/>
          <w:sz w:val="20"/>
          <w:szCs w:val="20"/>
        </w:rPr>
        <w:t>Instituto Nacional de Transparencia, Acceso a la Información y Protección de Datos Personales.</w:t>
      </w:r>
    </w:p>
    <w:p w14:paraId="3D9E600D" w14:textId="77777777" w:rsidR="00CE6EC0" w:rsidRPr="00445349" w:rsidRDefault="00CE6EC0" w:rsidP="001E29EF">
      <w:pPr>
        <w:pStyle w:val="Prrafodelista"/>
        <w:ind w:left="1199"/>
        <w:rPr>
          <w:rFonts w:ascii="Montserrat" w:eastAsia="Calibri" w:hAnsi="Montserrat" w:cstheme="minorHAnsi"/>
          <w:noProof/>
          <w:sz w:val="20"/>
          <w:szCs w:val="20"/>
        </w:rPr>
      </w:pPr>
    </w:p>
    <w:p w14:paraId="7FD7B746" w14:textId="77777777" w:rsidR="00E51CBE" w:rsidRPr="00445349" w:rsidRDefault="00112E86"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Instituto o IMSS:</w:t>
      </w:r>
      <w:r w:rsidRPr="00445349">
        <w:rPr>
          <w:rFonts w:ascii="Montserrat" w:eastAsia="Calibri" w:hAnsi="Montserrat" w:cstheme="minorHAnsi"/>
          <w:noProof/>
          <w:sz w:val="20"/>
          <w:szCs w:val="20"/>
        </w:rPr>
        <w:t xml:space="preserve"> Instituto Mexicano del Seguro Social.</w:t>
      </w:r>
    </w:p>
    <w:p w14:paraId="119EEF7E" w14:textId="77777777" w:rsidR="00E51CBE" w:rsidRPr="00445349" w:rsidRDefault="00E51CBE" w:rsidP="001E29EF">
      <w:pPr>
        <w:pStyle w:val="Prrafodelista"/>
        <w:ind w:left="491" w:right="-234"/>
        <w:rPr>
          <w:rFonts w:ascii="Montserrat" w:eastAsia="Calibri" w:hAnsi="Montserrat" w:cstheme="minorHAnsi"/>
          <w:noProof/>
          <w:sz w:val="20"/>
          <w:szCs w:val="20"/>
        </w:rPr>
      </w:pPr>
    </w:p>
    <w:p w14:paraId="19568061" w14:textId="77777777" w:rsidR="00E51CBE" w:rsidRPr="00445349" w:rsidRDefault="00E51CBE"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 xml:space="preserve">ISR: </w:t>
      </w:r>
      <w:r w:rsidRPr="00445349">
        <w:rPr>
          <w:rFonts w:ascii="Montserrat" w:eastAsia="Calibri" w:hAnsi="Montserrat" w:cstheme="minorHAnsi"/>
          <w:noProof/>
          <w:sz w:val="20"/>
          <w:szCs w:val="20"/>
        </w:rPr>
        <w:t>Impuesto Sobre la Renta</w:t>
      </w:r>
    </w:p>
    <w:p w14:paraId="2687C748" w14:textId="77777777" w:rsidR="00E51CBE" w:rsidRPr="00445349" w:rsidRDefault="00E51CBE" w:rsidP="001E29EF">
      <w:pPr>
        <w:pStyle w:val="Prrafodelista"/>
        <w:ind w:left="491" w:right="-234"/>
        <w:rPr>
          <w:rFonts w:ascii="Montserrat" w:eastAsia="Calibri" w:hAnsi="Montserrat" w:cstheme="minorHAnsi"/>
          <w:b/>
          <w:noProof/>
          <w:sz w:val="20"/>
          <w:szCs w:val="20"/>
        </w:rPr>
      </w:pPr>
    </w:p>
    <w:p w14:paraId="41F4D7EB" w14:textId="77777777" w:rsidR="008110BC" w:rsidRPr="00445349" w:rsidRDefault="00112E86"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IVA:</w:t>
      </w:r>
      <w:r w:rsidRPr="00445349">
        <w:rPr>
          <w:rFonts w:ascii="Montserrat" w:eastAsia="Calibri" w:hAnsi="Montserrat" w:cstheme="minorHAnsi"/>
          <w:noProof/>
          <w:sz w:val="20"/>
          <w:szCs w:val="20"/>
        </w:rPr>
        <w:t xml:space="preserve"> Impuesto al Valor Agregado.</w:t>
      </w:r>
    </w:p>
    <w:p w14:paraId="690C2624" w14:textId="77777777" w:rsidR="008110BC" w:rsidRPr="00445349" w:rsidRDefault="008110BC" w:rsidP="001E29EF">
      <w:pPr>
        <w:pStyle w:val="Prrafodelista"/>
        <w:ind w:left="491" w:right="-234"/>
        <w:rPr>
          <w:rFonts w:ascii="Montserrat" w:eastAsia="Calibri" w:hAnsi="Montserrat" w:cstheme="minorHAnsi"/>
          <w:b/>
          <w:noProof/>
          <w:sz w:val="20"/>
          <w:szCs w:val="20"/>
        </w:rPr>
      </w:pPr>
    </w:p>
    <w:p w14:paraId="12200FC4" w14:textId="77777777" w:rsidR="00CE54F8" w:rsidRPr="00445349" w:rsidRDefault="00112E86"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LAASSP o Ley:</w:t>
      </w:r>
      <w:r w:rsidRPr="00445349">
        <w:rPr>
          <w:rFonts w:ascii="Montserrat" w:eastAsia="Calibri" w:hAnsi="Montserrat" w:cstheme="minorHAnsi"/>
          <w:noProof/>
          <w:sz w:val="20"/>
          <w:szCs w:val="20"/>
        </w:rPr>
        <w:t xml:space="preserve"> Ley de Adquisiciones, Arrendamientos y Servicios del Sector Público.</w:t>
      </w:r>
    </w:p>
    <w:p w14:paraId="7309A020" w14:textId="77777777" w:rsidR="00CE54F8" w:rsidRPr="00445349" w:rsidRDefault="00CE54F8" w:rsidP="001E29EF">
      <w:pPr>
        <w:pStyle w:val="Prrafodelista"/>
        <w:ind w:left="491" w:right="-234"/>
        <w:rPr>
          <w:rFonts w:ascii="Montserrat" w:eastAsia="Calibri" w:hAnsi="Montserrat" w:cstheme="minorHAnsi"/>
          <w:noProof/>
          <w:sz w:val="20"/>
          <w:szCs w:val="20"/>
        </w:rPr>
      </w:pPr>
    </w:p>
    <w:p w14:paraId="5350E83B" w14:textId="77777777" w:rsidR="00463E60" w:rsidRPr="00445349" w:rsidRDefault="00CE54F8"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LF</w:t>
      </w:r>
      <w:r w:rsidR="0022186F" w:rsidRPr="00445349">
        <w:rPr>
          <w:rFonts w:ascii="Montserrat" w:eastAsia="Calibri" w:hAnsi="Montserrat" w:cstheme="minorHAnsi"/>
          <w:b/>
          <w:noProof/>
          <w:sz w:val="20"/>
          <w:szCs w:val="20"/>
        </w:rPr>
        <w:t>PDPP</w:t>
      </w:r>
      <w:r w:rsidR="00072F45" w:rsidRPr="00445349">
        <w:rPr>
          <w:rFonts w:ascii="Montserrat" w:eastAsia="Calibri" w:hAnsi="Montserrat" w:cstheme="minorHAnsi"/>
          <w:b/>
          <w:noProof/>
          <w:sz w:val="20"/>
          <w:szCs w:val="20"/>
        </w:rPr>
        <w:t>P</w:t>
      </w:r>
      <w:r w:rsidR="0022186F" w:rsidRPr="00445349">
        <w:rPr>
          <w:rFonts w:ascii="Montserrat" w:eastAsia="Calibri" w:hAnsi="Montserrat" w:cstheme="minorHAnsi"/>
          <w:noProof/>
          <w:sz w:val="20"/>
          <w:szCs w:val="20"/>
        </w:rPr>
        <w:t xml:space="preserve">:Ley </w:t>
      </w:r>
      <w:r w:rsidRPr="00445349">
        <w:rPr>
          <w:rFonts w:ascii="Montserrat" w:eastAsia="Calibri" w:hAnsi="Montserrat" w:cstheme="minorHAnsi"/>
          <w:noProof/>
          <w:sz w:val="20"/>
          <w:szCs w:val="20"/>
        </w:rPr>
        <w:t xml:space="preserve">Federal </w:t>
      </w:r>
      <w:r w:rsidR="0022186F" w:rsidRPr="00445349">
        <w:rPr>
          <w:rFonts w:ascii="Montserrat" w:eastAsia="Calibri" w:hAnsi="Montserrat" w:cstheme="minorHAnsi"/>
          <w:noProof/>
          <w:sz w:val="20"/>
          <w:szCs w:val="20"/>
        </w:rPr>
        <w:t>de Protección de Datos Personales en Posesión de</w:t>
      </w:r>
      <w:r w:rsidRPr="00445349">
        <w:rPr>
          <w:rFonts w:ascii="Montserrat" w:eastAsia="Calibri" w:hAnsi="Montserrat" w:cstheme="minorHAnsi"/>
          <w:noProof/>
          <w:sz w:val="20"/>
          <w:szCs w:val="20"/>
        </w:rPr>
        <w:t xml:space="preserve"> los</w:t>
      </w:r>
      <w:r w:rsidR="0022186F" w:rsidRPr="00445349">
        <w:rPr>
          <w:rFonts w:ascii="Montserrat" w:eastAsia="Calibri" w:hAnsi="Montserrat" w:cstheme="minorHAnsi"/>
          <w:noProof/>
          <w:sz w:val="20"/>
          <w:szCs w:val="20"/>
        </w:rPr>
        <w:t xml:space="preserve"> </w:t>
      </w:r>
      <w:r w:rsidRPr="00445349">
        <w:rPr>
          <w:rFonts w:ascii="Montserrat" w:eastAsia="Calibri" w:hAnsi="Montserrat" w:cstheme="minorHAnsi"/>
          <w:noProof/>
          <w:sz w:val="20"/>
          <w:szCs w:val="20"/>
        </w:rPr>
        <w:t xml:space="preserve">Particulares. </w:t>
      </w:r>
    </w:p>
    <w:p w14:paraId="61E9FBF8" w14:textId="77777777" w:rsidR="00463E60" w:rsidRPr="00445349" w:rsidRDefault="00463E60" w:rsidP="001E29EF">
      <w:pPr>
        <w:pStyle w:val="Prrafodelista"/>
        <w:ind w:left="491" w:right="-234"/>
        <w:rPr>
          <w:rFonts w:ascii="Montserrat" w:eastAsia="Calibri" w:hAnsi="Montserrat" w:cstheme="minorHAnsi"/>
          <w:b/>
          <w:noProof/>
          <w:sz w:val="20"/>
          <w:szCs w:val="20"/>
        </w:rPr>
      </w:pPr>
    </w:p>
    <w:p w14:paraId="68743F72" w14:textId="77777777" w:rsidR="00463E60" w:rsidRPr="00445349" w:rsidRDefault="00463E60"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 xml:space="preserve">LFPRH: </w:t>
      </w:r>
      <w:r w:rsidRPr="00445349">
        <w:rPr>
          <w:rFonts w:ascii="Montserrat" w:eastAsia="Calibri" w:hAnsi="Montserrat" w:cstheme="minorHAnsi"/>
          <w:noProof/>
          <w:sz w:val="20"/>
          <w:szCs w:val="20"/>
        </w:rPr>
        <w:t>Ley Federal de Presupuesto y Responsabilidad Hacendaria</w:t>
      </w:r>
      <w:r w:rsidR="00B47C1E" w:rsidRPr="00445349">
        <w:rPr>
          <w:rFonts w:ascii="Montserrat" w:eastAsia="Calibri" w:hAnsi="Montserrat" w:cstheme="minorHAnsi"/>
          <w:noProof/>
          <w:sz w:val="20"/>
          <w:szCs w:val="20"/>
        </w:rPr>
        <w:t>.</w:t>
      </w:r>
    </w:p>
    <w:p w14:paraId="4EB2D6E6" w14:textId="77777777" w:rsidR="00463E60" w:rsidRPr="00445349" w:rsidRDefault="00463E60" w:rsidP="001E29EF">
      <w:pPr>
        <w:pStyle w:val="Prrafodelista"/>
        <w:ind w:left="491" w:right="-234"/>
        <w:rPr>
          <w:rFonts w:ascii="Montserrat" w:eastAsia="Calibri" w:hAnsi="Montserrat" w:cstheme="minorHAnsi"/>
          <w:b/>
          <w:noProof/>
          <w:sz w:val="20"/>
          <w:szCs w:val="20"/>
        </w:rPr>
      </w:pPr>
    </w:p>
    <w:p w14:paraId="3DEB1144" w14:textId="77777777" w:rsidR="00BD4F91" w:rsidRPr="00445349" w:rsidRDefault="00463E60"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 xml:space="preserve">LFTAIP: </w:t>
      </w:r>
      <w:r w:rsidRPr="00445349">
        <w:rPr>
          <w:rFonts w:ascii="Montserrat" w:eastAsia="Calibri" w:hAnsi="Montserrat" w:cstheme="minorHAnsi"/>
          <w:noProof/>
          <w:sz w:val="20"/>
          <w:szCs w:val="20"/>
        </w:rPr>
        <w:t>Ley Federal de Transparencia y Acceso a la Información Pública</w:t>
      </w:r>
      <w:r w:rsidR="00B47C1E" w:rsidRPr="00445349">
        <w:rPr>
          <w:rFonts w:ascii="Montserrat" w:eastAsia="Calibri" w:hAnsi="Montserrat" w:cstheme="minorHAnsi"/>
          <w:noProof/>
          <w:sz w:val="20"/>
          <w:szCs w:val="20"/>
        </w:rPr>
        <w:t>.</w:t>
      </w:r>
    </w:p>
    <w:p w14:paraId="7E024420" w14:textId="77777777" w:rsidR="00BD4F91" w:rsidRPr="00445349" w:rsidRDefault="00BD4F91" w:rsidP="001E29EF">
      <w:pPr>
        <w:pStyle w:val="Prrafodelista"/>
        <w:ind w:left="491" w:right="-234"/>
        <w:rPr>
          <w:rFonts w:ascii="Montserrat" w:eastAsia="Calibri" w:hAnsi="Montserrat" w:cstheme="minorHAnsi"/>
          <w:b/>
          <w:noProof/>
          <w:sz w:val="20"/>
          <w:szCs w:val="20"/>
        </w:rPr>
      </w:pPr>
    </w:p>
    <w:p w14:paraId="37FC8B71" w14:textId="77777777" w:rsidR="00BD4F91" w:rsidRPr="00445349" w:rsidRDefault="00BD4F91"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 xml:space="preserve">LGPDPPSO: </w:t>
      </w:r>
      <w:r w:rsidRPr="00445349">
        <w:rPr>
          <w:rFonts w:ascii="Montserrat" w:eastAsia="Calibri" w:hAnsi="Montserrat" w:cstheme="minorHAnsi"/>
          <w:noProof/>
          <w:sz w:val="20"/>
          <w:szCs w:val="20"/>
        </w:rPr>
        <w:t>Ley General de Proteccion de Datos Personales en Posesi</w:t>
      </w:r>
      <w:r w:rsidR="009B36A5" w:rsidRPr="00445349">
        <w:rPr>
          <w:rFonts w:ascii="Montserrat" w:eastAsia="Calibri" w:hAnsi="Montserrat" w:cstheme="minorHAnsi"/>
          <w:noProof/>
          <w:sz w:val="20"/>
          <w:szCs w:val="20"/>
        </w:rPr>
        <w:t>ón</w:t>
      </w:r>
      <w:r w:rsidRPr="00445349">
        <w:rPr>
          <w:rFonts w:ascii="Montserrat" w:eastAsia="Calibri" w:hAnsi="Montserrat" w:cstheme="minorHAnsi"/>
          <w:noProof/>
          <w:sz w:val="20"/>
          <w:szCs w:val="20"/>
        </w:rPr>
        <w:t xml:space="preserve"> de Sujetos Obligados.</w:t>
      </w:r>
    </w:p>
    <w:p w14:paraId="6E7E45CA" w14:textId="77777777" w:rsidR="00BD4F91" w:rsidRPr="00445349" w:rsidRDefault="00BD4F91" w:rsidP="001E29EF">
      <w:pPr>
        <w:pStyle w:val="Prrafodelista"/>
        <w:widowControl w:val="0"/>
        <w:ind w:left="491" w:right="-234"/>
        <w:contextualSpacing/>
        <w:jc w:val="both"/>
        <w:rPr>
          <w:rFonts w:ascii="Montserrat" w:eastAsia="Calibri" w:hAnsi="Montserrat" w:cstheme="minorHAnsi"/>
          <w:noProof/>
          <w:sz w:val="20"/>
          <w:szCs w:val="20"/>
        </w:rPr>
      </w:pPr>
    </w:p>
    <w:p w14:paraId="7D484B1E" w14:textId="77777777" w:rsidR="00B47C1E" w:rsidRPr="00445349" w:rsidRDefault="00B47C1E"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 xml:space="preserve">LGTAIP: </w:t>
      </w:r>
      <w:r w:rsidRPr="00445349">
        <w:rPr>
          <w:rFonts w:ascii="Montserrat" w:eastAsia="Calibri" w:hAnsi="Montserrat" w:cstheme="minorHAnsi"/>
          <w:noProof/>
          <w:sz w:val="20"/>
          <w:szCs w:val="20"/>
        </w:rPr>
        <w:t>Ley General de Transparencia y Acceso a la Información Pública.</w:t>
      </w:r>
    </w:p>
    <w:p w14:paraId="5976BE19" w14:textId="77777777" w:rsidR="00D608FA" w:rsidRPr="00445349" w:rsidRDefault="00D608FA" w:rsidP="001E29EF">
      <w:pPr>
        <w:pStyle w:val="Prrafodelista"/>
        <w:ind w:left="491" w:right="-234"/>
        <w:rPr>
          <w:rFonts w:ascii="Montserrat" w:eastAsia="Calibri" w:hAnsi="Montserrat" w:cstheme="minorHAnsi"/>
          <w:b/>
          <w:noProof/>
          <w:sz w:val="20"/>
          <w:szCs w:val="20"/>
        </w:rPr>
      </w:pPr>
    </w:p>
    <w:p w14:paraId="15D1E129" w14:textId="7EAE1FD4" w:rsidR="00E51CBE" w:rsidRDefault="0029005B"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29005B">
        <w:rPr>
          <w:rFonts w:ascii="Montserrat" w:eastAsia="Calibri" w:hAnsi="Montserrat" w:cstheme="minorHAnsi"/>
          <w:b/>
          <w:noProof/>
          <w:sz w:val="20"/>
          <w:szCs w:val="20"/>
        </w:rPr>
        <w:t>Licitante:</w:t>
      </w:r>
      <w:r w:rsidR="009905C0" w:rsidRPr="0029005B">
        <w:rPr>
          <w:rFonts w:ascii="Montserrat" w:eastAsia="Calibri" w:hAnsi="Montserrat" w:cstheme="minorHAnsi"/>
          <w:noProof/>
          <w:sz w:val="20"/>
          <w:szCs w:val="20"/>
        </w:rPr>
        <w:t xml:space="preserve"> La persona que participe en cualqu</w:t>
      </w:r>
      <w:r w:rsidRPr="0029005B">
        <w:rPr>
          <w:rFonts w:ascii="Montserrat" w:eastAsia="Calibri" w:hAnsi="Montserrat" w:cstheme="minorHAnsi"/>
          <w:noProof/>
          <w:sz w:val="20"/>
          <w:szCs w:val="20"/>
        </w:rPr>
        <w:t>ier procedimiento de Licitación Publica o invitacion a cuando menso tres personas</w:t>
      </w:r>
    </w:p>
    <w:p w14:paraId="4660A4F2" w14:textId="77777777" w:rsidR="0029005B" w:rsidRPr="0029005B" w:rsidRDefault="0029005B" w:rsidP="0029005B">
      <w:pPr>
        <w:pStyle w:val="Prrafodelista"/>
        <w:rPr>
          <w:rFonts w:ascii="Montserrat" w:eastAsia="Calibri" w:hAnsi="Montserrat" w:cstheme="minorHAnsi"/>
          <w:noProof/>
          <w:sz w:val="20"/>
          <w:szCs w:val="20"/>
        </w:rPr>
      </w:pPr>
    </w:p>
    <w:p w14:paraId="790816D3" w14:textId="77777777" w:rsidR="0029005B" w:rsidRPr="00445349" w:rsidRDefault="0029005B" w:rsidP="0029005B">
      <w:pPr>
        <w:pStyle w:val="Prrafodelista"/>
        <w:widowControl w:val="0"/>
        <w:ind w:left="491" w:right="-234"/>
        <w:contextualSpacing/>
        <w:jc w:val="both"/>
        <w:rPr>
          <w:rFonts w:ascii="Montserrat" w:eastAsia="Calibri" w:hAnsi="Montserrat" w:cstheme="minorHAnsi"/>
          <w:noProof/>
          <w:sz w:val="20"/>
          <w:szCs w:val="20"/>
        </w:rPr>
      </w:pPr>
    </w:p>
    <w:p w14:paraId="2FB7AC00" w14:textId="77777777" w:rsidR="00A01A22" w:rsidRPr="00445349" w:rsidRDefault="00463E60"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lastRenderedPageBreak/>
        <w:t>MAAGMAASSP:</w:t>
      </w:r>
      <w:r w:rsidRPr="00445349">
        <w:rPr>
          <w:rFonts w:ascii="Montserrat" w:hAnsi="Montserrat"/>
          <w:sz w:val="20"/>
          <w:szCs w:val="20"/>
        </w:rPr>
        <w:t xml:space="preserve"> </w:t>
      </w:r>
      <w:r w:rsidRPr="00445349">
        <w:rPr>
          <w:rFonts w:ascii="Montserrat" w:eastAsia="Calibri" w:hAnsi="Montserrat" w:cstheme="minorHAnsi"/>
          <w:noProof/>
          <w:sz w:val="20"/>
          <w:szCs w:val="20"/>
        </w:rPr>
        <w:t>Manual Administrativo de Aplicación General en Materia de Adquisiciones, Arrendamientos y Servicios del Sector Público</w:t>
      </w:r>
      <w:r w:rsidR="00B47C1E" w:rsidRPr="00445349">
        <w:rPr>
          <w:rFonts w:ascii="Montserrat" w:eastAsia="Calibri" w:hAnsi="Montserrat" w:cstheme="minorHAnsi"/>
          <w:noProof/>
          <w:sz w:val="20"/>
          <w:szCs w:val="20"/>
        </w:rPr>
        <w:t>.</w:t>
      </w:r>
    </w:p>
    <w:p w14:paraId="344E4821" w14:textId="77777777" w:rsidR="00A01A22" w:rsidRPr="00445349" w:rsidRDefault="00A01A22" w:rsidP="001E29EF">
      <w:pPr>
        <w:pStyle w:val="Prrafodelista"/>
        <w:ind w:left="491" w:right="-234"/>
        <w:rPr>
          <w:rFonts w:ascii="Montserrat" w:eastAsia="Calibri" w:hAnsi="Montserrat" w:cstheme="minorHAnsi"/>
          <w:b/>
          <w:noProof/>
          <w:sz w:val="20"/>
          <w:szCs w:val="20"/>
        </w:rPr>
      </w:pPr>
    </w:p>
    <w:p w14:paraId="3A31E272" w14:textId="77777777" w:rsidR="0024309F" w:rsidRPr="00445349" w:rsidRDefault="00112E86"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Medios Remotos de Comunicación Electrónica:</w:t>
      </w:r>
      <w:r w:rsidRPr="00445349">
        <w:rPr>
          <w:rFonts w:ascii="Montserrat" w:eastAsia="Calibri" w:hAnsi="Montserrat" w:cstheme="minorHAnsi"/>
          <w:noProof/>
          <w:sz w:val="20"/>
          <w:szCs w:val="20"/>
        </w:rPr>
        <w:t xml:space="preserve"> Los dispositivos tecnológicos </w:t>
      </w:r>
      <w:r w:rsidR="00A01A22" w:rsidRPr="00445349">
        <w:rPr>
          <w:rFonts w:ascii="Montserrat" w:eastAsia="Calibri" w:hAnsi="Montserrat" w:cstheme="minorHAnsi"/>
          <w:noProof/>
          <w:sz w:val="20"/>
          <w:szCs w:val="20"/>
        </w:rPr>
        <w:t xml:space="preserve">que permiten </w:t>
      </w:r>
      <w:r w:rsidRPr="00445349">
        <w:rPr>
          <w:rFonts w:ascii="Montserrat" w:eastAsia="Calibri" w:hAnsi="Montserrat" w:cstheme="minorHAnsi"/>
          <w:noProof/>
          <w:sz w:val="20"/>
          <w:szCs w:val="20"/>
        </w:rPr>
        <w:t xml:space="preserve">efectuar transmisión </w:t>
      </w:r>
      <w:r w:rsidR="00A01A22" w:rsidRPr="00445349">
        <w:rPr>
          <w:rFonts w:ascii="Montserrat" w:eastAsia="Calibri" w:hAnsi="Montserrat" w:cstheme="minorHAnsi"/>
          <w:noProof/>
          <w:sz w:val="20"/>
          <w:szCs w:val="20"/>
        </w:rPr>
        <w:t>y recepción de datos, documentos electronicos y/o</w:t>
      </w:r>
      <w:r w:rsidRPr="00445349">
        <w:rPr>
          <w:rFonts w:ascii="Montserrat" w:eastAsia="Calibri" w:hAnsi="Montserrat" w:cstheme="minorHAnsi"/>
          <w:noProof/>
          <w:sz w:val="20"/>
          <w:szCs w:val="20"/>
        </w:rPr>
        <w:t xml:space="preserve"> información a través de computadoras, líneas telefónicas, enlaces dedicados, microondas y similares.</w:t>
      </w:r>
    </w:p>
    <w:p w14:paraId="26C8FBB1" w14:textId="77777777" w:rsidR="0024309F" w:rsidRPr="00445349" w:rsidRDefault="0024309F" w:rsidP="001E29EF">
      <w:pPr>
        <w:pStyle w:val="Prrafodelista"/>
        <w:ind w:left="491" w:right="-234"/>
        <w:rPr>
          <w:rFonts w:ascii="Montserrat" w:eastAsia="Calibri" w:hAnsi="Montserrat" w:cstheme="minorHAnsi"/>
          <w:noProof/>
          <w:sz w:val="20"/>
          <w:szCs w:val="20"/>
        </w:rPr>
      </w:pPr>
    </w:p>
    <w:p w14:paraId="076C8BB2" w14:textId="77777777" w:rsidR="00CE54F8" w:rsidRPr="00445349" w:rsidRDefault="00112E86"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 xml:space="preserve">MIPYMES: </w:t>
      </w:r>
      <w:r w:rsidRPr="00445349">
        <w:rPr>
          <w:rFonts w:ascii="Montserrat" w:eastAsia="Calibri" w:hAnsi="Montserrat" w:cstheme="minorHAnsi"/>
          <w:noProof/>
          <w:sz w:val="20"/>
          <w:szCs w:val="20"/>
        </w:rPr>
        <w:t xml:space="preserve">Las micro, pequeñas y medianas empresas de nacionalidad mexicana a que hace </w:t>
      </w:r>
      <w:r w:rsidRPr="00445349">
        <w:rPr>
          <w:rFonts w:ascii="Montserrat" w:eastAsia="Calibri" w:hAnsi="Montserrat" w:cstheme="minorHAnsi"/>
          <w:iCs/>
          <w:noProof/>
          <w:sz w:val="20"/>
          <w:szCs w:val="20"/>
        </w:rPr>
        <w:t>referencia</w:t>
      </w:r>
      <w:r w:rsidRPr="00445349">
        <w:rPr>
          <w:rFonts w:ascii="Montserrat" w:eastAsia="Calibri" w:hAnsi="Montserrat" w:cstheme="minorHAnsi"/>
          <w:noProof/>
          <w:sz w:val="20"/>
          <w:szCs w:val="20"/>
        </w:rPr>
        <w:t xml:space="preserve"> la Ley para el Desarrollo de la Competitividad de la Micro, Pequeña y Mediana Empresa.</w:t>
      </w:r>
    </w:p>
    <w:p w14:paraId="6A37EFB2" w14:textId="77777777" w:rsidR="0024309F" w:rsidRPr="00445349" w:rsidRDefault="0024309F" w:rsidP="001E29EF">
      <w:pPr>
        <w:pStyle w:val="Prrafodelista"/>
        <w:ind w:left="491" w:right="-234"/>
        <w:rPr>
          <w:rFonts w:ascii="Montserrat" w:eastAsia="Calibri" w:hAnsi="Montserrat" w:cstheme="minorHAnsi"/>
          <w:noProof/>
          <w:sz w:val="20"/>
          <w:szCs w:val="20"/>
        </w:rPr>
      </w:pPr>
    </w:p>
    <w:p w14:paraId="7EF37D2A" w14:textId="77777777" w:rsidR="005853FE" w:rsidRPr="00445349" w:rsidRDefault="0024309F"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NOM:</w:t>
      </w:r>
      <w:r w:rsidRPr="00445349">
        <w:rPr>
          <w:rFonts w:ascii="Montserrat" w:eastAsia="Calibri" w:hAnsi="Montserrat" w:cstheme="minorHAnsi"/>
          <w:noProof/>
          <w:sz w:val="20"/>
          <w:szCs w:val="20"/>
        </w:rPr>
        <w:t xml:space="preserve"> Norma Oficial Mexicana.</w:t>
      </w:r>
    </w:p>
    <w:p w14:paraId="5E15BDF9" w14:textId="77777777" w:rsidR="005853FE" w:rsidRPr="00445349" w:rsidRDefault="005853FE" w:rsidP="001E29EF">
      <w:pPr>
        <w:pStyle w:val="Prrafodelista"/>
        <w:ind w:left="1199"/>
        <w:rPr>
          <w:rFonts w:ascii="Montserrat" w:eastAsia="Calibri" w:hAnsi="Montserrat" w:cstheme="minorHAnsi"/>
          <w:b/>
          <w:noProof/>
          <w:sz w:val="20"/>
          <w:szCs w:val="20"/>
        </w:rPr>
      </w:pPr>
    </w:p>
    <w:p w14:paraId="0325F445" w14:textId="77777777" w:rsidR="0024309F" w:rsidRPr="00445349" w:rsidRDefault="0024309F"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NORMAS:</w:t>
      </w:r>
      <w:r w:rsidRPr="00445349">
        <w:rPr>
          <w:rFonts w:ascii="Montserrat" w:eastAsia="Calibri" w:hAnsi="Montserrat" w:cstheme="minorHAnsi"/>
          <w:noProof/>
          <w:sz w:val="20"/>
          <w:szCs w:val="20"/>
        </w:rPr>
        <w:t xml:space="preserve"> Las Normas Oficiales Mexicanas, las Normas Mexicanas, según proceda, y a falta de éstas, las Normas Internacionales, de conformidad con lo dispuesto </w:t>
      </w:r>
      <w:r w:rsidR="005853FE" w:rsidRPr="00445349">
        <w:rPr>
          <w:rFonts w:ascii="Montserrat" w:eastAsia="Calibri" w:hAnsi="Montserrat" w:cstheme="minorHAnsi"/>
          <w:noProof/>
          <w:sz w:val="20"/>
          <w:szCs w:val="20"/>
        </w:rPr>
        <w:t xml:space="preserve">en la Ley de Infraestructura de la Calidad. </w:t>
      </w:r>
    </w:p>
    <w:p w14:paraId="6218A360" w14:textId="77777777" w:rsidR="005853FE" w:rsidRPr="00445349" w:rsidRDefault="005853FE" w:rsidP="001E29EF">
      <w:pPr>
        <w:pStyle w:val="Prrafodelista"/>
        <w:ind w:left="1199"/>
        <w:rPr>
          <w:rFonts w:ascii="Montserrat" w:eastAsia="Calibri" w:hAnsi="Montserrat" w:cstheme="minorHAnsi"/>
          <w:noProof/>
          <w:sz w:val="20"/>
          <w:szCs w:val="20"/>
        </w:rPr>
      </w:pPr>
    </w:p>
    <w:p w14:paraId="66408F70" w14:textId="77777777" w:rsidR="0024309F" w:rsidRPr="00445349" w:rsidRDefault="0024309F"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 xml:space="preserve">Norma Institucional: </w:t>
      </w:r>
      <w:r w:rsidRPr="00445349">
        <w:rPr>
          <w:rFonts w:ascii="Montserrat" w:eastAsia="Calibri" w:hAnsi="Montserrat" w:cstheme="minorHAnsi"/>
          <w:noProof/>
          <w:sz w:val="20"/>
          <w:szCs w:val="20"/>
        </w:rPr>
        <w:t>Documento establecido por consenso y aprobado por un órgano de nivel central que establece, para un uso común y repetido, reglas, directrices o características para ciertas actividades o sus resultados, con el fin de conseguir un grado óptimo de orden en un contexto dado.</w:t>
      </w:r>
    </w:p>
    <w:p w14:paraId="55CBAC4E" w14:textId="77777777" w:rsidR="0024309F" w:rsidRPr="00445349" w:rsidRDefault="0024309F" w:rsidP="001E29EF">
      <w:pPr>
        <w:pStyle w:val="Prrafodelista"/>
        <w:ind w:left="491" w:right="-234"/>
        <w:rPr>
          <w:rFonts w:ascii="Montserrat" w:eastAsia="Calibri" w:hAnsi="Montserrat" w:cstheme="minorHAnsi"/>
          <w:noProof/>
          <w:sz w:val="20"/>
          <w:szCs w:val="20"/>
        </w:rPr>
      </w:pPr>
    </w:p>
    <w:p w14:paraId="019E0667" w14:textId="77777777" w:rsidR="00F26DAA" w:rsidRPr="00445349" w:rsidRDefault="00F26DAA"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FB6458">
        <w:rPr>
          <w:rFonts w:ascii="Montserrat" w:eastAsia="Calibri" w:hAnsi="Montserrat" w:cstheme="minorHAnsi"/>
          <w:b/>
          <w:noProof/>
          <w:sz w:val="20"/>
          <w:szCs w:val="20"/>
        </w:rPr>
        <w:t>OIC</w:t>
      </w:r>
      <w:r w:rsidRPr="00445349">
        <w:rPr>
          <w:rFonts w:ascii="Montserrat" w:eastAsia="Calibri" w:hAnsi="Montserrat" w:cstheme="minorHAnsi"/>
          <w:b/>
          <w:noProof/>
          <w:sz w:val="20"/>
          <w:szCs w:val="20"/>
        </w:rPr>
        <w:t xml:space="preserve">: </w:t>
      </w:r>
      <w:r w:rsidRPr="00445349">
        <w:rPr>
          <w:rFonts w:ascii="Montserrat" w:eastAsia="Calibri" w:hAnsi="Montserrat" w:cstheme="minorHAnsi"/>
          <w:noProof/>
          <w:sz w:val="20"/>
          <w:szCs w:val="20"/>
        </w:rPr>
        <w:t>Órgano Interno de Control en el IMSS</w:t>
      </w:r>
    </w:p>
    <w:p w14:paraId="26685DA2" w14:textId="77777777" w:rsidR="00F26DAA" w:rsidRPr="00445349" w:rsidRDefault="00F26DAA" w:rsidP="001E29EF">
      <w:pPr>
        <w:pStyle w:val="Prrafodelista"/>
        <w:ind w:left="1199"/>
        <w:rPr>
          <w:rFonts w:ascii="Montserrat" w:eastAsia="Calibri" w:hAnsi="Montserrat" w:cstheme="minorHAnsi"/>
          <w:b/>
          <w:noProof/>
          <w:sz w:val="20"/>
          <w:szCs w:val="20"/>
        </w:rPr>
      </w:pPr>
    </w:p>
    <w:p w14:paraId="0CDCDCE2" w14:textId="77777777" w:rsidR="00DE6F27" w:rsidRDefault="0024309F"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 xml:space="preserve">OOAD: </w:t>
      </w:r>
      <w:r w:rsidRPr="00445349">
        <w:rPr>
          <w:rFonts w:ascii="Montserrat" w:eastAsia="Calibri" w:hAnsi="Montserrat" w:cstheme="minorHAnsi"/>
          <w:noProof/>
          <w:sz w:val="20"/>
          <w:szCs w:val="20"/>
        </w:rPr>
        <w:t xml:space="preserve">Órganos de Operación Administrativa Desconcentrada los cuales conforme al artículo </w:t>
      </w:r>
      <w:r w:rsidRPr="00257184">
        <w:rPr>
          <w:rFonts w:ascii="Montserrat" w:eastAsia="Calibri" w:hAnsi="Montserrat" w:cstheme="minorHAnsi"/>
          <w:noProof/>
          <w:sz w:val="20"/>
          <w:szCs w:val="20"/>
        </w:rPr>
        <w:t xml:space="preserve">2, fracción IV </w:t>
      </w:r>
      <w:r w:rsidRPr="00445349">
        <w:rPr>
          <w:rFonts w:ascii="Montserrat" w:eastAsia="Calibri" w:hAnsi="Montserrat" w:cstheme="minorHAnsi"/>
          <w:noProof/>
          <w:sz w:val="20"/>
          <w:szCs w:val="20"/>
        </w:rPr>
        <w:t xml:space="preserve">del Reglamento Interior de IMSS se </w:t>
      </w:r>
      <w:r w:rsidR="005853FE" w:rsidRPr="00445349">
        <w:rPr>
          <w:rFonts w:ascii="Montserrat" w:eastAsia="Calibri" w:hAnsi="Montserrat" w:cstheme="minorHAnsi"/>
          <w:noProof/>
          <w:sz w:val="20"/>
          <w:szCs w:val="20"/>
        </w:rPr>
        <w:t xml:space="preserve">conforman por las Delegaciones Estatales y </w:t>
      </w:r>
      <w:r w:rsidR="005853FE" w:rsidRPr="00DE6F27">
        <w:rPr>
          <w:rFonts w:ascii="Montserrat" w:eastAsia="Calibri" w:hAnsi="Montserrat" w:cstheme="minorHAnsi"/>
          <w:noProof/>
          <w:sz w:val="20"/>
          <w:szCs w:val="20"/>
        </w:rPr>
        <w:t>R</w:t>
      </w:r>
      <w:r w:rsidRPr="00DE6F27">
        <w:rPr>
          <w:rFonts w:ascii="Montserrat" w:eastAsia="Calibri" w:hAnsi="Montserrat" w:cstheme="minorHAnsi"/>
          <w:noProof/>
          <w:sz w:val="20"/>
          <w:szCs w:val="20"/>
        </w:rPr>
        <w:t>egionales, y las Unidades Médicas de Alta Especialidad.</w:t>
      </w:r>
    </w:p>
    <w:p w14:paraId="10127E98" w14:textId="77777777" w:rsidR="00DE6F27" w:rsidRPr="00DE6F27" w:rsidRDefault="00DE6F27" w:rsidP="001E29EF">
      <w:pPr>
        <w:pStyle w:val="Prrafodelista"/>
        <w:ind w:left="1199"/>
        <w:rPr>
          <w:rFonts w:ascii="Montserrat" w:eastAsia="Calibri" w:hAnsi="Montserrat" w:cstheme="minorHAnsi"/>
          <w:b/>
          <w:noProof/>
          <w:sz w:val="20"/>
          <w:szCs w:val="20"/>
        </w:rPr>
      </w:pPr>
    </w:p>
    <w:p w14:paraId="308F36B1" w14:textId="77777777" w:rsidR="0024309F" w:rsidRPr="00445349" w:rsidRDefault="001F2B47" w:rsidP="00886A50">
      <w:pPr>
        <w:pStyle w:val="Prrafodelista"/>
        <w:widowControl w:val="0"/>
        <w:numPr>
          <w:ilvl w:val="0"/>
          <w:numId w:val="30"/>
        </w:numPr>
        <w:ind w:left="491" w:right="-234" w:hanging="491"/>
        <w:contextualSpacing/>
        <w:jc w:val="both"/>
        <w:rPr>
          <w:rFonts w:ascii="Montserrat" w:eastAsia="Calibri" w:hAnsi="Montserrat" w:cstheme="minorHAnsi"/>
          <w:b/>
          <w:iCs/>
          <w:noProof/>
          <w:sz w:val="20"/>
          <w:szCs w:val="20"/>
        </w:rPr>
      </w:pPr>
      <w:r w:rsidRPr="00445349">
        <w:rPr>
          <w:rFonts w:ascii="Montserrat" w:eastAsia="Calibri" w:hAnsi="Montserrat" w:cstheme="minorHAnsi"/>
          <w:b/>
          <w:noProof/>
          <w:sz w:val="20"/>
          <w:szCs w:val="20"/>
        </w:rPr>
        <w:t xml:space="preserve">POBALINES: </w:t>
      </w:r>
      <w:r w:rsidRPr="00445349">
        <w:rPr>
          <w:rFonts w:ascii="Montserrat" w:eastAsia="Calibri" w:hAnsi="Montserrat" w:cstheme="minorHAnsi"/>
          <w:noProof/>
          <w:sz w:val="20"/>
          <w:szCs w:val="20"/>
        </w:rPr>
        <w:t>Politicas, Bases y Lineamie</w:t>
      </w:r>
      <w:r w:rsidR="00791B5B" w:rsidRPr="00445349">
        <w:rPr>
          <w:rFonts w:ascii="Montserrat" w:eastAsia="Calibri" w:hAnsi="Montserrat" w:cstheme="minorHAnsi"/>
          <w:noProof/>
          <w:sz w:val="20"/>
          <w:szCs w:val="20"/>
        </w:rPr>
        <w:t>ntos en Materia de Adquisiciones</w:t>
      </w:r>
      <w:r w:rsidRPr="00445349">
        <w:rPr>
          <w:rFonts w:ascii="Montserrat" w:eastAsia="Calibri" w:hAnsi="Montserrat" w:cstheme="minorHAnsi"/>
          <w:noProof/>
          <w:sz w:val="20"/>
          <w:szCs w:val="20"/>
        </w:rPr>
        <w:t xml:space="preserve">, Arrendamientos y Servicios del </w:t>
      </w:r>
      <w:r w:rsidR="00463E60" w:rsidRPr="00445349">
        <w:rPr>
          <w:rFonts w:ascii="Montserrat" w:eastAsia="Calibri" w:hAnsi="Montserrat" w:cstheme="minorHAnsi"/>
          <w:noProof/>
          <w:sz w:val="20"/>
          <w:szCs w:val="20"/>
        </w:rPr>
        <w:t>IMSS</w:t>
      </w:r>
      <w:r w:rsidR="00791B5B" w:rsidRPr="00445349">
        <w:rPr>
          <w:rFonts w:ascii="Montserrat" w:eastAsia="Calibri" w:hAnsi="Montserrat" w:cstheme="minorHAnsi"/>
          <w:noProof/>
          <w:sz w:val="20"/>
          <w:szCs w:val="20"/>
        </w:rPr>
        <w:t xml:space="preserve">. </w:t>
      </w:r>
    </w:p>
    <w:p w14:paraId="0131FF9B" w14:textId="77777777" w:rsidR="0024309F" w:rsidRPr="00445349" w:rsidRDefault="0024309F" w:rsidP="001E29EF">
      <w:pPr>
        <w:pStyle w:val="Prrafodelista"/>
        <w:ind w:left="491" w:right="-234"/>
        <w:rPr>
          <w:rFonts w:ascii="Montserrat" w:eastAsia="Calibri" w:hAnsi="Montserrat" w:cstheme="minorHAnsi"/>
          <w:b/>
          <w:iCs/>
          <w:noProof/>
          <w:sz w:val="20"/>
          <w:szCs w:val="20"/>
        </w:rPr>
      </w:pPr>
    </w:p>
    <w:p w14:paraId="76278A3A" w14:textId="28CCF959" w:rsidR="0024309F" w:rsidRPr="00445349" w:rsidRDefault="00112E86" w:rsidP="00886A50">
      <w:pPr>
        <w:pStyle w:val="Prrafodelista"/>
        <w:widowControl w:val="0"/>
        <w:numPr>
          <w:ilvl w:val="0"/>
          <w:numId w:val="30"/>
        </w:numPr>
        <w:ind w:left="491" w:right="-234" w:hanging="491"/>
        <w:contextualSpacing/>
        <w:jc w:val="both"/>
        <w:rPr>
          <w:rFonts w:ascii="Montserrat" w:eastAsia="Calibri" w:hAnsi="Montserrat" w:cstheme="minorHAnsi"/>
          <w:b/>
          <w:noProof/>
          <w:sz w:val="20"/>
          <w:szCs w:val="20"/>
        </w:rPr>
      </w:pPr>
      <w:r w:rsidRPr="00445349">
        <w:rPr>
          <w:rFonts w:ascii="Montserrat" w:eastAsia="Calibri" w:hAnsi="Montserrat" w:cstheme="minorHAnsi"/>
          <w:b/>
          <w:noProof/>
          <w:sz w:val="20"/>
          <w:szCs w:val="20"/>
        </w:rPr>
        <w:t>Proveedor:</w:t>
      </w:r>
      <w:r w:rsidRPr="00445349">
        <w:rPr>
          <w:rFonts w:ascii="Montserrat" w:eastAsia="Calibri" w:hAnsi="Montserrat" w:cstheme="minorHAnsi"/>
          <w:noProof/>
          <w:sz w:val="20"/>
          <w:szCs w:val="20"/>
        </w:rPr>
        <w:t xml:space="preserve"> La persona que celebre contrato de adquisicio</w:t>
      </w:r>
      <w:r w:rsidR="003D208B" w:rsidRPr="00445349">
        <w:rPr>
          <w:rFonts w:ascii="Montserrat" w:eastAsia="Calibri" w:hAnsi="Montserrat" w:cstheme="minorHAnsi"/>
          <w:noProof/>
          <w:sz w:val="20"/>
          <w:szCs w:val="20"/>
        </w:rPr>
        <w:t>n</w:t>
      </w:r>
      <w:r w:rsidR="00791B5B" w:rsidRPr="00445349">
        <w:rPr>
          <w:rFonts w:ascii="Montserrat" w:eastAsia="Calibri" w:hAnsi="Montserrat" w:cstheme="minorHAnsi"/>
          <w:noProof/>
          <w:sz w:val="20"/>
          <w:szCs w:val="20"/>
        </w:rPr>
        <w:t xml:space="preserve">es, arrendamientos o servicios, conforme al </w:t>
      </w:r>
      <w:r w:rsidR="00791B5B" w:rsidRPr="00257184">
        <w:rPr>
          <w:rFonts w:ascii="Montserrat" w:eastAsia="Calibri" w:hAnsi="Montserrat" w:cstheme="minorHAnsi"/>
          <w:noProof/>
          <w:sz w:val="20"/>
          <w:szCs w:val="20"/>
        </w:rPr>
        <w:t xml:space="preserve">articulo </w:t>
      </w:r>
      <w:r w:rsidR="00E21885">
        <w:rPr>
          <w:rFonts w:ascii="Montserrat" w:eastAsia="Calibri" w:hAnsi="Montserrat" w:cstheme="minorHAnsi"/>
          <w:noProof/>
          <w:sz w:val="20"/>
          <w:szCs w:val="20"/>
        </w:rPr>
        <w:t>5</w:t>
      </w:r>
      <w:r w:rsidR="00791B5B" w:rsidRPr="00257184">
        <w:rPr>
          <w:rFonts w:ascii="Montserrat" w:eastAsia="Calibri" w:hAnsi="Montserrat" w:cstheme="minorHAnsi"/>
          <w:noProof/>
          <w:sz w:val="20"/>
          <w:szCs w:val="20"/>
        </w:rPr>
        <w:t xml:space="preserve">, fracción </w:t>
      </w:r>
      <w:r w:rsidR="0029005B">
        <w:rPr>
          <w:rFonts w:ascii="Montserrat" w:eastAsia="Calibri" w:hAnsi="Montserrat" w:cstheme="minorHAnsi"/>
          <w:noProof/>
          <w:sz w:val="20"/>
          <w:szCs w:val="20"/>
        </w:rPr>
        <w:t>XVI</w:t>
      </w:r>
      <w:r w:rsidR="00791B5B" w:rsidRPr="00257184">
        <w:rPr>
          <w:rFonts w:ascii="Montserrat" w:eastAsia="Calibri" w:hAnsi="Montserrat" w:cstheme="minorHAnsi"/>
          <w:noProof/>
          <w:sz w:val="20"/>
          <w:szCs w:val="20"/>
        </w:rPr>
        <w:t xml:space="preserve"> de</w:t>
      </w:r>
      <w:r w:rsidR="00791B5B" w:rsidRPr="00445349">
        <w:rPr>
          <w:rFonts w:ascii="Montserrat" w:eastAsia="Calibri" w:hAnsi="Montserrat" w:cstheme="minorHAnsi"/>
          <w:noProof/>
          <w:sz w:val="20"/>
          <w:szCs w:val="20"/>
        </w:rPr>
        <w:t xml:space="preserve"> la LAASSP.</w:t>
      </w:r>
    </w:p>
    <w:p w14:paraId="65EEBC02" w14:textId="77777777" w:rsidR="00DE6F27" w:rsidRPr="00DE6F27" w:rsidRDefault="00DE6F27" w:rsidP="001E29EF">
      <w:pPr>
        <w:pStyle w:val="Prrafodelista"/>
        <w:widowControl w:val="0"/>
        <w:ind w:left="491" w:right="-234"/>
        <w:contextualSpacing/>
        <w:jc w:val="both"/>
        <w:rPr>
          <w:rFonts w:ascii="Montserrat" w:eastAsia="Calibri" w:hAnsi="Montserrat" w:cstheme="minorHAnsi"/>
          <w:noProof/>
          <w:sz w:val="20"/>
          <w:szCs w:val="20"/>
        </w:rPr>
      </w:pPr>
    </w:p>
    <w:p w14:paraId="12AF79C3" w14:textId="77777777" w:rsidR="00D608FA" w:rsidRPr="00445349" w:rsidRDefault="00E333D8"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 xml:space="preserve">Reglamento o </w:t>
      </w:r>
      <w:r w:rsidR="00112E86" w:rsidRPr="00445349">
        <w:rPr>
          <w:rFonts w:ascii="Montserrat" w:eastAsia="Calibri" w:hAnsi="Montserrat" w:cstheme="minorHAnsi"/>
          <w:b/>
          <w:noProof/>
          <w:sz w:val="20"/>
          <w:szCs w:val="20"/>
        </w:rPr>
        <w:t>RLAASSP:</w:t>
      </w:r>
      <w:r w:rsidR="00112E86" w:rsidRPr="00445349">
        <w:rPr>
          <w:rFonts w:ascii="Montserrat" w:eastAsia="Calibri" w:hAnsi="Montserrat" w:cstheme="minorHAnsi"/>
          <w:noProof/>
          <w:sz w:val="20"/>
          <w:szCs w:val="20"/>
        </w:rPr>
        <w:t xml:space="preserve"> Reglamento de la Ley de Adquisiciones, Arrendamientos y Servicios del </w:t>
      </w:r>
      <w:r w:rsidR="00112E86" w:rsidRPr="00445349">
        <w:rPr>
          <w:rFonts w:ascii="Montserrat" w:eastAsia="Calibri" w:hAnsi="Montserrat" w:cstheme="minorHAnsi"/>
          <w:iCs/>
          <w:noProof/>
          <w:sz w:val="20"/>
          <w:szCs w:val="20"/>
        </w:rPr>
        <w:t>Sector</w:t>
      </w:r>
      <w:r w:rsidR="00112E86" w:rsidRPr="00445349">
        <w:rPr>
          <w:rFonts w:ascii="Montserrat" w:eastAsia="Calibri" w:hAnsi="Montserrat" w:cstheme="minorHAnsi"/>
          <w:noProof/>
          <w:sz w:val="20"/>
          <w:szCs w:val="20"/>
        </w:rPr>
        <w:t xml:space="preserve"> Público.</w:t>
      </w:r>
    </w:p>
    <w:p w14:paraId="3B3CD3F9" w14:textId="77777777" w:rsidR="003D208B" w:rsidRPr="0029005B" w:rsidRDefault="003D208B" w:rsidP="0029005B">
      <w:pPr>
        <w:widowControl w:val="0"/>
        <w:ind w:right="-234"/>
        <w:contextualSpacing/>
        <w:jc w:val="both"/>
        <w:rPr>
          <w:rFonts w:ascii="Montserrat" w:eastAsia="Calibri" w:hAnsi="Montserrat" w:cstheme="minorHAnsi"/>
          <w:b/>
          <w:noProof/>
          <w:sz w:val="20"/>
          <w:szCs w:val="20"/>
        </w:rPr>
      </w:pPr>
    </w:p>
    <w:p w14:paraId="279CD15F" w14:textId="77777777" w:rsidR="003D208B" w:rsidRPr="00445349" w:rsidRDefault="00112E86"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SAT:</w:t>
      </w:r>
      <w:r w:rsidRPr="00445349">
        <w:rPr>
          <w:rFonts w:ascii="Montserrat" w:eastAsia="Calibri" w:hAnsi="Montserrat" w:cstheme="minorHAnsi"/>
          <w:noProof/>
          <w:sz w:val="20"/>
          <w:szCs w:val="20"/>
        </w:rPr>
        <w:t xml:space="preserve"> Servicio de Administración Tributaria.</w:t>
      </w:r>
    </w:p>
    <w:p w14:paraId="46190227" w14:textId="77777777" w:rsidR="003D208B" w:rsidRPr="00445349" w:rsidRDefault="003D208B" w:rsidP="001E29EF">
      <w:pPr>
        <w:pStyle w:val="Prrafodelista"/>
        <w:ind w:left="491" w:right="-234"/>
        <w:rPr>
          <w:rFonts w:ascii="Montserrat" w:eastAsia="Calibri" w:hAnsi="Montserrat" w:cstheme="minorHAnsi"/>
          <w:b/>
          <w:bCs/>
          <w:noProof/>
          <w:sz w:val="20"/>
          <w:szCs w:val="20"/>
        </w:rPr>
      </w:pPr>
    </w:p>
    <w:p w14:paraId="48746770" w14:textId="77777777" w:rsidR="003D208B" w:rsidRPr="00445349" w:rsidRDefault="00112E86"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SFP:</w:t>
      </w:r>
      <w:r w:rsidRPr="00445349">
        <w:rPr>
          <w:rFonts w:ascii="Montserrat" w:eastAsia="Calibri" w:hAnsi="Montserrat" w:cstheme="minorHAnsi"/>
          <w:noProof/>
          <w:sz w:val="20"/>
          <w:szCs w:val="20"/>
        </w:rPr>
        <w:t xml:space="preserve"> Secretaría de la Función Pública.</w:t>
      </w:r>
    </w:p>
    <w:p w14:paraId="34B1024A" w14:textId="77777777" w:rsidR="003D208B" w:rsidRPr="00445349" w:rsidRDefault="003D208B" w:rsidP="001E29EF">
      <w:pPr>
        <w:pStyle w:val="Prrafodelista"/>
        <w:ind w:left="491" w:right="-234"/>
        <w:rPr>
          <w:rFonts w:ascii="Montserrat" w:eastAsia="Calibri" w:hAnsi="Montserrat" w:cstheme="minorHAnsi"/>
          <w:b/>
          <w:noProof/>
          <w:sz w:val="20"/>
          <w:szCs w:val="20"/>
        </w:rPr>
      </w:pPr>
    </w:p>
    <w:p w14:paraId="05B1991E" w14:textId="77777777" w:rsidR="00275512" w:rsidRPr="00445349" w:rsidRDefault="00112E86"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SHCP</w:t>
      </w:r>
      <w:r w:rsidRPr="00445349">
        <w:rPr>
          <w:rFonts w:ascii="Montserrat" w:eastAsia="Calibri" w:hAnsi="Montserrat" w:cstheme="minorHAnsi"/>
          <w:noProof/>
          <w:sz w:val="20"/>
          <w:szCs w:val="20"/>
        </w:rPr>
        <w:t>: Secretaría de Hacienda y Crédito Público.</w:t>
      </w:r>
    </w:p>
    <w:p w14:paraId="094BCB46" w14:textId="77777777" w:rsidR="0048226A" w:rsidRPr="00445349" w:rsidRDefault="0048226A" w:rsidP="001E29EF">
      <w:pPr>
        <w:pStyle w:val="Prrafodelista"/>
        <w:ind w:left="491" w:right="-234"/>
        <w:rPr>
          <w:rFonts w:ascii="Montserrat" w:eastAsia="Calibri" w:hAnsi="Montserrat" w:cstheme="minorHAnsi"/>
          <w:b/>
          <w:noProof/>
          <w:sz w:val="20"/>
          <w:szCs w:val="20"/>
        </w:rPr>
      </w:pPr>
    </w:p>
    <w:p w14:paraId="3BC1F8D3" w14:textId="1C09CA3D" w:rsidR="003D208B" w:rsidRPr="00445349" w:rsidRDefault="00DC34AB" w:rsidP="00886A50">
      <w:pPr>
        <w:pStyle w:val="Prrafodelista"/>
        <w:widowControl w:val="0"/>
        <w:numPr>
          <w:ilvl w:val="0"/>
          <w:numId w:val="30"/>
        </w:numPr>
        <w:ind w:left="491" w:right="-234" w:hanging="491"/>
        <w:contextualSpacing/>
        <w:jc w:val="both"/>
        <w:rPr>
          <w:rFonts w:ascii="Montserrat" w:eastAsia="Calibri" w:hAnsi="Montserrat" w:cstheme="minorHAnsi"/>
          <w:noProof/>
          <w:sz w:val="20"/>
          <w:szCs w:val="20"/>
        </w:rPr>
      </w:pPr>
      <w:r w:rsidRPr="00445349">
        <w:rPr>
          <w:rFonts w:ascii="Montserrat" w:eastAsia="Calibri" w:hAnsi="Montserrat" w:cstheme="minorHAnsi"/>
          <w:b/>
          <w:noProof/>
          <w:sz w:val="20"/>
          <w:szCs w:val="20"/>
        </w:rPr>
        <w:t>Sobre Cerrado:</w:t>
      </w:r>
      <w:r w:rsidRPr="00445349">
        <w:rPr>
          <w:rFonts w:ascii="Montserrat" w:eastAsia="Calibri" w:hAnsi="Montserrat" w:cstheme="minorHAnsi"/>
          <w:noProof/>
          <w:sz w:val="20"/>
          <w:szCs w:val="20"/>
        </w:rPr>
        <w:t xml:space="preserve"> Cualquier medio que contenga la proposición del </w:t>
      </w:r>
      <w:r w:rsidR="00EF21B6">
        <w:rPr>
          <w:rFonts w:ascii="Montserrat" w:eastAsia="Calibri" w:hAnsi="Montserrat" w:cstheme="minorHAnsi"/>
          <w:noProof/>
          <w:sz w:val="20"/>
          <w:szCs w:val="20"/>
        </w:rPr>
        <w:t>participante</w:t>
      </w:r>
      <w:r w:rsidRPr="00445349">
        <w:rPr>
          <w:rFonts w:ascii="Montserrat" w:eastAsia="Calibri" w:hAnsi="Montserrat" w:cstheme="minorHAnsi"/>
          <w:noProof/>
          <w:sz w:val="20"/>
          <w:szCs w:val="20"/>
        </w:rPr>
        <w:t xml:space="preserve">, cuyo contenido sólo puede ser conocido en el Acto de Presentación y Apertura de Proposiciones, en términos de la LAASSP. En el </w:t>
      </w:r>
      <w:r w:rsidRPr="00445349">
        <w:rPr>
          <w:rFonts w:ascii="Montserrat" w:eastAsia="Calibri" w:hAnsi="Montserrat" w:cstheme="minorHAnsi"/>
          <w:noProof/>
          <w:sz w:val="20"/>
          <w:szCs w:val="20"/>
        </w:rPr>
        <w:lastRenderedPageBreak/>
        <w:t xml:space="preserve">caso de las proposiciones presentadas a través de </w:t>
      </w:r>
      <w:r w:rsidR="00CE2EEF">
        <w:rPr>
          <w:rFonts w:ascii="Montserrat" w:eastAsia="Calibri" w:hAnsi="Montserrat" w:cstheme="minorHAnsi"/>
          <w:noProof/>
          <w:sz w:val="20"/>
          <w:szCs w:val="20"/>
        </w:rPr>
        <w:t>Compras MX</w:t>
      </w:r>
      <w:r w:rsidRPr="00445349">
        <w:rPr>
          <w:rFonts w:ascii="Montserrat" w:eastAsia="Calibri" w:hAnsi="Montserrat" w:cstheme="minorHAnsi"/>
          <w:noProof/>
          <w:sz w:val="20"/>
          <w:szCs w:val="20"/>
        </w:rPr>
        <w:t xml:space="preserve">, los sobres serán generados de conformidad con lo establecido en el </w:t>
      </w:r>
      <w:r w:rsidR="00E21885">
        <w:rPr>
          <w:rFonts w:ascii="Montserrat" w:eastAsia="Calibri" w:hAnsi="Montserrat" w:cstheme="minorHAnsi"/>
          <w:noProof/>
          <w:sz w:val="20"/>
          <w:szCs w:val="20"/>
        </w:rPr>
        <w:t>artículo 45</w:t>
      </w:r>
      <w:r w:rsidRPr="00257184">
        <w:rPr>
          <w:rFonts w:ascii="Montserrat" w:eastAsia="Calibri" w:hAnsi="Montserrat" w:cstheme="minorHAnsi"/>
          <w:noProof/>
          <w:sz w:val="20"/>
          <w:szCs w:val="20"/>
        </w:rPr>
        <w:t xml:space="preserve"> de</w:t>
      </w:r>
      <w:r w:rsidRPr="00445349">
        <w:rPr>
          <w:rFonts w:ascii="Montserrat" w:eastAsia="Calibri" w:hAnsi="Montserrat" w:cstheme="minorHAnsi"/>
          <w:noProof/>
          <w:sz w:val="20"/>
          <w:szCs w:val="20"/>
        </w:rPr>
        <w:t xml:space="preserve"> la Ley antes citada.</w:t>
      </w:r>
    </w:p>
    <w:p w14:paraId="1B737991" w14:textId="77777777" w:rsidR="003D208B" w:rsidRPr="00445349" w:rsidRDefault="003D208B" w:rsidP="001E29EF">
      <w:pPr>
        <w:pStyle w:val="Prrafodelista"/>
        <w:ind w:left="491" w:right="-234"/>
        <w:rPr>
          <w:rFonts w:ascii="Montserrat" w:eastAsia="Calibri" w:hAnsi="Montserrat" w:cstheme="minorHAnsi"/>
          <w:noProof/>
          <w:sz w:val="20"/>
          <w:szCs w:val="20"/>
        </w:rPr>
      </w:pPr>
    </w:p>
    <w:p w14:paraId="380B6B05" w14:textId="77777777" w:rsidR="008F6777" w:rsidRPr="009628F0" w:rsidRDefault="00704C83" w:rsidP="00886A50">
      <w:pPr>
        <w:pStyle w:val="Prrafodelista"/>
        <w:widowControl w:val="0"/>
        <w:numPr>
          <w:ilvl w:val="0"/>
          <w:numId w:val="30"/>
        </w:numPr>
        <w:ind w:left="491" w:right="-234" w:hanging="491"/>
        <w:contextualSpacing/>
        <w:jc w:val="both"/>
        <w:rPr>
          <w:rFonts w:ascii="Montserrat" w:eastAsia="Calibri" w:hAnsi="Montserrat" w:cstheme="minorHAnsi"/>
          <w:noProof/>
          <w:sz w:val="19"/>
          <w:szCs w:val="19"/>
        </w:rPr>
      </w:pPr>
      <w:r w:rsidRPr="009628F0">
        <w:rPr>
          <w:rFonts w:ascii="Montserrat" w:eastAsia="Calibri" w:hAnsi="Montserrat" w:cstheme="minorHAnsi"/>
          <w:b/>
          <w:noProof/>
          <w:sz w:val="20"/>
          <w:szCs w:val="20"/>
        </w:rPr>
        <w:t>UMA:</w:t>
      </w:r>
      <w:r w:rsidR="001356CF" w:rsidRPr="009628F0">
        <w:rPr>
          <w:rFonts w:ascii="Montserrat" w:hAnsi="Montserrat"/>
          <w:sz w:val="20"/>
          <w:szCs w:val="20"/>
        </w:rPr>
        <w:t xml:space="preserve"> </w:t>
      </w:r>
      <w:r w:rsidR="001356CF" w:rsidRPr="009628F0">
        <w:rPr>
          <w:rFonts w:ascii="Montserrat" w:eastAsia="Calibri" w:hAnsi="Montserrat" w:cstheme="minorHAnsi"/>
          <w:noProof/>
          <w:sz w:val="20"/>
          <w:szCs w:val="20"/>
        </w:rPr>
        <w:t>Unidad de Medida y Actualización</w:t>
      </w:r>
      <w:r w:rsidR="0024309F" w:rsidRPr="009628F0">
        <w:rPr>
          <w:rFonts w:ascii="Montserrat" w:eastAsia="Calibri" w:hAnsi="Montserrat" w:cstheme="minorHAnsi"/>
          <w:noProof/>
          <w:sz w:val="20"/>
          <w:szCs w:val="20"/>
        </w:rPr>
        <w:t>.</w:t>
      </w:r>
    </w:p>
    <w:p w14:paraId="29157343" w14:textId="77777777" w:rsidR="009628F0" w:rsidRPr="009628F0" w:rsidRDefault="009628F0" w:rsidP="001E29EF">
      <w:pPr>
        <w:pStyle w:val="Prrafodelista"/>
        <w:ind w:left="1199"/>
        <w:rPr>
          <w:rFonts w:ascii="Montserrat" w:eastAsia="Calibri" w:hAnsi="Montserrat" w:cstheme="minorHAnsi"/>
          <w:noProof/>
          <w:sz w:val="19"/>
          <w:szCs w:val="19"/>
        </w:rPr>
      </w:pPr>
    </w:p>
    <w:p w14:paraId="36F3A004" w14:textId="77777777" w:rsidR="009628F0" w:rsidRDefault="009628F0" w:rsidP="001E29EF">
      <w:pPr>
        <w:widowControl w:val="0"/>
        <w:ind w:left="491" w:right="-234"/>
        <w:contextualSpacing/>
        <w:jc w:val="both"/>
        <w:rPr>
          <w:rFonts w:ascii="Montserrat" w:eastAsia="Calibri" w:hAnsi="Montserrat" w:cstheme="minorHAnsi"/>
          <w:noProof/>
          <w:sz w:val="19"/>
          <w:szCs w:val="19"/>
        </w:rPr>
      </w:pPr>
    </w:p>
    <w:p w14:paraId="3B4E88A7" w14:textId="77777777" w:rsidR="009628F0" w:rsidRDefault="009628F0" w:rsidP="001E29EF">
      <w:pPr>
        <w:widowControl w:val="0"/>
        <w:ind w:left="491" w:right="-234"/>
        <w:contextualSpacing/>
        <w:jc w:val="both"/>
        <w:rPr>
          <w:rFonts w:ascii="Montserrat" w:eastAsia="Calibri" w:hAnsi="Montserrat" w:cstheme="minorHAnsi"/>
          <w:noProof/>
          <w:sz w:val="19"/>
          <w:szCs w:val="19"/>
        </w:rPr>
      </w:pPr>
    </w:p>
    <w:p w14:paraId="4EDD4848" w14:textId="77777777" w:rsidR="009628F0" w:rsidRDefault="009628F0" w:rsidP="001E29EF">
      <w:pPr>
        <w:widowControl w:val="0"/>
        <w:ind w:left="491" w:right="-234"/>
        <w:contextualSpacing/>
        <w:jc w:val="both"/>
        <w:rPr>
          <w:rFonts w:ascii="Montserrat" w:eastAsia="Calibri" w:hAnsi="Montserrat" w:cstheme="minorHAnsi"/>
          <w:noProof/>
          <w:sz w:val="19"/>
          <w:szCs w:val="19"/>
        </w:rPr>
      </w:pPr>
    </w:p>
    <w:p w14:paraId="1A2AD54A" w14:textId="77777777" w:rsidR="009628F0" w:rsidRDefault="009628F0" w:rsidP="001E29EF">
      <w:pPr>
        <w:widowControl w:val="0"/>
        <w:ind w:left="491" w:right="-234"/>
        <w:contextualSpacing/>
        <w:jc w:val="both"/>
        <w:rPr>
          <w:rFonts w:ascii="Montserrat" w:eastAsia="Calibri" w:hAnsi="Montserrat" w:cstheme="minorHAnsi"/>
          <w:noProof/>
          <w:sz w:val="19"/>
          <w:szCs w:val="19"/>
        </w:rPr>
      </w:pPr>
    </w:p>
    <w:p w14:paraId="78453745" w14:textId="77777777" w:rsidR="009628F0" w:rsidRDefault="009628F0" w:rsidP="009628F0">
      <w:pPr>
        <w:widowControl w:val="0"/>
        <w:ind w:right="-234"/>
        <w:contextualSpacing/>
        <w:jc w:val="both"/>
        <w:rPr>
          <w:rFonts w:ascii="Montserrat" w:eastAsia="Calibri" w:hAnsi="Montserrat" w:cstheme="minorHAnsi"/>
          <w:noProof/>
          <w:sz w:val="19"/>
          <w:szCs w:val="19"/>
        </w:rPr>
      </w:pPr>
    </w:p>
    <w:p w14:paraId="12664589" w14:textId="77777777" w:rsidR="009628F0" w:rsidRDefault="009628F0" w:rsidP="009628F0">
      <w:pPr>
        <w:widowControl w:val="0"/>
        <w:ind w:right="-234"/>
        <w:contextualSpacing/>
        <w:jc w:val="both"/>
        <w:rPr>
          <w:rFonts w:ascii="Montserrat" w:eastAsia="Calibri" w:hAnsi="Montserrat" w:cstheme="minorHAnsi"/>
          <w:noProof/>
          <w:sz w:val="19"/>
          <w:szCs w:val="19"/>
        </w:rPr>
      </w:pPr>
    </w:p>
    <w:p w14:paraId="788648CC" w14:textId="77777777" w:rsidR="009628F0" w:rsidRDefault="009628F0" w:rsidP="009628F0">
      <w:pPr>
        <w:widowControl w:val="0"/>
        <w:ind w:right="-234"/>
        <w:contextualSpacing/>
        <w:jc w:val="both"/>
        <w:rPr>
          <w:rFonts w:ascii="Montserrat" w:eastAsia="Calibri" w:hAnsi="Montserrat" w:cstheme="minorHAnsi"/>
          <w:noProof/>
          <w:sz w:val="19"/>
          <w:szCs w:val="19"/>
        </w:rPr>
      </w:pPr>
    </w:p>
    <w:p w14:paraId="52A3A482" w14:textId="77777777" w:rsidR="009628F0" w:rsidRDefault="009628F0" w:rsidP="009628F0">
      <w:pPr>
        <w:widowControl w:val="0"/>
        <w:ind w:right="-234"/>
        <w:contextualSpacing/>
        <w:jc w:val="both"/>
        <w:rPr>
          <w:rFonts w:ascii="Montserrat" w:eastAsia="Calibri" w:hAnsi="Montserrat" w:cstheme="minorHAnsi"/>
          <w:noProof/>
          <w:sz w:val="19"/>
          <w:szCs w:val="19"/>
        </w:rPr>
      </w:pPr>
    </w:p>
    <w:p w14:paraId="6AEAE65E" w14:textId="77777777" w:rsidR="009628F0" w:rsidRDefault="009628F0" w:rsidP="009628F0">
      <w:pPr>
        <w:widowControl w:val="0"/>
        <w:ind w:right="-234"/>
        <w:contextualSpacing/>
        <w:jc w:val="both"/>
        <w:rPr>
          <w:rFonts w:ascii="Montserrat" w:eastAsia="Calibri" w:hAnsi="Montserrat" w:cstheme="minorHAnsi"/>
          <w:noProof/>
          <w:sz w:val="19"/>
          <w:szCs w:val="19"/>
        </w:rPr>
      </w:pPr>
    </w:p>
    <w:p w14:paraId="50948781" w14:textId="77777777" w:rsidR="009628F0" w:rsidRDefault="009628F0" w:rsidP="009628F0">
      <w:pPr>
        <w:widowControl w:val="0"/>
        <w:ind w:right="-234"/>
        <w:contextualSpacing/>
        <w:jc w:val="both"/>
        <w:rPr>
          <w:rFonts w:ascii="Montserrat" w:eastAsia="Calibri" w:hAnsi="Montserrat" w:cstheme="minorHAnsi"/>
          <w:noProof/>
          <w:sz w:val="19"/>
          <w:szCs w:val="19"/>
        </w:rPr>
      </w:pPr>
    </w:p>
    <w:p w14:paraId="6D1F344E" w14:textId="77777777" w:rsidR="009628F0" w:rsidRDefault="009628F0" w:rsidP="009628F0">
      <w:pPr>
        <w:widowControl w:val="0"/>
        <w:ind w:right="-234"/>
        <w:contextualSpacing/>
        <w:jc w:val="both"/>
        <w:rPr>
          <w:rFonts w:ascii="Montserrat" w:eastAsia="Calibri" w:hAnsi="Montserrat" w:cstheme="minorHAnsi"/>
          <w:noProof/>
          <w:sz w:val="19"/>
          <w:szCs w:val="19"/>
        </w:rPr>
      </w:pPr>
    </w:p>
    <w:p w14:paraId="6126895F" w14:textId="77777777" w:rsidR="00433B26" w:rsidRDefault="00433B26" w:rsidP="009628F0">
      <w:pPr>
        <w:widowControl w:val="0"/>
        <w:ind w:right="-234"/>
        <w:contextualSpacing/>
        <w:jc w:val="both"/>
        <w:rPr>
          <w:rFonts w:ascii="Montserrat" w:eastAsia="Calibri" w:hAnsi="Montserrat" w:cstheme="minorHAnsi"/>
          <w:noProof/>
          <w:sz w:val="19"/>
          <w:szCs w:val="19"/>
        </w:rPr>
      </w:pPr>
    </w:p>
    <w:p w14:paraId="1E70F73A" w14:textId="77777777" w:rsidR="009628F0" w:rsidRDefault="009628F0" w:rsidP="009628F0">
      <w:pPr>
        <w:widowControl w:val="0"/>
        <w:ind w:right="-234"/>
        <w:contextualSpacing/>
        <w:jc w:val="both"/>
        <w:rPr>
          <w:rFonts w:ascii="Montserrat" w:eastAsia="Calibri" w:hAnsi="Montserrat" w:cstheme="minorHAnsi"/>
          <w:noProof/>
          <w:sz w:val="19"/>
          <w:szCs w:val="19"/>
        </w:rPr>
      </w:pPr>
    </w:p>
    <w:p w14:paraId="6EC92D41" w14:textId="77777777" w:rsidR="009628F0" w:rsidRDefault="009628F0" w:rsidP="009628F0">
      <w:pPr>
        <w:widowControl w:val="0"/>
        <w:ind w:right="-234"/>
        <w:contextualSpacing/>
        <w:jc w:val="both"/>
        <w:rPr>
          <w:rFonts w:ascii="Montserrat" w:eastAsia="Calibri" w:hAnsi="Montserrat" w:cstheme="minorHAnsi"/>
          <w:noProof/>
          <w:sz w:val="19"/>
          <w:szCs w:val="19"/>
        </w:rPr>
      </w:pPr>
    </w:p>
    <w:p w14:paraId="36DA17DE" w14:textId="77777777" w:rsidR="009628F0" w:rsidRDefault="009628F0" w:rsidP="009628F0">
      <w:pPr>
        <w:widowControl w:val="0"/>
        <w:ind w:right="-234"/>
        <w:contextualSpacing/>
        <w:jc w:val="both"/>
        <w:rPr>
          <w:rFonts w:ascii="Montserrat" w:eastAsia="Calibri" w:hAnsi="Montserrat" w:cstheme="minorHAnsi"/>
          <w:noProof/>
          <w:sz w:val="19"/>
          <w:szCs w:val="19"/>
        </w:rPr>
      </w:pPr>
    </w:p>
    <w:p w14:paraId="67D25FDC" w14:textId="77777777" w:rsidR="001E29EF" w:rsidRDefault="001E29EF" w:rsidP="009628F0">
      <w:pPr>
        <w:widowControl w:val="0"/>
        <w:ind w:right="-234"/>
        <w:contextualSpacing/>
        <w:jc w:val="both"/>
        <w:rPr>
          <w:rFonts w:ascii="Montserrat" w:eastAsia="Calibri" w:hAnsi="Montserrat" w:cstheme="minorHAnsi"/>
          <w:noProof/>
          <w:sz w:val="19"/>
          <w:szCs w:val="19"/>
        </w:rPr>
      </w:pPr>
    </w:p>
    <w:p w14:paraId="0CB46E51" w14:textId="77777777" w:rsidR="00FB6458" w:rsidRDefault="00FB6458" w:rsidP="009628F0">
      <w:pPr>
        <w:widowControl w:val="0"/>
        <w:ind w:right="-234"/>
        <w:contextualSpacing/>
        <w:jc w:val="both"/>
        <w:rPr>
          <w:rFonts w:ascii="Montserrat" w:eastAsia="Calibri" w:hAnsi="Montserrat" w:cstheme="minorHAnsi"/>
          <w:noProof/>
          <w:sz w:val="19"/>
          <w:szCs w:val="19"/>
        </w:rPr>
      </w:pPr>
    </w:p>
    <w:p w14:paraId="00F8C26A" w14:textId="77777777" w:rsidR="00FB6458" w:rsidRDefault="00FB6458" w:rsidP="009628F0">
      <w:pPr>
        <w:widowControl w:val="0"/>
        <w:ind w:right="-234"/>
        <w:contextualSpacing/>
        <w:jc w:val="both"/>
        <w:rPr>
          <w:rFonts w:ascii="Montserrat" w:eastAsia="Calibri" w:hAnsi="Montserrat" w:cstheme="minorHAnsi"/>
          <w:noProof/>
          <w:sz w:val="19"/>
          <w:szCs w:val="19"/>
        </w:rPr>
      </w:pPr>
    </w:p>
    <w:p w14:paraId="62471DB2" w14:textId="77777777" w:rsidR="00FB6458" w:rsidRDefault="00FB6458" w:rsidP="009628F0">
      <w:pPr>
        <w:widowControl w:val="0"/>
        <w:ind w:right="-234"/>
        <w:contextualSpacing/>
        <w:jc w:val="both"/>
        <w:rPr>
          <w:rFonts w:ascii="Montserrat" w:eastAsia="Calibri" w:hAnsi="Montserrat" w:cstheme="minorHAnsi"/>
          <w:noProof/>
          <w:sz w:val="19"/>
          <w:szCs w:val="19"/>
        </w:rPr>
      </w:pPr>
    </w:p>
    <w:p w14:paraId="5D4B108D" w14:textId="77777777" w:rsidR="00FB6458" w:rsidRDefault="00FB6458" w:rsidP="009628F0">
      <w:pPr>
        <w:widowControl w:val="0"/>
        <w:ind w:right="-234"/>
        <w:contextualSpacing/>
        <w:jc w:val="both"/>
        <w:rPr>
          <w:rFonts w:ascii="Montserrat" w:eastAsia="Calibri" w:hAnsi="Montserrat" w:cstheme="minorHAnsi"/>
          <w:noProof/>
          <w:sz w:val="19"/>
          <w:szCs w:val="19"/>
        </w:rPr>
      </w:pPr>
    </w:p>
    <w:p w14:paraId="23C6E331" w14:textId="77777777" w:rsidR="00FB6458" w:rsidRDefault="00FB6458" w:rsidP="009628F0">
      <w:pPr>
        <w:widowControl w:val="0"/>
        <w:ind w:right="-234"/>
        <w:contextualSpacing/>
        <w:jc w:val="both"/>
        <w:rPr>
          <w:rFonts w:ascii="Montserrat" w:eastAsia="Calibri" w:hAnsi="Montserrat" w:cstheme="minorHAnsi"/>
          <w:noProof/>
          <w:sz w:val="19"/>
          <w:szCs w:val="19"/>
        </w:rPr>
      </w:pPr>
    </w:p>
    <w:p w14:paraId="20068CD8" w14:textId="77777777" w:rsidR="00FB6458" w:rsidRDefault="00FB6458" w:rsidP="009628F0">
      <w:pPr>
        <w:widowControl w:val="0"/>
        <w:ind w:right="-234"/>
        <w:contextualSpacing/>
        <w:jc w:val="both"/>
        <w:rPr>
          <w:rFonts w:ascii="Montserrat" w:eastAsia="Calibri" w:hAnsi="Montserrat" w:cstheme="minorHAnsi"/>
          <w:noProof/>
          <w:sz w:val="19"/>
          <w:szCs w:val="19"/>
        </w:rPr>
      </w:pPr>
    </w:p>
    <w:p w14:paraId="3655FD3B" w14:textId="77777777" w:rsidR="001E29EF" w:rsidRDefault="001E29EF" w:rsidP="009628F0">
      <w:pPr>
        <w:widowControl w:val="0"/>
        <w:ind w:right="-234"/>
        <w:contextualSpacing/>
        <w:jc w:val="both"/>
        <w:rPr>
          <w:rFonts w:ascii="Montserrat" w:eastAsia="Calibri" w:hAnsi="Montserrat" w:cstheme="minorHAnsi"/>
          <w:noProof/>
          <w:sz w:val="19"/>
          <w:szCs w:val="19"/>
        </w:rPr>
      </w:pPr>
    </w:p>
    <w:p w14:paraId="129EC017" w14:textId="77777777" w:rsidR="0029005B" w:rsidRDefault="0029005B" w:rsidP="009628F0">
      <w:pPr>
        <w:widowControl w:val="0"/>
        <w:ind w:right="-234"/>
        <w:contextualSpacing/>
        <w:jc w:val="both"/>
        <w:rPr>
          <w:rFonts w:ascii="Montserrat" w:eastAsia="Calibri" w:hAnsi="Montserrat" w:cstheme="minorHAnsi"/>
          <w:noProof/>
          <w:sz w:val="19"/>
          <w:szCs w:val="19"/>
        </w:rPr>
      </w:pPr>
    </w:p>
    <w:p w14:paraId="6F3BE9BA" w14:textId="77777777" w:rsidR="0029005B" w:rsidRDefault="0029005B" w:rsidP="009628F0">
      <w:pPr>
        <w:widowControl w:val="0"/>
        <w:ind w:right="-234"/>
        <w:contextualSpacing/>
        <w:jc w:val="both"/>
        <w:rPr>
          <w:rFonts w:ascii="Montserrat" w:eastAsia="Calibri" w:hAnsi="Montserrat" w:cstheme="minorHAnsi"/>
          <w:noProof/>
          <w:sz w:val="19"/>
          <w:szCs w:val="19"/>
        </w:rPr>
      </w:pPr>
    </w:p>
    <w:p w14:paraId="68826753" w14:textId="77777777" w:rsidR="0029005B" w:rsidRDefault="0029005B" w:rsidP="009628F0">
      <w:pPr>
        <w:widowControl w:val="0"/>
        <w:ind w:right="-234"/>
        <w:contextualSpacing/>
        <w:jc w:val="both"/>
        <w:rPr>
          <w:rFonts w:ascii="Montserrat" w:eastAsia="Calibri" w:hAnsi="Montserrat" w:cstheme="minorHAnsi"/>
          <w:noProof/>
          <w:sz w:val="19"/>
          <w:szCs w:val="19"/>
        </w:rPr>
      </w:pPr>
    </w:p>
    <w:p w14:paraId="6DC2C493" w14:textId="77777777" w:rsidR="0029005B" w:rsidRDefault="0029005B" w:rsidP="009628F0">
      <w:pPr>
        <w:widowControl w:val="0"/>
        <w:ind w:right="-234"/>
        <w:contextualSpacing/>
        <w:jc w:val="both"/>
        <w:rPr>
          <w:rFonts w:ascii="Montserrat" w:eastAsia="Calibri" w:hAnsi="Montserrat" w:cstheme="minorHAnsi"/>
          <w:noProof/>
          <w:sz w:val="19"/>
          <w:szCs w:val="19"/>
        </w:rPr>
      </w:pPr>
    </w:p>
    <w:p w14:paraId="63FC2B0B" w14:textId="77777777" w:rsidR="0029005B" w:rsidRDefault="0029005B" w:rsidP="009628F0">
      <w:pPr>
        <w:widowControl w:val="0"/>
        <w:ind w:right="-234"/>
        <w:contextualSpacing/>
        <w:jc w:val="both"/>
        <w:rPr>
          <w:rFonts w:ascii="Montserrat" w:eastAsia="Calibri" w:hAnsi="Montserrat" w:cstheme="minorHAnsi"/>
          <w:noProof/>
          <w:sz w:val="19"/>
          <w:szCs w:val="19"/>
        </w:rPr>
      </w:pPr>
    </w:p>
    <w:p w14:paraId="5C0C37B6" w14:textId="77777777" w:rsidR="0029005B" w:rsidRDefault="0029005B" w:rsidP="009628F0">
      <w:pPr>
        <w:widowControl w:val="0"/>
        <w:ind w:right="-234"/>
        <w:contextualSpacing/>
        <w:jc w:val="both"/>
        <w:rPr>
          <w:rFonts w:ascii="Montserrat" w:eastAsia="Calibri" w:hAnsi="Montserrat" w:cstheme="minorHAnsi"/>
          <w:noProof/>
          <w:sz w:val="19"/>
          <w:szCs w:val="19"/>
        </w:rPr>
      </w:pPr>
    </w:p>
    <w:p w14:paraId="5BC21E7A" w14:textId="77777777" w:rsidR="0029005B" w:rsidRDefault="0029005B" w:rsidP="009628F0">
      <w:pPr>
        <w:widowControl w:val="0"/>
        <w:ind w:right="-234"/>
        <w:contextualSpacing/>
        <w:jc w:val="both"/>
        <w:rPr>
          <w:rFonts w:ascii="Montserrat" w:eastAsia="Calibri" w:hAnsi="Montserrat" w:cstheme="minorHAnsi"/>
          <w:noProof/>
          <w:sz w:val="19"/>
          <w:szCs w:val="19"/>
        </w:rPr>
      </w:pPr>
    </w:p>
    <w:p w14:paraId="41181499" w14:textId="77777777" w:rsidR="0029005B" w:rsidRDefault="0029005B" w:rsidP="009628F0">
      <w:pPr>
        <w:widowControl w:val="0"/>
        <w:ind w:right="-234"/>
        <w:contextualSpacing/>
        <w:jc w:val="both"/>
        <w:rPr>
          <w:rFonts w:ascii="Montserrat" w:eastAsia="Calibri" w:hAnsi="Montserrat" w:cstheme="minorHAnsi"/>
          <w:noProof/>
          <w:sz w:val="19"/>
          <w:szCs w:val="19"/>
        </w:rPr>
      </w:pPr>
    </w:p>
    <w:p w14:paraId="1BE09435" w14:textId="77777777" w:rsidR="001E29EF" w:rsidRDefault="001E29EF" w:rsidP="009628F0">
      <w:pPr>
        <w:widowControl w:val="0"/>
        <w:ind w:right="-234"/>
        <w:contextualSpacing/>
        <w:jc w:val="both"/>
        <w:rPr>
          <w:rFonts w:ascii="Montserrat" w:eastAsia="Calibri" w:hAnsi="Montserrat" w:cstheme="minorHAnsi"/>
          <w:noProof/>
          <w:sz w:val="19"/>
          <w:szCs w:val="19"/>
        </w:rPr>
      </w:pPr>
    </w:p>
    <w:p w14:paraId="11A26B94" w14:textId="77777777" w:rsidR="001E29EF" w:rsidRDefault="001E29EF" w:rsidP="009628F0">
      <w:pPr>
        <w:widowControl w:val="0"/>
        <w:ind w:right="-234"/>
        <w:contextualSpacing/>
        <w:jc w:val="both"/>
        <w:rPr>
          <w:rFonts w:ascii="Montserrat" w:eastAsia="Calibri" w:hAnsi="Montserrat" w:cstheme="minorHAnsi"/>
          <w:noProof/>
          <w:sz w:val="19"/>
          <w:szCs w:val="19"/>
        </w:rPr>
      </w:pPr>
    </w:p>
    <w:p w14:paraId="3CE3D89E" w14:textId="77777777" w:rsidR="003A1ED3" w:rsidRDefault="003A1ED3" w:rsidP="009628F0">
      <w:pPr>
        <w:widowControl w:val="0"/>
        <w:ind w:right="-234"/>
        <w:contextualSpacing/>
        <w:jc w:val="both"/>
        <w:rPr>
          <w:rFonts w:ascii="Montserrat" w:eastAsia="Calibri" w:hAnsi="Montserrat" w:cstheme="minorHAnsi"/>
          <w:noProof/>
          <w:sz w:val="19"/>
          <w:szCs w:val="19"/>
        </w:rPr>
      </w:pPr>
    </w:p>
    <w:p w14:paraId="1BE6B3B1" w14:textId="77777777" w:rsidR="00F45F16" w:rsidRDefault="00F45F16" w:rsidP="009628F0">
      <w:pPr>
        <w:widowControl w:val="0"/>
        <w:ind w:right="-234"/>
        <w:contextualSpacing/>
        <w:jc w:val="both"/>
        <w:rPr>
          <w:rFonts w:ascii="Montserrat" w:eastAsia="Calibri" w:hAnsi="Montserrat" w:cstheme="minorHAnsi"/>
          <w:noProof/>
          <w:sz w:val="19"/>
          <w:szCs w:val="19"/>
        </w:rPr>
      </w:pPr>
    </w:p>
    <w:p w14:paraId="7C885FB8" w14:textId="77777777" w:rsidR="00F45F16" w:rsidRDefault="00F45F16" w:rsidP="009628F0">
      <w:pPr>
        <w:widowControl w:val="0"/>
        <w:ind w:right="-234"/>
        <w:contextualSpacing/>
        <w:jc w:val="both"/>
        <w:rPr>
          <w:rFonts w:ascii="Montserrat" w:eastAsia="Calibri" w:hAnsi="Montserrat" w:cstheme="minorHAnsi"/>
          <w:noProof/>
          <w:sz w:val="19"/>
          <w:szCs w:val="19"/>
        </w:rPr>
      </w:pPr>
    </w:p>
    <w:p w14:paraId="16CD0E8E" w14:textId="77777777" w:rsidR="00F45F16" w:rsidRDefault="00F45F16" w:rsidP="009628F0">
      <w:pPr>
        <w:widowControl w:val="0"/>
        <w:ind w:right="-234"/>
        <w:contextualSpacing/>
        <w:jc w:val="both"/>
        <w:rPr>
          <w:rFonts w:ascii="Montserrat" w:eastAsia="Calibri" w:hAnsi="Montserrat" w:cstheme="minorHAnsi"/>
          <w:noProof/>
          <w:sz w:val="19"/>
          <w:szCs w:val="19"/>
        </w:rPr>
      </w:pPr>
    </w:p>
    <w:p w14:paraId="53B4290A" w14:textId="77777777" w:rsidR="00F45F16" w:rsidRDefault="00F45F16" w:rsidP="009628F0">
      <w:pPr>
        <w:widowControl w:val="0"/>
        <w:ind w:right="-234"/>
        <w:contextualSpacing/>
        <w:jc w:val="both"/>
        <w:rPr>
          <w:rFonts w:ascii="Montserrat" w:eastAsia="Calibri" w:hAnsi="Montserrat" w:cstheme="minorHAnsi"/>
          <w:noProof/>
          <w:sz w:val="19"/>
          <w:szCs w:val="19"/>
        </w:rPr>
      </w:pPr>
    </w:p>
    <w:p w14:paraId="41973B1A" w14:textId="77777777" w:rsidR="00F45F16" w:rsidRDefault="00F45F16" w:rsidP="009628F0">
      <w:pPr>
        <w:widowControl w:val="0"/>
        <w:ind w:right="-234"/>
        <w:contextualSpacing/>
        <w:jc w:val="both"/>
        <w:rPr>
          <w:rFonts w:ascii="Montserrat" w:eastAsia="Calibri" w:hAnsi="Montserrat" w:cstheme="minorHAnsi"/>
          <w:noProof/>
          <w:sz w:val="19"/>
          <w:szCs w:val="19"/>
        </w:rPr>
      </w:pPr>
    </w:p>
    <w:p w14:paraId="61C31F72" w14:textId="77777777" w:rsidR="00F45F16" w:rsidRDefault="00F45F16" w:rsidP="009628F0">
      <w:pPr>
        <w:widowControl w:val="0"/>
        <w:ind w:right="-234"/>
        <w:contextualSpacing/>
        <w:jc w:val="both"/>
        <w:rPr>
          <w:rFonts w:ascii="Montserrat" w:eastAsia="Calibri" w:hAnsi="Montserrat" w:cstheme="minorHAnsi"/>
          <w:noProof/>
          <w:sz w:val="19"/>
          <w:szCs w:val="19"/>
        </w:rPr>
      </w:pPr>
    </w:p>
    <w:p w14:paraId="159A51CD" w14:textId="77777777" w:rsidR="00F45F16" w:rsidRDefault="00F45F16" w:rsidP="009628F0">
      <w:pPr>
        <w:widowControl w:val="0"/>
        <w:ind w:right="-234"/>
        <w:contextualSpacing/>
        <w:jc w:val="both"/>
        <w:rPr>
          <w:rFonts w:ascii="Montserrat" w:eastAsia="Calibri" w:hAnsi="Montserrat" w:cstheme="minorHAnsi"/>
          <w:noProof/>
          <w:sz w:val="19"/>
          <w:szCs w:val="19"/>
        </w:rPr>
      </w:pPr>
    </w:p>
    <w:p w14:paraId="5C40E2D6" w14:textId="77777777" w:rsidR="00F45F16" w:rsidRDefault="00F45F16" w:rsidP="009628F0">
      <w:pPr>
        <w:widowControl w:val="0"/>
        <w:ind w:right="-234"/>
        <w:contextualSpacing/>
        <w:jc w:val="both"/>
        <w:rPr>
          <w:rFonts w:ascii="Montserrat" w:eastAsia="Calibri" w:hAnsi="Montserrat" w:cstheme="minorHAnsi"/>
          <w:noProof/>
          <w:sz w:val="19"/>
          <w:szCs w:val="19"/>
        </w:rPr>
      </w:pPr>
    </w:p>
    <w:p w14:paraId="1F05DAB2" w14:textId="77777777" w:rsidR="009628F0" w:rsidRDefault="009628F0" w:rsidP="009628F0">
      <w:pPr>
        <w:widowControl w:val="0"/>
        <w:ind w:right="-234"/>
        <w:contextualSpacing/>
        <w:jc w:val="both"/>
        <w:rPr>
          <w:rFonts w:ascii="Montserrat" w:eastAsia="Calibri" w:hAnsi="Montserrat" w:cstheme="minorHAnsi"/>
          <w:noProof/>
          <w:sz w:val="19"/>
          <w:szCs w:val="19"/>
        </w:rPr>
      </w:pPr>
    </w:p>
    <w:p w14:paraId="3EA38E8B" w14:textId="77777777" w:rsidR="009628F0" w:rsidRDefault="009628F0" w:rsidP="009628F0">
      <w:pPr>
        <w:widowControl w:val="0"/>
        <w:ind w:right="-234"/>
        <w:contextualSpacing/>
        <w:jc w:val="both"/>
        <w:rPr>
          <w:rFonts w:ascii="Montserrat" w:eastAsia="Calibri" w:hAnsi="Montserrat" w:cstheme="minorHAnsi"/>
          <w:noProof/>
          <w:sz w:val="19"/>
          <w:szCs w:val="19"/>
        </w:rPr>
      </w:pPr>
    </w:p>
    <w:p w14:paraId="23A046F6" w14:textId="77777777" w:rsidR="009628F0" w:rsidRPr="009628F0" w:rsidRDefault="009628F0" w:rsidP="009628F0">
      <w:pPr>
        <w:widowControl w:val="0"/>
        <w:ind w:right="-234"/>
        <w:contextualSpacing/>
        <w:jc w:val="both"/>
        <w:rPr>
          <w:rFonts w:ascii="Montserrat" w:eastAsia="Calibri" w:hAnsi="Montserrat" w:cstheme="minorHAnsi"/>
          <w:noProof/>
          <w:sz w:val="19"/>
          <w:szCs w:val="19"/>
        </w:rPr>
      </w:pPr>
    </w:p>
    <w:p w14:paraId="56CF0463" w14:textId="228CB1C2" w:rsidR="008F6777" w:rsidRPr="00920B2F" w:rsidRDefault="00963383" w:rsidP="0049471C">
      <w:pPr>
        <w:pStyle w:val="MMTopic1"/>
        <w:numPr>
          <w:ilvl w:val="0"/>
          <w:numId w:val="53"/>
        </w:numPr>
      </w:pPr>
      <w:bookmarkStart w:id="30" w:name="_Toc367205732"/>
      <w:bookmarkStart w:id="31" w:name="_Toc235002540"/>
      <w:r w:rsidRPr="00920B2F">
        <w:lastRenderedPageBreak/>
        <w:t xml:space="preserve">DATOS GENERALES DE </w:t>
      </w:r>
      <w:r w:rsidR="008F6777" w:rsidRPr="00920B2F">
        <w:t>IDENTIFICACIÓN DE LA LICITACIÓN PÚBLICA.</w:t>
      </w:r>
      <w:bookmarkEnd w:id="30"/>
      <w:bookmarkEnd w:id="31"/>
    </w:p>
    <w:p w14:paraId="5EE82C92" w14:textId="77777777" w:rsidR="008F6777" w:rsidRPr="00BF512D" w:rsidRDefault="008F6777" w:rsidP="003F491F">
      <w:pPr>
        <w:rPr>
          <w:rFonts w:ascii="Montserrat" w:eastAsia="Calibri" w:hAnsi="Montserrat" w:cs="Arial"/>
          <w:sz w:val="20"/>
          <w:szCs w:val="20"/>
          <w:lang w:eastAsia="es-MX"/>
        </w:rPr>
      </w:pPr>
    </w:p>
    <w:p w14:paraId="0C02B861" w14:textId="77777777" w:rsidR="008F6777" w:rsidRPr="0005167F" w:rsidRDefault="00075E1B" w:rsidP="003A7545">
      <w:pPr>
        <w:pStyle w:val="MMTopic3"/>
      </w:pPr>
      <w:bookmarkStart w:id="32" w:name="_Toc367205733"/>
      <w:r w:rsidRPr="0005167F">
        <w:t>DA</w:t>
      </w:r>
      <w:r w:rsidR="00B13AAB">
        <w:t>TOS GENERALES DE IDENTIFICACIÓN</w:t>
      </w:r>
    </w:p>
    <w:p w14:paraId="5F6824D2" w14:textId="77777777" w:rsidR="008F6777" w:rsidRPr="00445349" w:rsidRDefault="008F6777" w:rsidP="003F491F">
      <w:pPr>
        <w:ind w:right="49"/>
        <w:jc w:val="both"/>
        <w:rPr>
          <w:rFonts w:ascii="Montserrat" w:hAnsi="Montserrat"/>
          <w:sz w:val="20"/>
          <w:szCs w:val="20"/>
          <w:lang w:val="es-ES_tradnl" w:eastAsia="ar-SA"/>
        </w:rPr>
      </w:pPr>
    </w:p>
    <w:tbl>
      <w:tblPr>
        <w:tblStyle w:val="Tablaconcuadrcula"/>
        <w:tblW w:w="5000" w:type="pct"/>
        <w:jc w:val="center"/>
        <w:tblLook w:val="04A0" w:firstRow="1" w:lastRow="0" w:firstColumn="1" w:lastColumn="0" w:noHBand="0" w:noVBand="1"/>
      </w:tblPr>
      <w:tblGrid>
        <w:gridCol w:w="2704"/>
        <w:gridCol w:w="6582"/>
      </w:tblGrid>
      <w:tr w:rsidR="008F6777" w:rsidRPr="00445349" w14:paraId="1017B970" w14:textId="77777777" w:rsidTr="001552AB">
        <w:trPr>
          <w:trHeight w:val="482"/>
          <w:jc w:val="center"/>
        </w:trPr>
        <w:tc>
          <w:tcPr>
            <w:tcW w:w="1456" w:type="pct"/>
          </w:tcPr>
          <w:bookmarkEnd w:id="32"/>
          <w:p w14:paraId="39598659" w14:textId="77777777" w:rsidR="008F6777" w:rsidRPr="00445349" w:rsidRDefault="008F6777" w:rsidP="003F491F">
            <w:pPr>
              <w:ind w:right="49"/>
              <w:jc w:val="both"/>
              <w:rPr>
                <w:rFonts w:ascii="Montserrat" w:hAnsi="Montserrat" w:cs="Arial"/>
                <w:b/>
              </w:rPr>
            </w:pPr>
            <w:r w:rsidRPr="00445349">
              <w:rPr>
                <w:rFonts w:ascii="Montserrat" w:hAnsi="Montserrat" w:cs="Arial"/>
                <w:b/>
              </w:rPr>
              <w:t>Entidad convocante:</w:t>
            </w:r>
          </w:p>
        </w:tc>
        <w:tc>
          <w:tcPr>
            <w:tcW w:w="3544" w:type="pct"/>
          </w:tcPr>
          <w:p w14:paraId="3A83DA0D" w14:textId="77777777" w:rsidR="008F6777" w:rsidRPr="00445349" w:rsidRDefault="008F6777" w:rsidP="003F491F">
            <w:pPr>
              <w:ind w:right="49"/>
              <w:jc w:val="both"/>
              <w:rPr>
                <w:rFonts w:ascii="Montserrat" w:hAnsi="Montserrat" w:cs="Arial"/>
              </w:rPr>
            </w:pPr>
            <w:r w:rsidRPr="00445349">
              <w:rPr>
                <w:rFonts w:ascii="Montserrat" w:hAnsi="Montserrat" w:cs="Arial"/>
              </w:rPr>
              <w:t>Instituto Mexicano del Seguro Social.</w:t>
            </w:r>
          </w:p>
          <w:p w14:paraId="6F50F6C4" w14:textId="77777777" w:rsidR="008F6777" w:rsidRPr="00445349" w:rsidRDefault="008F6777" w:rsidP="003F491F">
            <w:pPr>
              <w:ind w:right="49"/>
              <w:jc w:val="both"/>
              <w:rPr>
                <w:rFonts w:ascii="Montserrat" w:hAnsi="Montserrat" w:cs="Arial"/>
              </w:rPr>
            </w:pPr>
          </w:p>
        </w:tc>
      </w:tr>
      <w:tr w:rsidR="008F6777" w:rsidRPr="00445349" w14:paraId="43C156C4" w14:textId="77777777" w:rsidTr="001552AB">
        <w:trPr>
          <w:trHeight w:val="823"/>
          <w:jc w:val="center"/>
        </w:trPr>
        <w:tc>
          <w:tcPr>
            <w:tcW w:w="1456" w:type="pct"/>
          </w:tcPr>
          <w:p w14:paraId="7931B774" w14:textId="77777777" w:rsidR="008F6777" w:rsidRPr="00445349" w:rsidRDefault="008F6777" w:rsidP="003F491F">
            <w:pPr>
              <w:ind w:right="49"/>
              <w:jc w:val="both"/>
              <w:rPr>
                <w:rFonts w:ascii="Montserrat" w:hAnsi="Montserrat" w:cs="Arial"/>
                <w:b/>
              </w:rPr>
            </w:pPr>
            <w:bookmarkStart w:id="33" w:name="_Toc428352174"/>
            <w:bookmarkStart w:id="34" w:name="_Toc428352788"/>
            <w:bookmarkStart w:id="35" w:name="_Toc428355179"/>
            <w:bookmarkStart w:id="36" w:name="_Toc428360164"/>
            <w:bookmarkStart w:id="37" w:name="_Toc428378483"/>
            <w:r w:rsidRPr="00445349">
              <w:rPr>
                <w:rFonts w:ascii="Montserrat" w:hAnsi="Montserrat" w:cs="Arial"/>
                <w:b/>
              </w:rPr>
              <w:t xml:space="preserve">Área </w:t>
            </w:r>
            <w:bookmarkEnd w:id="33"/>
            <w:bookmarkEnd w:id="34"/>
            <w:bookmarkEnd w:id="35"/>
            <w:bookmarkEnd w:id="36"/>
            <w:bookmarkEnd w:id="37"/>
            <w:r w:rsidRPr="00445349">
              <w:rPr>
                <w:rFonts w:ascii="Montserrat" w:hAnsi="Montserrat" w:cs="Arial"/>
                <w:b/>
              </w:rPr>
              <w:t>contratante:</w:t>
            </w:r>
          </w:p>
        </w:tc>
        <w:tc>
          <w:tcPr>
            <w:tcW w:w="3544" w:type="pct"/>
          </w:tcPr>
          <w:p w14:paraId="0357DF12" w14:textId="77777777" w:rsidR="00E26841" w:rsidRDefault="00DA6810" w:rsidP="00DA6810">
            <w:pPr>
              <w:suppressAutoHyphens/>
              <w:ind w:right="49"/>
              <w:jc w:val="both"/>
              <w:rPr>
                <w:rFonts w:ascii="Montserrat" w:eastAsia="Calibri" w:hAnsi="Montserrat" w:cs="Arial"/>
              </w:rPr>
            </w:pPr>
            <w:r w:rsidRPr="00DA6810">
              <w:rPr>
                <w:rFonts w:ascii="Montserrat" w:eastAsia="Calibri" w:hAnsi="Montserrat" w:cs="Arial"/>
              </w:rPr>
              <w:t xml:space="preserve">Órgano </w:t>
            </w:r>
            <w:r>
              <w:rPr>
                <w:rFonts w:ascii="Montserrat" w:eastAsia="Calibri" w:hAnsi="Montserrat" w:cs="Arial"/>
              </w:rPr>
              <w:t>d</w:t>
            </w:r>
            <w:r w:rsidRPr="00DA6810">
              <w:rPr>
                <w:rFonts w:ascii="Montserrat" w:eastAsia="Calibri" w:hAnsi="Montserrat" w:cs="Arial"/>
              </w:rPr>
              <w:t>e Operación Administrativa</w:t>
            </w:r>
            <w:r>
              <w:rPr>
                <w:rFonts w:ascii="Montserrat" w:eastAsia="Calibri" w:hAnsi="Montserrat" w:cs="Arial"/>
              </w:rPr>
              <w:t xml:space="preserve"> </w:t>
            </w:r>
            <w:r w:rsidRPr="00DA6810">
              <w:rPr>
                <w:rFonts w:ascii="Montserrat" w:eastAsia="Calibri" w:hAnsi="Montserrat" w:cs="Arial"/>
              </w:rPr>
              <w:t>Desconcentrada Estatal Guanajuato</w:t>
            </w:r>
            <w:r w:rsidR="00E26841">
              <w:rPr>
                <w:rFonts w:ascii="Montserrat" w:eastAsia="Calibri" w:hAnsi="Montserrat" w:cs="Arial"/>
              </w:rPr>
              <w:t>.</w:t>
            </w:r>
          </w:p>
          <w:p w14:paraId="5D1567D1" w14:textId="77777777" w:rsidR="001552AB" w:rsidRDefault="00DA6810" w:rsidP="00DA6810">
            <w:pPr>
              <w:suppressAutoHyphens/>
              <w:ind w:right="49"/>
              <w:jc w:val="both"/>
              <w:rPr>
                <w:rFonts w:ascii="Montserrat" w:eastAsia="Calibri" w:hAnsi="Montserrat" w:cs="Arial"/>
              </w:rPr>
            </w:pPr>
            <w:r>
              <w:rPr>
                <w:rFonts w:ascii="Montserrat" w:eastAsia="Calibri" w:hAnsi="Montserrat" w:cs="Arial"/>
              </w:rPr>
              <w:t xml:space="preserve"> </w:t>
            </w:r>
          </w:p>
          <w:p w14:paraId="193C9232" w14:textId="77777777" w:rsidR="009954EE" w:rsidRPr="001552AB" w:rsidRDefault="009954EE" w:rsidP="00DA6810">
            <w:pPr>
              <w:suppressAutoHyphens/>
              <w:ind w:right="49"/>
              <w:jc w:val="both"/>
              <w:rPr>
                <w:rFonts w:ascii="Montserrat" w:eastAsia="Calibri" w:hAnsi="Montserrat" w:cstheme="minorHAnsi"/>
                <w:iCs/>
                <w:noProof/>
              </w:rPr>
            </w:pPr>
            <w:r w:rsidRPr="009954EE">
              <w:rPr>
                <w:rFonts w:ascii="Montserrat" w:eastAsia="Calibri" w:hAnsi="Montserrat" w:cstheme="minorHAnsi"/>
                <w:iCs/>
                <w:noProof/>
              </w:rPr>
              <w:t>Unidad Compradora IMSS-Oficina de Adquisiciones de la Delegación Guanajuato #050GYR027</w:t>
            </w:r>
          </w:p>
        </w:tc>
      </w:tr>
      <w:tr w:rsidR="008D6D2E" w:rsidRPr="00445349" w14:paraId="21A0EF48" w14:textId="77777777" w:rsidTr="001552AB">
        <w:trPr>
          <w:trHeight w:val="482"/>
          <w:jc w:val="center"/>
        </w:trPr>
        <w:tc>
          <w:tcPr>
            <w:tcW w:w="1456" w:type="pct"/>
          </w:tcPr>
          <w:p w14:paraId="6B2A656F" w14:textId="77777777" w:rsidR="008D6D2E" w:rsidRPr="00445349" w:rsidRDefault="008D6D2E" w:rsidP="001552AB">
            <w:pPr>
              <w:ind w:right="49"/>
              <w:jc w:val="both"/>
              <w:rPr>
                <w:rFonts w:ascii="Montserrat" w:hAnsi="Montserrat" w:cs="Arial"/>
                <w:b/>
              </w:rPr>
            </w:pPr>
            <w:r w:rsidRPr="00445349">
              <w:rPr>
                <w:rFonts w:ascii="Montserrat" w:hAnsi="Montserrat" w:cs="Arial"/>
                <w:b/>
              </w:rPr>
              <w:t>Área Requirente</w:t>
            </w:r>
          </w:p>
        </w:tc>
        <w:tc>
          <w:tcPr>
            <w:tcW w:w="3544" w:type="pct"/>
          </w:tcPr>
          <w:p w14:paraId="5482310F" w14:textId="77777777" w:rsidR="00A376B6" w:rsidRPr="00B55353" w:rsidRDefault="00B55353" w:rsidP="00920B2F">
            <w:pPr>
              <w:rPr>
                <w:rFonts w:ascii="Montserrat" w:hAnsi="Montserrat" w:cs="Arial"/>
                <w:bCs/>
                <w:lang w:val="es-ES_tradnl" w:eastAsia="ar-SA"/>
              </w:rPr>
            </w:pPr>
            <w:r>
              <w:rPr>
                <w:rFonts w:ascii="Montserrat" w:hAnsi="Montserrat" w:cs="Arial"/>
              </w:rPr>
              <w:t>Jefatura de</w:t>
            </w:r>
            <w:r w:rsidR="00920B2F">
              <w:rPr>
                <w:rFonts w:ascii="Montserrat" w:hAnsi="Montserrat" w:cs="Arial"/>
              </w:rPr>
              <w:t xml:space="preserve"> Servicios de Prestaciones Médicas</w:t>
            </w:r>
            <w:r>
              <w:rPr>
                <w:rFonts w:ascii="Montserrat" w:hAnsi="Montserrat" w:cs="Arial"/>
              </w:rPr>
              <w:t xml:space="preserve"> de la </w:t>
            </w:r>
            <w:r w:rsidR="001552AB" w:rsidRPr="001552AB">
              <w:rPr>
                <w:rFonts w:ascii="Montserrat" w:hAnsi="Montserrat" w:cs="Arial"/>
              </w:rPr>
              <w:t xml:space="preserve">OOAD </w:t>
            </w:r>
            <w:r>
              <w:rPr>
                <w:rFonts w:ascii="Montserrat" w:hAnsi="Montserrat" w:cs="Arial"/>
              </w:rPr>
              <w:t xml:space="preserve">Estatal </w:t>
            </w:r>
            <w:r w:rsidR="00A376B6" w:rsidRPr="00A376B6">
              <w:rPr>
                <w:rFonts w:ascii="Montserrat" w:hAnsi="Montserrat" w:cs="Arial"/>
              </w:rPr>
              <w:t>Guanajuato</w:t>
            </w:r>
            <w:r>
              <w:rPr>
                <w:rFonts w:ascii="Montserrat" w:hAnsi="Montserrat" w:cs="Arial"/>
              </w:rPr>
              <w:t>.</w:t>
            </w:r>
          </w:p>
        </w:tc>
      </w:tr>
      <w:tr w:rsidR="008D6D2E" w:rsidRPr="00AE5938" w14:paraId="04FF2362" w14:textId="77777777" w:rsidTr="001552AB">
        <w:trPr>
          <w:trHeight w:val="482"/>
          <w:jc w:val="center"/>
        </w:trPr>
        <w:tc>
          <w:tcPr>
            <w:tcW w:w="1456" w:type="pct"/>
          </w:tcPr>
          <w:p w14:paraId="36086709" w14:textId="77777777" w:rsidR="008D6D2E" w:rsidRPr="00445349" w:rsidRDefault="008D6D2E" w:rsidP="003F491F">
            <w:pPr>
              <w:ind w:right="49"/>
              <w:jc w:val="both"/>
              <w:rPr>
                <w:rFonts w:ascii="Montserrat" w:hAnsi="Montserrat" w:cs="Arial"/>
                <w:b/>
              </w:rPr>
            </w:pPr>
            <w:r w:rsidRPr="00445349">
              <w:rPr>
                <w:rFonts w:ascii="Montserrat" w:hAnsi="Montserrat" w:cs="Arial"/>
                <w:b/>
              </w:rPr>
              <w:t>Área Técnica</w:t>
            </w:r>
          </w:p>
        </w:tc>
        <w:tc>
          <w:tcPr>
            <w:tcW w:w="3544" w:type="pct"/>
          </w:tcPr>
          <w:p w14:paraId="7B65A1DA" w14:textId="77777777" w:rsidR="006824C6" w:rsidRPr="00B41FBC" w:rsidRDefault="00C25238" w:rsidP="00920B2F">
            <w:pPr>
              <w:spacing w:after="200"/>
              <w:jc w:val="both"/>
              <w:rPr>
                <w:rFonts w:ascii="Montserrat" w:eastAsia="Calibri" w:hAnsi="Montserrat" w:cstheme="minorHAnsi"/>
                <w:iCs/>
                <w:noProof/>
                <w:lang w:val="es-ES_tradnl"/>
              </w:rPr>
            </w:pPr>
            <w:r w:rsidRPr="00C25238">
              <w:rPr>
                <w:rFonts w:ascii="Montserrat" w:eastAsia="Calibri" w:hAnsi="Montserrat" w:cstheme="minorHAnsi"/>
                <w:iCs/>
                <w:noProof/>
                <w:lang w:val="es-ES_tradnl"/>
              </w:rPr>
              <w:t>Para la evaluación técnic</w:t>
            </w:r>
            <w:r w:rsidR="00B55353">
              <w:rPr>
                <w:rFonts w:ascii="Montserrat" w:eastAsia="Calibri" w:hAnsi="Montserrat" w:cstheme="minorHAnsi"/>
                <w:iCs/>
                <w:noProof/>
                <w:lang w:val="es-ES_tradnl"/>
              </w:rPr>
              <w:t>a</w:t>
            </w:r>
            <w:r w:rsidRPr="00C25238">
              <w:rPr>
                <w:rFonts w:ascii="Montserrat" w:eastAsia="Calibri" w:hAnsi="Montserrat" w:cstheme="minorHAnsi"/>
                <w:iCs/>
                <w:noProof/>
                <w:lang w:val="es-ES_tradnl"/>
              </w:rPr>
              <w:t xml:space="preserve"> será el pe</w:t>
            </w:r>
            <w:r>
              <w:rPr>
                <w:rFonts w:ascii="Montserrat" w:eastAsia="Calibri" w:hAnsi="Montserrat" w:cstheme="minorHAnsi"/>
                <w:iCs/>
                <w:noProof/>
                <w:lang w:val="es-ES_tradnl"/>
              </w:rPr>
              <w:t>r</w:t>
            </w:r>
            <w:r w:rsidRPr="00C25238">
              <w:rPr>
                <w:rFonts w:ascii="Montserrat" w:eastAsia="Calibri" w:hAnsi="Montserrat" w:cstheme="minorHAnsi"/>
                <w:iCs/>
                <w:noProof/>
                <w:lang w:val="es-ES_tradnl"/>
              </w:rPr>
              <w:t xml:space="preserve">sonal designado por la Jefatura de Servicios </w:t>
            </w:r>
            <w:r w:rsidR="00920B2F">
              <w:rPr>
                <w:rFonts w:ascii="Montserrat" w:eastAsia="Calibri" w:hAnsi="Montserrat" w:cstheme="minorHAnsi"/>
                <w:iCs/>
                <w:noProof/>
                <w:lang w:val="es-ES_tradnl"/>
              </w:rPr>
              <w:t>de Prestaciones Médicas</w:t>
            </w:r>
            <w:r w:rsidR="00B55353">
              <w:rPr>
                <w:rFonts w:ascii="Montserrat" w:eastAsia="Calibri" w:hAnsi="Montserrat" w:cstheme="minorHAnsi"/>
                <w:iCs/>
                <w:noProof/>
                <w:lang w:val="es-ES_tradnl"/>
              </w:rPr>
              <w:t xml:space="preserve"> de la OOAD</w:t>
            </w:r>
            <w:r w:rsidR="00B41FBC">
              <w:rPr>
                <w:rFonts w:ascii="Montserrat" w:eastAsia="Calibri" w:hAnsi="Montserrat" w:cstheme="minorHAnsi"/>
                <w:iCs/>
                <w:noProof/>
                <w:lang w:val="es-ES_tradnl"/>
              </w:rPr>
              <w:t xml:space="preserve"> Guanajuato.</w:t>
            </w:r>
          </w:p>
        </w:tc>
      </w:tr>
      <w:tr w:rsidR="008D6D2E" w:rsidRPr="00445349" w14:paraId="7DD1B801" w14:textId="77777777" w:rsidTr="001552AB">
        <w:trPr>
          <w:trHeight w:val="482"/>
          <w:jc w:val="center"/>
        </w:trPr>
        <w:tc>
          <w:tcPr>
            <w:tcW w:w="1456" w:type="pct"/>
          </w:tcPr>
          <w:p w14:paraId="4AFD0B64" w14:textId="77777777" w:rsidR="008D6D2E" w:rsidRPr="00445349" w:rsidRDefault="008D6D2E" w:rsidP="003F491F">
            <w:pPr>
              <w:ind w:right="49"/>
              <w:jc w:val="both"/>
              <w:rPr>
                <w:rFonts w:ascii="Montserrat" w:hAnsi="Montserrat" w:cs="Arial"/>
                <w:b/>
              </w:rPr>
            </w:pPr>
            <w:bookmarkStart w:id="38" w:name="_Toc428352176"/>
            <w:bookmarkStart w:id="39" w:name="_Toc428352790"/>
            <w:bookmarkStart w:id="40" w:name="_Toc428355181"/>
            <w:bookmarkStart w:id="41" w:name="_Toc428360166"/>
            <w:bookmarkStart w:id="42" w:name="_Toc428378485"/>
            <w:r w:rsidRPr="00445349">
              <w:rPr>
                <w:rFonts w:ascii="Montserrat" w:hAnsi="Montserrat" w:cs="Arial"/>
                <w:b/>
              </w:rPr>
              <w:t>Domicilio:</w:t>
            </w:r>
            <w:bookmarkEnd w:id="38"/>
            <w:bookmarkEnd w:id="39"/>
            <w:bookmarkEnd w:id="40"/>
            <w:bookmarkEnd w:id="41"/>
            <w:bookmarkEnd w:id="42"/>
          </w:p>
        </w:tc>
        <w:tc>
          <w:tcPr>
            <w:tcW w:w="3544" w:type="pct"/>
          </w:tcPr>
          <w:p w14:paraId="68AADC48" w14:textId="77777777" w:rsidR="001552AB" w:rsidRPr="00445349" w:rsidRDefault="00DA6810" w:rsidP="00257184">
            <w:pPr>
              <w:ind w:right="49"/>
              <w:jc w:val="both"/>
              <w:rPr>
                <w:rFonts w:ascii="Montserrat" w:hAnsi="Montserrat" w:cs="Arial"/>
              </w:rPr>
            </w:pPr>
            <w:r w:rsidRPr="00DA6810">
              <w:rPr>
                <w:rFonts w:ascii="Montserrat" w:hAnsi="Montserrat" w:cs="Arial"/>
                <w:lang w:val="es-ES_tradnl"/>
              </w:rPr>
              <w:t>Calle Suecia, esquina España, sin número, Colonia los Paraísos</w:t>
            </w:r>
            <w:r>
              <w:rPr>
                <w:rFonts w:ascii="Montserrat" w:hAnsi="Montserrat" w:cs="Arial"/>
                <w:lang w:val="es-ES_tradnl"/>
              </w:rPr>
              <w:t xml:space="preserve">, </w:t>
            </w:r>
            <w:r w:rsidRPr="00DA6810">
              <w:rPr>
                <w:rFonts w:ascii="Montserrat" w:hAnsi="Montserrat" w:cs="Arial"/>
                <w:lang w:val="es-ES_tradnl"/>
              </w:rPr>
              <w:t>Código postal 37320, León, Guanajuato</w:t>
            </w:r>
            <w:r>
              <w:rPr>
                <w:rFonts w:ascii="Montserrat" w:hAnsi="Montserrat" w:cs="Arial"/>
                <w:lang w:val="es-ES_tradnl"/>
              </w:rPr>
              <w:t>.</w:t>
            </w:r>
          </w:p>
        </w:tc>
      </w:tr>
    </w:tbl>
    <w:p w14:paraId="718CF63F" w14:textId="77777777" w:rsidR="00BC7F6F" w:rsidRDefault="00BC7F6F" w:rsidP="003F491F">
      <w:pPr>
        <w:ind w:right="49"/>
        <w:jc w:val="both"/>
        <w:rPr>
          <w:rFonts w:ascii="Montserrat" w:hAnsi="Montserrat"/>
          <w:sz w:val="20"/>
          <w:szCs w:val="20"/>
          <w:lang w:val="es-ES_tradnl" w:eastAsia="ar-SA"/>
        </w:rPr>
      </w:pPr>
      <w:bookmarkStart w:id="43" w:name="_Toc367205734"/>
    </w:p>
    <w:p w14:paraId="47CFC0B4" w14:textId="77777777" w:rsidR="00E26841" w:rsidRPr="00B36A44" w:rsidRDefault="00E26841" w:rsidP="003F491F">
      <w:pPr>
        <w:ind w:right="49"/>
        <w:jc w:val="both"/>
        <w:rPr>
          <w:rFonts w:ascii="Noto Sans" w:eastAsia="Times New Roman" w:hAnsi="Noto Sans" w:cs="Noto Sans"/>
          <w:b/>
          <w:color w:val="000000"/>
          <w:sz w:val="20"/>
          <w:szCs w:val="20"/>
          <w:lang w:val="es-ES" w:eastAsia="es-ES"/>
        </w:rPr>
      </w:pPr>
    </w:p>
    <w:p w14:paraId="08208FF0" w14:textId="77777777" w:rsidR="008F6777" w:rsidRPr="00B36A44" w:rsidRDefault="00B559FC" w:rsidP="00D9320A">
      <w:pPr>
        <w:pStyle w:val="Ttulo2"/>
        <w:numPr>
          <w:ilvl w:val="1"/>
          <w:numId w:val="19"/>
        </w:numPr>
        <w:tabs>
          <w:tab w:val="num" w:pos="0"/>
        </w:tabs>
        <w:spacing w:before="0" w:after="0"/>
        <w:ind w:left="0" w:right="49" w:firstLine="0"/>
        <w:jc w:val="both"/>
        <w:rPr>
          <w:rFonts w:ascii="Noto Sans" w:hAnsi="Noto Sans" w:cs="Noto Sans"/>
          <w:i w:val="0"/>
          <w:color w:val="000000"/>
          <w:sz w:val="20"/>
          <w:lang w:val="es-ES" w:eastAsia="es-ES"/>
        </w:rPr>
      </w:pPr>
      <w:bookmarkStart w:id="44" w:name="_Toc235002541"/>
      <w:r w:rsidRPr="00B36A44">
        <w:rPr>
          <w:rFonts w:ascii="Noto Sans" w:hAnsi="Noto Sans" w:cs="Noto Sans"/>
          <w:i w:val="0"/>
          <w:color w:val="000000"/>
          <w:sz w:val="20"/>
          <w:lang w:val="es-ES" w:eastAsia="es-ES"/>
        </w:rPr>
        <w:t xml:space="preserve">Medio que utilizará la licitación </w:t>
      </w:r>
      <w:r w:rsidR="00D0162F" w:rsidRPr="00B36A44">
        <w:rPr>
          <w:rFonts w:ascii="Noto Sans" w:hAnsi="Noto Sans" w:cs="Noto Sans"/>
          <w:i w:val="0"/>
          <w:color w:val="000000"/>
          <w:sz w:val="20"/>
          <w:lang w:val="es-ES" w:eastAsia="es-ES"/>
        </w:rPr>
        <w:t xml:space="preserve">pública </w:t>
      </w:r>
      <w:r w:rsidRPr="00B36A44">
        <w:rPr>
          <w:rFonts w:ascii="Noto Sans" w:hAnsi="Noto Sans" w:cs="Noto Sans"/>
          <w:i w:val="0"/>
          <w:color w:val="000000"/>
          <w:sz w:val="20"/>
          <w:lang w:val="es-ES" w:eastAsia="es-ES"/>
        </w:rPr>
        <w:t>y carácter</w:t>
      </w:r>
      <w:bookmarkEnd w:id="43"/>
      <w:r w:rsidRPr="00B36A44">
        <w:rPr>
          <w:rFonts w:ascii="Noto Sans" w:hAnsi="Noto Sans" w:cs="Noto Sans"/>
          <w:i w:val="0"/>
          <w:color w:val="000000"/>
          <w:sz w:val="20"/>
          <w:lang w:val="es-ES" w:eastAsia="es-ES"/>
        </w:rPr>
        <w:t xml:space="preserve"> de la misma</w:t>
      </w:r>
      <w:r w:rsidR="00486A78" w:rsidRPr="00B36A44">
        <w:rPr>
          <w:rFonts w:ascii="Noto Sans" w:hAnsi="Noto Sans" w:cs="Noto Sans"/>
          <w:i w:val="0"/>
          <w:color w:val="000000"/>
          <w:sz w:val="20"/>
          <w:lang w:val="es-ES" w:eastAsia="es-ES"/>
        </w:rPr>
        <w:t>.</w:t>
      </w:r>
      <w:bookmarkEnd w:id="44"/>
    </w:p>
    <w:p w14:paraId="643E95CB" w14:textId="77777777" w:rsidR="008F6777" w:rsidRPr="00445349" w:rsidRDefault="008F6777" w:rsidP="003F491F">
      <w:pPr>
        <w:ind w:right="49"/>
        <w:jc w:val="both"/>
        <w:rPr>
          <w:rFonts w:ascii="Montserrat" w:hAnsi="Montserrat"/>
          <w:sz w:val="20"/>
          <w:szCs w:val="20"/>
          <w:lang w:val="es-ES_tradnl" w:eastAsia="ar-SA"/>
        </w:rPr>
      </w:pPr>
      <w:bookmarkStart w:id="45" w:name="_Toc8304254"/>
      <w:bookmarkStart w:id="46" w:name="_Toc367205737"/>
    </w:p>
    <w:bookmarkEnd w:id="45"/>
    <w:p w14:paraId="2A2027AC" w14:textId="65906BA4" w:rsidR="00971C52" w:rsidRPr="00B36A44" w:rsidRDefault="00F1154A" w:rsidP="00AA06B4">
      <w:pPr>
        <w:ind w:left="567"/>
        <w:jc w:val="both"/>
        <w:rPr>
          <w:rFonts w:ascii="Noto Sans" w:eastAsia="Times New Roman" w:hAnsi="Noto Sans" w:cs="Noto Sans"/>
          <w:color w:val="000000"/>
          <w:sz w:val="20"/>
          <w:szCs w:val="20"/>
          <w:lang w:val="es-ES" w:eastAsia="es-ES"/>
        </w:rPr>
      </w:pPr>
      <w:r w:rsidRPr="00B36A44">
        <w:rPr>
          <w:rFonts w:ascii="Noto Sans" w:eastAsia="Times New Roman" w:hAnsi="Noto Sans" w:cs="Noto Sans"/>
          <w:color w:val="000000"/>
          <w:sz w:val="20"/>
          <w:szCs w:val="20"/>
          <w:lang w:val="es-ES" w:eastAsia="es-ES"/>
        </w:rPr>
        <w:t>La presente Licitación Pública conforme al medio utilizado es electrónica, por lo cual los licitantes deberán participar únicamente a través de la Plataforma Compras MX, de conformidad con lo dispuesto en el artículo 36 de la LAASSP. Por lo anterior, en las proposiciones remitidas a través de la Plataforma Compras MX deberán emplearse los medios de identificación electrónica que establezca la Secretaría, los cuales producirán los mismos efectos que las leyes otorgan a los documentos correspondientes y, en consecuencia, tendrán el mismo valor probatorio, conforme a lo establecido en los párrafos penúltimo y último del artículo 37 de la LAASSP y artículo 95 del RLAASSP.</w:t>
      </w:r>
    </w:p>
    <w:p w14:paraId="707E6F68" w14:textId="77777777" w:rsidR="00F1154A" w:rsidRPr="00445349" w:rsidRDefault="00F1154A" w:rsidP="00AA06B4">
      <w:pPr>
        <w:ind w:left="567"/>
        <w:jc w:val="both"/>
        <w:rPr>
          <w:rFonts w:ascii="Montserrat" w:eastAsia="Batang" w:hAnsi="Montserrat" w:cs="Arial"/>
          <w:sz w:val="20"/>
          <w:szCs w:val="20"/>
        </w:rPr>
      </w:pPr>
    </w:p>
    <w:p w14:paraId="2E9EB55F" w14:textId="614BB289" w:rsidR="008F6777" w:rsidRPr="00B36A44" w:rsidRDefault="008F6777" w:rsidP="00AA06B4">
      <w:pPr>
        <w:ind w:left="567"/>
        <w:jc w:val="both"/>
        <w:rPr>
          <w:rFonts w:ascii="Noto Sans" w:eastAsia="Times New Roman" w:hAnsi="Noto Sans" w:cs="Noto Sans"/>
          <w:color w:val="000000"/>
          <w:sz w:val="20"/>
          <w:szCs w:val="20"/>
          <w:lang w:val="es-ES" w:eastAsia="es-ES"/>
        </w:rPr>
      </w:pPr>
      <w:r w:rsidRPr="00B36A44">
        <w:rPr>
          <w:rFonts w:ascii="Noto Sans" w:eastAsia="Times New Roman" w:hAnsi="Noto Sans" w:cs="Noto Sans"/>
          <w:color w:val="000000"/>
          <w:sz w:val="20"/>
          <w:szCs w:val="20"/>
          <w:lang w:val="es-ES" w:eastAsia="es-ES"/>
        </w:rPr>
        <w:t xml:space="preserve">El carácter del presente procedimiento de contratación es </w:t>
      </w:r>
      <w:r w:rsidR="00181AC7" w:rsidRPr="00B36A44">
        <w:rPr>
          <w:rFonts w:ascii="Noto Sans" w:eastAsia="Times New Roman" w:hAnsi="Noto Sans" w:cs="Noto Sans"/>
          <w:b/>
          <w:color w:val="000000"/>
          <w:sz w:val="20"/>
          <w:szCs w:val="20"/>
          <w:lang w:val="es-ES" w:eastAsia="es-ES"/>
        </w:rPr>
        <w:t>Internacional</w:t>
      </w:r>
      <w:r w:rsidRPr="00B36A44">
        <w:rPr>
          <w:rFonts w:ascii="Noto Sans" w:eastAsia="Times New Roman" w:hAnsi="Noto Sans" w:cs="Noto Sans"/>
          <w:b/>
          <w:color w:val="000000"/>
          <w:sz w:val="20"/>
          <w:szCs w:val="20"/>
          <w:lang w:val="es-ES" w:eastAsia="es-ES"/>
        </w:rPr>
        <w:t>,</w:t>
      </w:r>
      <w:r w:rsidRPr="00B36A44">
        <w:rPr>
          <w:rFonts w:ascii="Noto Sans" w:eastAsia="Times New Roman" w:hAnsi="Noto Sans" w:cs="Noto Sans"/>
          <w:color w:val="000000"/>
          <w:sz w:val="20"/>
          <w:szCs w:val="20"/>
          <w:lang w:val="es-ES" w:eastAsia="es-ES"/>
        </w:rPr>
        <w:t xml:space="preserve"> en términos de lo establecido en el artículo </w:t>
      </w:r>
      <w:r w:rsidR="00884472" w:rsidRPr="00B36A44">
        <w:rPr>
          <w:rFonts w:ascii="Noto Sans" w:eastAsia="Times New Roman" w:hAnsi="Noto Sans" w:cs="Noto Sans"/>
          <w:b/>
          <w:color w:val="000000"/>
          <w:sz w:val="20"/>
          <w:szCs w:val="20"/>
          <w:lang w:val="es-ES" w:eastAsia="es-ES"/>
        </w:rPr>
        <w:t>39</w:t>
      </w:r>
      <w:r w:rsidR="00971C52" w:rsidRPr="00B36A44">
        <w:rPr>
          <w:rFonts w:ascii="Noto Sans" w:eastAsia="Times New Roman" w:hAnsi="Noto Sans" w:cs="Noto Sans"/>
          <w:b/>
          <w:color w:val="000000"/>
          <w:sz w:val="20"/>
          <w:szCs w:val="20"/>
          <w:lang w:val="es-ES" w:eastAsia="es-ES"/>
        </w:rPr>
        <w:t>,</w:t>
      </w:r>
      <w:r w:rsidRPr="00B36A44">
        <w:rPr>
          <w:rFonts w:ascii="Noto Sans" w:eastAsia="Times New Roman" w:hAnsi="Noto Sans" w:cs="Noto Sans"/>
          <w:b/>
          <w:color w:val="000000"/>
          <w:sz w:val="20"/>
          <w:szCs w:val="20"/>
          <w:lang w:val="es-ES" w:eastAsia="es-ES"/>
        </w:rPr>
        <w:t xml:space="preserve"> fracción I</w:t>
      </w:r>
      <w:r w:rsidR="00173F4E" w:rsidRPr="00B36A44">
        <w:rPr>
          <w:rFonts w:ascii="Noto Sans" w:eastAsia="Times New Roman" w:hAnsi="Noto Sans" w:cs="Noto Sans"/>
          <w:b/>
          <w:color w:val="000000"/>
          <w:sz w:val="20"/>
          <w:szCs w:val="20"/>
          <w:lang w:val="es-ES" w:eastAsia="es-ES"/>
        </w:rPr>
        <w:t>I</w:t>
      </w:r>
      <w:r w:rsidRPr="00B36A44">
        <w:rPr>
          <w:rFonts w:ascii="Noto Sans" w:eastAsia="Times New Roman" w:hAnsi="Noto Sans" w:cs="Noto Sans"/>
          <w:b/>
          <w:color w:val="000000"/>
          <w:sz w:val="20"/>
          <w:szCs w:val="20"/>
          <w:lang w:val="es-ES" w:eastAsia="es-ES"/>
        </w:rPr>
        <w:t xml:space="preserve"> de la LAASSP</w:t>
      </w:r>
      <w:r w:rsidRPr="00B36A44">
        <w:rPr>
          <w:rFonts w:ascii="Noto Sans" w:eastAsia="Times New Roman" w:hAnsi="Noto Sans" w:cs="Noto Sans"/>
          <w:color w:val="000000"/>
          <w:sz w:val="20"/>
          <w:szCs w:val="20"/>
          <w:lang w:val="es-ES" w:eastAsia="es-ES"/>
        </w:rPr>
        <w:t>.</w:t>
      </w:r>
    </w:p>
    <w:p w14:paraId="19A0C6B8" w14:textId="77777777" w:rsidR="008F6777" w:rsidRPr="00B36A44" w:rsidRDefault="008F6777" w:rsidP="00AA06B4">
      <w:pPr>
        <w:ind w:left="567"/>
        <w:jc w:val="both"/>
        <w:rPr>
          <w:rFonts w:ascii="Noto Sans" w:eastAsia="Times New Roman" w:hAnsi="Noto Sans" w:cs="Noto Sans"/>
          <w:color w:val="000000"/>
          <w:sz w:val="20"/>
          <w:szCs w:val="20"/>
          <w:lang w:val="es-ES" w:eastAsia="es-ES"/>
        </w:rPr>
      </w:pPr>
    </w:p>
    <w:p w14:paraId="0C0E9143" w14:textId="7D010097" w:rsidR="008F6777" w:rsidRDefault="008F6777" w:rsidP="00AA06B4">
      <w:pPr>
        <w:ind w:left="567"/>
        <w:jc w:val="both"/>
      </w:pPr>
      <w:r w:rsidRPr="00B36A44">
        <w:rPr>
          <w:rFonts w:ascii="Noto Sans" w:eastAsia="Times New Roman" w:hAnsi="Noto Sans" w:cs="Noto Sans"/>
          <w:color w:val="000000"/>
          <w:sz w:val="20"/>
          <w:szCs w:val="20"/>
          <w:lang w:val="es-ES" w:eastAsia="es-ES"/>
        </w:rPr>
        <w:t xml:space="preserve">Por lo anterior, aquellos interesados en participar en </w:t>
      </w:r>
      <w:r w:rsidR="00486A78" w:rsidRPr="00B36A44">
        <w:rPr>
          <w:rFonts w:ascii="Noto Sans" w:eastAsia="Times New Roman" w:hAnsi="Noto Sans" w:cs="Noto Sans"/>
          <w:color w:val="000000"/>
          <w:sz w:val="20"/>
          <w:szCs w:val="20"/>
          <w:lang w:val="es-ES" w:eastAsia="es-ES"/>
        </w:rPr>
        <w:t>la presente</w:t>
      </w:r>
      <w:r w:rsidRPr="00B36A44">
        <w:rPr>
          <w:rFonts w:ascii="Noto Sans" w:eastAsia="Times New Roman" w:hAnsi="Noto Sans" w:cs="Noto Sans"/>
          <w:color w:val="000000"/>
          <w:sz w:val="20"/>
          <w:szCs w:val="20"/>
          <w:lang w:val="es-ES" w:eastAsia="es-ES"/>
        </w:rPr>
        <w:t xml:space="preserve"> licitación que requieran asesoría o presenten situaciones particulares sobre el manejo</w:t>
      </w:r>
      <w:r w:rsidR="00486A78" w:rsidRPr="00B36A44">
        <w:rPr>
          <w:rFonts w:ascii="Noto Sans" w:eastAsia="Times New Roman" w:hAnsi="Noto Sans" w:cs="Noto Sans"/>
          <w:color w:val="000000"/>
          <w:sz w:val="20"/>
          <w:szCs w:val="20"/>
          <w:lang w:val="es-ES" w:eastAsia="es-ES"/>
        </w:rPr>
        <w:t xml:space="preserve"> y uso </w:t>
      </w:r>
      <w:r w:rsidRPr="00B36A44">
        <w:rPr>
          <w:rFonts w:ascii="Noto Sans" w:eastAsia="Times New Roman" w:hAnsi="Noto Sans" w:cs="Noto Sans"/>
          <w:color w:val="000000"/>
          <w:sz w:val="20"/>
          <w:szCs w:val="20"/>
          <w:lang w:val="es-ES" w:eastAsia="es-ES"/>
        </w:rPr>
        <w:t xml:space="preserve">del </w:t>
      </w:r>
      <w:r w:rsidR="00486A78" w:rsidRPr="00B36A44">
        <w:rPr>
          <w:rFonts w:ascii="Noto Sans" w:eastAsia="Times New Roman" w:hAnsi="Noto Sans" w:cs="Noto Sans"/>
          <w:color w:val="000000"/>
          <w:sz w:val="20"/>
          <w:szCs w:val="20"/>
          <w:lang w:val="es-ES" w:eastAsia="es-ES"/>
        </w:rPr>
        <w:t>S</w:t>
      </w:r>
      <w:r w:rsidRPr="00B36A44">
        <w:rPr>
          <w:rFonts w:ascii="Noto Sans" w:eastAsia="Times New Roman" w:hAnsi="Noto Sans" w:cs="Noto Sans"/>
          <w:color w:val="000000"/>
          <w:sz w:val="20"/>
          <w:szCs w:val="20"/>
          <w:lang w:val="es-ES" w:eastAsia="es-ES"/>
        </w:rPr>
        <w:t>istema</w:t>
      </w:r>
      <w:r w:rsidR="00486A78" w:rsidRPr="00B36A44">
        <w:rPr>
          <w:rFonts w:ascii="Noto Sans" w:eastAsia="Times New Roman" w:hAnsi="Noto Sans" w:cs="Noto Sans"/>
          <w:color w:val="000000"/>
          <w:sz w:val="20"/>
          <w:szCs w:val="20"/>
          <w:lang w:val="es-ES" w:eastAsia="es-ES"/>
        </w:rPr>
        <w:t xml:space="preserve"> Electrónico de Información Pública Gubernamental denominado </w:t>
      </w:r>
      <w:r w:rsidR="00CE2EEF" w:rsidRPr="00B36A44">
        <w:rPr>
          <w:rFonts w:ascii="Noto Sans" w:eastAsia="Times New Roman" w:hAnsi="Noto Sans" w:cs="Noto Sans"/>
          <w:color w:val="000000"/>
          <w:sz w:val="20"/>
          <w:szCs w:val="20"/>
          <w:lang w:val="es-ES" w:eastAsia="es-ES"/>
        </w:rPr>
        <w:t>Compras MX</w:t>
      </w:r>
      <w:r w:rsidRPr="00B36A44">
        <w:rPr>
          <w:rFonts w:ascii="Noto Sans" w:eastAsia="Times New Roman" w:hAnsi="Noto Sans" w:cs="Noto Sans"/>
          <w:color w:val="000000"/>
          <w:sz w:val="20"/>
          <w:szCs w:val="20"/>
          <w:lang w:val="es-ES" w:eastAsia="es-ES"/>
        </w:rPr>
        <w:t xml:space="preserve">, deberán dirigirse </w:t>
      </w:r>
      <w:r w:rsidR="00486A78" w:rsidRPr="00B36A44">
        <w:rPr>
          <w:rFonts w:ascii="Noto Sans" w:eastAsia="Times New Roman" w:hAnsi="Noto Sans" w:cs="Noto Sans"/>
          <w:color w:val="000000"/>
          <w:sz w:val="20"/>
          <w:szCs w:val="20"/>
          <w:lang w:val="es-ES" w:eastAsia="es-ES"/>
        </w:rPr>
        <w:t>a</w:t>
      </w:r>
      <w:r w:rsidRPr="00B36A44">
        <w:rPr>
          <w:rFonts w:ascii="Noto Sans" w:eastAsia="Times New Roman" w:hAnsi="Noto Sans" w:cs="Noto Sans"/>
          <w:color w:val="000000"/>
          <w:sz w:val="20"/>
          <w:szCs w:val="20"/>
          <w:lang w:val="es-ES" w:eastAsia="es-ES"/>
        </w:rPr>
        <w:t xml:space="preserve">l personal </w:t>
      </w:r>
      <w:r w:rsidR="00E32705" w:rsidRPr="00B36A44">
        <w:rPr>
          <w:rFonts w:ascii="Noto Sans" w:eastAsia="Times New Roman" w:hAnsi="Noto Sans" w:cs="Noto Sans"/>
          <w:color w:val="000000"/>
          <w:sz w:val="20"/>
          <w:szCs w:val="20"/>
          <w:lang w:val="es-ES" w:eastAsia="es-ES"/>
        </w:rPr>
        <w:t>que administra</w:t>
      </w:r>
      <w:r w:rsidRPr="00B36A44">
        <w:rPr>
          <w:rFonts w:ascii="Noto Sans" w:eastAsia="Times New Roman" w:hAnsi="Noto Sans" w:cs="Noto Sans"/>
          <w:color w:val="000000"/>
          <w:sz w:val="20"/>
          <w:szCs w:val="20"/>
          <w:lang w:val="es-ES" w:eastAsia="es-ES"/>
        </w:rPr>
        <w:t xml:space="preserve"> dicho sistema; los datos de contacto podrán ser localizados en la página web:</w:t>
      </w:r>
      <w:r w:rsidRPr="00445349">
        <w:rPr>
          <w:rFonts w:ascii="Montserrat" w:hAnsi="Montserrat"/>
          <w:sz w:val="20"/>
          <w:szCs w:val="20"/>
          <w:lang w:val="es-ES_tradnl" w:eastAsia="ar-SA"/>
        </w:rPr>
        <w:t xml:space="preserve"> </w:t>
      </w:r>
      <w:r w:rsidR="00920B2F" w:rsidRPr="00445349">
        <w:rPr>
          <w:rFonts w:ascii="Montserrat" w:hAnsi="Montserrat"/>
          <w:sz w:val="20"/>
          <w:szCs w:val="20"/>
          <w:lang w:val="es-ES_tradnl" w:eastAsia="ar-SA"/>
        </w:rPr>
        <w:t xml:space="preserve"> </w:t>
      </w:r>
      <w:hyperlink r:id="rId10" w:history="1">
        <w:r w:rsidR="00CE2EEF" w:rsidRPr="004F2B9E">
          <w:rPr>
            <w:rStyle w:val="Hipervnculo"/>
          </w:rPr>
          <w:t>https://comprasmx.buengobierno.gob.mx/</w:t>
        </w:r>
      </w:hyperlink>
    </w:p>
    <w:p w14:paraId="11A2D7C2" w14:textId="77777777" w:rsidR="00CA3EA3" w:rsidRPr="00B36A44" w:rsidRDefault="00CA3EA3" w:rsidP="003F491F">
      <w:pPr>
        <w:jc w:val="both"/>
        <w:rPr>
          <w:rFonts w:ascii="Noto Sans" w:eastAsia="Times New Roman" w:hAnsi="Noto Sans" w:cs="Noto Sans"/>
          <w:b/>
          <w:color w:val="000000"/>
          <w:sz w:val="20"/>
          <w:szCs w:val="20"/>
          <w:lang w:val="es-ES" w:eastAsia="es-ES"/>
        </w:rPr>
      </w:pPr>
    </w:p>
    <w:p w14:paraId="25E77190" w14:textId="26938756" w:rsidR="008F6777" w:rsidRPr="00445349" w:rsidRDefault="00B559FC" w:rsidP="003A1ED3">
      <w:pPr>
        <w:pStyle w:val="Ttulo2"/>
        <w:numPr>
          <w:ilvl w:val="1"/>
          <w:numId w:val="19"/>
        </w:numPr>
        <w:tabs>
          <w:tab w:val="num" w:pos="567"/>
        </w:tabs>
        <w:spacing w:before="0" w:after="0"/>
        <w:ind w:left="567" w:right="49" w:hanging="567"/>
        <w:jc w:val="both"/>
        <w:rPr>
          <w:rFonts w:ascii="Montserrat" w:hAnsi="Montserrat" w:cs="Arial"/>
          <w:i w:val="0"/>
          <w:sz w:val="20"/>
          <w:lang w:val="es-ES_tradnl"/>
        </w:rPr>
      </w:pPr>
      <w:bookmarkStart w:id="47" w:name="_Toc235002542"/>
      <w:r w:rsidRPr="00B36A44">
        <w:rPr>
          <w:rFonts w:ascii="Noto Sans" w:hAnsi="Noto Sans" w:cs="Noto Sans"/>
          <w:i w:val="0"/>
          <w:color w:val="000000"/>
          <w:sz w:val="20"/>
          <w:lang w:val="es-ES" w:eastAsia="es-ES"/>
        </w:rPr>
        <w:t>Número de identificación de</w:t>
      </w:r>
      <w:r w:rsidR="000A5AAC">
        <w:rPr>
          <w:rFonts w:ascii="Noto Sans" w:hAnsi="Noto Sans" w:cs="Noto Sans"/>
          <w:i w:val="0"/>
          <w:color w:val="000000"/>
          <w:sz w:val="20"/>
          <w:lang w:val="es-ES" w:eastAsia="es-ES"/>
        </w:rPr>
        <w:t xml:space="preserve"> </w:t>
      </w:r>
      <w:r w:rsidR="0029005B" w:rsidRPr="00B36A44">
        <w:rPr>
          <w:rFonts w:ascii="Noto Sans" w:hAnsi="Noto Sans" w:cs="Noto Sans"/>
          <w:i w:val="0"/>
          <w:color w:val="000000"/>
          <w:sz w:val="20"/>
          <w:lang w:val="es-ES" w:eastAsia="es-ES"/>
        </w:rPr>
        <w:t>l</w:t>
      </w:r>
      <w:r w:rsidR="000A5AAC">
        <w:rPr>
          <w:rFonts w:ascii="Noto Sans" w:hAnsi="Noto Sans" w:cs="Noto Sans"/>
          <w:i w:val="0"/>
          <w:color w:val="000000"/>
          <w:sz w:val="20"/>
          <w:lang w:val="es-ES" w:eastAsia="es-ES"/>
        </w:rPr>
        <w:t>a</w:t>
      </w:r>
      <w:r w:rsidR="0029005B" w:rsidRPr="00B36A44">
        <w:rPr>
          <w:rFonts w:ascii="Noto Sans" w:hAnsi="Noto Sans" w:cs="Noto Sans"/>
          <w:i w:val="0"/>
          <w:color w:val="000000"/>
          <w:sz w:val="20"/>
          <w:lang w:val="es-ES" w:eastAsia="es-ES"/>
        </w:rPr>
        <w:t xml:space="preserve"> </w:t>
      </w:r>
      <w:r w:rsidRPr="00B36A44">
        <w:rPr>
          <w:rFonts w:ascii="Noto Sans" w:hAnsi="Noto Sans" w:cs="Noto Sans"/>
          <w:i w:val="0"/>
          <w:color w:val="000000"/>
          <w:sz w:val="20"/>
          <w:lang w:val="es-ES" w:eastAsia="es-ES"/>
        </w:rPr>
        <w:t xml:space="preserve">convocatoria a la licitación pública asignado por </w:t>
      </w:r>
      <w:r w:rsidR="00E01A28" w:rsidRPr="00B36A44">
        <w:rPr>
          <w:rFonts w:ascii="Noto Sans" w:hAnsi="Noto Sans" w:cs="Noto Sans"/>
          <w:i w:val="0"/>
          <w:color w:val="000000"/>
          <w:sz w:val="20"/>
          <w:lang w:val="es-ES" w:eastAsia="es-ES"/>
        </w:rPr>
        <w:t xml:space="preserve">la plataforma </w:t>
      </w:r>
      <w:r w:rsidR="00CE2EEF" w:rsidRPr="00B36A44">
        <w:rPr>
          <w:rFonts w:ascii="Noto Sans" w:hAnsi="Noto Sans" w:cs="Noto Sans"/>
          <w:i w:val="0"/>
          <w:color w:val="000000"/>
          <w:sz w:val="20"/>
          <w:lang w:val="es-ES" w:eastAsia="es-ES"/>
        </w:rPr>
        <w:t>Compras MX</w:t>
      </w:r>
      <w:r w:rsidRPr="00445349">
        <w:rPr>
          <w:rFonts w:ascii="Montserrat" w:hAnsi="Montserrat" w:cs="Arial"/>
          <w:i w:val="0"/>
          <w:sz w:val="20"/>
          <w:lang w:val="es-ES_tradnl"/>
        </w:rPr>
        <w:t>.</w:t>
      </w:r>
      <w:bookmarkEnd w:id="47"/>
      <w:r w:rsidRPr="00445349">
        <w:rPr>
          <w:rFonts w:ascii="Montserrat" w:hAnsi="Montserrat" w:cs="Arial"/>
          <w:i w:val="0"/>
          <w:sz w:val="20"/>
          <w:lang w:val="es-ES_tradnl"/>
        </w:rPr>
        <w:t xml:space="preserve"> </w:t>
      </w:r>
    </w:p>
    <w:p w14:paraId="3AFC59F5" w14:textId="77777777" w:rsidR="008F6777" w:rsidRPr="00445349" w:rsidRDefault="008F6777" w:rsidP="003F491F">
      <w:pPr>
        <w:ind w:right="49"/>
        <w:jc w:val="both"/>
        <w:rPr>
          <w:rFonts w:ascii="Montserrat" w:hAnsi="Montserrat" w:cs="Arial"/>
          <w:sz w:val="20"/>
          <w:szCs w:val="20"/>
          <w:lang w:val="es-ES_tradnl"/>
        </w:rPr>
      </w:pPr>
    </w:p>
    <w:p w14:paraId="7E13F221" w14:textId="755CF8B8" w:rsidR="00486A78" w:rsidRPr="00951AF5" w:rsidRDefault="00486A78" w:rsidP="00951AF5">
      <w:pPr>
        <w:ind w:left="567"/>
        <w:jc w:val="both"/>
        <w:rPr>
          <w:rFonts w:ascii="Noto Sans" w:eastAsia="Times New Roman" w:hAnsi="Noto Sans" w:cs="Noto Sans"/>
          <w:color w:val="000000"/>
          <w:sz w:val="20"/>
          <w:szCs w:val="20"/>
          <w:lang w:val="es-ES" w:eastAsia="es-ES"/>
        </w:rPr>
      </w:pPr>
      <w:r w:rsidRPr="00951AF5">
        <w:rPr>
          <w:rFonts w:ascii="Noto Sans" w:eastAsia="Times New Roman" w:hAnsi="Noto Sans" w:cs="Noto Sans"/>
          <w:color w:val="000000"/>
          <w:sz w:val="20"/>
          <w:szCs w:val="20"/>
          <w:lang w:val="es-ES" w:eastAsia="es-ES"/>
        </w:rPr>
        <w:t>A la presente Convocatoria l</w:t>
      </w:r>
      <w:r w:rsidR="003A1ED3" w:rsidRPr="00951AF5">
        <w:rPr>
          <w:rFonts w:ascii="Noto Sans" w:eastAsia="Times New Roman" w:hAnsi="Noto Sans" w:cs="Noto Sans"/>
          <w:color w:val="000000"/>
          <w:sz w:val="20"/>
          <w:szCs w:val="20"/>
          <w:lang w:val="es-ES" w:eastAsia="es-ES"/>
        </w:rPr>
        <w:t>a Plataforma Digital de Contrataciones Públicas</w:t>
      </w:r>
      <w:r w:rsidRPr="00951AF5">
        <w:rPr>
          <w:rFonts w:ascii="Noto Sans" w:eastAsia="Times New Roman" w:hAnsi="Noto Sans" w:cs="Noto Sans"/>
          <w:color w:val="000000"/>
          <w:sz w:val="20"/>
          <w:szCs w:val="20"/>
          <w:lang w:val="es-ES" w:eastAsia="es-ES"/>
        </w:rPr>
        <w:t xml:space="preserve"> denominado </w:t>
      </w:r>
      <w:r w:rsidR="00CE2EEF" w:rsidRPr="00951AF5">
        <w:rPr>
          <w:rFonts w:ascii="Noto Sans" w:eastAsia="Times New Roman" w:hAnsi="Noto Sans" w:cs="Noto Sans"/>
          <w:color w:val="000000"/>
          <w:sz w:val="20"/>
          <w:szCs w:val="20"/>
          <w:lang w:val="es-ES" w:eastAsia="es-ES"/>
        </w:rPr>
        <w:t>Compras MX</w:t>
      </w:r>
      <w:r w:rsidRPr="00951AF5">
        <w:rPr>
          <w:rFonts w:ascii="Noto Sans" w:eastAsia="Times New Roman" w:hAnsi="Noto Sans" w:cs="Noto Sans"/>
          <w:color w:val="000000"/>
          <w:sz w:val="20"/>
          <w:szCs w:val="20"/>
          <w:lang w:val="es-ES" w:eastAsia="es-ES"/>
        </w:rPr>
        <w:t xml:space="preserve">, le asignó el </w:t>
      </w:r>
      <w:r w:rsidR="00AF0650" w:rsidRPr="00951AF5">
        <w:rPr>
          <w:rFonts w:ascii="Noto Sans" w:eastAsia="Times New Roman" w:hAnsi="Noto Sans" w:cs="Noto Sans"/>
          <w:color w:val="000000"/>
          <w:sz w:val="20"/>
          <w:szCs w:val="20"/>
          <w:lang w:val="es-ES" w:eastAsia="es-ES"/>
        </w:rPr>
        <w:t>siguiente número de identificación</w:t>
      </w:r>
      <w:r w:rsidR="00971C52" w:rsidRPr="00951AF5">
        <w:rPr>
          <w:rFonts w:ascii="Noto Sans" w:eastAsia="Times New Roman" w:hAnsi="Noto Sans" w:cs="Noto Sans"/>
          <w:color w:val="000000"/>
          <w:sz w:val="20"/>
          <w:szCs w:val="20"/>
          <w:lang w:val="es-ES" w:eastAsia="es-ES"/>
        </w:rPr>
        <w:t>:</w:t>
      </w:r>
      <w:r w:rsidR="00AF0650" w:rsidRPr="00951AF5">
        <w:rPr>
          <w:rFonts w:ascii="Noto Sans" w:eastAsia="Times New Roman" w:hAnsi="Noto Sans" w:cs="Noto Sans"/>
          <w:color w:val="000000"/>
          <w:sz w:val="20"/>
          <w:szCs w:val="20"/>
          <w:lang w:val="es-ES" w:eastAsia="es-ES"/>
        </w:rPr>
        <w:t xml:space="preserve"> </w:t>
      </w:r>
      <w:r w:rsidR="000A5AAC">
        <w:rPr>
          <w:rFonts w:ascii="Noto Sans" w:eastAsia="Times New Roman" w:hAnsi="Noto Sans" w:cs="Noto Sans"/>
          <w:b/>
          <w:color w:val="000000"/>
          <w:sz w:val="20"/>
          <w:szCs w:val="20"/>
          <w:lang w:val="es-ES" w:eastAsia="es-ES"/>
        </w:rPr>
        <w:t>LA</w:t>
      </w:r>
      <w:r w:rsidR="0058185D" w:rsidRPr="00951AF5">
        <w:rPr>
          <w:rFonts w:ascii="Noto Sans" w:eastAsia="Times New Roman" w:hAnsi="Noto Sans" w:cs="Noto Sans"/>
          <w:b/>
          <w:color w:val="000000"/>
          <w:sz w:val="20"/>
          <w:szCs w:val="20"/>
          <w:lang w:val="es-ES" w:eastAsia="es-ES"/>
        </w:rPr>
        <w:t>-50-GYR-050GYR027-</w:t>
      </w:r>
      <w:r w:rsidR="00173F4E" w:rsidRPr="00951AF5">
        <w:rPr>
          <w:rFonts w:ascii="Noto Sans" w:eastAsia="Times New Roman" w:hAnsi="Noto Sans" w:cs="Noto Sans"/>
          <w:b/>
          <w:color w:val="000000"/>
          <w:sz w:val="20"/>
          <w:szCs w:val="20"/>
          <w:lang w:val="es-ES" w:eastAsia="es-ES"/>
        </w:rPr>
        <w:t>T</w:t>
      </w:r>
      <w:r w:rsidR="00BD5B1E" w:rsidRPr="00951AF5">
        <w:rPr>
          <w:rFonts w:ascii="Noto Sans" w:eastAsia="Times New Roman" w:hAnsi="Noto Sans" w:cs="Noto Sans"/>
          <w:b/>
          <w:color w:val="000000"/>
          <w:sz w:val="20"/>
          <w:szCs w:val="20"/>
          <w:lang w:val="es-ES" w:eastAsia="es-ES"/>
        </w:rPr>
        <w:t>-</w:t>
      </w:r>
      <w:r w:rsidR="000A5AAC">
        <w:rPr>
          <w:rFonts w:ascii="Noto Sans" w:eastAsia="Times New Roman" w:hAnsi="Noto Sans" w:cs="Noto Sans"/>
          <w:b/>
          <w:color w:val="000000"/>
          <w:sz w:val="20"/>
          <w:szCs w:val="20"/>
          <w:lang w:val="es-ES" w:eastAsia="es-ES"/>
        </w:rPr>
        <w:t>142</w:t>
      </w:r>
      <w:r w:rsidR="0058185D" w:rsidRPr="00951AF5">
        <w:rPr>
          <w:rFonts w:ascii="Noto Sans" w:eastAsia="Times New Roman" w:hAnsi="Noto Sans" w:cs="Noto Sans"/>
          <w:b/>
          <w:color w:val="000000"/>
          <w:sz w:val="20"/>
          <w:szCs w:val="20"/>
          <w:lang w:val="es-ES" w:eastAsia="es-ES"/>
        </w:rPr>
        <w:t>-</w:t>
      </w:r>
      <w:r w:rsidR="00EF21B6" w:rsidRPr="00951AF5">
        <w:rPr>
          <w:rFonts w:ascii="Noto Sans" w:eastAsia="Times New Roman" w:hAnsi="Noto Sans" w:cs="Noto Sans"/>
          <w:b/>
          <w:color w:val="000000"/>
          <w:sz w:val="20"/>
          <w:szCs w:val="20"/>
          <w:lang w:val="es-ES" w:eastAsia="es-ES"/>
        </w:rPr>
        <w:t>202</w:t>
      </w:r>
      <w:r w:rsidR="000C3E0E" w:rsidRPr="00951AF5">
        <w:rPr>
          <w:rFonts w:ascii="Noto Sans" w:eastAsia="Times New Roman" w:hAnsi="Noto Sans" w:cs="Noto Sans"/>
          <w:b/>
          <w:color w:val="000000"/>
          <w:sz w:val="20"/>
          <w:szCs w:val="20"/>
          <w:lang w:val="es-ES" w:eastAsia="es-ES"/>
        </w:rPr>
        <w:t>6</w:t>
      </w:r>
      <w:r w:rsidR="00EA741B" w:rsidRPr="00951AF5">
        <w:rPr>
          <w:rFonts w:ascii="Noto Sans" w:eastAsia="Times New Roman" w:hAnsi="Noto Sans" w:cs="Noto Sans"/>
          <w:b/>
          <w:color w:val="000000"/>
          <w:sz w:val="20"/>
          <w:szCs w:val="20"/>
          <w:lang w:val="es-ES" w:eastAsia="es-ES"/>
        </w:rPr>
        <w:t>.</w:t>
      </w:r>
    </w:p>
    <w:p w14:paraId="5E3CCBEE" w14:textId="77777777" w:rsidR="008F6777" w:rsidRPr="00445349" w:rsidRDefault="008F6777" w:rsidP="003F491F">
      <w:pPr>
        <w:ind w:right="49"/>
        <w:jc w:val="both"/>
        <w:rPr>
          <w:rFonts w:ascii="Montserrat" w:hAnsi="Montserrat" w:cs="Arial"/>
          <w:sz w:val="20"/>
          <w:szCs w:val="20"/>
          <w:lang w:val="es-ES_tradnl"/>
        </w:rPr>
      </w:pPr>
    </w:p>
    <w:p w14:paraId="5D6851AF" w14:textId="77777777" w:rsidR="008F6777" w:rsidRPr="00B36A44" w:rsidRDefault="00D522BE" w:rsidP="00D9320A">
      <w:pPr>
        <w:pStyle w:val="Ttulo2"/>
        <w:numPr>
          <w:ilvl w:val="1"/>
          <w:numId w:val="19"/>
        </w:numPr>
        <w:tabs>
          <w:tab w:val="num" w:pos="0"/>
        </w:tabs>
        <w:spacing w:before="0" w:after="0"/>
        <w:ind w:left="0" w:right="49" w:firstLine="0"/>
        <w:jc w:val="both"/>
        <w:rPr>
          <w:rFonts w:ascii="Noto Sans" w:hAnsi="Noto Sans" w:cs="Noto Sans"/>
          <w:i w:val="0"/>
          <w:color w:val="000000"/>
          <w:sz w:val="20"/>
          <w:lang w:val="es-ES" w:eastAsia="es-ES"/>
        </w:rPr>
      </w:pPr>
      <w:bookmarkStart w:id="48" w:name="_Toc235002543"/>
      <w:r w:rsidRPr="00B36A44">
        <w:rPr>
          <w:rFonts w:ascii="Noto Sans" w:hAnsi="Noto Sans" w:cs="Noto Sans"/>
          <w:i w:val="0"/>
          <w:color w:val="000000"/>
          <w:sz w:val="20"/>
          <w:lang w:val="es-ES" w:eastAsia="es-ES"/>
        </w:rPr>
        <w:lastRenderedPageBreak/>
        <w:t xml:space="preserve">Idioma </w:t>
      </w:r>
      <w:r w:rsidR="00F15BA2" w:rsidRPr="00B36A44">
        <w:rPr>
          <w:rFonts w:ascii="Noto Sans" w:hAnsi="Noto Sans" w:cs="Noto Sans"/>
          <w:i w:val="0"/>
          <w:color w:val="000000"/>
          <w:sz w:val="20"/>
          <w:lang w:val="es-ES" w:eastAsia="es-ES"/>
        </w:rPr>
        <w:t>en el que se presentarán las proposiciones.</w:t>
      </w:r>
      <w:bookmarkEnd w:id="48"/>
    </w:p>
    <w:p w14:paraId="061299D1" w14:textId="77777777" w:rsidR="00AA6BC6" w:rsidRPr="00445349" w:rsidRDefault="00AA6BC6" w:rsidP="003F491F">
      <w:pPr>
        <w:rPr>
          <w:rFonts w:ascii="Montserrat" w:hAnsi="Montserrat"/>
          <w:sz w:val="20"/>
          <w:szCs w:val="20"/>
          <w:lang w:val="es-ES_tradnl" w:eastAsia="ar-SA"/>
        </w:rPr>
      </w:pPr>
    </w:p>
    <w:p w14:paraId="12A3A857" w14:textId="1CC9EEE8" w:rsidR="00F15BA2" w:rsidRPr="00951AF5" w:rsidRDefault="00F15BA2" w:rsidP="00AA06B4">
      <w:pPr>
        <w:ind w:left="567"/>
        <w:jc w:val="both"/>
        <w:rPr>
          <w:rFonts w:ascii="Noto Sans" w:eastAsia="Times New Roman" w:hAnsi="Noto Sans" w:cs="Noto Sans"/>
          <w:color w:val="000000"/>
          <w:sz w:val="20"/>
          <w:szCs w:val="20"/>
          <w:lang w:val="es-ES" w:eastAsia="es-ES"/>
        </w:rPr>
      </w:pPr>
      <w:r w:rsidRPr="00951AF5">
        <w:rPr>
          <w:rFonts w:ascii="Noto Sans" w:eastAsia="Times New Roman" w:hAnsi="Noto Sans" w:cs="Noto Sans"/>
          <w:color w:val="000000"/>
          <w:sz w:val="20"/>
          <w:szCs w:val="20"/>
          <w:lang w:val="es-ES" w:eastAsia="es-ES"/>
        </w:rPr>
        <w:t xml:space="preserve">Las proposiciones deberán presentarse en idioma español, los </w:t>
      </w:r>
      <w:r w:rsidR="0068104F" w:rsidRPr="00951AF5">
        <w:rPr>
          <w:rFonts w:ascii="Noto Sans" w:eastAsia="Times New Roman" w:hAnsi="Noto Sans" w:cs="Noto Sans"/>
          <w:color w:val="000000"/>
          <w:sz w:val="20"/>
          <w:szCs w:val="20"/>
          <w:lang w:val="es-ES" w:eastAsia="es-ES"/>
        </w:rPr>
        <w:t>licitantes</w:t>
      </w:r>
      <w:r w:rsidRPr="00951AF5">
        <w:rPr>
          <w:rFonts w:ascii="Noto Sans" w:eastAsia="Times New Roman" w:hAnsi="Noto Sans" w:cs="Noto Sans"/>
          <w:color w:val="000000"/>
          <w:sz w:val="20"/>
          <w:szCs w:val="20"/>
          <w:lang w:val="es-ES" w:eastAsia="es-ES"/>
        </w:rPr>
        <w:t>, deberán adjuntar como parte de su propuesta conforme se especifique en Términos y Condiciones y Anexo Técnico.</w:t>
      </w:r>
    </w:p>
    <w:p w14:paraId="2B7DDB09" w14:textId="77777777" w:rsidR="001E7A5D" w:rsidRPr="00445349" w:rsidRDefault="001E7A5D" w:rsidP="003F491F">
      <w:pPr>
        <w:jc w:val="both"/>
        <w:rPr>
          <w:rFonts w:ascii="Montserrat" w:hAnsi="Montserrat"/>
          <w:sz w:val="20"/>
          <w:szCs w:val="20"/>
          <w:lang w:val="es-ES_tradnl" w:eastAsia="ar-SA"/>
        </w:rPr>
      </w:pPr>
    </w:p>
    <w:p w14:paraId="1648C269" w14:textId="77777777" w:rsidR="008F6777" w:rsidRPr="00B36A44" w:rsidRDefault="00F15BA2" w:rsidP="00D9320A">
      <w:pPr>
        <w:pStyle w:val="Ttulo2"/>
        <w:numPr>
          <w:ilvl w:val="1"/>
          <w:numId w:val="19"/>
        </w:numPr>
        <w:tabs>
          <w:tab w:val="num" w:pos="0"/>
        </w:tabs>
        <w:spacing w:before="0" w:after="0"/>
        <w:ind w:left="0" w:right="49" w:firstLine="0"/>
        <w:jc w:val="both"/>
        <w:rPr>
          <w:rFonts w:ascii="Noto Sans" w:hAnsi="Noto Sans" w:cs="Noto Sans"/>
          <w:i w:val="0"/>
          <w:color w:val="000000"/>
          <w:sz w:val="20"/>
          <w:lang w:val="es-ES" w:eastAsia="es-ES"/>
        </w:rPr>
      </w:pPr>
      <w:bookmarkStart w:id="49" w:name="_Toc235002544"/>
      <w:bookmarkStart w:id="50" w:name="_Toc445203813"/>
      <w:bookmarkEnd w:id="46"/>
      <w:r w:rsidRPr="00B36A44">
        <w:rPr>
          <w:rFonts w:ascii="Noto Sans" w:hAnsi="Noto Sans" w:cs="Noto Sans"/>
          <w:i w:val="0"/>
          <w:color w:val="000000"/>
          <w:sz w:val="20"/>
          <w:lang w:val="es-ES" w:eastAsia="es-ES"/>
        </w:rPr>
        <w:t>Objeto de la Contratación</w:t>
      </w:r>
      <w:r w:rsidR="00B559FC" w:rsidRPr="00B36A44">
        <w:rPr>
          <w:rFonts w:ascii="Noto Sans" w:hAnsi="Noto Sans" w:cs="Noto Sans"/>
          <w:i w:val="0"/>
          <w:color w:val="000000"/>
          <w:sz w:val="20"/>
          <w:lang w:val="es-ES" w:eastAsia="es-ES"/>
        </w:rPr>
        <w:t>.</w:t>
      </w:r>
      <w:bookmarkEnd w:id="49"/>
      <w:r w:rsidR="00EA741B" w:rsidRPr="00B36A44">
        <w:rPr>
          <w:rFonts w:ascii="Noto Sans" w:hAnsi="Noto Sans" w:cs="Noto Sans"/>
          <w:i w:val="0"/>
          <w:color w:val="000000"/>
          <w:sz w:val="20"/>
          <w:lang w:val="es-ES" w:eastAsia="es-ES"/>
        </w:rPr>
        <w:t xml:space="preserve"> </w:t>
      </w:r>
      <w:bookmarkEnd w:id="50"/>
    </w:p>
    <w:p w14:paraId="0056FD55" w14:textId="77777777" w:rsidR="008F6777" w:rsidRPr="00445349" w:rsidRDefault="008F6777" w:rsidP="003F491F">
      <w:pPr>
        <w:ind w:right="49"/>
        <w:jc w:val="both"/>
        <w:rPr>
          <w:rFonts w:ascii="Montserrat" w:hAnsi="Montserrat" w:cs="Arial"/>
          <w:sz w:val="20"/>
          <w:szCs w:val="20"/>
          <w:lang w:val="es-ES_tradnl"/>
        </w:rPr>
      </w:pPr>
    </w:p>
    <w:p w14:paraId="471D5A7B" w14:textId="202B8D21" w:rsidR="0029005B" w:rsidRPr="001C1201" w:rsidRDefault="00951AF5" w:rsidP="00951AF5">
      <w:pPr>
        <w:pStyle w:val="Textocomentario"/>
        <w:ind w:left="567" w:hanging="142"/>
        <w:jc w:val="both"/>
        <w:rPr>
          <w:rFonts w:ascii="Noto Sans" w:hAnsi="Noto Sans" w:cs="Noto Sans"/>
          <w:color w:val="000000"/>
        </w:rPr>
      </w:pPr>
      <w:r>
        <w:rPr>
          <w:rFonts w:ascii="Noto Sans" w:hAnsi="Noto Sans" w:cs="Noto Sans"/>
          <w:color w:val="000000"/>
        </w:rPr>
        <w:t xml:space="preserve">  </w:t>
      </w:r>
      <w:r w:rsidR="0029005B" w:rsidRPr="00951AF5">
        <w:rPr>
          <w:rFonts w:ascii="Noto Sans" w:hAnsi="Noto Sans" w:cs="Noto Sans"/>
          <w:b/>
          <w:color w:val="000000"/>
        </w:rPr>
        <w:t>El</w:t>
      </w:r>
      <w:r w:rsidR="0029005B" w:rsidRPr="001C1201">
        <w:rPr>
          <w:rFonts w:ascii="Noto Sans" w:hAnsi="Noto Sans" w:cs="Noto Sans"/>
          <w:color w:val="000000"/>
        </w:rPr>
        <w:t xml:space="preserve"> </w:t>
      </w:r>
      <w:r w:rsidR="0029005B" w:rsidRPr="001C1201">
        <w:rPr>
          <w:rFonts w:ascii="Noto Sans" w:hAnsi="Noto Sans" w:cs="Noto Sans"/>
          <w:b/>
        </w:rPr>
        <w:t xml:space="preserve">Servicio Médico Integral para </w:t>
      </w:r>
      <w:proofErr w:type="spellStart"/>
      <w:r w:rsidR="0029005B" w:rsidRPr="001C1201">
        <w:rPr>
          <w:rFonts w:ascii="Noto Sans" w:hAnsi="Noto Sans" w:cs="Noto Sans"/>
          <w:b/>
        </w:rPr>
        <w:t>Hemodinamia</w:t>
      </w:r>
      <w:proofErr w:type="spellEnd"/>
      <w:r w:rsidR="0029005B" w:rsidRPr="001C1201">
        <w:rPr>
          <w:rFonts w:ascii="Noto Sans" w:hAnsi="Noto Sans" w:cs="Noto Sans"/>
          <w:b/>
        </w:rPr>
        <w:t xml:space="preserve"> y Radiología Intervencionista (SMI para HERI</w:t>
      </w:r>
      <w:r w:rsidR="0029005B" w:rsidRPr="001C1201">
        <w:rPr>
          <w:rFonts w:ascii="Noto Sans" w:hAnsi="Noto Sans" w:cs="Noto Sans"/>
          <w:b/>
          <w:color w:val="000000"/>
        </w:rPr>
        <w:t>)</w:t>
      </w:r>
      <w:r w:rsidR="0029005B" w:rsidRPr="001C1201">
        <w:rPr>
          <w:rFonts w:ascii="Noto Sans" w:hAnsi="Noto Sans" w:cs="Noto Sans"/>
          <w:color w:val="000000"/>
        </w:rPr>
        <w:t xml:space="preserve">, tiene por objetivo proveer de equipo (que incluye el mantenimiento y la transferencia del conocimiento sobre los equipos), bienes de consumo de vanguardia y personal técnico, necesarios para la realización de procedimientos de intervencionismo mínimamente invasivos por ser de acceso </w:t>
      </w:r>
      <w:proofErr w:type="spellStart"/>
      <w:r w:rsidR="0029005B" w:rsidRPr="001C1201">
        <w:rPr>
          <w:rFonts w:ascii="Noto Sans" w:hAnsi="Noto Sans" w:cs="Noto Sans"/>
          <w:color w:val="000000"/>
        </w:rPr>
        <w:t>endovascular</w:t>
      </w:r>
      <w:proofErr w:type="spellEnd"/>
      <w:r w:rsidR="0029005B" w:rsidRPr="001C1201">
        <w:rPr>
          <w:rFonts w:ascii="Noto Sans" w:hAnsi="Noto Sans" w:cs="Noto Sans"/>
          <w:color w:val="000000"/>
        </w:rPr>
        <w:t xml:space="preserve"> para patología neurológica, vascular periférica, coronariopatías y electrofisiología cardiaca, considerados por ende soporte de vida contribuye de forma fundamental al programa de código infarto para salvaguardar la vida del paciente que presenta un infarto agudo al miocardio.</w:t>
      </w:r>
    </w:p>
    <w:p w14:paraId="384DFECF" w14:textId="77777777" w:rsidR="00493ED2" w:rsidRPr="0042743A" w:rsidRDefault="00493ED2" w:rsidP="0029005B">
      <w:pPr>
        <w:ind w:left="567" w:firstLine="567"/>
        <w:jc w:val="both"/>
        <w:rPr>
          <w:rFonts w:ascii="Montserrat" w:eastAsiaTheme="minorEastAsia" w:hAnsi="Montserrat" w:cs="Arial"/>
          <w:sz w:val="20"/>
          <w:szCs w:val="20"/>
          <w:lang w:val="es-ES_tradnl"/>
        </w:rPr>
      </w:pPr>
    </w:p>
    <w:p w14:paraId="40B53A9C" w14:textId="577764C4" w:rsidR="003B053C" w:rsidRPr="00B36A44" w:rsidRDefault="00EA741B" w:rsidP="003B053C">
      <w:pPr>
        <w:pStyle w:val="Ttulo2"/>
        <w:numPr>
          <w:ilvl w:val="1"/>
          <w:numId w:val="19"/>
        </w:numPr>
        <w:tabs>
          <w:tab w:val="num" w:pos="0"/>
        </w:tabs>
        <w:spacing w:before="0" w:after="0"/>
        <w:ind w:left="0" w:right="49" w:firstLine="0"/>
        <w:jc w:val="both"/>
        <w:rPr>
          <w:rFonts w:ascii="Noto Sans" w:hAnsi="Noto Sans" w:cs="Noto Sans"/>
          <w:i w:val="0"/>
          <w:color w:val="000000"/>
          <w:sz w:val="20"/>
          <w:lang w:val="es-ES" w:eastAsia="es-ES"/>
        </w:rPr>
      </w:pPr>
      <w:bookmarkStart w:id="51" w:name="_Toc235002545"/>
      <w:bookmarkStart w:id="52" w:name="_Toc367205738"/>
      <w:r w:rsidRPr="00B36A44">
        <w:rPr>
          <w:rFonts w:ascii="Noto Sans" w:hAnsi="Noto Sans" w:cs="Noto Sans"/>
          <w:i w:val="0"/>
          <w:color w:val="000000"/>
          <w:sz w:val="20"/>
          <w:lang w:val="es-ES" w:eastAsia="es-ES"/>
        </w:rPr>
        <w:t>D</w:t>
      </w:r>
      <w:r w:rsidR="00B559FC" w:rsidRPr="00B36A44">
        <w:rPr>
          <w:rFonts w:ascii="Noto Sans" w:hAnsi="Noto Sans" w:cs="Noto Sans"/>
          <w:i w:val="0"/>
          <w:color w:val="000000"/>
          <w:sz w:val="20"/>
          <w:lang w:val="es-ES" w:eastAsia="es-ES"/>
        </w:rPr>
        <w:t>isponibilidad presupuestaria</w:t>
      </w:r>
      <w:r w:rsidR="003B053C" w:rsidRPr="00B36A44">
        <w:rPr>
          <w:rFonts w:ascii="Noto Sans" w:hAnsi="Noto Sans" w:cs="Noto Sans"/>
          <w:i w:val="0"/>
          <w:color w:val="000000"/>
          <w:sz w:val="20"/>
          <w:lang w:val="es-ES" w:eastAsia="es-ES"/>
        </w:rPr>
        <w:t>.</w:t>
      </w:r>
      <w:bookmarkEnd w:id="51"/>
    </w:p>
    <w:p w14:paraId="1A618A46" w14:textId="77777777" w:rsidR="003B053C" w:rsidRPr="00910EEC" w:rsidRDefault="003B053C" w:rsidP="003B053C">
      <w:pPr>
        <w:rPr>
          <w:rFonts w:ascii="Noto Sans" w:eastAsia="Times New Roman" w:hAnsi="Noto Sans" w:cs="Noto Sans"/>
          <w:color w:val="000000"/>
          <w:sz w:val="20"/>
          <w:szCs w:val="20"/>
          <w:lang w:val="es-ES" w:eastAsia="es-ES"/>
        </w:rPr>
      </w:pPr>
    </w:p>
    <w:p w14:paraId="414B2ADF" w14:textId="1EDD3F24" w:rsidR="003B053C" w:rsidRPr="00910EEC" w:rsidRDefault="00D016AA" w:rsidP="00AA06B4">
      <w:pPr>
        <w:ind w:left="567"/>
        <w:jc w:val="both"/>
        <w:rPr>
          <w:rFonts w:ascii="Noto Sans" w:eastAsia="Times New Roman" w:hAnsi="Noto Sans" w:cs="Noto Sans"/>
          <w:color w:val="000000"/>
          <w:sz w:val="20"/>
          <w:szCs w:val="20"/>
          <w:lang w:val="es-ES" w:eastAsia="es-ES"/>
        </w:rPr>
      </w:pPr>
      <w:r w:rsidRPr="00910EEC">
        <w:rPr>
          <w:rFonts w:ascii="Noto Sans" w:eastAsia="Times New Roman" w:hAnsi="Noto Sans" w:cs="Noto Sans"/>
          <w:color w:val="000000"/>
          <w:sz w:val="20"/>
          <w:szCs w:val="20"/>
          <w:lang w:val="es-ES" w:eastAsia="es-ES"/>
        </w:rPr>
        <w:t>El IMSS cuenta para el inicio del procedimiento con suficiencia presupuestal 202</w:t>
      </w:r>
      <w:r w:rsidR="00AA06B4" w:rsidRPr="00910EEC">
        <w:rPr>
          <w:rFonts w:ascii="Noto Sans" w:eastAsia="Times New Roman" w:hAnsi="Noto Sans" w:cs="Noto Sans"/>
          <w:color w:val="000000"/>
          <w:sz w:val="20"/>
          <w:szCs w:val="20"/>
          <w:lang w:val="es-ES" w:eastAsia="es-ES"/>
        </w:rPr>
        <w:t>6</w:t>
      </w:r>
      <w:r w:rsidRPr="00910EEC">
        <w:rPr>
          <w:rFonts w:ascii="Noto Sans" w:eastAsia="Times New Roman" w:hAnsi="Noto Sans" w:cs="Noto Sans"/>
          <w:color w:val="000000"/>
          <w:sz w:val="20"/>
          <w:szCs w:val="20"/>
          <w:lang w:val="es-ES" w:eastAsia="es-ES"/>
        </w:rPr>
        <w:t>, emitido por la Unidad de Operación Financiera, con número de folio 000003</w:t>
      </w:r>
      <w:r w:rsidR="00951AF5" w:rsidRPr="00910EEC">
        <w:rPr>
          <w:rFonts w:ascii="Noto Sans" w:eastAsia="Times New Roman" w:hAnsi="Noto Sans" w:cs="Noto Sans"/>
          <w:color w:val="000000"/>
          <w:sz w:val="20"/>
          <w:szCs w:val="20"/>
          <w:lang w:val="es-ES" w:eastAsia="es-ES"/>
        </w:rPr>
        <w:t>6374</w:t>
      </w:r>
      <w:r w:rsidRPr="00910EEC">
        <w:rPr>
          <w:rFonts w:ascii="Noto Sans" w:eastAsia="Times New Roman" w:hAnsi="Noto Sans" w:cs="Noto Sans"/>
          <w:color w:val="000000"/>
          <w:sz w:val="20"/>
          <w:szCs w:val="20"/>
          <w:lang w:val="es-ES" w:eastAsia="es-ES"/>
        </w:rPr>
        <w:t>-202</w:t>
      </w:r>
      <w:r w:rsidR="00AA06B4" w:rsidRPr="00910EEC">
        <w:rPr>
          <w:rFonts w:ascii="Noto Sans" w:eastAsia="Times New Roman" w:hAnsi="Noto Sans" w:cs="Noto Sans"/>
          <w:color w:val="000000"/>
          <w:sz w:val="20"/>
          <w:szCs w:val="20"/>
          <w:lang w:val="es-ES" w:eastAsia="es-ES"/>
        </w:rPr>
        <w:t>6</w:t>
      </w:r>
      <w:r w:rsidRPr="00910EEC">
        <w:rPr>
          <w:rFonts w:ascii="Noto Sans" w:eastAsia="Times New Roman" w:hAnsi="Noto Sans" w:cs="Noto Sans"/>
          <w:color w:val="000000"/>
          <w:sz w:val="20"/>
          <w:szCs w:val="20"/>
          <w:lang w:val="es-ES" w:eastAsia="es-ES"/>
        </w:rPr>
        <w:t>.</w:t>
      </w:r>
    </w:p>
    <w:p w14:paraId="13951B8F" w14:textId="77777777" w:rsidR="003B053C" w:rsidRPr="003B053C" w:rsidRDefault="003B053C" w:rsidP="003B053C">
      <w:pPr>
        <w:rPr>
          <w:lang w:val="es-ES_tradnl" w:eastAsia="ar-SA"/>
        </w:rPr>
      </w:pPr>
    </w:p>
    <w:p w14:paraId="61A53452" w14:textId="0EA3863C" w:rsidR="009D3E59" w:rsidRPr="00B36A44" w:rsidRDefault="003B053C" w:rsidP="00D9320A">
      <w:pPr>
        <w:pStyle w:val="Ttulo2"/>
        <w:numPr>
          <w:ilvl w:val="1"/>
          <w:numId w:val="19"/>
        </w:numPr>
        <w:tabs>
          <w:tab w:val="num" w:pos="0"/>
        </w:tabs>
        <w:spacing w:before="0" w:after="0"/>
        <w:ind w:left="0" w:right="49" w:firstLine="0"/>
        <w:jc w:val="both"/>
        <w:rPr>
          <w:rFonts w:ascii="Noto Sans" w:hAnsi="Noto Sans" w:cs="Noto Sans"/>
          <w:i w:val="0"/>
          <w:color w:val="000000"/>
          <w:sz w:val="20"/>
          <w:lang w:val="es-ES" w:eastAsia="es-ES"/>
        </w:rPr>
      </w:pPr>
      <w:bookmarkStart w:id="53" w:name="_Toc235002546"/>
      <w:r w:rsidRPr="00B36A44">
        <w:rPr>
          <w:rFonts w:ascii="Noto Sans" w:hAnsi="Noto Sans" w:cs="Noto Sans"/>
          <w:i w:val="0"/>
          <w:color w:val="000000"/>
          <w:sz w:val="20"/>
          <w:lang w:val="es-ES" w:eastAsia="es-ES"/>
        </w:rPr>
        <w:t>Vigencia de la Contratación</w:t>
      </w:r>
      <w:r w:rsidR="009D3E59" w:rsidRPr="00B36A44">
        <w:rPr>
          <w:rFonts w:ascii="Noto Sans" w:hAnsi="Noto Sans" w:cs="Noto Sans"/>
          <w:i w:val="0"/>
          <w:color w:val="000000"/>
          <w:sz w:val="20"/>
          <w:lang w:val="es-ES" w:eastAsia="es-ES"/>
        </w:rPr>
        <w:t>.</w:t>
      </w:r>
      <w:bookmarkEnd w:id="53"/>
    </w:p>
    <w:p w14:paraId="21E94FB5" w14:textId="77777777" w:rsidR="009D3E59" w:rsidRDefault="009D3E59" w:rsidP="009D3E59">
      <w:pPr>
        <w:rPr>
          <w:lang w:val="es-ES_tradnl" w:eastAsia="ar-SA"/>
        </w:rPr>
      </w:pPr>
    </w:p>
    <w:p w14:paraId="6D951D97" w14:textId="4AD7C83B" w:rsidR="009D3E59" w:rsidRDefault="00910EEC" w:rsidP="00910EEC">
      <w:pPr>
        <w:ind w:left="709"/>
        <w:jc w:val="both"/>
        <w:rPr>
          <w:rFonts w:ascii="Noto Sans" w:eastAsia="Times New Roman" w:hAnsi="Noto Sans" w:cs="Noto Sans"/>
          <w:color w:val="000000"/>
          <w:sz w:val="20"/>
          <w:szCs w:val="20"/>
          <w:lang w:val="es-ES" w:eastAsia="es-ES"/>
        </w:rPr>
      </w:pPr>
      <w:r w:rsidRPr="00910EEC">
        <w:rPr>
          <w:rFonts w:ascii="Noto Sans" w:eastAsia="Times New Roman" w:hAnsi="Noto Sans" w:cs="Noto Sans"/>
          <w:color w:val="000000"/>
          <w:sz w:val="20"/>
          <w:szCs w:val="20"/>
          <w:lang w:val="es-ES" w:eastAsia="es-ES"/>
        </w:rPr>
        <w:t>La vigencia de la contratación será a partir del día natural siguiente a la emisión y notificación del fallo y hasta el 31 de diciembre 2026.</w:t>
      </w:r>
    </w:p>
    <w:p w14:paraId="05CB6089" w14:textId="77777777" w:rsidR="00910EEC" w:rsidRPr="00910EEC" w:rsidRDefault="00910EEC" w:rsidP="00910EEC">
      <w:pPr>
        <w:ind w:left="709"/>
        <w:jc w:val="both"/>
        <w:rPr>
          <w:rFonts w:ascii="Noto Sans" w:eastAsia="Times New Roman" w:hAnsi="Noto Sans" w:cs="Noto Sans"/>
          <w:color w:val="000000"/>
          <w:sz w:val="20"/>
          <w:szCs w:val="20"/>
          <w:lang w:val="es-ES" w:eastAsia="es-ES"/>
        </w:rPr>
      </w:pPr>
    </w:p>
    <w:p w14:paraId="4056087A" w14:textId="76275A2F" w:rsidR="008F6777" w:rsidRPr="00B36A44" w:rsidRDefault="009D3E59" w:rsidP="00D9320A">
      <w:pPr>
        <w:pStyle w:val="Ttulo2"/>
        <w:numPr>
          <w:ilvl w:val="1"/>
          <w:numId w:val="19"/>
        </w:numPr>
        <w:tabs>
          <w:tab w:val="num" w:pos="0"/>
        </w:tabs>
        <w:spacing w:before="0" w:after="0"/>
        <w:ind w:left="0" w:right="49" w:firstLine="0"/>
        <w:jc w:val="both"/>
        <w:rPr>
          <w:rFonts w:ascii="Noto Sans" w:hAnsi="Noto Sans" w:cs="Noto Sans"/>
          <w:i w:val="0"/>
          <w:color w:val="000000"/>
          <w:sz w:val="20"/>
          <w:lang w:val="es-ES" w:eastAsia="es-ES"/>
        </w:rPr>
      </w:pPr>
      <w:bookmarkStart w:id="54" w:name="_Toc235002547"/>
      <w:r w:rsidRPr="00B36A44">
        <w:rPr>
          <w:rFonts w:ascii="Noto Sans" w:hAnsi="Noto Sans" w:cs="Noto Sans"/>
          <w:i w:val="0"/>
          <w:color w:val="000000"/>
          <w:sz w:val="20"/>
          <w:lang w:val="es-ES" w:eastAsia="es-ES"/>
        </w:rPr>
        <w:t>Criterio de evaluación de las Proposiciones</w:t>
      </w:r>
      <w:r w:rsidR="003B053C" w:rsidRPr="00B36A44">
        <w:rPr>
          <w:rFonts w:ascii="Noto Sans" w:hAnsi="Noto Sans" w:cs="Noto Sans"/>
          <w:i w:val="0"/>
          <w:color w:val="000000"/>
          <w:sz w:val="20"/>
          <w:lang w:val="es-ES" w:eastAsia="es-ES"/>
        </w:rPr>
        <w:t>.</w:t>
      </w:r>
      <w:bookmarkEnd w:id="52"/>
      <w:bookmarkEnd w:id="54"/>
    </w:p>
    <w:p w14:paraId="3F900238" w14:textId="77777777" w:rsidR="008F6777" w:rsidRPr="00445349" w:rsidRDefault="008F6777" w:rsidP="003F491F">
      <w:pPr>
        <w:jc w:val="both"/>
        <w:rPr>
          <w:rFonts w:ascii="Montserrat" w:hAnsi="Montserrat"/>
          <w:sz w:val="20"/>
          <w:szCs w:val="20"/>
          <w:lang w:val="es-ES_tradnl" w:eastAsia="ar-SA"/>
        </w:rPr>
      </w:pPr>
    </w:p>
    <w:p w14:paraId="53B1C4E1" w14:textId="74043F5D" w:rsidR="008F5F49" w:rsidRPr="00044D65" w:rsidRDefault="009D3E59" w:rsidP="009D3E59">
      <w:pPr>
        <w:ind w:left="567" w:right="49"/>
        <w:jc w:val="both"/>
        <w:rPr>
          <w:rFonts w:ascii="Noto Sans" w:eastAsia="Times New Roman" w:hAnsi="Noto Sans" w:cs="Noto Sans"/>
          <w:color w:val="000000"/>
          <w:sz w:val="20"/>
          <w:szCs w:val="20"/>
          <w:lang w:val="es-ES" w:eastAsia="es-ES"/>
        </w:rPr>
      </w:pPr>
      <w:r w:rsidRPr="00044D65">
        <w:rPr>
          <w:rFonts w:ascii="Noto Sans" w:eastAsia="Times New Roman" w:hAnsi="Noto Sans" w:cs="Noto Sans"/>
          <w:color w:val="000000"/>
          <w:sz w:val="20"/>
          <w:szCs w:val="20"/>
          <w:lang w:val="es-ES" w:eastAsia="es-ES"/>
        </w:rPr>
        <w:t>Con fundamento en lo dispuesto por el artículo 40 fracción XVI</w:t>
      </w:r>
      <w:r w:rsidR="00044D65" w:rsidRPr="00044D65">
        <w:rPr>
          <w:rFonts w:ascii="Noto Sans" w:eastAsia="Times New Roman" w:hAnsi="Noto Sans" w:cs="Noto Sans"/>
          <w:color w:val="000000"/>
          <w:sz w:val="20"/>
          <w:szCs w:val="20"/>
          <w:lang w:val="es-ES" w:eastAsia="es-ES"/>
        </w:rPr>
        <w:t>,</w:t>
      </w:r>
      <w:r w:rsidRPr="00044D65">
        <w:rPr>
          <w:rFonts w:ascii="Noto Sans" w:eastAsia="Times New Roman" w:hAnsi="Noto Sans" w:cs="Noto Sans"/>
          <w:color w:val="000000"/>
          <w:sz w:val="20"/>
          <w:szCs w:val="20"/>
          <w:lang w:val="es-ES" w:eastAsia="es-ES"/>
        </w:rPr>
        <w:t xml:space="preserve"> 47</w:t>
      </w:r>
      <w:r w:rsidR="00044D65" w:rsidRPr="00044D65">
        <w:rPr>
          <w:rFonts w:ascii="Noto Sans" w:eastAsia="Times New Roman" w:hAnsi="Noto Sans" w:cs="Noto Sans"/>
          <w:color w:val="000000"/>
          <w:sz w:val="20"/>
          <w:szCs w:val="20"/>
          <w:lang w:val="es-ES" w:eastAsia="es-ES"/>
        </w:rPr>
        <w:t xml:space="preserve"> Y 48 Fracción I</w:t>
      </w:r>
      <w:r w:rsidRPr="00044D65">
        <w:rPr>
          <w:rFonts w:ascii="Noto Sans" w:eastAsia="Times New Roman" w:hAnsi="Noto Sans" w:cs="Noto Sans"/>
          <w:color w:val="000000"/>
          <w:sz w:val="20"/>
          <w:szCs w:val="20"/>
          <w:lang w:val="es-ES" w:eastAsia="es-ES"/>
        </w:rPr>
        <w:t xml:space="preserve"> de la LAASSP, Artículo 100 del RLAASSP, se evaluara mediante el criterio </w:t>
      </w:r>
      <w:r w:rsidRPr="00044D65">
        <w:rPr>
          <w:rFonts w:ascii="Noto Sans" w:eastAsia="Times New Roman" w:hAnsi="Noto Sans" w:cs="Noto Sans"/>
          <w:b/>
          <w:color w:val="000000"/>
          <w:sz w:val="20"/>
          <w:szCs w:val="20"/>
          <w:lang w:val="es-ES" w:eastAsia="es-ES"/>
        </w:rPr>
        <w:t xml:space="preserve">PUNTOS Y PORCENTAJES, </w:t>
      </w:r>
      <w:r w:rsidRPr="00044D65">
        <w:rPr>
          <w:rFonts w:ascii="Noto Sans" w:eastAsia="Times New Roman" w:hAnsi="Noto Sans" w:cs="Noto Sans"/>
          <w:color w:val="000000"/>
          <w:sz w:val="20"/>
          <w:szCs w:val="20"/>
          <w:lang w:val="es-ES" w:eastAsia="es-ES"/>
        </w:rPr>
        <w:t>se procederá a evaluar técnicamente las proposiciones que se determinen como solventes, por cumplir con el porcentaje requerido.</w:t>
      </w:r>
    </w:p>
    <w:p w14:paraId="5A32D0BA" w14:textId="77777777" w:rsidR="00AA06B4" w:rsidRDefault="00AA06B4" w:rsidP="003F491F">
      <w:pPr>
        <w:ind w:right="49"/>
        <w:jc w:val="both"/>
        <w:rPr>
          <w:rFonts w:ascii="Montserrat" w:hAnsi="Montserrat" w:cs="Arial"/>
          <w:sz w:val="20"/>
          <w:szCs w:val="20"/>
          <w:lang w:val="es-ES_tradnl"/>
        </w:rPr>
      </w:pPr>
    </w:p>
    <w:p w14:paraId="5B6AF2E8" w14:textId="77777777" w:rsidR="00D23134" w:rsidRPr="00B36A44" w:rsidRDefault="00D23134" w:rsidP="003F491F">
      <w:pPr>
        <w:ind w:right="49"/>
        <w:jc w:val="both"/>
        <w:rPr>
          <w:rFonts w:ascii="Noto Sans" w:eastAsia="Times New Roman" w:hAnsi="Noto Sans" w:cs="Noto Sans"/>
          <w:b/>
          <w:color w:val="000000"/>
          <w:sz w:val="20"/>
          <w:szCs w:val="20"/>
          <w:lang w:val="es-ES" w:eastAsia="es-ES"/>
        </w:rPr>
      </w:pPr>
    </w:p>
    <w:p w14:paraId="181B0F24" w14:textId="5B3A1586" w:rsidR="003B053C" w:rsidRPr="00B36A44" w:rsidRDefault="003B053C" w:rsidP="003B053C">
      <w:pPr>
        <w:pStyle w:val="Ttulo1"/>
        <w:numPr>
          <w:ilvl w:val="0"/>
          <w:numId w:val="19"/>
        </w:numPr>
        <w:spacing w:before="0" w:after="0"/>
        <w:ind w:right="49"/>
        <w:jc w:val="both"/>
        <w:rPr>
          <w:rFonts w:ascii="Noto Sans" w:hAnsi="Noto Sans" w:cs="Noto Sans"/>
          <w:bCs w:val="0"/>
          <w:color w:val="000000"/>
          <w:kern w:val="0"/>
          <w:sz w:val="20"/>
          <w:szCs w:val="20"/>
          <w:lang w:val="es-ES" w:eastAsia="es-ES"/>
        </w:rPr>
      </w:pPr>
      <w:bookmarkStart w:id="55" w:name="_Toc367205740"/>
      <w:bookmarkStart w:id="56" w:name="_Toc235002548"/>
      <w:r w:rsidRPr="00B36A44">
        <w:rPr>
          <w:rFonts w:ascii="Noto Sans" w:hAnsi="Noto Sans" w:cs="Noto Sans"/>
          <w:bCs w:val="0"/>
          <w:color w:val="000000"/>
          <w:kern w:val="0"/>
          <w:sz w:val="20"/>
          <w:szCs w:val="20"/>
          <w:lang w:val="es-ES" w:eastAsia="es-ES"/>
        </w:rPr>
        <w:t>PLAZO</w:t>
      </w:r>
      <w:bookmarkEnd w:id="55"/>
      <w:r w:rsidR="00044D65" w:rsidRPr="00B36A44">
        <w:rPr>
          <w:rFonts w:ascii="Noto Sans" w:hAnsi="Noto Sans" w:cs="Noto Sans"/>
          <w:bCs w:val="0"/>
          <w:color w:val="000000"/>
          <w:kern w:val="0"/>
          <w:sz w:val="20"/>
          <w:szCs w:val="20"/>
          <w:lang w:val="es-ES" w:eastAsia="es-ES"/>
        </w:rPr>
        <w:t xml:space="preserve"> DE LA ENTREGA DEL BIEN/SERVICIO</w:t>
      </w:r>
      <w:r w:rsidR="00B36A44" w:rsidRPr="00B36A44">
        <w:rPr>
          <w:rFonts w:ascii="Noto Sans" w:hAnsi="Noto Sans" w:cs="Noto Sans"/>
          <w:bCs w:val="0"/>
          <w:color w:val="000000"/>
          <w:kern w:val="0"/>
          <w:sz w:val="20"/>
          <w:szCs w:val="20"/>
          <w:lang w:val="es-ES" w:eastAsia="es-ES"/>
        </w:rPr>
        <w:t>.</w:t>
      </w:r>
      <w:bookmarkEnd w:id="56"/>
    </w:p>
    <w:p w14:paraId="19B1C727" w14:textId="77777777" w:rsidR="00D23134" w:rsidRDefault="00D23134" w:rsidP="00D23134">
      <w:pPr>
        <w:rPr>
          <w:sz w:val="20"/>
          <w:szCs w:val="20"/>
          <w:lang w:val="es-ES_tradnl" w:eastAsia="ar-SA"/>
        </w:rPr>
      </w:pPr>
    </w:p>
    <w:p w14:paraId="1DCAB2CC" w14:textId="77777777" w:rsidR="00044D65" w:rsidRPr="00044D65" w:rsidRDefault="00044D65" w:rsidP="00044D65">
      <w:pPr>
        <w:ind w:left="567"/>
        <w:jc w:val="both"/>
        <w:rPr>
          <w:rFonts w:ascii="Noto Sans" w:eastAsia="Times New Roman" w:hAnsi="Noto Sans" w:cs="Noto Sans"/>
          <w:color w:val="000000"/>
          <w:sz w:val="20"/>
          <w:szCs w:val="20"/>
          <w:lang w:val="es-ES" w:eastAsia="es-ES"/>
        </w:rPr>
      </w:pPr>
      <w:r w:rsidRPr="00044D65">
        <w:rPr>
          <w:rFonts w:ascii="Noto Sans" w:eastAsia="Times New Roman" w:hAnsi="Noto Sans" w:cs="Noto Sans"/>
          <w:color w:val="000000"/>
          <w:sz w:val="20"/>
          <w:szCs w:val="20"/>
          <w:lang w:val="es-ES" w:eastAsia="es-ES"/>
        </w:rPr>
        <w:t>Se contará con un plazo máximo de 15 (quince) días naturales contados a partir del día natural siguiente de la emisión y notificación del fallo correspondiente para la instalación, puesta a punto de los equipos médicos, los bienes de consumo básico y complementario que deberán entregarse de acuerdo con lo establecido en los presentes términos y condiciones, anexo técnico y demás documentos que forman parte de esta contratación.</w:t>
      </w:r>
    </w:p>
    <w:p w14:paraId="0439F595" w14:textId="77777777" w:rsidR="00044D65" w:rsidRPr="00044D65" w:rsidRDefault="00044D65" w:rsidP="00044D65">
      <w:pPr>
        <w:ind w:left="567"/>
        <w:jc w:val="both"/>
        <w:rPr>
          <w:rFonts w:ascii="Noto Sans" w:eastAsia="Times New Roman" w:hAnsi="Noto Sans" w:cs="Noto Sans"/>
          <w:color w:val="000000"/>
          <w:sz w:val="20"/>
          <w:szCs w:val="20"/>
          <w:lang w:val="es-ES" w:eastAsia="es-ES"/>
        </w:rPr>
      </w:pPr>
    </w:p>
    <w:p w14:paraId="121E7EE7" w14:textId="02373CCD" w:rsidR="00044D65" w:rsidRDefault="00044D65" w:rsidP="003A584A">
      <w:pPr>
        <w:ind w:left="567"/>
        <w:jc w:val="both"/>
        <w:rPr>
          <w:rFonts w:ascii="Noto Sans" w:eastAsia="Times New Roman" w:hAnsi="Noto Sans" w:cs="Noto Sans"/>
          <w:color w:val="000000"/>
          <w:sz w:val="20"/>
          <w:szCs w:val="20"/>
          <w:lang w:val="es-ES" w:eastAsia="es-ES"/>
        </w:rPr>
      </w:pPr>
      <w:r w:rsidRPr="00044D65">
        <w:rPr>
          <w:rFonts w:ascii="Noto Sans" w:eastAsia="Times New Roman" w:hAnsi="Noto Sans" w:cs="Noto Sans"/>
          <w:color w:val="000000"/>
          <w:sz w:val="20"/>
          <w:szCs w:val="20"/>
          <w:lang w:val="es-ES" w:eastAsia="es-ES"/>
        </w:rPr>
        <w:t>Nota: En caso de que el Proveedor adjudicado esté en posibilidad de dar inicio antes del vencimiento del plazo de 15 (quince) días naturales podrá hacerlo, previa coordinación y corresponsabilidad con el administrador del contrato y auxiliares del contrato del Instituto correspondiente, de forma que el SMI para HERI se otorgue ininterrump</w:t>
      </w:r>
      <w:r w:rsidR="003A584A">
        <w:rPr>
          <w:rFonts w:ascii="Noto Sans" w:eastAsia="Times New Roman" w:hAnsi="Noto Sans" w:cs="Noto Sans"/>
          <w:color w:val="000000"/>
          <w:sz w:val="20"/>
          <w:szCs w:val="20"/>
          <w:lang w:val="es-ES" w:eastAsia="es-ES"/>
        </w:rPr>
        <w:t xml:space="preserve">idamente a la </w:t>
      </w:r>
      <w:proofErr w:type="spellStart"/>
      <w:r w:rsidR="003A584A">
        <w:rPr>
          <w:rFonts w:ascii="Noto Sans" w:eastAsia="Times New Roman" w:hAnsi="Noto Sans" w:cs="Noto Sans"/>
          <w:color w:val="000000"/>
          <w:sz w:val="20"/>
          <w:szCs w:val="20"/>
          <w:lang w:val="es-ES" w:eastAsia="es-ES"/>
        </w:rPr>
        <w:t>derechohabiencia</w:t>
      </w:r>
      <w:proofErr w:type="spellEnd"/>
      <w:r w:rsidR="003A584A">
        <w:rPr>
          <w:rFonts w:ascii="Noto Sans" w:eastAsia="Times New Roman" w:hAnsi="Noto Sans" w:cs="Noto Sans"/>
          <w:color w:val="000000"/>
          <w:sz w:val="20"/>
          <w:szCs w:val="20"/>
          <w:lang w:val="es-ES" w:eastAsia="es-ES"/>
        </w:rPr>
        <w:t>.</w:t>
      </w:r>
    </w:p>
    <w:p w14:paraId="1C2424EB" w14:textId="77777777" w:rsidR="003A584A" w:rsidRPr="00044D65" w:rsidRDefault="003A584A" w:rsidP="003A584A">
      <w:pPr>
        <w:ind w:left="567"/>
        <w:jc w:val="both"/>
        <w:rPr>
          <w:rFonts w:ascii="Noto Sans" w:eastAsia="Times New Roman" w:hAnsi="Noto Sans" w:cs="Noto Sans"/>
          <w:color w:val="000000"/>
          <w:sz w:val="20"/>
          <w:szCs w:val="20"/>
          <w:lang w:val="es-ES" w:eastAsia="es-ES"/>
        </w:rPr>
      </w:pPr>
    </w:p>
    <w:p w14:paraId="36F729C1" w14:textId="77777777" w:rsidR="00044D65" w:rsidRPr="00044D65" w:rsidRDefault="00044D65" w:rsidP="0049471C">
      <w:pPr>
        <w:numPr>
          <w:ilvl w:val="0"/>
          <w:numId w:val="54"/>
        </w:numPr>
        <w:ind w:left="851" w:firstLine="0"/>
        <w:jc w:val="both"/>
        <w:rPr>
          <w:rFonts w:ascii="Noto Sans" w:eastAsia="Times New Roman" w:hAnsi="Noto Sans" w:cs="Noto Sans"/>
          <w:color w:val="000000"/>
          <w:sz w:val="20"/>
          <w:szCs w:val="20"/>
          <w:lang w:val="es-ES" w:eastAsia="es-ES"/>
        </w:rPr>
      </w:pPr>
      <w:r w:rsidRPr="00044D65">
        <w:rPr>
          <w:rFonts w:ascii="Noto Sans" w:eastAsia="Times New Roman" w:hAnsi="Noto Sans" w:cs="Noto Sans"/>
          <w:color w:val="000000"/>
          <w:sz w:val="20"/>
          <w:szCs w:val="20"/>
          <w:lang w:val="es-ES" w:eastAsia="es-ES"/>
        </w:rPr>
        <w:lastRenderedPageBreak/>
        <w:t>Inicio para la prestación del Servicio: Será a más tardar el día 16 (dieciséis) natural posterior al día natural siguiente a la emisión y notificación del fallo y hasta el 31 de diciembre 2026.</w:t>
      </w:r>
    </w:p>
    <w:p w14:paraId="43098FAE" w14:textId="77777777" w:rsidR="00044D65" w:rsidRPr="00044D65" w:rsidRDefault="00044D65" w:rsidP="00044D65">
      <w:pPr>
        <w:ind w:left="567"/>
        <w:jc w:val="both"/>
        <w:rPr>
          <w:rFonts w:ascii="Noto Sans" w:eastAsia="Times New Roman" w:hAnsi="Noto Sans" w:cs="Noto Sans"/>
          <w:color w:val="000000"/>
          <w:sz w:val="20"/>
          <w:szCs w:val="20"/>
          <w:lang w:val="es-ES" w:eastAsia="es-ES"/>
        </w:rPr>
      </w:pPr>
    </w:p>
    <w:p w14:paraId="60D9D363" w14:textId="77777777" w:rsidR="00044D65" w:rsidRPr="00044D65" w:rsidRDefault="00044D65" w:rsidP="003A584A">
      <w:pPr>
        <w:ind w:left="851"/>
        <w:jc w:val="both"/>
        <w:rPr>
          <w:rFonts w:ascii="Noto Sans" w:eastAsia="Times New Roman" w:hAnsi="Noto Sans" w:cs="Noto Sans"/>
          <w:color w:val="000000"/>
          <w:sz w:val="20"/>
          <w:szCs w:val="20"/>
          <w:lang w:val="es-ES" w:eastAsia="es-ES"/>
        </w:rPr>
      </w:pPr>
      <w:r w:rsidRPr="00044D65">
        <w:rPr>
          <w:rFonts w:ascii="Noto Sans" w:eastAsia="Times New Roman" w:hAnsi="Noto Sans" w:cs="Noto Sans"/>
          <w:color w:val="000000"/>
          <w:sz w:val="20"/>
          <w:szCs w:val="20"/>
          <w:lang w:val="es-ES" w:eastAsia="es-ES"/>
        </w:rPr>
        <w:t>El Proveedor adjudicado se obliga en 10 (diez) días naturales a partir de la emisión y notificación del fallo, previo a la firma del contrato a presentar la documentación en físico requeridas por el Instituto, del Personal técnico, Equipo y Bienes de consumo básicos y complementarios contenidos en el presente documento y Anexo técnico.</w:t>
      </w:r>
    </w:p>
    <w:p w14:paraId="5D3200FB" w14:textId="77777777" w:rsidR="003A584A" w:rsidRDefault="003A584A" w:rsidP="003A584A">
      <w:pPr>
        <w:jc w:val="both"/>
        <w:rPr>
          <w:rFonts w:ascii="Noto Sans" w:eastAsia="Times New Roman" w:hAnsi="Noto Sans" w:cs="Noto Sans"/>
          <w:color w:val="000000"/>
          <w:sz w:val="20"/>
          <w:szCs w:val="20"/>
          <w:lang w:val="es-ES" w:eastAsia="es-ES"/>
        </w:rPr>
      </w:pPr>
    </w:p>
    <w:p w14:paraId="446625F3" w14:textId="1CAE7B8A" w:rsidR="00044D65" w:rsidRDefault="00044D65" w:rsidP="0049471C">
      <w:pPr>
        <w:pStyle w:val="Prrafodelista"/>
        <w:numPr>
          <w:ilvl w:val="0"/>
          <w:numId w:val="54"/>
        </w:numPr>
        <w:ind w:firstLine="131"/>
        <w:jc w:val="both"/>
        <w:rPr>
          <w:rFonts w:ascii="Noto Sans" w:hAnsi="Noto Sans" w:cs="Noto Sans"/>
          <w:color w:val="000000"/>
          <w:sz w:val="20"/>
          <w:szCs w:val="20"/>
        </w:rPr>
      </w:pPr>
      <w:r w:rsidRPr="003A584A">
        <w:rPr>
          <w:rFonts w:ascii="Noto Sans" w:hAnsi="Noto Sans" w:cs="Noto Sans"/>
          <w:b/>
          <w:color w:val="000000"/>
          <w:sz w:val="20"/>
          <w:szCs w:val="20"/>
        </w:rPr>
        <w:t>Tipo de Contratación:</w:t>
      </w:r>
      <w:r w:rsidRPr="003A584A">
        <w:rPr>
          <w:rFonts w:ascii="Noto Sans" w:hAnsi="Noto Sans" w:cs="Noto Sans"/>
          <w:color w:val="000000"/>
          <w:sz w:val="20"/>
          <w:szCs w:val="20"/>
        </w:rPr>
        <w:t xml:space="preserve"> Este servicio se formalizará a través de un contrato abierto, de conformidad con el artículo 68 de la Ley de Adquisiciones, Arrendamientos y Servicios del Sector Público y 85 de su Reglamento, aclarando que la entrega- recepción de lo establecido en dicho contrato y el pago del servicio prestado, se realizará en el Área de Trámite de Erogaciones ubicada en cada OOAD/UMAE conforme al número de procedimientos establecidos en el Anexo T1 “Requerimientos de SMI para HERI”</w:t>
      </w:r>
    </w:p>
    <w:p w14:paraId="5431D30C" w14:textId="77777777" w:rsidR="00D23134" w:rsidRPr="00044D65" w:rsidRDefault="00D23134" w:rsidP="00044D65">
      <w:pPr>
        <w:ind w:left="284"/>
        <w:jc w:val="both"/>
        <w:rPr>
          <w:rFonts w:ascii="Noto Sans" w:eastAsia="Times New Roman" w:hAnsi="Noto Sans" w:cs="Noto Sans"/>
          <w:color w:val="000000"/>
          <w:sz w:val="20"/>
          <w:szCs w:val="20"/>
          <w:lang w:val="es-ES" w:eastAsia="es-ES"/>
        </w:rPr>
      </w:pPr>
    </w:p>
    <w:p w14:paraId="3017DAFE" w14:textId="70A4089A" w:rsidR="003146DA" w:rsidRDefault="00017181" w:rsidP="00EE60A1">
      <w:pPr>
        <w:pStyle w:val="Ttulo2"/>
        <w:numPr>
          <w:ilvl w:val="1"/>
          <w:numId w:val="19"/>
        </w:numPr>
        <w:tabs>
          <w:tab w:val="num" w:pos="0"/>
        </w:tabs>
        <w:spacing w:before="0" w:after="0"/>
        <w:ind w:left="0" w:right="49" w:firstLine="284"/>
        <w:jc w:val="both"/>
        <w:rPr>
          <w:rFonts w:ascii="Montserrat" w:hAnsi="Montserrat" w:cs="Arial"/>
          <w:i w:val="0"/>
          <w:sz w:val="20"/>
          <w:lang w:val="es-ES_tradnl"/>
        </w:rPr>
      </w:pPr>
      <w:bookmarkStart w:id="57" w:name="_Toc235002549"/>
      <w:r w:rsidRPr="00B36A44">
        <w:rPr>
          <w:rFonts w:ascii="Noto Sans" w:hAnsi="Noto Sans" w:cs="Noto Sans"/>
          <w:i w:val="0"/>
          <w:color w:val="000000"/>
          <w:sz w:val="20"/>
          <w:lang w:val="es-ES" w:eastAsia="es-ES"/>
        </w:rPr>
        <w:t>LUGAR</w:t>
      </w:r>
      <w:r w:rsidR="00D23134" w:rsidRPr="00B36A44">
        <w:rPr>
          <w:rFonts w:ascii="Noto Sans" w:hAnsi="Noto Sans" w:cs="Noto Sans"/>
          <w:i w:val="0"/>
          <w:color w:val="000000"/>
          <w:sz w:val="20"/>
          <w:lang w:val="es-ES" w:eastAsia="es-ES"/>
        </w:rPr>
        <w:t xml:space="preserve"> </w:t>
      </w:r>
      <w:r w:rsidRPr="00B36A44">
        <w:rPr>
          <w:rFonts w:ascii="Noto Sans" w:hAnsi="Noto Sans" w:cs="Noto Sans"/>
          <w:i w:val="0"/>
          <w:color w:val="000000"/>
          <w:sz w:val="20"/>
          <w:lang w:val="es-ES" w:eastAsia="es-ES"/>
        </w:rPr>
        <w:t>Y CONDICIONES DE LA PRESTACIÓN DEL SERVICIO</w:t>
      </w:r>
      <w:r w:rsidRPr="00017181">
        <w:rPr>
          <w:rFonts w:ascii="Montserrat" w:hAnsi="Montserrat" w:cs="Arial"/>
          <w:i w:val="0"/>
          <w:sz w:val="20"/>
          <w:lang w:val="es-ES_tradnl"/>
        </w:rPr>
        <w:t>.</w:t>
      </w:r>
      <w:bookmarkEnd w:id="57"/>
    </w:p>
    <w:p w14:paraId="4C7EF9BE" w14:textId="77777777" w:rsidR="00017181" w:rsidRDefault="00017181" w:rsidP="00017181">
      <w:pPr>
        <w:rPr>
          <w:lang w:val="es-ES_tradnl" w:eastAsia="ar-SA"/>
        </w:rPr>
      </w:pPr>
    </w:p>
    <w:p w14:paraId="31E2E3F0" w14:textId="77777777" w:rsidR="00017181" w:rsidRPr="00017181" w:rsidRDefault="00017181" w:rsidP="0049471C">
      <w:pPr>
        <w:numPr>
          <w:ilvl w:val="0"/>
          <w:numId w:val="55"/>
        </w:numPr>
        <w:spacing w:after="200"/>
        <w:jc w:val="both"/>
        <w:rPr>
          <w:rFonts w:ascii="Noto Sans" w:eastAsia="Times New Roman" w:hAnsi="Noto Sans" w:cs="Noto Sans"/>
          <w:color w:val="000000"/>
          <w:sz w:val="20"/>
          <w:szCs w:val="20"/>
          <w:lang w:val="es-ES" w:eastAsia="es-ES"/>
        </w:rPr>
      </w:pPr>
      <w:r w:rsidRPr="00017181">
        <w:rPr>
          <w:rFonts w:ascii="Noto Sans" w:eastAsia="Times New Roman" w:hAnsi="Noto Sans" w:cs="Noto Sans"/>
          <w:color w:val="000000"/>
          <w:sz w:val="20"/>
          <w:szCs w:val="20"/>
          <w:lang w:val="es-ES" w:eastAsia="es-ES"/>
        </w:rPr>
        <w:t xml:space="preserve">Los equipos médicos, y los bienes de consumo básicos y complementarios deberán entregarse en el área que indique el Director de la Unidad, auxiliado por quien este designe, para la distribución de los insumos, tomando en cuenta lo establecido en el ANEXO T 11 “Guía de distribución de equipo médico por Unidad Médica y personal médico para SMI para HERI” y atendiendo el directorio de las unidades médicas, listadas en el ANEXO T12 “Catálogo de Unidades Médicas con SMI para HERI”.  </w:t>
      </w:r>
    </w:p>
    <w:p w14:paraId="684F42EE" w14:textId="77777777" w:rsidR="00017181" w:rsidRPr="00017181" w:rsidRDefault="00017181" w:rsidP="0049471C">
      <w:pPr>
        <w:numPr>
          <w:ilvl w:val="0"/>
          <w:numId w:val="55"/>
        </w:numPr>
        <w:tabs>
          <w:tab w:val="num" w:pos="0"/>
        </w:tabs>
        <w:spacing w:after="200"/>
        <w:jc w:val="both"/>
        <w:rPr>
          <w:rFonts w:ascii="Noto Sans" w:eastAsia="Times New Roman" w:hAnsi="Noto Sans" w:cs="Noto Sans"/>
          <w:color w:val="000000"/>
          <w:sz w:val="20"/>
          <w:szCs w:val="20"/>
          <w:lang w:val="es-ES" w:eastAsia="es-ES"/>
        </w:rPr>
      </w:pPr>
      <w:r w:rsidRPr="00017181">
        <w:rPr>
          <w:rFonts w:ascii="Noto Sans" w:eastAsia="Times New Roman" w:hAnsi="Noto Sans" w:cs="Noto Sans"/>
          <w:color w:val="000000"/>
          <w:sz w:val="20"/>
          <w:szCs w:val="20"/>
          <w:lang w:val="es-ES" w:eastAsia="es-ES"/>
        </w:rPr>
        <w:t xml:space="preserve">Será responsabilidad del Proveedor adjudicado realizar por su cuenta las maniobras de carga y descarga de los equipos médicos y bienes de consumo, al lugar de entrega e instalación que determine el Instituto, y sin costo adicional para este.   </w:t>
      </w:r>
    </w:p>
    <w:p w14:paraId="43C78F02" w14:textId="77777777" w:rsidR="00017181" w:rsidRPr="00017181" w:rsidRDefault="00017181" w:rsidP="0049471C">
      <w:pPr>
        <w:numPr>
          <w:ilvl w:val="0"/>
          <w:numId w:val="55"/>
        </w:numPr>
        <w:tabs>
          <w:tab w:val="num" w:pos="0"/>
        </w:tabs>
        <w:spacing w:after="200"/>
        <w:jc w:val="both"/>
        <w:rPr>
          <w:rFonts w:ascii="Noto Sans" w:eastAsia="Times New Roman" w:hAnsi="Noto Sans" w:cs="Noto Sans"/>
          <w:color w:val="000000"/>
          <w:sz w:val="20"/>
          <w:szCs w:val="20"/>
          <w:lang w:val="es-ES" w:eastAsia="es-ES"/>
        </w:rPr>
      </w:pPr>
      <w:r w:rsidRPr="00017181">
        <w:rPr>
          <w:rFonts w:ascii="Noto Sans" w:eastAsia="Times New Roman" w:hAnsi="Noto Sans" w:cs="Noto Sans"/>
          <w:color w:val="000000"/>
          <w:sz w:val="20"/>
          <w:szCs w:val="20"/>
          <w:lang w:val="es-ES" w:eastAsia="es-ES"/>
        </w:rPr>
        <w:t xml:space="preserve">La transportación y resguardos de los equipos, y los bienes de consumo, se hará por cuenta exclusiva del Proveedor adjudicado para prestar el servicio y será el responsable del aseguramiento de los equipos y material quirúrgico desde su transportación, recepción, entrega e instalación de los equipos y hasta que finalice la prestación del servicio en las unidades médicas, sin costo adicional para el Instituto.   </w:t>
      </w:r>
    </w:p>
    <w:p w14:paraId="59C624CE" w14:textId="77777777" w:rsidR="00017181" w:rsidRPr="00017181" w:rsidRDefault="00017181" w:rsidP="0049471C">
      <w:pPr>
        <w:numPr>
          <w:ilvl w:val="0"/>
          <w:numId w:val="55"/>
        </w:numPr>
        <w:tabs>
          <w:tab w:val="num" w:pos="0"/>
        </w:tabs>
        <w:spacing w:after="200"/>
        <w:jc w:val="both"/>
        <w:rPr>
          <w:rFonts w:ascii="Noto Sans" w:eastAsia="Times New Roman" w:hAnsi="Noto Sans" w:cs="Noto Sans"/>
          <w:color w:val="000000"/>
          <w:sz w:val="20"/>
          <w:szCs w:val="20"/>
          <w:lang w:val="es-ES" w:eastAsia="es-ES"/>
        </w:rPr>
      </w:pPr>
      <w:r w:rsidRPr="00017181">
        <w:rPr>
          <w:rFonts w:ascii="Noto Sans" w:eastAsia="Times New Roman" w:hAnsi="Noto Sans" w:cs="Noto Sans"/>
          <w:color w:val="000000"/>
          <w:sz w:val="20"/>
          <w:szCs w:val="20"/>
          <w:lang w:val="es-ES" w:eastAsia="es-ES"/>
        </w:rPr>
        <w:t>El Proveedor adjudicado será el responsable del aseguramiento de los equipos, desde su transportación, recepción, instalación y hasta que finalice la prestación del servicio en las Unidades Médicas, toda vez que el equipo es propiedad del Proveedor adjudicado.</w:t>
      </w:r>
    </w:p>
    <w:p w14:paraId="217ECDF3" w14:textId="77777777" w:rsidR="00017181" w:rsidRPr="00017181" w:rsidRDefault="00017181" w:rsidP="0049471C">
      <w:pPr>
        <w:numPr>
          <w:ilvl w:val="0"/>
          <w:numId w:val="55"/>
        </w:numPr>
        <w:tabs>
          <w:tab w:val="num" w:pos="0"/>
        </w:tabs>
        <w:spacing w:after="200"/>
        <w:jc w:val="both"/>
        <w:rPr>
          <w:rFonts w:ascii="Noto Sans" w:eastAsia="Times New Roman" w:hAnsi="Noto Sans" w:cs="Noto Sans"/>
          <w:color w:val="000000"/>
          <w:sz w:val="20"/>
          <w:szCs w:val="20"/>
          <w:lang w:val="es-ES" w:eastAsia="es-ES"/>
        </w:rPr>
      </w:pPr>
      <w:r w:rsidRPr="00017181">
        <w:rPr>
          <w:rFonts w:ascii="Noto Sans" w:eastAsia="Times New Roman" w:hAnsi="Noto Sans" w:cs="Noto Sans"/>
          <w:color w:val="000000"/>
          <w:sz w:val="20"/>
          <w:szCs w:val="20"/>
          <w:lang w:val="es-ES" w:eastAsia="es-ES"/>
        </w:rPr>
        <w:t>Por necesidades del OOAD o la UMAE (siniestros o reubicación por emergencia sanitaria) y sin obligación adicional para éstos, previo acuerdo de las partes, se podrá modificar el lugar en donde se instalen los equipos y la entrega de los bienes de consumo, dentro del mismo OOAD estatal o UMAE, durante la prestación del servicio, para lo cual deberá también renombrar los “FORMATOS de SMI para HERI” con la nueva Unidad destino.</w:t>
      </w:r>
    </w:p>
    <w:p w14:paraId="283F01D9" w14:textId="5B902E61" w:rsidR="00017181" w:rsidRPr="00017181" w:rsidRDefault="00017181" w:rsidP="0049471C">
      <w:pPr>
        <w:numPr>
          <w:ilvl w:val="0"/>
          <w:numId w:val="55"/>
        </w:numPr>
        <w:tabs>
          <w:tab w:val="num" w:pos="0"/>
        </w:tabs>
        <w:spacing w:after="200"/>
        <w:jc w:val="both"/>
        <w:rPr>
          <w:rFonts w:ascii="Noto Sans" w:eastAsia="Times New Roman" w:hAnsi="Noto Sans" w:cs="Noto Sans"/>
          <w:color w:val="000000"/>
          <w:sz w:val="20"/>
          <w:szCs w:val="20"/>
          <w:lang w:val="es-ES" w:eastAsia="es-ES"/>
        </w:rPr>
      </w:pPr>
      <w:r w:rsidRPr="00017181">
        <w:rPr>
          <w:rFonts w:ascii="Noto Sans" w:eastAsia="Times New Roman" w:hAnsi="Noto Sans" w:cs="Noto Sans"/>
          <w:color w:val="000000"/>
          <w:sz w:val="20"/>
          <w:szCs w:val="20"/>
          <w:lang w:val="es-ES" w:eastAsia="es-ES"/>
        </w:rPr>
        <w:t xml:space="preserve">Los responsables de la recepción en el servicio de los equipos médicos, y bienes de consumo serán: Ingeniero Biomédico, Jefe de Conservación de la Unidad Médica, Jefe de Servicio de </w:t>
      </w:r>
      <w:proofErr w:type="spellStart"/>
      <w:r w:rsidRPr="00017181">
        <w:rPr>
          <w:rFonts w:ascii="Noto Sans" w:eastAsia="Times New Roman" w:hAnsi="Noto Sans" w:cs="Noto Sans"/>
          <w:color w:val="000000"/>
          <w:sz w:val="20"/>
          <w:szCs w:val="20"/>
          <w:lang w:val="es-ES" w:eastAsia="es-ES"/>
        </w:rPr>
        <w:t>Hemodinamia</w:t>
      </w:r>
      <w:proofErr w:type="spellEnd"/>
      <w:r w:rsidRPr="00017181">
        <w:rPr>
          <w:rFonts w:ascii="Noto Sans" w:eastAsia="Times New Roman" w:hAnsi="Noto Sans" w:cs="Noto Sans"/>
          <w:color w:val="000000"/>
          <w:sz w:val="20"/>
          <w:szCs w:val="20"/>
          <w:lang w:val="es-ES" w:eastAsia="es-ES"/>
        </w:rPr>
        <w:t xml:space="preserve"> o radiología  y/o Coordinador Clínico y/o Administrador de la Unidad Médica y/o la persona que designe el Instituto en el OOAD/UMAE, en su ausencia, por medio del FORMATO T6 “Entrega/Recepción de equipos”, así mismo, la aceptación de entrega deberá </w:t>
      </w:r>
      <w:r w:rsidRPr="00017181">
        <w:rPr>
          <w:rFonts w:ascii="Noto Sans" w:eastAsia="Times New Roman" w:hAnsi="Noto Sans" w:cs="Noto Sans"/>
          <w:color w:val="000000"/>
          <w:sz w:val="20"/>
          <w:szCs w:val="20"/>
          <w:lang w:val="es-ES" w:eastAsia="es-ES"/>
        </w:rPr>
        <w:lastRenderedPageBreak/>
        <w:t>cotejarse con el Formato T8 “Registro de asistencia a transferencia del conocimiento” y por último, la entrega semanal en la dotación de los bienes de consumo, deberá realizarse por medio del FORMATO T9 “Control semanal de dotación de bienes de consumo complementarios”.</w:t>
      </w:r>
    </w:p>
    <w:p w14:paraId="3F3D8A66" w14:textId="3BE63829" w:rsidR="000727FB" w:rsidRPr="00017181" w:rsidRDefault="00017181" w:rsidP="00017181">
      <w:pPr>
        <w:spacing w:after="200"/>
        <w:ind w:left="426"/>
        <w:jc w:val="both"/>
        <w:rPr>
          <w:rFonts w:ascii="Noto Sans" w:eastAsia="Times New Roman" w:hAnsi="Noto Sans" w:cs="Noto Sans"/>
          <w:color w:val="000000"/>
          <w:sz w:val="20"/>
          <w:szCs w:val="20"/>
          <w:lang w:val="es-ES" w:eastAsia="es-ES"/>
        </w:rPr>
      </w:pPr>
      <w:r w:rsidRPr="00017181">
        <w:rPr>
          <w:rFonts w:ascii="Noto Sans" w:eastAsia="Times New Roman" w:hAnsi="Noto Sans" w:cs="Noto Sans"/>
          <w:color w:val="000000"/>
          <w:sz w:val="20"/>
          <w:szCs w:val="20"/>
          <w:lang w:val="es-ES" w:eastAsia="es-ES"/>
        </w:rPr>
        <w:t>Es importante señalar que el Proveedor deberá apegarse a los tiempos y plazos establecidos en los presentes Términos y Condiciones y Anexo Técnico, los cuales hará suyo para su presentación como parte de su Propuesta Técnica.</w:t>
      </w:r>
      <w:bookmarkStart w:id="58" w:name="_Toc367205742"/>
    </w:p>
    <w:p w14:paraId="45B1E9E1" w14:textId="77777777" w:rsidR="002F2C31" w:rsidRPr="0001653C" w:rsidRDefault="002F2C31" w:rsidP="00017181">
      <w:pPr>
        <w:ind w:right="51"/>
        <w:jc w:val="both"/>
        <w:rPr>
          <w:rFonts w:ascii="Noto Sans" w:eastAsia="Times New Roman" w:hAnsi="Noto Sans" w:cs="Noto Sans"/>
          <w:b/>
          <w:color w:val="000000"/>
          <w:sz w:val="20"/>
          <w:szCs w:val="20"/>
          <w:lang w:val="es-ES" w:eastAsia="es-ES"/>
        </w:rPr>
      </w:pPr>
      <w:r w:rsidRPr="0001653C">
        <w:rPr>
          <w:rFonts w:ascii="Noto Sans" w:eastAsia="Times New Roman" w:hAnsi="Noto Sans" w:cs="Noto Sans"/>
          <w:b/>
          <w:color w:val="000000"/>
          <w:sz w:val="20"/>
          <w:szCs w:val="20"/>
          <w:lang w:val="es-ES" w:eastAsia="es-ES"/>
        </w:rPr>
        <w:t>Las condiciones contenidas en la presente Convocatoria del procedimiento de Licitación y en las proposiciones presentadas por los participantes no podrán ser negociadas, de conformidad con lo previsto en el séptimo párrafo del artículo 35 de la LAASSP.</w:t>
      </w:r>
    </w:p>
    <w:p w14:paraId="24C3B493" w14:textId="77777777" w:rsidR="002F2C31" w:rsidRPr="0001653C" w:rsidRDefault="002F2C31" w:rsidP="00401505">
      <w:pPr>
        <w:ind w:left="426" w:right="49"/>
        <w:jc w:val="both"/>
        <w:rPr>
          <w:rFonts w:ascii="Noto Sans" w:eastAsia="Times New Roman" w:hAnsi="Noto Sans" w:cs="Noto Sans"/>
          <w:b/>
          <w:color w:val="000000"/>
          <w:sz w:val="20"/>
          <w:szCs w:val="20"/>
          <w:lang w:val="es-ES" w:eastAsia="es-ES"/>
        </w:rPr>
      </w:pPr>
    </w:p>
    <w:p w14:paraId="523B6A73" w14:textId="77777777" w:rsidR="000727FB" w:rsidRPr="00401505" w:rsidRDefault="000727FB" w:rsidP="00401505">
      <w:pPr>
        <w:ind w:left="426" w:right="49"/>
        <w:jc w:val="both"/>
        <w:rPr>
          <w:rFonts w:ascii="Montserrat" w:hAnsi="Montserrat" w:cs="Arial"/>
          <w:sz w:val="20"/>
          <w:szCs w:val="20"/>
        </w:rPr>
      </w:pPr>
    </w:p>
    <w:p w14:paraId="0578B78B" w14:textId="2C4150E4" w:rsidR="003146DA" w:rsidRPr="00714E44" w:rsidRDefault="00017181" w:rsidP="00017181">
      <w:pPr>
        <w:pStyle w:val="Prrafodelista"/>
        <w:numPr>
          <w:ilvl w:val="0"/>
          <w:numId w:val="19"/>
        </w:numPr>
        <w:ind w:right="49"/>
        <w:jc w:val="both"/>
        <w:outlineLvl w:val="0"/>
        <w:rPr>
          <w:rFonts w:ascii="Noto Sans" w:hAnsi="Noto Sans" w:cs="Noto Sans"/>
          <w:b/>
          <w:color w:val="000000"/>
          <w:sz w:val="20"/>
          <w:szCs w:val="20"/>
        </w:rPr>
      </w:pPr>
      <w:bookmarkStart w:id="59" w:name="_Toc235002550"/>
      <w:r w:rsidRPr="00714E44">
        <w:rPr>
          <w:rFonts w:ascii="Noto Sans" w:hAnsi="Noto Sans" w:cs="Noto Sans"/>
          <w:b/>
          <w:color w:val="000000"/>
          <w:sz w:val="20"/>
          <w:szCs w:val="20"/>
        </w:rPr>
        <w:t>TIPO DE ABASTECIMIENTO</w:t>
      </w:r>
      <w:r w:rsidR="003146DA" w:rsidRPr="00714E44">
        <w:rPr>
          <w:rFonts w:ascii="Noto Sans" w:hAnsi="Noto Sans" w:cs="Noto Sans"/>
          <w:b/>
          <w:color w:val="000000"/>
          <w:sz w:val="20"/>
          <w:szCs w:val="20"/>
        </w:rPr>
        <w:t>.</w:t>
      </w:r>
      <w:bookmarkEnd w:id="59"/>
    </w:p>
    <w:p w14:paraId="64A8D7FD" w14:textId="77777777" w:rsidR="003146DA" w:rsidRDefault="003146DA" w:rsidP="003146DA">
      <w:pPr>
        <w:pStyle w:val="Prrafodelista"/>
        <w:ind w:left="360" w:right="49"/>
        <w:jc w:val="both"/>
        <w:outlineLvl w:val="0"/>
        <w:rPr>
          <w:rFonts w:ascii="Montserrat" w:hAnsi="Montserrat" w:cs="Arial"/>
          <w:b/>
          <w:sz w:val="20"/>
          <w:szCs w:val="20"/>
        </w:rPr>
      </w:pPr>
    </w:p>
    <w:p w14:paraId="1D197692" w14:textId="77777777" w:rsidR="00017181" w:rsidRPr="0088135B" w:rsidRDefault="00017181" w:rsidP="00017181">
      <w:pPr>
        <w:spacing w:after="200"/>
        <w:ind w:left="709" w:hanging="283"/>
        <w:jc w:val="both"/>
        <w:rPr>
          <w:rFonts w:ascii="Noto Sans" w:eastAsia="Times New Roman" w:hAnsi="Noto Sans" w:cs="Noto Sans"/>
          <w:color w:val="000000"/>
          <w:sz w:val="20"/>
          <w:szCs w:val="20"/>
          <w:lang w:val="es-ES" w:eastAsia="es-ES"/>
        </w:rPr>
      </w:pPr>
      <w:r w:rsidRPr="0088135B">
        <w:rPr>
          <w:rFonts w:ascii="Noto Sans" w:eastAsia="Times New Roman" w:hAnsi="Noto Sans" w:cs="Noto Sans"/>
          <w:color w:val="000000"/>
          <w:sz w:val="20"/>
          <w:szCs w:val="20"/>
          <w:lang w:val="es-ES" w:eastAsia="es-ES"/>
        </w:rPr>
        <w:t>Se adjudicará el 100% de la totalidad del requerimiento a un solo Proveedor por la partida única.</w:t>
      </w:r>
    </w:p>
    <w:p w14:paraId="5EB56E5C" w14:textId="77777777" w:rsidR="0088135B" w:rsidRPr="0088135B" w:rsidRDefault="0088135B" w:rsidP="0088135B">
      <w:pPr>
        <w:ind w:left="426"/>
        <w:jc w:val="both"/>
        <w:rPr>
          <w:rFonts w:ascii="Noto Sans" w:eastAsia="Times New Roman" w:hAnsi="Noto Sans" w:cs="Noto Sans"/>
          <w:color w:val="000000"/>
          <w:sz w:val="20"/>
          <w:szCs w:val="20"/>
          <w:lang w:val="es-ES" w:eastAsia="es-ES"/>
        </w:rPr>
      </w:pPr>
      <w:r w:rsidRPr="0088135B">
        <w:rPr>
          <w:rFonts w:ascii="Noto Sans" w:eastAsia="Times New Roman" w:hAnsi="Noto Sans" w:cs="Noto Sans"/>
          <w:color w:val="000000"/>
          <w:sz w:val="20"/>
          <w:szCs w:val="20"/>
          <w:lang w:val="es-ES" w:eastAsia="es-ES"/>
        </w:rPr>
        <w:t xml:space="preserve">La partida es un OOAD/UMAE, PROCEDIMIENTO ESPECIAL/BCC ESPECIAL, están establecidos en el ANEXO T1 “Requerimiento de SMI para HERI”, con la finalidad de que el Proveedor tenga una referencia para la elaboración de la propuesta y de la capacidad que se requiere para la prestación del servicio. </w:t>
      </w:r>
    </w:p>
    <w:p w14:paraId="7157AF4A" w14:textId="77777777" w:rsidR="0088135B" w:rsidRPr="0088135B" w:rsidRDefault="0088135B" w:rsidP="0088135B">
      <w:pPr>
        <w:ind w:left="426" w:firstLine="426"/>
        <w:jc w:val="both"/>
        <w:rPr>
          <w:rFonts w:ascii="Noto Sans" w:eastAsia="Times New Roman" w:hAnsi="Noto Sans" w:cs="Noto Sans"/>
          <w:color w:val="000000"/>
          <w:sz w:val="20"/>
          <w:szCs w:val="20"/>
          <w:lang w:val="es-ES" w:eastAsia="es-ES"/>
        </w:rPr>
      </w:pPr>
      <w:r w:rsidRPr="0088135B">
        <w:rPr>
          <w:rFonts w:ascii="Noto Sans" w:eastAsia="Times New Roman" w:hAnsi="Noto Sans" w:cs="Noto Sans"/>
          <w:color w:val="000000"/>
          <w:sz w:val="20"/>
          <w:szCs w:val="20"/>
          <w:lang w:val="es-ES" w:eastAsia="es-ES"/>
        </w:rPr>
        <w:t xml:space="preserve"> </w:t>
      </w:r>
    </w:p>
    <w:p w14:paraId="4BEC8AFD" w14:textId="77777777" w:rsidR="0088135B" w:rsidRPr="0088135B" w:rsidRDefault="0088135B" w:rsidP="0088135B">
      <w:pPr>
        <w:ind w:left="426"/>
        <w:jc w:val="both"/>
        <w:rPr>
          <w:rFonts w:ascii="Noto Sans" w:eastAsia="Times New Roman" w:hAnsi="Noto Sans" w:cs="Noto Sans"/>
          <w:color w:val="000000"/>
          <w:sz w:val="20"/>
          <w:szCs w:val="20"/>
          <w:lang w:val="es-ES" w:eastAsia="es-ES"/>
        </w:rPr>
      </w:pPr>
      <w:r w:rsidRPr="0088135B">
        <w:rPr>
          <w:rFonts w:ascii="Noto Sans" w:eastAsia="Times New Roman" w:hAnsi="Noto Sans" w:cs="Noto Sans"/>
          <w:color w:val="000000"/>
          <w:sz w:val="20"/>
          <w:szCs w:val="20"/>
          <w:lang w:val="es-ES" w:eastAsia="es-ES"/>
        </w:rPr>
        <w:t xml:space="preserve">Estos requerimientos contienen los procedimientos, bienes de consumo básicos de características específicas dependiendo de las necesidades de la unidad médica que se trate; así como de los bienes de consumo complementarios que se encuentran enlistados por separado, tal como se detalla en el Anexo T4.” Bienes de Consumo de SMI para Herí”. Por tanto, la documentación referida en su propuesta solo tendrá que acreditar los bienes de consumo básico y complementario que se requieran según los procedimientos solicitados por el OOAD o UMAE de su interés. </w:t>
      </w:r>
    </w:p>
    <w:p w14:paraId="4C9CF555" w14:textId="77777777" w:rsidR="0088135B" w:rsidRPr="0088135B" w:rsidRDefault="0088135B" w:rsidP="0088135B">
      <w:pPr>
        <w:ind w:left="426" w:firstLine="426"/>
        <w:jc w:val="both"/>
        <w:rPr>
          <w:rFonts w:ascii="Noto Sans" w:eastAsia="Times New Roman" w:hAnsi="Noto Sans" w:cs="Noto Sans"/>
          <w:color w:val="000000"/>
          <w:sz w:val="20"/>
          <w:szCs w:val="20"/>
          <w:lang w:val="es-ES" w:eastAsia="es-ES"/>
        </w:rPr>
      </w:pPr>
    </w:p>
    <w:p w14:paraId="3C7CAD86" w14:textId="77777777" w:rsidR="0088135B" w:rsidRPr="0088135B" w:rsidRDefault="0088135B" w:rsidP="0088135B">
      <w:pPr>
        <w:ind w:left="426"/>
        <w:jc w:val="both"/>
        <w:rPr>
          <w:rFonts w:ascii="Noto Sans" w:eastAsia="Times New Roman" w:hAnsi="Noto Sans" w:cs="Noto Sans"/>
          <w:color w:val="000000"/>
          <w:sz w:val="20"/>
          <w:szCs w:val="20"/>
          <w:lang w:val="es-ES" w:eastAsia="es-ES"/>
        </w:rPr>
      </w:pPr>
      <w:r w:rsidRPr="0088135B">
        <w:rPr>
          <w:rFonts w:ascii="Noto Sans" w:eastAsia="Times New Roman" w:hAnsi="Noto Sans" w:cs="Noto Sans"/>
          <w:color w:val="000000"/>
          <w:sz w:val="20"/>
          <w:szCs w:val="20"/>
          <w:lang w:val="es-ES" w:eastAsia="es-ES"/>
        </w:rPr>
        <w:t>Los Proveedores, para la presentación de sus proposiciones deberán ajustarse estrictamente a los requisitos y especificaciones previstas en los anexos técnicos, describiendo en forma amplia y detallada las características del servicio que se está ofertando.</w:t>
      </w:r>
    </w:p>
    <w:p w14:paraId="1619B9E2" w14:textId="77777777" w:rsidR="0088135B" w:rsidRPr="0088135B" w:rsidRDefault="0088135B" w:rsidP="0088135B">
      <w:pPr>
        <w:ind w:left="426" w:firstLine="426"/>
        <w:jc w:val="both"/>
        <w:rPr>
          <w:rFonts w:ascii="Noto Sans" w:eastAsia="Times New Roman" w:hAnsi="Noto Sans" w:cs="Noto Sans"/>
          <w:color w:val="000000"/>
          <w:sz w:val="20"/>
          <w:szCs w:val="20"/>
          <w:lang w:val="es-ES" w:eastAsia="es-ES"/>
        </w:rPr>
      </w:pPr>
    </w:p>
    <w:p w14:paraId="73FCE286" w14:textId="77777777" w:rsidR="0088135B" w:rsidRPr="0088135B" w:rsidRDefault="0088135B" w:rsidP="0088135B">
      <w:pPr>
        <w:ind w:left="426"/>
        <w:jc w:val="both"/>
        <w:rPr>
          <w:rFonts w:ascii="Noto Sans" w:eastAsia="Times New Roman" w:hAnsi="Noto Sans" w:cs="Noto Sans"/>
          <w:color w:val="000000"/>
          <w:sz w:val="20"/>
          <w:szCs w:val="20"/>
          <w:lang w:val="es-ES" w:eastAsia="es-ES"/>
        </w:rPr>
      </w:pPr>
      <w:r w:rsidRPr="0088135B">
        <w:rPr>
          <w:rFonts w:ascii="Noto Sans" w:eastAsia="Times New Roman" w:hAnsi="Noto Sans" w:cs="Noto Sans"/>
          <w:color w:val="000000"/>
          <w:sz w:val="20"/>
          <w:szCs w:val="20"/>
          <w:lang w:val="es-ES" w:eastAsia="es-ES"/>
        </w:rPr>
        <w:t>La conciliación de los procedimientos efectivamente realizados deberá ser presentada anexo a la factura respectiva para el trámite del pago correspondiente.</w:t>
      </w:r>
    </w:p>
    <w:p w14:paraId="478B1D33" w14:textId="77777777" w:rsidR="0088135B" w:rsidRPr="0088135B" w:rsidRDefault="0088135B" w:rsidP="0088135B">
      <w:pPr>
        <w:ind w:left="426" w:firstLine="426"/>
        <w:jc w:val="both"/>
        <w:rPr>
          <w:rFonts w:ascii="Noto Sans" w:eastAsia="Times New Roman" w:hAnsi="Noto Sans" w:cs="Noto Sans"/>
          <w:color w:val="000000"/>
          <w:sz w:val="20"/>
          <w:szCs w:val="20"/>
          <w:lang w:val="es-ES" w:eastAsia="es-ES"/>
        </w:rPr>
      </w:pPr>
    </w:p>
    <w:p w14:paraId="3EEC045F" w14:textId="77777777" w:rsidR="0088135B" w:rsidRPr="0088135B" w:rsidRDefault="0088135B" w:rsidP="0088135B">
      <w:pPr>
        <w:ind w:left="426"/>
        <w:jc w:val="both"/>
        <w:rPr>
          <w:rFonts w:ascii="Noto Sans" w:eastAsia="Times New Roman" w:hAnsi="Noto Sans" w:cs="Noto Sans"/>
          <w:color w:val="000000"/>
          <w:sz w:val="20"/>
          <w:szCs w:val="20"/>
          <w:lang w:val="es-ES" w:eastAsia="es-ES"/>
        </w:rPr>
      </w:pPr>
      <w:r w:rsidRPr="0088135B">
        <w:rPr>
          <w:rFonts w:ascii="Noto Sans" w:eastAsia="Times New Roman" w:hAnsi="Noto Sans" w:cs="Noto Sans"/>
          <w:color w:val="000000"/>
          <w:sz w:val="20"/>
          <w:szCs w:val="20"/>
          <w:lang w:val="es-ES" w:eastAsia="es-ES"/>
        </w:rPr>
        <w:t xml:space="preserve">La Primera dotación de bienes de consumo corresponderá al consumo estimado por el Jefe de Servicio de la sala de </w:t>
      </w:r>
      <w:proofErr w:type="spellStart"/>
      <w:r w:rsidRPr="0088135B">
        <w:rPr>
          <w:rFonts w:ascii="Noto Sans" w:eastAsia="Times New Roman" w:hAnsi="Noto Sans" w:cs="Noto Sans"/>
          <w:color w:val="000000"/>
          <w:sz w:val="20"/>
          <w:szCs w:val="20"/>
          <w:lang w:val="es-ES" w:eastAsia="es-ES"/>
        </w:rPr>
        <w:t>Hemodinamia</w:t>
      </w:r>
      <w:proofErr w:type="spellEnd"/>
      <w:r w:rsidRPr="0088135B">
        <w:rPr>
          <w:rFonts w:ascii="Noto Sans" w:eastAsia="Times New Roman" w:hAnsi="Noto Sans" w:cs="Noto Sans"/>
          <w:color w:val="000000"/>
          <w:sz w:val="20"/>
          <w:szCs w:val="20"/>
          <w:lang w:val="es-ES" w:eastAsia="es-ES"/>
        </w:rPr>
        <w:t xml:space="preserve">, de 7 días hábiles de la Unidad Médica, la cual deberá ser a partir del día natural 10 (diez), contados a partir del día siguiente a la emisión y notificación del fallo. </w:t>
      </w:r>
    </w:p>
    <w:p w14:paraId="7F7077FD" w14:textId="77777777" w:rsidR="0088135B" w:rsidRPr="0088135B" w:rsidRDefault="0088135B" w:rsidP="0088135B">
      <w:pPr>
        <w:ind w:left="426"/>
        <w:jc w:val="both"/>
        <w:rPr>
          <w:rFonts w:ascii="Noto Sans" w:eastAsia="Times New Roman" w:hAnsi="Noto Sans" w:cs="Noto Sans"/>
          <w:color w:val="000000"/>
          <w:sz w:val="20"/>
          <w:szCs w:val="20"/>
          <w:lang w:val="es-ES" w:eastAsia="es-ES"/>
        </w:rPr>
      </w:pPr>
      <w:r w:rsidRPr="0088135B">
        <w:rPr>
          <w:rFonts w:ascii="Noto Sans" w:eastAsia="Times New Roman" w:hAnsi="Noto Sans" w:cs="Noto Sans"/>
          <w:color w:val="000000"/>
          <w:sz w:val="20"/>
          <w:szCs w:val="20"/>
          <w:lang w:val="es-ES" w:eastAsia="es-ES"/>
        </w:rPr>
        <w:t>Asimismo, el Proveedor adjudicado deberá contar con un inventario de Bienes de Consumo correspondiente a 7 (siete) días de consumo máximo de las Unidades contenidas en la partida(s) adjudicada(s), a fin de poder atender cualquier eventualidad que se presente durante la vigencia de la prestación del servicio.</w:t>
      </w:r>
    </w:p>
    <w:p w14:paraId="390B66EF" w14:textId="77777777" w:rsidR="003146DA" w:rsidRDefault="003146DA" w:rsidP="00C062BF">
      <w:pPr>
        <w:ind w:right="49"/>
        <w:jc w:val="both"/>
        <w:outlineLvl w:val="0"/>
        <w:rPr>
          <w:rFonts w:ascii="Noto Sans" w:hAnsi="Noto Sans" w:cs="Noto Sans"/>
          <w:sz w:val="20"/>
          <w:szCs w:val="20"/>
        </w:rPr>
      </w:pPr>
    </w:p>
    <w:p w14:paraId="2A6E210D" w14:textId="77777777" w:rsidR="00C062BF" w:rsidRPr="00C062BF" w:rsidRDefault="00C062BF" w:rsidP="00C062BF">
      <w:pPr>
        <w:ind w:right="49"/>
        <w:jc w:val="both"/>
        <w:outlineLvl w:val="0"/>
        <w:rPr>
          <w:rFonts w:ascii="Montserrat" w:hAnsi="Montserrat" w:cs="Arial"/>
          <w:sz w:val="20"/>
          <w:szCs w:val="20"/>
        </w:rPr>
      </w:pPr>
    </w:p>
    <w:p w14:paraId="7CA83CA1" w14:textId="36B9FBE1" w:rsidR="00C035D5" w:rsidRPr="00C062BF" w:rsidRDefault="00C062BF" w:rsidP="00017181">
      <w:pPr>
        <w:pStyle w:val="Prrafodelista"/>
        <w:numPr>
          <w:ilvl w:val="0"/>
          <w:numId w:val="19"/>
        </w:numPr>
        <w:ind w:right="49"/>
        <w:jc w:val="both"/>
        <w:outlineLvl w:val="0"/>
        <w:rPr>
          <w:rFonts w:ascii="Noto Sans" w:hAnsi="Noto Sans" w:cs="Noto Sans"/>
          <w:b/>
          <w:color w:val="000000"/>
          <w:sz w:val="20"/>
          <w:szCs w:val="20"/>
        </w:rPr>
      </w:pPr>
      <w:bookmarkStart w:id="60" w:name="_Toc235002551"/>
      <w:r w:rsidRPr="00C062BF">
        <w:rPr>
          <w:rFonts w:ascii="Noto Sans" w:hAnsi="Noto Sans" w:cs="Noto Sans"/>
          <w:b/>
          <w:color w:val="000000"/>
          <w:sz w:val="20"/>
          <w:szCs w:val="20"/>
        </w:rPr>
        <w:t>REQUISITOS QUE LOS PROVEEDORES DEBEN CUMPLIR</w:t>
      </w:r>
      <w:r>
        <w:rPr>
          <w:rFonts w:ascii="Noto Sans" w:hAnsi="Noto Sans" w:cs="Noto Sans"/>
          <w:b/>
          <w:color w:val="000000"/>
          <w:sz w:val="20"/>
          <w:szCs w:val="20"/>
        </w:rPr>
        <w:t>.</w:t>
      </w:r>
      <w:bookmarkEnd w:id="60"/>
    </w:p>
    <w:p w14:paraId="310DBB82" w14:textId="77777777" w:rsidR="007C5547" w:rsidRDefault="007C5547" w:rsidP="007C5547">
      <w:pPr>
        <w:ind w:left="360"/>
        <w:rPr>
          <w:rFonts w:ascii="Montserrat" w:eastAsia="Times New Roman" w:hAnsi="Montserrat" w:cs="Times New Roman"/>
          <w:sz w:val="20"/>
          <w:szCs w:val="20"/>
          <w:lang w:eastAsia="ar-SA"/>
        </w:rPr>
      </w:pPr>
    </w:p>
    <w:p w14:paraId="75F7F9C7" w14:textId="3F1600C7" w:rsidR="00C062BF" w:rsidRPr="00125B3D" w:rsidRDefault="00C062BF" w:rsidP="00C062BF">
      <w:pPr>
        <w:spacing w:after="200"/>
        <w:ind w:left="426"/>
        <w:jc w:val="both"/>
        <w:rPr>
          <w:rFonts w:ascii="Noto Sans" w:hAnsi="Noto Sans" w:cs="Noto Sans"/>
          <w:sz w:val="20"/>
          <w:szCs w:val="20"/>
        </w:rPr>
      </w:pPr>
      <w:r w:rsidRPr="0029248E">
        <w:rPr>
          <w:rFonts w:ascii="Noto Sans" w:hAnsi="Noto Sans" w:cs="Noto Sans"/>
          <w:sz w:val="20"/>
          <w:szCs w:val="20"/>
        </w:rPr>
        <w:t xml:space="preserve">Los </w:t>
      </w:r>
      <w:r>
        <w:rPr>
          <w:rFonts w:ascii="Noto Sans" w:hAnsi="Noto Sans" w:cs="Noto Sans"/>
          <w:sz w:val="20"/>
          <w:szCs w:val="20"/>
        </w:rPr>
        <w:t>Proveedores</w:t>
      </w:r>
      <w:r w:rsidRPr="0029248E">
        <w:rPr>
          <w:rFonts w:ascii="Noto Sans" w:hAnsi="Noto Sans" w:cs="Noto Sans"/>
          <w:sz w:val="20"/>
          <w:szCs w:val="20"/>
        </w:rPr>
        <w:t>, para la presentación de sus proposiciones deberán ajustarse estrictamente a los requisitos y especificaciones previstas en los presentes Términos y Condiciones y en el Anexo técnico, describiendo en forma amplia y detallada las características del servicio que se está ofertando, para todas las partidas en su propue</w:t>
      </w:r>
      <w:r w:rsidRPr="00125B3D">
        <w:rPr>
          <w:rFonts w:ascii="Noto Sans" w:hAnsi="Noto Sans" w:cs="Noto Sans"/>
          <w:sz w:val="20"/>
          <w:szCs w:val="20"/>
        </w:rPr>
        <w:t xml:space="preserve">sta técnica, </w:t>
      </w:r>
      <w:r w:rsidRPr="00125B3D">
        <w:rPr>
          <w:rFonts w:ascii="Noto Sans" w:hAnsi="Noto Sans" w:cs="Noto Sans"/>
          <w:sz w:val="20"/>
          <w:szCs w:val="20"/>
          <w:lang w:val="es-ES_tradnl"/>
        </w:rPr>
        <w:t>cumpliendo estrictamente con lo señalado</w:t>
      </w:r>
      <w:r w:rsidRPr="00125B3D">
        <w:rPr>
          <w:rFonts w:ascii="Noto Sans" w:hAnsi="Noto Sans" w:cs="Noto Sans"/>
          <w:sz w:val="20"/>
          <w:szCs w:val="20"/>
        </w:rPr>
        <w:t xml:space="preserve"> </w:t>
      </w:r>
      <w:r w:rsidRPr="00125B3D">
        <w:rPr>
          <w:rFonts w:ascii="Noto Sans" w:hAnsi="Noto Sans" w:cs="Noto Sans"/>
          <w:sz w:val="20"/>
          <w:szCs w:val="20"/>
          <w:lang w:val="es-ES_tradnl"/>
        </w:rPr>
        <w:t>en el presente documento</w:t>
      </w:r>
      <w:r w:rsidRPr="00125B3D">
        <w:rPr>
          <w:rFonts w:ascii="Noto Sans" w:hAnsi="Noto Sans" w:cs="Noto Sans"/>
          <w:sz w:val="20"/>
          <w:szCs w:val="20"/>
        </w:rPr>
        <w:t xml:space="preserve">, debiendo el </w:t>
      </w:r>
      <w:r>
        <w:rPr>
          <w:rFonts w:ascii="Noto Sans" w:hAnsi="Noto Sans" w:cs="Noto Sans"/>
          <w:sz w:val="20"/>
          <w:szCs w:val="20"/>
        </w:rPr>
        <w:t>Proveedor</w:t>
      </w:r>
      <w:r w:rsidRPr="00125B3D">
        <w:rPr>
          <w:rFonts w:ascii="Noto Sans" w:hAnsi="Noto Sans" w:cs="Noto Sans"/>
          <w:sz w:val="20"/>
          <w:szCs w:val="20"/>
        </w:rPr>
        <w:t xml:space="preserve"> garantizar la correcta prestación del servicio médico integral.</w:t>
      </w:r>
    </w:p>
    <w:p w14:paraId="45364DDD" w14:textId="77777777" w:rsidR="00C062BF" w:rsidRDefault="00C062BF" w:rsidP="00C062BF">
      <w:pPr>
        <w:spacing w:after="200"/>
        <w:ind w:left="426"/>
        <w:jc w:val="both"/>
        <w:rPr>
          <w:rFonts w:ascii="Noto Sans" w:hAnsi="Noto Sans" w:cs="Noto Sans"/>
          <w:sz w:val="20"/>
          <w:szCs w:val="20"/>
        </w:rPr>
      </w:pPr>
      <w:r w:rsidRPr="009A0FFF">
        <w:rPr>
          <w:rFonts w:ascii="Noto Sans" w:hAnsi="Noto Sans" w:cs="Noto Sans"/>
          <w:sz w:val="20"/>
          <w:szCs w:val="20"/>
        </w:rPr>
        <w:t>CON FUNDAMENTO EN LOS ARTÍCULOS 47 Y 66 DE LA LAASSP, EL PROVEEDOR DEBERÁ REMITIR, LA SIGUIENTE DOCUMENTACIÓN:</w:t>
      </w:r>
    </w:p>
    <w:p w14:paraId="755FE5C7" w14:textId="7B0E9D36" w:rsidR="00C062BF" w:rsidRPr="00C062BF" w:rsidRDefault="00C062BF" w:rsidP="00B36A44">
      <w:pPr>
        <w:pStyle w:val="Prrafodelista"/>
        <w:numPr>
          <w:ilvl w:val="1"/>
          <w:numId w:val="19"/>
        </w:numPr>
        <w:spacing w:after="200"/>
        <w:ind w:left="851" w:hanging="425"/>
        <w:jc w:val="both"/>
        <w:outlineLvl w:val="1"/>
        <w:rPr>
          <w:rFonts w:ascii="Noto Sans" w:hAnsi="Noto Sans" w:cs="Noto Sans"/>
          <w:b/>
          <w:sz w:val="20"/>
          <w:szCs w:val="20"/>
        </w:rPr>
      </w:pPr>
      <w:bookmarkStart w:id="61" w:name="_Toc235002552"/>
      <w:r w:rsidRPr="00C062BF">
        <w:rPr>
          <w:rFonts w:ascii="Noto Sans" w:hAnsi="Noto Sans" w:cs="Noto Sans"/>
          <w:b/>
          <w:sz w:val="20"/>
          <w:szCs w:val="20"/>
        </w:rPr>
        <w:t>Documentación Legal-Administrativa.</w:t>
      </w:r>
      <w:bookmarkEnd w:id="61"/>
    </w:p>
    <w:p w14:paraId="188991E3" w14:textId="77777777" w:rsidR="00C062BF" w:rsidRPr="0029248E" w:rsidRDefault="00C062BF" w:rsidP="00C90ABF">
      <w:pPr>
        <w:ind w:left="709"/>
        <w:jc w:val="both"/>
        <w:rPr>
          <w:rFonts w:ascii="Noto Sans" w:hAnsi="Noto Sans" w:cs="Noto Sans"/>
          <w:sz w:val="20"/>
          <w:szCs w:val="20"/>
        </w:rPr>
      </w:pPr>
      <w:r w:rsidRPr="0029248E">
        <w:rPr>
          <w:rFonts w:ascii="Noto Sans" w:hAnsi="Noto Sans" w:cs="Noto Sans"/>
          <w:sz w:val="20"/>
          <w:szCs w:val="20"/>
        </w:rPr>
        <w:t xml:space="preserve">Los </w:t>
      </w:r>
      <w:r>
        <w:rPr>
          <w:rFonts w:ascii="Noto Sans" w:hAnsi="Noto Sans" w:cs="Noto Sans"/>
          <w:sz w:val="20"/>
          <w:szCs w:val="20"/>
        </w:rPr>
        <w:t>Proveedores</w:t>
      </w:r>
      <w:r w:rsidRPr="0029248E">
        <w:rPr>
          <w:rFonts w:ascii="Noto Sans" w:hAnsi="Noto Sans" w:cs="Noto Sans"/>
          <w:sz w:val="20"/>
          <w:szCs w:val="20"/>
        </w:rPr>
        <w:t xml:space="preserve"> deberán presentar en papel preferentemente membretado y firmado por su Representante Legal, Apoderado Legal o persona facultada para ello, la documentación legal-administrativa, misma que deberá estar </w:t>
      </w:r>
      <w:proofErr w:type="gramStart"/>
      <w:r w:rsidRPr="0029248E">
        <w:rPr>
          <w:rFonts w:ascii="Noto Sans" w:hAnsi="Noto Sans" w:cs="Noto Sans"/>
          <w:sz w:val="20"/>
          <w:szCs w:val="20"/>
        </w:rPr>
        <w:t>foliada</w:t>
      </w:r>
      <w:proofErr w:type="gramEnd"/>
      <w:r w:rsidRPr="0029248E">
        <w:rPr>
          <w:rFonts w:ascii="Noto Sans" w:hAnsi="Noto Sans" w:cs="Noto Sans"/>
          <w:sz w:val="20"/>
          <w:szCs w:val="20"/>
        </w:rPr>
        <w:t xml:space="preserve"> en cada una de sus fojas de manera consecutiva.</w:t>
      </w:r>
    </w:p>
    <w:p w14:paraId="70AE7A38" w14:textId="765259E3" w:rsidR="00C062BF" w:rsidRPr="0029248E" w:rsidRDefault="00C062BF" w:rsidP="00C90ABF">
      <w:pPr>
        <w:ind w:left="709"/>
        <w:jc w:val="both"/>
        <w:rPr>
          <w:rFonts w:ascii="Noto Sans" w:hAnsi="Noto Sans" w:cs="Noto Sans"/>
          <w:sz w:val="20"/>
          <w:szCs w:val="20"/>
        </w:rPr>
      </w:pPr>
      <w:r w:rsidRPr="0029248E">
        <w:rPr>
          <w:rFonts w:ascii="Noto Sans" w:hAnsi="Noto Sans" w:cs="Noto Sans"/>
          <w:sz w:val="20"/>
          <w:szCs w:val="20"/>
        </w:rPr>
        <w:t>La documentación legal-administrati</w:t>
      </w:r>
      <w:r w:rsidR="00597CE0">
        <w:rPr>
          <w:rFonts w:ascii="Noto Sans" w:hAnsi="Noto Sans" w:cs="Noto Sans"/>
          <w:sz w:val="20"/>
          <w:szCs w:val="20"/>
        </w:rPr>
        <w:t xml:space="preserve">va enviada a través de la plataforma </w:t>
      </w:r>
      <w:proofErr w:type="spellStart"/>
      <w:r w:rsidR="00597CE0">
        <w:rPr>
          <w:rFonts w:ascii="Noto Sans" w:hAnsi="Noto Sans" w:cs="Noto Sans"/>
          <w:sz w:val="20"/>
          <w:szCs w:val="20"/>
        </w:rPr>
        <w:t>ComprasMX</w:t>
      </w:r>
      <w:proofErr w:type="spellEnd"/>
      <w:r w:rsidRPr="0029248E">
        <w:rPr>
          <w:rFonts w:ascii="Noto Sans" w:hAnsi="Noto Sans" w:cs="Noto Sans"/>
          <w:sz w:val="20"/>
          <w:szCs w:val="20"/>
        </w:rPr>
        <w:t xml:space="preserve"> podrá ser presentada en FORMATO PDF (utilizar alta resolución), formato imagen o equivalente. En caso de comprimir archivos, no deberá depender de otro (s) programa (s) y/o procedimiento (s) para realizar la apertura de estos, referida en los numerales del </w:t>
      </w:r>
      <w:r w:rsidRPr="0029248E">
        <w:rPr>
          <w:rFonts w:ascii="Noto Sans" w:hAnsi="Noto Sans" w:cs="Noto Sans"/>
          <w:b/>
          <w:sz w:val="20"/>
          <w:szCs w:val="20"/>
        </w:rPr>
        <w:t>4.1.1</w:t>
      </w:r>
      <w:r>
        <w:rPr>
          <w:rFonts w:ascii="Noto Sans" w:hAnsi="Noto Sans" w:cs="Noto Sans"/>
          <w:b/>
          <w:sz w:val="20"/>
          <w:szCs w:val="20"/>
        </w:rPr>
        <w:t>.1</w:t>
      </w:r>
      <w:r w:rsidRPr="0029248E">
        <w:rPr>
          <w:rFonts w:ascii="Noto Sans" w:hAnsi="Noto Sans" w:cs="Noto Sans"/>
          <w:sz w:val="20"/>
          <w:szCs w:val="20"/>
        </w:rPr>
        <w:t xml:space="preserve"> al </w:t>
      </w:r>
      <w:r w:rsidRPr="0029248E">
        <w:rPr>
          <w:rFonts w:ascii="Noto Sans" w:hAnsi="Noto Sans" w:cs="Noto Sans"/>
          <w:b/>
          <w:sz w:val="20"/>
          <w:szCs w:val="20"/>
        </w:rPr>
        <w:t>4.1.</w:t>
      </w:r>
      <w:r>
        <w:rPr>
          <w:rFonts w:ascii="Noto Sans" w:hAnsi="Noto Sans" w:cs="Noto Sans"/>
          <w:b/>
          <w:sz w:val="20"/>
          <w:szCs w:val="20"/>
        </w:rPr>
        <w:t>1.</w:t>
      </w:r>
      <w:r w:rsidRPr="0029248E">
        <w:rPr>
          <w:rFonts w:ascii="Noto Sans" w:hAnsi="Noto Sans" w:cs="Noto Sans"/>
          <w:b/>
          <w:sz w:val="20"/>
          <w:szCs w:val="20"/>
        </w:rPr>
        <w:t>1</w:t>
      </w:r>
      <w:r>
        <w:rPr>
          <w:rFonts w:ascii="Noto Sans" w:hAnsi="Noto Sans" w:cs="Noto Sans"/>
          <w:b/>
          <w:sz w:val="20"/>
          <w:szCs w:val="20"/>
        </w:rPr>
        <w:t>6</w:t>
      </w:r>
    </w:p>
    <w:p w14:paraId="70939E7E" w14:textId="77777777" w:rsidR="00C062BF" w:rsidRDefault="00C062BF" w:rsidP="00C062BF">
      <w:pPr>
        <w:jc w:val="both"/>
        <w:rPr>
          <w:rFonts w:ascii="Noto Sans" w:hAnsi="Noto Sans" w:cs="Noto Sans"/>
          <w:sz w:val="20"/>
          <w:szCs w:val="20"/>
        </w:rPr>
      </w:pPr>
    </w:p>
    <w:p w14:paraId="6FC335B5" w14:textId="7ED38135" w:rsidR="00C062BF" w:rsidRPr="00BA0E20" w:rsidRDefault="00C062BF" w:rsidP="0049471C">
      <w:pPr>
        <w:pStyle w:val="Ttulo2"/>
        <w:keepLines/>
        <w:numPr>
          <w:ilvl w:val="3"/>
          <w:numId w:val="70"/>
        </w:numPr>
        <w:suppressAutoHyphens w:val="0"/>
        <w:spacing w:before="0" w:after="0" w:line="480" w:lineRule="auto"/>
        <w:ind w:right="49"/>
        <w:jc w:val="both"/>
        <w:rPr>
          <w:rFonts w:ascii="Noto Sans" w:hAnsi="Noto Sans" w:cs="Noto Sans"/>
          <w:i w:val="0"/>
          <w:sz w:val="20"/>
        </w:rPr>
      </w:pPr>
      <w:bookmarkStart w:id="62" w:name="_Toc137478205"/>
      <w:bookmarkStart w:id="63" w:name="_Toc235002553"/>
      <w:proofErr w:type="spellStart"/>
      <w:r w:rsidRPr="002052A2">
        <w:rPr>
          <w:rFonts w:ascii="Noto Sans" w:hAnsi="Noto Sans" w:cs="Noto Sans"/>
          <w:sz w:val="20"/>
        </w:rPr>
        <w:t>Acreditamiento</w:t>
      </w:r>
      <w:proofErr w:type="spellEnd"/>
      <w:r w:rsidRPr="002052A2">
        <w:rPr>
          <w:rFonts w:ascii="Noto Sans" w:hAnsi="Noto Sans" w:cs="Noto Sans"/>
          <w:sz w:val="20"/>
        </w:rPr>
        <w:t xml:space="preserve"> de la Personalidad Jurídica.</w:t>
      </w:r>
      <w:bookmarkEnd w:id="62"/>
      <w:bookmarkEnd w:id="63"/>
      <w:r w:rsidRPr="002052A2">
        <w:rPr>
          <w:rFonts w:ascii="Noto Sans" w:hAnsi="Noto Sans" w:cs="Noto Sans"/>
          <w:sz w:val="20"/>
        </w:rPr>
        <w:t xml:space="preserve"> </w:t>
      </w:r>
    </w:p>
    <w:p w14:paraId="2EF04EE6" w14:textId="77777777" w:rsidR="00C062BF" w:rsidRDefault="00C062BF" w:rsidP="00BA0E20">
      <w:pPr>
        <w:ind w:left="1134" w:right="49"/>
        <w:jc w:val="both"/>
        <w:rPr>
          <w:rFonts w:ascii="Noto Sans" w:hAnsi="Noto Sans" w:cs="Noto Sans"/>
          <w:b/>
          <w:bCs/>
          <w:sz w:val="20"/>
          <w:szCs w:val="20"/>
        </w:rPr>
      </w:pPr>
      <w:r w:rsidRPr="002052A2">
        <w:rPr>
          <w:rFonts w:ascii="Noto Sans" w:hAnsi="Noto Sans" w:cs="Noto Sans"/>
          <w:sz w:val="20"/>
          <w:szCs w:val="20"/>
        </w:rPr>
        <w:t xml:space="preserve">Escrito </w:t>
      </w:r>
      <w:r w:rsidRPr="002052A2">
        <w:rPr>
          <w:rFonts w:ascii="Noto Sans" w:hAnsi="Noto Sans" w:cs="Noto Sans"/>
          <w:b/>
          <w:bCs/>
          <w:sz w:val="20"/>
          <w:szCs w:val="20"/>
        </w:rPr>
        <w:t>Bajo Protesta de Decir Verdad</w:t>
      </w:r>
      <w:r w:rsidRPr="002052A2">
        <w:rPr>
          <w:rFonts w:ascii="Noto Sans" w:hAnsi="Noto Sans" w:cs="Noto Sans"/>
          <w:sz w:val="20"/>
          <w:szCs w:val="20"/>
        </w:rPr>
        <w:t>, en el que manifieste que cuenta con facultades suficientes para comprometerse y suscribir</w:t>
      </w:r>
      <w:r w:rsidRPr="002052A2">
        <w:rPr>
          <w:rFonts w:ascii="Noto Sans" w:eastAsia="Times New Roman" w:hAnsi="Noto Sans" w:cs="Noto Sans"/>
          <w:sz w:val="20"/>
          <w:szCs w:val="20"/>
          <w:lang w:eastAsia="ar-SA"/>
        </w:rPr>
        <w:t xml:space="preserve"> las proposiciones</w:t>
      </w:r>
      <w:r w:rsidRPr="002052A2">
        <w:rPr>
          <w:rFonts w:ascii="Noto Sans" w:hAnsi="Noto Sans" w:cs="Noto Sans"/>
          <w:bCs/>
          <w:sz w:val="20"/>
          <w:szCs w:val="20"/>
        </w:rPr>
        <w:t xml:space="preserve"> </w:t>
      </w:r>
      <w:r w:rsidRPr="002052A2">
        <w:rPr>
          <w:rFonts w:ascii="Noto Sans" w:hAnsi="Noto Sans" w:cs="Noto Sans"/>
          <w:sz w:val="20"/>
          <w:szCs w:val="20"/>
        </w:rPr>
        <w:t xml:space="preserve">por sí o por su representada, sin que sea necesario presentar su acta constitutiva. </w:t>
      </w:r>
      <w:r w:rsidRPr="002052A2">
        <w:rPr>
          <w:rFonts w:ascii="Noto Sans" w:hAnsi="Noto Sans" w:cs="Noto Sans"/>
          <w:b/>
          <w:bCs/>
          <w:sz w:val="20"/>
          <w:szCs w:val="20"/>
        </w:rPr>
        <w:t>ANEXO I “ACREDITAMIENTO DE PERSONALIDAD JURÍDICA”.</w:t>
      </w:r>
    </w:p>
    <w:p w14:paraId="3E920A3E" w14:textId="77777777" w:rsidR="00C062BF" w:rsidRPr="002052A2" w:rsidRDefault="00C062BF" w:rsidP="00BA0E20">
      <w:pPr>
        <w:ind w:left="1134" w:right="49" w:firstLine="708"/>
        <w:jc w:val="both"/>
        <w:rPr>
          <w:rFonts w:ascii="Noto Sans" w:hAnsi="Noto Sans" w:cs="Noto Sans"/>
          <w:b/>
          <w:bCs/>
          <w:sz w:val="20"/>
          <w:szCs w:val="20"/>
        </w:rPr>
      </w:pPr>
    </w:p>
    <w:p w14:paraId="540FA7FE" w14:textId="77777777" w:rsidR="00C062BF" w:rsidRPr="002052A2" w:rsidRDefault="00C062BF" w:rsidP="00BA0E20">
      <w:pPr>
        <w:ind w:left="1134" w:right="49" w:firstLine="708"/>
        <w:jc w:val="both"/>
        <w:rPr>
          <w:rFonts w:ascii="Noto Sans" w:hAnsi="Noto Sans" w:cs="Noto Sans"/>
          <w:b/>
          <w:bCs/>
          <w:sz w:val="20"/>
          <w:szCs w:val="20"/>
        </w:rPr>
      </w:pPr>
    </w:p>
    <w:p w14:paraId="77AC9E53" w14:textId="77777777" w:rsidR="00C062BF" w:rsidRPr="00C062BF" w:rsidRDefault="00C062BF" w:rsidP="00BA0E20">
      <w:pPr>
        <w:pStyle w:val="Prrafodelista"/>
        <w:ind w:left="1134" w:right="49"/>
        <w:jc w:val="both"/>
        <w:rPr>
          <w:rFonts w:ascii="Noto Sans" w:eastAsiaTheme="minorEastAsia" w:hAnsi="Noto Sans" w:cs="Noto Sans"/>
          <w:b/>
          <w:bCs/>
          <w:sz w:val="20"/>
          <w:szCs w:val="20"/>
          <w:u w:val="single"/>
          <w:lang w:val="es-ES_tradnl"/>
        </w:rPr>
      </w:pPr>
      <w:r w:rsidRPr="00C062BF">
        <w:rPr>
          <w:rFonts w:ascii="Noto Sans" w:eastAsiaTheme="minorEastAsia" w:hAnsi="Noto Sans" w:cs="Noto Sans"/>
          <w:b/>
          <w:bCs/>
          <w:sz w:val="20"/>
          <w:szCs w:val="20"/>
          <w:u w:val="single"/>
          <w:lang w:val="es-ES_tradnl"/>
        </w:rPr>
        <w:t xml:space="preserve">La no presentación de este documento afecta la solvencia de la proposición y motivará su </w:t>
      </w:r>
      <w:proofErr w:type="spellStart"/>
      <w:r w:rsidRPr="00C062BF">
        <w:rPr>
          <w:rFonts w:ascii="Noto Sans" w:eastAsiaTheme="minorEastAsia" w:hAnsi="Noto Sans" w:cs="Noto Sans"/>
          <w:b/>
          <w:bCs/>
          <w:sz w:val="20"/>
          <w:szCs w:val="20"/>
          <w:u w:val="single"/>
          <w:lang w:val="es-ES_tradnl"/>
        </w:rPr>
        <w:t>desechamiento</w:t>
      </w:r>
      <w:proofErr w:type="spellEnd"/>
      <w:r w:rsidRPr="00C062BF">
        <w:rPr>
          <w:rFonts w:ascii="Noto Sans" w:eastAsiaTheme="minorEastAsia" w:hAnsi="Noto Sans" w:cs="Noto Sans"/>
          <w:b/>
          <w:bCs/>
          <w:sz w:val="20"/>
          <w:szCs w:val="20"/>
          <w:u w:val="single"/>
          <w:lang w:val="es-ES_tradnl"/>
        </w:rPr>
        <w:t>.</w:t>
      </w:r>
    </w:p>
    <w:p w14:paraId="3442DB4D" w14:textId="77777777" w:rsidR="00C062BF" w:rsidRDefault="00C062BF" w:rsidP="00C062BF">
      <w:pPr>
        <w:pStyle w:val="Prrafodelista"/>
        <w:ind w:left="0" w:right="49"/>
        <w:jc w:val="both"/>
        <w:rPr>
          <w:rFonts w:ascii="Noto Sans" w:hAnsi="Noto Sans" w:cs="Noto Sans"/>
          <w:b/>
          <w:i/>
          <w:szCs w:val="20"/>
          <w:u w:val="single"/>
          <w:lang w:val="es-ES_tradnl"/>
        </w:rPr>
      </w:pPr>
    </w:p>
    <w:p w14:paraId="1310C5B1" w14:textId="77777777" w:rsidR="00BA0E20" w:rsidRPr="002052A2" w:rsidRDefault="00BA0E20" w:rsidP="00C062BF">
      <w:pPr>
        <w:pStyle w:val="Prrafodelista"/>
        <w:ind w:left="0" w:right="49"/>
        <w:jc w:val="both"/>
        <w:rPr>
          <w:rFonts w:ascii="Noto Sans" w:hAnsi="Noto Sans" w:cs="Noto Sans"/>
          <w:b/>
          <w:i/>
          <w:szCs w:val="20"/>
          <w:u w:val="single"/>
          <w:lang w:val="es-ES_tradnl"/>
        </w:rPr>
      </w:pPr>
    </w:p>
    <w:p w14:paraId="03E3EA46" w14:textId="77777777" w:rsidR="00C062BF" w:rsidRPr="002052A2" w:rsidRDefault="00C062BF" w:rsidP="0049471C">
      <w:pPr>
        <w:pStyle w:val="Ttulo2"/>
        <w:keepLines/>
        <w:numPr>
          <w:ilvl w:val="3"/>
          <w:numId w:val="70"/>
        </w:numPr>
        <w:suppressAutoHyphens w:val="0"/>
        <w:spacing w:before="0" w:after="0" w:line="480" w:lineRule="auto"/>
        <w:ind w:right="49"/>
        <w:jc w:val="both"/>
        <w:rPr>
          <w:rFonts w:ascii="Noto Sans" w:hAnsi="Noto Sans" w:cs="Noto Sans"/>
          <w:i w:val="0"/>
          <w:sz w:val="20"/>
        </w:rPr>
      </w:pPr>
      <w:bookmarkStart w:id="64" w:name="_Toc137822438"/>
      <w:bookmarkStart w:id="65" w:name="_Toc235002554"/>
      <w:r w:rsidRPr="002052A2">
        <w:rPr>
          <w:rFonts w:ascii="Noto Sans" w:hAnsi="Noto Sans" w:cs="Noto Sans"/>
          <w:sz w:val="20"/>
        </w:rPr>
        <w:t>Dirección de correo electrónico del Proveedor.</w:t>
      </w:r>
      <w:bookmarkEnd w:id="64"/>
      <w:bookmarkEnd w:id="65"/>
    </w:p>
    <w:p w14:paraId="599F35FA" w14:textId="77777777" w:rsidR="00C062BF" w:rsidRPr="002052A2" w:rsidRDefault="00C062BF" w:rsidP="00C062BF">
      <w:pPr>
        <w:jc w:val="both"/>
        <w:rPr>
          <w:rFonts w:ascii="Noto Sans" w:hAnsi="Noto Sans" w:cs="Noto Sans"/>
          <w:sz w:val="20"/>
          <w:szCs w:val="20"/>
          <w:lang w:eastAsia="ar-SA"/>
        </w:rPr>
      </w:pPr>
    </w:p>
    <w:p w14:paraId="4BE69AA6" w14:textId="77777777" w:rsidR="00C062BF" w:rsidRPr="002052A2" w:rsidRDefault="00C062BF" w:rsidP="00BA0E20">
      <w:pPr>
        <w:ind w:left="1134" w:right="49"/>
        <w:jc w:val="both"/>
        <w:rPr>
          <w:rFonts w:ascii="Noto Sans" w:hAnsi="Noto Sans" w:cs="Noto Sans"/>
          <w:b/>
          <w:bCs/>
          <w:sz w:val="20"/>
          <w:szCs w:val="20"/>
        </w:rPr>
      </w:pPr>
      <w:r w:rsidRPr="002052A2">
        <w:rPr>
          <w:rFonts w:ascii="Noto Sans" w:hAnsi="Noto Sans" w:cs="Noto Sans"/>
          <w:sz w:val="20"/>
          <w:szCs w:val="20"/>
        </w:rPr>
        <w:t>Escrito</w:t>
      </w:r>
      <w:r w:rsidRPr="002052A2">
        <w:rPr>
          <w:rFonts w:ascii="Noto Sans" w:hAnsi="Noto Sans" w:cs="Noto Sans"/>
          <w:bCs/>
          <w:sz w:val="20"/>
          <w:szCs w:val="20"/>
        </w:rPr>
        <w:t xml:space="preserve"> libre</w:t>
      </w:r>
      <w:r w:rsidRPr="002052A2">
        <w:rPr>
          <w:rFonts w:ascii="Noto Sans" w:hAnsi="Noto Sans" w:cs="Noto Sans"/>
          <w:sz w:val="20"/>
          <w:szCs w:val="20"/>
        </w:rPr>
        <w:t xml:space="preserve">, en el que manifieste una o más cuentas de correo electrónico del licitante en las cuales el IMSS pueda realizar cualquier tipo de notificación/comunicación al licitante relacionado con el procedimiento de contratación que nos ocupa. </w:t>
      </w:r>
      <w:r w:rsidRPr="002052A2">
        <w:rPr>
          <w:rFonts w:ascii="Noto Sans" w:hAnsi="Noto Sans" w:cs="Noto Sans"/>
          <w:b/>
          <w:bCs/>
          <w:sz w:val="20"/>
          <w:szCs w:val="20"/>
        </w:rPr>
        <w:t>ANEXO II “ESCRITO DE DIRECCIÓN DE CORREO ELECTRÓNICO DEL LICITANTE”.</w:t>
      </w:r>
    </w:p>
    <w:p w14:paraId="68C7C28C" w14:textId="77777777" w:rsidR="00C062BF" w:rsidRPr="002052A2" w:rsidRDefault="00C062BF" w:rsidP="00BA0E20">
      <w:pPr>
        <w:ind w:left="1134" w:right="49"/>
        <w:jc w:val="both"/>
        <w:rPr>
          <w:rFonts w:ascii="Noto Sans" w:hAnsi="Noto Sans" w:cs="Noto Sans"/>
          <w:b/>
          <w:bCs/>
          <w:sz w:val="20"/>
          <w:szCs w:val="20"/>
        </w:rPr>
      </w:pPr>
    </w:p>
    <w:p w14:paraId="527F5272" w14:textId="77777777" w:rsidR="00C062BF" w:rsidRPr="002052A2" w:rsidRDefault="00C062BF" w:rsidP="00BA0E20">
      <w:pPr>
        <w:ind w:left="1134" w:right="49"/>
        <w:jc w:val="both"/>
        <w:rPr>
          <w:rFonts w:ascii="Noto Sans" w:hAnsi="Noto Sans" w:cs="Noto Sans"/>
          <w:b/>
          <w:bCs/>
          <w:sz w:val="20"/>
          <w:szCs w:val="20"/>
          <w:u w:val="single"/>
        </w:rPr>
      </w:pPr>
      <w:r w:rsidRPr="002052A2">
        <w:rPr>
          <w:rFonts w:ascii="Noto Sans" w:hAnsi="Noto Sans" w:cs="Noto Sans"/>
          <w:b/>
          <w:bCs/>
          <w:sz w:val="20"/>
          <w:szCs w:val="20"/>
          <w:u w:val="single"/>
        </w:rPr>
        <w:t xml:space="preserve">La presentación de este documento es obligatoria, por lo cual deberá ser integrado en su propuesta, sin embargo, su presentación no es obligatoria para el Área Contratante por lo que su omisión o ausencia no es causal de </w:t>
      </w:r>
      <w:proofErr w:type="spellStart"/>
      <w:r w:rsidRPr="002052A2">
        <w:rPr>
          <w:rFonts w:ascii="Noto Sans" w:hAnsi="Noto Sans" w:cs="Noto Sans"/>
          <w:b/>
          <w:bCs/>
          <w:sz w:val="20"/>
          <w:szCs w:val="20"/>
          <w:u w:val="single"/>
        </w:rPr>
        <w:t>desechamiento</w:t>
      </w:r>
      <w:proofErr w:type="spellEnd"/>
      <w:r w:rsidRPr="002052A2">
        <w:rPr>
          <w:rFonts w:ascii="Noto Sans" w:hAnsi="Noto Sans" w:cs="Noto Sans"/>
          <w:b/>
          <w:bCs/>
          <w:sz w:val="20"/>
          <w:szCs w:val="20"/>
          <w:u w:val="single"/>
        </w:rPr>
        <w:t>.</w:t>
      </w:r>
    </w:p>
    <w:p w14:paraId="798AB43B" w14:textId="77777777" w:rsidR="00C062BF" w:rsidRPr="002052A2" w:rsidRDefault="00C062BF" w:rsidP="00C062BF">
      <w:pPr>
        <w:ind w:right="49"/>
        <w:jc w:val="both"/>
        <w:rPr>
          <w:rFonts w:ascii="Noto Sans" w:hAnsi="Noto Sans" w:cs="Noto Sans"/>
          <w:b/>
          <w:bCs/>
          <w:sz w:val="20"/>
          <w:szCs w:val="20"/>
        </w:rPr>
      </w:pPr>
    </w:p>
    <w:p w14:paraId="59312CF3" w14:textId="77777777" w:rsidR="00C062BF" w:rsidRPr="002052A2" w:rsidRDefault="00C062BF" w:rsidP="0049471C">
      <w:pPr>
        <w:pStyle w:val="Ttulo2"/>
        <w:keepLines/>
        <w:numPr>
          <w:ilvl w:val="3"/>
          <w:numId w:val="70"/>
        </w:numPr>
        <w:suppressAutoHyphens w:val="0"/>
        <w:spacing w:before="0" w:after="0"/>
        <w:ind w:right="49"/>
        <w:jc w:val="both"/>
        <w:rPr>
          <w:rFonts w:ascii="Noto Sans" w:hAnsi="Noto Sans" w:cs="Noto Sans"/>
          <w:i w:val="0"/>
          <w:sz w:val="20"/>
        </w:rPr>
      </w:pPr>
      <w:bookmarkStart w:id="66" w:name="_Toc137822439"/>
      <w:bookmarkStart w:id="67" w:name="_Toc235002555"/>
      <w:r w:rsidRPr="002052A2">
        <w:rPr>
          <w:rFonts w:ascii="Noto Sans" w:hAnsi="Noto Sans" w:cs="Noto Sans"/>
          <w:sz w:val="20"/>
        </w:rPr>
        <w:lastRenderedPageBreak/>
        <w:t>Escrito de no encontrarse en los supuestos de los artículos 50 y 60 de la LAASSP.</w:t>
      </w:r>
      <w:bookmarkEnd w:id="66"/>
      <w:bookmarkEnd w:id="67"/>
    </w:p>
    <w:p w14:paraId="4E96474F" w14:textId="77777777" w:rsidR="00C062BF" w:rsidRPr="002052A2" w:rsidRDefault="00C062BF" w:rsidP="00C062BF">
      <w:pPr>
        <w:jc w:val="both"/>
        <w:rPr>
          <w:rFonts w:ascii="Noto Sans" w:hAnsi="Noto Sans" w:cs="Noto Sans"/>
          <w:sz w:val="20"/>
          <w:szCs w:val="20"/>
          <w:lang w:eastAsia="ar-SA"/>
        </w:rPr>
      </w:pPr>
    </w:p>
    <w:p w14:paraId="763A8427" w14:textId="77777777" w:rsidR="00C062BF" w:rsidRPr="002052A2" w:rsidRDefault="00C062BF" w:rsidP="00BA0E20">
      <w:pPr>
        <w:ind w:left="1080" w:right="49"/>
        <w:jc w:val="both"/>
        <w:rPr>
          <w:rFonts w:ascii="Noto Sans" w:hAnsi="Noto Sans" w:cs="Noto Sans"/>
          <w:sz w:val="20"/>
          <w:szCs w:val="20"/>
        </w:rPr>
      </w:pPr>
      <w:r w:rsidRPr="002052A2">
        <w:rPr>
          <w:rFonts w:ascii="Noto Sans" w:hAnsi="Noto Sans" w:cs="Noto Sans"/>
          <w:sz w:val="20"/>
          <w:szCs w:val="20"/>
        </w:rPr>
        <w:t xml:space="preserve">Escrito </w:t>
      </w:r>
      <w:r w:rsidRPr="002052A2">
        <w:rPr>
          <w:rFonts w:ascii="Noto Sans" w:hAnsi="Noto Sans" w:cs="Noto Sans"/>
          <w:b/>
          <w:bCs/>
          <w:sz w:val="20"/>
          <w:szCs w:val="20"/>
        </w:rPr>
        <w:t>Bajo Protesta de Decir Verdad</w:t>
      </w:r>
      <w:r w:rsidRPr="002052A2">
        <w:rPr>
          <w:rFonts w:ascii="Noto Sans" w:hAnsi="Noto Sans" w:cs="Noto Sans"/>
          <w:sz w:val="20"/>
          <w:szCs w:val="20"/>
        </w:rPr>
        <w:t xml:space="preserve">, que no se ubica en alguno de los supuestos establecidos en los artículos </w:t>
      </w:r>
      <w:r w:rsidRPr="002052A2">
        <w:rPr>
          <w:rFonts w:ascii="Noto Sans" w:hAnsi="Noto Sans" w:cs="Noto Sans"/>
          <w:b/>
          <w:sz w:val="20"/>
          <w:szCs w:val="20"/>
        </w:rPr>
        <w:t>71</w:t>
      </w:r>
      <w:r w:rsidRPr="002052A2">
        <w:rPr>
          <w:rFonts w:ascii="Noto Sans" w:hAnsi="Noto Sans" w:cs="Noto Sans"/>
          <w:sz w:val="20"/>
          <w:szCs w:val="20"/>
        </w:rPr>
        <w:t xml:space="preserve"> y </w:t>
      </w:r>
      <w:r w:rsidRPr="002052A2">
        <w:rPr>
          <w:rFonts w:ascii="Noto Sans" w:hAnsi="Noto Sans" w:cs="Noto Sans"/>
          <w:b/>
          <w:sz w:val="20"/>
          <w:szCs w:val="20"/>
        </w:rPr>
        <w:t>90</w:t>
      </w:r>
      <w:r w:rsidRPr="002052A2">
        <w:rPr>
          <w:rFonts w:ascii="Noto Sans" w:hAnsi="Noto Sans" w:cs="Noto Sans"/>
          <w:sz w:val="20"/>
          <w:szCs w:val="20"/>
        </w:rPr>
        <w:t xml:space="preserve"> de la LAASSP, de acuerdo con el </w:t>
      </w:r>
      <w:r w:rsidRPr="002052A2">
        <w:rPr>
          <w:rFonts w:ascii="Noto Sans" w:hAnsi="Noto Sans" w:cs="Noto Sans"/>
          <w:b/>
          <w:sz w:val="20"/>
          <w:szCs w:val="20"/>
        </w:rPr>
        <w:t>ANEXO III “ESCRITO DE NO ENCONTRARSE EN LOS SUPUESTOS DE LOS ARTÍCULOS 71 Y 90 DE LA LAASSP”.</w:t>
      </w:r>
    </w:p>
    <w:p w14:paraId="3DECBFEF" w14:textId="77777777" w:rsidR="00C062BF" w:rsidRPr="002052A2" w:rsidRDefault="00C062BF" w:rsidP="00BA0E20">
      <w:pPr>
        <w:pStyle w:val="Prrafodelista"/>
        <w:ind w:left="1080" w:right="49"/>
        <w:jc w:val="both"/>
        <w:rPr>
          <w:rFonts w:ascii="Noto Sans" w:hAnsi="Noto Sans" w:cs="Noto Sans"/>
          <w:b/>
          <w:bCs/>
          <w:szCs w:val="20"/>
          <w:u w:val="single"/>
        </w:rPr>
      </w:pPr>
    </w:p>
    <w:p w14:paraId="3E8BFFBA" w14:textId="77777777" w:rsidR="00C062BF" w:rsidRPr="00BA0E20" w:rsidRDefault="00C062BF" w:rsidP="00BA0E20">
      <w:pPr>
        <w:pStyle w:val="Prrafodelista"/>
        <w:ind w:left="1080" w:right="49"/>
        <w:jc w:val="both"/>
        <w:rPr>
          <w:rFonts w:ascii="Noto Sans" w:eastAsiaTheme="minorEastAsia" w:hAnsi="Noto Sans" w:cs="Noto Sans"/>
          <w:b/>
          <w:bCs/>
          <w:sz w:val="20"/>
          <w:szCs w:val="20"/>
          <w:u w:val="single"/>
          <w:lang w:val="es-ES_tradnl"/>
        </w:rPr>
      </w:pPr>
      <w:r w:rsidRPr="00BA0E20">
        <w:rPr>
          <w:rFonts w:ascii="Noto Sans" w:eastAsiaTheme="minorEastAsia" w:hAnsi="Noto Sans" w:cs="Noto Sans"/>
          <w:b/>
          <w:bCs/>
          <w:sz w:val="20"/>
          <w:szCs w:val="20"/>
          <w:u w:val="single"/>
          <w:lang w:val="es-ES_tradnl"/>
        </w:rPr>
        <w:t xml:space="preserve">La no presentación de este documento afecta la solvencia de la proposición y motivará su </w:t>
      </w:r>
      <w:proofErr w:type="spellStart"/>
      <w:r w:rsidRPr="00BA0E20">
        <w:rPr>
          <w:rFonts w:ascii="Noto Sans" w:eastAsiaTheme="minorEastAsia" w:hAnsi="Noto Sans" w:cs="Noto Sans"/>
          <w:b/>
          <w:bCs/>
          <w:sz w:val="20"/>
          <w:szCs w:val="20"/>
          <w:u w:val="single"/>
          <w:lang w:val="es-ES_tradnl"/>
        </w:rPr>
        <w:t>desechamiento</w:t>
      </w:r>
      <w:proofErr w:type="spellEnd"/>
      <w:r w:rsidRPr="00BA0E20">
        <w:rPr>
          <w:rFonts w:ascii="Noto Sans" w:eastAsiaTheme="minorEastAsia" w:hAnsi="Noto Sans" w:cs="Noto Sans"/>
          <w:b/>
          <w:bCs/>
          <w:sz w:val="20"/>
          <w:szCs w:val="20"/>
          <w:u w:val="single"/>
          <w:lang w:val="es-ES_tradnl"/>
        </w:rPr>
        <w:t>.</w:t>
      </w:r>
    </w:p>
    <w:p w14:paraId="1BDE5C7D" w14:textId="77777777" w:rsidR="00C062BF" w:rsidRPr="002052A2" w:rsidRDefault="00C062BF" w:rsidP="00C062BF">
      <w:pPr>
        <w:jc w:val="both"/>
        <w:rPr>
          <w:rFonts w:ascii="Noto Sans" w:hAnsi="Noto Sans" w:cs="Noto Sans"/>
          <w:sz w:val="20"/>
          <w:szCs w:val="20"/>
          <w:lang w:eastAsia="ar-SA"/>
        </w:rPr>
      </w:pPr>
    </w:p>
    <w:p w14:paraId="3C8ED9B0" w14:textId="77777777" w:rsidR="00C062BF" w:rsidRPr="002052A2" w:rsidRDefault="00C062BF" w:rsidP="00C062BF">
      <w:pPr>
        <w:jc w:val="both"/>
        <w:rPr>
          <w:rFonts w:ascii="Noto Sans" w:hAnsi="Noto Sans" w:cs="Noto Sans"/>
          <w:sz w:val="20"/>
          <w:szCs w:val="20"/>
          <w:lang w:eastAsia="ar-SA"/>
        </w:rPr>
      </w:pPr>
    </w:p>
    <w:p w14:paraId="338E61DB" w14:textId="2A9A4B53" w:rsidR="00C062BF" w:rsidRPr="00BA0E20" w:rsidRDefault="00C062BF" w:rsidP="0049471C">
      <w:pPr>
        <w:pStyle w:val="Ttulo2"/>
        <w:keepLines/>
        <w:numPr>
          <w:ilvl w:val="3"/>
          <w:numId w:val="70"/>
        </w:numPr>
        <w:suppressAutoHyphens w:val="0"/>
        <w:spacing w:before="0" w:after="0" w:line="480" w:lineRule="auto"/>
        <w:ind w:right="49"/>
        <w:jc w:val="both"/>
        <w:rPr>
          <w:rFonts w:ascii="Noto Sans" w:hAnsi="Noto Sans" w:cs="Noto Sans"/>
          <w:i w:val="0"/>
          <w:sz w:val="20"/>
        </w:rPr>
      </w:pPr>
      <w:bookmarkStart w:id="68" w:name="_Toc137822440"/>
      <w:bookmarkStart w:id="69" w:name="_Toc235002556"/>
      <w:r w:rsidRPr="002052A2">
        <w:rPr>
          <w:rFonts w:ascii="Noto Sans" w:hAnsi="Noto Sans" w:cs="Noto Sans"/>
          <w:sz w:val="20"/>
        </w:rPr>
        <w:t>Declaración de Integridad.</w:t>
      </w:r>
      <w:bookmarkEnd w:id="68"/>
      <w:bookmarkEnd w:id="69"/>
    </w:p>
    <w:p w14:paraId="784CD6C9" w14:textId="77777777" w:rsidR="00C062BF" w:rsidRPr="002052A2" w:rsidRDefault="00C062BF" w:rsidP="00BA0E20">
      <w:pPr>
        <w:ind w:left="1080" w:right="49"/>
        <w:jc w:val="both"/>
        <w:rPr>
          <w:rFonts w:ascii="Noto Sans" w:hAnsi="Noto Sans" w:cs="Noto Sans"/>
          <w:bCs/>
          <w:sz w:val="20"/>
          <w:szCs w:val="20"/>
        </w:rPr>
      </w:pPr>
      <w:r w:rsidRPr="002052A2">
        <w:rPr>
          <w:rFonts w:ascii="Noto Sans" w:hAnsi="Noto Sans" w:cs="Noto Sans"/>
          <w:sz w:val="20"/>
          <w:szCs w:val="20"/>
        </w:rPr>
        <w:t xml:space="preserve">Declaración de integridad, en la que el licitante manifieste, </w:t>
      </w:r>
      <w:r w:rsidRPr="002052A2">
        <w:rPr>
          <w:rFonts w:ascii="Noto Sans" w:hAnsi="Noto Sans" w:cs="Noto Sans"/>
          <w:b/>
          <w:bCs/>
          <w:sz w:val="20"/>
          <w:szCs w:val="20"/>
        </w:rPr>
        <w:t>Bajo Protesta de Decir Verdad</w:t>
      </w:r>
      <w:r w:rsidRPr="002052A2">
        <w:rPr>
          <w:rFonts w:ascii="Noto Sans" w:hAnsi="Noto Sans" w:cs="Noto Sans"/>
          <w:sz w:val="20"/>
          <w:szCs w:val="20"/>
        </w:rPr>
        <w:t>, que la empresa que representa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Que la empresa así como el(los) producto(s) y servicios que oferta no se encuentran sancionados por la SSA y COFEPRIS</w:t>
      </w:r>
      <w:r w:rsidRPr="002052A2">
        <w:rPr>
          <w:rFonts w:ascii="Noto Sans" w:hAnsi="Noto Sans" w:cs="Noto Sans"/>
          <w:bCs/>
          <w:sz w:val="20"/>
          <w:szCs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2052A2">
        <w:rPr>
          <w:rFonts w:ascii="Noto Sans" w:hAnsi="Noto Sans" w:cs="Noto Sans"/>
          <w:b/>
          <w:bCs/>
          <w:sz w:val="20"/>
          <w:szCs w:val="20"/>
        </w:rPr>
        <w:t>ANEXO IV “DECLARACIÓN DE INTEGRIDAD”</w:t>
      </w:r>
      <w:r>
        <w:rPr>
          <w:rFonts w:ascii="Noto Sans" w:hAnsi="Noto Sans" w:cs="Noto Sans"/>
          <w:b/>
          <w:bCs/>
          <w:sz w:val="20"/>
          <w:szCs w:val="20"/>
        </w:rPr>
        <w:t>.</w:t>
      </w:r>
    </w:p>
    <w:p w14:paraId="36D8E11E" w14:textId="77777777" w:rsidR="00C062BF" w:rsidRPr="002052A2" w:rsidRDefault="00C062BF" w:rsidP="00C062BF">
      <w:pPr>
        <w:ind w:right="49"/>
        <w:jc w:val="both"/>
        <w:rPr>
          <w:rFonts w:ascii="Noto Sans" w:hAnsi="Noto Sans" w:cs="Noto Sans"/>
          <w:bCs/>
          <w:sz w:val="20"/>
          <w:szCs w:val="20"/>
        </w:rPr>
      </w:pPr>
    </w:p>
    <w:p w14:paraId="39411EBB" w14:textId="77777777" w:rsidR="00C062BF" w:rsidRPr="00BA0E20" w:rsidRDefault="00C062BF" w:rsidP="00BA0E20">
      <w:pPr>
        <w:pStyle w:val="Prrafodelista"/>
        <w:ind w:left="1080" w:right="49"/>
        <w:jc w:val="both"/>
        <w:rPr>
          <w:rFonts w:ascii="Noto Sans" w:eastAsiaTheme="minorEastAsia" w:hAnsi="Noto Sans" w:cs="Noto Sans"/>
          <w:b/>
          <w:bCs/>
          <w:sz w:val="20"/>
          <w:szCs w:val="20"/>
          <w:u w:val="single"/>
          <w:lang w:val="es-ES_tradnl"/>
        </w:rPr>
      </w:pPr>
      <w:r w:rsidRPr="00BA0E20">
        <w:rPr>
          <w:rFonts w:ascii="Noto Sans" w:eastAsiaTheme="minorEastAsia" w:hAnsi="Noto Sans" w:cs="Noto Sans"/>
          <w:b/>
          <w:bCs/>
          <w:sz w:val="20"/>
          <w:szCs w:val="20"/>
          <w:u w:val="single"/>
          <w:lang w:val="es-ES_tradnl"/>
        </w:rPr>
        <w:t xml:space="preserve">La no presentación de este documento afecta la solvencia de la proposición y motivará su </w:t>
      </w:r>
      <w:proofErr w:type="spellStart"/>
      <w:r w:rsidRPr="00BA0E20">
        <w:rPr>
          <w:rFonts w:ascii="Noto Sans" w:eastAsiaTheme="minorEastAsia" w:hAnsi="Noto Sans" w:cs="Noto Sans"/>
          <w:b/>
          <w:bCs/>
          <w:sz w:val="20"/>
          <w:szCs w:val="20"/>
          <w:u w:val="single"/>
          <w:lang w:val="es-ES_tradnl"/>
        </w:rPr>
        <w:t>desechamiento</w:t>
      </w:r>
      <w:proofErr w:type="spellEnd"/>
      <w:r w:rsidRPr="00BA0E20">
        <w:rPr>
          <w:rFonts w:ascii="Noto Sans" w:eastAsiaTheme="minorEastAsia" w:hAnsi="Noto Sans" w:cs="Noto Sans"/>
          <w:b/>
          <w:bCs/>
          <w:sz w:val="20"/>
          <w:szCs w:val="20"/>
          <w:u w:val="single"/>
          <w:lang w:val="es-ES_tradnl"/>
        </w:rPr>
        <w:t>.</w:t>
      </w:r>
    </w:p>
    <w:p w14:paraId="1244B5D1" w14:textId="77777777" w:rsidR="00C062BF" w:rsidRPr="002052A2" w:rsidRDefault="00C062BF" w:rsidP="00C062BF">
      <w:pPr>
        <w:ind w:right="49"/>
        <w:jc w:val="both"/>
        <w:rPr>
          <w:rFonts w:ascii="Noto Sans" w:hAnsi="Noto Sans" w:cs="Noto Sans"/>
          <w:bCs/>
          <w:sz w:val="20"/>
          <w:szCs w:val="20"/>
        </w:rPr>
      </w:pPr>
    </w:p>
    <w:p w14:paraId="70FFCA25" w14:textId="77777777" w:rsidR="00C062BF" w:rsidRPr="002052A2" w:rsidRDefault="00C062BF" w:rsidP="0049471C">
      <w:pPr>
        <w:pStyle w:val="Ttulo2"/>
        <w:keepLines/>
        <w:numPr>
          <w:ilvl w:val="3"/>
          <w:numId w:val="70"/>
        </w:numPr>
        <w:suppressAutoHyphens w:val="0"/>
        <w:spacing w:before="0" w:after="0" w:line="480" w:lineRule="auto"/>
        <w:ind w:right="49"/>
        <w:jc w:val="both"/>
        <w:rPr>
          <w:rFonts w:ascii="Noto Sans" w:hAnsi="Noto Sans" w:cs="Noto Sans"/>
          <w:i w:val="0"/>
          <w:sz w:val="20"/>
        </w:rPr>
      </w:pPr>
      <w:bookmarkStart w:id="70" w:name="_Toc137822441"/>
      <w:bookmarkStart w:id="71" w:name="_Toc235002557"/>
      <w:r w:rsidRPr="002052A2">
        <w:rPr>
          <w:rFonts w:ascii="Noto Sans" w:hAnsi="Noto Sans" w:cs="Noto Sans"/>
          <w:sz w:val="20"/>
        </w:rPr>
        <w:t>Opinión de cumplimiento de obligaciones fiscales emitidas por el SAT.</w:t>
      </w:r>
      <w:bookmarkEnd w:id="70"/>
      <w:bookmarkEnd w:id="71"/>
      <w:r w:rsidRPr="002052A2">
        <w:rPr>
          <w:rFonts w:ascii="Noto Sans" w:hAnsi="Noto Sans" w:cs="Noto Sans"/>
          <w:sz w:val="20"/>
        </w:rPr>
        <w:t xml:space="preserve"> </w:t>
      </w:r>
    </w:p>
    <w:p w14:paraId="1FFAE8A0" w14:textId="77777777" w:rsidR="00C062BF" w:rsidRPr="002052A2" w:rsidRDefault="00C062BF" w:rsidP="00C062BF">
      <w:pPr>
        <w:ind w:right="49"/>
        <w:jc w:val="both"/>
        <w:rPr>
          <w:rFonts w:ascii="Noto Sans" w:hAnsi="Noto Sans" w:cs="Noto Sans"/>
          <w:sz w:val="20"/>
          <w:szCs w:val="20"/>
        </w:rPr>
      </w:pPr>
    </w:p>
    <w:p w14:paraId="77BB0D46" w14:textId="77777777" w:rsidR="00C062BF" w:rsidRPr="002052A2" w:rsidRDefault="00C062BF" w:rsidP="00BA0E20">
      <w:pPr>
        <w:ind w:left="1080" w:right="49"/>
        <w:jc w:val="both"/>
        <w:rPr>
          <w:rFonts w:ascii="Noto Sans" w:hAnsi="Noto Sans" w:cs="Noto Sans"/>
          <w:sz w:val="20"/>
          <w:szCs w:val="20"/>
        </w:rPr>
      </w:pPr>
      <w:r w:rsidRPr="002052A2">
        <w:rPr>
          <w:rFonts w:ascii="Noto Sans" w:hAnsi="Noto Sans" w:cs="Noto Sans"/>
          <w:sz w:val="20"/>
          <w:szCs w:val="20"/>
        </w:rPr>
        <w:t>Opinión de cumplimiento de obligaciones fiscales emitida por el SAT, en términos del artículo 32-D del Código Fiscal de la Federación.</w:t>
      </w:r>
    </w:p>
    <w:p w14:paraId="5DF93DC0" w14:textId="77777777" w:rsidR="00C062BF" w:rsidRPr="002052A2" w:rsidRDefault="00C062BF" w:rsidP="00BA0E20">
      <w:pPr>
        <w:ind w:left="1080" w:right="49"/>
        <w:jc w:val="both"/>
        <w:rPr>
          <w:rFonts w:ascii="Noto Sans" w:hAnsi="Noto Sans" w:cs="Noto Sans"/>
          <w:sz w:val="20"/>
          <w:szCs w:val="20"/>
        </w:rPr>
      </w:pPr>
    </w:p>
    <w:p w14:paraId="3DC2CA63" w14:textId="77777777" w:rsidR="00C062BF" w:rsidRPr="002052A2" w:rsidRDefault="00C062BF" w:rsidP="00BA0E20">
      <w:pPr>
        <w:ind w:left="1080" w:right="49"/>
        <w:jc w:val="both"/>
        <w:rPr>
          <w:rFonts w:ascii="Noto Sans" w:hAnsi="Noto Sans" w:cs="Noto Sans"/>
          <w:b/>
          <w:bCs/>
          <w:sz w:val="20"/>
          <w:szCs w:val="20"/>
          <w:u w:val="single"/>
        </w:rPr>
      </w:pPr>
      <w:r w:rsidRPr="002052A2">
        <w:rPr>
          <w:rFonts w:ascii="Noto Sans" w:hAnsi="Noto Sans" w:cs="Noto Sans"/>
          <w:b/>
          <w:bCs/>
          <w:sz w:val="20"/>
          <w:szCs w:val="20"/>
          <w:u w:val="single"/>
        </w:rPr>
        <w:t xml:space="preserve">La presentación de este documento es de carácter informativo y su presentación no es obligatoria por lo que su omisión o ausencia no es causal de </w:t>
      </w:r>
      <w:proofErr w:type="spellStart"/>
      <w:r w:rsidRPr="002052A2">
        <w:rPr>
          <w:rFonts w:ascii="Noto Sans" w:hAnsi="Noto Sans" w:cs="Noto Sans"/>
          <w:b/>
          <w:bCs/>
          <w:sz w:val="20"/>
          <w:szCs w:val="20"/>
          <w:u w:val="single"/>
        </w:rPr>
        <w:t>desechamiento</w:t>
      </w:r>
      <w:proofErr w:type="spellEnd"/>
      <w:r w:rsidRPr="002052A2">
        <w:rPr>
          <w:rFonts w:ascii="Noto Sans" w:hAnsi="Noto Sans" w:cs="Noto Sans"/>
          <w:b/>
          <w:bCs/>
          <w:sz w:val="20"/>
          <w:szCs w:val="20"/>
          <w:u w:val="single"/>
        </w:rPr>
        <w:t>.</w:t>
      </w:r>
    </w:p>
    <w:p w14:paraId="74DB176C" w14:textId="77777777" w:rsidR="00C062BF" w:rsidRPr="002052A2" w:rsidRDefault="00C062BF" w:rsidP="00BA0E20">
      <w:pPr>
        <w:ind w:right="49"/>
        <w:jc w:val="both"/>
        <w:rPr>
          <w:rFonts w:ascii="Noto Sans" w:hAnsi="Noto Sans" w:cs="Noto Sans"/>
          <w:b/>
          <w:bCs/>
          <w:sz w:val="20"/>
          <w:szCs w:val="20"/>
        </w:rPr>
      </w:pPr>
    </w:p>
    <w:p w14:paraId="6F4DA37D" w14:textId="5FF43260" w:rsidR="00C062BF" w:rsidRPr="00BA0E20" w:rsidRDefault="00C062BF" w:rsidP="0049471C">
      <w:pPr>
        <w:pStyle w:val="Ttulo2"/>
        <w:keepLines/>
        <w:numPr>
          <w:ilvl w:val="3"/>
          <w:numId w:val="70"/>
        </w:numPr>
        <w:suppressAutoHyphens w:val="0"/>
        <w:spacing w:before="0" w:after="0"/>
        <w:ind w:right="49"/>
        <w:jc w:val="both"/>
        <w:rPr>
          <w:rFonts w:ascii="Noto Sans" w:hAnsi="Noto Sans" w:cs="Noto Sans"/>
          <w:i w:val="0"/>
          <w:sz w:val="20"/>
        </w:rPr>
      </w:pPr>
      <w:bookmarkStart w:id="72" w:name="_Toc137478210"/>
      <w:bookmarkStart w:id="73" w:name="_Toc235002558"/>
      <w:r w:rsidRPr="002052A2">
        <w:rPr>
          <w:rFonts w:ascii="Noto Sans" w:hAnsi="Noto Sans" w:cs="Noto Sans"/>
          <w:sz w:val="20"/>
        </w:rPr>
        <w:t xml:space="preserve">Opinión de cumplimiento </w:t>
      </w:r>
      <w:r w:rsidRPr="002052A2">
        <w:rPr>
          <w:rFonts w:ascii="Noto Sans" w:hAnsi="Noto Sans" w:cs="Noto Sans"/>
          <w:sz w:val="20"/>
          <w:lang w:val="es-ES_tradnl"/>
        </w:rPr>
        <w:t>de obligaciones fiscales en materia de seguridad social</w:t>
      </w:r>
      <w:bookmarkEnd w:id="72"/>
      <w:r w:rsidRPr="002052A2">
        <w:rPr>
          <w:rFonts w:ascii="Noto Sans" w:hAnsi="Noto Sans" w:cs="Noto Sans"/>
          <w:sz w:val="20"/>
          <w:lang w:val="es-ES_tradnl"/>
        </w:rPr>
        <w:t>, emitida por el IMSS.</w:t>
      </w:r>
      <w:bookmarkEnd w:id="73"/>
    </w:p>
    <w:p w14:paraId="1085E3B4" w14:textId="77777777" w:rsidR="00C062BF" w:rsidRPr="002052A2" w:rsidRDefault="00C062BF" w:rsidP="00BA0E20">
      <w:pPr>
        <w:ind w:left="1080" w:right="49"/>
        <w:jc w:val="both"/>
        <w:rPr>
          <w:rFonts w:ascii="Noto Sans" w:hAnsi="Noto Sans" w:cs="Noto Sans"/>
          <w:sz w:val="20"/>
          <w:szCs w:val="20"/>
        </w:rPr>
      </w:pPr>
      <w:r w:rsidRPr="002052A2">
        <w:rPr>
          <w:rFonts w:ascii="Noto Sans" w:hAnsi="Noto Sans" w:cs="Noto Sans"/>
          <w:sz w:val="20"/>
          <w:szCs w:val="20"/>
        </w:rPr>
        <w:t>Opinión de cumplimiento de obligaciones fiscales en materia de seguridad social emitida por el IMSS, en términos del artículo 32-D del Código Fiscal de la Federación, del Acuerdo ACDO.AS2.HCT.270422/107.P.DIR, publicadas el 22 de septiembre de 2022 en el DOF.</w:t>
      </w:r>
    </w:p>
    <w:p w14:paraId="7B7D3C71" w14:textId="77777777" w:rsidR="00C062BF" w:rsidRPr="002052A2" w:rsidRDefault="00C062BF" w:rsidP="00BA0E20">
      <w:pPr>
        <w:ind w:left="1080" w:right="49"/>
        <w:jc w:val="both"/>
        <w:rPr>
          <w:rFonts w:ascii="Noto Sans" w:hAnsi="Noto Sans" w:cs="Noto Sans"/>
          <w:sz w:val="20"/>
          <w:szCs w:val="20"/>
        </w:rPr>
      </w:pPr>
    </w:p>
    <w:p w14:paraId="0E84A2E8" w14:textId="77777777" w:rsidR="00C062BF" w:rsidRPr="002052A2" w:rsidRDefault="00C062BF" w:rsidP="00BA0E20">
      <w:pPr>
        <w:ind w:left="1080" w:right="49"/>
        <w:jc w:val="both"/>
        <w:rPr>
          <w:rFonts w:ascii="Noto Sans" w:hAnsi="Noto Sans" w:cs="Noto Sans"/>
          <w:b/>
          <w:bCs/>
          <w:sz w:val="20"/>
          <w:szCs w:val="20"/>
          <w:u w:val="single"/>
        </w:rPr>
      </w:pPr>
      <w:r w:rsidRPr="002052A2">
        <w:rPr>
          <w:rFonts w:ascii="Noto Sans" w:hAnsi="Noto Sans" w:cs="Noto Sans"/>
          <w:b/>
          <w:bCs/>
          <w:sz w:val="20"/>
          <w:szCs w:val="20"/>
          <w:u w:val="single"/>
        </w:rPr>
        <w:lastRenderedPageBreak/>
        <w:t xml:space="preserve">La presentación de este documento es de carácter informativo y su presentación no es obligatoria por lo que su omisión o ausencia no es causal de </w:t>
      </w:r>
      <w:proofErr w:type="spellStart"/>
      <w:r w:rsidRPr="002052A2">
        <w:rPr>
          <w:rFonts w:ascii="Noto Sans" w:hAnsi="Noto Sans" w:cs="Noto Sans"/>
          <w:b/>
          <w:bCs/>
          <w:sz w:val="20"/>
          <w:szCs w:val="20"/>
          <w:u w:val="single"/>
        </w:rPr>
        <w:t>desechamiento</w:t>
      </w:r>
      <w:proofErr w:type="spellEnd"/>
      <w:r w:rsidRPr="002052A2">
        <w:rPr>
          <w:rFonts w:ascii="Noto Sans" w:hAnsi="Noto Sans" w:cs="Noto Sans"/>
          <w:b/>
          <w:bCs/>
          <w:sz w:val="20"/>
          <w:szCs w:val="20"/>
          <w:u w:val="single"/>
        </w:rPr>
        <w:t xml:space="preserve">.  </w:t>
      </w:r>
    </w:p>
    <w:p w14:paraId="116A4878" w14:textId="77777777" w:rsidR="00C062BF" w:rsidRPr="002052A2" w:rsidRDefault="00C062BF" w:rsidP="00C062BF">
      <w:pPr>
        <w:ind w:right="49"/>
        <w:jc w:val="both"/>
        <w:rPr>
          <w:rFonts w:ascii="Noto Sans" w:hAnsi="Noto Sans" w:cs="Noto Sans"/>
          <w:sz w:val="20"/>
          <w:szCs w:val="20"/>
        </w:rPr>
      </w:pPr>
    </w:p>
    <w:p w14:paraId="356AE130" w14:textId="77777777" w:rsidR="00C062BF" w:rsidRPr="002052A2" w:rsidRDefault="00C062BF" w:rsidP="0049471C">
      <w:pPr>
        <w:pStyle w:val="Ttulo2"/>
        <w:keepLines/>
        <w:numPr>
          <w:ilvl w:val="3"/>
          <w:numId w:val="70"/>
        </w:numPr>
        <w:suppressAutoHyphens w:val="0"/>
        <w:spacing w:before="0" w:after="0" w:line="480" w:lineRule="auto"/>
        <w:ind w:right="49"/>
        <w:jc w:val="both"/>
        <w:rPr>
          <w:rFonts w:ascii="Noto Sans" w:hAnsi="Noto Sans" w:cs="Noto Sans"/>
          <w:i w:val="0"/>
          <w:sz w:val="20"/>
        </w:rPr>
      </w:pPr>
      <w:bookmarkStart w:id="74" w:name="_Toc137822443"/>
      <w:bookmarkStart w:id="75" w:name="_Toc235002559"/>
      <w:r w:rsidRPr="002052A2">
        <w:rPr>
          <w:rFonts w:ascii="Noto Sans" w:hAnsi="Noto Sans" w:cs="Noto Sans"/>
          <w:sz w:val="20"/>
          <w:lang w:val="es-ES_tradnl"/>
        </w:rPr>
        <w:t>Constancia de Situación Fiscal emitida por el INFONAVIT</w:t>
      </w:r>
      <w:r w:rsidRPr="002052A2">
        <w:rPr>
          <w:rFonts w:ascii="Noto Sans" w:hAnsi="Noto Sans" w:cs="Noto Sans"/>
          <w:sz w:val="20"/>
        </w:rPr>
        <w:t>.</w:t>
      </w:r>
      <w:bookmarkEnd w:id="74"/>
      <w:bookmarkEnd w:id="75"/>
      <w:r w:rsidRPr="002052A2">
        <w:rPr>
          <w:rFonts w:ascii="Noto Sans" w:hAnsi="Noto Sans" w:cs="Noto Sans"/>
          <w:sz w:val="20"/>
        </w:rPr>
        <w:t xml:space="preserve"> </w:t>
      </w:r>
    </w:p>
    <w:p w14:paraId="604DADC0" w14:textId="77777777" w:rsidR="00C062BF" w:rsidRPr="002052A2" w:rsidRDefault="00C062BF" w:rsidP="00C062BF">
      <w:pPr>
        <w:ind w:right="49"/>
        <w:jc w:val="both"/>
        <w:rPr>
          <w:rFonts w:ascii="Noto Sans" w:hAnsi="Noto Sans" w:cs="Noto Sans"/>
          <w:sz w:val="20"/>
          <w:szCs w:val="20"/>
        </w:rPr>
      </w:pPr>
    </w:p>
    <w:p w14:paraId="1F0F8B40" w14:textId="77777777" w:rsidR="00C062BF" w:rsidRPr="002052A2" w:rsidRDefault="00C062BF" w:rsidP="00BA0E20">
      <w:pPr>
        <w:ind w:left="1134" w:right="49"/>
        <w:jc w:val="both"/>
        <w:rPr>
          <w:rFonts w:ascii="Noto Sans" w:hAnsi="Noto Sans" w:cs="Noto Sans"/>
          <w:sz w:val="20"/>
          <w:szCs w:val="20"/>
        </w:rPr>
      </w:pPr>
      <w:r w:rsidRPr="002052A2">
        <w:rPr>
          <w:rFonts w:ascii="Noto Sans" w:hAnsi="Noto Sans" w:cs="Noto Sans"/>
          <w:sz w:val="20"/>
          <w:szCs w:val="20"/>
        </w:rPr>
        <w:t>Constancia de situación fiscal en la que consta el cumplimiento de obligaciones en materia de aportaciones patronales y entero de descuentos del Instituto del Fondo Nacional de la Vivienda para los Trabajadores.</w:t>
      </w:r>
    </w:p>
    <w:p w14:paraId="325DCA54" w14:textId="77777777" w:rsidR="00C062BF" w:rsidRPr="002052A2" w:rsidRDefault="00C062BF" w:rsidP="00BA0E20">
      <w:pPr>
        <w:ind w:left="1134" w:right="49"/>
        <w:jc w:val="both"/>
        <w:rPr>
          <w:rFonts w:ascii="Noto Sans" w:hAnsi="Noto Sans" w:cs="Noto Sans"/>
          <w:sz w:val="20"/>
          <w:szCs w:val="20"/>
        </w:rPr>
      </w:pPr>
    </w:p>
    <w:p w14:paraId="5327B535" w14:textId="77777777" w:rsidR="00C062BF" w:rsidRPr="002052A2" w:rsidRDefault="00C062BF" w:rsidP="00BA0E20">
      <w:pPr>
        <w:ind w:left="1134" w:right="49"/>
        <w:jc w:val="both"/>
        <w:rPr>
          <w:rFonts w:ascii="Noto Sans" w:hAnsi="Noto Sans" w:cs="Noto Sans"/>
          <w:b/>
          <w:bCs/>
          <w:sz w:val="20"/>
          <w:szCs w:val="20"/>
          <w:u w:val="single"/>
        </w:rPr>
      </w:pPr>
      <w:r w:rsidRPr="002052A2">
        <w:rPr>
          <w:rFonts w:ascii="Noto Sans" w:hAnsi="Noto Sans" w:cs="Noto Sans"/>
          <w:b/>
          <w:bCs/>
          <w:sz w:val="20"/>
          <w:szCs w:val="20"/>
          <w:u w:val="single"/>
        </w:rPr>
        <w:t xml:space="preserve">La presentación de este documento es de carácter informativo y su presentación no es obligatoria por lo que su omisión o ausencia no es causal de </w:t>
      </w:r>
      <w:proofErr w:type="spellStart"/>
      <w:r w:rsidRPr="002052A2">
        <w:rPr>
          <w:rFonts w:ascii="Noto Sans" w:hAnsi="Noto Sans" w:cs="Noto Sans"/>
          <w:b/>
          <w:bCs/>
          <w:sz w:val="20"/>
          <w:szCs w:val="20"/>
          <w:u w:val="single"/>
        </w:rPr>
        <w:t>desechamiento</w:t>
      </w:r>
      <w:proofErr w:type="spellEnd"/>
      <w:r w:rsidRPr="002052A2">
        <w:rPr>
          <w:rFonts w:ascii="Noto Sans" w:hAnsi="Noto Sans" w:cs="Noto Sans"/>
          <w:b/>
          <w:bCs/>
          <w:sz w:val="20"/>
          <w:szCs w:val="20"/>
          <w:u w:val="single"/>
        </w:rPr>
        <w:t xml:space="preserve">.  </w:t>
      </w:r>
    </w:p>
    <w:p w14:paraId="355F910A" w14:textId="77777777" w:rsidR="00C062BF" w:rsidRPr="002052A2" w:rsidRDefault="00C062BF" w:rsidP="00C062BF">
      <w:pPr>
        <w:ind w:right="49"/>
        <w:jc w:val="both"/>
        <w:rPr>
          <w:rFonts w:ascii="Noto Sans" w:hAnsi="Noto Sans" w:cs="Noto Sans"/>
          <w:b/>
          <w:sz w:val="20"/>
          <w:szCs w:val="20"/>
        </w:rPr>
      </w:pPr>
    </w:p>
    <w:p w14:paraId="2E4BFDDB" w14:textId="77777777" w:rsidR="00C062BF" w:rsidRPr="002052A2" w:rsidRDefault="00C062BF" w:rsidP="0049471C">
      <w:pPr>
        <w:pStyle w:val="Ttulo2"/>
        <w:keepLines/>
        <w:numPr>
          <w:ilvl w:val="3"/>
          <w:numId w:val="70"/>
        </w:numPr>
        <w:suppressAutoHyphens w:val="0"/>
        <w:spacing w:before="0" w:after="0" w:line="480" w:lineRule="auto"/>
        <w:ind w:right="49"/>
        <w:jc w:val="both"/>
        <w:rPr>
          <w:rFonts w:ascii="Noto Sans" w:hAnsi="Noto Sans" w:cs="Noto Sans"/>
          <w:i w:val="0"/>
          <w:sz w:val="20"/>
        </w:rPr>
      </w:pPr>
      <w:bookmarkStart w:id="76" w:name="_Toc137822444"/>
      <w:bookmarkStart w:id="77" w:name="_Toc235002560"/>
      <w:r w:rsidRPr="002052A2">
        <w:rPr>
          <w:rFonts w:ascii="Noto Sans" w:hAnsi="Noto Sans" w:cs="Noto Sans"/>
          <w:sz w:val="20"/>
        </w:rPr>
        <w:t>Manifestación de Nacionalidad</w:t>
      </w:r>
      <w:bookmarkEnd w:id="76"/>
      <w:bookmarkEnd w:id="77"/>
      <w:r w:rsidRPr="002052A2">
        <w:rPr>
          <w:rFonts w:ascii="Noto Sans" w:hAnsi="Noto Sans" w:cs="Noto Sans"/>
          <w:sz w:val="20"/>
        </w:rPr>
        <w:t xml:space="preserve"> </w:t>
      </w:r>
    </w:p>
    <w:p w14:paraId="77F26573" w14:textId="77777777" w:rsidR="00C062BF" w:rsidRPr="002052A2" w:rsidRDefault="00C062BF" w:rsidP="00BA0E20">
      <w:pPr>
        <w:ind w:left="1080"/>
        <w:jc w:val="both"/>
        <w:rPr>
          <w:rFonts w:ascii="Noto Sans" w:hAnsi="Noto Sans" w:cs="Noto Sans"/>
          <w:sz w:val="20"/>
          <w:szCs w:val="20"/>
        </w:rPr>
      </w:pPr>
      <w:r w:rsidRPr="002052A2">
        <w:rPr>
          <w:rFonts w:ascii="Noto Sans" w:hAnsi="Noto Sans" w:cs="Noto Sans"/>
          <w:sz w:val="20"/>
          <w:szCs w:val="20"/>
        </w:rPr>
        <w:t xml:space="preserve">En su caso, escrito en el que manifieste, </w:t>
      </w:r>
      <w:r w:rsidRPr="002052A2">
        <w:rPr>
          <w:rFonts w:ascii="Noto Sans" w:hAnsi="Noto Sans" w:cs="Noto Sans"/>
          <w:b/>
          <w:bCs/>
          <w:sz w:val="20"/>
          <w:szCs w:val="20"/>
        </w:rPr>
        <w:t>Bajo Protesta de Decir Verdad</w:t>
      </w:r>
      <w:r w:rsidRPr="002052A2">
        <w:rPr>
          <w:rFonts w:ascii="Noto Sans" w:hAnsi="Noto Sans" w:cs="Noto Sans"/>
          <w:sz w:val="20"/>
          <w:szCs w:val="20"/>
        </w:rPr>
        <w:t xml:space="preserve">, que la empresa licitante que representa es de nacionalidad mexicana, en cumplimiento a lo dispuesto en la regla </w:t>
      </w:r>
      <w:r w:rsidRPr="002052A2">
        <w:rPr>
          <w:rFonts w:ascii="Noto Sans" w:hAnsi="Noto Sans" w:cs="Noto Sans"/>
          <w:b/>
          <w:sz w:val="20"/>
          <w:szCs w:val="20"/>
        </w:rPr>
        <w:t>5.3,</w:t>
      </w:r>
      <w:r w:rsidRPr="002052A2">
        <w:rPr>
          <w:rFonts w:ascii="Noto Sans" w:hAnsi="Noto Sans" w:cs="Noto Sans"/>
          <w:sz w:val="20"/>
          <w:szCs w:val="20"/>
        </w:rPr>
        <w:t xml:space="preserve"> de las “Reglas para la celebración de licitaciones públicas internacionales bajo la cobertura de tratados de libre comercio suscritos por los estados unidos mexicanos”. </w:t>
      </w:r>
      <w:r w:rsidRPr="002052A2">
        <w:rPr>
          <w:rFonts w:ascii="Noto Sans" w:hAnsi="Noto Sans" w:cs="Noto Sans"/>
          <w:b/>
          <w:sz w:val="20"/>
          <w:szCs w:val="20"/>
        </w:rPr>
        <w:t>ANEXO V MANIFESTACIÓN DE NACIONALIDAD OPCIÓN A) MEXICANA</w:t>
      </w:r>
    </w:p>
    <w:p w14:paraId="292ADCA6" w14:textId="77777777" w:rsidR="00C062BF" w:rsidRPr="002052A2" w:rsidRDefault="00C062BF" w:rsidP="00BA0E20">
      <w:pPr>
        <w:ind w:left="1080"/>
        <w:jc w:val="both"/>
        <w:rPr>
          <w:rFonts w:ascii="Noto Sans" w:hAnsi="Noto Sans" w:cs="Noto Sans"/>
          <w:sz w:val="20"/>
          <w:szCs w:val="20"/>
        </w:rPr>
      </w:pPr>
    </w:p>
    <w:p w14:paraId="6C5F871F" w14:textId="77777777" w:rsidR="00C062BF" w:rsidRPr="002052A2" w:rsidRDefault="00C062BF" w:rsidP="00BA0E20">
      <w:pPr>
        <w:ind w:left="1080"/>
        <w:jc w:val="both"/>
        <w:rPr>
          <w:rFonts w:ascii="Noto Sans" w:hAnsi="Noto Sans" w:cs="Noto Sans"/>
          <w:b/>
          <w:sz w:val="20"/>
          <w:szCs w:val="20"/>
        </w:rPr>
      </w:pPr>
      <w:r w:rsidRPr="002052A2">
        <w:rPr>
          <w:rFonts w:ascii="Noto Sans" w:hAnsi="Noto Sans" w:cs="Noto Sans"/>
          <w:sz w:val="20"/>
          <w:szCs w:val="20"/>
        </w:rPr>
        <w:t xml:space="preserve">En su caso, escrito de los licitantes extranjeros que participan en contrataciones públicas Internacionales Bajo la Cobertura de Tratados para la Contratación de Servicios y dar cumplimiento a lo dispuesto en la regla </w:t>
      </w:r>
      <w:r w:rsidRPr="002052A2">
        <w:rPr>
          <w:rFonts w:ascii="Noto Sans" w:hAnsi="Noto Sans" w:cs="Noto Sans"/>
          <w:b/>
          <w:sz w:val="20"/>
          <w:szCs w:val="20"/>
        </w:rPr>
        <w:t>5.3,</w:t>
      </w:r>
      <w:r w:rsidRPr="002052A2">
        <w:rPr>
          <w:rFonts w:ascii="Noto Sans" w:hAnsi="Noto Sans" w:cs="Noto Sans"/>
          <w:sz w:val="20"/>
          <w:szCs w:val="20"/>
        </w:rPr>
        <w:t xml:space="preserve"> de las “Reglas para la celebración de licitaciones públicas internacionales bajo la cobertura de tratados de libre comercio suscritos por los estados unidos mexicanos”. </w:t>
      </w:r>
      <w:r w:rsidRPr="002052A2">
        <w:rPr>
          <w:rFonts w:ascii="Noto Sans" w:hAnsi="Noto Sans" w:cs="Noto Sans"/>
          <w:b/>
          <w:sz w:val="20"/>
          <w:szCs w:val="20"/>
        </w:rPr>
        <w:t>ANEXO V MANIFESTACIÓN DE NACIONALIDAD OPCIÓN B) MANIFIESTO DE NACIONALIDAD DE PAÍSES BAJO LA COBERTURA DE TRATADOS DE LIBRE COMERCIO.</w:t>
      </w:r>
    </w:p>
    <w:p w14:paraId="27CFA0A8" w14:textId="77777777" w:rsidR="00C062BF" w:rsidRPr="002052A2" w:rsidRDefault="00C062BF" w:rsidP="00BA0E20">
      <w:pPr>
        <w:ind w:left="1080"/>
        <w:jc w:val="both"/>
        <w:rPr>
          <w:rFonts w:ascii="Noto Sans" w:hAnsi="Noto Sans" w:cs="Noto Sans"/>
          <w:b/>
          <w:sz w:val="20"/>
          <w:szCs w:val="20"/>
        </w:rPr>
      </w:pPr>
    </w:p>
    <w:p w14:paraId="63531230" w14:textId="77777777" w:rsidR="00C062BF" w:rsidRPr="002052A2" w:rsidRDefault="00C062BF" w:rsidP="00BA0E20">
      <w:pPr>
        <w:ind w:left="1080"/>
        <w:jc w:val="both"/>
        <w:rPr>
          <w:rFonts w:ascii="Noto Sans" w:hAnsi="Noto Sans" w:cs="Noto Sans"/>
          <w:sz w:val="20"/>
          <w:szCs w:val="20"/>
        </w:rPr>
      </w:pPr>
      <w:r w:rsidRPr="002052A2">
        <w:rPr>
          <w:rFonts w:ascii="Noto Sans" w:hAnsi="Noto Sans" w:cs="Noto Sans"/>
          <w:sz w:val="20"/>
          <w:szCs w:val="20"/>
        </w:rPr>
        <w:t xml:space="preserve">Se informa a los licitantes que para el caso de los escritos y anexos que no le apliquen a su representada, podrá presentarlos con la leyenda “No aplica”. </w:t>
      </w:r>
    </w:p>
    <w:p w14:paraId="2CB1BDFE" w14:textId="77777777" w:rsidR="00C062BF" w:rsidRPr="002052A2" w:rsidRDefault="00C062BF" w:rsidP="00BA0E20">
      <w:pPr>
        <w:ind w:right="49"/>
        <w:jc w:val="both"/>
        <w:rPr>
          <w:rFonts w:ascii="Noto Sans" w:hAnsi="Noto Sans" w:cs="Noto Sans"/>
          <w:bCs/>
          <w:sz w:val="20"/>
          <w:szCs w:val="20"/>
        </w:rPr>
      </w:pPr>
    </w:p>
    <w:p w14:paraId="39D291EA" w14:textId="77777777" w:rsidR="00C062BF" w:rsidRPr="00BA0E20" w:rsidRDefault="00C062BF" w:rsidP="00BA0E20">
      <w:pPr>
        <w:pStyle w:val="Prrafodelista"/>
        <w:ind w:left="1080" w:right="49"/>
        <w:jc w:val="both"/>
        <w:rPr>
          <w:rFonts w:ascii="Noto Sans" w:eastAsiaTheme="minorEastAsia" w:hAnsi="Noto Sans" w:cs="Noto Sans"/>
          <w:b/>
          <w:bCs/>
          <w:sz w:val="20"/>
          <w:szCs w:val="20"/>
          <w:u w:val="single"/>
          <w:lang w:val="es-ES_tradnl"/>
        </w:rPr>
      </w:pPr>
      <w:r w:rsidRPr="00BA0E20">
        <w:rPr>
          <w:rFonts w:ascii="Noto Sans" w:eastAsiaTheme="minorEastAsia" w:hAnsi="Noto Sans" w:cs="Noto Sans"/>
          <w:b/>
          <w:bCs/>
          <w:sz w:val="20"/>
          <w:szCs w:val="20"/>
          <w:u w:val="single"/>
          <w:lang w:val="es-ES_tradnl"/>
        </w:rPr>
        <w:t xml:space="preserve">La no presentación de este documento afecta la solvencia de la proposición y motivará su </w:t>
      </w:r>
      <w:proofErr w:type="spellStart"/>
      <w:r w:rsidRPr="00BA0E20">
        <w:rPr>
          <w:rFonts w:ascii="Noto Sans" w:eastAsiaTheme="minorEastAsia" w:hAnsi="Noto Sans" w:cs="Noto Sans"/>
          <w:b/>
          <w:bCs/>
          <w:sz w:val="20"/>
          <w:szCs w:val="20"/>
          <w:u w:val="single"/>
          <w:lang w:val="es-ES_tradnl"/>
        </w:rPr>
        <w:t>desechamiento</w:t>
      </w:r>
      <w:proofErr w:type="spellEnd"/>
      <w:r w:rsidRPr="00BA0E20">
        <w:rPr>
          <w:rFonts w:ascii="Noto Sans" w:eastAsiaTheme="minorEastAsia" w:hAnsi="Noto Sans" w:cs="Noto Sans"/>
          <w:b/>
          <w:bCs/>
          <w:sz w:val="20"/>
          <w:szCs w:val="20"/>
          <w:u w:val="single"/>
          <w:lang w:val="es-ES_tradnl"/>
        </w:rPr>
        <w:t>.</w:t>
      </w:r>
    </w:p>
    <w:p w14:paraId="5E349346" w14:textId="77777777" w:rsidR="00C062BF" w:rsidRPr="002052A2" w:rsidRDefault="00C062BF" w:rsidP="00C062BF">
      <w:pPr>
        <w:pStyle w:val="Prrafodelista"/>
        <w:ind w:left="0" w:right="49"/>
        <w:jc w:val="both"/>
        <w:rPr>
          <w:rFonts w:ascii="Noto Sans" w:hAnsi="Noto Sans" w:cs="Noto Sans"/>
          <w:b/>
          <w:i/>
          <w:szCs w:val="20"/>
          <w:u w:val="single"/>
          <w:lang w:val="es-ES_tradnl"/>
        </w:rPr>
      </w:pPr>
    </w:p>
    <w:p w14:paraId="2202D965" w14:textId="77777777" w:rsidR="00C062BF" w:rsidRPr="002052A2" w:rsidRDefault="00C062BF" w:rsidP="0049471C">
      <w:pPr>
        <w:pStyle w:val="Ttulo2"/>
        <w:keepLines/>
        <w:numPr>
          <w:ilvl w:val="3"/>
          <w:numId w:val="70"/>
        </w:numPr>
        <w:suppressAutoHyphens w:val="0"/>
        <w:spacing w:before="0" w:after="0" w:line="480" w:lineRule="auto"/>
        <w:ind w:right="49"/>
        <w:jc w:val="both"/>
        <w:rPr>
          <w:rFonts w:ascii="Noto Sans" w:hAnsi="Noto Sans" w:cs="Noto Sans"/>
          <w:i w:val="0"/>
          <w:sz w:val="20"/>
          <w:lang w:val="es-ES_tradnl"/>
        </w:rPr>
      </w:pPr>
      <w:bookmarkStart w:id="78" w:name="_Toc137822445"/>
      <w:bookmarkStart w:id="79" w:name="_Toc235002561"/>
      <w:r w:rsidRPr="002052A2">
        <w:rPr>
          <w:rFonts w:ascii="Noto Sans" w:hAnsi="Noto Sans" w:cs="Noto Sans"/>
          <w:sz w:val="20"/>
          <w:lang w:val="es-ES_tradnl"/>
        </w:rPr>
        <w:t>Estratificación de las micro, pequeñas y medianas empresas (MIPYMES).</w:t>
      </w:r>
      <w:bookmarkEnd w:id="78"/>
      <w:bookmarkEnd w:id="79"/>
    </w:p>
    <w:p w14:paraId="625ABFEC" w14:textId="77777777" w:rsidR="00C062BF" w:rsidRPr="002052A2" w:rsidRDefault="00C062BF" w:rsidP="00C062BF">
      <w:pPr>
        <w:jc w:val="both"/>
        <w:rPr>
          <w:rFonts w:ascii="Noto Sans" w:hAnsi="Noto Sans" w:cs="Noto Sans"/>
          <w:sz w:val="20"/>
          <w:szCs w:val="20"/>
          <w:lang w:eastAsia="ar-SA"/>
        </w:rPr>
      </w:pPr>
    </w:p>
    <w:p w14:paraId="4E819E78" w14:textId="77777777" w:rsidR="00C062BF" w:rsidRPr="002052A2" w:rsidRDefault="00C062BF" w:rsidP="00BA0E20">
      <w:pPr>
        <w:ind w:left="1080" w:right="49"/>
        <w:jc w:val="both"/>
        <w:rPr>
          <w:rFonts w:ascii="Noto Sans" w:hAnsi="Noto Sans" w:cs="Noto Sans"/>
          <w:sz w:val="20"/>
          <w:szCs w:val="20"/>
        </w:rPr>
      </w:pPr>
      <w:r w:rsidRPr="002052A2">
        <w:rPr>
          <w:rFonts w:ascii="Noto Sans" w:hAnsi="Noto Sans" w:cs="Noto Sans"/>
          <w:sz w:val="20"/>
          <w:szCs w:val="20"/>
        </w:rPr>
        <w:t xml:space="preserve">Escrito </w:t>
      </w:r>
      <w:r w:rsidRPr="002052A2">
        <w:rPr>
          <w:rFonts w:ascii="Noto Sans" w:hAnsi="Noto Sans" w:cs="Noto Sans"/>
          <w:b/>
          <w:sz w:val="20"/>
          <w:szCs w:val="20"/>
        </w:rPr>
        <w:t>Bajo Protesta de Decir Verdad</w:t>
      </w:r>
      <w:r w:rsidRPr="002052A2">
        <w:rPr>
          <w:rFonts w:ascii="Noto Sans" w:hAnsi="Noto Sans" w:cs="Noto Sans"/>
          <w:sz w:val="20"/>
          <w:szCs w:val="20"/>
        </w:rPr>
        <w:t xml:space="preserve">, que el Proveedor cuenta con el carácter de micro, pequeña o mediana empresa, de acuerdo con el </w:t>
      </w:r>
      <w:r w:rsidRPr="002052A2">
        <w:rPr>
          <w:rFonts w:ascii="Noto Sans" w:hAnsi="Noto Sans" w:cs="Noto Sans"/>
          <w:b/>
          <w:sz w:val="20"/>
          <w:szCs w:val="20"/>
        </w:rPr>
        <w:t>ANEXO VI</w:t>
      </w:r>
      <w:r w:rsidRPr="002052A2">
        <w:rPr>
          <w:rFonts w:ascii="Noto Sans" w:hAnsi="Noto Sans" w:cs="Noto Sans"/>
          <w:sz w:val="20"/>
          <w:szCs w:val="20"/>
        </w:rPr>
        <w:t xml:space="preserve"> </w:t>
      </w:r>
      <w:r w:rsidRPr="002052A2">
        <w:rPr>
          <w:rFonts w:ascii="Noto Sans" w:hAnsi="Noto Sans" w:cs="Noto Sans"/>
          <w:b/>
          <w:sz w:val="20"/>
          <w:szCs w:val="20"/>
        </w:rPr>
        <w:t>“ESTRATIFICACIÓN DE LAS MICRO, PEQUEÑAS Y MEDIANAS EMPRESAS (MIPYMES)”</w:t>
      </w:r>
      <w:r w:rsidRPr="002052A2">
        <w:rPr>
          <w:rFonts w:ascii="Noto Sans" w:hAnsi="Noto Sans" w:cs="Noto Sans"/>
          <w:sz w:val="20"/>
          <w:szCs w:val="20"/>
        </w:rPr>
        <w:t xml:space="preserve"> </w:t>
      </w:r>
    </w:p>
    <w:p w14:paraId="5DA94459" w14:textId="77777777" w:rsidR="00C062BF" w:rsidRPr="002052A2" w:rsidRDefault="00C062BF" w:rsidP="00BA0E20">
      <w:pPr>
        <w:ind w:left="1080" w:right="49"/>
        <w:jc w:val="both"/>
        <w:rPr>
          <w:rFonts w:ascii="Noto Sans" w:hAnsi="Noto Sans" w:cs="Noto Sans"/>
          <w:sz w:val="20"/>
          <w:szCs w:val="20"/>
        </w:rPr>
      </w:pPr>
    </w:p>
    <w:p w14:paraId="41AFF39B" w14:textId="77777777" w:rsidR="00C062BF" w:rsidRPr="002052A2" w:rsidRDefault="00C062BF" w:rsidP="00BA0E20">
      <w:pPr>
        <w:ind w:left="1080" w:right="49"/>
        <w:jc w:val="both"/>
        <w:rPr>
          <w:rFonts w:ascii="Noto Sans" w:hAnsi="Noto Sans" w:cs="Noto Sans"/>
          <w:sz w:val="20"/>
          <w:szCs w:val="20"/>
        </w:rPr>
      </w:pPr>
      <w:r w:rsidRPr="002052A2">
        <w:rPr>
          <w:rFonts w:ascii="Noto Sans" w:hAnsi="Noto Sans" w:cs="Noto Sans"/>
          <w:sz w:val="20"/>
          <w:szCs w:val="20"/>
        </w:rPr>
        <w:t xml:space="preserve">En caso de que el Proveedor no se ubique dentro de la estratificación de MIPYME, deberá integrar a su proposición un escrito libre en el cual manifieste </w:t>
      </w:r>
      <w:bookmarkStart w:id="80" w:name="_Hlk124261650"/>
      <w:r w:rsidRPr="002052A2">
        <w:rPr>
          <w:rFonts w:ascii="Noto Sans" w:hAnsi="Noto Sans" w:cs="Noto Sans"/>
          <w:sz w:val="20"/>
          <w:szCs w:val="20"/>
        </w:rPr>
        <w:t>el tipo de sector o estratificación al cual pertenezca</w:t>
      </w:r>
      <w:bookmarkEnd w:id="80"/>
      <w:r w:rsidRPr="002052A2">
        <w:rPr>
          <w:rFonts w:ascii="Noto Sans" w:hAnsi="Noto Sans" w:cs="Noto Sans"/>
          <w:sz w:val="20"/>
          <w:szCs w:val="20"/>
        </w:rPr>
        <w:t>.</w:t>
      </w:r>
    </w:p>
    <w:p w14:paraId="16216305" w14:textId="77777777" w:rsidR="00C062BF" w:rsidRPr="002052A2" w:rsidRDefault="00C062BF" w:rsidP="00BA0E20">
      <w:pPr>
        <w:ind w:left="1080" w:right="49"/>
        <w:jc w:val="both"/>
        <w:rPr>
          <w:rFonts w:ascii="Noto Sans" w:hAnsi="Noto Sans" w:cs="Noto Sans"/>
          <w:sz w:val="20"/>
          <w:szCs w:val="20"/>
          <w:lang w:eastAsia="ar-SA"/>
        </w:rPr>
      </w:pPr>
    </w:p>
    <w:p w14:paraId="19E064E6" w14:textId="77777777" w:rsidR="00C062BF" w:rsidRPr="00C62141" w:rsidRDefault="00C062BF" w:rsidP="00BA0E20">
      <w:pPr>
        <w:pStyle w:val="Prrafodelista"/>
        <w:ind w:left="1080" w:right="49"/>
        <w:jc w:val="both"/>
        <w:rPr>
          <w:rFonts w:ascii="Noto Sans" w:eastAsiaTheme="minorEastAsia" w:hAnsi="Noto Sans" w:cs="Noto Sans"/>
          <w:b/>
          <w:bCs/>
          <w:sz w:val="20"/>
          <w:szCs w:val="20"/>
          <w:u w:val="single"/>
          <w:lang w:val="es-ES_tradnl"/>
        </w:rPr>
      </w:pPr>
      <w:r w:rsidRPr="00C62141">
        <w:rPr>
          <w:rFonts w:ascii="Noto Sans" w:hAnsi="Noto Sans" w:cs="Noto Sans"/>
          <w:b/>
          <w:bCs/>
          <w:iCs/>
          <w:sz w:val="20"/>
          <w:szCs w:val="20"/>
          <w:u w:val="single"/>
        </w:rPr>
        <w:lastRenderedPageBreak/>
        <w:t xml:space="preserve">En cualquiera de los supuestos, </w:t>
      </w:r>
      <w:r w:rsidRPr="00C62141">
        <w:rPr>
          <w:rFonts w:ascii="Noto Sans" w:eastAsiaTheme="minorEastAsia" w:hAnsi="Noto Sans" w:cs="Noto Sans"/>
          <w:b/>
          <w:bCs/>
          <w:sz w:val="20"/>
          <w:szCs w:val="20"/>
          <w:u w:val="single"/>
          <w:lang w:val="es-ES_tradnl"/>
        </w:rPr>
        <w:t xml:space="preserve">la no presentación de este documento afecta la solvencia de la proposición y motivará su </w:t>
      </w:r>
      <w:proofErr w:type="spellStart"/>
      <w:r w:rsidRPr="00C62141">
        <w:rPr>
          <w:rFonts w:ascii="Noto Sans" w:eastAsiaTheme="minorEastAsia" w:hAnsi="Noto Sans" w:cs="Noto Sans"/>
          <w:b/>
          <w:bCs/>
          <w:sz w:val="20"/>
          <w:szCs w:val="20"/>
          <w:u w:val="single"/>
          <w:lang w:val="es-ES_tradnl"/>
        </w:rPr>
        <w:t>desechamiento</w:t>
      </w:r>
      <w:proofErr w:type="spellEnd"/>
      <w:r w:rsidRPr="00C62141">
        <w:rPr>
          <w:rFonts w:ascii="Noto Sans" w:eastAsiaTheme="minorEastAsia" w:hAnsi="Noto Sans" w:cs="Noto Sans"/>
          <w:b/>
          <w:bCs/>
          <w:sz w:val="20"/>
          <w:szCs w:val="20"/>
          <w:u w:val="single"/>
          <w:lang w:val="es-ES_tradnl"/>
        </w:rPr>
        <w:t>.</w:t>
      </w:r>
    </w:p>
    <w:p w14:paraId="508B9A3B" w14:textId="77777777" w:rsidR="00C062BF" w:rsidRPr="002052A2" w:rsidRDefault="00C062BF" w:rsidP="00C062BF">
      <w:pPr>
        <w:ind w:right="49"/>
        <w:jc w:val="both"/>
        <w:rPr>
          <w:rFonts w:ascii="Noto Sans" w:hAnsi="Noto Sans" w:cs="Noto Sans"/>
          <w:sz w:val="20"/>
          <w:szCs w:val="20"/>
          <w:lang w:eastAsia="ar-SA"/>
        </w:rPr>
      </w:pPr>
    </w:p>
    <w:p w14:paraId="16A898A3" w14:textId="77777777" w:rsidR="00C062BF" w:rsidRPr="002052A2" w:rsidRDefault="00C062BF" w:rsidP="00441742">
      <w:pPr>
        <w:pStyle w:val="Ttulo2"/>
        <w:keepLines/>
        <w:numPr>
          <w:ilvl w:val="3"/>
          <w:numId w:val="70"/>
        </w:numPr>
        <w:suppressAutoHyphens w:val="0"/>
        <w:spacing w:before="0" w:after="0"/>
        <w:ind w:right="49"/>
        <w:jc w:val="both"/>
        <w:rPr>
          <w:rFonts w:ascii="Noto Sans" w:hAnsi="Noto Sans" w:cs="Noto Sans"/>
          <w:i w:val="0"/>
          <w:sz w:val="20"/>
        </w:rPr>
      </w:pPr>
      <w:bookmarkStart w:id="81" w:name="_Toc137822446"/>
      <w:bookmarkStart w:id="82" w:name="_Toc235002562"/>
      <w:r w:rsidRPr="002052A2">
        <w:rPr>
          <w:rFonts w:ascii="Noto Sans" w:hAnsi="Noto Sans" w:cs="Noto Sans"/>
          <w:sz w:val="20"/>
        </w:rPr>
        <w:t>Convenio de participación conjunta.</w:t>
      </w:r>
      <w:bookmarkEnd w:id="81"/>
      <w:bookmarkEnd w:id="82"/>
    </w:p>
    <w:p w14:paraId="5CF45877" w14:textId="77777777" w:rsidR="00C062BF" w:rsidRPr="002052A2" w:rsidRDefault="00C062BF" w:rsidP="00441742">
      <w:pPr>
        <w:jc w:val="both"/>
        <w:rPr>
          <w:rFonts w:ascii="Noto Sans" w:hAnsi="Noto Sans" w:cs="Noto Sans"/>
          <w:sz w:val="20"/>
          <w:szCs w:val="20"/>
        </w:rPr>
      </w:pPr>
    </w:p>
    <w:p w14:paraId="24F2B05D" w14:textId="77777777" w:rsidR="00C062BF" w:rsidRPr="002052A2" w:rsidRDefault="00C062BF" w:rsidP="00441742">
      <w:pPr>
        <w:ind w:left="1080" w:right="-93"/>
        <w:jc w:val="both"/>
        <w:rPr>
          <w:rFonts w:ascii="Noto Sans" w:hAnsi="Noto Sans" w:cs="Noto Sans"/>
          <w:sz w:val="20"/>
          <w:szCs w:val="20"/>
        </w:rPr>
      </w:pPr>
      <w:r w:rsidRPr="002052A2">
        <w:rPr>
          <w:rFonts w:ascii="Noto Sans" w:hAnsi="Noto Sans" w:cs="Noto Sans"/>
          <w:sz w:val="20"/>
          <w:szCs w:val="20"/>
        </w:rPr>
        <w:t xml:space="preserve">Conforme a lo dispuesto en el artículo </w:t>
      </w:r>
      <w:r w:rsidRPr="002052A2">
        <w:rPr>
          <w:rFonts w:ascii="Noto Sans" w:hAnsi="Noto Sans" w:cs="Noto Sans"/>
          <w:b/>
          <w:sz w:val="20"/>
          <w:szCs w:val="20"/>
        </w:rPr>
        <w:t>45</w:t>
      </w:r>
      <w:r w:rsidRPr="002052A2">
        <w:rPr>
          <w:rFonts w:ascii="Noto Sans" w:hAnsi="Noto Sans" w:cs="Noto Sans"/>
          <w:sz w:val="20"/>
          <w:szCs w:val="20"/>
        </w:rPr>
        <w:t xml:space="preserve"> de la LAASSP, serán aceptadas proposiciones conjuntas, siempre y cuando éstas cumplan con lo establecido en el artículo </w:t>
      </w:r>
      <w:r w:rsidRPr="002052A2">
        <w:rPr>
          <w:rFonts w:ascii="Noto Sans" w:hAnsi="Noto Sans" w:cs="Noto Sans"/>
          <w:b/>
          <w:sz w:val="20"/>
          <w:szCs w:val="20"/>
        </w:rPr>
        <w:t>44</w:t>
      </w:r>
      <w:r w:rsidRPr="002052A2">
        <w:rPr>
          <w:rFonts w:ascii="Noto Sans" w:hAnsi="Noto Sans" w:cs="Noto Sans"/>
          <w:sz w:val="20"/>
          <w:szCs w:val="20"/>
        </w:rPr>
        <w:t xml:space="preserve"> del RLAASSP.</w:t>
      </w:r>
    </w:p>
    <w:p w14:paraId="0D649F2E" w14:textId="77777777" w:rsidR="00C062BF" w:rsidRPr="002052A2" w:rsidRDefault="00C062BF" w:rsidP="00441742">
      <w:pPr>
        <w:ind w:left="1080" w:right="-93"/>
        <w:jc w:val="both"/>
        <w:rPr>
          <w:rFonts w:ascii="Noto Sans" w:hAnsi="Noto Sans" w:cs="Noto Sans"/>
          <w:sz w:val="20"/>
          <w:szCs w:val="20"/>
        </w:rPr>
      </w:pPr>
    </w:p>
    <w:p w14:paraId="683B4E72" w14:textId="77777777" w:rsidR="00C062BF" w:rsidRDefault="00C062BF" w:rsidP="00441742">
      <w:pPr>
        <w:ind w:left="1080" w:right="-93"/>
        <w:jc w:val="both"/>
        <w:rPr>
          <w:rFonts w:ascii="Noto Sans" w:hAnsi="Noto Sans" w:cs="Noto Sans"/>
          <w:sz w:val="20"/>
          <w:szCs w:val="20"/>
        </w:rPr>
      </w:pPr>
      <w:r w:rsidRPr="002052A2">
        <w:rPr>
          <w:rFonts w:ascii="Noto Sans" w:hAnsi="Noto Sans" w:cs="Noto Sans"/>
          <w:sz w:val="20"/>
          <w:szCs w:val="20"/>
        </w:rPr>
        <w:t>Las personas interesadas podrán agruparse para presentar una proposición, para tal efecto deberán cubrir los siguientes requisitos:</w:t>
      </w:r>
    </w:p>
    <w:p w14:paraId="437B6D1B" w14:textId="77777777" w:rsidR="00BA0E20" w:rsidRPr="002052A2" w:rsidRDefault="00BA0E20" w:rsidP="00BA0E20">
      <w:pPr>
        <w:ind w:left="1080" w:right="-93"/>
        <w:jc w:val="both"/>
        <w:rPr>
          <w:rFonts w:ascii="Noto Sans" w:hAnsi="Noto Sans" w:cs="Noto Sans"/>
          <w:sz w:val="20"/>
          <w:szCs w:val="20"/>
        </w:rPr>
      </w:pPr>
    </w:p>
    <w:p w14:paraId="463D6818" w14:textId="77777777" w:rsidR="00C062BF" w:rsidRPr="00BA0E20" w:rsidRDefault="00C062BF" w:rsidP="0049471C">
      <w:pPr>
        <w:pStyle w:val="Prrafodelista"/>
        <w:numPr>
          <w:ilvl w:val="0"/>
          <w:numId w:val="71"/>
        </w:numPr>
        <w:ind w:left="1506" w:right="-93"/>
        <w:jc w:val="both"/>
        <w:rPr>
          <w:rFonts w:ascii="Noto Sans" w:hAnsi="Noto Sans" w:cs="Noto Sans"/>
          <w:sz w:val="20"/>
          <w:szCs w:val="20"/>
        </w:rPr>
      </w:pPr>
      <w:r w:rsidRPr="00BA0E20">
        <w:rPr>
          <w:rFonts w:ascii="Noto Sans" w:hAnsi="Noto Sans" w:cs="Noto Sans"/>
          <w:sz w:val="20"/>
          <w:szCs w:val="20"/>
        </w:rPr>
        <w:t>Los escritos señalados a continuación, deberán ser presentados de manera individual por cada integrante.</w:t>
      </w:r>
    </w:p>
    <w:p w14:paraId="3CCF4426" w14:textId="77777777" w:rsidR="00C062BF" w:rsidRPr="002052A2" w:rsidRDefault="00C062BF" w:rsidP="00C62141">
      <w:pPr>
        <w:ind w:left="1560" w:right="-93" w:firstLine="1560"/>
        <w:jc w:val="both"/>
        <w:rPr>
          <w:rFonts w:ascii="Noto Sans" w:hAnsi="Noto Sans" w:cs="Noto Sans"/>
          <w:sz w:val="20"/>
          <w:szCs w:val="20"/>
        </w:rPr>
      </w:pPr>
    </w:p>
    <w:p w14:paraId="31AB0C28" w14:textId="75FB0AF1" w:rsidR="00C062BF" w:rsidRPr="00BA0E20" w:rsidRDefault="00C062BF" w:rsidP="0049471C">
      <w:pPr>
        <w:numPr>
          <w:ilvl w:val="0"/>
          <w:numId w:val="72"/>
        </w:numPr>
        <w:ind w:left="1560" w:right="49" w:firstLine="0"/>
        <w:jc w:val="both"/>
        <w:rPr>
          <w:rFonts w:ascii="Noto Sans" w:hAnsi="Noto Sans" w:cs="Noto Sans"/>
          <w:sz w:val="20"/>
          <w:szCs w:val="20"/>
        </w:rPr>
      </w:pPr>
      <w:proofErr w:type="spellStart"/>
      <w:r w:rsidRPr="002052A2">
        <w:rPr>
          <w:rFonts w:ascii="Noto Sans" w:hAnsi="Noto Sans" w:cs="Noto Sans"/>
          <w:sz w:val="20"/>
          <w:szCs w:val="20"/>
        </w:rPr>
        <w:t>Acreditamiento</w:t>
      </w:r>
      <w:proofErr w:type="spellEnd"/>
      <w:r w:rsidRPr="002052A2">
        <w:rPr>
          <w:rFonts w:ascii="Noto Sans" w:hAnsi="Noto Sans" w:cs="Noto Sans"/>
          <w:sz w:val="20"/>
          <w:szCs w:val="20"/>
        </w:rPr>
        <w:t xml:space="preserve"> de personalidad jurídica (</w:t>
      </w:r>
      <w:r w:rsidRPr="00BA0E20">
        <w:rPr>
          <w:rFonts w:ascii="Noto Sans" w:hAnsi="Noto Sans" w:cs="Noto Sans"/>
          <w:sz w:val="20"/>
          <w:szCs w:val="20"/>
        </w:rPr>
        <w:t>ANEXO I</w:t>
      </w:r>
      <w:r w:rsidRPr="002052A2">
        <w:rPr>
          <w:rFonts w:ascii="Noto Sans" w:hAnsi="Noto Sans" w:cs="Noto Sans"/>
          <w:sz w:val="20"/>
          <w:szCs w:val="20"/>
        </w:rPr>
        <w:t>),</w:t>
      </w:r>
    </w:p>
    <w:p w14:paraId="77E1358B" w14:textId="45172C14" w:rsidR="00C062BF" w:rsidRPr="00BA0E20" w:rsidRDefault="00C062BF" w:rsidP="0049471C">
      <w:pPr>
        <w:numPr>
          <w:ilvl w:val="0"/>
          <w:numId w:val="72"/>
        </w:numPr>
        <w:ind w:left="1560" w:right="49" w:firstLine="0"/>
        <w:jc w:val="both"/>
        <w:rPr>
          <w:rFonts w:ascii="Noto Sans" w:hAnsi="Noto Sans" w:cs="Noto Sans"/>
          <w:sz w:val="20"/>
          <w:szCs w:val="20"/>
        </w:rPr>
      </w:pPr>
      <w:r w:rsidRPr="002052A2">
        <w:rPr>
          <w:rFonts w:ascii="Noto Sans" w:hAnsi="Noto Sans" w:cs="Noto Sans"/>
          <w:sz w:val="20"/>
          <w:szCs w:val="20"/>
        </w:rPr>
        <w:t xml:space="preserve">Escrito de no encontrarse en los supuestos de los artículos </w:t>
      </w:r>
      <w:r w:rsidRPr="00BA0E20">
        <w:rPr>
          <w:rFonts w:ascii="Noto Sans" w:hAnsi="Noto Sans" w:cs="Noto Sans"/>
          <w:sz w:val="20"/>
          <w:szCs w:val="20"/>
        </w:rPr>
        <w:t>71</w:t>
      </w:r>
      <w:r w:rsidRPr="002052A2">
        <w:rPr>
          <w:rFonts w:ascii="Noto Sans" w:hAnsi="Noto Sans" w:cs="Noto Sans"/>
          <w:sz w:val="20"/>
          <w:szCs w:val="20"/>
        </w:rPr>
        <w:t xml:space="preserve"> y </w:t>
      </w:r>
      <w:r w:rsidRPr="00BA0E20">
        <w:rPr>
          <w:rFonts w:ascii="Noto Sans" w:hAnsi="Noto Sans" w:cs="Noto Sans"/>
          <w:sz w:val="20"/>
          <w:szCs w:val="20"/>
        </w:rPr>
        <w:t>90</w:t>
      </w:r>
      <w:r w:rsidRPr="002052A2">
        <w:rPr>
          <w:rFonts w:ascii="Noto Sans" w:hAnsi="Noto Sans" w:cs="Noto Sans"/>
          <w:sz w:val="20"/>
          <w:szCs w:val="20"/>
        </w:rPr>
        <w:t xml:space="preserve"> de la LAASSP (</w:t>
      </w:r>
      <w:r w:rsidRPr="00BA0E20">
        <w:rPr>
          <w:rFonts w:ascii="Noto Sans" w:hAnsi="Noto Sans" w:cs="Noto Sans"/>
          <w:sz w:val="20"/>
          <w:szCs w:val="20"/>
        </w:rPr>
        <w:t>ANEXO III</w:t>
      </w:r>
      <w:r w:rsidRPr="002052A2">
        <w:rPr>
          <w:rFonts w:ascii="Noto Sans" w:hAnsi="Noto Sans" w:cs="Noto Sans"/>
          <w:sz w:val="20"/>
          <w:szCs w:val="20"/>
        </w:rPr>
        <w:t xml:space="preserve">), </w:t>
      </w:r>
    </w:p>
    <w:p w14:paraId="699B5442" w14:textId="7E830E48" w:rsidR="00C062BF" w:rsidRPr="00BA0E20" w:rsidRDefault="00C062BF" w:rsidP="0049471C">
      <w:pPr>
        <w:numPr>
          <w:ilvl w:val="0"/>
          <w:numId w:val="72"/>
        </w:numPr>
        <w:ind w:left="1560" w:right="49" w:firstLine="0"/>
        <w:jc w:val="both"/>
        <w:rPr>
          <w:rFonts w:ascii="Noto Sans" w:hAnsi="Noto Sans" w:cs="Noto Sans"/>
          <w:sz w:val="20"/>
          <w:szCs w:val="20"/>
        </w:rPr>
      </w:pPr>
      <w:r w:rsidRPr="002052A2">
        <w:rPr>
          <w:rFonts w:ascii="Noto Sans" w:hAnsi="Noto Sans" w:cs="Noto Sans"/>
          <w:sz w:val="20"/>
          <w:szCs w:val="20"/>
        </w:rPr>
        <w:t>Declaración de Integridad (</w:t>
      </w:r>
      <w:r w:rsidRPr="00BA0E20">
        <w:rPr>
          <w:rFonts w:ascii="Noto Sans" w:hAnsi="Noto Sans" w:cs="Noto Sans"/>
          <w:sz w:val="20"/>
          <w:szCs w:val="20"/>
        </w:rPr>
        <w:t>ANEXO IV</w:t>
      </w:r>
      <w:r w:rsidRPr="002052A2">
        <w:rPr>
          <w:rFonts w:ascii="Noto Sans" w:hAnsi="Noto Sans" w:cs="Noto Sans"/>
          <w:sz w:val="20"/>
          <w:szCs w:val="20"/>
        </w:rPr>
        <w:t>)</w:t>
      </w:r>
    </w:p>
    <w:p w14:paraId="179DD348" w14:textId="7503338A" w:rsidR="00C062BF" w:rsidRPr="00BA0E20" w:rsidRDefault="00C062BF" w:rsidP="0049471C">
      <w:pPr>
        <w:numPr>
          <w:ilvl w:val="0"/>
          <w:numId w:val="72"/>
        </w:numPr>
        <w:ind w:left="1560" w:right="49" w:firstLine="0"/>
        <w:jc w:val="both"/>
        <w:rPr>
          <w:rFonts w:ascii="Noto Sans" w:hAnsi="Noto Sans" w:cs="Noto Sans"/>
          <w:sz w:val="20"/>
          <w:szCs w:val="20"/>
        </w:rPr>
      </w:pPr>
      <w:r w:rsidRPr="002052A2">
        <w:rPr>
          <w:rFonts w:ascii="Noto Sans" w:hAnsi="Noto Sans" w:cs="Noto Sans"/>
          <w:sz w:val="20"/>
          <w:szCs w:val="20"/>
        </w:rPr>
        <w:t>Manifestación de Nacionalidad Mexicana (</w:t>
      </w:r>
      <w:r w:rsidRPr="00BA0E20">
        <w:rPr>
          <w:rFonts w:ascii="Noto Sans" w:hAnsi="Noto Sans" w:cs="Noto Sans"/>
          <w:sz w:val="20"/>
          <w:szCs w:val="20"/>
        </w:rPr>
        <w:t>ANEXO V opción A)</w:t>
      </w:r>
      <w:r w:rsidRPr="002052A2">
        <w:rPr>
          <w:rFonts w:ascii="Noto Sans" w:hAnsi="Noto Sans" w:cs="Noto Sans"/>
          <w:sz w:val="20"/>
          <w:szCs w:val="20"/>
        </w:rPr>
        <w:t>) o Manifestación de Nacionalidad de Países Bajo la Cobertura de Tratados de Libre Comercio (</w:t>
      </w:r>
      <w:r w:rsidRPr="00BA0E20">
        <w:rPr>
          <w:rFonts w:ascii="Noto Sans" w:hAnsi="Noto Sans" w:cs="Noto Sans"/>
          <w:sz w:val="20"/>
          <w:szCs w:val="20"/>
        </w:rPr>
        <w:t>ANEXO V opción B)</w:t>
      </w:r>
      <w:r w:rsidRPr="002052A2">
        <w:rPr>
          <w:rFonts w:ascii="Noto Sans" w:hAnsi="Noto Sans" w:cs="Noto Sans"/>
          <w:sz w:val="20"/>
          <w:szCs w:val="20"/>
        </w:rPr>
        <w:t xml:space="preserve">), </w:t>
      </w:r>
    </w:p>
    <w:p w14:paraId="1CBF21B6" w14:textId="77777777" w:rsidR="00C062BF" w:rsidRDefault="00C062BF" w:rsidP="0049471C">
      <w:pPr>
        <w:numPr>
          <w:ilvl w:val="0"/>
          <w:numId w:val="72"/>
        </w:numPr>
        <w:ind w:left="1560" w:right="49" w:firstLine="0"/>
        <w:jc w:val="both"/>
        <w:rPr>
          <w:rFonts w:ascii="Noto Sans" w:hAnsi="Noto Sans" w:cs="Noto Sans"/>
          <w:sz w:val="20"/>
          <w:szCs w:val="20"/>
        </w:rPr>
      </w:pPr>
      <w:r w:rsidRPr="002052A2">
        <w:rPr>
          <w:rFonts w:ascii="Noto Sans" w:hAnsi="Noto Sans" w:cs="Noto Sans"/>
          <w:sz w:val="20"/>
          <w:szCs w:val="20"/>
        </w:rPr>
        <w:t>En su caso, Estratificación de las micro, pequeñas y medianas empresas (</w:t>
      </w:r>
      <w:r w:rsidRPr="00BA0E20">
        <w:rPr>
          <w:rFonts w:ascii="Noto Sans" w:hAnsi="Noto Sans" w:cs="Noto Sans"/>
          <w:sz w:val="20"/>
          <w:szCs w:val="20"/>
        </w:rPr>
        <w:t>ANEXO VI</w:t>
      </w:r>
      <w:r w:rsidRPr="002052A2">
        <w:rPr>
          <w:rFonts w:ascii="Noto Sans" w:hAnsi="Noto Sans" w:cs="Noto Sans"/>
          <w:sz w:val="20"/>
          <w:szCs w:val="20"/>
        </w:rPr>
        <w:t>), o escrito libre en el que manifieste el tipo de sector o estratificación al cual pertenezca en caso de no ser MIPYME, y</w:t>
      </w:r>
    </w:p>
    <w:p w14:paraId="6B7D1191" w14:textId="77777777" w:rsidR="00C062BF" w:rsidRPr="002052A2" w:rsidRDefault="00C062BF" w:rsidP="00C062BF">
      <w:pPr>
        <w:pStyle w:val="Prrafodelista"/>
        <w:ind w:left="426" w:right="49"/>
        <w:jc w:val="both"/>
        <w:rPr>
          <w:rFonts w:ascii="Noto Sans" w:hAnsi="Noto Sans" w:cs="Noto Sans"/>
          <w:szCs w:val="20"/>
        </w:rPr>
      </w:pPr>
    </w:p>
    <w:p w14:paraId="3817C856" w14:textId="6BC8D4B5" w:rsidR="00C062BF" w:rsidRPr="00BA0E20" w:rsidRDefault="00C062BF" w:rsidP="0049471C">
      <w:pPr>
        <w:pStyle w:val="Prrafodelista"/>
        <w:numPr>
          <w:ilvl w:val="0"/>
          <w:numId w:val="71"/>
        </w:numPr>
        <w:tabs>
          <w:tab w:val="left" w:pos="1560"/>
        </w:tabs>
        <w:ind w:left="1560" w:right="49" w:hanging="426"/>
        <w:jc w:val="both"/>
        <w:rPr>
          <w:rFonts w:ascii="Noto Sans" w:hAnsi="Noto Sans" w:cs="Noto Sans"/>
          <w:sz w:val="20"/>
          <w:szCs w:val="20"/>
        </w:rPr>
      </w:pPr>
      <w:r w:rsidRPr="00BA0E20">
        <w:rPr>
          <w:rFonts w:ascii="Noto Sans" w:hAnsi="Noto Sans" w:cs="Noto Sans"/>
          <w:sz w:val="20"/>
          <w:szCs w:val="20"/>
        </w:rPr>
        <w:t xml:space="preserve">Los integrantes deberán celebrar en términos de la legislación aplicable un </w:t>
      </w:r>
      <w:r w:rsidR="00BA0E20">
        <w:rPr>
          <w:rFonts w:ascii="Noto Sans" w:hAnsi="Noto Sans" w:cs="Noto Sans"/>
          <w:sz w:val="20"/>
          <w:szCs w:val="20"/>
        </w:rPr>
        <w:t xml:space="preserve"> </w:t>
      </w:r>
      <w:r w:rsidRPr="00BA0E20">
        <w:rPr>
          <w:rFonts w:ascii="Noto Sans" w:hAnsi="Noto Sans" w:cs="Noto Sans"/>
          <w:sz w:val="20"/>
          <w:szCs w:val="20"/>
        </w:rPr>
        <w:t xml:space="preserve">convenio, en el cual se establezcan con precisión los siguientes aspectos, de conformidad con el </w:t>
      </w:r>
      <w:r w:rsidRPr="00BA0E20">
        <w:rPr>
          <w:rFonts w:ascii="Noto Sans" w:hAnsi="Noto Sans" w:cs="Noto Sans"/>
          <w:b/>
          <w:sz w:val="20"/>
          <w:szCs w:val="20"/>
        </w:rPr>
        <w:t>ANEXO VII “MODELO DE CONVENIO DE PARTICIPACIÓN CONJUNTA”</w:t>
      </w:r>
      <w:r w:rsidRPr="00BA0E20">
        <w:rPr>
          <w:rFonts w:ascii="Noto Sans" w:hAnsi="Noto Sans" w:cs="Noto Sans"/>
          <w:sz w:val="20"/>
          <w:szCs w:val="20"/>
        </w:rPr>
        <w:t xml:space="preserve"> o en cualquier instrumento siempre que cumpla con los requisitos de los artículos </w:t>
      </w:r>
      <w:r w:rsidRPr="00BA0E20">
        <w:rPr>
          <w:rFonts w:ascii="Noto Sans" w:hAnsi="Noto Sans" w:cs="Noto Sans"/>
          <w:b/>
          <w:sz w:val="20"/>
          <w:szCs w:val="20"/>
        </w:rPr>
        <w:t>45</w:t>
      </w:r>
      <w:r w:rsidRPr="00BA0E20">
        <w:rPr>
          <w:rFonts w:ascii="Noto Sans" w:hAnsi="Noto Sans" w:cs="Noto Sans"/>
          <w:sz w:val="20"/>
          <w:szCs w:val="20"/>
        </w:rPr>
        <w:t xml:space="preserve"> de la LAASSP y </w:t>
      </w:r>
      <w:r w:rsidRPr="00BA0E20">
        <w:rPr>
          <w:rFonts w:ascii="Noto Sans" w:hAnsi="Noto Sans" w:cs="Noto Sans"/>
          <w:b/>
          <w:sz w:val="20"/>
          <w:szCs w:val="20"/>
        </w:rPr>
        <w:t>44</w:t>
      </w:r>
      <w:r w:rsidRPr="00BA0E20">
        <w:rPr>
          <w:rFonts w:ascii="Noto Sans" w:hAnsi="Noto Sans" w:cs="Noto Sans"/>
          <w:sz w:val="20"/>
          <w:szCs w:val="20"/>
        </w:rPr>
        <w:t xml:space="preserve"> de su Reglamento.</w:t>
      </w:r>
    </w:p>
    <w:p w14:paraId="036D4B03" w14:textId="77777777" w:rsidR="00C062BF" w:rsidRPr="002052A2" w:rsidRDefault="00C062BF" w:rsidP="00C62141">
      <w:pPr>
        <w:ind w:left="1560" w:right="49"/>
        <w:jc w:val="both"/>
        <w:rPr>
          <w:rFonts w:ascii="Noto Sans" w:eastAsia="Times New Roman" w:hAnsi="Noto Sans" w:cs="Noto Sans"/>
          <w:sz w:val="20"/>
          <w:szCs w:val="20"/>
          <w:lang w:eastAsia="es-ES"/>
        </w:rPr>
      </w:pPr>
    </w:p>
    <w:p w14:paraId="12E3554F" w14:textId="77777777" w:rsidR="00C062BF" w:rsidRPr="00BA0E20" w:rsidRDefault="00C062BF" w:rsidP="0049471C">
      <w:pPr>
        <w:pStyle w:val="Prrafodelista"/>
        <w:numPr>
          <w:ilvl w:val="0"/>
          <w:numId w:val="73"/>
        </w:numPr>
        <w:ind w:left="1560" w:right="49" w:firstLine="0"/>
        <w:jc w:val="both"/>
        <w:rPr>
          <w:rFonts w:ascii="Noto Sans" w:eastAsiaTheme="minorHAnsi" w:hAnsi="Noto Sans" w:cs="Noto Sans"/>
          <w:sz w:val="20"/>
          <w:szCs w:val="20"/>
          <w:lang w:val="es-MX" w:eastAsia="en-US"/>
        </w:rPr>
      </w:pPr>
      <w:r w:rsidRPr="00BA0E20">
        <w:rPr>
          <w:rFonts w:ascii="Noto Sans" w:eastAsiaTheme="minorHAnsi" w:hAnsi="Noto Sans" w:cs="Noto Sans"/>
          <w:sz w:val="20"/>
          <w:szCs w:val="20"/>
          <w:lang w:val="es-MX" w:eastAsia="en-US"/>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64C796A" w14:textId="77777777" w:rsidR="00C062BF" w:rsidRPr="00BA0E20" w:rsidRDefault="00C062BF" w:rsidP="00C62141">
      <w:pPr>
        <w:pStyle w:val="Prrafodelista"/>
        <w:ind w:left="1560" w:right="49"/>
        <w:jc w:val="both"/>
        <w:rPr>
          <w:rFonts w:ascii="Noto Sans" w:eastAsiaTheme="minorHAnsi" w:hAnsi="Noto Sans" w:cs="Noto Sans"/>
          <w:sz w:val="20"/>
          <w:szCs w:val="20"/>
          <w:lang w:val="es-MX" w:eastAsia="en-US"/>
        </w:rPr>
      </w:pPr>
    </w:p>
    <w:p w14:paraId="2EDA9673" w14:textId="77777777" w:rsidR="00C062BF" w:rsidRPr="00BA0E20" w:rsidRDefault="00C062BF" w:rsidP="0049471C">
      <w:pPr>
        <w:pStyle w:val="Prrafodelista"/>
        <w:numPr>
          <w:ilvl w:val="0"/>
          <w:numId w:val="73"/>
        </w:numPr>
        <w:ind w:left="1560" w:right="49" w:firstLine="0"/>
        <w:jc w:val="both"/>
        <w:rPr>
          <w:rFonts w:ascii="Noto Sans" w:eastAsiaTheme="minorHAnsi" w:hAnsi="Noto Sans" w:cs="Noto Sans"/>
          <w:sz w:val="20"/>
          <w:szCs w:val="20"/>
          <w:lang w:val="es-MX" w:eastAsia="en-US"/>
        </w:rPr>
      </w:pPr>
      <w:r w:rsidRPr="00BA0E20">
        <w:rPr>
          <w:rFonts w:ascii="Noto Sans" w:eastAsiaTheme="minorHAnsi" w:hAnsi="Noto Sans" w:cs="Noto Sans"/>
          <w:sz w:val="20"/>
          <w:szCs w:val="20"/>
          <w:lang w:val="es-MX" w:eastAsia="en-US"/>
        </w:rPr>
        <w:t>Nombre y domicilio de los representantes de cada una de las personas agrupadas, señalando, en su caso, los datos de las escrituras públicas con las que acrediten las facultades de representación;</w:t>
      </w:r>
    </w:p>
    <w:p w14:paraId="12CA836F" w14:textId="77777777" w:rsidR="00C062BF" w:rsidRPr="00BA0E20" w:rsidRDefault="00C062BF" w:rsidP="00C62141">
      <w:pPr>
        <w:pStyle w:val="Prrafodelista"/>
        <w:ind w:left="1560"/>
        <w:jc w:val="both"/>
        <w:rPr>
          <w:rFonts w:ascii="Noto Sans" w:eastAsiaTheme="minorHAnsi" w:hAnsi="Noto Sans" w:cs="Noto Sans"/>
          <w:sz w:val="20"/>
          <w:szCs w:val="20"/>
          <w:lang w:val="es-MX" w:eastAsia="en-US"/>
        </w:rPr>
      </w:pPr>
    </w:p>
    <w:p w14:paraId="7E210200" w14:textId="77777777" w:rsidR="00C062BF" w:rsidRPr="00BA0E20" w:rsidRDefault="00C062BF" w:rsidP="0049471C">
      <w:pPr>
        <w:pStyle w:val="Prrafodelista"/>
        <w:numPr>
          <w:ilvl w:val="0"/>
          <w:numId w:val="73"/>
        </w:numPr>
        <w:ind w:left="1560" w:right="49" w:firstLine="0"/>
        <w:jc w:val="both"/>
        <w:rPr>
          <w:rFonts w:ascii="Noto Sans" w:eastAsiaTheme="minorHAnsi" w:hAnsi="Noto Sans" w:cs="Noto Sans"/>
          <w:sz w:val="20"/>
          <w:szCs w:val="20"/>
          <w:lang w:val="es-MX" w:eastAsia="en-US"/>
        </w:rPr>
      </w:pPr>
      <w:r w:rsidRPr="00BA0E20">
        <w:rPr>
          <w:rFonts w:ascii="Noto Sans" w:eastAsiaTheme="minorHAnsi" w:hAnsi="Noto Sans" w:cs="Noto Sans"/>
          <w:sz w:val="20"/>
          <w:szCs w:val="20"/>
          <w:lang w:val="es-MX" w:eastAsia="en-US"/>
        </w:rPr>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Licitación Pública.</w:t>
      </w:r>
    </w:p>
    <w:p w14:paraId="5356C18B" w14:textId="77777777" w:rsidR="00C062BF" w:rsidRPr="00BA0E20" w:rsidRDefault="00C062BF" w:rsidP="00C62141">
      <w:pPr>
        <w:pStyle w:val="Prrafodelista"/>
        <w:ind w:left="1560"/>
        <w:jc w:val="both"/>
        <w:rPr>
          <w:rFonts w:ascii="Noto Sans" w:eastAsiaTheme="minorHAnsi" w:hAnsi="Noto Sans" w:cs="Noto Sans"/>
          <w:sz w:val="20"/>
          <w:szCs w:val="20"/>
          <w:lang w:val="es-MX" w:eastAsia="en-US"/>
        </w:rPr>
      </w:pPr>
    </w:p>
    <w:p w14:paraId="424BE1F7" w14:textId="77777777" w:rsidR="00C062BF" w:rsidRPr="00BA0E20" w:rsidRDefault="00C062BF" w:rsidP="0049471C">
      <w:pPr>
        <w:pStyle w:val="Prrafodelista"/>
        <w:numPr>
          <w:ilvl w:val="0"/>
          <w:numId w:val="73"/>
        </w:numPr>
        <w:ind w:left="1560" w:right="49" w:firstLine="0"/>
        <w:jc w:val="both"/>
        <w:rPr>
          <w:rFonts w:ascii="Noto Sans" w:eastAsiaTheme="minorHAnsi" w:hAnsi="Noto Sans" w:cs="Noto Sans"/>
          <w:sz w:val="20"/>
          <w:szCs w:val="20"/>
          <w:lang w:val="es-MX" w:eastAsia="en-US"/>
        </w:rPr>
      </w:pPr>
      <w:r w:rsidRPr="00BA0E20">
        <w:rPr>
          <w:rFonts w:ascii="Noto Sans" w:eastAsiaTheme="minorHAnsi" w:hAnsi="Noto Sans" w:cs="Noto Sans"/>
          <w:sz w:val="20"/>
          <w:szCs w:val="20"/>
          <w:lang w:val="es-MX" w:eastAsia="en-US"/>
        </w:rPr>
        <w:lastRenderedPageBreak/>
        <w:t>Descripción de las partes objeto del contrato que corresponderá cumplir a cada persona integrante, así como la manera en que se exigirá el cumplimiento de las obligaciones, y</w:t>
      </w:r>
    </w:p>
    <w:p w14:paraId="74288CDB" w14:textId="77777777" w:rsidR="00C062BF" w:rsidRPr="00BA0E20" w:rsidRDefault="00C062BF" w:rsidP="00C62141">
      <w:pPr>
        <w:pStyle w:val="Prrafodelista"/>
        <w:ind w:left="1560"/>
        <w:jc w:val="both"/>
        <w:rPr>
          <w:rFonts w:ascii="Noto Sans" w:eastAsiaTheme="minorHAnsi" w:hAnsi="Noto Sans" w:cs="Noto Sans"/>
          <w:sz w:val="20"/>
          <w:szCs w:val="20"/>
          <w:lang w:val="es-MX" w:eastAsia="en-US"/>
        </w:rPr>
      </w:pPr>
    </w:p>
    <w:p w14:paraId="52B09C60" w14:textId="77777777" w:rsidR="00C062BF" w:rsidRPr="00BA0E20" w:rsidRDefault="00C062BF" w:rsidP="0049471C">
      <w:pPr>
        <w:pStyle w:val="Prrafodelista"/>
        <w:numPr>
          <w:ilvl w:val="0"/>
          <w:numId w:val="73"/>
        </w:numPr>
        <w:ind w:left="1560" w:right="49" w:firstLine="0"/>
        <w:jc w:val="both"/>
        <w:rPr>
          <w:rFonts w:ascii="Noto Sans" w:eastAsiaTheme="minorHAnsi" w:hAnsi="Noto Sans" w:cs="Noto Sans"/>
          <w:sz w:val="20"/>
          <w:szCs w:val="20"/>
          <w:lang w:val="es-MX" w:eastAsia="en-US"/>
        </w:rPr>
      </w:pPr>
      <w:r w:rsidRPr="00BA0E20">
        <w:rPr>
          <w:rFonts w:ascii="Noto Sans" w:eastAsiaTheme="minorHAnsi" w:hAnsi="Noto Sans" w:cs="Noto Sans"/>
          <w:sz w:val="20"/>
          <w:szCs w:val="20"/>
          <w:lang w:val="es-MX" w:eastAsia="en-US"/>
        </w:rPr>
        <w:t>Estipulación expresa de que cada uno de los firmantes quedará obligado junto con los demás integrantes, en forma solidaria o mancomunada según convenga, para efectos del procedimiento de contratación y del contrato, en caso de que se les adjudique el mismo.</w:t>
      </w:r>
    </w:p>
    <w:p w14:paraId="5C6C0197" w14:textId="77777777" w:rsidR="00C062BF" w:rsidRPr="002052A2" w:rsidRDefault="00C062BF" w:rsidP="00C62141">
      <w:pPr>
        <w:ind w:left="1560" w:right="49"/>
        <w:jc w:val="both"/>
        <w:rPr>
          <w:rFonts w:ascii="Noto Sans" w:hAnsi="Noto Sans" w:cs="Noto Sans"/>
          <w:sz w:val="20"/>
          <w:szCs w:val="20"/>
        </w:rPr>
      </w:pPr>
    </w:p>
    <w:p w14:paraId="3685DB38" w14:textId="77777777" w:rsidR="00C062BF" w:rsidRPr="002052A2" w:rsidRDefault="00C062BF" w:rsidP="00C62141">
      <w:pPr>
        <w:ind w:left="1560" w:right="49"/>
        <w:jc w:val="both"/>
        <w:rPr>
          <w:rFonts w:ascii="Noto Sans" w:hAnsi="Noto Sans" w:cs="Noto Sans"/>
          <w:sz w:val="20"/>
          <w:szCs w:val="20"/>
        </w:rPr>
      </w:pPr>
      <w:r w:rsidRPr="002052A2">
        <w:rPr>
          <w:rFonts w:ascii="Noto Sans" w:hAnsi="Noto Sans" w:cs="Noto Sans"/>
          <w:sz w:val="20"/>
          <w:szCs w:val="20"/>
        </w:rPr>
        <w:t xml:space="preserve">En caso de que se participe en proposición conjunta, y no se presente el convenio de participación conjunta o éste no cumpla con las disposiciones legales y reglamentarias, afecta la solvencia de la propuesta y motivará su </w:t>
      </w:r>
      <w:proofErr w:type="spellStart"/>
      <w:r w:rsidRPr="002052A2">
        <w:rPr>
          <w:rFonts w:ascii="Noto Sans" w:hAnsi="Noto Sans" w:cs="Noto Sans"/>
          <w:sz w:val="20"/>
          <w:szCs w:val="20"/>
        </w:rPr>
        <w:t>desechamiento</w:t>
      </w:r>
      <w:proofErr w:type="spellEnd"/>
      <w:r w:rsidRPr="002052A2">
        <w:rPr>
          <w:rFonts w:ascii="Noto Sans" w:hAnsi="Noto Sans" w:cs="Noto Sans"/>
          <w:sz w:val="20"/>
          <w:szCs w:val="20"/>
        </w:rPr>
        <w:t>.</w:t>
      </w:r>
    </w:p>
    <w:p w14:paraId="4837B342" w14:textId="77777777" w:rsidR="00C062BF" w:rsidRPr="002052A2" w:rsidRDefault="00C062BF" w:rsidP="00C62141">
      <w:pPr>
        <w:ind w:left="1560" w:right="49"/>
        <w:jc w:val="both"/>
        <w:rPr>
          <w:rFonts w:ascii="Noto Sans" w:hAnsi="Noto Sans" w:cs="Noto Sans"/>
          <w:sz w:val="20"/>
          <w:szCs w:val="20"/>
        </w:rPr>
      </w:pPr>
    </w:p>
    <w:p w14:paraId="1BE4C27F" w14:textId="77777777" w:rsidR="00C062BF" w:rsidRPr="002052A2" w:rsidRDefault="00C062BF" w:rsidP="00C62141">
      <w:pPr>
        <w:ind w:left="1560" w:right="49"/>
        <w:jc w:val="both"/>
        <w:rPr>
          <w:rFonts w:ascii="Noto Sans" w:hAnsi="Noto Sans" w:cs="Noto Sans"/>
          <w:sz w:val="20"/>
          <w:szCs w:val="20"/>
        </w:rPr>
      </w:pPr>
      <w:r w:rsidRPr="002052A2">
        <w:rPr>
          <w:rFonts w:ascii="Noto Sans" w:hAnsi="Noto Sans" w:cs="Noto Sans"/>
          <w:sz w:val="20"/>
          <w:szCs w:val="20"/>
        </w:rPr>
        <w:t xml:space="preserve">En caso de que el licitante no participe de forma conjunta, podrá integrar a su proposición el </w:t>
      </w:r>
      <w:r w:rsidRPr="00BA0E20">
        <w:rPr>
          <w:rFonts w:ascii="Noto Sans" w:hAnsi="Noto Sans" w:cs="Noto Sans"/>
          <w:sz w:val="20"/>
          <w:szCs w:val="20"/>
        </w:rPr>
        <w:t>ANEXO VII “MODELO DE CONVENIO DE PARTICIPACIÓN CONJUNTA”</w:t>
      </w:r>
      <w:r w:rsidRPr="002052A2">
        <w:rPr>
          <w:rFonts w:ascii="Noto Sans" w:hAnsi="Noto Sans" w:cs="Noto Sans"/>
          <w:sz w:val="20"/>
          <w:szCs w:val="20"/>
        </w:rPr>
        <w:t xml:space="preserve"> con la leyenda “No aplica” u omitir la entrega del mismo, en consecuencia, no será considerado como causal de </w:t>
      </w:r>
      <w:proofErr w:type="spellStart"/>
      <w:r w:rsidRPr="002052A2">
        <w:rPr>
          <w:rFonts w:ascii="Noto Sans" w:hAnsi="Noto Sans" w:cs="Noto Sans"/>
          <w:sz w:val="20"/>
          <w:szCs w:val="20"/>
        </w:rPr>
        <w:t>desechamiento</w:t>
      </w:r>
      <w:proofErr w:type="spellEnd"/>
      <w:r w:rsidRPr="002052A2">
        <w:rPr>
          <w:rFonts w:ascii="Noto Sans" w:hAnsi="Noto Sans" w:cs="Noto Sans"/>
          <w:sz w:val="20"/>
          <w:szCs w:val="20"/>
        </w:rPr>
        <w:t>.</w:t>
      </w:r>
    </w:p>
    <w:p w14:paraId="34298F5D" w14:textId="77777777" w:rsidR="00C062BF" w:rsidRPr="002052A2" w:rsidRDefault="00C062BF" w:rsidP="00C62141">
      <w:pPr>
        <w:ind w:left="1560" w:right="49"/>
        <w:jc w:val="both"/>
        <w:rPr>
          <w:rFonts w:ascii="Noto Sans" w:hAnsi="Noto Sans" w:cs="Noto Sans"/>
          <w:sz w:val="20"/>
          <w:szCs w:val="20"/>
        </w:rPr>
      </w:pPr>
    </w:p>
    <w:p w14:paraId="396DA566" w14:textId="77777777" w:rsidR="00C062BF" w:rsidRPr="00BA0E20" w:rsidRDefault="00C062BF" w:rsidP="00C62141">
      <w:pPr>
        <w:pStyle w:val="Prrafodelista"/>
        <w:ind w:left="1560" w:right="49"/>
        <w:jc w:val="both"/>
        <w:rPr>
          <w:rFonts w:ascii="Noto Sans" w:eastAsiaTheme="minorHAnsi" w:hAnsi="Noto Sans" w:cs="Noto Sans"/>
          <w:sz w:val="20"/>
          <w:szCs w:val="20"/>
          <w:lang w:val="es-MX" w:eastAsia="en-US"/>
        </w:rPr>
      </w:pPr>
      <w:r w:rsidRPr="00BA0E20">
        <w:rPr>
          <w:rFonts w:ascii="Noto Sans" w:eastAsiaTheme="minorHAnsi" w:hAnsi="Noto Sans" w:cs="Noto Sans"/>
          <w:sz w:val="20"/>
          <w:szCs w:val="20"/>
          <w:lang w:val="es-MX" w:eastAsia="en-US"/>
        </w:rPr>
        <w:t xml:space="preserve">Para aquellos Proveedores que se encuentren en dicho supuesto, la no presentación de este documento afecta la solvencia de la proposición y motivará su </w:t>
      </w:r>
      <w:proofErr w:type="spellStart"/>
      <w:r w:rsidRPr="00BA0E20">
        <w:rPr>
          <w:rFonts w:ascii="Noto Sans" w:eastAsiaTheme="minorHAnsi" w:hAnsi="Noto Sans" w:cs="Noto Sans"/>
          <w:sz w:val="20"/>
          <w:szCs w:val="20"/>
          <w:lang w:val="es-MX" w:eastAsia="en-US"/>
        </w:rPr>
        <w:t>desechamiento</w:t>
      </w:r>
      <w:proofErr w:type="spellEnd"/>
      <w:r w:rsidRPr="00BA0E20">
        <w:rPr>
          <w:rFonts w:ascii="Noto Sans" w:eastAsiaTheme="minorHAnsi" w:hAnsi="Noto Sans" w:cs="Noto Sans"/>
          <w:sz w:val="20"/>
          <w:szCs w:val="20"/>
          <w:lang w:val="es-MX" w:eastAsia="en-US"/>
        </w:rPr>
        <w:t>.</w:t>
      </w:r>
    </w:p>
    <w:p w14:paraId="3E6EFFE3" w14:textId="77777777" w:rsidR="00C062BF" w:rsidRPr="00BA0E20" w:rsidRDefault="00C062BF" w:rsidP="00C62141">
      <w:pPr>
        <w:ind w:left="1560" w:right="49"/>
        <w:jc w:val="both"/>
        <w:rPr>
          <w:rFonts w:ascii="Noto Sans" w:hAnsi="Noto Sans" w:cs="Noto Sans"/>
          <w:sz w:val="20"/>
          <w:szCs w:val="20"/>
        </w:rPr>
      </w:pPr>
    </w:p>
    <w:p w14:paraId="435B8C65" w14:textId="77777777" w:rsidR="00C062BF" w:rsidRPr="00BA0E20" w:rsidRDefault="00C062BF" w:rsidP="00C062BF">
      <w:pPr>
        <w:ind w:right="49"/>
        <w:jc w:val="both"/>
        <w:rPr>
          <w:rFonts w:ascii="Noto Sans" w:hAnsi="Noto Sans" w:cs="Noto Sans"/>
          <w:sz w:val="20"/>
          <w:szCs w:val="20"/>
        </w:rPr>
      </w:pPr>
    </w:p>
    <w:p w14:paraId="070AE0F0" w14:textId="3D0B9948" w:rsidR="00C062BF" w:rsidRPr="00097ADB" w:rsidRDefault="00C062BF" w:rsidP="0049471C">
      <w:pPr>
        <w:pStyle w:val="Ttulo2"/>
        <w:keepLines/>
        <w:numPr>
          <w:ilvl w:val="3"/>
          <w:numId w:val="70"/>
        </w:numPr>
        <w:suppressAutoHyphens w:val="0"/>
        <w:spacing w:before="0" w:after="0" w:line="480" w:lineRule="auto"/>
        <w:ind w:right="49"/>
        <w:jc w:val="both"/>
        <w:rPr>
          <w:rFonts w:ascii="Noto Sans" w:eastAsiaTheme="minorHAnsi" w:hAnsi="Noto Sans" w:cs="Noto Sans"/>
          <w:i w:val="0"/>
          <w:sz w:val="20"/>
          <w:lang w:eastAsia="en-US"/>
        </w:rPr>
      </w:pPr>
      <w:bookmarkStart w:id="83" w:name="_Toc137822447"/>
      <w:bookmarkStart w:id="84" w:name="_Toc235002563"/>
      <w:r w:rsidRPr="00BA0E20">
        <w:rPr>
          <w:rFonts w:ascii="Noto Sans" w:eastAsiaTheme="minorHAnsi" w:hAnsi="Noto Sans" w:cs="Noto Sans"/>
          <w:i w:val="0"/>
          <w:sz w:val="20"/>
          <w:lang w:eastAsia="en-US"/>
        </w:rPr>
        <w:t>Identificación oficial vigente.</w:t>
      </w:r>
      <w:bookmarkEnd w:id="83"/>
      <w:bookmarkEnd w:id="84"/>
    </w:p>
    <w:p w14:paraId="47641022" w14:textId="77777777" w:rsidR="00C062BF" w:rsidRPr="002052A2" w:rsidRDefault="00C062BF" w:rsidP="00097ADB">
      <w:pPr>
        <w:ind w:left="1080"/>
        <w:jc w:val="both"/>
        <w:rPr>
          <w:rFonts w:ascii="Noto Sans" w:hAnsi="Noto Sans" w:cs="Noto Sans"/>
          <w:sz w:val="20"/>
          <w:szCs w:val="20"/>
        </w:rPr>
      </w:pPr>
      <w:r w:rsidRPr="002052A2">
        <w:rPr>
          <w:rFonts w:ascii="Noto Sans" w:hAnsi="Noto Sans" w:cs="Noto Sans"/>
          <w:sz w:val="20"/>
          <w:szCs w:val="20"/>
        </w:rPr>
        <w:t>Identificación oficial vigente con fotografía (INE, Cartilla Militar, Pasaporte, entre otros) en el caso de personas físicas, y en el caso de personas morales, del representante legal de la empresa que firme los documentos que integran la proposición.</w:t>
      </w:r>
    </w:p>
    <w:p w14:paraId="64CBC3FD" w14:textId="77777777" w:rsidR="00C062BF" w:rsidRPr="002052A2" w:rsidRDefault="00C062BF" w:rsidP="00C062BF">
      <w:pPr>
        <w:jc w:val="both"/>
        <w:rPr>
          <w:rFonts w:ascii="Noto Sans" w:hAnsi="Noto Sans" w:cs="Noto Sans"/>
          <w:sz w:val="20"/>
          <w:szCs w:val="20"/>
        </w:rPr>
      </w:pPr>
    </w:p>
    <w:p w14:paraId="782AA05E" w14:textId="77777777" w:rsidR="00C062BF" w:rsidRPr="00097ADB" w:rsidRDefault="00C062BF" w:rsidP="00097ADB">
      <w:pPr>
        <w:ind w:left="1080"/>
        <w:jc w:val="both"/>
        <w:rPr>
          <w:rFonts w:ascii="Noto Sans" w:hAnsi="Noto Sans" w:cs="Noto Sans"/>
          <w:sz w:val="20"/>
          <w:szCs w:val="20"/>
        </w:rPr>
      </w:pPr>
      <w:r w:rsidRPr="00097ADB">
        <w:rPr>
          <w:rFonts w:ascii="Noto Sans" w:hAnsi="Noto Sans" w:cs="Noto Sans"/>
          <w:sz w:val="20"/>
          <w:szCs w:val="20"/>
        </w:rPr>
        <w:t xml:space="preserve">El presente documento es de carácter informativo y su presentación no es obligatoria por lo que su omisión o ausencia no es causal de </w:t>
      </w:r>
      <w:proofErr w:type="spellStart"/>
      <w:r w:rsidRPr="00097ADB">
        <w:rPr>
          <w:rFonts w:ascii="Noto Sans" w:hAnsi="Noto Sans" w:cs="Noto Sans"/>
          <w:sz w:val="20"/>
          <w:szCs w:val="20"/>
        </w:rPr>
        <w:t>desechamiento</w:t>
      </w:r>
      <w:proofErr w:type="spellEnd"/>
      <w:r w:rsidRPr="00097ADB">
        <w:rPr>
          <w:rFonts w:ascii="Noto Sans" w:hAnsi="Noto Sans" w:cs="Noto Sans"/>
          <w:sz w:val="20"/>
          <w:szCs w:val="20"/>
        </w:rPr>
        <w:t>.</w:t>
      </w:r>
    </w:p>
    <w:p w14:paraId="16571FBA" w14:textId="77777777" w:rsidR="00C062BF" w:rsidRPr="002052A2" w:rsidRDefault="00C062BF" w:rsidP="00C062BF">
      <w:pPr>
        <w:jc w:val="both"/>
        <w:rPr>
          <w:rFonts w:ascii="Noto Sans" w:hAnsi="Noto Sans" w:cs="Noto Sans"/>
          <w:sz w:val="20"/>
          <w:szCs w:val="20"/>
        </w:rPr>
      </w:pPr>
    </w:p>
    <w:p w14:paraId="2768D380" w14:textId="77777777" w:rsidR="00C062BF" w:rsidRPr="00097ADB" w:rsidRDefault="00C062BF" w:rsidP="0049471C">
      <w:pPr>
        <w:pStyle w:val="Ttulo2"/>
        <w:keepLines/>
        <w:numPr>
          <w:ilvl w:val="3"/>
          <w:numId w:val="70"/>
        </w:numPr>
        <w:suppressAutoHyphens w:val="0"/>
        <w:spacing w:before="0" w:after="0" w:line="480" w:lineRule="auto"/>
        <w:ind w:right="49"/>
        <w:jc w:val="both"/>
        <w:rPr>
          <w:rFonts w:ascii="Noto Sans" w:eastAsiaTheme="minorHAnsi" w:hAnsi="Noto Sans" w:cs="Noto Sans"/>
          <w:i w:val="0"/>
          <w:sz w:val="20"/>
          <w:lang w:eastAsia="en-US"/>
        </w:rPr>
      </w:pPr>
      <w:bookmarkStart w:id="85" w:name="_Toc137822448"/>
      <w:bookmarkStart w:id="86" w:name="_Toc235002564"/>
      <w:r w:rsidRPr="00097ADB">
        <w:rPr>
          <w:rFonts w:ascii="Noto Sans" w:eastAsiaTheme="minorHAnsi" w:hAnsi="Noto Sans" w:cs="Noto Sans"/>
          <w:i w:val="0"/>
          <w:sz w:val="20"/>
          <w:lang w:eastAsia="en-US"/>
        </w:rPr>
        <w:t>Domicilio para recibir notificaciones.</w:t>
      </w:r>
      <w:bookmarkEnd w:id="85"/>
      <w:bookmarkEnd w:id="86"/>
    </w:p>
    <w:p w14:paraId="76C56803" w14:textId="77777777" w:rsidR="00C062BF" w:rsidRPr="00097ADB" w:rsidRDefault="00C062BF" w:rsidP="00097ADB">
      <w:pPr>
        <w:ind w:left="1080" w:right="49"/>
        <w:jc w:val="both"/>
        <w:rPr>
          <w:rFonts w:ascii="Noto Sans" w:hAnsi="Noto Sans" w:cs="Noto Sans"/>
          <w:sz w:val="20"/>
          <w:szCs w:val="20"/>
        </w:rPr>
      </w:pPr>
      <w:r w:rsidRPr="002052A2">
        <w:rPr>
          <w:rFonts w:ascii="Noto Sans" w:hAnsi="Noto Sans" w:cs="Noto Sans"/>
          <w:sz w:val="20"/>
          <w:szCs w:val="20"/>
        </w:rPr>
        <w:t>Escrito</w:t>
      </w:r>
      <w:r w:rsidRPr="00097ADB">
        <w:rPr>
          <w:rFonts w:ascii="Noto Sans" w:hAnsi="Noto Sans" w:cs="Noto Sans"/>
          <w:sz w:val="20"/>
          <w:szCs w:val="20"/>
        </w:rPr>
        <w:t xml:space="preserve"> libre</w:t>
      </w:r>
      <w:r w:rsidRPr="002052A2">
        <w:rPr>
          <w:rFonts w:ascii="Noto Sans" w:hAnsi="Noto Sans" w:cs="Noto Sans"/>
          <w:sz w:val="20"/>
          <w:szCs w:val="20"/>
        </w:rPr>
        <w:t xml:space="preserve">, en el que manifieste uno o más domicilios donde el Proveedor autorice para oír y recibir notificaciones relacionadas con el procedimiento de contratación que nos ocupa. </w:t>
      </w:r>
      <w:r w:rsidRPr="00097ADB">
        <w:rPr>
          <w:rFonts w:ascii="Noto Sans" w:hAnsi="Noto Sans" w:cs="Noto Sans"/>
          <w:sz w:val="20"/>
          <w:szCs w:val="20"/>
        </w:rPr>
        <w:t>ANEXO VIII “ESCRITO DE DOMICILIO PARA OÍR Y RECIBIR NOTIFICACIONES DEL PROVEEDOR”.</w:t>
      </w:r>
    </w:p>
    <w:p w14:paraId="0E342305" w14:textId="77777777" w:rsidR="00C062BF" w:rsidRPr="00097ADB" w:rsidRDefault="00C062BF" w:rsidP="00097ADB">
      <w:pPr>
        <w:ind w:left="1080" w:right="49"/>
        <w:jc w:val="both"/>
        <w:rPr>
          <w:rFonts w:ascii="Noto Sans" w:hAnsi="Noto Sans" w:cs="Noto Sans"/>
          <w:sz w:val="20"/>
          <w:szCs w:val="20"/>
        </w:rPr>
      </w:pPr>
    </w:p>
    <w:p w14:paraId="013027E6" w14:textId="77777777" w:rsidR="00C062BF" w:rsidRPr="00097ADB" w:rsidRDefault="00C062BF" w:rsidP="00097ADB">
      <w:pPr>
        <w:ind w:left="1080"/>
        <w:jc w:val="both"/>
        <w:rPr>
          <w:rFonts w:ascii="Noto Sans" w:hAnsi="Noto Sans" w:cs="Noto Sans"/>
          <w:sz w:val="20"/>
          <w:szCs w:val="20"/>
        </w:rPr>
      </w:pPr>
      <w:r w:rsidRPr="00097ADB">
        <w:rPr>
          <w:rFonts w:ascii="Noto Sans" w:hAnsi="Noto Sans" w:cs="Noto Sans"/>
          <w:sz w:val="20"/>
          <w:szCs w:val="20"/>
        </w:rPr>
        <w:t xml:space="preserve">El presente documento es de carácter informativo y su presentación no es obligatoria por lo que su omisión o ausencia no es causal de </w:t>
      </w:r>
      <w:proofErr w:type="spellStart"/>
      <w:r w:rsidRPr="00097ADB">
        <w:rPr>
          <w:rFonts w:ascii="Noto Sans" w:hAnsi="Noto Sans" w:cs="Noto Sans"/>
          <w:sz w:val="20"/>
          <w:szCs w:val="20"/>
        </w:rPr>
        <w:t>desechamiento</w:t>
      </w:r>
      <w:proofErr w:type="spellEnd"/>
      <w:r w:rsidRPr="00097ADB">
        <w:rPr>
          <w:rFonts w:ascii="Noto Sans" w:hAnsi="Noto Sans" w:cs="Noto Sans"/>
          <w:sz w:val="20"/>
          <w:szCs w:val="20"/>
        </w:rPr>
        <w:t>.</w:t>
      </w:r>
    </w:p>
    <w:p w14:paraId="2F77550F" w14:textId="77777777" w:rsidR="00C062BF" w:rsidRPr="00097ADB" w:rsidRDefault="00C062BF" w:rsidP="00C062BF">
      <w:pPr>
        <w:jc w:val="both"/>
        <w:rPr>
          <w:rFonts w:ascii="Noto Sans" w:hAnsi="Noto Sans" w:cs="Noto Sans"/>
          <w:sz w:val="20"/>
          <w:szCs w:val="20"/>
        </w:rPr>
      </w:pPr>
    </w:p>
    <w:p w14:paraId="1006E444" w14:textId="77777777" w:rsidR="00C062BF" w:rsidRPr="002052A2" w:rsidRDefault="00C062BF" w:rsidP="00C062BF">
      <w:pPr>
        <w:jc w:val="both"/>
        <w:rPr>
          <w:rFonts w:ascii="Noto Sans" w:hAnsi="Noto Sans" w:cs="Noto Sans"/>
          <w:sz w:val="20"/>
          <w:szCs w:val="20"/>
        </w:rPr>
      </w:pPr>
    </w:p>
    <w:p w14:paraId="736FAC13" w14:textId="77777777" w:rsidR="00C062BF" w:rsidRPr="00097ADB" w:rsidRDefault="00C062BF" w:rsidP="0049471C">
      <w:pPr>
        <w:pStyle w:val="Ttulo2"/>
        <w:keepLines/>
        <w:numPr>
          <w:ilvl w:val="3"/>
          <w:numId w:val="70"/>
        </w:numPr>
        <w:suppressAutoHyphens w:val="0"/>
        <w:spacing w:before="0" w:after="0" w:line="480" w:lineRule="auto"/>
        <w:ind w:right="49"/>
        <w:jc w:val="both"/>
        <w:rPr>
          <w:rFonts w:ascii="Noto Sans" w:hAnsi="Noto Sans" w:cs="Noto Sans"/>
          <w:i w:val="0"/>
          <w:sz w:val="20"/>
        </w:rPr>
      </w:pPr>
      <w:bookmarkStart w:id="87" w:name="_Toc137822451"/>
      <w:bookmarkStart w:id="88" w:name="_Toc235002565"/>
      <w:r w:rsidRPr="00097ADB">
        <w:rPr>
          <w:rFonts w:ascii="Noto Sans" w:eastAsiaTheme="minorHAnsi" w:hAnsi="Noto Sans" w:cs="Noto Sans"/>
          <w:i w:val="0"/>
          <w:sz w:val="20"/>
          <w:lang w:eastAsia="en-US"/>
        </w:rPr>
        <w:t>Manifestación si utiliza subcontratación de servicios u obras especializadas</w:t>
      </w:r>
      <w:r w:rsidRPr="00097ADB">
        <w:rPr>
          <w:rFonts w:ascii="Noto Sans" w:hAnsi="Noto Sans" w:cs="Noto Sans"/>
          <w:sz w:val="20"/>
        </w:rPr>
        <w:t>.</w:t>
      </w:r>
      <w:bookmarkEnd w:id="87"/>
      <w:bookmarkEnd w:id="88"/>
      <w:r w:rsidRPr="00097ADB">
        <w:rPr>
          <w:rFonts w:ascii="Noto Sans" w:hAnsi="Noto Sans" w:cs="Noto Sans"/>
          <w:sz w:val="20"/>
        </w:rPr>
        <w:t xml:space="preserve"> </w:t>
      </w:r>
    </w:p>
    <w:p w14:paraId="1E295345" w14:textId="77777777" w:rsidR="00C062BF" w:rsidRPr="002052A2" w:rsidRDefault="00C062BF" w:rsidP="00C062BF">
      <w:pPr>
        <w:jc w:val="both"/>
        <w:rPr>
          <w:rFonts w:ascii="Noto Sans" w:hAnsi="Noto Sans" w:cs="Noto Sans"/>
          <w:sz w:val="20"/>
          <w:szCs w:val="20"/>
          <w:lang w:eastAsia="ar-SA"/>
        </w:rPr>
      </w:pPr>
    </w:p>
    <w:p w14:paraId="326C51C3" w14:textId="77777777" w:rsidR="00C062BF" w:rsidRPr="002052A2" w:rsidRDefault="00C062BF" w:rsidP="00097ADB">
      <w:pPr>
        <w:ind w:left="1080" w:right="49"/>
        <w:jc w:val="both"/>
        <w:rPr>
          <w:rFonts w:ascii="Noto Sans" w:hAnsi="Noto Sans" w:cs="Noto Sans"/>
          <w:b/>
          <w:sz w:val="20"/>
          <w:szCs w:val="20"/>
        </w:rPr>
      </w:pPr>
      <w:r w:rsidRPr="002052A2">
        <w:rPr>
          <w:rFonts w:ascii="Noto Sans" w:hAnsi="Noto Sans" w:cs="Noto Sans"/>
          <w:sz w:val="20"/>
          <w:szCs w:val="20"/>
        </w:rPr>
        <w:lastRenderedPageBreak/>
        <w:t xml:space="preserve">Escrito mediante el cual el Proveedor manifieste si utiliza el esquema de subcontratación de servicios u obras especializadas. </w:t>
      </w:r>
      <w:r w:rsidRPr="002052A2">
        <w:rPr>
          <w:rFonts w:ascii="Noto Sans" w:hAnsi="Noto Sans" w:cs="Noto Sans"/>
          <w:b/>
          <w:sz w:val="20"/>
          <w:szCs w:val="20"/>
        </w:rPr>
        <w:t>ANEXO XI.</w:t>
      </w:r>
      <w:r w:rsidRPr="002052A2">
        <w:rPr>
          <w:rFonts w:ascii="Noto Sans" w:hAnsi="Noto Sans" w:cs="Noto Sans"/>
          <w:sz w:val="20"/>
          <w:szCs w:val="20"/>
        </w:rPr>
        <w:t xml:space="preserve"> </w:t>
      </w:r>
      <w:r w:rsidRPr="002052A2">
        <w:rPr>
          <w:rFonts w:ascii="Noto Sans" w:hAnsi="Noto Sans" w:cs="Noto Sans"/>
          <w:b/>
          <w:sz w:val="20"/>
          <w:szCs w:val="20"/>
        </w:rPr>
        <w:t>“MANIFESTACIÓN SI UTILIZA SUBCONTRATACIÓN DE SERVICIOS U OBRAS ESPECIALIZADAS”</w:t>
      </w:r>
    </w:p>
    <w:p w14:paraId="00897B90" w14:textId="77777777" w:rsidR="00C062BF" w:rsidRPr="002052A2" w:rsidRDefault="00C062BF" w:rsidP="00097ADB">
      <w:pPr>
        <w:ind w:left="1080" w:right="49"/>
        <w:jc w:val="both"/>
        <w:rPr>
          <w:rFonts w:ascii="Noto Sans" w:hAnsi="Noto Sans" w:cs="Noto Sans"/>
          <w:b/>
          <w:sz w:val="20"/>
          <w:szCs w:val="20"/>
        </w:rPr>
      </w:pPr>
    </w:p>
    <w:p w14:paraId="3555EEFF" w14:textId="77777777" w:rsidR="00C062BF" w:rsidRPr="002052A2" w:rsidRDefault="00C062BF" w:rsidP="00097ADB">
      <w:pPr>
        <w:ind w:left="1080" w:right="48"/>
        <w:jc w:val="both"/>
        <w:rPr>
          <w:rFonts w:ascii="Noto Sans" w:hAnsi="Noto Sans" w:cs="Noto Sans"/>
          <w:sz w:val="20"/>
          <w:szCs w:val="20"/>
        </w:rPr>
      </w:pPr>
      <w:r w:rsidRPr="002052A2">
        <w:rPr>
          <w:rFonts w:ascii="Noto Sans" w:hAnsi="Noto Sans" w:cs="Noto Sans"/>
          <w:sz w:val="20"/>
          <w:szCs w:val="20"/>
        </w:rPr>
        <w:t xml:space="preserve">Cabe precisar que el Modelo de carta de subcontratación sólo aplica cuando alguna de las personas (físicas o morales) adjudicadas, por la naturaleza de su actividad comercial, llegara a requerir la subcontratación de algún servicio especializado, en cumplimiento a lo dispuesto en el artículo </w:t>
      </w:r>
      <w:r w:rsidRPr="00097ADB">
        <w:rPr>
          <w:rFonts w:ascii="Noto Sans" w:hAnsi="Noto Sans" w:cs="Noto Sans"/>
          <w:sz w:val="20"/>
          <w:szCs w:val="20"/>
        </w:rPr>
        <w:t xml:space="preserve">15 </w:t>
      </w:r>
      <w:r w:rsidRPr="002052A2">
        <w:rPr>
          <w:rFonts w:ascii="Noto Sans" w:hAnsi="Noto Sans" w:cs="Noto Sans"/>
          <w:sz w:val="20"/>
          <w:szCs w:val="20"/>
        </w:rPr>
        <w:t xml:space="preserve">de la Ley Federal del Trabajo, en el entendido de que los derechos y obligaciones que se deriven de los contratos no podrán ser transferidos por el licitante adjudicado en favor de cualquier otra persona, con excepción de los derechos de cobro, de conformidad a lo dispuesto en el artículo </w:t>
      </w:r>
      <w:r w:rsidRPr="00097ADB">
        <w:rPr>
          <w:rFonts w:ascii="Noto Sans" w:hAnsi="Noto Sans" w:cs="Noto Sans"/>
          <w:sz w:val="20"/>
          <w:szCs w:val="20"/>
        </w:rPr>
        <w:t>67</w:t>
      </w:r>
      <w:r w:rsidRPr="002052A2">
        <w:rPr>
          <w:rFonts w:ascii="Noto Sans" w:hAnsi="Noto Sans" w:cs="Noto Sans"/>
          <w:sz w:val="20"/>
          <w:szCs w:val="20"/>
        </w:rPr>
        <w:t xml:space="preserve">, último párrafo de la LAASSP. </w:t>
      </w:r>
    </w:p>
    <w:p w14:paraId="3CBE8282" w14:textId="77777777" w:rsidR="00C062BF" w:rsidRPr="00097ADB" w:rsidRDefault="00C062BF" w:rsidP="00097ADB">
      <w:pPr>
        <w:ind w:left="1080" w:right="49"/>
        <w:jc w:val="both"/>
        <w:rPr>
          <w:rFonts w:ascii="Noto Sans" w:hAnsi="Noto Sans" w:cs="Noto Sans"/>
          <w:sz w:val="20"/>
          <w:szCs w:val="20"/>
        </w:rPr>
      </w:pPr>
    </w:p>
    <w:p w14:paraId="73A17A58" w14:textId="77777777" w:rsidR="00C062BF" w:rsidRPr="002052A2" w:rsidRDefault="00C062BF" w:rsidP="00097ADB">
      <w:pPr>
        <w:ind w:left="1080" w:right="49"/>
        <w:jc w:val="both"/>
        <w:rPr>
          <w:rFonts w:ascii="Noto Sans" w:hAnsi="Noto Sans" w:cs="Noto Sans"/>
          <w:sz w:val="20"/>
          <w:szCs w:val="20"/>
        </w:rPr>
      </w:pPr>
      <w:r w:rsidRPr="002052A2">
        <w:rPr>
          <w:rFonts w:ascii="Noto Sans" w:hAnsi="Noto Sans" w:cs="Noto Sans"/>
          <w:sz w:val="20"/>
          <w:szCs w:val="20"/>
        </w:rPr>
        <w:t>Se informa a los licitantes que para el caso de los escritos y anexos que no le apliquen a su representada, podrá presentarlos con la leyenda “No aplica”.</w:t>
      </w:r>
    </w:p>
    <w:p w14:paraId="14DF84A6" w14:textId="77777777" w:rsidR="00C062BF" w:rsidRPr="002052A2" w:rsidRDefault="00C062BF" w:rsidP="00C062BF">
      <w:pPr>
        <w:ind w:right="49"/>
        <w:jc w:val="both"/>
        <w:rPr>
          <w:rFonts w:ascii="Noto Sans" w:hAnsi="Noto Sans" w:cs="Noto Sans"/>
          <w:sz w:val="20"/>
          <w:szCs w:val="20"/>
        </w:rPr>
      </w:pPr>
    </w:p>
    <w:p w14:paraId="5DF07F63" w14:textId="77777777" w:rsidR="00C062BF" w:rsidRDefault="00C062BF" w:rsidP="00C62141">
      <w:pPr>
        <w:ind w:left="1080"/>
        <w:jc w:val="both"/>
        <w:rPr>
          <w:rFonts w:ascii="Noto Sans" w:hAnsi="Noto Sans" w:cs="Noto Sans"/>
          <w:b/>
          <w:bCs/>
          <w:sz w:val="20"/>
          <w:szCs w:val="20"/>
          <w:u w:val="single"/>
        </w:rPr>
      </w:pPr>
      <w:r w:rsidRPr="002052A2">
        <w:rPr>
          <w:rFonts w:ascii="Noto Sans" w:hAnsi="Noto Sans" w:cs="Noto Sans"/>
          <w:b/>
          <w:bCs/>
          <w:sz w:val="20"/>
          <w:szCs w:val="20"/>
          <w:u w:val="single"/>
        </w:rPr>
        <w:t xml:space="preserve">El presente documento es de carácter informativo y su presentación no es obligatoria por lo que su omisión o ausencia no es causal de </w:t>
      </w:r>
      <w:proofErr w:type="spellStart"/>
      <w:r w:rsidRPr="002052A2">
        <w:rPr>
          <w:rFonts w:ascii="Noto Sans" w:hAnsi="Noto Sans" w:cs="Noto Sans"/>
          <w:b/>
          <w:bCs/>
          <w:sz w:val="20"/>
          <w:szCs w:val="20"/>
          <w:u w:val="single"/>
        </w:rPr>
        <w:t>desechamiento</w:t>
      </w:r>
      <w:proofErr w:type="spellEnd"/>
      <w:r w:rsidRPr="002052A2">
        <w:rPr>
          <w:rFonts w:ascii="Noto Sans" w:hAnsi="Noto Sans" w:cs="Noto Sans"/>
          <w:b/>
          <w:bCs/>
          <w:sz w:val="20"/>
          <w:szCs w:val="20"/>
          <w:u w:val="single"/>
        </w:rPr>
        <w:t>.</w:t>
      </w:r>
    </w:p>
    <w:p w14:paraId="7AE093BE" w14:textId="77777777" w:rsidR="00C62141" w:rsidRPr="002052A2" w:rsidRDefault="00C62141" w:rsidP="00C62141">
      <w:pPr>
        <w:ind w:left="1080"/>
        <w:jc w:val="both"/>
        <w:rPr>
          <w:rFonts w:ascii="Noto Sans" w:hAnsi="Noto Sans" w:cs="Noto Sans"/>
          <w:b/>
          <w:bCs/>
          <w:sz w:val="20"/>
          <w:szCs w:val="20"/>
          <w:u w:val="single"/>
        </w:rPr>
      </w:pPr>
    </w:p>
    <w:p w14:paraId="6E53E3CF" w14:textId="77777777" w:rsidR="00C062BF" w:rsidRPr="002052A2" w:rsidRDefault="00C062BF" w:rsidP="00C62141">
      <w:pPr>
        <w:ind w:right="49"/>
        <w:jc w:val="both"/>
        <w:rPr>
          <w:rFonts w:ascii="Noto Sans" w:hAnsi="Noto Sans" w:cs="Noto Sans"/>
          <w:sz w:val="20"/>
          <w:szCs w:val="20"/>
        </w:rPr>
      </w:pPr>
    </w:p>
    <w:p w14:paraId="23577D27" w14:textId="5BBFD230" w:rsidR="00C062BF" w:rsidRPr="002052A2" w:rsidRDefault="00C062BF" w:rsidP="0049471C">
      <w:pPr>
        <w:pStyle w:val="Ttulo2"/>
        <w:keepLines/>
        <w:numPr>
          <w:ilvl w:val="3"/>
          <w:numId w:val="70"/>
        </w:numPr>
        <w:suppressAutoHyphens w:val="0"/>
        <w:spacing w:before="0" w:after="0"/>
        <w:ind w:right="49"/>
        <w:jc w:val="both"/>
        <w:rPr>
          <w:rFonts w:ascii="Noto Sans" w:hAnsi="Noto Sans" w:cs="Noto Sans"/>
          <w:i w:val="0"/>
          <w:sz w:val="20"/>
        </w:rPr>
      </w:pPr>
      <w:bookmarkStart w:id="89" w:name="_Toc137822452"/>
      <w:bookmarkStart w:id="90" w:name="_Toc235002566"/>
      <w:r w:rsidRPr="002052A2">
        <w:rPr>
          <w:rFonts w:ascii="Noto Sans" w:hAnsi="Noto Sans" w:cs="Noto Sans"/>
          <w:sz w:val="20"/>
        </w:rPr>
        <w:t>Autorización para consultar su opinión de cu</w:t>
      </w:r>
      <w:r w:rsidR="00C62141">
        <w:rPr>
          <w:rFonts w:ascii="Noto Sans" w:hAnsi="Noto Sans" w:cs="Noto Sans"/>
          <w:sz w:val="20"/>
        </w:rPr>
        <w:t xml:space="preserve">mplimiento (32-D) en materia de </w:t>
      </w:r>
      <w:r w:rsidRPr="002052A2">
        <w:rPr>
          <w:rFonts w:ascii="Noto Sans" w:hAnsi="Noto Sans" w:cs="Noto Sans"/>
          <w:sz w:val="20"/>
        </w:rPr>
        <w:t>seguridad social.</w:t>
      </w:r>
      <w:bookmarkEnd w:id="89"/>
      <w:bookmarkEnd w:id="90"/>
    </w:p>
    <w:p w14:paraId="6E690BDE" w14:textId="77777777" w:rsidR="00C062BF" w:rsidRPr="002052A2" w:rsidRDefault="00C062BF" w:rsidP="00C062BF">
      <w:pPr>
        <w:jc w:val="both"/>
        <w:rPr>
          <w:rFonts w:ascii="Noto Sans" w:hAnsi="Noto Sans" w:cs="Noto Sans"/>
          <w:sz w:val="20"/>
          <w:szCs w:val="20"/>
          <w:lang w:eastAsia="ar-SA"/>
        </w:rPr>
      </w:pPr>
    </w:p>
    <w:p w14:paraId="4EF94786" w14:textId="77777777" w:rsidR="00C062BF" w:rsidRPr="00C62141" w:rsidRDefault="00C062BF" w:rsidP="00C62141">
      <w:pPr>
        <w:ind w:left="1080" w:right="49"/>
        <w:jc w:val="both"/>
        <w:rPr>
          <w:rFonts w:ascii="Noto Sans" w:hAnsi="Noto Sans" w:cs="Noto Sans"/>
          <w:sz w:val="20"/>
          <w:szCs w:val="20"/>
        </w:rPr>
      </w:pPr>
      <w:r w:rsidRPr="002052A2">
        <w:rPr>
          <w:rFonts w:ascii="Noto Sans" w:hAnsi="Noto Sans" w:cs="Noto Sans"/>
          <w:sz w:val="20"/>
          <w:szCs w:val="20"/>
        </w:rPr>
        <w:t xml:space="preserve">Escrito mediante el cual el licitante autorice a los servidores públicos del Instituto puedan consultar su opinión de cumplimiento en materia de seguridad social. </w:t>
      </w:r>
      <w:r w:rsidRPr="00C62141">
        <w:rPr>
          <w:rFonts w:ascii="Noto Sans" w:hAnsi="Noto Sans" w:cs="Noto Sans"/>
          <w:sz w:val="20"/>
          <w:szCs w:val="20"/>
        </w:rPr>
        <w:t>ANEXO XII</w:t>
      </w:r>
      <w:r w:rsidRPr="002052A2">
        <w:rPr>
          <w:rFonts w:ascii="Noto Sans" w:hAnsi="Noto Sans" w:cs="Noto Sans"/>
          <w:sz w:val="20"/>
          <w:szCs w:val="20"/>
        </w:rPr>
        <w:t xml:space="preserve"> </w:t>
      </w:r>
      <w:r w:rsidRPr="00C62141">
        <w:rPr>
          <w:rFonts w:ascii="Noto Sans" w:hAnsi="Noto Sans" w:cs="Noto Sans"/>
          <w:sz w:val="20"/>
          <w:szCs w:val="20"/>
        </w:rPr>
        <w:t>“AUTORIZACIÓN PARA CONSULTAR SU OPINIÓN DE CUMPLIMIENTO (32-D) ANTE EL IMSS”.</w:t>
      </w:r>
    </w:p>
    <w:p w14:paraId="4C39AD88" w14:textId="77777777" w:rsidR="00C062BF" w:rsidRDefault="00C062BF" w:rsidP="00C062BF">
      <w:pPr>
        <w:jc w:val="both"/>
        <w:rPr>
          <w:rFonts w:ascii="Noto Sans" w:hAnsi="Noto Sans" w:cs="Noto Sans"/>
          <w:sz w:val="20"/>
          <w:szCs w:val="20"/>
          <w:lang w:eastAsia="ar-SA"/>
        </w:rPr>
      </w:pPr>
    </w:p>
    <w:p w14:paraId="2F23EA3A" w14:textId="77777777" w:rsidR="00C62141" w:rsidRPr="002052A2" w:rsidRDefault="00C62141" w:rsidP="00C062BF">
      <w:pPr>
        <w:jc w:val="both"/>
        <w:rPr>
          <w:rFonts w:ascii="Noto Sans" w:hAnsi="Noto Sans" w:cs="Noto Sans"/>
          <w:sz w:val="20"/>
          <w:szCs w:val="20"/>
          <w:lang w:eastAsia="ar-SA"/>
        </w:rPr>
      </w:pPr>
    </w:p>
    <w:p w14:paraId="5BC309AE" w14:textId="77777777" w:rsidR="00C062BF" w:rsidRPr="002052A2" w:rsidRDefault="00C062BF" w:rsidP="00C62141">
      <w:pPr>
        <w:ind w:left="1080"/>
        <w:jc w:val="both"/>
        <w:rPr>
          <w:rFonts w:ascii="Noto Sans" w:hAnsi="Noto Sans" w:cs="Noto Sans"/>
          <w:b/>
          <w:bCs/>
          <w:sz w:val="20"/>
          <w:szCs w:val="20"/>
          <w:u w:val="single"/>
        </w:rPr>
      </w:pPr>
      <w:r w:rsidRPr="002052A2">
        <w:rPr>
          <w:rFonts w:ascii="Noto Sans" w:hAnsi="Noto Sans" w:cs="Noto Sans"/>
          <w:b/>
          <w:bCs/>
          <w:sz w:val="20"/>
          <w:szCs w:val="20"/>
          <w:u w:val="single"/>
        </w:rPr>
        <w:t xml:space="preserve">El presente documento es de carácter informativo y su presentación no es obligatoria por lo que su omisión o ausencia no es causal de </w:t>
      </w:r>
      <w:proofErr w:type="spellStart"/>
      <w:r w:rsidRPr="002052A2">
        <w:rPr>
          <w:rFonts w:ascii="Noto Sans" w:hAnsi="Noto Sans" w:cs="Noto Sans"/>
          <w:b/>
          <w:bCs/>
          <w:sz w:val="20"/>
          <w:szCs w:val="20"/>
          <w:u w:val="single"/>
        </w:rPr>
        <w:t>desechamiento</w:t>
      </w:r>
      <w:proofErr w:type="spellEnd"/>
      <w:r w:rsidRPr="002052A2">
        <w:rPr>
          <w:rFonts w:ascii="Noto Sans" w:hAnsi="Noto Sans" w:cs="Noto Sans"/>
          <w:b/>
          <w:bCs/>
          <w:sz w:val="20"/>
          <w:szCs w:val="20"/>
          <w:u w:val="single"/>
        </w:rPr>
        <w:t>.</w:t>
      </w:r>
    </w:p>
    <w:p w14:paraId="645738CB" w14:textId="77777777" w:rsidR="00C062BF" w:rsidRPr="002052A2" w:rsidRDefault="00C062BF" w:rsidP="00C062BF">
      <w:pPr>
        <w:jc w:val="both"/>
        <w:rPr>
          <w:rFonts w:ascii="Noto Sans" w:hAnsi="Noto Sans" w:cs="Noto Sans"/>
          <w:sz w:val="20"/>
          <w:szCs w:val="20"/>
          <w:lang w:eastAsia="ar-SA"/>
        </w:rPr>
      </w:pPr>
    </w:p>
    <w:p w14:paraId="012AA2C2" w14:textId="77777777" w:rsidR="00C062BF" w:rsidRPr="00C62141" w:rsidRDefault="00C062BF" w:rsidP="00C062BF">
      <w:pPr>
        <w:jc w:val="both"/>
        <w:rPr>
          <w:rFonts w:ascii="Noto Sans" w:hAnsi="Noto Sans" w:cs="Noto Sans"/>
          <w:b/>
          <w:sz w:val="20"/>
          <w:szCs w:val="20"/>
          <w:lang w:eastAsia="ar-SA"/>
        </w:rPr>
      </w:pPr>
    </w:p>
    <w:p w14:paraId="5BB2AC3D" w14:textId="77777777" w:rsidR="00C062BF" w:rsidRPr="00C62141" w:rsidRDefault="00C062BF" w:rsidP="0049471C">
      <w:pPr>
        <w:pStyle w:val="Ttulo2"/>
        <w:keepLines/>
        <w:numPr>
          <w:ilvl w:val="3"/>
          <w:numId w:val="70"/>
        </w:numPr>
        <w:suppressAutoHyphens w:val="0"/>
        <w:spacing w:before="0" w:after="0" w:line="480" w:lineRule="auto"/>
        <w:ind w:right="49"/>
        <w:jc w:val="both"/>
        <w:rPr>
          <w:rFonts w:ascii="Noto Sans" w:eastAsiaTheme="minorHAnsi" w:hAnsi="Noto Sans" w:cs="Noto Sans"/>
          <w:i w:val="0"/>
          <w:sz w:val="20"/>
          <w:lang w:eastAsia="en-US"/>
        </w:rPr>
      </w:pPr>
      <w:bookmarkStart w:id="91" w:name="_Toc137822453"/>
      <w:bookmarkStart w:id="92" w:name="_Toc235002567"/>
      <w:r w:rsidRPr="00C62141">
        <w:rPr>
          <w:rFonts w:ascii="Noto Sans" w:eastAsiaTheme="minorHAnsi" w:hAnsi="Noto Sans" w:cs="Noto Sans"/>
          <w:i w:val="0"/>
          <w:sz w:val="20"/>
          <w:lang w:eastAsia="en-US"/>
        </w:rPr>
        <w:t>Información reservada y confidencial.</w:t>
      </w:r>
      <w:bookmarkEnd w:id="91"/>
      <w:bookmarkEnd w:id="92"/>
    </w:p>
    <w:p w14:paraId="7086901A" w14:textId="77777777" w:rsidR="00C062BF" w:rsidRPr="002052A2" w:rsidRDefault="00C062BF" w:rsidP="00C62141">
      <w:pPr>
        <w:ind w:left="1080" w:right="49"/>
        <w:jc w:val="both"/>
        <w:rPr>
          <w:rFonts w:ascii="Noto Sans" w:hAnsi="Noto Sans" w:cs="Noto Sans"/>
          <w:sz w:val="20"/>
          <w:szCs w:val="20"/>
        </w:rPr>
      </w:pPr>
      <w:r w:rsidRPr="002052A2">
        <w:rPr>
          <w:rFonts w:ascii="Noto Sans" w:hAnsi="Noto Sans" w:cs="Noto Sans"/>
          <w:sz w:val="20"/>
          <w:szCs w:val="20"/>
        </w:rPr>
        <w:t xml:space="preserve">Escrito mediante el cual el Proveedor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C62141">
        <w:rPr>
          <w:rFonts w:ascii="Noto Sans" w:hAnsi="Noto Sans" w:cs="Noto Sans"/>
          <w:sz w:val="20"/>
          <w:szCs w:val="20"/>
        </w:rPr>
        <w:t>ANEXO XIII</w:t>
      </w:r>
      <w:r w:rsidRPr="002052A2">
        <w:rPr>
          <w:rFonts w:ascii="Noto Sans" w:hAnsi="Noto Sans" w:cs="Noto Sans"/>
          <w:sz w:val="20"/>
          <w:szCs w:val="20"/>
        </w:rPr>
        <w:t xml:space="preserve"> </w:t>
      </w:r>
      <w:r w:rsidRPr="00C62141">
        <w:rPr>
          <w:rFonts w:ascii="Noto Sans" w:hAnsi="Noto Sans" w:cs="Noto Sans"/>
          <w:sz w:val="20"/>
          <w:szCs w:val="20"/>
        </w:rPr>
        <w:t>“INFORMACIÓN RESERVADA Y CONFIDENCIAL”</w:t>
      </w:r>
      <w:r w:rsidRPr="002052A2">
        <w:rPr>
          <w:rFonts w:ascii="Noto Sans" w:hAnsi="Noto Sans" w:cs="Noto Sans"/>
          <w:sz w:val="20"/>
          <w:szCs w:val="20"/>
        </w:rPr>
        <w:t xml:space="preserve">. </w:t>
      </w:r>
    </w:p>
    <w:p w14:paraId="755328FB" w14:textId="77777777" w:rsidR="00C062BF" w:rsidRPr="002052A2" w:rsidRDefault="00C062BF" w:rsidP="00C62141">
      <w:pPr>
        <w:ind w:left="1080" w:right="49"/>
        <w:jc w:val="both"/>
        <w:rPr>
          <w:rFonts w:ascii="Noto Sans" w:hAnsi="Noto Sans" w:cs="Noto Sans"/>
          <w:sz w:val="20"/>
          <w:szCs w:val="20"/>
        </w:rPr>
      </w:pPr>
    </w:p>
    <w:p w14:paraId="125828FC" w14:textId="77777777" w:rsidR="00C062BF" w:rsidRPr="002052A2" w:rsidRDefault="00C062BF" w:rsidP="00C62141">
      <w:pPr>
        <w:ind w:left="1080" w:right="49"/>
        <w:jc w:val="both"/>
        <w:rPr>
          <w:rFonts w:ascii="Noto Sans" w:hAnsi="Noto Sans" w:cs="Noto Sans"/>
          <w:sz w:val="20"/>
          <w:szCs w:val="20"/>
        </w:rPr>
      </w:pPr>
      <w:r w:rsidRPr="002052A2">
        <w:rPr>
          <w:rFonts w:ascii="Noto Sans" w:hAnsi="Noto Sans" w:cs="Noto Sans"/>
          <w:sz w:val="20"/>
          <w:szCs w:val="20"/>
        </w:rPr>
        <w:t xml:space="preserve">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w:t>
      </w:r>
      <w:r w:rsidRPr="00C62141">
        <w:rPr>
          <w:rFonts w:ascii="Noto Sans" w:hAnsi="Noto Sans" w:cs="Noto Sans"/>
          <w:sz w:val="20"/>
          <w:szCs w:val="20"/>
        </w:rPr>
        <w:t>113</w:t>
      </w:r>
      <w:r w:rsidRPr="002052A2">
        <w:rPr>
          <w:rFonts w:ascii="Noto Sans" w:hAnsi="Noto Sans" w:cs="Noto Sans"/>
          <w:sz w:val="20"/>
          <w:szCs w:val="20"/>
        </w:rPr>
        <w:t xml:space="preserve">, fracción </w:t>
      </w:r>
      <w:r w:rsidRPr="00C62141">
        <w:rPr>
          <w:rFonts w:ascii="Noto Sans" w:hAnsi="Noto Sans" w:cs="Noto Sans"/>
          <w:sz w:val="20"/>
          <w:szCs w:val="20"/>
        </w:rPr>
        <w:t xml:space="preserve">III </w:t>
      </w:r>
      <w:r w:rsidRPr="002052A2">
        <w:rPr>
          <w:rFonts w:ascii="Noto Sans" w:hAnsi="Noto Sans" w:cs="Noto Sans"/>
          <w:sz w:val="20"/>
          <w:szCs w:val="20"/>
        </w:rPr>
        <w:t xml:space="preserve">de la LFTAIP así como el numeral </w:t>
      </w:r>
      <w:r w:rsidRPr="00C62141">
        <w:rPr>
          <w:rFonts w:ascii="Noto Sans" w:hAnsi="Noto Sans" w:cs="Noto Sans"/>
          <w:sz w:val="20"/>
          <w:szCs w:val="20"/>
        </w:rPr>
        <w:t>Cuadragésimo</w:t>
      </w:r>
      <w:r w:rsidRPr="002052A2">
        <w:rPr>
          <w:rFonts w:ascii="Noto Sans" w:hAnsi="Noto Sans" w:cs="Noto Sans"/>
          <w:sz w:val="20"/>
          <w:szCs w:val="20"/>
        </w:rPr>
        <w:t xml:space="preserve"> del </w:t>
      </w:r>
      <w:r w:rsidRPr="00C62141">
        <w:rPr>
          <w:rFonts w:ascii="Noto Sans" w:hAnsi="Noto Sans" w:cs="Noto Sans"/>
          <w:sz w:val="20"/>
          <w:szCs w:val="20"/>
        </w:rPr>
        <w:t xml:space="preserve">“ACUERDO del Consejo Nacional del Sistema Nacional de Transparencia, Acceso a la Información Pública y Protección de Datos Personales, por el que se aprueban los Lineamientos generales en materia de </w:t>
      </w:r>
      <w:r w:rsidRPr="00C62141">
        <w:rPr>
          <w:rFonts w:ascii="Noto Sans" w:hAnsi="Noto Sans" w:cs="Noto Sans"/>
          <w:sz w:val="20"/>
          <w:szCs w:val="20"/>
        </w:rPr>
        <w:lastRenderedPageBreak/>
        <w:t>clasificación y desclasificación de la información, así como para la elaboración de versiones públicas”</w:t>
      </w:r>
      <w:r w:rsidRPr="002052A2">
        <w:rPr>
          <w:rFonts w:ascii="Noto Sans" w:hAnsi="Noto Sans" w:cs="Noto Sans"/>
          <w:sz w:val="20"/>
          <w:szCs w:val="20"/>
        </w:rPr>
        <w:t xml:space="preserve"> publicado en el DOF el día 15 de abril del 2016. </w:t>
      </w:r>
    </w:p>
    <w:p w14:paraId="5B291281" w14:textId="77777777" w:rsidR="00C062BF" w:rsidRPr="002052A2" w:rsidRDefault="00C062BF" w:rsidP="00C62141">
      <w:pPr>
        <w:ind w:left="1080" w:right="49"/>
        <w:jc w:val="both"/>
        <w:rPr>
          <w:rFonts w:ascii="Noto Sans" w:hAnsi="Noto Sans" w:cs="Noto Sans"/>
          <w:sz w:val="20"/>
          <w:szCs w:val="20"/>
        </w:rPr>
      </w:pPr>
    </w:p>
    <w:p w14:paraId="51B7B93A" w14:textId="77777777" w:rsidR="00C062BF" w:rsidRPr="002052A2" w:rsidRDefault="00C062BF" w:rsidP="00C62141">
      <w:pPr>
        <w:ind w:left="1080"/>
        <w:jc w:val="both"/>
        <w:rPr>
          <w:rFonts w:ascii="Noto Sans" w:hAnsi="Noto Sans" w:cs="Noto Sans"/>
          <w:sz w:val="20"/>
          <w:szCs w:val="20"/>
        </w:rPr>
      </w:pPr>
      <w:r w:rsidRPr="002052A2">
        <w:rPr>
          <w:rFonts w:ascii="Noto Sans" w:hAnsi="Noto Sans" w:cs="Noto Sans"/>
          <w:sz w:val="20"/>
          <w:szCs w:val="20"/>
        </w:rPr>
        <w:t xml:space="preserve">En caso de que la documentación o información proporcionada por el licitante no sea susceptible de clasificarla como reservada o confidencial, el licitante podrá presentar un escrito libre en el que especifique tal circunstancia o bien se informa a los licitantes que para el caso de los escritos y anexos que no le apliquen a su representada, podrá presentarlos con la leyenda “No aplica”. </w:t>
      </w:r>
    </w:p>
    <w:p w14:paraId="1049C229" w14:textId="77777777" w:rsidR="00C062BF" w:rsidRPr="002052A2" w:rsidRDefault="00C062BF" w:rsidP="00C62141">
      <w:pPr>
        <w:ind w:left="1080"/>
        <w:jc w:val="both"/>
        <w:rPr>
          <w:rFonts w:ascii="Noto Sans" w:hAnsi="Noto Sans" w:cs="Noto Sans"/>
          <w:sz w:val="20"/>
          <w:szCs w:val="20"/>
        </w:rPr>
      </w:pPr>
    </w:p>
    <w:p w14:paraId="78AA5B6F" w14:textId="77777777" w:rsidR="00C062BF" w:rsidRPr="00C62141" w:rsidRDefault="00C062BF" w:rsidP="00C62141">
      <w:pPr>
        <w:ind w:left="1080"/>
        <w:jc w:val="both"/>
        <w:rPr>
          <w:rFonts w:ascii="Noto Sans" w:hAnsi="Noto Sans" w:cs="Noto Sans"/>
          <w:sz w:val="20"/>
          <w:szCs w:val="20"/>
        </w:rPr>
      </w:pPr>
      <w:r w:rsidRPr="00C62141">
        <w:rPr>
          <w:rFonts w:ascii="Noto Sans" w:hAnsi="Noto Sans" w:cs="Noto Sans"/>
          <w:sz w:val="20"/>
          <w:szCs w:val="20"/>
        </w:rPr>
        <w:t xml:space="preserve">El presente documento es de carácter informativo y su presentación no es obligatoria por lo que su omisión o ausencia no es causal de </w:t>
      </w:r>
      <w:proofErr w:type="spellStart"/>
      <w:r w:rsidRPr="00C62141">
        <w:rPr>
          <w:rFonts w:ascii="Noto Sans" w:hAnsi="Noto Sans" w:cs="Noto Sans"/>
          <w:sz w:val="20"/>
          <w:szCs w:val="20"/>
        </w:rPr>
        <w:t>desechamiento</w:t>
      </w:r>
      <w:proofErr w:type="spellEnd"/>
      <w:r w:rsidRPr="00C62141">
        <w:rPr>
          <w:rFonts w:ascii="Noto Sans" w:hAnsi="Noto Sans" w:cs="Noto Sans"/>
          <w:sz w:val="20"/>
          <w:szCs w:val="20"/>
        </w:rPr>
        <w:t>.</w:t>
      </w:r>
    </w:p>
    <w:p w14:paraId="3A82A889" w14:textId="77777777" w:rsidR="00C062BF" w:rsidRPr="002052A2" w:rsidRDefault="00C062BF" w:rsidP="00C062BF">
      <w:pPr>
        <w:ind w:right="49"/>
        <w:jc w:val="both"/>
        <w:rPr>
          <w:rFonts w:ascii="Noto Sans" w:hAnsi="Noto Sans" w:cs="Noto Sans"/>
          <w:sz w:val="20"/>
          <w:szCs w:val="20"/>
        </w:rPr>
      </w:pPr>
    </w:p>
    <w:p w14:paraId="4188694F" w14:textId="77777777" w:rsidR="00C062BF" w:rsidRPr="00C62141" w:rsidRDefault="00C062BF" w:rsidP="00441742">
      <w:pPr>
        <w:pStyle w:val="Ttulo2"/>
        <w:keepLines/>
        <w:numPr>
          <w:ilvl w:val="3"/>
          <w:numId w:val="70"/>
        </w:numPr>
        <w:suppressAutoHyphens w:val="0"/>
        <w:spacing w:before="0" w:after="0"/>
        <w:ind w:right="49"/>
        <w:jc w:val="both"/>
        <w:rPr>
          <w:rFonts w:ascii="Noto Sans" w:eastAsiaTheme="minorHAnsi" w:hAnsi="Noto Sans" w:cs="Noto Sans"/>
          <w:i w:val="0"/>
          <w:sz w:val="20"/>
          <w:lang w:eastAsia="en-US"/>
        </w:rPr>
      </w:pPr>
      <w:bookmarkStart w:id="93" w:name="_Toc137822454"/>
      <w:bookmarkStart w:id="94" w:name="_Toc235002568"/>
      <w:r w:rsidRPr="00C62141">
        <w:rPr>
          <w:rFonts w:ascii="Noto Sans" w:eastAsiaTheme="minorHAnsi" w:hAnsi="Noto Sans" w:cs="Noto Sans"/>
          <w:i w:val="0"/>
          <w:sz w:val="20"/>
          <w:lang w:eastAsia="en-US"/>
        </w:rPr>
        <w:t>Escrito de no conflicto de Interés.</w:t>
      </w:r>
      <w:bookmarkEnd w:id="93"/>
      <w:bookmarkEnd w:id="94"/>
    </w:p>
    <w:p w14:paraId="293CD7DD" w14:textId="77777777" w:rsidR="00C062BF" w:rsidRPr="002052A2" w:rsidRDefault="00C062BF" w:rsidP="00441742">
      <w:pPr>
        <w:jc w:val="both"/>
        <w:rPr>
          <w:rFonts w:ascii="Noto Sans" w:hAnsi="Noto Sans" w:cs="Noto Sans"/>
          <w:sz w:val="20"/>
          <w:szCs w:val="20"/>
        </w:rPr>
      </w:pPr>
    </w:p>
    <w:p w14:paraId="1E31FCCC" w14:textId="77777777" w:rsidR="00C062BF" w:rsidRPr="002052A2" w:rsidRDefault="00C062BF" w:rsidP="00441742">
      <w:pPr>
        <w:ind w:left="1080" w:right="49"/>
        <w:jc w:val="both"/>
        <w:rPr>
          <w:rFonts w:ascii="Noto Sans" w:hAnsi="Noto Sans" w:cs="Noto Sans"/>
          <w:sz w:val="20"/>
          <w:szCs w:val="20"/>
        </w:rPr>
      </w:pPr>
      <w:r w:rsidRPr="002052A2">
        <w:rPr>
          <w:rFonts w:ascii="Noto Sans" w:hAnsi="Noto Sans" w:cs="Noto Sans"/>
          <w:sz w:val="20"/>
          <w:szCs w:val="20"/>
        </w:rPr>
        <w:t xml:space="preserve">A fin de dar cumplimiento al artículo </w:t>
      </w:r>
      <w:r w:rsidRPr="00C62141">
        <w:rPr>
          <w:rFonts w:ascii="Noto Sans" w:hAnsi="Noto Sans" w:cs="Noto Sans"/>
          <w:sz w:val="20"/>
          <w:szCs w:val="20"/>
        </w:rPr>
        <w:t>49</w:t>
      </w:r>
      <w:r w:rsidRPr="002052A2">
        <w:rPr>
          <w:rFonts w:ascii="Noto Sans" w:hAnsi="Noto Sans" w:cs="Noto Sans"/>
          <w:sz w:val="20"/>
          <w:szCs w:val="20"/>
        </w:rPr>
        <w:t xml:space="preserve"> fracción </w:t>
      </w:r>
      <w:r w:rsidRPr="00C62141">
        <w:rPr>
          <w:rFonts w:ascii="Noto Sans" w:hAnsi="Noto Sans" w:cs="Noto Sans"/>
          <w:sz w:val="20"/>
          <w:szCs w:val="20"/>
        </w:rPr>
        <w:t>IX</w:t>
      </w:r>
      <w:r w:rsidRPr="002052A2">
        <w:rPr>
          <w:rFonts w:ascii="Noto Sans" w:hAnsi="Noto Sans" w:cs="Noto Sans"/>
          <w:sz w:val="20"/>
          <w:szCs w:val="20"/>
        </w:rPr>
        <w:t xml:space="preserve"> de la Ley General de Responsabilidades Administrativas donde manifieste </w:t>
      </w:r>
      <w:r w:rsidRPr="00C62141">
        <w:rPr>
          <w:rFonts w:ascii="Noto Sans" w:hAnsi="Noto Sans" w:cs="Noto Sans"/>
          <w:sz w:val="20"/>
          <w:szCs w:val="20"/>
        </w:rPr>
        <w:t>bajo protesta de decir verdad</w:t>
      </w:r>
      <w:r w:rsidRPr="002052A2">
        <w:rPr>
          <w:rFonts w:ascii="Noto Sans" w:hAnsi="Noto Sans" w:cs="Noto Sans"/>
          <w:sz w:val="20"/>
          <w:szCs w:val="20"/>
        </w:rPr>
        <w:t xml:space="preserve"> que no desempeña empleo, cargo o comisión en el servicio público o, en su caso, que a pesar de desempeñarlo, con la formalización del contrato correspondiente no se actualiza un conflicto de interés. </w:t>
      </w:r>
      <w:r w:rsidRPr="00C62141">
        <w:rPr>
          <w:rFonts w:ascii="Noto Sans" w:hAnsi="Noto Sans" w:cs="Noto Sans"/>
          <w:sz w:val="20"/>
          <w:szCs w:val="20"/>
        </w:rPr>
        <w:t>ANEXO XIV</w:t>
      </w:r>
      <w:r w:rsidRPr="002052A2">
        <w:rPr>
          <w:rFonts w:ascii="Noto Sans" w:hAnsi="Noto Sans" w:cs="Noto Sans"/>
          <w:sz w:val="20"/>
          <w:szCs w:val="20"/>
        </w:rPr>
        <w:t xml:space="preserve"> </w:t>
      </w:r>
      <w:r w:rsidRPr="00C62141">
        <w:rPr>
          <w:rFonts w:ascii="Noto Sans" w:hAnsi="Noto Sans" w:cs="Noto Sans"/>
          <w:sz w:val="20"/>
          <w:szCs w:val="20"/>
        </w:rPr>
        <w:t>“MANIFESTACIÓN QUE NO DESEMPEÑA EMPLEO, CARGO O COMISIÓN EN EL SERVICIO PÚBLICO O, EN SU CASO, QUE A PESAR DE DESEMPEÑARLO, CON LA FORMALIZACIÓN DEL CONTRATO CORRESPONDIENTE NO SE ACTUALIZA UN CONFLICTO DE INTERÉS”.</w:t>
      </w:r>
    </w:p>
    <w:p w14:paraId="7EBBEAD5" w14:textId="77777777" w:rsidR="00C062BF" w:rsidRPr="002052A2" w:rsidRDefault="00C062BF" w:rsidP="00C62141">
      <w:pPr>
        <w:ind w:left="1080" w:right="49"/>
        <w:jc w:val="both"/>
        <w:rPr>
          <w:rFonts w:ascii="Noto Sans" w:hAnsi="Noto Sans" w:cs="Noto Sans"/>
          <w:sz w:val="20"/>
          <w:szCs w:val="20"/>
        </w:rPr>
      </w:pPr>
    </w:p>
    <w:p w14:paraId="0A2CED96" w14:textId="77777777" w:rsidR="00C062BF" w:rsidRPr="00C62141" w:rsidRDefault="00C062BF" w:rsidP="00C62141">
      <w:pPr>
        <w:ind w:left="1080"/>
        <w:jc w:val="both"/>
        <w:rPr>
          <w:rFonts w:ascii="Noto Sans" w:hAnsi="Noto Sans" w:cs="Noto Sans"/>
          <w:sz w:val="20"/>
          <w:szCs w:val="20"/>
        </w:rPr>
      </w:pPr>
      <w:r w:rsidRPr="00C62141">
        <w:rPr>
          <w:rFonts w:ascii="Noto Sans" w:hAnsi="Noto Sans" w:cs="Noto Sans"/>
          <w:sz w:val="20"/>
          <w:szCs w:val="20"/>
        </w:rPr>
        <w:t xml:space="preserve">El presente documento es de carácter informativo y su presentación no es obligatoria por lo que su omisión o ausencia no es causal de </w:t>
      </w:r>
      <w:proofErr w:type="spellStart"/>
      <w:r w:rsidRPr="00C62141">
        <w:rPr>
          <w:rFonts w:ascii="Noto Sans" w:hAnsi="Noto Sans" w:cs="Noto Sans"/>
          <w:sz w:val="20"/>
          <w:szCs w:val="20"/>
        </w:rPr>
        <w:t>desechamiento</w:t>
      </w:r>
      <w:proofErr w:type="spellEnd"/>
      <w:r w:rsidRPr="00C62141">
        <w:rPr>
          <w:rFonts w:ascii="Noto Sans" w:hAnsi="Noto Sans" w:cs="Noto Sans"/>
          <w:sz w:val="20"/>
          <w:szCs w:val="20"/>
        </w:rPr>
        <w:t>.</w:t>
      </w:r>
    </w:p>
    <w:p w14:paraId="78A33EDF" w14:textId="77777777" w:rsidR="00C062BF" w:rsidRPr="00C62141" w:rsidRDefault="00C062BF" w:rsidP="00C062BF">
      <w:pPr>
        <w:jc w:val="both"/>
        <w:rPr>
          <w:rFonts w:ascii="Noto Sans" w:hAnsi="Noto Sans" w:cs="Noto Sans"/>
          <w:sz w:val="20"/>
          <w:szCs w:val="20"/>
        </w:rPr>
      </w:pPr>
    </w:p>
    <w:p w14:paraId="5EBFB18D" w14:textId="6ABB5DA0" w:rsidR="00C062BF" w:rsidRDefault="00C062BF" w:rsidP="009035D0">
      <w:pPr>
        <w:pStyle w:val="Prrafodelista"/>
        <w:numPr>
          <w:ilvl w:val="1"/>
          <w:numId w:val="70"/>
        </w:numPr>
        <w:jc w:val="both"/>
        <w:outlineLvl w:val="1"/>
        <w:rPr>
          <w:rFonts w:ascii="Noto Sans" w:hAnsi="Noto Sans" w:cs="Noto Sans"/>
          <w:b/>
          <w:sz w:val="20"/>
          <w:szCs w:val="20"/>
        </w:rPr>
      </w:pPr>
      <w:bookmarkStart w:id="95" w:name="_Toc235002569"/>
      <w:bookmarkStart w:id="96" w:name="_Hlk208218367"/>
      <w:r w:rsidRPr="00A37A8A">
        <w:rPr>
          <w:rFonts w:ascii="Noto Sans" w:hAnsi="Noto Sans" w:cs="Noto Sans"/>
          <w:b/>
          <w:sz w:val="20"/>
          <w:szCs w:val="20"/>
        </w:rPr>
        <w:t>Documentación Técnica</w:t>
      </w:r>
      <w:r w:rsidR="00B36A44">
        <w:rPr>
          <w:rFonts w:ascii="Noto Sans" w:hAnsi="Noto Sans" w:cs="Noto Sans"/>
          <w:b/>
          <w:sz w:val="20"/>
          <w:szCs w:val="20"/>
        </w:rPr>
        <w:t>.</w:t>
      </w:r>
      <w:bookmarkEnd w:id="95"/>
    </w:p>
    <w:p w14:paraId="75C16DCF" w14:textId="77777777" w:rsidR="00B36A44" w:rsidRDefault="00B36A44" w:rsidP="00B36A44">
      <w:pPr>
        <w:pStyle w:val="Prrafodelista"/>
        <w:ind w:left="432"/>
        <w:jc w:val="both"/>
        <w:outlineLvl w:val="1"/>
        <w:rPr>
          <w:rFonts w:ascii="Noto Sans" w:hAnsi="Noto Sans" w:cs="Noto Sans"/>
          <w:b/>
          <w:sz w:val="20"/>
          <w:szCs w:val="20"/>
        </w:rPr>
      </w:pPr>
    </w:p>
    <w:p w14:paraId="2E874A6F" w14:textId="77777777" w:rsidR="00B36A44" w:rsidRPr="00A933C0" w:rsidRDefault="00B36A44" w:rsidP="00B36A44">
      <w:pPr>
        <w:ind w:left="284"/>
        <w:jc w:val="both"/>
        <w:rPr>
          <w:rFonts w:ascii="Noto Sans" w:hAnsi="Noto Sans" w:cs="Noto Sans"/>
          <w:sz w:val="20"/>
          <w:szCs w:val="20"/>
        </w:rPr>
      </w:pPr>
      <w:r w:rsidRPr="00687627">
        <w:rPr>
          <w:rFonts w:ascii="Noto Sans" w:hAnsi="Noto Sans" w:cs="Noto Sans"/>
          <w:b/>
          <w:bCs/>
          <w:sz w:val="20"/>
          <w:szCs w:val="20"/>
        </w:rPr>
        <w:t>El Proveedor</w:t>
      </w:r>
      <w:r w:rsidRPr="00687627">
        <w:rPr>
          <w:rFonts w:ascii="Noto Sans" w:hAnsi="Noto Sans" w:cs="Noto Sans"/>
          <w:sz w:val="20"/>
          <w:szCs w:val="20"/>
        </w:rPr>
        <w:t xml:space="preserve"> deberá presentar su propuesta técnica en papel membretado del Proveedor, foliada y </w:t>
      </w:r>
      <w:r w:rsidRPr="00A933C0">
        <w:rPr>
          <w:rFonts w:ascii="Noto Sans" w:hAnsi="Noto Sans" w:cs="Noto Sans"/>
          <w:sz w:val="20"/>
          <w:szCs w:val="20"/>
        </w:rPr>
        <w:t>firmada por su representante legal o apoderado o por persona facultada para ello, con la siguiente documentación:</w:t>
      </w:r>
    </w:p>
    <w:p w14:paraId="3E8FA37B" w14:textId="77777777" w:rsidR="00B36A44" w:rsidRDefault="00B36A44" w:rsidP="00B36A44">
      <w:pPr>
        <w:pStyle w:val="Prrafodelista"/>
        <w:ind w:left="432"/>
        <w:jc w:val="both"/>
        <w:outlineLvl w:val="1"/>
        <w:rPr>
          <w:rFonts w:ascii="Noto Sans" w:hAnsi="Noto Sans" w:cs="Noto Sans"/>
          <w:b/>
          <w:sz w:val="20"/>
          <w:szCs w:val="20"/>
        </w:rPr>
      </w:pPr>
    </w:p>
    <w:p w14:paraId="2A84FC23" w14:textId="30B59B8F" w:rsidR="002E64E2" w:rsidRPr="002E64E2" w:rsidRDefault="00C062BF" w:rsidP="00B36A44">
      <w:pPr>
        <w:pStyle w:val="Prrafodelista"/>
        <w:numPr>
          <w:ilvl w:val="2"/>
          <w:numId w:val="70"/>
        </w:numPr>
        <w:jc w:val="both"/>
        <w:outlineLvl w:val="1"/>
        <w:rPr>
          <w:rFonts w:ascii="Noto Sans" w:hAnsi="Noto Sans" w:cs="Noto Sans"/>
          <w:b/>
          <w:sz w:val="20"/>
          <w:szCs w:val="20"/>
        </w:rPr>
      </w:pPr>
      <w:bookmarkStart w:id="97" w:name="_Toc235002570"/>
      <w:bookmarkEnd w:id="96"/>
      <w:r w:rsidRPr="00B36A44">
        <w:rPr>
          <w:rFonts w:ascii="Noto Sans" w:eastAsiaTheme="minorHAnsi" w:hAnsi="Noto Sans" w:cs="Noto Sans"/>
          <w:b/>
          <w:sz w:val="20"/>
          <w:szCs w:val="20"/>
          <w:lang w:eastAsia="en-US"/>
        </w:rPr>
        <w:t>Propuesta técnica</w:t>
      </w:r>
      <w:r w:rsidR="002E64E2">
        <w:rPr>
          <w:rFonts w:ascii="Noto Sans" w:eastAsiaTheme="minorHAnsi" w:hAnsi="Noto Sans" w:cs="Noto Sans"/>
          <w:b/>
          <w:sz w:val="20"/>
          <w:szCs w:val="20"/>
          <w:lang w:eastAsia="en-US"/>
        </w:rPr>
        <w:t>.</w:t>
      </w:r>
      <w:bookmarkEnd w:id="97"/>
    </w:p>
    <w:p w14:paraId="0E61A443" w14:textId="77777777" w:rsidR="002E64E2" w:rsidRDefault="002E64E2" w:rsidP="002E64E2">
      <w:pPr>
        <w:pStyle w:val="Prrafodelista"/>
        <w:ind w:left="1044"/>
        <w:jc w:val="both"/>
        <w:outlineLvl w:val="1"/>
        <w:rPr>
          <w:rFonts w:ascii="Noto Sans" w:eastAsiaTheme="minorHAnsi" w:hAnsi="Noto Sans" w:cs="Noto Sans"/>
          <w:b/>
          <w:sz w:val="20"/>
          <w:szCs w:val="20"/>
          <w:lang w:eastAsia="en-US"/>
        </w:rPr>
      </w:pPr>
    </w:p>
    <w:p w14:paraId="3C4C1442" w14:textId="77777777" w:rsidR="002E64E2" w:rsidRPr="00B36A44" w:rsidRDefault="002E64E2" w:rsidP="002E64E2">
      <w:pPr>
        <w:pStyle w:val="Prrafodelista"/>
        <w:ind w:left="1044"/>
        <w:jc w:val="both"/>
        <w:rPr>
          <w:rFonts w:ascii="Noto Sans" w:hAnsi="Noto Sans" w:cs="Noto Sans"/>
          <w:b/>
          <w:sz w:val="20"/>
          <w:szCs w:val="20"/>
        </w:rPr>
      </w:pPr>
      <w:r w:rsidRPr="00B36A44">
        <w:rPr>
          <w:rFonts w:ascii="Noto Sans" w:eastAsiaTheme="minorHAnsi" w:hAnsi="Noto Sans" w:cs="Noto Sans"/>
          <w:sz w:val="20"/>
          <w:szCs w:val="20"/>
          <w:lang w:eastAsia="en-US"/>
        </w:rPr>
        <w:t xml:space="preserve">El Proveedor deberá presentar su propuesta técnica, con una descripción amplia y detallada del “Servicio Médico Integral para </w:t>
      </w:r>
      <w:proofErr w:type="spellStart"/>
      <w:r w:rsidRPr="00B36A44">
        <w:rPr>
          <w:rFonts w:ascii="Noto Sans" w:eastAsiaTheme="minorHAnsi" w:hAnsi="Noto Sans" w:cs="Noto Sans"/>
          <w:sz w:val="20"/>
          <w:szCs w:val="20"/>
          <w:lang w:eastAsia="en-US"/>
        </w:rPr>
        <w:t>Hemodinamia</w:t>
      </w:r>
      <w:proofErr w:type="spellEnd"/>
      <w:r w:rsidRPr="00B36A44">
        <w:rPr>
          <w:rFonts w:ascii="Noto Sans" w:eastAsiaTheme="minorHAnsi" w:hAnsi="Noto Sans" w:cs="Noto Sans"/>
          <w:sz w:val="20"/>
          <w:szCs w:val="20"/>
          <w:lang w:eastAsia="en-US"/>
        </w:rPr>
        <w:t xml:space="preserve"> y Radiología Intervencionista” de acuerdo a lo solicitado en el Anexo Técnico, Términos y Condiciones y demás anexos que forman parte de la presente contratación, identificando claramente las partidas en las que participa, incluyendo los equipos, los bienes de consumo (básicos y complementarios) y demás aspectos requeridos para la contratación, para lo cual deberá transcribir íntegramente el Anexo Técnico así como los Términos y Condiciones, manifestando en esa transcripción la aceptación y cumplimiento de esas disposiciones. </w:t>
      </w:r>
    </w:p>
    <w:p w14:paraId="4DB1F467" w14:textId="77777777" w:rsidR="002E64E2" w:rsidRDefault="002E64E2" w:rsidP="002E64E2">
      <w:pPr>
        <w:ind w:left="993" w:hanging="567"/>
        <w:jc w:val="both"/>
        <w:rPr>
          <w:rFonts w:ascii="Noto Sans" w:hAnsi="Noto Sans" w:cs="Noto Sans"/>
          <w:bCs/>
          <w:sz w:val="20"/>
          <w:szCs w:val="20"/>
          <w:highlight w:val="yellow"/>
        </w:rPr>
      </w:pPr>
    </w:p>
    <w:p w14:paraId="3EF9F7BF" w14:textId="77777777" w:rsidR="002E64E2" w:rsidRPr="0029248E" w:rsidRDefault="002E64E2" w:rsidP="002E64E2">
      <w:pPr>
        <w:ind w:left="993"/>
        <w:jc w:val="both"/>
        <w:rPr>
          <w:rFonts w:ascii="Noto Sans" w:hAnsi="Noto Sans" w:cs="Noto Sans"/>
          <w:bCs/>
          <w:sz w:val="20"/>
          <w:szCs w:val="20"/>
        </w:rPr>
      </w:pPr>
      <w:r w:rsidRPr="0029248E">
        <w:rPr>
          <w:rFonts w:ascii="Noto Sans" w:hAnsi="Noto Sans" w:cs="Noto Sans"/>
          <w:bCs/>
          <w:sz w:val="20"/>
          <w:szCs w:val="20"/>
        </w:rPr>
        <w:t xml:space="preserve">Presentando el </w:t>
      </w:r>
      <w:r w:rsidRPr="0029248E">
        <w:rPr>
          <w:rFonts w:ascii="Noto Sans" w:hAnsi="Noto Sans" w:cs="Noto Sans"/>
          <w:b/>
          <w:sz w:val="20"/>
          <w:szCs w:val="20"/>
        </w:rPr>
        <w:t>FORMATO T21 “PROPUESTA PARA EVALUACIÓN TÉCNICA /DOCUMENTAL”</w:t>
      </w:r>
      <w:r w:rsidRPr="0029248E">
        <w:rPr>
          <w:rFonts w:ascii="Noto Sans" w:hAnsi="Noto Sans" w:cs="Noto Sans"/>
          <w:bCs/>
          <w:sz w:val="20"/>
          <w:szCs w:val="20"/>
        </w:rPr>
        <w:t xml:space="preserve"> contenido en </w:t>
      </w:r>
      <w:r w:rsidRPr="0029248E">
        <w:rPr>
          <w:rFonts w:ascii="Noto Sans" w:hAnsi="Noto Sans" w:cs="Noto Sans"/>
          <w:b/>
          <w:sz w:val="20"/>
          <w:szCs w:val="20"/>
        </w:rPr>
        <w:t>“FORMATOS de SMI para HERI”</w:t>
      </w:r>
      <w:r w:rsidRPr="0029248E">
        <w:rPr>
          <w:rFonts w:ascii="Noto Sans" w:hAnsi="Noto Sans" w:cs="Noto Sans"/>
          <w:bCs/>
          <w:sz w:val="20"/>
          <w:szCs w:val="20"/>
        </w:rPr>
        <w:t xml:space="preserve"> para su evaluación técnica en archivo digital EXCEL editable y PDF no modificable, con firma autógrafa del representante legal.</w:t>
      </w:r>
    </w:p>
    <w:p w14:paraId="16A23C8C" w14:textId="77777777" w:rsidR="002E64E2" w:rsidRPr="0029248E" w:rsidRDefault="002E64E2" w:rsidP="002E64E2">
      <w:pPr>
        <w:ind w:left="993" w:hanging="567"/>
        <w:jc w:val="both"/>
        <w:rPr>
          <w:rFonts w:ascii="Noto Sans" w:hAnsi="Noto Sans" w:cs="Noto Sans"/>
          <w:bCs/>
          <w:sz w:val="20"/>
          <w:szCs w:val="20"/>
        </w:rPr>
      </w:pPr>
    </w:p>
    <w:p w14:paraId="68F97863" w14:textId="77777777" w:rsidR="002E64E2" w:rsidRPr="00441742" w:rsidRDefault="002E64E2" w:rsidP="002E64E2">
      <w:pPr>
        <w:ind w:left="993"/>
        <w:jc w:val="both"/>
        <w:rPr>
          <w:rFonts w:ascii="Noto Sans" w:hAnsi="Noto Sans" w:cs="Noto Sans"/>
          <w:b/>
          <w:bCs/>
          <w:sz w:val="20"/>
          <w:szCs w:val="20"/>
        </w:rPr>
      </w:pPr>
      <w:r w:rsidRPr="00441742">
        <w:rPr>
          <w:rFonts w:ascii="Noto Sans" w:hAnsi="Noto Sans" w:cs="Noto Sans"/>
          <w:b/>
          <w:bCs/>
          <w:sz w:val="20"/>
          <w:szCs w:val="20"/>
        </w:rPr>
        <w:t xml:space="preserve">El no presentar Propuesta Técnica será causal de </w:t>
      </w:r>
      <w:proofErr w:type="spellStart"/>
      <w:r w:rsidRPr="00441742">
        <w:rPr>
          <w:rFonts w:ascii="Noto Sans" w:hAnsi="Noto Sans" w:cs="Noto Sans"/>
          <w:b/>
          <w:bCs/>
          <w:sz w:val="20"/>
          <w:szCs w:val="20"/>
        </w:rPr>
        <w:t>desechamiento</w:t>
      </w:r>
      <w:proofErr w:type="spellEnd"/>
      <w:r w:rsidRPr="00441742">
        <w:rPr>
          <w:rFonts w:ascii="Noto Sans" w:hAnsi="Noto Sans" w:cs="Noto Sans"/>
          <w:b/>
          <w:bCs/>
          <w:sz w:val="20"/>
          <w:szCs w:val="20"/>
        </w:rPr>
        <w:t>.</w:t>
      </w:r>
    </w:p>
    <w:p w14:paraId="73057D1A" w14:textId="77777777" w:rsidR="002E64E2" w:rsidRPr="002E64E2" w:rsidRDefault="002E64E2" w:rsidP="002E64E2">
      <w:pPr>
        <w:pStyle w:val="Prrafodelista"/>
        <w:ind w:left="1044"/>
        <w:jc w:val="both"/>
        <w:outlineLvl w:val="1"/>
        <w:rPr>
          <w:rFonts w:ascii="Noto Sans" w:hAnsi="Noto Sans" w:cs="Noto Sans"/>
          <w:b/>
          <w:sz w:val="20"/>
          <w:szCs w:val="20"/>
        </w:rPr>
      </w:pPr>
    </w:p>
    <w:p w14:paraId="566403F6" w14:textId="21DCD87A" w:rsidR="002E64E2" w:rsidRDefault="002E64E2" w:rsidP="00B36A44">
      <w:pPr>
        <w:pStyle w:val="Prrafodelista"/>
        <w:numPr>
          <w:ilvl w:val="2"/>
          <w:numId w:val="70"/>
        </w:numPr>
        <w:jc w:val="both"/>
        <w:outlineLvl w:val="1"/>
        <w:rPr>
          <w:rFonts w:ascii="Noto Sans" w:hAnsi="Noto Sans" w:cs="Noto Sans"/>
          <w:b/>
          <w:sz w:val="20"/>
          <w:szCs w:val="20"/>
        </w:rPr>
      </w:pPr>
      <w:bookmarkStart w:id="98" w:name="_Toc235002571"/>
      <w:r>
        <w:rPr>
          <w:rFonts w:ascii="Noto Sans" w:hAnsi="Noto Sans" w:cs="Noto Sans"/>
          <w:b/>
          <w:sz w:val="20"/>
          <w:szCs w:val="20"/>
        </w:rPr>
        <w:t>Registros Sanitarios.</w:t>
      </w:r>
      <w:bookmarkEnd w:id="98"/>
    </w:p>
    <w:p w14:paraId="3069893A" w14:textId="77777777" w:rsidR="002E64E2" w:rsidRDefault="002E64E2" w:rsidP="002E64E2">
      <w:pPr>
        <w:pStyle w:val="Prrafodelista"/>
        <w:ind w:left="1044"/>
        <w:jc w:val="both"/>
        <w:outlineLvl w:val="1"/>
        <w:rPr>
          <w:rFonts w:ascii="Noto Sans" w:hAnsi="Noto Sans" w:cs="Noto Sans"/>
          <w:b/>
          <w:sz w:val="20"/>
          <w:szCs w:val="20"/>
        </w:rPr>
      </w:pPr>
    </w:p>
    <w:p w14:paraId="5D435F2F" w14:textId="77777777" w:rsidR="002E64E2" w:rsidRPr="002E64E2" w:rsidRDefault="002E64E2" w:rsidP="002E64E2">
      <w:pPr>
        <w:pStyle w:val="Ttulo2"/>
        <w:tabs>
          <w:tab w:val="clear" w:pos="576"/>
          <w:tab w:val="num" w:pos="993"/>
        </w:tabs>
        <w:spacing w:before="0" w:after="0"/>
        <w:ind w:left="993" w:firstLine="0"/>
        <w:jc w:val="both"/>
        <w:rPr>
          <w:rFonts w:ascii="Noto Sans" w:eastAsiaTheme="minorHAnsi" w:hAnsi="Noto Sans" w:cs="Noto Sans"/>
          <w:b w:val="0"/>
          <w:i w:val="0"/>
          <w:sz w:val="20"/>
          <w:lang w:val="es-ES" w:eastAsia="en-US"/>
        </w:rPr>
      </w:pPr>
      <w:bookmarkStart w:id="99" w:name="_Toc235002572"/>
      <w:r w:rsidRPr="002E64E2">
        <w:rPr>
          <w:rFonts w:ascii="Noto Sans" w:eastAsiaTheme="minorHAnsi" w:hAnsi="Noto Sans" w:cs="Noto Sans"/>
          <w:b w:val="0"/>
          <w:i w:val="0"/>
          <w:sz w:val="20"/>
          <w:lang w:val="es-ES" w:eastAsia="en-US"/>
        </w:rPr>
        <w:t>El Proveedor deberá presentar como parte de su Propuesta Técnica, copia simple de los registros sanitarios de al menos el 80% de la totalidad del equipo, y bienes de consumo básicos y complementarios ofertados por partida, en anverso y reverso, vigentes y su última actualización (refrendo o prórroga según corresponda) expedidos por la COFEPRIS, considerando lo señalado en el Anexo Técnico y Términos y Condiciones, en congruencia con lo dispuesto por el artículo 376 de la Ley General de Salud y el artículo 82 del Reglamento de Insumos para la Salud.</w:t>
      </w:r>
      <w:bookmarkEnd w:id="99"/>
      <w:r w:rsidRPr="002E64E2">
        <w:rPr>
          <w:rFonts w:ascii="Noto Sans" w:eastAsiaTheme="minorHAnsi" w:hAnsi="Noto Sans" w:cs="Noto Sans"/>
          <w:b w:val="0"/>
          <w:i w:val="0"/>
          <w:sz w:val="20"/>
          <w:lang w:val="es-ES" w:eastAsia="en-US"/>
        </w:rPr>
        <w:t xml:space="preserve"> </w:t>
      </w:r>
    </w:p>
    <w:p w14:paraId="7CA766C9" w14:textId="77777777" w:rsidR="002E64E2" w:rsidRPr="0029248E" w:rsidRDefault="002E64E2" w:rsidP="002E64E2">
      <w:pPr>
        <w:ind w:left="993" w:hanging="567"/>
        <w:jc w:val="both"/>
        <w:rPr>
          <w:rFonts w:ascii="Noto Sans" w:hAnsi="Noto Sans" w:cs="Noto Sans"/>
          <w:sz w:val="20"/>
          <w:szCs w:val="20"/>
          <w:highlight w:val="yellow"/>
        </w:rPr>
      </w:pPr>
    </w:p>
    <w:p w14:paraId="3D1F2F9F" w14:textId="77777777" w:rsidR="002E64E2" w:rsidRPr="00A364E5" w:rsidRDefault="002E64E2" w:rsidP="002E64E2">
      <w:pPr>
        <w:ind w:left="993"/>
        <w:jc w:val="both"/>
        <w:rPr>
          <w:rFonts w:ascii="Noto Sans" w:hAnsi="Noto Sans" w:cs="Noto Sans"/>
          <w:sz w:val="20"/>
          <w:szCs w:val="20"/>
        </w:rPr>
      </w:pPr>
      <w:r w:rsidRPr="0029248E">
        <w:rPr>
          <w:rFonts w:ascii="Noto Sans" w:hAnsi="Noto Sans" w:cs="Noto Sans"/>
          <w:sz w:val="20"/>
          <w:szCs w:val="20"/>
        </w:rPr>
        <w:t xml:space="preserve">Asimismo, el </w:t>
      </w:r>
      <w:r>
        <w:rPr>
          <w:rFonts w:ascii="Noto Sans" w:hAnsi="Noto Sans" w:cs="Noto Sans"/>
          <w:sz w:val="20"/>
          <w:szCs w:val="20"/>
        </w:rPr>
        <w:t>Proveedor</w:t>
      </w:r>
      <w:r w:rsidRPr="0029248E">
        <w:rPr>
          <w:rFonts w:ascii="Noto Sans" w:hAnsi="Noto Sans" w:cs="Noto Sans"/>
          <w:sz w:val="20"/>
          <w:szCs w:val="20"/>
        </w:rPr>
        <w:t xml:space="preserve"> deberá presentar en su propuesta técnica en papel membretado de</w:t>
      </w:r>
      <w:r>
        <w:rPr>
          <w:rFonts w:ascii="Noto Sans" w:hAnsi="Noto Sans" w:cs="Noto Sans"/>
          <w:sz w:val="20"/>
          <w:szCs w:val="20"/>
        </w:rPr>
        <w:t>l Proveedor</w:t>
      </w:r>
      <w:r w:rsidRPr="0029248E">
        <w:rPr>
          <w:rFonts w:ascii="Noto Sans" w:hAnsi="Noto Sans" w:cs="Noto Sans"/>
          <w:sz w:val="20"/>
          <w:szCs w:val="20"/>
        </w:rPr>
        <w:t xml:space="preserve">, un escrito en el que manifieste que, en caso de resultar adjudicado se compromete a entregar al titular de la Coordinación </w:t>
      </w:r>
      <w:r>
        <w:rPr>
          <w:rFonts w:ascii="Noto Sans" w:hAnsi="Noto Sans" w:cs="Noto Sans"/>
          <w:sz w:val="20"/>
          <w:szCs w:val="20"/>
        </w:rPr>
        <w:t>Prevención y Atención a la Salud</w:t>
      </w:r>
      <w:r w:rsidRPr="0029248E">
        <w:rPr>
          <w:rFonts w:ascii="Noto Sans" w:hAnsi="Noto Sans" w:cs="Noto Sans"/>
          <w:sz w:val="20"/>
          <w:szCs w:val="20"/>
        </w:rPr>
        <w:t xml:space="preserve"> en copia simple a más tardar a los cinco días naturales siguientes al acto del fallo los Registros Sanitarios del </w:t>
      </w:r>
      <w:r w:rsidRPr="0029248E">
        <w:rPr>
          <w:rFonts w:ascii="Noto Sans" w:hAnsi="Noto Sans" w:cs="Noto Sans"/>
          <w:b/>
          <w:bCs/>
          <w:sz w:val="20"/>
          <w:szCs w:val="20"/>
        </w:rPr>
        <w:t>20%</w:t>
      </w:r>
      <w:r w:rsidRPr="0029248E">
        <w:rPr>
          <w:rFonts w:ascii="Noto Sans" w:hAnsi="Noto Sans" w:cs="Noto Sans"/>
          <w:sz w:val="20"/>
          <w:szCs w:val="20"/>
        </w:rPr>
        <w:t xml:space="preserve"> correspondiente al </w:t>
      </w:r>
      <w:r w:rsidRPr="0029248E">
        <w:rPr>
          <w:rFonts w:ascii="Noto Sans" w:hAnsi="Noto Sans" w:cs="Noto Sans"/>
          <w:b/>
          <w:bCs/>
          <w:sz w:val="20"/>
          <w:szCs w:val="20"/>
        </w:rPr>
        <w:t>100%</w:t>
      </w:r>
      <w:r w:rsidRPr="0029248E">
        <w:rPr>
          <w:rFonts w:ascii="Noto Sans" w:hAnsi="Noto Sans" w:cs="Noto Sans"/>
          <w:sz w:val="20"/>
          <w:szCs w:val="20"/>
        </w:rPr>
        <w:t xml:space="preserve"> del equipo médico, bienes de consumo básicos y complementarios </w:t>
      </w:r>
      <w:r w:rsidRPr="0029248E">
        <w:rPr>
          <w:rFonts w:ascii="Noto Sans" w:hAnsi="Noto Sans" w:cs="Noto Sans"/>
          <w:b/>
          <w:bCs/>
          <w:sz w:val="20"/>
          <w:szCs w:val="20"/>
        </w:rPr>
        <w:t xml:space="preserve">ofertados por partida que no hubiese entregado </w:t>
      </w:r>
      <w:r w:rsidRPr="0029248E">
        <w:rPr>
          <w:rFonts w:ascii="Noto Sans" w:hAnsi="Noto Sans" w:cs="Noto Sans"/>
          <w:sz w:val="20"/>
          <w:szCs w:val="20"/>
        </w:rPr>
        <w:t xml:space="preserve">durante el proceso de licitación, dicho escrito deberá estar debidamente firmado por el representante legal del </w:t>
      </w:r>
      <w:r>
        <w:rPr>
          <w:rFonts w:ascii="Noto Sans" w:hAnsi="Noto Sans" w:cs="Noto Sans"/>
          <w:sz w:val="20"/>
          <w:szCs w:val="20"/>
        </w:rPr>
        <w:t>Proveedor</w:t>
      </w:r>
      <w:r w:rsidRPr="0029248E">
        <w:rPr>
          <w:rFonts w:ascii="Noto Sans" w:hAnsi="Noto Sans" w:cs="Noto Sans"/>
          <w:sz w:val="20"/>
          <w:szCs w:val="20"/>
        </w:rPr>
        <w:t xml:space="preserve"> (o el representante común en caso de participación conjunta). Para su aceptación, los Registros Sanitarios deberán cumplir con todos y cada uno de los requisitos establecidos para los mismos </w:t>
      </w:r>
      <w:r>
        <w:rPr>
          <w:rFonts w:ascii="Noto Sans" w:hAnsi="Noto Sans" w:cs="Noto Sans"/>
          <w:sz w:val="20"/>
          <w:szCs w:val="20"/>
        </w:rPr>
        <w:t>en el presente documento.</w:t>
      </w:r>
    </w:p>
    <w:p w14:paraId="7072B150" w14:textId="77777777" w:rsidR="002E64E2" w:rsidRPr="00A364E5" w:rsidRDefault="002E64E2" w:rsidP="002E64E2">
      <w:pPr>
        <w:ind w:left="993"/>
        <w:jc w:val="both"/>
        <w:rPr>
          <w:rFonts w:ascii="Noto Sans" w:hAnsi="Noto Sans" w:cs="Noto Sans"/>
          <w:sz w:val="20"/>
          <w:szCs w:val="20"/>
        </w:rPr>
      </w:pPr>
      <w:r w:rsidRPr="00A364E5">
        <w:rPr>
          <w:rFonts w:ascii="Noto Sans" w:hAnsi="Noto Sans" w:cs="Noto Sans"/>
          <w:sz w:val="20"/>
          <w:szCs w:val="20"/>
        </w:rPr>
        <w:t xml:space="preserve">Adicionalmente, en su propuesta técnica deberá presentar el </w:t>
      </w:r>
      <w:r w:rsidRPr="00A364E5">
        <w:rPr>
          <w:rFonts w:ascii="Noto Sans" w:hAnsi="Noto Sans" w:cs="Noto Sans"/>
          <w:b/>
          <w:bCs/>
          <w:sz w:val="20"/>
          <w:szCs w:val="20"/>
        </w:rPr>
        <w:t>Formato T33 “Relación del 20% del equipo, bienes de consumo básico y complementario, pendientes de entrega del registro sanitario</w:t>
      </w:r>
      <w:r w:rsidRPr="00A364E5">
        <w:rPr>
          <w:rFonts w:ascii="Noto Sans" w:hAnsi="Noto Sans" w:cs="Noto Sans"/>
          <w:sz w:val="20"/>
          <w:szCs w:val="20"/>
        </w:rPr>
        <w:t>” ofertados por partida, considerados para ser entregados de conformidad al párrafo anterior.</w:t>
      </w:r>
    </w:p>
    <w:p w14:paraId="7B093FFF" w14:textId="77777777" w:rsidR="002E64E2" w:rsidRPr="0029248E" w:rsidRDefault="002E64E2" w:rsidP="002E64E2">
      <w:pPr>
        <w:ind w:left="993" w:hanging="567"/>
        <w:jc w:val="both"/>
        <w:rPr>
          <w:rFonts w:ascii="Noto Sans" w:hAnsi="Noto Sans" w:cs="Noto Sans"/>
          <w:sz w:val="20"/>
          <w:szCs w:val="20"/>
          <w:highlight w:val="yellow"/>
        </w:rPr>
      </w:pPr>
    </w:p>
    <w:p w14:paraId="2CE9163E" w14:textId="77777777" w:rsidR="002E64E2" w:rsidRPr="00992110" w:rsidRDefault="002E64E2" w:rsidP="002E64E2">
      <w:pPr>
        <w:ind w:left="993"/>
        <w:jc w:val="both"/>
        <w:rPr>
          <w:rFonts w:ascii="Noto Sans" w:hAnsi="Noto Sans" w:cs="Noto Sans"/>
          <w:sz w:val="20"/>
          <w:szCs w:val="20"/>
        </w:rPr>
      </w:pPr>
      <w:r w:rsidRPr="00992110">
        <w:rPr>
          <w:rFonts w:ascii="Noto Sans" w:hAnsi="Noto Sans" w:cs="Noto Sans"/>
          <w:sz w:val="20"/>
          <w:szCs w:val="20"/>
        </w:rPr>
        <w:t xml:space="preserve">En caso de que el Registro Sanitario presentado por el </w:t>
      </w:r>
      <w:r>
        <w:rPr>
          <w:rFonts w:ascii="Noto Sans" w:hAnsi="Noto Sans" w:cs="Noto Sans"/>
          <w:sz w:val="20"/>
          <w:szCs w:val="20"/>
        </w:rPr>
        <w:t>Proveedor</w:t>
      </w:r>
      <w:r w:rsidRPr="00992110">
        <w:rPr>
          <w:rFonts w:ascii="Noto Sans" w:hAnsi="Noto Sans" w:cs="Noto Sans"/>
          <w:sz w:val="20"/>
          <w:szCs w:val="20"/>
        </w:rPr>
        <w:t xml:space="preserve"> en los </w:t>
      </w:r>
      <w:r w:rsidRPr="00992110">
        <w:rPr>
          <w:rFonts w:ascii="Noto Sans" w:hAnsi="Noto Sans" w:cs="Noto Sans"/>
          <w:b/>
          <w:bCs/>
          <w:sz w:val="20"/>
          <w:szCs w:val="20"/>
        </w:rPr>
        <w:t>Anexo T2.” Equipo médico de SMI para HERI”, Anexo T4.” Bienes de Consumo de SMI para HERI”</w:t>
      </w:r>
      <w:r w:rsidRPr="00992110">
        <w:rPr>
          <w:rFonts w:ascii="Noto Sans" w:hAnsi="Noto Sans" w:cs="Noto Sans"/>
          <w:bCs/>
          <w:sz w:val="20"/>
          <w:szCs w:val="20"/>
        </w:rPr>
        <w:t xml:space="preserve">, </w:t>
      </w:r>
      <w:r w:rsidRPr="00992110">
        <w:rPr>
          <w:rFonts w:ascii="Noto Sans" w:hAnsi="Noto Sans" w:cs="Noto Sans"/>
          <w:sz w:val="20"/>
          <w:szCs w:val="20"/>
        </w:rPr>
        <w:t xml:space="preserve">no se encuentre dentro del periodo de vigencia señalado en el mismo, conforme al artículo 376 de la Ley General de Salud, el </w:t>
      </w:r>
      <w:r>
        <w:rPr>
          <w:rFonts w:ascii="Noto Sans" w:hAnsi="Noto Sans" w:cs="Noto Sans"/>
          <w:sz w:val="20"/>
          <w:szCs w:val="20"/>
        </w:rPr>
        <w:t>Proveedor</w:t>
      </w:r>
      <w:r w:rsidRPr="00992110">
        <w:rPr>
          <w:rFonts w:ascii="Noto Sans" w:hAnsi="Noto Sans" w:cs="Noto Sans"/>
          <w:sz w:val="20"/>
          <w:szCs w:val="20"/>
        </w:rPr>
        <w:t xml:space="preserve"> deberá presentar:</w:t>
      </w:r>
    </w:p>
    <w:p w14:paraId="05072510" w14:textId="77777777" w:rsidR="002E64E2" w:rsidRPr="00992110" w:rsidRDefault="002E64E2" w:rsidP="002E64E2">
      <w:pPr>
        <w:ind w:left="993" w:hanging="567"/>
        <w:jc w:val="both"/>
        <w:rPr>
          <w:rFonts w:ascii="Noto Sans" w:hAnsi="Noto Sans" w:cs="Noto Sans"/>
          <w:sz w:val="20"/>
          <w:szCs w:val="20"/>
        </w:rPr>
      </w:pPr>
    </w:p>
    <w:p w14:paraId="7E2596CC" w14:textId="77777777" w:rsidR="002E64E2" w:rsidRPr="00992110" w:rsidRDefault="002E64E2" w:rsidP="002E64E2">
      <w:pPr>
        <w:numPr>
          <w:ilvl w:val="1"/>
          <w:numId w:val="56"/>
        </w:numPr>
        <w:ind w:left="1276" w:hanging="283"/>
        <w:jc w:val="both"/>
        <w:rPr>
          <w:rFonts w:ascii="Noto Sans" w:hAnsi="Noto Sans" w:cs="Noto Sans"/>
          <w:sz w:val="20"/>
          <w:szCs w:val="20"/>
        </w:rPr>
      </w:pPr>
      <w:r w:rsidRPr="00992110">
        <w:rPr>
          <w:rFonts w:ascii="Noto Sans" w:hAnsi="Noto Sans" w:cs="Noto Sans"/>
          <w:sz w:val="20"/>
          <w:szCs w:val="20"/>
        </w:rPr>
        <w:t>Copia simple del Registro Sanitario sometido a prórroga.</w:t>
      </w:r>
    </w:p>
    <w:p w14:paraId="031714F6" w14:textId="77777777" w:rsidR="002E64E2" w:rsidRPr="007B2E97" w:rsidRDefault="002E64E2" w:rsidP="002E64E2">
      <w:pPr>
        <w:numPr>
          <w:ilvl w:val="0"/>
          <w:numId w:val="59"/>
        </w:numPr>
        <w:ind w:left="1276" w:hanging="283"/>
        <w:jc w:val="both"/>
        <w:rPr>
          <w:rFonts w:ascii="Noto Sans" w:hAnsi="Noto Sans" w:cs="Noto Sans"/>
          <w:sz w:val="20"/>
          <w:szCs w:val="20"/>
        </w:rPr>
      </w:pPr>
      <w:r w:rsidRPr="00992110">
        <w:rPr>
          <w:rFonts w:ascii="Noto Sans" w:hAnsi="Noto Sans" w:cs="Noto Sans"/>
          <w:sz w:val="20"/>
          <w:szCs w:val="20"/>
        </w:rPr>
        <w:t xml:space="preserve">Copia </w:t>
      </w:r>
      <w:r w:rsidRPr="00992110">
        <w:rPr>
          <w:rFonts w:ascii="Noto Sans" w:hAnsi="Noto Sans" w:cs="Noto Sans"/>
          <w:sz w:val="20"/>
          <w:szCs w:val="20"/>
          <w:lang w:val="es-ES_tradnl"/>
        </w:rPr>
        <w:t xml:space="preserve">simple del </w:t>
      </w:r>
      <w:r w:rsidRPr="00992110">
        <w:rPr>
          <w:rFonts w:ascii="Noto Sans" w:hAnsi="Noto Sans" w:cs="Noto Sans"/>
          <w:b/>
          <w:sz w:val="20"/>
          <w:szCs w:val="20"/>
          <w:lang w:val="es-ES_tradnl"/>
        </w:rPr>
        <w:t>“Comprobante de Trámite de Prórroga”</w:t>
      </w:r>
      <w:r w:rsidRPr="00992110">
        <w:rPr>
          <w:rFonts w:ascii="Noto Sans" w:hAnsi="Noto Sans" w:cs="Noto Sans"/>
          <w:sz w:val="20"/>
          <w:szCs w:val="20"/>
          <w:lang w:val="es-ES_tradnl"/>
        </w:rPr>
        <w:t xml:space="preserve"> emitido por la COFEPRIS, o en su caso, Copia simple de la </w:t>
      </w:r>
      <w:r w:rsidRPr="00992110">
        <w:rPr>
          <w:rFonts w:ascii="Noto Sans" w:hAnsi="Noto Sans" w:cs="Noto Sans"/>
          <w:b/>
          <w:sz w:val="20"/>
          <w:szCs w:val="20"/>
          <w:lang w:val="es-ES_tradnl"/>
        </w:rPr>
        <w:t>“Constancia de Prórroga”</w:t>
      </w:r>
      <w:r w:rsidRPr="00992110">
        <w:rPr>
          <w:rFonts w:ascii="Noto Sans" w:hAnsi="Noto Sans" w:cs="Noto Sans"/>
          <w:sz w:val="20"/>
          <w:szCs w:val="20"/>
          <w:lang w:val="es-ES_tradnl"/>
        </w:rPr>
        <w:t xml:space="preserve"> donde se identifique plenamente el número de Registro Sanitario emitida por la COFEPRIS.</w:t>
      </w:r>
    </w:p>
    <w:p w14:paraId="278BD6CB" w14:textId="77777777" w:rsidR="002E64E2" w:rsidRPr="00992110" w:rsidRDefault="002E64E2" w:rsidP="002E64E2">
      <w:pPr>
        <w:ind w:left="993" w:hanging="567"/>
        <w:jc w:val="both"/>
        <w:rPr>
          <w:rFonts w:ascii="Noto Sans" w:hAnsi="Noto Sans" w:cs="Noto Sans"/>
          <w:sz w:val="20"/>
          <w:szCs w:val="20"/>
        </w:rPr>
      </w:pPr>
    </w:p>
    <w:p w14:paraId="3ABBF0C8" w14:textId="77777777" w:rsidR="002E64E2" w:rsidRDefault="002E64E2" w:rsidP="002E64E2">
      <w:pPr>
        <w:ind w:left="993"/>
        <w:jc w:val="both"/>
        <w:rPr>
          <w:rFonts w:ascii="Noto Sans" w:hAnsi="Noto Sans" w:cs="Noto Sans"/>
          <w:sz w:val="20"/>
          <w:szCs w:val="20"/>
        </w:rPr>
      </w:pPr>
      <w:r w:rsidRPr="00992110">
        <w:rPr>
          <w:rFonts w:ascii="Noto Sans" w:hAnsi="Noto Sans" w:cs="Noto Sans"/>
          <w:sz w:val="20"/>
          <w:szCs w:val="20"/>
        </w:rPr>
        <w:t>Nota: no son válidas “consultas por Internet, capturas de pantalla o cartas dirigidas” a COFEPRIS sin su respuesta en los trámites realizados, la cual no acredite la veracidad del documento.</w:t>
      </w:r>
    </w:p>
    <w:p w14:paraId="5710FAA0" w14:textId="77777777" w:rsidR="002E64E2" w:rsidRPr="00992110" w:rsidRDefault="002E64E2" w:rsidP="002E64E2">
      <w:pPr>
        <w:ind w:left="993"/>
        <w:jc w:val="both"/>
        <w:rPr>
          <w:rFonts w:ascii="Noto Sans" w:hAnsi="Noto Sans" w:cs="Noto Sans"/>
          <w:sz w:val="20"/>
          <w:szCs w:val="20"/>
        </w:rPr>
      </w:pPr>
    </w:p>
    <w:p w14:paraId="416BC163" w14:textId="77777777" w:rsidR="002E64E2" w:rsidRPr="00992110" w:rsidRDefault="002E64E2" w:rsidP="002E64E2">
      <w:pPr>
        <w:ind w:left="993"/>
        <w:jc w:val="both"/>
        <w:rPr>
          <w:rFonts w:ascii="Noto Sans" w:hAnsi="Noto Sans" w:cs="Noto Sans"/>
          <w:sz w:val="20"/>
          <w:szCs w:val="20"/>
        </w:rPr>
      </w:pPr>
      <w:r w:rsidRPr="00992110">
        <w:rPr>
          <w:rFonts w:ascii="Noto Sans" w:hAnsi="Noto Sans" w:cs="Noto Sans"/>
          <w:sz w:val="20"/>
          <w:szCs w:val="20"/>
        </w:rPr>
        <w:t xml:space="preserve">En el caso de que algún equipo y/o bienes de consumo (básico o complementario), de origen Nacional o Internacional, el </w:t>
      </w:r>
      <w:r>
        <w:rPr>
          <w:rFonts w:ascii="Noto Sans" w:hAnsi="Noto Sans" w:cs="Noto Sans"/>
          <w:sz w:val="20"/>
          <w:szCs w:val="20"/>
        </w:rPr>
        <w:t>Proveedor</w:t>
      </w:r>
      <w:r w:rsidRPr="00992110">
        <w:rPr>
          <w:rFonts w:ascii="Noto Sans" w:hAnsi="Noto Sans" w:cs="Noto Sans"/>
          <w:sz w:val="20"/>
          <w:szCs w:val="20"/>
        </w:rPr>
        <w:t xml:space="preserve"> advierta que no requiere Registro Sanitario, deberá presentar, Carta de la COFEPRIS manifestando que no requiere registro sanitario.</w:t>
      </w:r>
    </w:p>
    <w:p w14:paraId="5DE6D711" w14:textId="77777777" w:rsidR="002E64E2" w:rsidRPr="00992110" w:rsidRDefault="002E64E2" w:rsidP="002E64E2">
      <w:pPr>
        <w:ind w:left="993" w:hanging="567"/>
        <w:jc w:val="both"/>
        <w:rPr>
          <w:rFonts w:ascii="Noto Sans" w:hAnsi="Noto Sans" w:cs="Noto Sans"/>
          <w:sz w:val="20"/>
          <w:szCs w:val="20"/>
        </w:rPr>
      </w:pPr>
    </w:p>
    <w:p w14:paraId="7BD59AC9" w14:textId="77777777" w:rsidR="002E64E2" w:rsidRPr="00B56BB1" w:rsidRDefault="002E64E2" w:rsidP="002E64E2">
      <w:pPr>
        <w:ind w:left="993"/>
        <w:jc w:val="both"/>
        <w:rPr>
          <w:rFonts w:ascii="Noto Sans" w:hAnsi="Noto Sans" w:cs="Noto Sans"/>
          <w:sz w:val="20"/>
          <w:szCs w:val="20"/>
        </w:rPr>
      </w:pPr>
      <w:r w:rsidRPr="00992110">
        <w:rPr>
          <w:rFonts w:ascii="Noto Sans" w:hAnsi="Noto Sans" w:cs="Noto Sans"/>
          <w:sz w:val="20"/>
          <w:szCs w:val="20"/>
        </w:rPr>
        <w:t xml:space="preserve">El no presentar la copia simple del Registro Sanitario vigente o prórroga de este actualizado, o copia simple del comprobante del trámite de prórroga, o la carta de la COFEPRIS en la que se indique que no requiere registro sanitario de aquellos productos que por su naturaleza, características propias y uso no se consideran como insumos para </w:t>
      </w:r>
      <w:r w:rsidRPr="00992110">
        <w:rPr>
          <w:rFonts w:ascii="Noto Sans" w:hAnsi="Noto Sans" w:cs="Noto Sans"/>
          <w:sz w:val="20"/>
          <w:szCs w:val="20"/>
        </w:rPr>
        <w:lastRenderedPageBreak/>
        <w:t xml:space="preserve">la salud, se ubicarán en el </w:t>
      </w:r>
      <w:r w:rsidRPr="00B56BB1">
        <w:rPr>
          <w:rFonts w:ascii="Noto Sans" w:hAnsi="Noto Sans" w:cs="Noto Sans"/>
          <w:sz w:val="20"/>
          <w:szCs w:val="20"/>
        </w:rPr>
        <w:t xml:space="preserve">proceso de contratación y dependiendo del resultado de su revisión, podrá ser </w:t>
      </w:r>
      <w:r w:rsidRPr="006F0C08">
        <w:rPr>
          <w:rFonts w:ascii="Noto Sans" w:hAnsi="Noto Sans" w:cs="Noto Sans"/>
          <w:b/>
          <w:sz w:val="20"/>
          <w:szCs w:val="20"/>
        </w:rPr>
        <w:t xml:space="preserve">causal de </w:t>
      </w:r>
      <w:proofErr w:type="spellStart"/>
      <w:r w:rsidRPr="006F0C08">
        <w:rPr>
          <w:rFonts w:ascii="Noto Sans" w:hAnsi="Noto Sans" w:cs="Noto Sans"/>
          <w:b/>
          <w:sz w:val="20"/>
          <w:szCs w:val="20"/>
        </w:rPr>
        <w:t>desechamiento</w:t>
      </w:r>
      <w:proofErr w:type="spellEnd"/>
      <w:r w:rsidRPr="00B56BB1">
        <w:rPr>
          <w:rFonts w:ascii="Noto Sans" w:hAnsi="Noto Sans" w:cs="Noto Sans"/>
          <w:sz w:val="20"/>
          <w:szCs w:val="20"/>
        </w:rPr>
        <w:t xml:space="preserve">.  </w:t>
      </w:r>
    </w:p>
    <w:p w14:paraId="13090CF9" w14:textId="77777777" w:rsidR="002E64E2" w:rsidRPr="002E64E2" w:rsidRDefault="002E64E2" w:rsidP="002E64E2">
      <w:pPr>
        <w:pStyle w:val="Prrafodelista"/>
        <w:ind w:left="1044"/>
        <w:jc w:val="both"/>
        <w:outlineLvl w:val="1"/>
        <w:rPr>
          <w:rFonts w:ascii="Noto Sans" w:hAnsi="Noto Sans" w:cs="Noto Sans"/>
          <w:b/>
          <w:sz w:val="20"/>
          <w:szCs w:val="20"/>
        </w:rPr>
      </w:pPr>
    </w:p>
    <w:p w14:paraId="421D8182" w14:textId="1F0D4A81" w:rsidR="002E64E2" w:rsidRDefault="002E64E2" w:rsidP="002E64E2">
      <w:pPr>
        <w:pStyle w:val="Prrafodelista"/>
        <w:numPr>
          <w:ilvl w:val="2"/>
          <w:numId w:val="70"/>
        </w:numPr>
        <w:jc w:val="both"/>
        <w:outlineLvl w:val="1"/>
        <w:rPr>
          <w:rFonts w:ascii="Noto Sans" w:hAnsi="Noto Sans" w:cs="Noto Sans"/>
          <w:b/>
          <w:sz w:val="20"/>
          <w:szCs w:val="20"/>
        </w:rPr>
      </w:pPr>
      <w:bookmarkStart w:id="100" w:name="_Toc235002573"/>
      <w:r>
        <w:rPr>
          <w:rFonts w:ascii="Noto Sans" w:hAnsi="Noto Sans" w:cs="Noto Sans"/>
          <w:b/>
          <w:sz w:val="20"/>
          <w:szCs w:val="20"/>
        </w:rPr>
        <w:t xml:space="preserve">Folletos, </w:t>
      </w:r>
      <w:r w:rsidRPr="002E64E2">
        <w:rPr>
          <w:rFonts w:ascii="Noto Sans" w:hAnsi="Noto Sans" w:cs="Noto Sans"/>
          <w:b/>
          <w:sz w:val="20"/>
          <w:szCs w:val="20"/>
        </w:rPr>
        <w:t>catálogos, fotografías, manuales completos, entre otros, en cuyo caso deberán aplicar para comprobar y corroborar las especificaciones técnicas requeridas</w:t>
      </w:r>
      <w:r>
        <w:rPr>
          <w:rFonts w:ascii="Noto Sans" w:hAnsi="Noto Sans" w:cs="Noto Sans"/>
          <w:b/>
          <w:sz w:val="20"/>
          <w:szCs w:val="20"/>
        </w:rPr>
        <w:t>.</w:t>
      </w:r>
      <w:bookmarkEnd w:id="100"/>
    </w:p>
    <w:p w14:paraId="5BF002B0" w14:textId="77777777" w:rsidR="002E64E2" w:rsidRDefault="002E64E2" w:rsidP="002E64E2">
      <w:pPr>
        <w:pStyle w:val="Prrafodelista"/>
        <w:ind w:left="1044"/>
        <w:jc w:val="both"/>
        <w:outlineLvl w:val="1"/>
        <w:rPr>
          <w:rFonts w:ascii="Noto Sans" w:hAnsi="Noto Sans" w:cs="Noto Sans"/>
          <w:b/>
          <w:sz w:val="20"/>
          <w:szCs w:val="20"/>
        </w:rPr>
      </w:pPr>
    </w:p>
    <w:p w14:paraId="6CEB9CEB" w14:textId="77777777" w:rsidR="002E64E2" w:rsidRPr="00B56BB1" w:rsidRDefault="002E64E2" w:rsidP="002E64E2">
      <w:pPr>
        <w:ind w:left="993"/>
        <w:jc w:val="both"/>
        <w:rPr>
          <w:rFonts w:ascii="Noto Sans" w:hAnsi="Noto Sans" w:cs="Noto Sans"/>
          <w:sz w:val="20"/>
          <w:szCs w:val="20"/>
        </w:rPr>
      </w:pPr>
      <w:r w:rsidRPr="00B56BB1">
        <w:rPr>
          <w:rFonts w:ascii="Noto Sans" w:hAnsi="Noto Sans" w:cs="Noto Sans"/>
          <w:bCs/>
          <w:sz w:val="20"/>
          <w:szCs w:val="20"/>
        </w:rPr>
        <w:t>Para comprobar y corroborar las especificaciones técnicas y requisitos de los bienes solicitados en el A</w:t>
      </w:r>
      <w:r w:rsidRPr="00B56BB1">
        <w:rPr>
          <w:rFonts w:ascii="Noto Sans" w:hAnsi="Noto Sans" w:cs="Noto Sans"/>
          <w:b/>
          <w:sz w:val="20"/>
          <w:szCs w:val="20"/>
        </w:rPr>
        <w:t>nexo T2.”Equipo médico de SMI para HERI”, Anexo T4.”Bienes de Consumo de SMI para HERI ”</w:t>
      </w:r>
      <w:r w:rsidRPr="00B56BB1">
        <w:rPr>
          <w:rFonts w:ascii="Noto Sans" w:hAnsi="Noto Sans" w:cs="Noto Sans"/>
          <w:bCs/>
          <w:sz w:val="20"/>
          <w:szCs w:val="20"/>
        </w:rPr>
        <w:t xml:space="preserve">, </w:t>
      </w:r>
      <w:bookmarkStart w:id="101" w:name="_Hlk117679114"/>
      <w:r w:rsidRPr="00B56BB1">
        <w:rPr>
          <w:rFonts w:ascii="Noto Sans" w:hAnsi="Noto Sans" w:cs="Noto Sans"/>
          <w:bCs/>
          <w:sz w:val="20"/>
          <w:szCs w:val="20"/>
        </w:rPr>
        <w:t>deberán presentarse en idioma español y corresponder exactamente con lo solicitado en cada uno de los requisitos técnicos; en caso de estar en un idioma diferente al español se deberá proporcionar, por lo menos, una traducción simple al español, sin que esto altere, modifique o distorsione el contenido original del documento anteriormente traducido, la traducción podrá contener, únicamente, las páginas, secciones y/o párrafos que soporten sus proposiciones técnicas.</w:t>
      </w:r>
    </w:p>
    <w:p w14:paraId="25EFE1C7" w14:textId="77777777" w:rsidR="002E64E2" w:rsidRDefault="002E64E2" w:rsidP="002E64E2">
      <w:pPr>
        <w:ind w:left="993" w:hanging="567"/>
        <w:jc w:val="both"/>
        <w:rPr>
          <w:rFonts w:ascii="Noto Sans" w:hAnsi="Noto Sans" w:cs="Noto Sans"/>
          <w:bCs/>
          <w:sz w:val="20"/>
          <w:szCs w:val="20"/>
        </w:rPr>
      </w:pPr>
    </w:p>
    <w:p w14:paraId="7EB55340" w14:textId="77777777" w:rsidR="002E64E2" w:rsidRPr="008A2058" w:rsidRDefault="002E64E2" w:rsidP="002E64E2">
      <w:pPr>
        <w:ind w:left="993"/>
        <w:jc w:val="both"/>
        <w:rPr>
          <w:rFonts w:ascii="Noto Sans" w:hAnsi="Noto Sans" w:cs="Noto Sans"/>
          <w:b/>
          <w:bCs/>
          <w:sz w:val="20"/>
          <w:szCs w:val="20"/>
        </w:rPr>
      </w:pPr>
      <w:r w:rsidRPr="008A2058">
        <w:rPr>
          <w:rFonts w:ascii="Noto Sans" w:hAnsi="Noto Sans" w:cs="Noto Sans"/>
          <w:bCs/>
          <w:sz w:val="20"/>
          <w:szCs w:val="20"/>
        </w:rPr>
        <w:t xml:space="preserve">El </w:t>
      </w:r>
      <w:r>
        <w:rPr>
          <w:rFonts w:ascii="Noto Sans" w:hAnsi="Noto Sans" w:cs="Noto Sans"/>
          <w:bCs/>
          <w:sz w:val="20"/>
          <w:szCs w:val="20"/>
        </w:rPr>
        <w:t>Proveedor</w:t>
      </w:r>
      <w:r w:rsidRPr="008A2058">
        <w:rPr>
          <w:rFonts w:ascii="Noto Sans" w:hAnsi="Noto Sans" w:cs="Noto Sans"/>
          <w:bCs/>
          <w:sz w:val="20"/>
          <w:szCs w:val="20"/>
        </w:rPr>
        <w:t xml:space="preserve"> deberá basar su propuesta técnica en los Anexos Técnicos y los Términos y Condiciones, así como en el resto de los documentos que formen parte de la presente con</w:t>
      </w:r>
      <w:r>
        <w:rPr>
          <w:rFonts w:ascii="Noto Sans" w:hAnsi="Noto Sans" w:cs="Noto Sans"/>
          <w:bCs/>
          <w:sz w:val="20"/>
          <w:szCs w:val="20"/>
        </w:rPr>
        <w:t>tratación</w:t>
      </w:r>
      <w:r w:rsidRPr="008A2058">
        <w:rPr>
          <w:rFonts w:ascii="Noto Sans" w:hAnsi="Noto Sans" w:cs="Noto Sans"/>
          <w:bCs/>
          <w:sz w:val="20"/>
          <w:szCs w:val="20"/>
        </w:rPr>
        <w:t xml:space="preserve">. Para lo cual, podrá sustentar su propuesta apoyándose con folletos, catálogos, fotografías, imágenes, instructivos y manuales del fabricante, considerando, a su vez, la descripción técnica solicitada </w:t>
      </w:r>
      <w:r>
        <w:rPr>
          <w:rFonts w:ascii="Noto Sans" w:hAnsi="Noto Sans" w:cs="Noto Sans"/>
          <w:bCs/>
          <w:sz w:val="20"/>
          <w:szCs w:val="20"/>
        </w:rPr>
        <w:t>en el presente documento</w:t>
      </w:r>
      <w:r w:rsidRPr="008A2058">
        <w:rPr>
          <w:rFonts w:ascii="Noto Sans" w:hAnsi="Noto Sans" w:cs="Noto Sans"/>
          <w:bCs/>
          <w:sz w:val="20"/>
          <w:szCs w:val="20"/>
        </w:rPr>
        <w:t xml:space="preserve"> y, además, lo enunciado y ofertado por el </w:t>
      </w:r>
      <w:r>
        <w:rPr>
          <w:rFonts w:ascii="Noto Sans" w:hAnsi="Noto Sans" w:cs="Noto Sans"/>
          <w:bCs/>
          <w:sz w:val="20"/>
          <w:szCs w:val="20"/>
        </w:rPr>
        <w:t>Proveedor</w:t>
      </w:r>
      <w:r w:rsidRPr="008A2058">
        <w:rPr>
          <w:rFonts w:ascii="Noto Sans" w:hAnsi="Noto Sans" w:cs="Noto Sans"/>
          <w:bCs/>
          <w:sz w:val="20"/>
          <w:szCs w:val="20"/>
        </w:rPr>
        <w:t xml:space="preserve">, de acuerdo a la marca, modelo, número de catálogo y número de parte, que sea característico para especificar el bien de que se trate;  es decir, tomando como referencia básica, aunque no exclusiva, la descripción técnica que deberá enunciar el </w:t>
      </w:r>
      <w:r>
        <w:rPr>
          <w:rFonts w:ascii="Noto Sans" w:hAnsi="Noto Sans" w:cs="Noto Sans"/>
          <w:bCs/>
          <w:sz w:val="20"/>
          <w:szCs w:val="20"/>
        </w:rPr>
        <w:t>Proveedor</w:t>
      </w:r>
      <w:r w:rsidRPr="008A2058">
        <w:rPr>
          <w:rFonts w:ascii="Noto Sans" w:hAnsi="Noto Sans" w:cs="Noto Sans"/>
          <w:bCs/>
          <w:sz w:val="20"/>
          <w:szCs w:val="20"/>
        </w:rPr>
        <w:t xml:space="preserve"> en el </w:t>
      </w:r>
      <w:r w:rsidRPr="008A2058">
        <w:rPr>
          <w:rFonts w:ascii="Noto Sans" w:hAnsi="Noto Sans" w:cs="Noto Sans"/>
          <w:b/>
          <w:bCs/>
          <w:sz w:val="20"/>
          <w:szCs w:val="20"/>
        </w:rPr>
        <w:t xml:space="preserve">FORMATO T21 “Propuesta para evaluación técnica /documental” </w:t>
      </w:r>
      <w:r w:rsidRPr="008A2058">
        <w:rPr>
          <w:rFonts w:ascii="Noto Sans" w:hAnsi="Noto Sans" w:cs="Noto Sans"/>
          <w:bCs/>
          <w:sz w:val="20"/>
          <w:szCs w:val="20"/>
        </w:rPr>
        <w:t xml:space="preserve">(presentar Formato en PDF y archivo digital en Excel editable). Asimismo, en caso de presentar imágenes o fotografías en las cuales se puedan corroborar las especificaciones y los requisitos ofertados, se precisa que el </w:t>
      </w:r>
      <w:r>
        <w:rPr>
          <w:rFonts w:ascii="Noto Sans" w:hAnsi="Noto Sans" w:cs="Noto Sans"/>
          <w:bCs/>
          <w:sz w:val="20"/>
          <w:szCs w:val="20"/>
        </w:rPr>
        <w:t>Proveedor</w:t>
      </w:r>
      <w:r w:rsidRPr="008A2058">
        <w:rPr>
          <w:rFonts w:ascii="Noto Sans" w:hAnsi="Noto Sans" w:cs="Noto Sans"/>
          <w:bCs/>
          <w:sz w:val="20"/>
          <w:szCs w:val="20"/>
        </w:rPr>
        <w:t xml:space="preserve"> deberá referenciar en forma clara, precisa y objetiva, la debida correspondencia que debiera existir entre la fotografía y el bien presentado como parte de la propuesta técnica, considerando la marca, modelo, número de catálogo y numero de parte, según corresponda, para indicar alguno de los aspectos importantes en la descripción técnica considerada en su propuesta técnica.</w:t>
      </w:r>
    </w:p>
    <w:p w14:paraId="0D47B4CA" w14:textId="77777777" w:rsidR="002E64E2" w:rsidRDefault="002E64E2" w:rsidP="002E64E2">
      <w:pPr>
        <w:ind w:left="993"/>
        <w:jc w:val="both"/>
        <w:rPr>
          <w:rFonts w:ascii="Noto Sans" w:hAnsi="Noto Sans" w:cs="Noto Sans"/>
          <w:bCs/>
          <w:sz w:val="20"/>
          <w:szCs w:val="20"/>
        </w:rPr>
      </w:pPr>
    </w:p>
    <w:p w14:paraId="12EF6AA6" w14:textId="77777777" w:rsidR="002E64E2" w:rsidRPr="007B2E97" w:rsidRDefault="002E64E2" w:rsidP="002E64E2">
      <w:pPr>
        <w:ind w:left="993"/>
        <w:jc w:val="both"/>
        <w:rPr>
          <w:rFonts w:ascii="Noto Sans" w:hAnsi="Noto Sans" w:cs="Noto Sans"/>
          <w:bCs/>
          <w:sz w:val="20"/>
          <w:szCs w:val="20"/>
        </w:rPr>
      </w:pPr>
      <w:r w:rsidRPr="008A2058">
        <w:rPr>
          <w:rFonts w:ascii="Noto Sans" w:hAnsi="Noto Sans" w:cs="Noto Sans"/>
          <w:bCs/>
          <w:sz w:val="20"/>
          <w:szCs w:val="20"/>
        </w:rPr>
        <w:t xml:space="preserve">El no presentar Folletos, catálogos, fotografías, manuales con traducción simple y correspondencia a lo ofertado, será </w:t>
      </w:r>
      <w:r w:rsidRPr="006F0C08">
        <w:rPr>
          <w:rFonts w:ascii="Noto Sans" w:hAnsi="Noto Sans" w:cs="Noto Sans"/>
          <w:b/>
          <w:bCs/>
          <w:sz w:val="20"/>
          <w:szCs w:val="20"/>
        </w:rPr>
        <w:t xml:space="preserve">causal de </w:t>
      </w:r>
      <w:proofErr w:type="spellStart"/>
      <w:r w:rsidRPr="006F0C08">
        <w:rPr>
          <w:rFonts w:ascii="Noto Sans" w:hAnsi="Noto Sans" w:cs="Noto Sans"/>
          <w:b/>
          <w:bCs/>
          <w:sz w:val="20"/>
          <w:szCs w:val="20"/>
        </w:rPr>
        <w:t>desechamiento</w:t>
      </w:r>
      <w:proofErr w:type="spellEnd"/>
      <w:r w:rsidRPr="008A2058">
        <w:rPr>
          <w:rFonts w:ascii="Noto Sans" w:hAnsi="Noto Sans" w:cs="Noto Sans"/>
          <w:bCs/>
          <w:sz w:val="20"/>
          <w:szCs w:val="20"/>
        </w:rPr>
        <w:t>.</w:t>
      </w:r>
      <w:bookmarkEnd w:id="101"/>
    </w:p>
    <w:p w14:paraId="7A879932" w14:textId="77777777" w:rsidR="002E64E2" w:rsidRPr="002E64E2" w:rsidRDefault="002E64E2" w:rsidP="002E64E2">
      <w:pPr>
        <w:pStyle w:val="Prrafodelista"/>
        <w:ind w:left="1044"/>
        <w:jc w:val="both"/>
        <w:outlineLvl w:val="1"/>
        <w:rPr>
          <w:rFonts w:ascii="Noto Sans" w:hAnsi="Noto Sans" w:cs="Noto Sans"/>
          <w:b/>
          <w:sz w:val="20"/>
          <w:szCs w:val="20"/>
        </w:rPr>
      </w:pPr>
    </w:p>
    <w:p w14:paraId="09893BEA" w14:textId="77777777" w:rsidR="00925135" w:rsidRPr="00925135" w:rsidRDefault="00925135" w:rsidP="00B36A44">
      <w:pPr>
        <w:pStyle w:val="Prrafodelista"/>
        <w:numPr>
          <w:ilvl w:val="2"/>
          <w:numId w:val="70"/>
        </w:numPr>
        <w:jc w:val="both"/>
        <w:outlineLvl w:val="1"/>
        <w:rPr>
          <w:rFonts w:ascii="Noto Sans" w:hAnsi="Noto Sans" w:cs="Noto Sans"/>
          <w:b/>
          <w:sz w:val="20"/>
          <w:szCs w:val="20"/>
        </w:rPr>
      </w:pPr>
      <w:bookmarkStart w:id="102" w:name="_Toc235002574"/>
      <w:r w:rsidRPr="00925135">
        <w:rPr>
          <w:rFonts w:ascii="Noto Sans" w:eastAsiaTheme="minorHAnsi" w:hAnsi="Noto Sans" w:cs="Noto Sans"/>
          <w:b/>
          <w:sz w:val="20"/>
          <w:szCs w:val="20"/>
          <w:lang w:eastAsia="en-US"/>
        </w:rPr>
        <w:t>Certificados de Calidad.</w:t>
      </w:r>
      <w:bookmarkEnd w:id="102"/>
    </w:p>
    <w:p w14:paraId="67FF09C4" w14:textId="77777777" w:rsidR="00925135" w:rsidRPr="00925135" w:rsidRDefault="00925135" w:rsidP="00925135">
      <w:pPr>
        <w:pStyle w:val="Prrafodelista"/>
        <w:ind w:left="1044"/>
        <w:jc w:val="both"/>
        <w:outlineLvl w:val="1"/>
        <w:rPr>
          <w:rFonts w:ascii="Noto Sans" w:hAnsi="Noto Sans" w:cs="Noto Sans"/>
          <w:b/>
          <w:sz w:val="20"/>
          <w:szCs w:val="20"/>
        </w:rPr>
      </w:pPr>
    </w:p>
    <w:p w14:paraId="4B35F929" w14:textId="06F6820B" w:rsidR="00B36A44" w:rsidRPr="00925135" w:rsidRDefault="00C062BF" w:rsidP="00925135">
      <w:pPr>
        <w:pStyle w:val="Prrafodelista"/>
        <w:numPr>
          <w:ilvl w:val="3"/>
          <w:numId w:val="70"/>
        </w:numPr>
        <w:jc w:val="both"/>
        <w:outlineLvl w:val="1"/>
        <w:rPr>
          <w:rFonts w:ascii="Noto Sans" w:hAnsi="Noto Sans" w:cs="Noto Sans"/>
          <w:b/>
          <w:sz w:val="20"/>
          <w:szCs w:val="20"/>
        </w:rPr>
      </w:pPr>
      <w:r w:rsidRPr="00B36A44">
        <w:rPr>
          <w:rFonts w:ascii="Noto Sans" w:eastAsiaTheme="minorHAnsi" w:hAnsi="Noto Sans" w:cs="Noto Sans"/>
          <w:sz w:val="20"/>
          <w:szCs w:val="20"/>
          <w:lang w:eastAsia="en-US"/>
        </w:rPr>
        <w:t xml:space="preserve"> </w:t>
      </w:r>
      <w:bookmarkStart w:id="103" w:name="_Toc235002575"/>
      <w:r w:rsidR="00925135" w:rsidRPr="00925135">
        <w:rPr>
          <w:rFonts w:ascii="Noto Sans" w:eastAsiaTheme="minorHAnsi" w:hAnsi="Noto Sans" w:cs="Noto Sans"/>
          <w:b/>
          <w:sz w:val="20"/>
          <w:szCs w:val="20"/>
          <w:lang w:eastAsia="en-US"/>
        </w:rPr>
        <w:t>Certificados de Calidad.</w:t>
      </w:r>
      <w:bookmarkEnd w:id="103"/>
    </w:p>
    <w:p w14:paraId="5211C512" w14:textId="77777777" w:rsidR="00925135" w:rsidRDefault="00925135" w:rsidP="00925135">
      <w:pPr>
        <w:ind w:left="1065"/>
        <w:jc w:val="both"/>
        <w:rPr>
          <w:rFonts w:ascii="Noto Sans" w:hAnsi="Noto Sans" w:cs="Noto Sans"/>
          <w:sz w:val="20"/>
          <w:szCs w:val="20"/>
        </w:rPr>
      </w:pPr>
      <w:bookmarkStart w:id="104" w:name="_Hlk134464538"/>
    </w:p>
    <w:p w14:paraId="011E798A" w14:textId="7D521C39" w:rsidR="00925135" w:rsidRPr="007B2E97" w:rsidRDefault="00925135" w:rsidP="00925135">
      <w:pPr>
        <w:ind w:left="1065"/>
        <w:jc w:val="both"/>
        <w:rPr>
          <w:rFonts w:ascii="Noto Sans" w:hAnsi="Noto Sans" w:cs="Noto Sans"/>
          <w:b/>
          <w:bCs/>
          <w:sz w:val="20"/>
          <w:szCs w:val="20"/>
        </w:rPr>
      </w:pPr>
      <w:r w:rsidRPr="008A2058">
        <w:rPr>
          <w:rFonts w:ascii="Noto Sans" w:hAnsi="Noto Sans" w:cs="Noto Sans"/>
          <w:sz w:val="20"/>
          <w:szCs w:val="20"/>
        </w:rPr>
        <w:t xml:space="preserve">El </w:t>
      </w:r>
      <w:r>
        <w:rPr>
          <w:rFonts w:ascii="Noto Sans" w:hAnsi="Noto Sans" w:cs="Noto Sans"/>
          <w:sz w:val="20"/>
          <w:szCs w:val="20"/>
        </w:rPr>
        <w:t>Proveedor</w:t>
      </w:r>
      <w:r w:rsidRPr="008A2058">
        <w:rPr>
          <w:rFonts w:ascii="Noto Sans" w:hAnsi="Noto Sans" w:cs="Noto Sans"/>
          <w:sz w:val="20"/>
          <w:szCs w:val="20"/>
        </w:rPr>
        <w:t xml:space="preserve"> deberá presentar como parte de su Propuesta Técnica, copia simple de los Certificados de Calidad </w:t>
      </w:r>
      <w:r w:rsidRPr="008A2058">
        <w:rPr>
          <w:rFonts w:ascii="Noto Sans" w:hAnsi="Noto Sans" w:cs="Noto Sans"/>
          <w:b/>
          <w:bCs/>
          <w:sz w:val="20"/>
          <w:szCs w:val="20"/>
        </w:rPr>
        <w:t xml:space="preserve">ISO-13485:2016 </w:t>
      </w:r>
      <w:r w:rsidRPr="008A2058">
        <w:rPr>
          <w:rFonts w:ascii="Noto Sans" w:hAnsi="Noto Sans" w:cs="Noto Sans"/>
          <w:sz w:val="20"/>
          <w:szCs w:val="20"/>
        </w:rPr>
        <w:t xml:space="preserve">en </w:t>
      </w:r>
      <w:r w:rsidRPr="008A2058">
        <w:rPr>
          <w:rFonts w:ascii="Noto Sans" w:hAnsi="Noto Sans" w:cs="Noto Sans"/>
          <w:b/>
          <w:bCs/>
          <w:sz w:val="20"/>
          <w:szCs w:val="20"/>
        </w:rPr>
        <w:t>Sistemas de Gestión de Calidad aplicable para Dispositivos Médicos</w:t>
      </w:r>
      <w:r w:rsidRPr="008A2058">
        <w:rPr>
          <w:rFonts w:ascii="Noto Sans" w:hAnsi="Noto Sans" w:cs="Noto Sans"/>
          <w:sz w:val="20"/>
          <w:szCs w:val="20"/>
        </w:rPr>
        <w:t xml:space="preserve"> a nombre del fabricante o copia simple del Certificado FDA vigente, o el Certificado de Calidad de la Comunidad Económica Europea (CCEE), o Certificado de Calidad de Buenas Prácticas de Manufactura de COFEPRIS, o Ministerio de Salud de Japón, vigente en el idioma del país de origen acompañado de su traducción simple al español de al menos el </w:t>
      </w:r>
      <w:r w:rsidRPr="008A2058">
        <w:rPr>
          <w:rFonts w:ascii="Noto Sans" w:hAnsi="Noto Sans" w:cs="Noto Sans"/>
          <w:b/>
          <w:bCs/>
          <w:sz w:val="20"/>
          <w:szCs w:val="20"/>
        </w:rPr>
        <w:t>80%</w:t>
      </w:r>
      <w:r w:rsidRPr="008A2058">
        <w:rPr>
          <w:rFonts w:ascii="Noto Sans" w:hAnsi="Noto Sans" w:cs="Noto Sans"/>
          <w:sz w:val="20"/>
          <w:szCs w:val="20"/>
        </w:rPr>
        <w:t xml:space="preserve"> del equipo médico, y bienes de consumo básicos y complementarios del </w:t>
      </w:r>
      <w:r w:rsidRPr="008A2058">
        <w:rPr>
          <w:rFonts w:ascii="Noto Sans" w:hAnsi="Noto Sans" w:cs="Noto Sans"/>
          <w:b/>
          <w:bCs/>
          <w:sz w:val="20"/>
          <w:szCs w:val="20"/>
        </w:rPr>
        <w:t>100%</w:t>
      </w:r>
      <w:r w:rsidRPr="008A2058">
        <w:rPr>
          <w:rFonts w:ascii="Noto Sans" w:hAnsi="Noto Sans" w:cs="Noto Sans"/>
          <w:sz w:val="20"/>
          <w:szCs w:val="20"/>
        </w:rPr>
        <w:t xml:space="preserve"> que </w:t>
      </w:r>
      <w:r w:rsidRPr="008A2058">
        <w:rPr>
          <w:rFonts w:ascii="Noto Sans" w:hAnsi="Noto Sans" w:cs="Noto Sans"/>
          <w:b/>
          <w:bCs/>
          <w:sz w:val="20"/>
          <w:szCs w:val="20"/>
        </w:rPr>
        <w:t>oferte</w:t>
      </w:r>
      <w:r w:rsidRPr="008A2058">
        <w:rPr>
          <w:rFonts w:ascii="Noto Sans" w:hAnsi="Noto Sans" w:cs="Noto Sans"/>
          <w:sz w:val="20"/>
          <w:szCs w:val="20"/>
        </w:rPr>
        <w:t xml:space="preserve"> </w:t>
      </w:r>
      <w:r w:rsidRPr="008A2058">
        <w:rPr>
          <w:rFonts w:ascii="Noto Sans" w:hAnsi="Noto Sans" w:cs="Noto Sans"/>
          <w:b/>
          <w:bCs/>
          <w:sz w:val="20"/>
          <w:szCs w:val="20"/>
        </w:rPr>
        <w:t xml:space="preserve">por partida </w:t>
      </w:r>
      <w:r w:rsidRPr="008A2058">
        <w:rPr>
          <w:rFonts w:ascii="Noto Sans" w:hAnsi="Noto Sans" w:cs="Noto Sans"/>
          <w:sz w:val="20"/>
          <w:szCs w:val="20"/>
        </w:rPr>
        <w:t xml:space="preserve">en su propuesta técnica, incluyendo </w:t>
      </w:r>
      <w:r w:rsidRPr="008A2058">
        <w:rPr>
          <w:rFonts w:ascii="Noto Sans" w:hAnsi="Noto Sans" w:cs="Noto Sans"/>
          <w:sz w:val="20"/>
          <w:szCs w:val="20"/>
        </w:rPr>
        <w:lastRenderedPageBreak/>
        <w:t xml:space="preserve">en el </w:t>
      </w:r>
      <w:r w:rsidRPr="008A2058">
        <w:rPr>
          <w:rFonts w:ascii="Noto Sans" w:hAnsi="Noto Sans" w:cs="Noto Sans"/>
          <w:b/>
          <w:bCs/>
          <w:sz w:val="20"/>
          <w:szCs w:val="20"/>
        </w:rPr>
        <w:t xml:space="preserve">FORMATO T21 “PROPUESTA PARA EVALUACIÓN TÉCNICA / DOCUMENTAL” (presentar formato en PDF y Excel editable). </w:t>
      </w:r>
      <w:proofErr w:type="gramStart"/>
      <w:r w:rsidRPr="008A2058">
        <w:rPr>
          <w:rFonts w:ascii="Noto Sans" w:hAnsi="Noto Sans" w:cs="Noto Sans"/>
          <w:sz w:val="20"/>
          <w:szCs w:val="20"/>
        </w:rPr>
        <w:t>debidamente</w:t>
      </w:r>
      <w:proofErr w:type="gramEnd"/>
      <w:r w:rsidRPr="008A2058">
        <w:rPr>
          <w:rFonts w:ascii="Noto Sans" w:hAnsi="Noto Sans" w:cs="Noto Sans"/>
          <w:sz w:val="20"/>
          <w:szCs w:val="20"/>
        </w:rPr>
        <w:t xml:space="preserve"> referenciados donde se cite el equipo médico y bienes de consumo básicos y complementarios al que corresponde.</w:t>
      </w:r>
    </w:p>
    <w:p w14:paraId="092963E0" w14:textId="77777777" w:rsidR="00925135" w:rsidRPr="008A2058" w:rsidRDefault="00925135" w:rsidP="00925135">
      <w:pPr>
        <w:ind w:left="1785"/>
        <w:jc w:val="both"/>
        <w:rPr>
          <w:rFonts w:ascii="Noto Sans" w:hAnsi="Noto Sans" w:cs="Noto Sans"/>
          <w:b/>
          <w:bCs/>
          <w:sz w:val="20"/>
          <w:szCs w:val="20"/>
        </w:rPr>
      </w:pPr>
    </w:p>
    <w:p w14:paraId="13E93975" w14:textId="77777777" w:rsidR="00925135" w:rsidRPr="008A2058" w:rsidRDefault="00925135" w:rsidP="00925135">
      <w:pPr>
        <w:ind w:left="993"/>
        <w:jc w:val="both"/>
        <w:rPr>
          <w:rFonts w:ascii="Noto Sans" w:hAnsi="Noto Sans" w:cs="Noto Sans"/>
          <w:sz w:val="20"/>
          <w:szCs w:val="20"/>
        </w:rPr>
      </w:pPr>
      <w:r w:rsidRPr="008A2058">
        <w:rPr>
          <w:rFonts w:ascii="Noto Sans" w:hAnsi="Noto Sans" w:cs="Noto Sans"/>
          <w:sz w:val="20"/>
          <w:szCs w:val="20"/>
        </w:rPr>
        <w:t xml:space="preserve">Asimismo, el </w:t>
      </w:r>
      <w:r>
        <w:rPr>
          <w:rFonts w:ascii="Noto Sans" w:hAnsi="Noto Sans" w:cs="Noto Sans"/>
          <w:sz w:val="20"/>
          <w:szCs w:val="20"/>
        </w:rPr>
        <w:t>Proveedor</w:t>
      </w:r>
      <w:r w:rsidRPr="008A2058">
        <w:rPr>
          <w:rFonts w:ascii="Noto Sans" w:hAnsi="Noto Sans" w:cs="Noto Sans"/>
          <w:sz w:val="20"/>
          <w:szCs w:val="20"/>
        </w:rPr>
        <w:t xml:space="preserve"> deberá presentar en su propuesta técnica en papel membretado de la </w:t>
      </w:r>
      <w:r>
        <w:rPr>
          <w:rFonts w:ascii="Noto Sans" w:hAnsi="Noto Sans" w:cs="Noto Sans"/>
          <w:sz w:val="20"/>
          <w:szCs w:val="20"/>
        </w:rPr>
        <w:t>Proveedor</w:t>
      </w:r>
      <w:r w:rsidRPr="008A2058">
        <w:rPr>
          <w:rFonts w:ascii="Noto Sans" w:hAnsi="Noto Sans" w:cs="Noto Sans"/>
          <w:sz w:val="20"/>
          <w:szCs w:val="20"/>
        </w:rPr>
        <w:t xml:space="preserve">, un escrito en el que manifieste que, en caso de resultar adjudicado, previo a la firma del contrato, se compromete a entregar al titular de la Coordinación Técnica de Servicios Médicos Indirectos en copia simple a más tardar a los cinco días naturales siguientes al acto del fallo los Certificados de Calidad del </w:t>
      </w:r>
      <w:r w:rsidRPr="008A2058">
        <w:rPr>
          <w:rFonts w:ascii="Noto Sans" w:hAnsi="Noto Sans" w:cs="Noto Sans"/>
          <w:b/>
          <w:bCs/>
          <w:sz w:val="20"/>
          <w:szCs w:val="20"/>
        </w:rPr>
        <w:t>20%</w:t>
      </w:r>
      <w:r w:rsidRPr="008A2058">
        <w:rPr>
          <w:rFonts w:ascii="Noto Sans" w:hAnsi="Noto Sans" w:cs="Noto Sans"/>
          <w:sz w:val="20"/>
          <w:szCs w:val="20"/>
        </w:rPr>
        <w:t xml:space="preserve"> correspondiente al </w:t>
      </w:r>
      <w:r w:rsidRPr="008A2058">
        <w:rPr>
          <w:rFonts w:ascii="Noto Sans" w:hAnsi="Noto Sans" w:cs="Noto Sans"/>
          <w:b/>
          <w:bCs/>
          <w:sz w:val="20"/>
          <w:szCs w:val="20"/>
        </w:rPr>
        <w:t>100%</w:t>
      </w:r>
      <w:r w:rsidRPr="008A2058">
        <w:rPr>
          <w:rFonts w:ascii="Noto Sans" w:hAnsi="Noto Sans" w:cs="Noto Sans"/>
          <w:sz w:val="20"/>
          <w:szCs w:val="20"/>
        </w:rPr>
        <w:t xml:space="preserve"> del equipo médico, bienes de consumo básicos y complementarios </w:t>
      </w:r>
      <w:r w:rsidRPr="008A2058">
        <w:rPr>
          <w:rFonts w:ascii="Noto Sans" w:hAnsi="Noto Sans" w:cs="Noto Sans"/>
          <w:b/>
          <w:bCs/>
          <w:sz w:val="20"/>
          <w:szCs w:val="20"/>
        </w:rPr>
        <w:t xml:space="preserve">ofertados por partida que no hubiese entregado </w:t>
      </w:r>
      <w:r w:rsidRPr="008A2058">
        <w:rPr>
          <w:rFonts w:ascii="Noto Sans" w:hAnsi="Noto Sans" w:cs="Noto Sans"/>
          <w:sz w:val="20"/>
          <w:szCs w:val="20"/>
        </w:rPr>
        <w:t xml:space="preserve">durante el proceso de licitación, dicho escrito deberá estar debidamente firmado por el representante legal del </w:t>
      </w:r>
      <w:r>
        <w:rPr>
          <w:rFonts w:ascii="Noto Sans" w:hAnsi="Noto Sans" w:cs="Noto Sans"/>
          <w:sz w:val="20"/>
          <w:szCs w:val="20"/>
        </w:rPr>
        <w:t>Proveedor</w:t>
      </w:r>
      <w:r w:rsidRPr="008A2058">
        <w:rPr>
          <w:rFonts w:ascii="Noto Sans" w:hAnsi="Noto Sans" w:cs="Noto Sans"/>
          <w:sz w:val="20"/>
          <w:szCs w:val="20"/>
        </w:rPr>
        <w:t xml:space="preserve"> (o el representante común en caso de participación conjunta). Para su aceptación, los Certificados de Calidad deberán cumplir con todos y cada uno de los requisitos </w:t>
      </w:r>
      <w:r>
        <w:rPr>
          <w:rFonts w:ascii="Noto Sans" w:hAnsi="Noto Sans" w:cs="Noto Sans"/>
          <w:sz w:val="20"/>
          <w:szCs w:val="20"/>
        </w:rPr>
        <w:t>solicitados</w:t>
      </w:r>
      <w:r w:rsidRPr="008A2058">
        <w:rPr>
          <w:rFonts w:ascii="Noto Sans" w:hAnsi="Noto Sans" w:cs="Noto Sans"/>
          <w:sz w:val="20"/>
          <w:szCs w:val="20"/>
        </w:rPr>
        <w:t xml:space="preserve">. </w:t>
      </w:r>
    </w:p>
    <w:p w14:paraId="754DFB81" w14:textId="77777777" w:rsidR="00925135" w:rsidRPr="008A2058" w:rsidRDefault="00925135" w:rsidP="00925135">
      <w:pPr>
        <w:ind w:left="993"/>
        <w:jc w:val="both"/>
        <w:rPr>
          <w:rFonts w:ascii="Noto Sans" w:hAnsi="Noto Sans" w:cs="Noto Sans"/>
          <w:sz w:val="20"/>
          <w:szCs w:val="20"/>
        </w:rPr>
      </w:pPr>
    </w:p>
    <w:p w14:paraId="4BB67CAF" w14:textId="77777777" w:rsidR="00925135" w:rsidRPr="008A2058" w:rsidRDefault="00925135" w:rsidP="00925135">
      <w:pPr>
        <w:ind w:left="993"/>
        <w:jc w:val="both"/>
        <w:rPr>
          <w:rFonts w:ascii="Noto Sans" w:hAnsi="Noto Sans" w:cs="Noto Sans"/>
          <w:sz w:val="20"/>
          <w:szCs w:val="20"/>
        </w:rPr>
      </w:pPr>
      <w:r w:rsidRPr="008A2058">
        <w:rPr>
          <w:rFonts w:ascii="Noto Sans" w:hAnsi="Noto Sans" w:cs="Noto Sans"/>
          <w:sz w:val="20"/>
          <w:szCs w:val="20"/>
        </w:rPr>
        <w:t xml:space="preserve">Adicionalmente, en su propuesta técnica deberá presentar en el </w:t>
      </w:r>
      <w:r w:rsidRPr="008A2058">
        <w:rPr>
          <w:rFonts w:ascii="Noto Sans" w:hAnsi="Noto Sans" w:cs="Noto Sans"/>
          <w:b/>
          <w:bCs/>
          <w:sz w:val="20"/>
          <w:szCs w:val="20"/>
        </w:rPr>
        <w:t>Formato T34 “Relación del 20% de equipo médico, y bienes de consumo básicos y complementarios, pendientes de Certificados de Calidad”</w:t>
      </w:r>
      <w:r w:rsidRPr="008A2058">
        <w:rPr>
          <w:rFonts w:ascii="Noto Sans" w:hAnsi="Noto Sans" w:cs="Noto Sans"/>
          <w:sz w:val="20"/>
          <w:szCs w:val="20"/>
        </w:rPr>
        <w:t>,</w:t>
      </w:r>
      <w:r w:rsidRPr="008A2058">
        <w:rPr>
          <w:rFonts w:ascii="Noto Sans" w:hAnsi="Noto Sans" w:cs="Noto Sans"/>
          <w:b/>
          <w:bCs/>
          <w:sz w:val="20"/>
          <w:szCs w:val="20"/>
        </w:rPr>
        <w:t xml:space="preserve"> </w:t>
      </w:r>
      <w:r w:rsidRPr="008A2058">
        <w:rPr>
          <w:rFonts w:ascii="Noto Sans" w:hAnsi="Noto Sans" w:cs="Noto Sans"/>
          <w:sz w:val="20"/>
          <w:szCs w:val="20"/>
        </w:rPr>
        <w:t xml:space="preserve">la relación de los equipos médico, instrumental, bienes de consumo básicos y complementarios ofertado por partida, pendientes de Certificados de Calidad, considerados para ser entregados de conformidad al párrafo anterior, acompañado de su traducción simple al español, solo en caso de estar en idioma diferente, el cual deberá cumplir con el detalle exacto de la denominación distintiva del certificado de calidad presentado en su descripción y estar en hoja membretada de la </w:t>
      </w:r>
      <w:r>
        <w:rPr>
          <w:rFonts w:ascii="Noto Sans" w:hAnsi="Noto Sans" w:cs="Noto Sans"/>
          <w:sz w:val="20"/>
          <w:szCs w:val="20"/>
        </w:rPr>
        <w:t>Proveedor</w:t>
      </w:r>
      <w:r w:rsidRPr="008A2058">
        <w:rPr>
          <w:rFonts w:ascii="Noto Sans" w:hAnsi="Noto Sans" w:cs="Noto Sans"/>
          <w:sz w:val="20"/>
          <w:szCs w:val="20"/>
        </w:rPr>
        <w:t xml:space="preserve">, debidamente firmado por su representante legal, cumpliendo con todos y cada uno de los requisitos establecidos en el presente numeral, para su posterior entrega mediante copia simple a la Coordinación Técnica de Servicios Médicos Indirectos, toda vez que el </w:t>
      </w:r>
      <w:r>
        <w:rPr>
          <w:rFonts w:ascii="Noto Sans" w:hAnsi="Noto Sans" w:cs="Noto Sans"/>
          <w:sz w:val="20"/>
          <w:szCs w:val="20"/>
        </w:rPr>
        <w:t>Proveedor</w:t>
      </w:r>
      <w:r w:rsidRPr="008A2058">
        <w:rPr>
          <w:rFonts w:ascii="Noto Sans" w:hAnsi="Noto Sans" w:cs="Noto Sans"/>
          <w:sz w:val="20"/>
          <w:szCs w:val="20"/>
        </w:rPr>
        <w:t xml:space="preserve"> haya sido adjudicado en alguna de las partidas.</w:t>
      </w:r>
    </w:p>
    <w:p w14:paraId="32DA2EB3" w14:textId="77777777" w:rsidR="00925135" w:rsidRPr="008A2058" w:rsidRDefault="00925135" w:rsidP="00925135">
      <w:pPr>
        <w:ind w:left="993"/>
        <w:jc w:val="both"/>
        <w:rPr>
          <w:rFonts w:ascii="Noto Sans" w:hAnsi="Noto Sans" w:cs="Noto Sans"/>
          <w:sz w:val="20"/>
          <w:szCs w:val="20"/>
        </w:rPr>
      </w:pPr>
    </w:p>
    <w:p w14:paraId="773E5CCB" w14:textId="77777777" w:rsidR="00925135" w:rsidRPr="008A2058" w:rsidRDefault="00925135" w:rsidP="00925135">
      <w:pPr>
        <w:ind w:left="993"/>
        <w:jc w:val="both"/>
        <w:rPr>
          <w:rFonts w:ascii="Noto Sans" w:hAnsi="Noto Sans" w:cs="Noto Sans"/>
          <w:sz w:val="20"/>
          <w:szCs w:val="20"/>
        </w:rPr>
      </w:pPr>
      <w:r w:rsidRPr="008A2058">
        <w:rPr>
          <w:rFonts w:ascii="Noto Sans" w:hAnsi="Noto Sans" w:cs="Noto Sans"/>
          <w:sz w:val="20"/>
          <w:szCs w:val="20"/>
        </w:rPr>
        <w:t xml:space="preserve">El no presentar la copia simple de los documentos correspondientes a los certificados aquí enunciados de al menos el </w:t>
      </w:r>
      <w:r w:rsidRPr="008A2058">
        <w:rPr>
          <w:rFonts w:ascii="Noto Sans" w:hAnsi="Noto Sans" w:cs="Noto Sans"/>
          <w:b/>
          <w:bCs/>
          <w:sz w:val="20"/>
          <w:szCs w:val="20"/>
        </w:rPr>
        <w:t>80%</w:t>
      </w:r>
      <w:r w:rsidRPr="008A2058">
        <w:rPr>
          <w:rFonts w:ascii="Noto Sans" w:hAnsi="Noto Sans" w:cs="Noto Sans"/>
          <w:sz w:val="20"/>
          <w:szCs w:val="20"/>
        </w:rPr>
        <w:t xml:space="preserve"> del </w:t>
      </w:r>
      <w:r w:rsidRPr="008A2058">
        <w:rPr>
          <w:rFonts w:ascii="Noto Sans" w:hAnsi="Noto Sans" w:cs="Noto Sans"/>
          <w:b/>
          <w:bCs/>
          <w:sz w:val="20"/>
          <w:szCs w:val="20"/>
        </w:rPr>
        <w:t>100%</w:t>
      </w:r>
      <w:r w:rsidRPr="008A2058">
        <w:rPr>
          <w:rFonts w:ascii="Noto Sans" w:hAnsi="Noto Sans" w:cs="Noto Sans"/>
          <w:sz w:val="20"/>
          <w:szCs w:val="20"/>
        </w:rPr>
        <w:t xml:space="preserve"> de equipo </w:t>
      </w:r>
      <w:r w:rsidRPr="008A2058">
        <w:rPr>
          <w:rFonts w:ascii="Noto Sans" w:hAnsi="Noto Sans" w:cs="Noto Sans"/>
          <w:b/>
          <w:bCs/>
          <w:sz w:val="20"/>
          <w:szCs w:val="20"/>
        </w:rPr>
        <w:t>que oferte</w:t>
      </w:r>
      <w:r w:rsidRPr="008A2058">
        <w:rPr>
          <w:rFonts w:ascii="Noto Sans" w:hAnsi="Noto Sans" w:cs="Noto Sans"/>
          <w:sz w:val="20"/>
          <w:szCs w:val="20"/>
        </w:rPr>
        <w:t xml:space="preserve"> </w:t>
      </w:r>
      <w:r w:rsidRPr="008A2058">
        <w:rPr>
          <w:rFonts w:ascii="Noto Sans" w:hAnsi="Noto Sans" w:cs="Noto Sans"/>
          <w:b/>
          <w:bCs/>
          <w:sz w:val="20"/>
          <w:szCs w:val="20"/>
        </w:rPr>
        <w:t>por partida</w:t>
      </w:r>
      <w:r w:rsidRPr="008A2058">
        <w:rPr>
          <w:rFonts w:ascii="Noto Sans" w:hAnsi="Noto Sans" w:cs="Noto Sans"/>
          <w:sz w:val="20"/>
          <w:szCs w:val="20"/>
        </w:rPr>
        <w:t xml:space="preserve"> en su propuesta técnica; será causal de </w:t>
      </w:r>
      <w:proofErr w:type="spellStart"/>
      <w:r w:rsidRPr="008A2058">
        <w:rPr>
          <w:rFonts w:ascii="Noto Sans" w:hAnsi="Noto Sans" w:cs="Noto Sans"/>
          <w:sz w:val="20"/>
          <w:szCs w:val="20"/>
        </w:rPr>
        <w:t>desechamiento</w:t>
      </w:r>
      <w:proofErr w:type="spellEnd"/>
      <w:r w:rsidRPr="008A2058">
        <w:rPr>
          <w:rFonts w:ascii="Noto Sans" w:hAnsi="Noto Sans" w:cs="Noto Sans"/>
          <w:sz w:val="20"/>
          <w:szCs w:val="20"/>
        </w:rPr>
        <w:t>.</w:t>
      </w:r>
      <w:bookmarkEnd w:id="104"/>
    </w:p>
    <w:p w14:paraId="355027C4" w14:textId="4007AA56" w:rsidR="00C062BF" w:rsidRPr="0029248E" w:rsidRDefault="00C062BF" w:rsidP="00925135">
      <w:pPr>
        <w:ind w:left="993"/>
        <w:jc w:val="both"/>
        <w:rPr>
          <w:rFonts w:ascii="Noto Sans" w:hAnsi="Noto Sans" w:cs="Noto Sans"/>
          <w:b/>
          <w:sz w:val="20"/>
          <w:szCs w:val="20"/>
        </w:rPr>
      </w:pPr>
    </w:p>
    <w:p w14:paraId="65016F15" w14:textId="00DA5A66" w:rsidR="00C062BF" w:rsidRPr="00925135" w:rsidRDefault="00C062BF" w:rsidP="007D04BE">
      <w:pPr>
        <w:pStyle w:val="Prrafodelista"/>
        <w:numPr>
          <w:ilvl w:val="3"/>
          <w:numId w:val="99"/>
        </w:numPr>
        <w:jc w:val="both"/>
        <w:outlineLvl w:val="2"/>
        <w:rPr>
          <w:rFonts w:ascii="Noto Sans" w:hAnsi="Noto Sans" w:cs="Noto Sans"/>
          <w:sz w:val="20"/>
          <w:szCs w:val="20"/>
        </w:rPr>
      </w:pPr>
      <w:bookmarkStart w:id="105" w:name="_Toc235002576"/>
      <w:r w:rsidRPr="00925135">
        <w:rPr>
          <w:rFonts w:ascii="Noto Sans" w:hAnsi="Noto Sans" w:cs="Noto Sans"/>
          <w:b/>
          <w:sz w:val="20"/>
          <w:szCs w:val="20"/>
        </w:rPr>
        <w:t>Certificados de calidad.</w:t>
      </w:r>
      <w:bookmarkEnd w:id="105"/>
      <w:r w:rsidRPr="00925135">
        <w:rPr>
          <w:rFonts w:ascii="Noto Sans" w:hAnsi="Noto Sans" w:cs="Noto Sans"/>
          <w:b/>
          <w:sz w:val="20"/>
          <w:szCs w:val="20"/>
        </w:rPr>
        <w:t xml:space="preserve">  </w:t>
      </w:r>
      <w:bookmarkStart w:id="106" w:name="_Hlk134459523"/>
      <w:r w:rsidRPr="00925135">
        <w:rPr>
          <w:rFonts w:ascii="Noto Sans" w:hAnsi="Noto Sans" w:cs="Noto Sans"/>
          <w:sz w:val="20"/>
          <w:szCs w:val="20"/>
          <w:highlight w:val="yellow"/>
        </w:rPr>
        <w:t xml:space="preserve">   </w:t>
      </w:r>
    </w:p>
    <w:bookmarkEnd w:id="106"/>
    <w:p w14:paraId="030F6B59" w14:textId="77777777" w:rsidR="00C062BF" w:rsidRPr="008A2058" w:rsidRDefault="00C062BF" w:rsidP="00925135">
      <w:pPr>
        <w:ind w:left="1430"/>
        <w:jc w:val="both"/>
        <w:rPr>
          <w:rFonts w:ascii="Noto Sans" w:hAnsi="Noto Sans" w:cs="Noto Sans"/>
          <w:bCs/>
          <w:sz w:val="20"/>
          <w:szCs w:val="20"/>
          <w:lang w:val="es-ES_tradnl"/>
        </w:rPr>
      </w:pPr>
      <w:r w:rsidRPr="008A2058">
        <w:rPr>
          <w:rFonts w:ascii="Noto Sans" w:hAnsi="Noto Sans" w:cs="Noto Sans"/>
          <w:b/>
          <w:sz w:val="20"/>
          <w:szCs w:val="20"/>
          <w:lang w:val="es-ES_tradnl"/>
        </w:rPr>
        <w:t xml:space="preserve">Carta compromiso del </w:t>
      </w:r>
      <w:r>
        <w:rPr>
          <w:rFonts w:ascii="Noto Sans" w:hAnsi="Noto Sans" w:cs="Noto Sans"/>
          <w:b/>
          <w:sz w:val="20"/>
          <w:szCs w:val="20"/>
          <w:lang w:val="es-ES_tradnl"/>
        </w:rPr>
        <w:t>Proveedor</w:t>
      </w:r>
      <w:r w:rsidRPr="008A2058">
        <w:rPr>
          <w:rFonts w:ascii="Noto Sans" w:hAnsi="Noto Sans" w:cs="Noto Sans"/>
          <w:b/>
          <w:sz w:val="20"/>
          <w:szCs w:val="20"/>
          <w:lang w:val="es-ES_tradnl"/>
        </w:rPr>
        <w:t xml:space="preserve"> en la Instalación de Equipo;</w:t>
      </w:r>
      <w:r w:rsidRPr="008A2058">
        <w:rPr>
          <w:rFonts w:ascii="Noto Sans" w:hAnsi="Noto Sans" w:cs="Noto Sans"/>
          <w:sz w:val="20"/>
          <w:szCs w:val="20"/>
          <w:lang w:val="es-ES_tradnl"/>
        </w:rPr>
        <w:t xml:space="preserve"> en la que manifieste que </w:t>
      </w:r>
      <w:r w:rsidRPr="008A2058">
        <w:rPr>
          <w:rFonts w:ascii="Noto Sans" w:hAnsi="Noto Sans" w:cs="Noto Sans"/>
          <w:bCs/>
          <w:sz w:val="20"/>
          <w:szCs w:val="20"/>
        </w:rPr>
        <w:t xml:space="preserve">se compromete a cumplir cabalmente para la instalación del (de los) equipo(s), para asegurar la correcta prestación y continuidad del servicio de manera oportuna en el que resulte adjudicado, con todos y cada uno de los requerimientos necesarios, contemplando los espacios físicos del área donde será(n) ubicado(s), así como todas y cada una de las adecuaciones físicas que se requieran para la instalación y óptimo funcionamiento del (de los) equipo(s) ofertado(s), mediante el </w:t>
      </w:r>
      <w:r w:rsidRPr="008A2058">
        <w:rPr>
          <w:rFonts w:ascii="Noto Sans" w:hAnsi="Noto Sans" w:cs="Noto Sans"/>
          <w:b/>
          <w:bCs/>
          <w:sz w:val="20"/>
          <w:szCs w:val="20"/>
        </w:rPr>
        <w:t xml:space="preserve">FORMATO T19 “ Carta compromiso del </w:t>
      </w:r>
      <w:r>
        <w:rPr>
          <w:rFonts w:ascii="Noto Sans" w:hAnsi="Noto Sans" w:cs="Noto Sans"/>
          <w:b/>
          <w:bCs/>
          <w:sz w:val="20"/>
          <w:szCs w:val="20"/>
        </w:rPr>
        <w:t>Proveedor</w:t>
      </w:r>
      <w:r w:rsidRPr="008A2058">
        <w:rPr>
          <w:rFonts w:ascii="Noto Sans" w:hAnsi="Noto Sans" w:cs="Noto Sans"/>
          <w:b/>
          <w:bCs/>
          <w:sz w:val="20"/>
          <w:szCs w:val="20"/>
        </w:rPr>
        <w:t xml:space="preserve"> en la Instalación de Equipo”,</w:t>
      </w:r>
      <w:r w:rsidRPr="008A2058">
        <w:rPr>
          <w:rFonts w:ascii="Noto Sans" w:hAnsi="Noto Sans" w:cs="Noto Sans"/>
          <w:bCs/>
          <w:sz w:val="20"/>
          <w:szCs w:val="20"/>
        </w:rPr>
        <w:t xml:space="preserve"> contenido en “formatos de SMI para HERI ”.</w:t>
      </w:r>
    </w:p>
    <w:p w14:paraId="0195EC55" w14:textId="77777777" w:rsidR="00C062BF" w:rsidRPr="008A2058" w:rsidRDefault="00C062BF" w:rsidP="00C062BF">
      <w:pPr>
        <w:jc w:val="both"/>
        <w:rPr>
          <w:rFonts w:ascii="Noto Sans" w:hAnsi="Noto Sans" w:cs="Noto Sans"/>
          <w:bCs/>
          <w:sz w:val="20"/>
          <w:szCs w:val="20"/>
        </w:rPr>
      </w:pPr>
    </w:p>
    <w:p w14:paraId="6F9838CB" w14:textId="77777777" w:rsidR="00C062BF" w:rsidRPr="007B2E97" w:rsidRDefault="00C062BF" w:rsidP="007B2E97">
      <w:pPr>
        <w:ind w:firstLine="1418"/>
        <w:jc w:val="both"/>
        <w:rPr>
          <w:rFonts w:ascii="Noto Sans" w:hAnsi="Noto Sans" w:cs="Noto Sans"/>
          <w:b/>
          <w:bCs/>
          <w:sz w:val="20"/>
          <w:szCs w:val="20"/>
        </w:rPr>
      </w:pPr>
      <w:r w:rsidRPr="008A2058">
        <w:rPr>
          <w:rFonts w:ascii="Noto Sans" w:hAnsi="Noto Sans" w:cs="Noto Sans"/>
          <w:bCs/>
          <w:sz w:val="20"/>
          <w:szCs w:val="20"/>
        </w:rPr>
        <w:t xml:space="preserve"> </w:t>
      </w:r>
      <w:r w:rsidRPr="007B2E97">
        <w:rPr>
          <w:rFonts w:ascii="Noto Sans" w:hAnsi="Noto Sans" w:cs="Noto Sans"/>
          <w:b/>
          <w:bCs/>
          <w:sz w:val="20"/>
          <w:szCs w:val="20"/>
        </w:rPr>
        <w:t xml:space="preserve">El no presentar la carta, será causal de </w:t>
      </w:r>
      <w:proofErr w:type="spellStart"/>
      <w:r w:rsidRPr="007B2E97">
        <w:rPr>
          <w:rFonts w:ascii="Noto Sans" w:hAnsi="Noto Sans" w:cs="Noto Sans"/>
          <w:b/>
          <w:bCs/>
          <w:sz w:val="20"/>
          <w:szCs w:val="20"/>
        </w:rPr>
        <w:t>desechamiento</w:t>
      </w:r>
      <w:proofErr w:type="spellEnd"/>
      <w:r w:rsidRPr="007B2E97">
        <w:rPr>
          <w:rFonts w:ascii="Noto Sans" w:hAnsi="Noto Sans" w:cs="Noto Sans"/>
          <w:b/>
          <w:bCs/>
          <w:sz w:val="20"/>
          <w:szCs w:val="20"/>
        </w:rPr>
        <w:t xml:space="preserve">. </w:t>
      </w:r>
    </w:p>
    <w:p w14:paraId="3DC7B243" w14:textId="77777777" w:rsidR="00C062BF" w:rsidRPr="008A2058" w:rsidRDefault="00C062BF" w:rsidP="00C062BF">
      <w:pPr>
        <w:jc w:val="both"/>
        <w:rPr>
          <w:rFonts w:ascii="Noto Sans" w:hAnsi="Noto Sans" w:cs="Noto Sans"/>
          <w:bCs/>
          <w:sz w:val="20"/>
          <w:szCs w:val="20"/>
        </w:rPr>
      </w:pPr>
    </w:p>
    <w:p w14:paraId="310E7800" w14:textId="629FC920" w:rsidR="00C062BF" w:rsidRPr="007D04BE" w:rsidRDefault="00C062BF" w:rsidP="001A0107">
      <w:pPr>
        <w:pStyle w:val="Prrafodelista"/>
        <w:numPr>
          <w:ilvl w:val="2"/>
          <w:numId w:val="70"/>
        </w:numPr>
        <w:jc w:val="both"/>
        <w:outlineLvl w:val="1"/>
        <w:rPr>
          <w:rFonts w:ascii="Noto Sans" w:hAnsi="Noto Sans" w:cs="Noto Sans"/>
          <w:bCs/>
          <w:sz w:val="20"/>
          <w:szCs w:val="20"/>
        </w:rPr>
      </w:pPr>
      <w:bookmarkStart w:id="107" w:name="_Toc235002577"/>
      <w:r w:rsidRPr="007D04BE">
        <w:rPr>
          <w:rFonts w:ascii="Noto Sans" w:hAnsi="Noto Sans" w:cs="Noto Sans"/>
          <w:b/>
          <w:sz w:val="20"/>
          <w:szCs w:val="20"/>
        </w:rPr>
        <w:t>Aviso de Importación</w:t>
      </w:r>
      <w:r w:rsidRPr="007D04BE">
        <w:rPr>
          <w:rFonts w:ascii="Noto Sans" w:hAnsi="Noto Sans" w:cs="Noto Sans"/>
          <w:bCs/>
          <w:sz w:val="20"/>
          <w:szCs w:val="20"/>
        </w:rPr>
        <w:t xml:space="preserve">. Escrito en formato libre en hoja membretada del Proveedor y debidamente firmado por su representante legal, en el que manifieste en caso de resultar </w:t>
      </w:r>
      <w:r w:rsidRPr="007D04BE">
        <w:rPr>
          <w:rFonts w:ascii="Noto Sans" w:hAnsi="Noto Sans" w:cs="Noto Sans"/>
          <w:b/>
          <w:sz w:val="20"/>
          <w:szCs w:val="20"/>
        </w:rPr>
        <w:t>adjudicado</w:t>
      </w:r>
      <w:r w:rsidRPr="007D04BE">
        <w:rPr>
          <w:rFonts w:ascii="Noto Sans" w:hAnsi="Noto Sans" w:cs="Noto Sans"/>
          <w:bCs/>
          <w:sz w:val="20"/>
          <w:szCs w:val="20"/>
        </w:rPr>
        <w:t xml:space="preserve"> y previo a la firma del contrato; dentro de su propuesta oferte equipamiento (nuevo o usado), se compromete a entregar al Administrador del Contrato, copia simple </w:t>
      </w:r>
      <w:r w:rsidRPr="007D04BE">
        <w:rPr>
          <w:rFonts w:ascii="Noto Sans" w:hAnsi="Noto Sans" w:cs="Noto Sans"/>
          <w:bCs/>
          <w:sz w:val="20"/>
          <w:szCs w:val="20"/>
        </w:rPr>
        <w:lastRenderedPageBreak/>
        <w:t>del aviso de importación del equipamiento ofertado dentro de los 15 (quince) días hábiles posteriores a la emisión y notificación del fallo.</w:t>
      </w:r>
      <w:bookmarkEnd w:id="107"/>
    </w:p>
    <w:p w14:paraId="131E72AB" w14:textId="77777777" w:rsidR="00C062BF" w:rsidRDefault="00C062BF" w:rsidP="00C062BF">
      <w:pPr>
        <w:jc w:val="both"/>
        <w:rPr>
          <w:rFonts w:ascii="Noto Sans" w:hAnsi="Noto Sans" w:cs="Noto Sans"/>
          <w:bCs/>
          <w:sz w:val="20"/>
          <w:szCs w:val="20"/>
        </w:rPr>
      </w:pPr>
    </w:p>
    <w:p w14:paraId="0B31DF09" w14:textId="77777777" w:rsidR="00C062BF" w:rsidRPr="007B2E97" w:rsidRDefault="00C062BF" w:rsidP="007B2E97">
      <w:pPr>
        <w:ind w:firstLine="1418"/>
        <w:jc w:val="both"/>
        <w:rPr>
          <w:rFonts w:ascii="Noto Sans" w:hAnsi="Noto Sans" w:cs="Noto Sans"/>
          <w:b/>
          <w:bCs/>
          <w:sz w:val="20"/>
          <w:szCs w:val="20"/>
        </w:rPr>
      </w:pPr>
      <w:r w:rsidRPr="007B2E97">
        <w:rPr>
          <w:rFonts w:ascii="Noto Sans" w:hAnsi="Noto Sans" w:cs="Noto Sans"/>
          <w:b/>
          <w:bCs/>
          <w:sz w:val="20"/>
          <w:szCs w:val="20"/>
        </w:rPr>
        <w:t xml:space="preserve">El no presentar la carta, será causal de </w:t>
      </w:r>
      <w:proofErr w:type="spellStart"/>
      <w:r w:rsidRPr="007B2E97">
        <w:rPr>
          <w:rFonts w:ascii="Noto Sans" w:hAnsi="Noto Sans" w:cs="Noto Sans"/>
          <w:b/>
          <w:bCs/>
          <w:sz w:val="20"/>
          <w:szCs w:val="20"/>
        </w:rPr>
        <w:t>desechamiento</w:t>
      </w:r>
      <w:proofErr w:type="spellEnd"/>
      <w:r w:rsidRPr="007B2E97">
        <w:rPr>
          <w:rFonts w:ascii="Noto Sans" w:hAnsi="Noto Sans" w:cs="Noto Sans"/>
          <w:b/>
          <w:bCs/>
          <w:sz w:val="20"/>
          <w:szCs w:val="20"/>
        </w:rPr>
        <w:t>.</w:t>
      </w:r>
    </w:p>
    <w:p w14:paraId="1346014A" w14:textId="77777777" w:rsidR="00C062BF" w:rsidRPr="008A2058" w:rsidRDefault="00C062BF" w:rsidP="007B2E97">
      <w:pPr>
        <w:ind w:firstLine="1418"/>
        <w:jc w:val="both"/>
        <w:rPr>
          <w:rFonts w:ascii="Noto Sans" w:hAnsi="Noto Sans" w:cs="Noto Sans"/>
          <w:bCs/>
          <w:sz w:val="20"/>
          <w:szCs w:val="20"/>
        </w:rPr>
      </w:pPr>
    </w:p>
    <w:p w14:paraId="7FAC1D04" w14:textId="77777777" w:rsidR="00C062BF" w:rsidRPr="008A2058" w:rsidRDefault="00C062BF" w:rsidP="007D04BE">
      <w:pPr>
        <w:numPr>
          <w:ilvl w:val="2"/>
          <w:numId w:val="70"/>
        </w:numPr>
        <w:jc w:val="both"/>
        <w:rPr>
          <w:rFonts w:ascii="Noto Sans" w:hAnsi="Noto Sans" w:cs="Noto Sans"/>
          <w:bCs/>
          <w:sz w:val="20"/>
          <w:szCs w:val="20"/>
        </w:rPr>
      </w:pPr>
      <w:r w:rsidRPr="008A2058">
        <w:rPr>
          <w:rFonts w:ascii="Noto Sans" w:hAnsi="Noto Sans" w:cs="Noto Sans"/>
          <w:b/>
          <w:sz w:val="20"/>
          <w:szCs w:val="20"/>
        </w:rPr>
        <w:t>Fecha de fabricación de sus equipos</w:t>
      </w:r>
      <w:r w:rsidRPr="008A2058">
        <w:rPr>
          <w:rFonts w:ascii="Noto Sans" w:hAnsi="Noto Sans" w:cs="Noto Sans"/>
          <w:bCs/>
          <w:sz w:val="20"/>
          <w:szCs w:val="20"/>
        </w:rPr>
        <w:t xml:space="preserve">. El </w:t>
      </w:r>
      <w:r>
        <w:rPr>
          <w:rFonts w:ascii="Noto Sans" w:hAnsi="Noto Sans" w:cs="Noto Sans"/>
          <w:bCs/>
          <w:sz w:val="20"/>
          <w:szCs w:val="20"/>
        </w:rPr>
        <w:t>Proveedor</w:t>
      </w:r>
      <w:r w:rsidRPr="008A2058">
        <w:rPr>
          <w:rFonts w:ascii="Noto Sans" w:hAnsi="Noto Sans" w:cs="Noto Sans"/>
          <w:bCs/>
          <w:sz w:val="20"/>
          <w:szCs w:val="20"/>
        </w:rPr>
        <w:t xml:space="preserve"> podrá ofertar equipo de reciente fabricación (</w:t>
      </w:r>
      <w:r w:rsidRPr="008A2058">
        <w:rPr>
          <w:rFonts w:ascii="Noto Sans" w:hAnsi="Noto Sans" w:cs="Noto Sans"/>
          <w:b/>
          <w:bCs/>
          <w:sz w:val="20"/>
          <w:szCs w:val="20"/>
        </w:rPr>
        <w:t>Nuevo</w:t>
      </w:r>
      <w:r w:rsidRPr="008A2058">
        <w:rPr>
          <w:rFonts w:ascii="Noto Sans" w:hAnsi="Noto Sans" w:cs="Noto Sans"/>
          <w:bCs/>
          <w:sz w:val="20"/>
          <w:szCs w:val="20"/>
        </w:rPr>
        <w:t xml:space="preserve">) o en su caso podrá ofertar equipo </w:t>
      </w:r>
      <w:r w:rsidRPr="008A2058">
        <w:rPr>
          <w:rFonts w:ascii="Noto Sans" w:hAnsi="Noto Sans" w:cs="Noto Sans"/>
          <w:b/>
          <w:bCs/>
          <w:sz w:val="20"/>
          <w:szCs w:val="20"/>
        </w:rPr>
        <w:t>usado</w:t>
      </w:r>
      <w:r w:rsidRPr="008A2058">
        <w:rPr>
          <w:rFonts w:ascii="Noto Sans" w:hAnsi="Noto Sans" w:cs="Noto Sans"/>
          <w:bCs/>
          <w:sz w:val="20"/>
          <w:szCs w:val="20"/>
        </w:rPr>
        <w:t xml:space="preserve">, cuya fabricación no deberá exceder los </w:t>
      </w:r>
      <w:r w:rsidRPr="008A2058">
        <w:rPr>
          <w:rFonts w:ascii="Noto Sans" w:hAnsi="Noto Sans" w:cs="Noto Sans"/>
          <w:b/>
          <w:bCs/>
          <w:sz w:val="20"/>
          <w:szCs w:val="20"/>
        </w:rPr>
        <w:t xml:space="preserve">5 años </w:t>
      </w:r>
      <w:r w:rsidRPr="008A2058">
        <w:rPr>
          <w:rFonts w:ascii="Noto Sans" w:hAnsi="Noto Sans" w:cs="Noto Sans"/>
          <w:bCs/>
          <w:sz w:val="20"/>
          <w:szCs w:val="20"/>
        </w:rPr>
        <w:t>al momento de la fecha de presentación de las propuestas en el presente proceso licitatorio. Este equipo deberá estar en condiciones óptimas de uso y funcionamiento y deberá adjuntar la Póliza y/o bitácora de mantenimiento actualizada.</w:t>
      </w:r>
    </w:p>
    <w:p w14:paraId="08E217F2" w14:textId="77777777" w:rsidR="00C062BF" w:rsidRPr="008A2058" w:rsidRDefault="00C062BF" w:rsidP="00C062BF">
      <w:pPr>
        <w:jc w:val="both"/>
        <w:rPr>
          <w:rFonts w:ascii="Noto Sans" w:hAnsi="Noto Sans" w:cs="Noto Sans"/>
          <w:bCs/>
          <w:sz w:val="20"/>
          <w:szCs w:val="20"/>
        </w:rPr>
      </w:pPr>
    </w:p>
    <w:p w14:paraId="64BD4B32" w14:textId="77777777" w:rsidR="00C062BF" w:rsidRPr="008A2058" w:rsidRDefault="00C062BF" w:rsidP="007D04BE">
      <w:pPr>
        <w:ind w:left="1134"/>
        <w:jc w:val="both"/>
        <w:rPr>
          <w:rFonts w:ascii="Noto Sans" w:hAnsi="Noto Sans" w:cs="Noto Sans"/>
          <w:sz w:val="20"/>
          <w:szCs w:val="20"/>
        </w:rPr>
      </w:pPr>
      <w:r w:rsidRPr="008A2058">
        <w:rPr>
          <w:rFonts w:ascii="Noto Sans" w:hAnsi="Noto Sans" w:cs="Noto Sans"/>
          <w:bCs/>
          <w:sz w:val="20"/>
          <w:szCs w:val="20"/>
        </w:rPr>
        <w:t xml:space="preserve">En caso de presentar equipos nuevos, el </w:t>
      </w:r>
      <w:r>
        <w:rPr>
          <w:rFonts w:ascii="Noto Sans" w:hAnsi="Noto Sans" w:cs="Noto Sans"/>
          <w:bCs/>
          <w:sz w:val="20"/>
          <w:szCs w:val="20"/>
        </w:rPr>
        <w:t>Proveedor</w:t>
      </w:r>
      <w:r w:rsidRPr="008A2058">
        <w:rPr>
          <w:rFonts w:ascii="Noto Sans" w:hAnsi="Noto Sans" w:cs="Noto Sans"/>
          <w:bCs/>
          <w:sz w:val="20"/>
          <w:szCs w:val="20"/>
        </w:rPr>
        <w:t xml:space="preserve"> presentará escrito en formato libre, en hoja membretada y debidamente firmado por su representante legal, en el que manifieste que los equipos ofertados </w:t>
      </w:r>
      <w:r w:rsidRPr="008A2058">
        <w:rPr>
          <w:rFonts w:ascii="Noto Sans" w:hAnsi="Noto Sans" w:cs="Noto Sans"/>
          <w:b/>
          <w:sz w:val="20"/>
          <w:szCs w:val="20"/>
        </w:rPr>
        <w:t>son nuevos</w:t>
      </w:r>
      <w:r w:rsidRPr="008A2058">
        <w:rPr>
          <w:rFonts w:ascii="Noto Sans" w:hAnsi="Noto Sans" w:cs="Noto Sans"/>
          <w:bCs/>
          <w:sz w:val="20"/>
          <w:szCs w:val="20"/>
        </w:rPr>
        <w:t xml:space="preserve"> y entregando al </w:t>
      </w:r>
      <w:r w:rsidRPr="008A2058">
        <w:rPr>
          <w:rFonts w:ascii="Noto Sans" w:hAnsi="Noto Sans" w:cs="Noto Sans"/>
          <w:b/>
          <w:bCs/>
          <w:sz w:val="20"/>
          <w:szCs w:val="20"/>
        </w:rPr>
        <w:t xml:space="preserve">Administrador del Contrato </w:t>
      </w:r>
      <w:r w:rsidRPr="008A2058">
        <w:rPr>
          <w:rFonts w:ascii="Noto Sans" w:hAnsi="Noto Sans" w:cs="Noto Sans"/>
          <w:bCs/>
          <w:sz w:val="20"/>
          <w:szCs w:val="20"/>
        </w:rPr>
        <w:t xml:space="preserve">en el caso de resultar adjudicado lo solicitado en el numeral 4.2.6 Aviso de Importación y/o en su caso copia de la Factura, correspondiente, en la que venga especificada la fecha de adquisición del equipo.   </w:t>
      </w:r>
    </w:p>
    <w:p w14:paraId="4CFAA46A" w14:textId="77777777" w:rsidR="00C062BF" w:rsidRPr="008A2058" w:rsidRDefault="00C062BF" w:rsidP="007D04BE">
      <w:pPr>
        <w:ind w:left="1134"/>
        <w:jc w:val="both"/>
        <w:rPr>
          <w:rFonts w:ascii="Noto Sans" w:hAnsi="Noto Sans" w:cs="Noto Sans"/>
          <w:sz w:val="20"/>
          <w:szCs w:val="20"/>
        </w:rPr>
      </w:pPr>
    </w:p>
    <w:p w14:paraId="46825BE3" w14:textId="77777777" w:rsidR="00C062BF" w:rsidRPr="008A2058" w:rsidRDefault="00C062BF" w:rsidP="007D04BE">
      <w:pPr>
        <w:ind w:left="1134"/>
        <w:jc w:val="both"/>
        <w:rPr>
          <w:rFonts w:ascii="Noto Sans" w:hAnsi="Noto Sans" w:cs="Noto Sans"/>
          <w:bCs/>
          <w:sz w:val="20"/>
          <w:szCs w:val="20"/>
        </w:rPr>
      </w:pPr>
      <w:r w:rsidRPr="008A2058">
        <w:rPr>
          <w:rFonts w:ascii="Noto Sans" w:hAnsi="Noto Sans" w:cs="Noto Sans"/>
          <w:bCs/>
          <w:sz w:val="20"/>
          <w:szCs w:val="20"/>
        </w:rPr>
        <w:t>En caso de ofertar</w:t>
      </w:r>
      <w:r w:rsidRPr="008A2058">
        <w:rPr>
          <w:rFonts w:ascii="Noto Sans" w:hAnsi="Noto Sans" w:cs="Noto Sans"/>
          <w:b/>
          <w:sz w:val="20"/>
          <w:szCs w:val="20"/>
        </w:rPr>
        <w:t xml:space="preserve"> equipos usados</w:t>
      </w:r>
      <w:r w:rsidRPr="008A2058">
        <w:rPr>
          <w:rFonts w:ascii="Noto Sans" w:hAnsi="Noto Sans" w:cs="Noto Sans"/>
          <w:bCs/>
          <w:sz w:val="20"/>
          <w:szCs w:val="20"/>
        </w:rPr>
        <w:t xml:space="preserve"> el </w:t>
      </w:r>
      <w:r>
        <w:rPr>
          <w:rFonts w:ascii="Noto Sans" w:hAnsi="Noto Sans" w:cs="Noto Sans"/>
          <w:bCs/>
          <w:sz w:val="20"/>
          <w:szCs w:val="20"/>
        </w:rPr>
        <w:t>Proveedor</w:t>
      </w:r>
      <w:r w:rsidRPr="008A2058">
        <w:rPr>
          <w:rFonts w:ascii="Noto Sans" w:hAnsi="Noto Sans" w:cs="Noto Sans"/>
          <w:bCs/>
          <w:sz w:val="20"/>
          <w:szCs w:val="20"/>
        </w:rPr>
        <w:t xml:space="preserve"> deberá presentar el </w:t>
      </w:r>
      <w:r w:rsidRPr="008A2058">
        <w:rPr>
          <w:rFonts w:ascii="Noto Sans" w:hAnsi="Noto Sans" w:cs="Noto Sans"/>
          <w:b/>
          <w:sz w:val="20"/>
          <w:szCs w:val="20"/>
        </w:rPr>
        <w:t xml:space="preserve">FORMATO T30 </w:t>
      </w:r>
      <w:r w:rsidRPr="008A2058">
        <w:rPr>
          <w:rFonts w:ascii="Noto Sans" w:hAnsi="Noto Sans" w:cs="Noto Sans"/>
          <w:b/>
          <w:bCs/>
          <w:sz w:val="20"/>
          <w:szCs w:val="20"/>
        </w:rPr>
        <w:t>“Carta Compromiso de Equipo Médico que avale los 5 (Cinco) años de Fabricación a partir 20</w:t>
      </w:r>
      <w:r>
        <w:rPr>
          <w:rFonts w:ascii="Noto Sans" w:hAnsi="Noto Sans" w:cs="Noto Sans"/>
          <w:b/>
          <w:bCs/>
          <w:sz w:val="20"/>
          <w:szCs w:val="20"/>
        </w:rPr>
        <w:t>21</w:t>
      </w:r>
      <w:r w:rsidRPr="008A2058">
        <w:rPr>
          <w:rFonts w:ascii="Noto Sans" w:hAnsi="Noto Sans" w:cs="Noto Sans"/>
          <w:b/>
          <w:bCs/>
          <w:sz w:val="20"/>
          <w:szCs w:val="20"/>
        </w:rPr>
        <w:t>”</w:t>
      </w:r>
      <w:r w:rsidRPr="008A2058">
        <w:rPr>
          <w:rFonts w:ascii="Noto Sans" w:hAnsi="Noto Sans" w:cs="Noto Sans"/>
          <w:bCs/>
          <w:sz w:val="20"/>
          <w:szCs w:val="20"/>
        </w:rPr>
        <w:t xml:space="preserve"> (contenido en FORMATOS de SMI para HERI), adjuntando la póliza y/o bitácora de mantenimiento actualizada de los equipos ofertados que tienen una fecha de fabricación no mayor a 5 años al de la fecha de la presentación de su propuesta. Adicionalmente, deberá integrar en su propuesta, un “Dictamen Técnico” y/o una Orden de Servicio, que dictamine o garantice el buen funcionamiento de cada equipo médico, su fecha de elaboración deberá estar comprendida a partir del año 20</w:t>
      </w:r>
      <w:r>
        <w:rPr>
          <w:rFonts w:ascii="Noto Sans" w:hAnsi="Noto Sans" w:cs="Noto Sans"/>
          <w:bCs/>
          <w:sz w:val="20"/>
          <w:szCs w:val="20"/>
        </w:rPr>
        <w:t>21</w:t>
      </w:r>
      <w:r w:rsidRPr="008A2058">
        <w:rPr>
          <w:rFonts w:ascii="Noto Sans" w:hAnsi="Noto Sans" w:cs="Noto Sans"/>
          <w:bCs/>
          <w:sz w:val="20"/>
          <w:szCs w:val="20"/>
        </w:rPr>
        <w:t xml:space="preserve"> y deberá estar elaborada por el fabricante o distribuidor autorizado de la marca del equipo, conforme a la relación de equipos médicos que están contenidos en el ANEXO T2 “EQUIPO de SMI para HERI.</w:t>
      </w:r>
    </w:p>
    <w:p w14:paraId="120BE417" w14:textId="77777777" w:rsidR="00C062BF" w:rsidRPr="008A2058" w:rsidRDefault="00C062BF" w:rsidP="007B2E97">
      <w:pPr>
        <w:ind w:left="1418"/>
        <w:jc w:val="both"/>
        <w:rPr>
          <w:rFonts w:ascii="Noto Sans" w:hAnsi="Noto Sans" w:cs="Noto Sans"/>
          <w:bCs/>
          <w:sz w:val="20"/>
          <w:szCs w:val="20"/>
        </w:rPr>
      </w:pPr>
      <w:r w:rsidRPr="008A2058">
        <w:rPr>
          <w:rFonts w:ascii="Noto Sans" w:hAnsi="Noto Sans" w:cs="Noto Sans"/>
          <w:bCs/>
          <w:sz w:val="20"/>
          <w:szCs w:val="20"/>
        </w:rPr>
        <w:t xml:space="preserve">En caso de que el </w:t>
      </w:r>
      <w:r>
        <w:rPr>
          <w:rFonts w:ascii="Noto Sans" w:hAnsi="Noto Sans" w:cs="Noto Sans"/>
          <w:bCs/>
          <w:sz w:val="20"/>
          <w:szCs w:val="20"/>
        </w:rPr>
        <w:t>Proveedor</w:t>
      </w:r>
      <w:r w:rsidRPr="008A2058">
        <w:rPr>
          <w:rFonts w:ascii="Noto Sans" w:hAnsi="Noto Sans" w:cs="Noto Sans"/>
          <w:bCs/>
          <w:sz w:val="20"/>
          <w:szCs w:val="20"/>
        </w:rPr>
        <w:t xml:space="preserve"> oferte sus servicios con equipos nuevos y usados, deberá incluir ambos formatos especificando claramente a cuáles hacen referencia cada uno de ellos.</w:t>
      </w:r>
    </w:p>
    <w:p w14:paraId="6D3A0AEA" w14:textId="77777777" w:rsidR="00C062BF" w:rsidRPr="008A2058" w:rsidRDefault="00C062BF" w:rsidP="007B2E97">
      <w:pPr>
        <w:ind w:left="1418"/>
        <w:jc w:val="both"/>
        <w:rPr>
          <w:rFonts w:ascii="Noto Sans" w:hAnsi="Noto Sans" w:cs="Noto Sans"/>
          <w:bCs/>
          <w:sz w:val="20"/>
          <w:szCs w:val="20"/>
        </w:rPr>
      </w:pPr>
    </w:p>
    <w:p w14:paraId="66C19490" w14:textId="77777777" w:rsidR="00C062BF" w:rsidRPr="008A2058" w:rsidRDefault="00C062BF" w:rsidP="007B2E97">
      <w:pPr>
        <w:ind w:left="1418"/>
        <w:jc w:val="both"/>
        <w:rPr>
          <w:rFonts w:ascii="Noto Sans" w:hAnsi="Noto Sans" w:cs="Noto Sans"/>
          <w:bCs/>
          <w:sz w:val="20"/>
          <w:szCs w:val="20"/>
        </w:rPr>
      </w:pPr>
      <w:r w:rsidRPr="008A2058">
        <w:rPr>
          <w:rFonts w:ascii="Noto Sans" w:hAnsi="Noto Sans" w:cs="Noto Sans"/>
          <w:bCs/>
          <w:sz w:val="20"/>
          <w:szCs w:val="20"/>
        </w:rPr>
        <w:t xml:space="preserve">El no presentar la carta de equipo </w:t>
      </w:r>
      <w:r w:rsidRPr="008A2058">
        <w:rPr>
          <w:rFonts w:ascii="Noto Sans" w:hAnsi="Noto Sans" w:cs="Noto Sans"/>
          <w:b/>
          <w:bCs/>
          <w:sz w:val="20"/>
          <w:szCs w:val="20"/>
        </w:rPr>
        <w:t>nuevo</w:t>
      </w:r>
      <w:r w:rsidRPr="008A2058">
        <w:rPr>
          <w:rFonts w:ascii="Noto Sans" w:hAnsi="Noto Sans" w:cs="Noto Sans"/>
          <w:bCs/>
          <w:sz w:val="20"/>
          <w:szCs w:val="20"/>
        </w:rPr>
        <w:t xml:space="preserve"> o en su caso el </w:t>
      </w:r>
      <w:r w:rsidRPr="008A2058">
        <w:rPr>
          <w:rFonts w:ascii="Noto Sans" w:hAnsi="Noto Sans" w:cs="Noto Sans"/>
          <w:b/>
          <w:bCs/>
          <w:sz w:val="20"/>
          <w:szCs w:val="20"/>
        </w:rPr>
        <w:t>Formato T30,</w:t>
      </w:r>
      <w:r w:rsidRPr="008A2058">
        <w:rPr>
          <w:rFonts w:ascii="Noto Sans" w:hAnsi="Noto Sans" w:cs="Noto Sans"/>
          <w:bCs/>
          <w:sz w:val="20"/>
          <w:szCs w:val="20"/>
        </w:rPr>
        <w:t xml:space="preserve"> póliza y/o Bitácora de mantenimiento actualizada de equipos usados y el “Dictamen Técnico” y/o una Orden de Servicio, que dictamine o garantice el buen funcionamiento de cada equipo médico, será causal de </w:t>
      </w:r>
      <w:proofErr w:type="spellStart"/>
      <w:r w:rsidRPr="008A2058">
        <w:rPr>
          <w:rFonts w:ascii="Noto Sans" w:hAnsi="Noto Sans" w:cs="Noto Sans"/>
          <w:bCs/>
          <w:sz w:val="20"/>
          <w:szCs w:val="20"/>
        </w:rPr>
        <w:t>desechamiento</w:t>
      </w:r>
      <w:proofErr w:type="spellEnd"/>
      <w:r w:rsidRPr="008A2058">
        <w:rPr>
          <w:rFonts w:ascii="Noto Sans" w:hAnsi="Noto Sans" w:cs="Noto Sans"/>
          <w:bCs/>
          <w:sz w:val="20"/>
          <w:szCs w:val="20"/>
        </w:rPr>
        <w:t>.</w:t>
      </w:r>
    </w:p>
    <w:p w14:paraId="2B6D4556" w14:textId="77777777" w:rsidR="00C062BF" w:rsidRPr="008A2058" w:rsidRDefault="00C062BF" w:rsidP="00C062BF">
      <w:pPr>
        <w:jc w:val="both"/>
        <w:rPr>
          <w:rFonts w:ascii="Noto Sans" w:hAnsi="Noto Sans" w:cs="Noto Sans"/>
          <w:bCs/>
          <w:sz w:val="20"/>
          <w:szCs w:val="20"/>
        </w:rPr>
      </w:pPr>
    </w:p>
    <w:p w14:paraId="1A09B2BC" w14:textId="77777777" w:rsidR="00C062BF" w:rsidRPr="008A2058" w:rsidRDefault="00C062BF" w:rsidP="007D04BE">
      <w:pPr>
        <w:numPr>
          <w:ilvl w:val="2"/>
          <w:numId w:val="70"/>
        </w:numPr>
        <w:jc w:val="both"/>
        <w:rPr>
          <w:rFonts w:ascii="Noto Sans" w:hAnsi="Noto Sans" w:cs="Noto Sans"/>
          <w:bCs/>
          <w:sz w:val="20"/>
          <w:szCs w:val="20"/>
        </w:rPr>
      </w:pPr>
      <w:r w:rsidRPr="008A2058">
        <w:rPr>
          <w:rFonts w:ascii="Noto Sans" w:hAnsi="Noto Sans" w:cs="Noto Sans"/>
          <w:b/>
          <w:sz w:val="20"/>
          <w:szCs w:val="20"/>
        </w:rPr>
        <w:t>Carta Factura de los equipos usados</w:t>
      </w:r>
      <w:r w:rsidRPr="008A2058">
        <w:rPr>
          <w:rFonts w:ascii="Noto Sans" w:hAnsi="Noto Sans" w:cs="Noto Sans"/>
          <w:bCs/>
          <w:sz w:val="20"/>
          <w:szCs w:val="20"/>
        </w:rPr>
        <w:t xml:space="preserve">. Escrito en formato libre, en hoja membretada del </w:t>
      </w:r>
      <w:r>
        <w:rPr>
          <w:rFonts w:ascii="Noto Sans" w:hAnsi="Noto Sans" w:cs="Noto Sans"/>
          <w:bCs/>
          <w:sz w:val="20"/>
          <w:szCs w:val="20"/>
        </w:rPr>
        <w:t>Proveedor</w:t>
      </w:r>
      <w:r w:rsidRPr="008A2058">
        <w:rPr>
          <w:rFonts w:ascii="Noto Sans" w:hAnsi="Noto Sans" w:cs="Noto Sans"/>
          <w:bCs/>
          <w:sz w:val="20"/>
          <w:szCs w:val="20"/>
        </w:rPr>
        <w:t xml:space="preserve"> y debidamente firmado por su representante legal en el que manifieste que caso de resultar </w:t>
      </w:r>
      <w:r w:rsidRPr="008A2058">
        <w:rPr>
          <w:rFonts w:ascii="Noto Sans" w:hAnsi="Noto Sans" w:cs="Noto Sans"/>
          <w:b/>
          <w:sz w:val="20"/>
          <w:szCs w:val="20"/>
        </w:rPr>
        <w:t>adjudicado</w:t>
      </w:r>
      <w:r w:rsidRPr="008A2058">
        <w:rPr>
          <w:rFonts w:ascii="Noto Sans" w:hAnsi="Noto Sans" w:cs="Noto Sans"/>
          <w:bCs/>
          <w:sz w:val="20"/>
          <w:szCs w:val="20"/>
        </w:rPr>
        <w:t xml:space="preserve"> se compromete a entregar al Administrador del Contrato, previo a la entrega e instalación del equipamiento, copia simple de la Carta Factura del equipamiento de su propiedad o, en su caso, el contrato de arrendamiento que oferte dentro de los 15 (quince) días hábiles posteriores a la emisión y notificación del fallo. </w:t>
      </w:r>
    </w:p>
    <w:p w14:paraId="011A9C82" w14:textId="77777777" w:rsidR="00C062BF" w:rsidRPr="008A2058" w:rsidRDefault="00C062BF" w:rsidP="00C062BF">
      <w:pPr>
        <w:jc w:val="both"/>
        <w:rPr>
          <w:rFonts w:ascii="Noto Sans" w:hAnsi="Noto Sans" w:cs="Noto Sans"/>
          <w:bCs/>
          <w:sz w:val="20"/>
          <w:szCs w:val="20"/>
        </w:rPr>
      </w:pPr>
    </w:p>
    <w:p w14:paraId="74F2E244" w14:textId="77777777" w:rsidR="00C062BF" w:rsidRPr="007B2E97" w:rsidRDefault="00C062BF" w:rsidP="007B2E97">
      <w:pPr>
        <w:ind w:firstLine="1418"/>
        <w:jc w:val="both"/>
        <w:rPr>
          <w:rFonts w:ascii="Noto Sans" w:hAnsi="Noto Sans" w:cs="Noto Sans"/>
          <w:b/>
          <w:bCs/>
          <w:sz w:val="20"/>
          <w:szCs w:val="20"/>
        </w:rPr>
      </w:pPr>
      <w:r w:rsidRPr="007B2E97">
        <w:rPr>
          <w:rFonts w:ascii="Noto Sans" w:hAnsi="Noto Sans" w:cs="Noto Sans"/>
          <w:b/>
          <w:bCs/>
          <w:sz w:val="20"/>
          <w:szCs w:val="20"/>
        </w:rPr>
        <w:t xml:space="preserve">El no presentar la carta, será causal de </w:t>
      </w:r>
      <w:proofErr w:type="spellStart"/>
      <w:r w:rsidRPr="007B2E97">
        <w:rPr>
          <w:rFonts w:ascii="Noto Sans" w:hAnsi="Noto Sans" w:cs="Noto Sans"/>
          <w:b/>
          <w:bCs/>
          <w:sz w:val="20"/>
          <w:szCs w:val="20"/>
        </w:rPr>
        <w:t>desechamiento</w:t>
      </w:r>
      <w:proofErr w:type="spellEnd"/>
      <w:r w:rsidRPr="007B2E97">
        <w:rPr>
          <w:rFonts w:ascii="Noto Sans" w:hAnsi="Noto Sans" w:cs="Noto Sans"/>
          <w:b/>
          <w:bCs/>
          <w:sz w:val="20"/>
          <w:szCs w:val="20"/>
        </w:rPr>
        <w:t xml:space="preserve">. </w:t>
      </w:r>
    </w:p>
    <w:p w14:paraId="24DF5001" w14:textId="77777777" w:rsidR="00C062BF" w:rsidRPr="008A2058" w:rsidRDefault="00C062BF" w:rsidP="00C062BF">
      <w:pPr>
        <w:jc w:val="both"/>
        <w:rPr>
          <w:rFonts w:ascii="Noto Sans" w:hAnsi="Noto Sans" w:cs="Noto Sans"/>
          <w:bCs/>
          <w:sz w:val="20"/>
          <w:szCs w:val="20"/>
        </w:rPr>
      </w:pPr>
    </w:p>
    <w:p w14:paraId="260CFAC6" w14:textId="77777777" w:rsidR="00C062BF" w:rsidRPr="008A2058" w:rsidRDefault="00C062BF" w:rsidP="007D04BE">
      <w:pPr>
        <w:numPr>
          <w:ilvl w:val="2"/>
          <w:numId w:val="70"/>
        </w:numPr>
        <w:jc w:val="both"/>
        <w:rPr>
          <w:rFonts w:ascii="Noto Sans" w:hAnsi="Noto Sans" w:cs="Noto Sans"/>
          <w:b/>
          <w:sz w:val="20"/>
          <w:szCs w:val="20"/>
        </w:rPr>
      </w:pPr>
      <w:r w:rsidRPr="008A2058">
        <w:rPr>
          <w:rFonts w:ascii="Noto Sans" w:hAnsi="Noto Sans" w:cs="Noto Sans"/>
          <w:b/>
          <w:sz w:val="20"/>
          <w:szCs w:val="20"/>
        </w:rPr>
        <w:t xml:space="preserve">Normas Oficiales por considerar en la prestación del servicio.  </w:t>
      </w:r>
    </w:p>
    <w:p w14:paraId="5AFD518C" w14:textId="77777777" w:rsidR="00C062BF" w:rsidRPr="008A2058" w:rsidRDefault="00C062BF" w:rsidP="00C062BF">
      <w:pPr>
        <w:jc w:val="both"/>
        <w:rPr>
          <w:rFonts w:ascii="Noto Sans" w:hAnsi="Noto Sans" w:cs="Noto Sans"/>
          <w:b/>
          <w:sz w:val="20"/>
          <w:szCs w:val="20"/>
        </w:rPr>
      </w:pPr>
    </w:p>
    <w:p w14:paraId="432E5CF9" w14:textId="77777777" w:rsidR="00C062BF" w:rsidRPr="008A2058" w:rsidRDefault="00C062BF" w:rsidP="006F0C08">
      <w:pPr>
        <w:ind w:left="1418"/>
        <w:jc w:val="both"/>
        <w:rPr>
          <w:rFonts w:ascii="Noto Sans" w:hAnsi="Noto Sans" w:cs="Noto Sans"/>
          <w:bCs/>
          <w:sz w:val="20"/>
          <w:szCs w:val="20"/>
        </w:rPr>
      </w:pPr>
      <w:r w:rsidRPr="008A2058">
        <w:rPr>
          <w:rFonts w:ascii="Noto Sans" w:hAnsi="Noto Sans" w:cs="Noto Sans"/>
          <w:bCs/>
          <w:sz w:val="20"/>
          <w:szCs w:val="20"/>
        </w:rPr>
        <w:lastRenderedPageBreak/>
        <w:t xml:space="preserve">El </w:t>
      </w:r>
      <w:r>
        <w:rPr>
          <w:rFonts w:ascii="Noto Sans" w:hAnsi="Noto Sans" w:cs="Noto Sans"/>
          <w:bCs/>
          <w:sz w:val="20"/>
          <w:szCs w:val="20"/>
        </w:rPr>
        <w:t>Proveedor</w:t>
      </w:r>
      <w:r w:rsidRPr="008A2058">
        <w:rPr>
          <w:rFonts w:ascii="Noto Sans" w:hAnsi="Noto Sans" w:cs="Noto Sans"/>
          <w:bCs/>
          <w:sz w:val="20"/>
          <w:szCs w:val="20"/>
        </w:rPr>
        <w:t xml:space="preserve"> presentará un escrito en forma libre en hoja </w:t>
      </w:r>
      <w:r w:rsidRPr="008A2058">
        <w:rPr>
          <w:rFonts w:ascii="Noto Sans" w:hAnsi="Noto Sans" w:cs="Noto Sans"/>
          <w:sz w:val="20"/>
          <w:szCs w:val="20"/>
        </w:rPr>
        <w:t>debidamente firmado por su representante legal, en el que manifieste</w:t>
      </w:r>
      <w:r w:rsidRPr="008A2058">
        <w:rPr>
          <w:rFonts w:ascii="Noto Sans" w:hAnsi="Noto Sans" w:cs="Noto Sans"/>
          <w:bCs/>
          <w:sz w:val="20"/>
          <w:szCs w:val="20"/>
        </w:rPr>
        <w:t xml:space="preserve"> que dará cumplimiento a las normas aplicables, durante la prestación del servicio y una vez adjudicado, tendrá la obligación de dar cumplimiento a las mismas, que apliquen estrictamente a su actividad, siendo estas:</w:t>
      </w:r>
    </w:p>
    <w:p w14:paraId="64B1929F" w14:textId="77777777" w:rsidR="00C062BF" w:rsidRPr="008A2058" w:rsidRDefault="00C062BF" w:rsidP="00C062BF">
      <w:pPr>
        <w:jc w:val="both"/>
        <w:rPr>
          <w:rFonts w:ascii="Noto Sans" w:hAnsi="Noto Sans" w:cs="Noto Sans"/>
          <w:bCs/>
          <w:sz w:val="20"/>
          <w:szCs w:val="20"/>
        </w:rPr>
      </w:pPr>
    </w:p>
    <w:p w14:paraId="0B52D99F" w14:textId="77777777" w:rsidR="00C062BF" w:rsidRPr="008A2058" w:rsidRDefault="00C062BF" w:rsidP="0049471C">
      <w:pPr>
        <w:numPr>
          <w:ilvl w:val="2"/>
          <w:numId w:val="60"/>
        </w:numPr>
        <w:ind w:left="1701" w:hanging="283"/>
        <w:jc w:val="both"/>
        <w:rPr>
          <w:rFonts w:ascii="Noto Sans" w:hAnsi="Noto Sans" w:cs="Noto Sans"/>
          <w:bCs/>
          <w:sz w:val="20"/>
          <w:szCs w:val="20"/>
        </w:rPr>
      </w:pPr>
      <w:r w:rsidRPr="008A2058">
        <w:rPr>
          <w:rFonts w:ascii="Noto Sans" w:hAnsi="Noto Sans" w:cs="Noto Sans"/>
          <w:b/>
          <w:sz w:val="20"/>
          <w:szCs w:val="20"/>
        </w:rPr>
        <w:t>Norma Oficial Mexicana NOM-045-SSA2-2005, para la vigilancia epidemiológica, prevención y control de las infecciones nosocomiales.</w:t>
      </w:r>
      <w:r w:rsidRPr="008A2058">
        <w:rPr>
          <w:rFonts w:ascii="Noto Sans" w:hAnsi="Noto Sans" w:cs="Noto Sans"/>
          <w:bCs/>
          <w:sz w:val="20"/>
          <w:szCs w:val="20"/>
        </w:rPr>
        <w:t xml:space="preserve"> Para lo cual se mantendrán debidamente limpios y esterilizados los equipos a fin de evitar contaminaciones. Con fecha publicada en el DOF 20 noviembre 2009.</w:t>
      </w:r>
    </w:p>
    <w:p w14:paraId="047365E8" w14:textId="77777777" w:rsidR="00C062BF" w:rsidRPr="008A2058" w:rsidRDefault="00C062BF" w:rsidP="0049471C">
      <w:pPr>
        <w:numPr>
          <w:ilvl w:val="2"/>
          <w:numId w:val="60"/>
        </w:numPr>
        <w:ind w:left="1701" w:hanging="283"/>
        <w:jc w:val="both"/>
        <w:rPr>
          <w:rFonts w:ascii="Noto Sans" w:hAnsi="Noto Sans" w:cs="Noto Sans"/>
          <w:bCs/>
          <w:sz w:val="20"/>
          <w:szCs w:val="20"/>
        </w:rPr>
      </w:pPr>
      <w:r w:rsidRPr="008A2058">
        <w:rPr>
          <w:rFonts w:ascii="Noto Sans" w:hAnsi="Noto Sans" w:cs="Noto Sans"/>
          <w:b/>
          <w:sz w:val="20"/>
          <w:szCs w:val="20"/>
        </w:rPr>
        <w:t>Norma Oficial Mexicana NOM-026-SSA3-2012, para la Práctica de la Cirugía Mayor Ambulatoria</w:t>
      </w:r>
      <w:r w:rsidRPr="008A2058">
        <w:rPr>
          <w:rFonts w:ascii="Noto Sans" w:hAnsi="Noto Sans" w:cs="Noto Sans"/>
          <w:bCs/>
          <w:sz w:val="20"/>
          <w:szCs w:val="20"/>
        </w:rPr>
        <w:t xml:space="preserve">. Mediante el cumplimiento obligatorio de proporcionar los Mantenimientos Preventivo y Correctivo a fin de mantener en óptimas condiciones el Equipo Médico. Con fecha publicada en el DOF de 07 ago. 2012. </w:t>
      </w:r>
    </w:p>
    <w:p w14:paraId="5A193126" w14:textId="77777777" w:rsidR="00C062BF" w:rsidRPr="008A2058" w:rsidRDefault="00C062BF" w:rsidP="0049471C">
      <w:pPr>
        <w:numPr>
          <w:ilvl w:val="2"/>
          <w:numId w:val="60"/>
        </w:numPr>
        <w:ind w:left="1701" w:hanging="283"/>
        <w:jc w:val="both"/>
        <w:rPr>
          <w:rFonts w:ascii="Noto Sans" w:hAnsi="Noto Sans" w:cs="Noto Sans"/>
          <w:bCs/>
          <w:sz w:val="20"/>
          <w:szCs w:val="20"/>
        </w:rPr>
      </w:pPr>
      <w:r w:rsidRPr="008A2058">
        <w:rPr>
          <w:rFonts w:ascii="Noto Sans" w:hAnsi="Noto Sans" w:cs="Noto Sans"/>
          <w:b/>
          <w:sz w:val="20"/>
          <w:szCs w:val="20"/>
        </w:rPr>
        <w:t>Norma Oficial Mexicana NOM-040-SSA2-2004, en Materia de Información en Salud.</w:t>
      </w:r>
      <w:r w:rsidRPr="008A2058">
        <w:rPr>
          <w:rFonts w:ascii="Noto Sans" w:hAnsi="Noto Sans" w:cs="Noto Sans"/>
          <w:bCs/>
          <w:sz w:val="20"/>
          <w:szCs w:val="20"/>
        </w:rPr>
        <w:t xml:space="preserve"> Se da cumplimiento al contar con un Sistema que permita registrar los datos de la información y los conocimientos que sirvan de apoyo para conformar un Sistema de Salud Universal y equitativo de alta calidad y anticipatorio, descentralizado y participativo que oriente al proceso de planeación, gestión de programas; así como, la toma de decisiones. Con fecha publicada en el DOF de 28 09 2005 y proyecto de modificación; PROY-NOM-035-SSA3-2012, En materia de información en salud. Publicado en DOF del 23/08/2012.</w:t>
      </w:r>
    </w:p>
    <w:p w14:paraId="137F5DAB" w14:textId="77777777" w:rsidR="00C062BF" w:rsidRPr="008A2058" w:rsidRDefault="00C062BF" w:rsidP="0049471C">
      <w:pPr>
        <w:numPr>
          <w:ilvl w:val="2"/>
          <w:numId w:val="60"/>
        </w:numPr>
        <w:ind w:left="1701" w:hanging="283"/>
        <w:jc w:val="both"/>
        <w:rPr>
          <w:rFonts w:ascii="Noto Sans" w:hAnsi="Noto Sans" w:cs="Noto Sans"/>
          <w:bCs/>
          <w:sz w:val="20"/>
          <w:szCs w:val="20"/>
        </w:rPr>
      </w:pPr>
      <w:r w:rsidRPr="008A2058">
        <w:rPr>
          <w:rFonts w:ascii="Noto Sans" w:hAnsi="Noto Sans" w:cs="Noto Sans"/>
          <w:b/>
          <w:sz w:val="20"/>
          <w:szCs w:val="20"/>
        </w:rPr>
        <w:t>Norma Oficial Mexicana NOM-197-SSA1-2000, Infraestructura y Equipamiento de los hospitales y consultorios de atención médica especializada</w:t>
      </w:r>
      <w:r w:rsidRPr="008A2058">
        <w:rPr>
          <w:rFonts w:ascii="Noto Sans" w:hAnsi="Noto Sans" w:cs="Noto Sans"/>
          <w:bCs/>
          <w:sz w:val="20"/>
          <w:szCs w:val="20"/>
        </w:rPr>
        <w:t xml:space="preserve">. Lo cual se observará, en parte, al proporcionar el </w:t>
      </w:r>
      <w:r>
        <w:rPr>
          <w:rFonts w:ascii="Noto Sans" w:hAnsi="Noto Sans" w:cs="Noto Sans"/>
          <w:bCs/>
          <w:sz w:val="20"/>
          <w:szCs w:val="20"/>
        </w:rPr>
        <w:t>Proveedor</w:t>
      </w:r>
      <w:r w:rsidRPr="008A2058">
        <w:rPr>
          <w:rFonts w:ascii="Noto Sans" w:hAnsi="Noto Sans" w:cs="Noto Sans"/>
          <w:bCs/>
          <w:sz w:val="20"/>
          <w:szCs w:val="20"/>
        </w:rPr>
        <w:t xml:space="preserve"> los equipos para el equipamiento de los hospitales y así estar condiciones de cumplir con los requisitos mínimos establecidos de infraestructura para la atención médica especializada. Con fecha publicada en el DOF de 24 oct. 2001.</w:t>
      </w:r>
    </w:p>
    <w:p w14:paraId="18391AF3" w14:textId="77777777" w:rsidR="00C062BF" w:rsidRPr="008A2058" w:rsidRDefault="00C062BF" w:rsidP="0049471C">
      <w:pPr>
        <w:numPr>
          <w:ilvl w:val="2"/>
          <w:numId w:val="60"/>
        </w:numPr>
        <w:ind w:left="1701" w:hanging="283"/>
        <w:jc w:val="both"/>
        <w:rPr>
          <w:rFonts w:ascii="Noto Sans" w:hAnsi="Noto Sans" w:cs="Noto Sans"/>
          <w:bCs/>
          <w:sz w:val="20"/>
          <w:szCs w:val="20"/>
        </w:rPr>
      </w:pPr>
      <w:r w:rsidRPr="008A2058">
        <w:rPr>
          <w:rFonts w:ascii="Noto Sans" w:hAnsi="Noto Sans" w:cs="Noto Sans"/>
          <w:b/>
          <w:sz w:val="20"/>
          <w:szCs w:val="20"/>
        </w:rPr>
        <w:t>Norma Oficial Mexicana NOM-087-ECOL-SSA1-2002, Protección ambiental - Salud ambiental – Residuos peligrosos biológico-infecciosos – Clasificación y especificaciones de manejo</w:t>
      </w:r>
      <w:r w:rsidRPr="008A2058">
        <w:rPr>
          <w:rFonts w:ascii="Noto Sans" w:hAnsi="Noto Sans" w:cs="Noto Sans"/>
          <w:bCs/>
          <w:sz w:val="20"/>
          <w:szCs w:val="20"/>
        </w:rPr>
        <w:t>. Con fecha publicada en el DOF de 17 feb. 2003.</w:t>
      </w:r>
    </w:p>
    <w:p w14:paraId="61CBAE19" w14:textId="77777777" w:rsidR="00C062BF" w:rsidRPr="008A2058" w:rsidRDefault="00C062BF" w:rsidP="0049471C">
      <w:pPr>
        <w:numPr>
          <w:ilvl w:val="2"/>
          <w:numId w:val="61"/>
        </w:numPr>
        <w:ind w:left="1701" w:hanging="283"/>
        <w:jc w:val="both"/>
        <w:rPr>
          <w:rFonts w:ascii="Noto Sans" w:hAnsi="Noto Sans" w:cs="Noto Sans"/>
          <w:bCs/>
          <w:sz w:val="20"/>
          <w:szCs w:val="20"/>
        </w:rPr>
      </w:pPr>
      <w:r w:rsidRPr="008A2058">
        <w:rPr>
          <w:rFonts w:ascii="Noto Sans" w:hAnsi="Noto Sans" w:cs="Noto Sans"/>
          <w:b/>
          <w:sz w:val="20"/>
          <w:szCs w:val="20"/>
        </w:rPr>
        <w:t>Norma Mexicana NOM-R-025-SCFI-2015 en Igualdad Laboral y No Discriminación,</w:t>
      </w:r>
      <w:r w:rsidRPr="008A2058">
        <w:rPr>
          <w:rFonts w:ascii="Noto Sans" w:hAnsi="Noto Sans" w:cs="Noto Sans"/>
          <w:bCs/>
          <w:sz w:val="20"/>
          <w:szCs w:val="20"/>
        </w:rPr>
        <w:t xml:space="preserve"> Con fecha publicada en el DOF 19 de octubre del 2015.</w:t>
      </w:r>
    </w:p>
    <w:p w14:paraId="5DE2DC68" w14:textId="77777777" w:rsidR="00C062BF" w:rsidRDefault="00C062BF" w:rsidP="00C062BF">
      <w:pPr>
        <w:jc w:val="both"/>
        <w:rPr>
          <w:rFonts w:ascii="Noto Sans" w:hAnsi="Noto Sans" w:cs="Noto Sans"/>
          <w:bCs/>
          <w:sz w:val="20"/>
          <w:szCs w:val="20"/>
        </w:rPr>
      </w:pPr>
    </w:p>
    <w:p w14:paraId="632E6E20" w14:textId="77777777" w:rsidR="00C062BF" w:rsidRPr="007B2E97" w:rsidRDefault="00C062BF" w:rsidP="007B2E97">
      <w:pPr>
        <w:ind w:left="371" w:firstLine="709"/>
        <w:jc w:val="both"/>
        <w:rPr>
          <w:rFonts w:ascii="Noto Sans" w:hAnsi="Noto Sans" w:cs="Noto Sans"/>
          <w:b/>
          <w:bCs/>
          <w:sz w:val="20"/>
          <w:szCs w:val="20"/>
        </w:rPr>
      </w:pPr>
      <w:r w:rsidRPr="007B2E97">
        <w:rPr>
          <w:rFonts w:ascii="Noto Sans" w:hAnsi="Noto Sans" w:cs="Noto Sans"/>
          <w:b/>
          <w:bCs/>
          <w:sz w:val="20"/>
          <w:szCs w:val="20"/>
        </w:rPr>
        <w:t xml:space="preserve">El no presentar el escrito con el compromiso, será causal de </w:t>
      </w:r>
      <w:proofErr w:type="spellStart"/>
      <w:r w:rsidRPr="007B2E97">
        <w:rPr>
          <w:rFonts w:ascii="Noto Sans" w:hAnsi="Noto Sans" w:cs="Noto Sans"/>
          <w:b/>
          <w:bCs/>
          <w:sz w:val="20"/>
          <w:szCs w:val="20"/>
        </w:rPr>
        <w:t>desechamiento</w:t>
      </w:r>
      <w:proofErr w:type="spellEnd"/>
      <w:r w:rsidRPr="007B2E97">
        <w:rPr>
          <w:rFonts w:ascii="Noto Sans" w:hAnsi="Noto Sans" w:cs="Noto Sans"/>
          <w:b/>
          <w:bCs/>
          <w:sz w:val="20"/>
          <w:szCs w:val="20"/>
        </w:rPr>
        <w:t xml:space="preserve">. </w:t>
      </w:r>
    </w:p>
    <w:p w14:paraId="0743B47E" w14:textId="77777777" w:rsidR="00C062BF" w:rsidRPr="00907F4F" w:rsidRDefault="00C062BF" w:rsidP="00C062BF">
      <w:pPr>
        <w:jc w:val="both"/>
        <w:rPr>
          <w:rFonts w:ascii="Noto Sans" w:hAnsi="Noto Sans" w:cs="Noto Sans"/>
          <w:bCs/>
          <w:sz w:val="20"/>
          <w:szCs w:val="20"/>
        </w:rPr>
      </w:pPr>
    </w:p>
    <w:p w14:paraId="4B700AB5" w14:textId="77777777" w:rsidR="00C062BF" w:rsidRPr="00907F4F" w:rsidRDefault="00C062BF" w:rsidP="007D04BE">
      <w:pPr>
        <w:numPr>
          <w:ilvl w:val="3"/>
          <w:numId w:val="70"/>
        </w:numPr>
        <w:jc w:val="both"/>
        <w:rPr>
          <w:rFonts w:ascii="Noto Sans" w:hAnsi="Noto Sans" w:cs="Noto Sans"/>
          <w:b/>
          <w:sz w:val="20"/>
          <w:szCs w:val="20"/>
        </w:rPr>
      </w:pPr>
      <w:r w:rsidRPr="00907F4F">
        <w:rPr>
          <w:rFonts w:ascii="Noto Sans" w:hAnsi="Noto Sans" w:cs="Noto Sans"/>
          <w:b/>
          <w:sz w:val="20"/>
          <w:szCs w:val="20"/>
        </w:rPr>
        <w:t>Alta del personal propuesto ante el IMSS</w:t>
      </w:r>
    </w:p>
    <w:p w14:paraId="24579FCA" w14:textId="77777777" w:rsidR="00C062BF" w:rsidRPr="00907F4F" w:rsidRDefault="00C062BF" w:rsidP="00C062BF">
      <w:pPr>
        <w:jc w:val="both"/>
        <w:rPr>
          <w:rFonts w:ascii="Noto Sans" w:hAnsi="Noto Sans" w:cs="Noto Sans"/>
          <w:bCs/>
          <w:sz w:val="20"/>
          <w:szCs w:val="20"/>
        </w:rPr>
      </w:pPr>
    </w:p>
    <w:p w14:paraId="5099E0A6" w14:textId="77777777" w:rsidR="00C062BF" w:rsidRPr="00907F4F" w:rsidRDefault="00C062BF" w:rsidP="007B2E97">
      <w:pPr>
        <w:ind w:left="1418"/>
        <w:jc w:val="both"/>
        <w:rPr>
          <w:rFonts w:ascii="Noto Sans" w:hAnsi="Noto Sans" w:cs="Noto Sans"/>
          <w:sz w:val="20"/>
          <w:szCs w:val="20"/>
        </w:rPr>
      </w:pPr>
      <w:r w:rsidRPr="00907F4F">
        <w:rPr>
          <w:rFonts w:ascii="Noto Sans" w:hAnsi="Noto Sans" w:cs="Noto Sans"/>
          <w:sz w:val="20"/>
          <w:szCs w:val="20"/>
        </w:rPr>
        <w:t xml:space="preserve">Presentar escrito en hoja membretada con formato libre debidamente firmada por el representante legal del </w:t>
      </w:r>
      <w:r>
        <w:rPr>
          <w:rFonts w:ascii="Noto Sans" w:hAnsi="Noto Sans" w:cs="Noto Sans"/>
          <w:sz w:val="20"/>
          <w:szCs w:val="20"/>
        </w:rPr>
        <w:t>Proveedor</w:t>
      </w:r>
      <w:r w:rsidRPr="00907F4F">
        <w:rPr>
          <w:rFonts w:ascii="Noto Sans" w:hAnsi="Noto Sans" w:cs="Noto Sans"/>
          <w:sz w:val="20"/>
          <w:szCs w:val="20"/>
        </w:rPr>
        <w:t xml:space="preserve">, en el que manifieste que en caso de ser adjudicado se compromete a entregar, posterior a la emisión y notificación del fallo y durante los 10 (diez) días naturales previos a la firma de contrato, al administrador del contrato, copia simple de las altas ante el IMSS de todo el personal incluido en su propuesta técnica, mismo que fue evaluado y que fue solvente técnicamente y en caso de existir convenio de participación conjunta, debidamente acreditado durante el proceso de contratación, este personal podrá pertenecer a cualesquiera de los </w:t>
      </w:r>
      <w:r>
        <w:rPr>
          <w:rFonts w:ascii="Noto Sans" w:hAnsi="Noto Sans" w:cs="Noto Sans"/>
          <w:sz w:val="20"/>
          <w:szCs w:val="20"/>
        </w:rPr>
        <w:t>Proveedores</w:t>
      </w:r>
      <w:r w:rsidRPr="00907F4F">
        <w:rPr>
          <w:rFonts w:ascii="Noto Sans" w:hAnsi="Noto Sans" w:cs="Noto Sans"/>
          <w:sz w:val="20"/>
          <w:szCs w:val="20"/>
        </w:rPr>
        <w:t xml:space="preserve"> que signan dicho convenio.</w:t>
      </w:r>
    </w:p>
    <w:p w14:paraId="3A4C1918" w14:textId="77777777" w:rsidR="00C062BF" w:rsidRPr="00907F4F" w:rsidRDefault="00C062BF" w:rsidP="007B2E97">
      <w:pPr>
        <w:ind w:left="1418"/>
        <w:jc w:val="both"/>
        <w:rPr>
          <w:rFonts w:ascii="Noto Sans" w:hAnsi="Noto Sans" w:cs="Noto Sans"/>
          <w:sz w:val="20"/>
          <w:szCs w:val="20"/>
        </w:rPr>
      </w:pPr>
    </w:p>
    <w:p w14:paraId="146B90ED" w14:textId="77777777" w:rsidR="00C062BF" w:rsidRPr="00907F4F" w:rsidRDefault="00C062BF" w:rsidP="007B2E97">
      <w:pPr>
        <w:ind w:left="1418"/>
        <w:jc w:val="both"/>
        <w:rPr>
          <w:rFonts w:ascii="Noto Sans" w:hAnsi="Noto Sans" w:cs="Noto Sans"/>
          <w:sz w:val="20"/>
          <w:szCs w:val="20"/>
        </w:rPr>
      </w:pPr>
      <w:r w:rsidRPr="00907F4F">
        <w:rPr>
          <w:rFonts w:ascii="Noto Sans" w:hAnsi="Noto Sans" w:cs="Noto Sans"/>
          <w:sz w:val="20"/>
          <w:szCs w:val="20"/>
        </w:rPr>
        <w:lastRenderedPageBreak/>
        <w:t xml:space="preserve">En caso de ser personal contratado por honorarios, deberá presentar el contrato de prestación de servicio que lo vincule directamente con el </w:t>
      </w:r>
      <w:r>
        <w:rPr>
          <w:rFonts w:ascii="Noto Sans" w:hAnsi="Noto Sans" w:cs="Noto Sans"/>
          <w:sz w:val="20"/>
          <w:szCs w:val="20"/>
        </w:rPr>
        <w:t>Proveedor</w:t>
      </w:r>
      <w:r w:rsidRPr="00907F4F">
        <w:rPr>
          <w:rFonts w:ascii="Noto Sans" w:hAnsi="Noto Sans" w:cs="Noto Sans"/>
          <w:sz w:val="20"/>
          <w:szCs w:val="20"/>
        </w:rPr>
        <w:t xml:space="preserve"> o los </w:t>
      </w:r>
      <w:r>
        <w:rPr>
          <w:rFonts w:ascii="Noto Sans" w:hAnsi="Noto Sans" w:cs="Noto Sans"/>
          <w:sz w:val="20"/>
          <w:szCs w:val="20"/>
        </w:rPr>
        <w:t>Proveedores</w:t>
      </w:r>
      <w:r w:rsidRPr="00907F4F">
        <w:rPr>
          <w:rFonts w:ascii="Noto Sans" w:hAnsi="Noto Sans" w:cs="Noto Sans"/>
          <w:sz w:val="20"/>
          <w:szCs w:val="20"/>
        </w:rPr>
        <w:t xml:space="preserve"> en caso de participación conjunta debidamente acreditada en el proceso de contratación. </w:t>
      </w:r>
    </w:p>
    <w:p w14:paraId="7DA39A74" w14:textId="77777777" w:rsidR="00C062BF" w:rsidRPr="00907F4F" w:rsidRDefault="00C062BF" w:rsidP="007B2E97">
      <w:pPr>
        <w:ind w:left="1418"/>
        <w:jc w:val="both"/>
        <w:rPr>
          <w:rFonts w:ascii="Noto Sans" w:hAnsi="Noto Sans" w:cs="Noto Sans"/>
          <w:sz w:val="20"/>
          <w:szCs w:val="20"/>
        </w:rPr>
      </w:pPr>
    </w:p>
    <w:p w14:paraId="0869437D" w14:textId="77777777" w:rsidR="00C062BF" w:rsidRPr="00907F4F" w:rsidRDefault="00C062BF" w:rsidP="007B2E97">
      <w:pPr>
        <w:ind w:left="1418"/>
        <w:jc w:val="both"/>
        <w:rPr>
          <w:rFonts w:ascii="Noto Sans" w:hAnsi="Noto Sans" w:cs="Noto Sans"/>
          <w:sz w:val="20"/>
          <w:szCs w:val="20"/>
        </w:rPr>
      </w:pPr>
      <w:r w:rsidRPr="00907F4F">
        <w:rPr>
          <w:rFonts w:ascii="Noto Sans" w:hAnsi="Noto Sans" w:cs="Noto Sans"/>
          <w:sz w:val="20"/>
          <w:szCs w:val="20"/>
        </w:rPr>
        <w:t xml:space="preserve">El área técnica será la responsable de notificar al administrador del contrato a más tardar diez días naturales posteriores a la emisión y notificación del fallo, los nombres del personal que fue evaluado satisfactoriamente de cada propuesta técnica, presentada por cada </w:t>
      </w:r>
      <w:r>
        <w:rPr>
          <w:rFonts w:ascii="Noto Sans" w:hAnsi="Noto Sans" w:cs="Noto Sans"/>
          <w:sz w:val="20"/>
          <w:szCs w:val="20"/>
        </w:rPr>
        <w:t>Proveedor</w:t>
      </w:r>
      <w:r w:rsidRPr="00907F4F">
        <w:rPr>
          <w:rFonts w:ascii="Noto Sans" w:hAnsi="Noto Sans" w:cs="Noto Sans"/>
          <w:sz w:val="20"/>
          <w:szCs w:val="20"/>
        </w:rPr>
        <w:t xml:space="preserve"> adjudicado.</w:t>
      </w:r>
    </w:p>
    <w:p w14:paraId="494EC2E3" w14:textId="77777777" w:rsidR="00C062BF" w:rsidRDefault="00C062BF" w:rsidP="00C062BF">
      <w:pPr>
        <w:jc w:val="both"/>
        <w:rPr>
          <w:rFonts w:ascii="Noto Sans" w:hAnsi="Noto Sans" w:cs="Noto Sans"/>
          <w:sz w:val="20"/>
          <w:szCs w:val="20"/>
        </w:rPr>
      </w:pPr>
    </w:p>
    <w:p w14:paraId="6D976C4F" w14:textId="77777777" w:rsidR="00C062BF" w:rsidRDefault="00C062BF" w:rsidP="00C062BF">
      <w:pPr>
        <w:jc w:val="both"/>
        <w:rPr>
          <w:rFonts w:ascii="Noto Sans" w:hAnsi="Noto Sans" w:cs="Noto Sans"/>
          <w:sz w:val="20"/>
          <w:szCs w:val="20"/>
        </w:rPr>
      </w:pPr>
    </w:p>
    <w:p w14:paraId="6522F77A" w14:textId="77777777" w:rsidR="00C062BF" w:rsidRPr="00907F4F" w:rsidRDefault="00C062BF" w:rsidP="007D04BE">
      <w:pPr>
        <w:numPr>
          <w:ilvl w:val="2"/>
          <w:numId w:val="70"/>
        </w:numPr>
        <w:jc w:val="both"/>
        <w:rPr>
          <w:rFonts w:ascii="Noto Sans" w:hAnsi="Noto Sans" w:cs="Noto Sans"/>
          <w:b/>
          <w:sz w:val="20"/>
          <w:szCs w:val="20"/>
        </w:rPr>
      </w:pPr>
      <w:r w:rsidRPr="00907F4F">
        <w:rPr>
          <w:rFonts w:ascii="Noto Sans" w:hAnsi="Noto Sans" w:cs="Noto Sans"/>
          <w:b/>
          <w:sz w:val="20"/>
          <w:szCs w:val="20"/>
        </w:rPr>
        <w:t xml:space="preserve">Visita a las Instalaciones Institucionales </w:t>
      </w:r>
    </w:p>
    <w:p w14:paraId="097CE900" w14:textId="77777777" w:rsidR="00C062BF" w:rsidRPr="00907F4F" w:rsidRDefault="00C062BF" w:rsidP="00C062BF">
      <w:pPr>
        <w:jc w:val="both"/>
        <w:rPr>
          <w:rFonts w:ascii="Noto Sans" w:hAnsi="Noto Sans" w:cs="Noto Sans"/>
          <w:bCs/>
          <w:sz w:val="20"/>
          <w:szCs w:val="20"/>
        </w:rPr>
      </w:pPr>
    </w:p>
    <w:p w14:paraId="18036B23" w14:textId="7790B86A" w:rsidR="00C062BF" w:rsidRPr="00907F4F" w:rsidRDefault="00C062BF" w:rsidP="007B2E97">
      <w:pPr>
        <w:ind w:left="1418"/>
        <w:jc w:val="both"/>
        <w:rPr>
          <w:rFonts w:ascii="Noto Sans" w:hAnsi="Noto Sans" w:cs="Noto Sans"/>
          <w:bCs/>
          <w:sz w:val="20"/>
          <w:szCs w:val="20"/>
        </w:rPr>
      </w:pPr>
      <w:r w:rsidRPr="00907F4F">
        <w:rPr>
          <w:rFonts w:ascii="Noto Sans" w:hAnsi="Noto Sans" w:cs="Noto Sans"/>
          <w:bCs/>
          <w:sz w:val="20"/>
          <w:szCs w:val="20"/>
        </w:rPr>
        <w:t xml:space="preserve">El </w:t>
      </w:r>
      <w:r>
        <w:rPr>
          <w:rFonts w:ascii="Noto Sans" w:hAnsi="Noto Sans" w:cs="Noto Sans"/>
          <w:bCs/>
          <w:sz w:val="20"/>
          <w:szCs w:val="20"/>
        </w:rPr>
        <w:t>Proveedor</w:t>
      </w:r>
      <w:r w:rsidRPr="00907F4F">
        <w:rPr>
          <w:rFonts w:ascii="Noto Sans" w:hAnsi="Noto Sans" w:cs="Noto Sans"/>
          <w:bCs/>
          <w:sz w:val="20"/>
          <w:szCs w:val="20"/>
        </w:rPr>
        <w:t xml:space="preserve"> de forma optativa podrá visitar las unidades médicas que participen en el presente servicio médico integral, a efecto de verificar el lugar y/o espacio que la unidad médica les asignará para la guarda y custodia de los equipos médicos e insumos que se requieren para la prestación del servicio; así mismo, identificará y determinará la pertinencia o no, de realizar adecuaciones al área que se le asigne. Se precisa que </w:t>
      </w:r>
      <w:r w:rsidRPr="00907F4F">
        <w:rPr>
          <w:rFonts w:ascii="Noto Sans" w:hAnsi="Noto Sans" w:cs="Noto Sans"/>
          <w:sz w:val="20"/>
          <w:szCs w:val="20"/>
          <w:lang w:val="es-ES_tradnl"/>
        </w:rPr>
        <w:t>no llevar a cabo</w:t>
      </w:r>
      <w:r w:rsidRPr="00907F4F">
        <w:rPr>
          <w:rFonts w:ascii="Noto Sans" w:hAnsi="Noto Sans" w:cs="Noto Sans"/>
          <w:bCs/>
          <w:sz w:val="20"/>
          <w:szCs w:val="20"/>
        </w:rPr>
        <w:t xml:space="preserve"> la visita a las Instalaciones Institucionales, no es motivo de descalificación y</w:t>
      </w:r>
      <w:r w:rsidRPr="00907F4F">
        <w:rPr>
          <w:rFonts w:ascii="Noto Sans" w:hAnsi="Noto Sans" w:cs="Noto Sans"/>
          <w:sz w:val="20"/>
          <w:szCs w:val="20"/>
          <w:lang w:val="es-ES_tradnl"/>
        </w:rPr>
        <w:t xml:space="preserve"> se podrá realizar</w:t>
      </w:r>
      <w:r w:rsidRPr="00907F4F">
        <w:rPr>
          <w:rFonts w:ascii="Noto Sans" w:hAnsi="Noto Sans" w:cs="Noto Sans"/>
          <w:b/>
          <w:sz w:val="20"/>
          <w:szCs w:val="20"/>
        </w:rPr>
        <w:t xml:space="preserve"> a partir del día hábil siguiente a la </w:t>
      </w:r>
      <w:r w:rsidR="00441742">
        <w:rPr>
          <w:rFonts w:ascii="Noto Sans" w:hAnsi="Noto Sans" w:cs="Noto Sans"/>
          <w:b/>
          <w:sz w:val="20"/>
          <w:szCs w:val="20"/>
        </w:rPr>
        <w:t>Junta de Aclaraciones</w:t>
      </w:r>
      <w:r w:rsidRPr="00907F4F">
        <w:rPr>
          <w:rFonts w:ascii="Noto Sans" w:hAnsi="Noto Sans" w:cs="Noto Sans"/>
          <w:b/>
          <w:sz w:val="20"/>
          <w:szCs w:val="20"/>
        </w:rPr>
        <w:t xml:space="preserve"> </w:t>
      </w:r>
      <w:r w:rsidRPr="00907F4F">
        <w:rPr>
          <w:rFonts w:ascii="Noto Sans" w:hAnsi="Noto Sans" w:cs="Noto Sans"/>
          <w:bCs/>
          <w:sz w:val="20"/>
          <w:szCs w:val="20"/>
        </w:rPr>
        <w:t xml:space="preserve">y hasta un día hábil </w:t>
      </w:r>
      <w:r w:rsidRPr="00441742">
        <w:rPr>
          <w:rFonts w:ascii="Noto Sans" w:hAnsi="Noto Sans" w:cs="Noto Sans"/>
          <w:b/>
          <w:bCs/>
          <w:sz w:val="20"/>
          <w:szCs w:val="20"/>
        </w:rPr>
        <w:t>previo a la Presentación y Apertura de Proposiciones,</w:t>
      </w:r>
      <w:r w:rsidRPr="00907F4F">
        <w:rPr>
          <w:rFonts w:ascii="Noto Sans" w:hAnsi="Noto Sans" w:cs="Noto Sans"/>
          <w:bCs/>
          <w:sz w:val="20"/>
          <w:szCs w:val="20"/>
        </w:rPr>
        <w:t xml:space="preserve"> y podrá acudir a las Unidades Médicas sujetas a la prestación del servicio de acuerdo con lo siguiente:</w:t>
      </w:r>
    </w:p>
    <w:p w14:paraId="5631D1CA" w14:textId="77777777" w:rsidR="00C062BF" w:rsidRPr="00907F4F" w:rsidRDefault="00C062BF" w:rsidP="007B2E97">
      <w:pPr>
        <w:ind w:left="1418"/>
        <w:jc w:val="both"/>
        <w:rPr>
          <w:rFonts w:ascii="Noto Sans" w:hAnsi="Noto Sans" w:cs="Noto Sans"/>
          <w:bCs/>
          <w:sz w:val="20"/>
          <w:szCs w:val="20"/>
        </w:rPr>
      </w:pPr>
    </w:p>
    <w:p w14:paraId="504A1570" w14:textId="77777777" w:rsidR="00C062BF" w:rsidRPr="00907F4F" w:rsidRDefault="00C062BF" w:rsidP="007B2E97">
      <w:pPr>
        <w:ind w:left="1418"/>
        <w:jc w:val="both"/>
        <w:rPr>
          <w:rFonts w:ascii="Noto Sans" w:hAnsi="Noto Sans" w:cs="Noto Sans"/>
          <w:bCs/>
          <w:sz w:val="20"/>
          <w:szCs w:val="20"/>
        </w:rPr>
      </w:pPr>
      <w:r w:rsidRPr="00907F4F">
        <w:rPr>
          <w:rFonts w:ascii="Noto Sans" w:hAnsi="Noto Sans" w:cs="Noto Sans"/>
          <w:b/>
          <w:sz w:val="20"/>
          <w:szCs w:val="20"/>
        </w:rPr>
        <w:t>De la visita a Sitio.</w:t>
      </w:r>
      <w:r w:rsidRPr="00907F4F">
        <w:rPr>
          <w:rFonts w:ascii="Noto Sans" w:hAnsi="Noto Sans" w:cs="Noto Sans"/>
          <w:bCs/>
          <w:sz w:val="20"/>
          <w:szCs w:val="20"/>
        </w:rPr>
        <w:t xml:space="preserve"> El instituto, por conducto del Jefe o Encargado del Servicio de </w:t>
      </w:r>
      <w:proofErr w:type="spellStart"/>
      <w:r w:rsidRPr="00907F4F">
        <w:rPr>
          <w:rFonts w:ascii="Noto Sans" w:hAnsi="Noto Sans" w:cs="Noto Sans"/>
          <w:bCs/>
          <w:sz w:val="20"/>
          <w:szCs w:val="20"/>
        </w:rPr>
        <w:t>Hemodinamia</w:t>
      </w:r>
      <w:proofErr w:type="spellEnd"/>
      <w:r w:rsidRPr="00907F4F">
        <w:rPr>
          <w:rFonts w:ascii="Noto Sans" w:hAnsi="Noto Sans" w:cs="Noto Sans"/>
          <w:bCs/>
          <w:sz w:val="20"/>
          <w:szCs w:val="20"/>
        </w:rPr>
        <w:t xml:space="preserve"> y Radiología Intervencionista, proporcionará las facilidades e información correspondiente a los </w:t>
      </w:r>
      <w:r>
        <w:rPr>
          <w:rFonts w:ascii="Noto Sans" w:hAnsi="Noto Sans" w:cs="Noto Sans"/>
          <w:bCs/>
          <w:sz w:val="20"/>
          <w:szCs w:val="20"/>
        </w:rPr>
        <w:t>Proveedores</w:t>
      </w:r>
      <w:r w:rsidRPr="00907F4F">
        <w:rPr>
          <w:rFonts w:ascii="Noto Sans" w:hAnsi="Noto Sans" w:cs="Noto Sans"/>
          <w:bCs/>
          <w:sz w:val="20"/>
          <w:szCs w:val="20"/>
        </w:rPr>
        <w:t xml:space="preserve">, con el propósito de que estos identifiquen las áreas físicas para la instalación de los equipos de SMI para HERI, y bienes de consumo básicos y complementarios, condiciones y necesidades que deben considerar para la óptima prestación del servicio, dentro del horario comprendido de las 09:30 a las 14:00 horas, de lunes a viernes, </w:t>
      </w:r>
      <w:r w:rsidRPr="00907F4F">
        <w:rPr>
          <w:rFonts w:ascii="Noto Sans" w:hAnsi="Noto Sans" w:cs="Noto Sans"/>
          <w:b/>
          <w:sz w:val="20"/>
          <w:szCs w:val="20"/>
        </w:rPr>
        <w:t>previa cita concertada</w:t>
      </w:r>
      <w:r w:rsidRPr="00907F4F">
        <w:rPr>
          <w:rFonts w:ascii="Noto Sans" w:hAnsi="Noto Sans" w:cs="Noto Sans"/>
          <w:bCs/>
          <w:sz w:val="20"/>
          <w:szCs w:val="20"/>
        </w:rPr>
        <w:t xml:space="preserve"> (direcciones y teléfonos de Unidades se encuentran en el </w:t>
      </w:r>
      <w:r w:rsidRPr="00907F4F">
        <w:rPr>
          <w:rFonts w:ascii="Noto Sans" w:hAnsi="Noto Sans" w:cs="Noto Sans"/>
          <w:b/>
          <w:sz w:val="20"/>
          <w:szCs w:val="20"/>
        </w:rPr>
        <w:t>Anexo T12</w:t>
      </w:r>
      <w:r w:rsidRPr="00907F4F">
        <w:rPr>
          <w:rFonts w:ascii="Noto Sans" w:hAnsi="Noto Sans" w:cs="Noto Sans"/>
          <w:bCs/>
          <w:sz w:val="20"/>
          <w:szCs w:val="20"/>
        </w:rPr>
        <w:t xml:space="preserve"> </w:t>
      </w:r>
      <w:r w:rsidRPr="00907F4F">
        <w:rPr>
          <w:rFonts w:ascii="Noto Sans" w:hAnsi="Noto Sans" w:cs="Noto Sans"/>
          <w:b/>
          <w:bCs/>
          <w:sz w:val="20"/>
          <w:szCs w:val="20"/>
        </w:rPr>
        <w:t>”Catálogo de Unidades Médicas de SMI para HERI ”</w:t>
      </w:r>
      <w:r w:rsidRPr="00907F4F">
        <w:rPr>
          <w:rFonts w:ascii="Noto Sans" w:hAnsi="Noto Sans" w:cs="Noto Sans"/>
          <w:b/>
          <w:sz w:val="20"/>
          <w:szCs w:val="20"/>
        </w:rPr>
        <w:t xml:space="preserve"> </w:t>
      </w:r>
      <w:r w:rsidRPr="00907F4F">
        <w:rPr>
          <w:rFonts w:ascii="Noto Sans" w:hAnsi="Noto Sans" w:cs="Noto Sans"/>
          <w:sz w:val="20"/>
          <w:szCs w:val="20"/>
        </w:rPr>
        <w:t>con</w:t>
      </w:r>
      <w:r w:rsidRPr="00907F4F">
        <w:rPr>
          <w:rFonts w:ascii="Noto Sans" w:hAnsi="Noto Sans" w:cs="Noto Sans"/>
          <w:b/>
          <w:sz w:val="20"/>
          <w:szCs w:val="20"/>
        </w:rPr>
        <w:t xml:space="preserve"> </w:t>
      </w:r>
      <w:r w:rsidRPr="00907F4F">
        <w:rPr>
          <w:rFonts w:ascii="Noto Sans" w:hAnsi="Noto Sans" w:cs="Noto Sans"/>
          <w:sz w:val="20"/>
          <w:szCs w:val="20"/>
        </w:rPr>
        <w:t>el</w:t>
      </w:r>
      <w:r w:rsidRPr="00907F4F">
        <w:rPr>
          <w:rFonts w:ascii="Noto Sans" w:hAnsi="Noto Sans" w:cs="Noto Sans"/>
          <w:b/>
          <w:sz w:val="20"/>
          <w:szCs w:val="20"/>
        </w:rPr>
        <w:t xml:space="preserve"> Jefe o Encargado del Servicio</w:t>
      </w:r>
      <w:r w:rsidRPr="00907F4F">
        <w:rPr>
          <w:rFonts w:ascii="Noto Sans" w:hAnsi="Noto Sans" w:cs="Noto Sans"/>
          <w:bCs/>
          <w:sz w:val="20"/>
          <w:szCs w:val="20"/>
        </w:rPr>
        <w:t xml:space="preserve"> de </w:t>
      </w:r>
      <w:proofErr w:type="spellStart"/>
      <w:r w:rsidRPr="00907F4F">
        <w:rPr>
          <w:rFonts w:ascii="Noto Sans" w:hAnsi="Noto Sans" w:cs="Noto Sans"/>
          <w:bCs/>
          <w:sz w:val="20"/>
          <w:szCs w:val="20"/>
        </w:rPr>
        <w:t>Hemodinamia</w:t>
      </w:r>
      <w:proofErr w:type="spellEnd"/>
      <w:r w:rsidRPr="00907F4F">
        <w:rPr>
          <w:rFonts w:ascii="Noto Sans" w:hAnsi="Noto Sans" w:cs="Noto Sans"/>
          <w:bCs/>
          <w:sz w:val="20"/>
          <w:szCs w:val="20"/>
        </w:rPr>
        <w:t xml:space="preserve"> de la OOAD/UMAE de que se trate, quien será el responsable por parte del Instituto de identificar y mostrar el área física dentro de la Unidad Médica en donde se proporcionará el SMI para HERI, así  mismo que deberá firmar la  </w:t>
      </w:r>
      <w:r w:rsidRPr="00907F4F">
        <w:rPr>
          <w:rFonts w:ascii="Noto Sans" w:hAnsi="Noto Sans" w:cs="Noto Sans"/>
          <w:b/>
          <w:bCs/>
          <w:sz w:val="20"/>
          <w:szCs w:val="20"/>
        </w:rPr>
        <w:t>“Constancia de Visita a Sitio”</w:t>
      </w:r>
      <w:r w:rsidRPr="00907F4F">
        <w:rPr>
          <w:rFonts w:ascii="Noto Sans" w:hAnsi="Noto Sans" w:cs="Noto Sans"/>
          <w:bCs/>
          <w:sz w:val="20"/>
          <w:szCs w:val="20"/>
        </w:rPr>
        <w:t xml:space="preserve">, </w:t>
      </w:r>
      <w:r w:rsidRPr="00907F4F">
        <w:rPr>
          <w:rFonts w:ascii="Noto Sans" w:hAnsi="Noto Sans" w:cs="Noto Sans"/>
          <w:b/>
          <w:sz w:val="20"/>
          <w:szCs w:val="20"/>
        </w:rPr>
        <w:t xml:space="preserve">carta en escrito libre en hoja membretada del </w:t>
      </w:r>
      <w:r>
        <w:rPr>
          <w:rFonts w:ascii="Noto Sans" w:hAnsi="Noto Sans" w:cs="Noto Sans"/>
          <w:b/>
          <w:sz w:val="20"/>
          <w:szCs w:val="20"/>
        </w:rPr>
        <w:t>Proveedor</w:t>
      </w:r>
      <w:r w:rsidRPr="00907F4F">
        <w:rPr>
          <w:rFonts w:ascii="Noto Sans" w:hAnsi="Noto Sans" w:cs="Noto Sans"/>
          <w:bCs/>
          <w:sz w:val="20"/>
          <w:szCs w:val="20"/>
        </w:rPr>
        <w:t xml:space="preserve"> el cual deberá elaborar y presentar el </w:t>
      </w:r>
      <w:r>
        <w:rPr>
          <w:rFonts w:ascii="Noto Sans" w:hAnsi="Noto Sans" w:cs="Noto Sans"/>
          <w:bCs/>
          <w:sz w:val="20"/>
          <w:szCs w:val="20"/>
        </w:rPr>
        <w:t>Proveedor</w:t>
      </w:r>
      <w:r w:rsidRPr="00907F4F">
        <w:rPr>
          <w:rFonts w:ascii="Noto Sans" w:hAnsi="Noto Sans" w:cs="Noto Sans"/>
          <w:bCs/>
          <w:sz w:val="20"/>
          <w:szCs w:val="20"/>
        </w:rPr>
        <w:t xml:space="preserve"> en la visita que realice, misma que deberá integrar debidamente firmada por el personal del IMSS señalado y del </w:t>
      </w:r>
      <w:r>
        <w:rPr>
          <w:rFonts w:ascii="Noto Sans" w:hAnsi="Noto Sans" w:cs="Noto Sans"/>
          <w:bCs/>
          <w:sz w:val="20"/>
          <w:szCs w:val="20"/>
        </w:rPr>
        <w:t>Proveedor</w:t>
      </w:r>
      <w:r w:rsidRPr="00907F4F">
        <w:rPr>
          <w:rFonts w:ascii="Noto Sans" w:hAnsi="Noto Sans" w:cs="Noto Sans"/>
          <w:bCs/>
          <w:sz w:val="20"/>
          <w:szCs w:val="20"/>
        </w:rPr>
        <w:t xml:space="preserve"> como parte de su Propuesta Técnica.</w:t>
      </w:r>
    </w:p>
    <w:p w14:paraId="45254879" w14:textId="77777777" w:rsidR="00C062BF" w:rsidRPr="0029248E" w:rsidRDefault="00C062BF" w:rsidP="007B2E97">
      <w:pPr>
        <w:ind w:left="1418"/>
        <w:jc w:val="both"/>
        <w:rPr>
          <w:rFonts w:ascii="Noto Sans" w:hAnsi="Noto Sans" w:cs="Noto Sans"/>
          <w:bCs/>
          <w:sz w:val="20"/>
          <w:szCs w:val="20"/>
          <w:highlight w:val="yellow"/>
        </w:rPr>
      </w:pPr>
    </w:p>
    <w:p w14:paraId="425A1B2E" w14:textId="77777777" w:rsidR="00C062BF" w:rsidRPr="00E70E5C" w:rsidRDefault="00C062BF" w:rsidP="007B2E97">
      <w:pPr>
        <w:ind w:left="1418"/>
        <w:jc w:val="both"/>
        <w:rPr>
          <w:rFonts w:ascii="Noto Sans" w:hAnsi="Noto Sans" w:cs="Noto Sans"/>
          <w:bCs/>
          <w:sz w:val="20"/>
          <w:szCs w:val="20"/>
        </w:rPr>
      </w:pPr>
      <w:r w:rsidRPr="006A217F">
        <w:rPr>
          <w:rFonts w:ascii="Noto Sans" w:hAnsi="Noto Sans" w:cs="Noto Sans"/>
          <w:bCs/>
          <w:sz w:val="20"/>
          <w:szCs w:val="20"/>
        </w:rPr>
        <w:t>En caso de qu</w:t>
      </w:r>
      <w:r w:rsidRPr="00E70E5C">
        <w:rPr>
          <w:rFonts w:ascii="Noto Sans" w:hAnsi="Noto Sans" w:cs="Noto Sans"/>
          <w:bCs/>
          <w:sz w:val="20"/>
          <w:szCs w:val="20"/>
        </w:rPr>
        <w:t xml:space="preserve">e durante la visita a sitio por parte de los </w:t>
      </w:r>
      <w:r>
        <w:rPr>
          <w:rFonts w:ascii="Noto Sans" w:hAnsi="Noto Sans" w:cs="Noto Sans"/>
          <w:bCs/>
          <w:sz w:val="20"/>
          <w:szCs w:val="20"/>
        </w:rPr>
        <w:t>Proveedores</w:t>
      </w:r>
      <w:r w:rsidRPr="00E70E5C">
        <w:rPr>
          <w:rFonts w:ascii="Noto Sans" w:hAnsi="Noto Sans" w:cs="Noto Sans"/>
          <w:bCs/>
          <w:sz w:val="20"/>
          <w:szCs w:val="20"/>
        </w:rPr>
        <w:t xml:space="preserve">, no se encuentre el Jefe o Responsable de </w:t>
      </w:r>
      <w:proofErr w:type="spellStart"/>
      <w:r w:rsidRPr="00E70E5C">
        <w:rPr>
          <w:rFonts w:ascii="Noto Sans" w:hAnsi="Noto Sans" w:cs="Noto Sans"/>
          <w:bCs/>
          <w:sz w:val="20"/>
          <w:szCs w:val="20"/>
        </w:rPr>
        <w:t>Hemodinamia</w:t>
      </w:r>
      <w:proofErr w:type="spellEnd"/>
      <w:r w:rsidRPr="00E70E5C">
        <w:rPr>
          <w:rFonts w:ascii="Noto Sans" w:hAnsi="Noto Sans" w:cs="Noto Sans"/>
          <w:bCs/>
          <w:sz w:val="20"/>
          <w:szCs w:val="20"/>
        </w:rPr>
        <w:t xml:space="preserve">, se permitirá que la </w:t>
      </w:r>
      <w:r w:rsidRPr="00E70E5C">
        <w:rPr>
          <w:rFonts w:ascii="Noto Sans" w:hAnsi="Noto Sans" w:cs="Noto Sans"/>
          <w:b/>
          <w:bCs/>
          <w:sz w:val="20"/>
          <w:szCs w:val="20"/>
        </w:rPr>
        <w:t>“Constancia de Visita a Sitio”</w:t>
      </w:r>
      <w:r w:rsidRPr="00E70E5C">
        <w:rPr>
          <w:rFonts w:ascii="Noto Sans" w:hAnsi="Noto Sans" w:cs="Noto Sans"/>
          <w:bCs/>
          <w:sz w:val="20"/>
          <w:szCs w:val="20"/>
        </w:rPr>
        <w:t xml:space="preserve">, </w:t>
      </w:r>
      <w:r w:rsidRPr="00E70E5C">
        <w:rPr>
          <w:rFonts w:ascii="Noto Sans" w:hAnsi="Noto Sans" w:cs="Noto Sans"/>
          <w:b/>
          <w:sz w:val="20"/>
          <w:szCs w:val="20"/>
        </w:rPr>
        <w:t xml:space="preserve">carta en escrito libre en hoja membretada del </w:t>
      </w:r>
      <w:r>
        <w:rPr>
          <w:rFonts w:ascii="Noto Sans" w:hAnsi="Noto Sans" w:cs="Noto Sans"/>
          <w:b/>
          <w:sz w:val="20"/>
          <w:szCs w:val="20"/>
        </w:rPr>
        <w:t>Proveedor</w:t>
      </w:r>
      <w:r w:rsidRPr="00E70E5C">
        <w:rPr>
          <w:rFonts w:ascii="Noto Sans" w:hAnsi="Noto Sans" w:cs="Noto Sans"/>
          <w:bCs/>
          <w:sz w:val="20"/>
          <w:szCs w:val="20"/>
        </w:rPr>
        <w:t xml:space="preserve"> pueda ser firmado por el Director de la Unidad Médica, o quien este designe, siempre y cuando se incluya el sello de la Unidad Médica, cargo, nombre, matrícula y firma autógrafa del servidor público con el que se realizó la visita, así como el representante del </w:t>
      </w:r>
      <w:r>
        <w:rPr>
          <w:rFonts w:ascii="Noto Sans" w:hAnsi="Noto Sans" w:cs="Noto Sans"/>
          <w:bCs/>
          <w:sz w:val="20"/>
          <w:szCs w:val="20"/>
        </w:rPr>
        <w:t>Proveedor</w:t>
      </w:r>
      <w:r w:rsidRPr="00E70E5C">
        <w:rPr>
          <w:rFonts w:ascii="Noto Sans" w:hAnsi="Noto Sans" w:cs="Noto Sans"/>
          <w:bCs/>
          <w:sz w:val="20"/>
          <w:szCs w:val="20"/>
        </w:rPr>
        <w:t xml:space="preserve"> al término de la visita. El personal del Instituto intervendrá únicamente en </w:t>
      </w:r>
      <w:r w:rsidRPr="00E70E5C">
        <w:rPr>
          <w:rFonts w:ascii="Noto Sans" w:hAnsi="Noto Sans" w:cs="Noto Sans"/>
          <w:bCs/>
          <w:sz w:val="20"/>
          <w:szCs w:val="20"/>
        </w:rPr>
        <w:lastRenderedPageBreak/>
        <w:t xml:space="preserve">la identificación y guía del espacio en el que los equipos deberán ubicarse. Cabe señalar que el importe de la(s) visita(s) correrán a cuenta del </w:t>
      </w:r>
      <w:r>
        <w:rPr>
          <w:rFonts w:ascii="Noto Sans" w:hAnsi="Noto Sans" w:cs="Noto Sans"/>
          <w:bCs/>
          <w:sz w:val="20"/>
          <w:szCs w:val="20"/>
        </w:rPr>
        <w:t>Proveedor</w:t>
      </w:r>
      <w:r w:rsidRPr="00E70E5C">
        <w:rPr>
          <w:rFonts w:ascii="Noto Sans" w:hAnsi="Noto Sans" w:cs="Noto Sans"/>
          <w:bCs/>
          <w:sz w:val="20"/>
          <w:szCs w:val="20"/>
        </w:rPr>
        <w:t xml:space="preserve">. </w:t>
      </w:r>
    </w:p>
    <w:p w14:paraId="229AB29F" w14:textId="77777777" w:rsidR="00C062BF" w:rsidRPr="00E70E5C" w:rsidRDefault="00C062BF" w:rsidP="007B2E97">
      <w:pPr>
        <w:ind w:left="1418"/>
        <w:jc w:val="both"/>
        <w:rPr>
          <w:rFonts w:ascii="Noto Sans" w:hAnsi="Noto Sans" w:cs="Noto Sans"/>
          <w:bCs/>
          <w:sz w:val="20"/>
          <w:szCs w:val="20"/>
        </w:rPr>
      </w:pPr>
    </w:p>
    <w:p w14:paraId="23C34745" w14:textId="77777777" w:rsidR="00C062BF" w:rsidRPr="00E70E5C" w:rsidRDefault="00C062BF" w:rsidP="007B2E97">
      <w:pPr>
        <w:ind w:left="1418"/>
        <w:jc w:val="both"/>
        <w:rPr>
          <w:rFonts w:ascii="Noto Sans" w:hAnsi="Noto Sans" w:cs="Noto Sans"/>
          <w:bCs/>
          <w:sz w:val="20"/>
          <w:szCs w:val="20"/>
        </w:rPr>
      </w:pPr>
      <w:r w:rsidRPr="00E70E5C">
        <w:rPr>
          <w:rFonts w:ascii="Noto Sans" w:hAnsi="Noto Sans" w:cs="Noto Sans"/>
          <w:b/>
          <w:sz w:val="20"/>
          <w:szCs w:val="20"/>
        </w:rPr>
        <w:t xml:space="preserve">En todos los casos, visite u opte por no realizar la visita a sitio, el </w:t>
      </w:r>
      <w:r>
        <w:rPr>
          <w:rFonts w:ascii="Noto Sans" w:hAnsi="Noto Sans" w:cs="Noto Sans"/>
          <w:b/>
          <w:sz w:val="20"/>
          <w:szCs w:val="20"/>
        </w:rPr>
        <w:t>Proveedor</w:t>
      </w:r>
      <w:r w:rsidRPr="00E70E5C">
        <w:rPr>
          <w:rFonts w:ascii="Noto Sans" w:hAnsi="Noto Sans" w:cs="Noto Sans"/>
          <w:b/>
          <w:sz w:val="20"/>
          <w:szCs w:val="20"/>
        </w:rPr>
        <w:t xml:space="preserve"> deberá entregar </w:t>
      </w:r>
      <w:r w:rsidRPr="00E70E5C">
        <w:rPr>
          <w:rFonts w:ascii="Noto Sans" w:hAnsi="Noto Sans" w:cs="Noto Sans"/>
          <w:sz w:val="20"/>
          <w:szCs w:val="20"/>
          <w:lang w:val="es-ES_tradnl"/>
        </w:rPr>
        <w:t>en su propuesta técnica, el Formato</w:t>
      </w:r>
      <w:r w:rsidRPr="00E70E5C">
        <w:rPr>
          <w:rFonts w:ascii="Noto Sans" w:hAnsi="Noto Sans" w:cs="Noto Sans"/>
          <w:b/>
          <w:sz w:val="20"/>
          <w:szCs w:val="20"/>
        </w:rPr>
        <w:t xml:space="preserve"> T31</w:t>
      </w:r>
      <w:r w:rsidRPr="00E70E5C">
        <w:rPr>
          <w:rFonts w:ascii="Noto Sans" w:hAnsi="Noto Sans" w:cs="Noto Sans"/>
          <w:bCs/>
          <w:sz w:val="20"/>
          <w:szCs w:val="20"/>
        </w:rPr>
        <w:t xml:space="preserve"> </w:t>
      </w:r>
      <w:r w:rsidRPr="00E70E5C">
        <w:rPr>
          <w:rFonts w:ascii="Noto Sans" w:hAnsi="Noto Sans" w:cs="Noto Sans"/>
          <w:b/>
          <w:bCs/>
          <w:sz w:val="20"/>
          <w:szCs w:val="20"/>
        </w:rPr>
        <w:t xml:space="preserve">“Carta relativo a la obligación del </w:t>
      </w:r>
      <w:r>
        <w:rPr>
          <w:rFonts w:ascii="Noto Sans" w:hAnsi="Noto Sans" w:cs="Noto Sans"/>
          <w:b/>
          <w:bCs/>
          <w:sz w:val="20"/>
          <w:szCs w:val="20"/>
        </w:rPr>
        <w:t>Proveedor</w:t>
      </w:r>
      <w:r w:rsidRPr="00E70E5C">
        <w:rPr>
          <w:rFonts w:ascii="Noto Sans" w:hAnsi="Noto Sans" w:cs="Noto Sans"/>
          <w:b/>
          <w:bCs/>
          <w:sz w:val="20"/>
          <w:szCs w:val="20"/>
        </w:rPr>
        <w:t xml:space="preserve"> adjudicado, de realizar los trabajos necesarios de adecuación a las instalaciones de cada unidad médica que corresponda”</w:t>
      </w:r>
      <w:r w:rsidRPr="00E70E5C">
        <w:rPr>
          <w:rFonts w:ascii="Noto Sans" w:hAnsi="Noto Sans" w:cs="Noto Sans"/>
          <w:bCs/>
          <w:sz w:val="20"/>
          <w:szCs w:val="20"/>
        </w:rPr>
        <w:t xml:space="preserve">, en la cual especifique que se compromete a realizar las adecuaciones del área física, para la instalación de los equipos de </w:t>
      </w:r>
      <w:proofErr w:type="spellStart"/>
      <w:r w:rsidRPr="00E70E5C">
        <w:rPr>
          <w:rFonts w:ascii="Noto Sans" w:hAnsi="Noto Sans" w:cs="Noto Sans"/>
          <w:bCs/>
          <w:sz w:val="20"/>
          <w:szCs w:val="20"/>
        </w:rPr>
        <w:t>Hemodinamia</w:t>
      </w:r>
      <w:proofErr w:type="spellEnd"/>
      <w:r w:rsidRPr="00E70E5C">
        <w:rPr>
          <w:rFonts w:ascii="Noto Sans" w:hAnsi="Noto Sans" w:cs="Noto Sans"/>
          <w:bCs/>
          <w:sz w:val="20"/>
          <w:szCs w:val="20"/>
        </w:rPr>
        <w:t xml:space="preserve">, Bienes de Consumo Complementarios, de cómputo, condiciones y necesidades que deben considerar para la óptima prestación del servicio, en la(s) Unidad(es) Médica(s) de las partidas en la(s) que participe. El No entregar la carta </w:t>
      </w:r>
      <w:r w:rsidRPr="00E70E5C">
        <w:rPr>
          <w:rFonts w:ascii="Noto Sans" w:hAnsi="Noto Sans" w:cs="Noto Sans"/>
          <w:b/>
          <w:sz w:val="20"/>
          <w:szCs w:val="20"/>
        </w:rPr>
        <w:t>(FORMATO T31)</w:t>
      </w:r>
      <w:r w:rsidRPr="00E70E5C">
        <w:rPr>
          <w:rFonts w:ascii="Noto Sans" w:hAnsi="Noto Sans" w:cs="Noto Sans"/>
          <w:bCs/>
          <w:sz w:val="20"/>
          <w:szCs w:val="20"/>
        </w:rPr>
        <w:t xml:space="preserve"> será causal de </w:t>
      </w:r>
      <w:proofErr w:type="spellStart"/>
      <w:r w:rsidRPr="00E70E5C">
        <w:rPr>
          <w:rFonts w:ascii="Noto Sans" w:hAnsi="Noto Sans" w:cs="Noto Sans"/>
          <w:bCs/>
          <w:sz w:val="20"/>
          <w:szCs w:val="20"/>
        </w:rPr>
        <w:t>desechamiento</w:t>
      </w:r>
      <w:proofErr w:type="spellEnd"/>
      <w:r w:rsidRPr="00E70E5C">
        <w:rPr>
          <w:rFonts w:ascii="Noto Sans" w:hAnsi="Noto Sans" w:cs="Noto Sans"/>
          <w:bCs/>
          <w:sz w:val="20"/>
          <w:szCs w:val="20"/>
        </w:rPr>
        <w:t>.</w:t>
      </w:r>
    </w:p>
    <w:p w14:paraId="05FFB758" w14:textId="77777777" w:rsidR="00441742" w:rsidRDefault="00441742" w:rsidP="007B2E97">
      <w:pPr>
        <w:ind w:left="1418"/>
        <w:jc w:val="both"/>
        <w:rPr>
          <w:rFonts w:ascii="Noto Sans" w:hAnsi="Noto Sans" w:cs="Noto Sans"/>
          <w:sz w:val="20"/>
          <w:szCs w:val="20"/>
        </w:rPr>
      </w:pPr>
    </w:p>
    <w:p w14:paraId="1591DCD0" w14:textId="77777777" w:rsidR="00C062BF" w:rsidRDefault="00C062BF" w:rsidP="007B2E97">
      <w:pPr>
        <w:ind w:left="1418"/>
        <w:jc w:val="both"/>
        <w:rPr>
          <w:rFonts w:ascii="Noto Sans" w:hAnsi="Noto Sans" w:cs="Noto Sans"/>
          <w:sz w:val="20"/>
          <w:szCs w:val="20"/>
        </w:rPr>
      </w:pPr>
      <w:r w:rsidRPr="00E70E5C">
        <w:rPr>
          <w:rFonts w:ascii="Noto Sans" w:hAnsi="Noto Sans" w:cs="Noto Sans"/>
          <w:sz w:val="20"/>
          <w:szCs w:val="20"/>
        </w:rPr>
        <w:t xml:space="preserve">El </w:t>
      </w:r>
      <w:r>
        <w:rPr>
          <w:rFonts w:ascii="Noto Sans" w:hAnsi="Noto Sans" w:cs="Noto Sans"/>
          <w:sz w:val="20"/>
          <w:szCs w:val="20"/>
        </w:rPr>
        <w:t>Proveedor</w:t>
      </w:r>
      <w:r w:rsidRPr="00E70E5C">
        <w:rPr>
          <w:rFonts w:ascii="Noto Sans" w:hAnsi="Noto Sans" w:cs="Noto Sans"/>
          <w:sz w:val="20"/>
          <w:szCs w:val="20"/>
        </w:rPr>
        <w:t xml:space="preserve"> de forma optativa podrá visitar las Unidades Médicas que participen en el presente Servicio Médico Integral para </w:t>
      </w:r>
      <w:proofErr w:type="spellStart"/>
      <w:r w:rsidRPr="00E70E5C">
        <w:rPr>
          <w:rFonts w:ascii="Noto Sans" w:hAnsi="Noto Sans" w:cs="Noto Sans"/>
          <w:sz w:val="20"/>
          <w:szCs w:val="20"/>
        </w:rPr>
        <w:t>Hemodinamia</w:t>
      </w:r>
      <w:proofErr w:type="spellEnd"/>
      <w:r w:rsidRPr="00E70E5C">
        <w:rPr>
          <w:rFonts w:ascii="Noto Sans" w:hAnsi="Noto Sans" w:cs="Noto Sans"/>
          <w:sz w:val="20"/>
          <w:szCs w:val="20"/>
        </w:rPr>
        <w:t xml:space="preserve"> y Radiología Intervencionista, a efecto de verificar, el equipo médico en propiedad del Instituto contenido en el </w:t>
      </w:r>
      <w:r w:rsidRPr="00E70E5C">
        <w:rPr>
          <w:rFonts w:ascii="Noto Sans" w:hAnsi="Noto Sans" w:cs="Noto Sans"/>
          <w:b/>
          <w:sz w:val="20"/>
          <w:szCs w:val="20"/>
        </w:rPr>
        <w:t>Anexo T20 “Equipos en propiedad”</w:t>
      </w:r>
      <w:r w:rsidRPr="00E70E5C">
        <w:rPr>
          <w:rFonts w:ascii="Noto Sans" w:hAnsi="Noto Sans" w:cs="Noto Sans"/>
          <w:sz w:val="20"/>
          <w:szCs w:val="20"/>
        </w:rPr>
        <w:t xml:space="preserve">. </w:t>
      </w:r>
    </w:p>
    <w:p w14:paraId="17D0DAA0" w14:textId="77777777" w:rsidR="00C062BF" w:rsidRPr="00E70E5C" w:rsidRDefault="00C062BF" w:rsidP="007B2E97">
      <w:pPr>
        <w:ind w:left="1418"/>
        <w:jc w:val="both"/>
        <w:rPr>
          <w:rFonts w:ascii="Noto Sans" w:hAnsi="Noto Sans" w:cs="Noto Sans"/>
          <w:sz w:val="20"/>
          <w:szCs w:val="20"/>
        </w:rPr>
      </w:pPr>
    </w:p>
    <w:p w14:paraId="425FF568" w14:textId="77777777" w:rsidR="00C062BF" w:rsidRPr="00E70E5C" w:rsidRDefault="00C062BF" w:rsidP="007B2E97">
      <w:pPr>
        <w:ind w:left="1418"/>
        <w:jc w:val="both"/>
        <w:rPr>
          <w:rFonts w:ascii="Noto Sans" w:hAnsi="Noto Sans" w:cs="Noto Sans"/>
          <w:bCs/>
          <w:sz w:val="20"/>
          <w:szCs w:val="20"/>
        </w:rPr>
      </w:pPr>
      <w:r w:rsidRPr="00E70E5C">
        <w:rPr>
          <w:rFonts w:ascii="Noto Sans" w:hAnsi="Noto Sans" w:cs="Noto Sans"/>
          <w:bCs/>
          <w:sz w:val="20"/>
          <w:szCs w:val="20"/>
        </w:rPr>
        <w:t xml:space="preserve">Lo anterior servirá al </w:t>
      </w:r>
      <w:r>
        <w:rPr>
          <w:rFonts w:ascii="Noto Sans" w:hAnsi="Noto Sans" w:cs="Noto Sans"/>
          <w:bCs/>
          <w:sz w:val="20"/>
          <w:szCs w:val="20"/>
        </w:rPr>
        <w:t>Proveedor</w:t>
      </w:r>
      <w:r w:rsidRPr="00E70E5C">
        <w:rPr>
          <w:rFonts w:ascii="Noto Sans" w:hAnsi="Noto Sans" w:cs="Noto Sans"/>
          <w:bCs/>
          <w:sz w:val="20"/>
          <w:szCs w:val="20"/>
        </w:rPr>
        <w:t xml:space="preserve"> para la elaboración del Proyecto de Instalación Global de los Equipos en escrito libre, el cual deberá contener la propuesta de las adecuaciones necesarias y plazos de ejecución de los trabajos, dentro de los 15 (quince) días naturales arriba señalados, que integrará a la Propuesta Técnica, con base a su plan de trabajo.</w:t>
      </w:r>
    </w:p>
    <w:p w14:paraId="63BBEDE4" w14:textId="77777777" w:rsidR="006F0C08" w:rsidRDefault="006F0C08" w:rsidP="007B2E97">
      <w:pPr>
        <w:ind w:left="1418"/>
        <w:jc w:val="both"/>
        <w:rPr>
          <w:rFonts w:ascii="Noto Sans" w:hAnsi="Noto Sans" w:cs="Noto Sans"/>
          <w:bCs/>
          <w:sz w:val="20"/>
          <w:szCs w:val="20"/>
        </w:rPr>
      </w:pPr>
    </w:p>
    <w:p w14:paraId="765662FB" w14:textId="77777777" w:rsidR="00C062BF" w:rsidRPr="00E70E5C" w:rsidRDefault="00C062BF" w:rsidP="007B2E97">
      <w:pPr>
        <w:ind w:left="1418"/>
        <w:jc w:val="both"/>
        <w:rPr>
          <w:rFonts w:ascii="Noto Sans" w:hAnsi="Noto Sans" w:cs="Noto Sans"/>
          <w:bCs/>
          <w:sz w:val="20"/>
          <w:szCs w:val="20"/>
        </w:rPr>
      </w:pPr>
      <w:r w:rsidRPr="00E70E5C">
        <w:rPr>
          <w:rFonts w:ascii="Noto Sans" w:hAnsi="Noto Sans" w:cs="Noto Sans"/>
          <w:bCs/>
          <w:sz w:val="20"/>
          <w:szCs w:val="20"/>
        </w:rPr>
        <w:t xml:space="preserve">Es importante aclarar que en las visitas que realicen los </w:t>
      </w:r>
      <w:r>
        <w:rPr>
          <w:rFonts w:ascii="Noto Sans" w:hAnsi="Noto Sans" w:cs="Noto Sans"/>
          <w:bCs/>
          <w:sz w:val="20"/>
          <w:szCs w:val="20"/>
        </w:rPr>
        <w:t>Proveedores</w:t>
      </w:r>
      <w:r w:rsidRPr="00E70E5C">
        <w:rPr>
          <w:rFonts w:ascii="Noto Sans" w:hAnsi="Noto Sans" w:cs="Noto Sans"/>
          <w:bCs/>
          <w:sz w:val="20"/>
          <w:szCs w:val="20"/>
        </w:rPr>
        <w:t xml:space="preserve"> a las unidades médicas, se les proporcionarán la información relativa a espacios físicos e infraestructura para que el </w:t>
      </w:r>
      <w:r>
        <w:rPr>
          <w:rFonts w:ascii="Noto Sans" w:hAnsi="Noto Sans" w:cs="Noto Sans"/>
          <w:bCs/>
          <w:sz w:val="20"/>
          <w:szCs w:val="20"/>
        </w:rPr>
        <w:t>Proveedor</w:t>
      </w:r>
      <w:r w:rsidRPr="00E70E5C">
        <w:rPr>
          <w:rFonts w:ascii="Noto Sans" w:hAnsi="Noto Sans" w:cs="Noto Sans"/>
          <w:bCs/>
          <w:sz w:val="20"/>
          <w:szCs w:val="20"/>
        </w:rPr>
        <w:t xml:space="preserve"> la pueda contemplar dentro de su propuesta. </w:t>
      </w:r>
    </w:p>
    <w:p w14:paraId="3BA23A11" w14:textId="77777777" w:rsidR="006F0C08" w:rsidRDefault="006F0C08" w:rsidP="007B2E97">
      <w:pPr>
        <w:ind w:left="1418"/>
        <w:jc w:val="both"/>
        <w:rPr>
          <w:rFonts w:ascii="Noto Sans" w:hAnsi="Noto Sans" w:cs="Noto Sans"/>
          <w:bCs/>
          <w:sz w:val="20"/>
          <w:szCs w:val="20"/>
        </w:rPr>
      </w:pPr>
    </w:p>
    <w:p w14:paraId="6B202CF8" w14:textId="77777777" w:rsidR="00C062BF" w:rsidRPr="00E70E5C" w:rsidRDefault="00C062BF" w:rsidP="007B2E97">
      <w:pPr>
        <w:ind w:left="1418"/>
        <w:jc w:val="both"/>
        <w:rPr>
          <w:rFonts w:ascii="Noto Sans" w:hAnsi="Noto Sans" w:cs="Noto Sans"/>
          <w:bCs/>
          <w:sz w:val="20"/>
          <w:szCs w:val="20"/>
        </w:rPr>
      </w:pPr>
      <w:r w:rsidRPr="00E70E5C">
        <w:rPr>
          <w:rFonts w:ascii="Noto Sans" w:hAnsi="Noto Sans" w:cs="Noto Sans"/>
          <w:bCs/>
          <w:sz w:val="20"/>
          <w:szCs w:val="20"/>
        </w:rPr>
        <w:t xml:space="preserve">En la visita a sitio que en su caso decida realizar el </w:t>
      </w:r>
      <w:r>
        <w:rPr>
          <w:rFonts w:ascii="Noto Sans" w:hAnsi="Noto Sans" w:cs="Noto Sans"/>
          <w:bCs/>
          <w:sz w:val="20"/>
          <w:szCs w:val="20"/>
        </w:rPr>
        <w:t>Proveedor</w:t>
      </w:r>
      <w:r w:rsidRPr="00E70E5C">
        <w:rPr>
          <w:rFonts w:ascii="Noto Sans" w:hAnsi="Noto Sans" w:cs="Noto Sans"/>
          <w:bCs/>
          <w:sz w:val="20"/>
          <w:szCs w:val="20"/>
        </w:rPr>
        <w:t xml:space="preserve"> a las instalaciones institucionales, la unidad médica responsable, deberá llevar a cabo su formalización mediante la elaboración de una </w:t>
      </w:r>
      <w:r w:rsidRPr="00E70E5C">
        <w:rPr>
          <w:rFonts w:ascii="Noto Sans" w:hAnsi="Noto Sans" w:cs="Noto Sans"/>
          <w:b/>
          <w:sz w:val="20"/>
          <w:szCs w:val="20"/>
        </w:rPr>
        <w:t>Minuta</w:t>
      </w:r>
      <w:r w:rsidRPr="00E70E5C">
        <w:rPr>
          <w:rFonts w:ascii="Noto Sans" w:hAnsi="Noto Sans" w:cs="Noto Sans"/>
          <w:bCs/>
          <w:sz w:val="20"/>
          <w:szCs w:val="20"/>
        </w:rPr>
        <w:t xml:space="preserve"> de Trabajo, misma que deberá ser firmada tanto por el personal de la unidad médica, involucrado, en la visita a sitio como del propio </w:t>
      </w:r>
      <w:r>
        <w:rPr>
          <w:rFonts w:ascii="Noto Sans" w:hAnsi="Noto Sans" w:cs="Noto Sans"/>
          <w:bCs/>
          <w:sz w:val="20"/>
          <w:szCs w:val="20"/>
        </w:rPr>
        <w:t>Proveedor</w:t>
      </w:r>
      <w:r w:rsidRPr="00E70E5C">
        <w:rPr>
          <w:rFonts w:ascii="Noto Sans" w:hAnsi="Noto Sans" w:cs="Noto Sans"/>
          <w:bCs/>
          <w:sz w:val="20"/>
          <w:szCs w:val="20"/>
        </w:rPr>
        <w:t xml:space="preserve"> que realizó esta visita, conteniendo en alguno de sus apartados, la Fecha, Hora de inicio y Hora de Término, Conclusiones de la visita (adecuaciones al área), Nombres completos del personal involucrado y que estuvieron presentes colocando su cargo o puesto directivo con el que participaron y además para el personal del Instituto, deberá incluir: Nombre, Cargo, Matrícula y firma, así como los temas tratados, conforme a lo señalado en el numeral 14 del “PROTOCOLO DE ACTUACIÓN EN MATERIA DE CONTRATACIONES PÚBLICAS, OTORGAMIENTO Y PRÓRROGA DE LICENCIAS, PERMISOS, AUTORIZACIONES Y CONCESIONES” publicado en el Diario Oficial de la Federación (DOF) 20 de agosto de 2015, y sus reformas de fechas de publicación en el DOF el 19 de febrero de 2016 y el 28 de febrero 2020, para lo cual previamente el servidor público del IMSS deberá realizar la invitación con dos días hábiles previos al personal del Órgano Interno de Control (OIC), remitiéndole a este último copia simple de la minuta que se levante del acto, en un plazo no mayor a dos días hábiles para el Instituto, contados a partir de su formalización. Dicha minuta NO servirá de constancia de haber realizado la visita a las instalaciones de cada sitio que se visite, solo es para el debido cumplimiento del </w:t>
      </w:r>
      <w:r w:rsidRPr="00E70E5C">
        <w:rPr>
          <w:rFonts w:ascii="Noto Sans" w:hAnsi="Noto Sans" w:cs="Noto Sans"/>
          <w:bCs/>
          <w:sz w:val="20"/>
          <w:szCs w:val="20"/>
        </w:rPr>
        <w:lastRenderedPageBreak/>
        <w:t>protocolo señalado. Cabe precisar que el personal de Conservación de la Unidad Médica deberá quedarse con una copia adicional de esta Minuta de Trabajo para posteriormente hacerla llegar en su momento al Administrador del Contrato, en caso de que sea asignada la partida correspondiente en el acto del fallo.</w:t>
      </w:r>
    </w:p>
    <w:p w14:paraId="4C6A149D" w14:textId="77777777" w:rsidR="00C062BF" w:rsidRPr="00E70E5C" w:rsidRDefault="00C062BF" w:rsidP="00C062BF">
      <w:pPr>
        <w:jc w:val="both"/>
        <w:rPr>
          <w:rFonts w:ascii="Noto Sans" w:hAnsi="Noto Sans" w:cs="Noto Sans"/>
          <w:bCs/>
          <w:sz w:val="20"/>
          <w:szCs w:val="20"/>
        </w:rPr>
      </w:pPr>
    </w:p>
    <w:p w14:paraId="1CA5A1E1" w14:textId="77777777" w:rsidR="00C062BF" w:rsidRPr="00E70E5C" w:rsidRDefault="00C062BF" w:rsidP="007D04BE">
      <w:pPr>
        <w:numPr>
          <w:ilvl w:val="2"/>
          <w:numId w:val="70"/>
        </w:numPr>
        <w:tabs>
          <w:tab w:val="clear" w:pos="1044"/>
          <w:tab w:val="num" w:pos="1418"/>
        </w:tabs>
        <w:ind w:left="1418" w:hanging="878"/>
        <w:jc w:val="both"/>
        <w:rPr>
          <w:rFonts w:ascii="Noto Sans" w:hAnsi="Noto Sans" w:cs="Noto Sans"/>
          <w:bCs/>
          <w:sz w:val="20"/>
          <w:szCs w:val="20"/>
        </w:rPr>
      </w:pPr>
      <w:r w:rsidRPr="00E70E5C">
        <w:rPr>
          <w:rFonts w:ascii="Noto Sans" w:hAnsi="Noto Sans" w:cs="Noto Sans"/>
          <w:b/>
          <w:sz w:val="20"/>
          <w:szCs w:val="20"/>
        </w:rPr>
        <w:t>Currículum individualizado del personal propuesto.</w:t>
      </w:r>
      <w:r w:rsidRPr="00E70E5C">
        <w:rPr>
          <w:rFonts w:ascii="Noto Sans" w:hAnsi="Noto Sans" w:cs="Noto Sans"/>
          <w:bCs/>
          <w:sz w:val="20"/>
          <w:szCs w:val="20"/>
        </w:rPr>
        <w:t xml:space="preserve"> Currículum individualizado del </w:t>
      </w:r>
      <w:r w:rsidRPr="00E70E5C">
        <w:rPr>
          <w:rFonts w:ascii="Noto Sans" w:hAnsi="Noto Sans" w:cs="Noto Sans"/>
          <w:b/>
          <w:bCs/>
          <w:sz w:val="20"/>
          <w:szCs w:val="20"/>
        </w:rPr>
        <w:t>técnico en sitio</w:t>
      </w:r>
      <w:r w:rsidRPr="00E70E5C">
        <w:rPr>
          <w:rFonts w:ascii="Noto Sans" w:hAnsi="Noto Sans" w:cs="Noto Sans"/>
          <w:bCs/>
          <w:sz w:val="20"/>
          <w:szCs w:val="20"/>
        </w:rPr>
        <w:t xml:space="preserve"> propuesto por el </w:t>
      </w:r>
      <w:r>
        <w:rPr>
          <w:rFonts w:ascii="Noto Sans" w:hAnsi="Noto Sans" w:cs="Noto Sans"/>
          <w:bCs/>
          <w:sz w:val="20"/>
          <w:szCs w:val="20"/>
        </w:rPr>
        <w:t>Proveedor</w:t>
      </w:r>
      <w:r w:rsidRPr="00E70E5C">
        <w:rPr>
          <w:rFonts w:ascii="Noto Sans" w:hAnsi="Noto Sans" w:cs="Noto Sans"/>
          <w:bCs/>
          <w:sz w:val="20"/>
          <w:szCs w:val="20"/>
        </w:rPr>
        <w:t xml:space="preserve">, que cuente con los conocimientos especializados en </w:t>
      </w:r>
      <w:proofErr w:type="spellStart"/>
      <w:r w:rsidRPr="00E70E5C">
        <w:rPr>
          <w:rFonts w:ascii="Noto Sans" w:hAnsi="Noto Sans" w:cs="Noto Sans"/>
          <w:bCs/>
          <w:sz w:val="20"/>
          <w:szCs w:val="20"/>
        </w:rPr>
        <w:t>Hemodinamia</w:t>
      </w:r>
      <w:proofErr w:type="spellEnd"/>
      <w:r w:rsidRPr="00E70E5C">
        <w:rPr>
          <w:rFonts w:ascii="Noto Sans" w:hAnsi="Noto Sans" w:cs="Noto Sans"/>
          <w:bCs/>
          <w:sz w:val="20"/>
          <w:szCs w:val="20"/>
        </w:rPr>
        <w:t xml:space="preserve"> y Radiología Intervencionista, conocer y saber el manejo de equipamiento asociado a este servicio;  el perfil del técnico deberá ser en la rama de  enfermería o equivalente técnico en el manejo de aparatos biomédicos, para acreditar que cuenta con la experiencia necesaria presentando los siguientes documentos: (con base al artículo 40 fracción I de RLAASSP), que contenga cuando menos la siguiente información:</w:t>
      </w:r>
    </w:p>
    <w:p w14:paraId="193FFC39" w14:textId="77777777" w:rsidR="00C062BF" w:rsidRPr="00E70E5C" w:rsidRDefault="00C062BF" w:rsidP="00C062BF">
      <w:pPr>
        <w:jc w:val="both"/>
        <w:rPr>
          <w:rFonts w:ascii="Noto Sans" w:hAnsi="Noto Sans" w:cs="Noto Sans"/>
          <w:bCs/>
          <w:sz w:val="20"/>
          <w:szCs w:val="20"/>
        </w:rPr>
      </w:pPr>
    </w:p>
    <w:p w14:paraId="46BBD51F" w14:textId="77777777" w:rsidR="00C062BF" w:rsidRDefault="00C062BF" w:rsidP="0049471C">
      <w:pPr>
        <w:numPr>
          <w:ilvl w:val="2"/>
          <w:numId w:val="62"/>
        </w:numPr>
        <w:ind w:hanging="382"/>
        <w:jc w:val="both"/>
        <w:rPr>
          <w:rFonts w:ascii="Noto Sans" w:hAnsi="Noto Sans" w:cs="Noto Sans"/>
          <w:bCs/>
          <w:sz w:val="20"/>
          <w:szCs w:val="20"/>
        </w:rPr>
      </w:pPr>
      <w:r w:rsidRPr="00E70E5C">
        <w:rPr>
          <w:rFonts w:ascii="Noto Sans" w:hAnsi="Noto Sans" w:cs="Noto Sans"/>
          <w:bCs/>
          <w:sz w:val="20"/>
          <w:szCs w:val="20"/>
        </w:rPr>
        <w:t>Nombre, domicilio y número telefónico.</w:t>
      </w:r>
    </w:p>
    <w:p w14:paraId="2EEBEBDE" w14:textId="77777777" w:rsidR="00C062BF" w:rsidRPr="00E70E5C" w:rsidRDefault="00C062BF" w:rsidP="0049471C">
      <w:pPr>
        <w:numPr>
          <w:ilvl w:val="2"/>
          <w:numId w:val="62"/>
        </w:numPr>
        <w:ind w:hanging="382"/>
        <w:jc w:val="both"/>
        <w:rPr>
          <w:rFonts w:ascii="Noto Sans" w:hAnsi="Noto Sans" w:cs="Noto Sans"/>
          <w:bCs/>
          <w:sz w:val="20"/>
          <w:szCs w:val="20"/>
        </w:rPr>
      </w:pPr>
      <w:r w:rsidRPr="00E70E5C">
        <w:rPr>
          <w:rFonts w:ascii="Noto Sans" w:hAnsi="Noto Sans" w:cs="Noto Sans"/>
          <w:bCs/>
          <w:sz w:val="20"/>
          <w:szCs w:val="20"/>
        </w:rPr>
        <w:t>Escolaridad de acuerdo con las funciones del personal propuesto establecido en el Anexo Técnico.</w:t>
      </w:r>
    </w:p>
    <w:p w14:paraId="2BC462D1" w14:textId="77777777" w:rsidR="00C062BF" w:rsidRPr="00E70E5C" w:rsidRDefault="00C062BF" w:rsidP="0049471C">
      <w:pPr>
        <w:numPr>
          <w:ilvl w:val="2"/>
          <w:numId w:val="62"/>
        </w:numPr>
        <w:ind w:hanging="382"/>
        <w:jc w:val="both"/>
        <w:rPr>
          <w:rFonts w:ascii="Noto Sans" w:hAnsi="Noto Sans" w:cs="Noto Sans"/>
          <w:bCs/>
          <w:sz w:val="20"/>
          <w:szCs w:val="20"/>
        </w:rPr>
      </w:pPr>
      <w:r w:rsidRPr="00E70E5C">
        <w:rPr>
          <w:rFonts w:ascii="Noto Sans" w:hAnsi="Noto Sans" w:cs="Noto Sans"/>
          <w:bCs/>
          <w:sz w:val="20"/>
          <w:szCs w:val="20"/>
        </w:rPr>
        <w:t>Experiencia laboral de cuando menos un año en proyectos iguales o similares al de la presente contratación.</w:t>
      </w:r>
    </w:p>
    <w:p w14:paraId="280FA420" w14:textId="77777777" w:rsidR="00C062BF" w:rsidRPr="00E70E5C" w:rsidRDefault="00C062BF" w:rsidP="0049471C">
      <w:pPr>
        <w:numPr>
          <w:ilvl w:val="2"/>
          <w:numId w:val="62"/>
        </w:numPr>
        <w:ind w:hanging="382"/>
        <w:jc w:val="both"/>
        <w:rPr>
          <w:rFonts w:ascii="Noto Sans" w:hAnsi="Noto Sans" w:cs="Noto Sans"/>
          <w:bCs/>
          <w:sz w:val="20"/>
          <w:szCs w:val="20"/>
        </w:rPr>
      </w:pPr>
      <w:r w:rsidRPr="00E70E5C">
        <w:rPr>
          <w:rFonts w:ascii="Noto Sans" w:hAnsi="Noto Sans" w:cs="Noto Sans"/>
          <w:bCs/>
          <w:sz w:val="20"/>
          <w:szCs w:val="20"/>
        </w:rPr>
        <w:t>Indicar periodos de inicio y término al menos con mes y año.</w:t>
      </w:r>
    </w:p>
    <w:p w14:paraId="7B181BF0" w14:textId="77777777" w:rsidR="00C062BF" w:rsidRPr="00E70E5C" w:rsidRDefault="00C062BF" w:rsidP="0049471C">
      <w:pPr>
        <w:numPr>
          <w:ilvl w:val="2"/>
          <w:numId w:val="62"/>
        </w:numPr>
        <w:ind w:hanging="382"/>
        <w:jc w:val="both"/>
        <w:rPr>
          <w:rFonts w:ascii="Noto Sans" w:hAnsi="Noto Sans" w:cs="Noto Sans"/>
          <w:bCs/>
          <w:sz w:val="20"/>
          <w:szCs w:val="20"/>
        </w:rPr>
      </w:pPr>
      <w:r w:rsidRPr="00E70E5C">
        <w:rPr>
          <w:rFonts w:ascii="Noto Sans" w:hAnsi="Noto Sans" w:cs="Noto Sans"/>
          <w:bCs/>
          <w:sz w:val="20"/>
          <w:szCs w:val="20"/>
        </w:rPr>
        <w:t>Identificación oficial vigente con fotografía y que contenga la firma.</w:t>
      </w:r>
    </w:p>
    <w:p w14:paraId="66F4CEDB" w14:textId="77777777" w:rsidR="00C062BF" w:rsidRPr="00E70E5C" w:rsidRDefault="00C062BF" w:rsidP="0049471C">
      <w:pPr>
        <w:numPr>
          <w:ilvl w:val="2"/>
          <w:numId w:val="62"/>
        </w:numPr>
        <w:ind w:hanging="382"/>
        <w:jc w:val="both"/>
        <w:rPr>
          <w:rFonts w:ascii="Noto Sans" w:hAnsi="Noto Sans" w:cs="Noto Sans"/>
          <w:bCs/>
          <w:sz w:val="20"/>
          <w:szCs w:val="20"/>
        </w:rPr>
      </w:pPr>
      <w:r w:rsidRPr="00E70E5C">
        <w:rPr>
          <w:rFonts w:ascii="Noto Sans" w:hAnsi="Noto Sans" w:cs="Noto Sans"/>
          <w:bCs/>
          <w:sz w:val="20"/>
          <w:szCs w:val="20"/>
        </w:rPr>
        <w:t xml:space="preserve">Firma autógrafa del titular del currículum, así como del representante legal del </w:t>
      </w:r>
      <w:r>
        <w:rPr>
          <w:rFonts w:ascii="Noto Sans" w:hAnsi="Noto Sans" w:cs="Noto Sans"/>
          <w:bCs/>
          <w:sz w:val="20"/>
          <w:szCs w:val="20"/>
        </w:rPr>
        <w:t>Proveedor</w:t>
      </w:r>
      <w:r w:rsidRPr="00E70E5C">
        <w:rPr>
          <w:rFonts w:ascii="Noto Sans" w:hAnsi="Noto Sans" w:cs="Noto Sans"/>
          <w:bCs/>
          <w:sz w:val="20"/>
          <w:szCs w:val="20"/>
        </w:rPr>
        <w:t>.</w:t>
      </w:r>
    </w:p>
    <w:p w14:paraId="58B08D63" w14:textId="77777777" w:rsidR="00C062BF" w:rsidRPr="00E70E5C" w:rsidRDefault="00C062BF" w:rsidP="00C062BF">
      <w:pPr>
        <w:jc w:val="both"/>
        <w:rPr>
          <w:rFonts w:ascii="Noto Sans" w:hAnsi="Noto Sans" w:cs="Noto Sans"/>
          <w:bCs/>
          <w:sz w:val="20"/>
          <w:szCs w:val="20"/>
        </w:rPr>
      </w:pPr>
    </w:p>
    <w:p w14:paraId="082CE30A" w14:textId="77777777" w:rsidR="00C062BF" w:rsidRPr="00E70E5C" w:rsidRDefault="00C062BF" w:rsidP="007B2E97">
      <w:pPr>
        <w:ind w:left="1418"/>
        <w:jc w:val="both"/>
        <w:rPr>
          <w:rFonts w:ascii="Noto Sans" w:hAnsi="Noto Sans" w:cs="Noto Sans"/>
          <w:sz w:val="20"/>
          <w:szCs w:val="20"/>
          <w:lang w:val="es-ES_tradnl"/>
        </w:rPr>
      </w:pPr>
      <w:r w:rsidRPr="00E70E5C">
        <w:rPr>
          <w:rFonts w:ascii="Noto Sans" w:hAnsi="Noto Sans" w:cs="Noto Sans"/>
          <w:bCs/>
          <w:sz w:val="20"/>
          <w:szCs w:val="20"/>
        </w:rPr>
        <w:t>El personal propuesto (</w:t>
      </w:r>
      <w:r w:rsidRPr="00E70E5C">
        <w:rPr>
          <w:rFonts w:ascii="Noto Sans" w:hAnsi="Noto Sans" w:cs="Noto Sans"/>
          <w:b/>
          <w:bCs/>
          <w:sz w:val="20"/>
          <w:szCs w:val="20"/>
        </w:rPr>
        <w:t>técnicos en sitio</w:t>
      </w:r>
      <w:r w:rsidRPr="00E70E5C">
        <w:rPr>
          <w:rFonts w:ascii="Noto Sans" w:hAnsi="Noto Sans" w:cs="Noto Sans"/>
          <w:bCs/>
          <w:sz w:val="20"/>
          <w:szCs w:val="20"/>
        </w:rPr>
        <w:t xml:space="preserve">) se consignará en el </w:t>
      </w:r>
      <w:r w:rsidRPr="00E70E5C">
        <w:rPr>
          <w:rFonts w:ascii="Noto Sans" w:hAnsi="Noto Sans" w:cs="Noto Sans"/>
          <w:b/>
          <w:bCs/>
          <w:sz w:val="20"/>
          <w:szCs w:val="20"/>
        </w:rPr>
        <w:t xml:space="preserve">FORMATO T22 “Relación de documentos a evaluar del </w:t>
      </w:r>
      <w:r>
        <w:rPr>
          <w:rFonts w:ascii="Noto Sans" w:hAnsi="Noto Sans" w:cs="Noto Sans"/>
          <w:b/>
          <w:bCs/>
          <w:sz w:val="20"/>
          <w:szCs w:val="20"/>
        </w:rPr>
        <w:t>Proveedor</w:t>
      </w:r>
      <w:r w:rsidRPr="00E70E5C">
        <w:rPr>
          <w:rFonts w:ascii="Noto Sans" w:hAnsi="Noto Sans" w:cs="Noto Sans"/>
          <w:b/>
          <w:bCs/>
          <w:sz w:val="20"/>
          <w:szCs w:val="20"/>
        </w:rPr>
        <w:t>”</w:t>
      </w:r>
      <w:r w:rsidRPr="00E70E5C">
        <w:rPr>
          <w:rFonts w:ascii="Noto Sans" w:hAnsi="Noto Sans" w:cs="Noto Sans"/>
          <w:bCs/>
          <w:sz w:val="20"/>
          <w:szCs w:val="20"/>
        </w:rPr>
        <w:t xml:space="preserve">, documento que deberá ser debidamente escaneado y digitalizado en </w:t>
      </w:r>
      <w:r w:rsidRPr="00E70E5C">
        <w:rPr>
          <w:rFonts w:ascii="Noto Sans" w:hAnsi="Noto Sans" w:cs="Noto Sans"/>
          <w:b/>
          <w:bCs/>
          <w:sz w:val="20"/>
          <w:szCs w:val="20"/>
        </w:rPr>
        <w:t>Formato PDF y Excel</w:t>
      </w:r>
      <w:r w:rsidRPr="00E70E5C">
        <w:rPr>
          <w:rFonts w:ascii="Noto Sans" w:hAnsi="Noto Sans" w:cs="Noto Sans"/>
          <w:bCs/>
          <w:sz w:val="20"/>
          <w:szCs w:val="20"/>
        </w:rPr>
        <w:t xml:space="preserve">, incluyéndose la firma respectiva del personal propuesto y el representante legal, apoderado legal o persona facultada del </w:t>
      </w:r>
      <w:r>
        <w:rPr>
          <w:rFonts w:ascii="Noto Sans" w:hAnsi="Noto Sans" w:cs="Noto Sans"/>
          <w:bCs/>
          <w:sz w:val="20"/>
          <w:szCs w:val="20"/>
        </w:rPr>
        <w:t>Proveedor</w:t>
      </w:r>
      <w:r w:rsidRPr="00E70E5C">
        <w:rPr>
          <w:rFonts w:ascii="Noto Sans" w:hAnsi="Noto Sans" w:cs="Noto Sans"/>
          <w:bCs/>
          <w:sz w:val="20"/>
          <w:szCs w:val="20"/>
        </w:rPr>
        <w:t>; que avale la información anteriormente señalada.</w:t>
      </w:r>
    </w:p>
    <w:p w14:paraId="3D0EA277" w14:textId="77777777" w:rsidR="00C062BF" w:rsidRPr="00E70E5C" w:rsidRDefault="00C062BF" w:rsidP="007B2E97">
      <w:pPr>
        <w:ind w:left="1418"/>
        <w:jc w:val="both"/>
        <w:rPr>
          <w:rFonts w:ascii="Noto Sans" w:hAnsi="Noto Sans" w:cs="Noto Sans"/>
          <w:bCs/>
          <w:sz w:val="20"/>
          <w:szCs w:val="20"/>
        </w:rPr>
      </w:pPr>
    </w:p>
    <w:p w14:paraId="757B9308" w14:textId="77777777" w:rsidR="00C062BF" w:rsidRPr="00E70E5C" w:rsidRDefault="00C062BF" w:rsidP="007B2E97">
      <w:pPr>
        <w:ind w:left="1418"/>
        <w:jc w:val="both"/>
        <w:rPr>
          <w:rFonts w:ascii="Noto Sans" w:hAnsi="Noto Sans" w:cs="Noto Sans"/>
          <w:bCs/>
          <w:sz w:val="20"/>
          <w:szCs w:val="20"/>
        </w:rPr>
      </w:pPr>
      <w:r w:rsidRPr="00E70E5C">
        <w:rPr>
          <w:rFonts w:ascii="Noto Sans" w:hAnsi="Noto Sans" w:cs="Noto Sans"/>
          <w:bCs/>
          <w:sz w:val="20"/>
          <w:szCs w:val="20"/>
        </w:rPr>
        <w:t xml:space="preserve">El hecho de no presentar el </w:t>
      </w:r>
      <w:proofErr w:type="spellStart"/>
      <w:r w:rsidRPr="00E70E5C">
        <w:rPr>
          <w:rFonts w:ascii="Noto Sans" w:hAnsi="Noto Sans" w:cs="Noto Sans"/>
          <w:bCs/>
          <w:sz w:val="20"/>
          <w:szCs w:val="20"/>
        </w:rPr>
        <w:t>Curriculum</w:t>
      </w:r>
      <w:proofErr w:type="spellEnd"/>
      <w:r w:rsidRPr="00E70E5C">
        <w:rPr>
          <w:rFonts w:ascii="Noto Sans" w:hAnsi="Noto Sans" w:cs="Noto Sans"/>
          <w:bCs/>
          <w:sz w:val="20"/>
          <w:szCs w:val="20"/>
        </w:rPr>
        <w:t xml:space="preserve">, será evaluado como “0” puntaje; sin ser esto, causal de </w:t>
      </w:r>
      <w:proofErr w:type="spellStart"/>
      <w:r w:rsidRPr="00E70E5C">
        <w:rPr>
          <w:rFonts w:ascii="Noto Sans" w:hAnsi="Noto Sans" w:cs="Noto Sans"/>
          <w:bCs/>
          <w:sz w:val="20"/>
          <w:szCs w:val="20"/>
        </w:rPr>
        <w:t>desechamiento</w:t>
      </w:r>
      <w:proofErr w:type="spellEnd"/>
      <w:r w:rsidRPr="00E70E5C">
        <w:rPr>
          <w:rFonts w:ascii="Noto Sans" w:hAnsi="Noto Sans" w:cs="Noto Sans"/>
          <w:bCs/>
          <w:sz w:val="20"/>
          <w:szCs w:val="20"/>
        </w:rPr>
        <w:t xml:space="preserve">. </w:t>
      </w:r>
    </w:p>
    <w:p w14:paraId="20C49803" w14:textId="77777777" w:rsidR="00C062BF" w:rsidRPr="00E70E5C" w:rsidRDefault="00C062BF" w:rsidP="00C062BF">
      <w:pPr>
        <w:jc w:val="both"/>
        <w:rPr>
          <w:rFonts w:ascii="Noto Sans" w:hAnsi="Noto Sans" w:cs="Noto Sans"/>
          <w:sz w:val="20"/>
          <w:szCs w:val="20"/>
          <w:lang w:val="es-ES_tradnl"/>
        </w:rPr>
      </w:pPr>
    </w:p>
    <w:p w14:paraId="17AE7040" w14:textId="77777777" w:rsidR="00D60423" w:rsidRDefault="00C062BF" w:rsidP="007D04BE">
      <w:pPr>
        <w:numPr>
          <w:ilvl w:val="2"/>
          <w:numId w:val="70"/>
        </w:numPr>
        <w:jc w:val="both"/>
        <w:rPr>
          <w:rFonts w:ascii="Noto Sans" w:hAnsi="Noto Sans" w:cs="Noto Sans"/>
          <w:sz w:val="20"/>
          <w:szCs w:val="20"/>
        </w:rPr>
      </w:pPr>
      <w:r w:rsidRPr="00E70E5C">
        <w:rPr>
          <w:rFonts w:ascii="Noto Sans" w:hAnsi="Noto Sans" w:cs="Noto Sans"/>
          <w:b/>
          <w:sz w:val="20"/>
          <w:szCs w:val="20"/>
        </w:rPr>
        <w:t>Copia de Cédula y/o Título Profesional o técnico del personal propuesto.</w:t>
      </w:r>
      <w:r w:rsidRPr="00E70E5C">
        <w:rPr>
          <w:rFonts w:ascii="Noto Sans" w:hAnsi="Noto Sans" w:cs="Noto Sans"/>
          <w:bCs/>
          <w:sz w:val="20"/>
          <w:szCs w:val="20"/>
        </w:rPr>
        <w:t xml:space="preserve"> </w:t>
      </w:r>
      <w:r w:rsidRPr="00E70E5C">
        <w:rPr>
          <w:rFonts w:ascii="Noto Sans" w:hAnsi="Noto Sans" w:cs="Noto Sans"/>
          <w:sz w:val="20"/>
          <w:szCs w:val="20"/>
        </w:rPr>
        <w:t xml:space="preserve">El </w:t>
      </w:r>
      <w:r>
        <w:rPr>
          <w:rFonts w:ascii="Noto Sans" w:hAnsi="Noto Sans" w:cs="Noto Sans"/>
          <w:sz w:val="20"/>
          <w:szCs w:val="20"/>
        </w:rPr>
        <w:t>Proveedor</w:t>
      </w:r>
      <w:r w:rsidRPr="00E70E5C">
        <w:rPr>
          <w:rFonts w:ascii="Noto Sans" w:hAnsi="Noto Sans" w:cs="Noto Sans"/>
          <w:sz w:val="20"/>
          <w:szCs w:val="20"/>
        </w:rPr>
        <w:t xml:space="preserve"> podrá presentar el documento que demuestre que todo el personal propuesto para el cumplimiento del apartado experiencia del personal cumple de acuerdo con su nivel profesional, incluir Certificado de Estudios, Carta de Pasante, Título o Copia de la Cédula emitida por la Secretaría de Educación Pública (SEP) y/o Título Profesional o en su caso constancia de avance del 75% o 100% de créditos (certificar haber cumplido con el plan de estudios) de las carreras en las áreas de enfermería o carrera nivel técnico o afín, emitidas por instituciones académicas debidamente reconocidas por la Secretaría de Educación Pública</w:t>
      </w:r>
      <w:r w:rsidR="00D60423">
        <w:rPr>
          <w:rFonts w:ascii="Noto Sans" w:hAnsi="Noto Sans" w:cs="Noto Sans"/>
          <w:sz w:val="20"/>
          <w:szCs w:val="20"/>
        </w:rPr>
        <w:t>.</w:t>
      </w:r>
    </w:p>
    <w:p w14:paraId="35B4D746" w14:textId="77777777" w:rsidR="00D60423" w:rsidRDefault="00D60423" w:rsidP="00D60423">
      <w:pPr>
        <w:ind w:left="1430"/>
        <w:jc w:val="both"/>
        <w:rPr>
          <w:rFonts w:ascii="Noto Sans" w:hAnsi="Noto Sans" w:cs="Noto Sans"/>
          <w:b/>
          <w:sz w:val="20"/>
          <w:szCs w:val="20"/>
        </w:rPr>
      </w:pPr>
    </w:p>
    <w:p w14:paraId="27A7D997" w14:textId="77777777" w:rsidR="00D60423" w:rsidRPr="00D60423" w:rsidRDefault="00D60423" w:rsidP="00D60423">
      <w:pPr>
        <w:ind w:left="1430"/>
        <w:jc w:val="both"/>
        <w:rPr>
          <w:rFonts w:ascii="Noto Sans" w:hAnsi="Noto Sans" w:cs="Noto Sans"/>
          <w:b/>
          <w:sz w:val="20"/>
          <w:szCs w:val="20"/>
        </w:rPr>
      </w:pPr>
      <w:r w:rsidRPr="00D60423">
        <w:rPr>
          <w:rFonts w:ascii="Noto Sans" w:hAnsi="Noto Sans" w:cs="Noto Sans"/>
          <w:sz w:val="20"/>
          <w:szCs w:val="20"/>
        </w:rPr>
        <w:t>En concordancia con el</w:t>
      </w:r>
      <w:r w:rsidRPr="00D60423">
        <w:rPr>
          <w:rFonts w:ascii="Noto Sans" w:hAnsi="Noto Sans" w:cs="Noto Sans"/>
          <w:b/>
          <w:sz w:val="20"/>
          <w:szCs w:val="20"/>
        </w:rPr>
        <w:t xml:space="preserve"> FORMATO T22 “Relación de documentos a evaluar del Proveedor”. </w:t>
      </w:r>
    </w:p>
    <w:p w14:paraId="75B35DBC" w14:textId="6D53370A" w:rsidR="00D60423" w:rsidRDefault="00D60423" w:rsidP="00D60423">
      <w:pPr>
        <w:ind w:left="1430"/>
        <w:jc w:val="both"/>
        <w:rPr>
          <w:rFonts w:ascii="Noto Sans" w:hAnsi="Noto Sans" w:cs="Noto Sans"/>
          <w:b/>
          <w:sz w:val="20"/>
          <w:szCs w:val="20"/>
        </w:rPr>
      </w:pPr>
      <w:r w:rsidRPr="00D60423">
        <w:rPr>
          <w:rFonts w:ascii="Noto Sans" w:hAnsi="Noto Sans" w:cs="Noto Sans"/>
          <w:b/>
          <w:sz w:val="20"/>
          <w:szCs w:val="20"/>
        </w:rPr>
        <w:t xml:space="preserve">El no presentar la copia que avale el nivel educativo, no será causal de </w:t>
      </w:r>
      <w:proofErr w:type="spellStart"/>
      <w:r w:rsidRPr="00D60423">
        <w:rPr>
          <w:rFonts w:ascii="Noto Sans" w:hAnsi="Noto Sans" w:cs="Noto Sans"/>
          <w:b/>
          <w:sz w:val="20"/>
          <w:szCs w:val="20"/>
        </w:rPr>
        <w:t>desechamiento</w:t>
      </w:r>
      <w:proofErr w:type="spellEnd"/>
      <w:r w:rsidRPr="00D60423">
        <w:rPr>
          <w:rFonts w:ascii="Noto Sans" w:hAnsi="Noto Sans" w:cs="Noto Sans"/>
          <w:b/>
          <w:sz w:val="20"/>
          <w:szCs w:val="20"/>
        </w:rPr>
        <w:t>, será evaluado como “0” puntaje.</w:t>
      </w:r>
    </w:p>
    <w:p w14:paraId="7D1FF62C" w14:textId="77777777" w:rsidR="00D60423" w:rsidRDefault="00D60423" w:rsidP="00D60423">
      <w:pPr>
        <w:ind w:left="1430"/>
        <w:jc w:val="both"/>
        <w:rPr>
          <w:rFonts w:ascii="Noto Sans" w:hAnsi="Noto Sans" w:cs="Noto Sans"/>
          <w:sz w:val="20"/>
          <w:szCs w:val="20"/>
        </w:rPr>
      </w:pPr>
    </w:p>
    <w:p w14:paraId="3108798A" w14:textId="01237BDC" w:rsidR="00C062BF" w:rsidRPr="00D60423" w:rsidRDefault="00D60423" w:rsidP="007D04BE">
      <w:pPr>
        <w:numPr>
          <w:ilvl w:val="3"/>
          <w:numId w:val="70"/>
        </w:numPr>
        <w:jc w:val="both"/>
        <w:rPr>
          <w:rFonts w:ascii="Noto Sans" w:hAnsi="Noto Sans" w:cs="Noto Sans"/>
          <w:b/>
          <w:sz w:val="20"/>
          <w:szCs w:val="20"/>
        </w:rPr>
      </w:pPr>
      <w:r w:rsidRPr="00D60423">
        <w:rPr>
          <w:rFonts w:ascii="Noto Sans" w:hAnsi="Noto Sans" w:cs="Noto Sans"/>
          <w:b/>
          <w:sz w:val="20"/>
          <w:szCs w:val="20"/>
        </w:rPr>
        <w:t>Dominio de herramientas relacionadas con el servicio.</w:t>
      </w:r>
      <w:r w:rsidR="00C062BF" w:rsidRPr="00D60423">
        <w:rPr>
          <w:rFonts w:ascii="Noto Sans" w:hAnsi="Noto Sans" w:cs="Noto Sans"/>
          <w:b/>
          <w:sz w:val="20"/>
          <w:szCs w:val="20"/>
        </w:rPr>
        <w:t xml:space="preserve"> </w:t>
      </w:r>
    </w:p>
    <w:p w14:paraId="05CF1FA1" w14:textId="33C17592" w:rsidR="00307A14" w:rsidRDefault="00307A14" w:rsidP="00307A14">
      <w:pPr>
        <w:jc w:val="both"/>
        <w:rPr>
          <w:rFonts w:ascii="Noto Sans" w:hAnsi="Noto Sans" w:cs="Noto Sans"/>
          <w:b/>
          <w:bCs/>
          <w:sz w:val="20"/>
          <w:szCs w:val="20"/>
          <w:lang w:val="es-ES_tradnl"/>
        </w:rPr>
      </w:pPr>
      <w:bookmarkStart w:id="108" w:name="_Hlk88818364"/>
    </w:p>
    <w:p w14:paraId="0B04B6EB" w14:textId="0894FCD9" w:rsidR="00C062BF" w:rsidRDefault="00C062BF" w:rsidP="00D60423">
      <w:pPr>
        <w:ind w:left="1353"/>
        <w:jc w:val="both"/>
        <w:rPr>
          <w:rFonts w:ascii="Noto Sans" w:hAnsi="Noto Sans" w:cs="Noto Sans"/>
          <w:sz w:val="20"/>
          <w:szCs w:val="20"/>
        </w:rPr>
      </w:pPr>
      <w:r w:rsidRPr="00E70E5C">
        <w:rPr>
          <w:rFonts w:ascii="Noto Sans" w:hAnsi="Noto Sans" w:cs="Noto Sans"/>
          <w:sz w:val="20"/>
          <w:szCs w:val="20"/>
        </w:rPr>
        <w:t xml:space="preserve">El personal propuesto por el </w:t>
      </w:r>
      <w:r>
        <w:rPr>
          <w:rFonts w:ascii="Noto Sans" w:hAnsi="Noto Sans" w:cs="Noto Sans"/>
          <w:sz w:val="20"/>
          <w:szCs w:val="20"/>
        </w:rPr>
        <w:t>Proveedor</w:t>
      </w:r>
      <w:r w:rsidRPr="00E70E5C">
        <w:rPr>
          <w:rFonts w:ascii="Noto Sans" w:hAnsi="Noto Sans" w:cs="Noto Sans"/>
          <w:sz w:val="20"/>
          <w:szCs w:val="20"/>
        </w:rPr>
        <w:t xml:space="preserve"> podrá presentar copia de certificado, constancia o diploma del fabricante y/o distribuidor; o documento expedido por Institución pública o privada reconocida y dedicada a proporcionar servicios de mantenimiento y capacitación en equipo médico, que acredite el dominio de herramientas en instalación y operación de los equipos requeridos en la Unidad Hospitalaria incluida en la partida de su interés. El instituto y/o los Órganos Fiscalizadores se reservan el derecho de verificar en cualquier momento durante el procedimiento y posterior a su </w:t>
      </w:r>
      <w:r w:rsidRPr="000452AC">
        <w:rPr>
          <w:rFonts w:ascii="Noto Sans" w:hAnsi="Noto Sans" w:cs="Noto Sans"/>
          <w:sz w:val="20"/>
          <w:szCs w:val="20"/>
        </w:rPr>
        <w:t xml:space="preserve">adjudicación, cualquier documentación presentada, con la intención de corroborar la veracidad de la información proporcionada por el </w:t>
      </w:r>
      <w:r>
        <w:rPr>
          <w:rFonts w:ascii="Noto Sans" w:hAnsi="Noto Sans" w:cs="Noto Sans"/>
          <w:sz w:val="20"/>
          <w:szCs w:val="20"/>
        </w:rPr>
        <w:t>Proveedor</w:t>
      </w:r>
      <w:r w:rsidRPr="000452AC">
        <w:rPr>
          <w:rFonts w:ascii="Noto Sans" w:hAnsi="Noto Sans" w:cs="Noto Sans"/>
          <w:sz w:val="20"/>
          <w:szCs w:val="20"/>
        </w:rPr>
        <w:t>.</w:t>
      </w:r>
    </w:p>
    <w:p w14:paraId="599A69C7" w14:textId="77777777" w:rsidR="006F0C08" w:rsidRPr="000452AC" w:rsidRDefault="006F0C08" w:rsidP="00916056">
      <w:pPr>
        <w:ind w:left="709"/>
        <w:jc w:val="both"/>
        <w:rPr>
          <w:rFonts w:ascii="Noto Sans" w:hAnsi="Noto Sans" w:cs="Noto Sans"/>
          <w:sz w:val="20"/>
          <w:szCs w:val="20"/>
          <w:lang w:val="es-ES_tradnl"/>
        </w:rPr>
      </w:pPr>
    </w:p>
    <w:p w14:paraId="4EEA1390" w14:textId="77777777" w:rsidR="00C062BF" w:rsidRPr="000452AC" w:rsidRDefault="00C062BF" w:rsidP="0049471C">
      <w:pPr>
        <w:numPr>
          <w:ilvl w:val="0"/>
          <w:numId w:val="63"/>
        </w:numPr>
        <w:jc w:val="both"/>
        <w:rPr>
          <w:rFonts w:ascii="Noto Sans" w:hAnsi="Noto Sans" w:cs="Noto Sans"/>
          <w:sz w:val="20"/>
          <w:szCs w:val="20"/>
        </w:rPr>
      </w:pPr>
      <w:r w:rsidRPr="000452AC">
        <w:rPr>
          <w:rFonts w:ascii="Noto Sans" w:hAnsi="Noto Sans" w:cs="Noto Sans"/>
          <w:sz w:val="20"/>
          <w:szCs w:val="20"/>
        </w:rPr>
        <w:t xml:space="preserve">Sistema de administración de medio de contraste de flujo variable </w:t>
      </w:r>
      <w:proofErr w:type="spellStart"/>
      <w:r w:rsidRPr="000452AC">
        <w:rPr>
          <w:rFonts w:ascii="Noto Sans" w:hAnsi="Noto Sans" w:cs="Noto Sans"/>
          <w:sz w:val="20"/>
          <w:szCs w:val="20"/>
        </w:rPr>
        <w:t>intracoronario</w:t>
      </w:r>
      <w:proofErr w:type="spellEnd"/>
      <w:r w:rsidRPr="000452AC">
        <w:rPr>
          <w:rFonts w:ascii="Noto Sans" w:hAnsi="Noto Sans" w:cs="Noto Sans"/>
          <w:sz w:val="20"/>
          <w:szCs w:val="20"/>
        </w:rPr>
        <w:t>.</w:t>
      </w:r>
    </w:p>
    <w:p w14:paraId="04FD4C04" w14:textId="77777777" w:rsidR="00C062BF" w:rsidRPr="000452AC" w:rsidRDefault="00C062BF" w:rsidP="0049471C">
      <w:pPr>
        <w:numPr>
          <w:ilvl w:val="0"/>
          <w:numId w:val="63"/>
        </w:numPr>
        <w:jc w:val="both"/>
        <w:rPr>
          <w:rFonts w:ascii="Noto Sans" w:hAnsi="Noto Sans" w:cs="Noto Sans"/>
          <w:sz w:val="20"/>
          <w:szCs w:val="20"/>
        </w:rPr>
      </w:pPr>
      <w:r w:rsidRPr="000452AC">
        <w:rPr>
          <w:rFonts w:ascii="Noto Sans" w:hAnsi="Noto Sans" w:cs="Noto Sans"/>
          <w:sz w:val="20"/>
          <w:szCs w:val="20"/>
        </w:rPr>
        <w:t xml:space="preserve">Equipo de ultrasonido </w:t>
      </w:r>
      <w:proofErr w:type="spellStart"/>
      <w:r w:rsidRPr="000452AC">
        <w:rPr>
          <w:rFonts w:ascii="Noto Sans" w:hAnsi="Noto Sans" w:cs="Noto Sans"/>
          <w:sz w:val="20"/>
          <w:szCs w:val="20"/>
        </w:rPr>
        <w:t>intracoronario</w:t>
      </w:r>
      <w:proofErr w:type="spellEnd"/>
      <w:r w:rsidRPr="000452AC">
        <w:rPr>
          <w:rFonts w:ascii="Noto Sans" w:hAnsi="Noto Sans" w:cs="Noto Sans"/>
          <w:sz w:val="20"/>
          <w:szCs w:val="20"/>
        </w:rPr>
        <w:t>.</w:t>
      </w:r>
    </w:p>
    <w:p w14:paraId="0459DA9F" w14:textId="77777777" w:rsidR="00C062BF" w:rsidRPr="000452AC" w:rsidRDefault="00C062BF" w:rsidP="0049471C">
      <w:pPr>
        <w:numPr>
          <w:ilvl w:val="0"/>
          <w:numId w:val="63"/>
        </w:numPr>
        <w:jc w:val="both"/>
        <w:rPr>
          <w:rFonts w:ascii="Noto Sans" w:hAnsi="Noto Sans" w:cs="Noto Sans"/>
          <w:sz w:val="20"/>
          <w:szCs w:val="20"/>
        </w:rPr>
      </w:pPr>
      <w:r w:rsidRPr="000452AC">
        <w:rPr>
          <w:rFonts w:ascii="Noto Sans" w:hAnsi="Noto Sans" w:cs="Noto Sans"/>
          <w:sz w:val="20"/>
          <w:szCs w:val="20"/>
        </w:rPr>
        <w:t>Fuente para marcapaso cardiaco temporal.</w:t>
      </w:r>
    </w:p>
    <w:p w14:paraId="0624BCD6" w14:textId="77777777" w:rsidR="00C062BF" w:rsidRDefault="00C062BF" w:rsidP="0049471C">
      <w:pPr>
        <w:numPr>
          <w:ilvl w:val="0"/>
          <w:numId w:val="63"/>
        </w:numPr>
        <w:jc w:val="both"/>
        <w:rPr>
          <w:rFonts w:ascii="Noto Sans" w:hAnsi="Noto Sans" w:cs="Noto Sans"/>
          <w:sz w:val="20"/>
          <w:szCs w:val="20"/>
        </w:rPr>
      </w:pPr>
      <w:r w:rsidRPr="000452AC">
        <w:rPr>
          <w:rFonts w:ascii="Noto Sans" w:hAnsi="Noto Sans" w:cs="Noto Sans"/>
          <w:sz w:val="20"/>
          <w:szCs w:val="20"/>
        </w:rPr>
        <w:t xml:space="preserve">Unidad de electrocirugía para </w:t>
      </w:r>
      <w:proofErr w:type="spellStart"/>
      <w:r w:rsidRPr="000452AC">
        <w:rPr>
          <w:rFonts w:ascii="Noto Sans" w:hAnsi="Noto Sans" w:cs="Noto Sans"/>
          <w:sz w:val="20"/>
          <w:szCs w:val="20"/>
        </w:rPr>
        <w:t>termofusión</w:t>
      </w:r>
      <w:proofErr w:type="spellEnd"/>
      <w:r w:rsidRPr="000452AC">
        <w:rPr>
          <w:rFonts w:ascii="Noto Sans" w:hAnsi="Noto Sans" w:cs="Noto Sans"/>
          <w:sz w:val="20"/>
          <w:szCs w:val="20"/>
        </w:rPr>
        <w:t xml:space="preserve"> de vasos.</w:t>
      </w:r>
    </w:p>
    <w:p w14:paraId="4A6D24A0" w14:textId="77777777" w:rsidR="00C062BF" w:rsidRDefault="00C062BF" w:rsidP="0049471C">
      <w:pPr>
        <w:numPr>
          <w:ilvl w:val="0"/>
          <w:numId w:val="63"/>
        </w:numPr>
        <w:jc w:val="both"/>
        <w:rPr>
          <w:rFonts w:ascii="Noto Sans" w:hAnsi="Noto Sans" w:cs="Noto Sans"/>
          <w:sz w:val="20"/>
          <w:szCs w:val="20"/>
        </w:rPr>
      </w:pPr>
      <w:r>
        <w:rPr>
          <w:rFonts w:ascii="Noto Sans" w:hAnsi="Noto Sans" w:cs="Noto Sans"/>
          <w:sz w:val="20"/>
          <w:szCs w:val="20"/>
        </w:rPr>
        <w:t>Electrocardiograma (</w:t>
      </w:r>
      <w:proofErr w:type="gramStart"/>
      <w:r>
        <w:rPr>
          <w:rFonts w:ascii="Noto Sans" w:hAnsi="Noto Sans" w:cs="Noto Sans"/>
          <w:sz w:val="20"/>
          <w:szCs w:val="20"/>
        </w:rPr>
        <w:t>ECG )</w:t>
      </w:r>
      <w:proofErr w:type="gramEnd"/>
      <w:r>
        <w:rPr>
          <w:rFonts w:ascii="Noto Sans" w:hAnsi="Noto Sans" w:cs="Noto Sans"/>
          <w:sz w:val="20"/>
          <w:szCs w:val="20"/>
        </w:rPr>
        <w:t xml:space="preserve"> DICOM con sistema de telemedicina. </w:t>
      </w:r>
    </w:p>
    <w:p w14:paraId="5822E185" w14:textId="77777777" w:rsidR="00C062BF" w:rsidRPr="000452AC" w:rsidRDefault="00C062BF" w:rsidP="0049471C">
      <w:pPr>
        <w:numPr>
          <w:ilvl w:val="0"/>
          <w:numId w:val="63"/>
        </w:numPr>
        <w:jc w:val="both"/>
        <w:rPr>
          <w:rFonts w:ascii="Noto Sans" w:hAnsi="Noto Sans" w:cs="Noto Sans"/>
          <w:sz w:val="20"/>
          <w:szCs w:val="20"/>
        </w:rPr>
      </w:pPr>
      <w:r>
        <w:rPr>
          <w:rFonts w:ascii="Noto Sans" w:hAnsi="Noto Sans" w:cs="Noto Sans"/>
          <w:sz w:val="20"/>
          <w:szCs w:val="20"/>
        </w:rPr>
        <w:t xml:space="preserve">Equipo para tomografía de coherencia óptica (OCT). </w:t>
      </w:r>
      <w:proofErr w:type="spellStart"/>
      <w:r>
        <w:rPr>
          <w:rFonts w:ascii="Noto Sans" w:hAnsi="Noto Sans" w:cs="Noto Sans"/>
          <w:sz w:val="20"/>
          <w:szCs w:val="20"/>
        </w:rPr>
        <w:t>Intravascular</w:t>
      </w:r>
      <w:proofErr w:type="spellEnd"/>
      <w:r>
        <w:rPr>
          <w:rFonts w:ascii="Noto Sans" w:hAnsi="Noto Sans" w:cs="Noto Sans"/>
          <w:sz w:val="20"/>
          <w:szCs w:val="20"/>
        </w:rPr>
        <w:t xml:space="preserve"> o IVUS HD.</w:t>
      </w:r>
    </w:p>
    <w:p w14:paraId="4D328B86" w14:textId="77777777" w:rsidR="00C062BF" w:rsidRPr="00E70E5C" w:rsidRDefault="00C062BF" w:rsidP="00C062BF">
      <w:pPr>
        <w:jc w:val="both"/>
        <w:rPr>
          <w:rFonts w:ascii="Noto Sans" w:hAnsi="Noto Sans" w:cs="Noto Sans"/>
          <w:sz w:val="20"/>
          <w:szCs w:val="20"/>
        </w:rPr>
      </w:pPr>
    </w:p>
    <w:p w14:paraId="271F7636" w14:textId="77777777" w:rsidR="00C062BF" w:rsidRPr="00E70E5C" w:rsidRDefault="00C062BF" w:rsidP="008A6AF7">
      <w:pPr>
        <w:ind w:left="1134"/>
        <w:jc w:val="both"/>
        <w:rPr>
          <w:rFonts w:ascii="Noto Sans" w:hAnsi="Noto Sans" w:cs="Noto Sans"/>
          <w:b/>
          <w:sz w:val="20"/>
          <w:szCs w:val="20"/>
        </w:rPr>
      </w:pPr>
      <w:r w:rsidRPr="00E70E5C">
        <w:rPr>
          <w:rFonts w:ascii="Noto Sans" w:hAnsi="Noto Sans" w:cs="Noto Sans"/>
          <w:sz w:val="20"/>
          <w:szCs w:val="20"/>
        </w:rPr>
        <w:t xml:space="preserve">En concordancia con el </w:t>
      </w:r>
      <w:r w:rsidRPr="00E70E5C">
        <w:rPr>
          <w:rFonts w:ascii="Noto Sans" w:hAnsi="Noto Sans" w:cs="Noto Sans"/>
          <w:b/>
          <w:sz w:val="20"/>
          <w:szCs w:val="20"/>
        </w:rPr>
        <w:t xml:space="preserve">FORMATO T22 “Relación de documentos a evaluar del </w:t>
      </w:r>
      <w:r>
        <w:rPr>
          <w:rFonts w:ascii="Noto Sans" w:hAnsi="Noto Sans" w:cs="Noto Sans"/>
          <w:b/>
          <w:sz w:val="20"/>
          <w:szCs w:val="20"/>
        </w:rPr>
        <w:t>Proveedor</w:t>
      </w:r>
      <w:r w:rsidRPr="00E70E5C">
        <w:rPr>
          <w:rFonts w:ascii="Noto Sans" w:hAnsi="Noto Sans" w:cs="Noto Sans"/>
          <w:b/>
          <w:sz w:val="20"/>
          <w:szCs w:val="20"/>
        </w:rPr>
        <w:t xml:space="preserve">” </w:t>
      </w:r>
    </w:p>
    <w:p w14:paraId="7D06C9FC" w14:textId="77777777" w:rsidR="00C062BF" w:rsidRPr="00E70E5C" w:rsidRDefault="00C062BF" w:rsidP="008A6AF7">
      <w:pPr>
        <w:ind w:left="993" w:firstLine="141"/>
        <w:jc w:val="both"/>
        <w:rPr>
          <w:rFonts w:ascii="Noto Sans" w:hAnsi="Noto Sans" w:cs="Noto Sans"/>
          <w:b/>
          <w:sz w:val="20"/>
          <w:szCs w:val="20"/>
        </w:rPr>
      </w:pPr>
      <w:r w:rsidRPr="00E70E5C">
        <w:rPr>
          <w:rFonts w:ascii="Noto Sans" w:hAnsi="Noto Sans" w:cs="Noto Sans"/>
          <w:b/>
          <w:sz w:val="20"/>
          <w:szCs w:val="20"/>
        </w:rPr>
        <w:t xml:space="preserve"> </w:t>
      </w:r>
    </w:p>
    <w:p w14:paraId="087FB69F" w14:textId="77777777" w:rsidR="00C062BF" w:rsidRPr="00E70E5C" w:rsidRDefault="00C062BF" w:rsidP="008A6AF7">
      <w:pPr>
        <w:ind w:left="1134"/>
        <w:jc w:val="both"/>
        <w:rPr>
          <w:rFonts w:ascii="Noto Sans" w:hAnsi="Noto Sans" w:cs="Noto Sans"/>
          <w:sz w:val="20"/>
          <w:szCs w:val="20"/>
        </w:rPr>
      </w:pPr>
      <w:r w:rsidRPr="00E70E5C">
        <w:rPr>
          <w:rFonts w:ascii="Noto Sans" w:hAnsi="Noto Sans" w:cs="Noto Sans"/>
          <w:sz w:val="20"/>
          <w:szCs w:val="20"/>
        </w:rPr>
        <w:t xml:space="preserve">El no presentar copias de certificados, constancias o diplomas del fabricante y/o distribuidor; o documentos expedidos por Instituciones públicas o privadas reconocidas, no será causal de </w:t>
      </w:r>
      <w:proofErr w:type="spellStart"/>
      <w:r w:rsidRPr="00E70E5C">
        <w:rPr>
          <w:rFonts w:ascii="Noto Sans" w:hAnsi="Noto Sans" w:cs="Noto Sans"/>
          <w:sz w:val="20"/>
          <w:szCs w:val="20"/>
        </w:rPr>
        <w:t>desechamiento</w:t>
      </w:r>
      <w:proofErr w:type="spellEnd"/>
      <w:r w:rsidRPr="00E70E5C">
        <w:rPr>
          <w:rFonts w:ascii="Noto Sans" w:hAnsi="Noto Sans" w:cs="Noto Sans"/>
          <w:sz w:val="20"/>
          <w:szCs w:val="20"/>
        </w:rPr>
        <w:t>, será evaluado como “0” puntaje.</w:t>
      </w:r>
    </w:p>
    <w:p w14:paraId="268D9ECC" w14:textId="77777777" w:rsidR="00C062BF" w:rsidRPr="00E70E5C" w:rsidRDefault="00C062BF" w:rsidP="00C062BF">
      <w:pPr>
        <w:jc w:val="both"/>
        <w:rPr>
          <w:rFonts w:ascii="Noto Sans" w:hAnsi="Noto Sans" w:cs="Noto Sans"/>
          <w:b/>
          <w:bCs/>
          <w:sz w:val="20"/>
          <w:szCs w:val="20"/>
        </w:rPr>
      </w:pPr>
    </w:p>
    <w:p w14:paraId="2211B1F5" w14:textId="2E0B6BCC" w:rsidR="00C062BF" w:rsidRPr="008A6AF7" w:rsidRDefault="00C062BF" w:rsidP="008A6AF7">
      <w:pPr>
        <w:pStyle w:val="Prrafodelista"/>
        <w:numPr>
          <w:ilvl w:val="2"/>
          <w:numId w:val="70"/>
        </w:numPr>
        <w:tabs>
          <w:tab w:val="clear" w:pos="1044"/>
        </w:tabs>
        <w:ind w:left="1134" w:hanging="594"/>
        <w:jc w:val="both"/>
        <w:rPr>
          <w:rFonts w:ascii="Noto Sans" w:hAnsi="Noto Sans" w:cs="Noto Sans"/>
          <w:sz w:val="20"/>
          <w:szCs w:val="20"/>
        </w:rPr>
      </w:pPr>
      <w:r w:rsidRPr="008A6AF7">
        <w:rPr>
          <w:rFonts w:ascii="Noto Sans" w:hAnsi="Noto Sans" w:cs="Noto Sans"/>
          <w:b/>
          <w:bCs/>
          <w:sz w:val="20"/>
          <w:szCs w:val="20"/>
        </w:rPr>
        <w:t>Participación de discapacitados o empresas que cuenten con trabajadores con discapacidad</w:t>
      </w:r>
      <w:r w:rsidRPr="008A6AF7">
        <w:rPr>
          <w:rFonts w:ascii="Noto Sans" w:hAnsi="Noto Sans" w:cs="Noto Sans"/>
          <w:sz w:val="20"/>
          <w:szCs w:val="20"/>
        </w:rPr>
        <w:t>. En su caso, podrán manifestar por escrito que la empresa a la que representa cuenta con trabajadores con discapacidad en una proporción del 5% cuando menos de la totalidad de su planta de empleados, cuya antigüedad no sea inferior a seis meses, misma que se comprobará con el aviso de alta al Régimen Obligatorio del Instituto Mexicano del Seguro Social, y una constancia que acredite que dichos trabajadores son personas con discapacidad en términos de lo previsto por la Ley General para la Inclusión de las Personas  con Discapacidad.</w:t>
      </w:r>
    </w:p>
    <w:p w14:paraId="1BE4C02D" w14:textId="77777777" w:rsidR="00C062BF" w:rsidRDefault="00C062BF" w:rsidP="008A6AF7">
      <w:pPr>
        <w:ind w:left="1134" w:hanging="594"/>
        <w:jc w:val="both"/>
        <w:rPr>
          <w:rFonts w:ascii="Noto Sans" w:hAnsi="Noto Sans" w:cs="Noto Sans"/>
          <w:sz w:val="20"/>
          <w:szCs w:val="20"/>
        </w:rPr>
      </w:pPr>
    </w:p>
    <w:p w14:paraId="31AD2C5B" w14:textId="77777777" w:rsidR="00C062BF" w:rsidRPr="00916056" w:rsidRDefault="00C062BF" w:rsidP="008A6AF7">
      <w:pPr>
        <w:ind w:left="1134" w:hanging="90"/>
        <w:jc w:val="both"/>
        <w:rPr>
          <w:rFonts w:ascii="Noto Sans" w:hAnsi="Noto Sans" w:cs="Noto Sans"/>
          <w:b/>
          <w:bCs/>
          <w:sz w:val="20"/>
          <w:szCs w:val="20"/>
        </w:rPr>
      </w:pPr>
      <w:r w:rsidRPr="00916056">
        <w:rPr>
          <w:rFonts w:ascii="Noto Sans" w:hAnsi="Noto Sans" w:cs="Noto Sans"/>
          <w:b/>
          <w:sz w:val="20"/>
          <w:szCs w:val="20"/>
        </w:rPr>
        <w:t xml:space="preserve">El no presentarlo no será causal de </w:t>
      </w:r>
      <w:proofErr w:type="spellStart"/>
      <w:r w:rsidRPr="00916056">
        <w:rPr>
          <w:rFonts w:ascii="Noto Sans" w:hAnsi="Noto Sans" w:cs="Noto Sans"/>
          <w:b/>
          <w:sz w:val="20"/>
          <w:szCs w:val="20"/>
        </w:rPr>
        <w:t>desechamiento</w:t>
      </w:r>
      <w:proofErr w:type="spellEnd"/>
      <w:r w:rsidRPr="00916056">
        <w:rPr>
          <w:rFonts w:ascii="Noto Sans" w:hAnsi="Noto Sans" w:cs="Noto Sans"/>
          <w:b/>
          <w:sz w:val="20"/>
          <w:szCs w:val="20"/>
        </w:rPr>
        <w:t>, será evaluado como “0” puntaje</w:t>
      </w:r>
      <w:r w:rsidRPr="00916056">
        <w:rPr>
          <w:rFonts w:ascii="Noto Sans" w:hAnsi="Noto Sans" w:cs="Noto Sans"/>
          <w:b/>
          <w:bCs/>
          <w:sz w:val="20"/>
          <w:szCs w:val="20"/>
        </w:rPr>
        <w:t>.</w:t>
      </w:r>
    </w:p>
    <w:p w14:paraId="5B8B66C3" w14:textId="77777777" w:rsidR="00C062BF" w:rsidRPr="00E70E5C" w:rsidRDefault="00C062BF" w:rsidP="00C062BF">
      <w:pPr>
        <w:jc w:val="both"/>
        <w:rPr>
          <w:rFonts w:ascii="Noto Sans" w:hAnsi="Noto Sans" w:cs="Noto Sans"/>
          <w:b/>
          <w:bCs/>
          <w:sz w:val="20"/>
          <w:szCs w:val="20"/>
        </w:rPr>
      </w:pPr>
    </w:p>
    <w:p w14:paraId="0DF24087" w14:textId="50974349" w:rsidR="00C062BF" w:rsidRPr="00D60423" w:rsidRDefault="00C062BF" w:rsidP="008A6AF7">
      <w:pPr>
        <w:pStyle w:val="Prrafodelista"/>
        <w:numPr>
          <w:ilvl w:val="2"/>
          <w:numId w:val="70"/>
        </w:numPr>
        <w:jc w:val="both"/>
        <w:rPr>
          <w:rFonts w:ascii="Noto Sans" w:hAnsi="Noto Sans" w:cs="Noto Sans"/>
          <w:sz w:val="20"/>
          <w:szCs w:val="20"/>
        </w:rPr>
      </w:pPr>
      <w:r w:rsidRPr="00D60423">
        <w:rPr>
          <w:rFonts w:ascii="Noto Sans" w:hAnsi="Noto Sans" w:cs="Noto Sans"/>
          <w:b/>
          <w:bCs/>
          <w:sz w:val="20"/>
          <w:szCs w:val="20"/>
        </w:rPr>
        <w:t>Equidad de Género</w:t>
      </w:r>
      <w:r w:rsidRPr="00D60423">
        <w:rPr>
          <w:rFonts w:ascii="Noto Sans" w:hAnsi="Noto Sans" w:cs="Noto Sans"/>
          <w:sz w:val="20"/>
          <w:szCs w:val="20"/>
        </w:rPr>
        <w:t>. En su caso, podrán manifestar por escrito que han aplicado políticas y prácticas de igualdad de género, conforme a la certificación correspondiente, emitida por las autoridades y organismos facultados para tal efecto, de conformidad con el artículo 18 de la Ley de Adquisiciones, Arrendamientos y Servicios del Sector Público,  Decreto en el cual se reforma el artículo 34 de la Ley General para la Igualdad entre Mujeres y Hombres, publicado en el Diario Oficial de la Federación el día 21 de octubre de 2021.</w:t>
      </w:r>
    </w:p>
    <w:p w14:paraId="1C928547" w14:textId="77777777" w:rsidR="00D60423" w:rsidRDefault="00D60423" w:rsidP="00D60423">
      <w:pPr>
        <w:jc w:val="both"/>
        <w:rPr>
          <w:rFonts w:ascii="Noto Sans" w:hAnsi="Noto Sans" w:cs="Noto Sans"/>
          <w:b/>
          <w:sz w:val="20"/>
          <w:szCs w:val="20"/>
        </w:rPr>
      </w:pPr>
    </w:p>
    <w:p w14:paraId="21A22DEC" w14:textId="77777777" w:rsidR="00C062BF" w:rsidRPr="00916056" w:rsidRDefault="00C062BF" w:rsidP="008A6AF7">
      <w:pPr>
        <w:ind w:left="1044"/>
        <w:jc w:val="both"/>
        <w:rPr>
          <w:rFonts w:ascii="Noto Sans" w:hAnsi="Noto Sans" w:cs="Noto Sans"/>
          <w:b/>
          <w:sz w:val="20"/>
          <w:szCs w:val="20"/>
        </w:rPr>
      </w:pPr>
      <w:r w:rsidRPr="00916056">
        <w:rPr>
          <w:rFonts w:ascii="Noto Sans" w:hAnsi="Noto Sans" w:cs="Noto Sans"/>
          <w:b/>
          <w:sz w:val="20"/>
          <w:szCs w:val="20"/>
        </w:rPr>
        <w:t xml:space="preserve">En concordancia con el FORMATO T22 “Relación de documentos a evaluar del Proveedor”. </w:t>
      </w:r>
    </w:p>
    <w:p w14:paraId="65C87705" w14:textId="77777777" w:rsidR="00C062BF" w:rsidRPr="00916056" w:rsidRDefault="00C062BF" w:rsidP="008A6AF7">
      <w:pPr>
        <w:ind w:left="2462"/>
        <w:jc w:val="both"/>
        <w:rPr>
          <w:rFonts w:ascii="Noto Sans" w:hAnsi="Noto Sans" w:cs="Noto Sans"/>
          <w:b/>
          <w:sz w:val="20"/>
          <w:szCs w:val="20"/>
        </w:rPr>
      </w:pPr>
    </w:p>
    <w:p w14:paraId="568AF52C" w14:textId="77777777" w:rsidR="00C062BF" w:rsidRPr="00916056" w:rsidRDefault="00C062BF" w:rsidP="008A6AF7">
      <w:pPr>
        <w:ind w:left="1044"/>
        <w:jc w:val="both"/>
        <w:rPr>
          <w:rFonts w:ascii="Noto Sans" w:hAnsi="Noto Sans" w:cs="Noto Sans"/>
          <w:b/>
          <w:sz w:val="20"/>
          <w:szCs w:val="20"/>
        </w:rPr>
      </w:pPr>
      <w:r w:rsidRPr="00916056">
        <w:rPr>
          <w:rFonts w:ascii="Noto Sans" w:hAnsi="Noto Sans" w:cs="Noto Sans"/>
          <w:b/>
          <w:sz w:val="20"/>
          <w:szCs w:val="20"/>
        </w:rPr>
        <w:lastRenderedPageBreak/>
        <w:t xml:space="preserve">El no presentarlo, no será causal de </w:t>
      </w:r>
      <w:proofErr w:type="spellStart"/>
      <w:r w:rsidRPr="00916056">
        <w:rPr>
          <w:rFonts w:ascii="Noto Sans" w:hAnsi="Noto Sans" w:cs="Noto Sans"/>
          <w:b/>
          <w:sz w:val="20"/>
          <w:szCs w:val="20"/>
        </w:rPr>
        <w:t>desechamiento</w:t>
      </w:r>
      <w:proofErr w:type="spellEnd"/>
      <w:r w:rsidRPr="00916056">
        <w:rPr>
          <w:rFonts w:ascii="Noto Sans" w:hAnsi="Noto Sans" w:cs="Noto Sans"/>
          <w:b/>
          <w:sz w:val="20"/>
          <w:szCs w:val="20"/>
        </w:rPr>
        <w:t>, será evaluado como “0” puntaje.</w:t>
      </w:r>
    </w:p>
    <w:p w14:paraId="5B484ADF" w14:textId="77777777" w:rsidR="00D60423" w:rsidRDefault="00D60423" w:rsidP="00D60423">
      <w:pPr>
        <w:jc w:val="both"/>
        <w:rPr>
          <w:rFonts w:ascii="Noto Sans" w:hAnsi="Noto Sans" w:cs="Noto Sans"/>
          <w:sz w:val="20"/>
          <w:szCs w:val="20"/>
        </w:rPr>
      </w:pPr>
    </w:p>
    <w:p w14:paraId="2C8D1154" w14:textId="13425F88" w:rsidR="00C062BF" w:rsidRPr="00D60423" w:rsidRDefault="00C062BF" w:rsidP="008A6AF7">
      <w:pPr>
        <w:pStyle w:val="Prrafodelista"/>
        <w:numPr>
          <w:ilvl w:val="2"/>
          <w:numId w:val="70"/>
        </w:numPr>
        <w:jc w:val="both"/>
        <w:rPr>
          <w:rFonts w:ascii="Noto Sans" w:hAnsi="Noto Sans" w:cs="Noto Sans"/>
          <w:sz w:val="20"/>
          <w:szCs w:val="20"/>
        </w:rPr>
      </w:pPr>
      <w:r w:rsidRPr="00D60423">
        <w:rPr>
          <w:rFonts w:ascii="Noto Sans" w:hAnsi="Noto Sans" w:cs="Noto Sans"/>
          <w:b/>
          <w:bCs/>
          <w:sz w:val="20"/>
          <w:szCs w:val="20"/>
        </w:rPr>
        <w:t>MIPYMES que produzcan bienes con innovación tecnológica</w:t>
      </w:r>
      <w:r w:rsidRPr="00D60423">
        <w:rPr>
          <w:rFonts w:ascii="Noto Sans" w:hAnsi="Noto Sans" w:cs="Noto Sans"/>
          <w:sz w:val="20"/>
          <w:szCs w:val="20"/>
        </w:rPr>
        <w:t xml:space="preserve">. En su caso, deberán presentar escrito donde manifiesten la clasificación que guarda la empresa, si es micro, pequeña o mediana, conforme al Acuerdo por el que se establece la estratificación de este tipo de empresas publicado en el Diario Oficial de la Federación el 30 de junio de 2009. </w:t>
      </w:r>
    </w:p>
    <w:p w14:paraId="24EEDC98" w14:textId="77777777" w:rsidR="00D60423" w:rsidRDefault="00D60423" w:rsidP="00D60423">
      <w:pPr>
        <w:ind w:left="709"/>
        <w:jc w:val="both"/>
        <w:rPr>
          <w:rFonts w:ascii="Noto Sans" w:hAnsi="Noto Sans" w:cs="Noto Sans"/>
          <w:sz w:val="20"/>
          <w:szCs w:val="20"/>
        </w:rPr>
      </w:pPr>
    </w:p>
    <w:p w14:paraId="3ADE9AE2" w14:textId="77777777" w:rsidR="00C062BF" w:rsidRPr="00D60423" w:rsidRDefault="00C062BF" w:rsidP="008A6AF7">
      <w:pPr>
        <w:ind w:left="1044"/>
        <w:jc w:val="both"/>
        <w:rPr>
          <w:rFonts w:ascii="Noto Sans" w:hAnsi="Noto Sans" w:cs="Noto Sans"/>
          <w:b/>
          <w:sz w:val="20"/>
          <w:szCs w:val="20"/>
        </w:rPr>
      </w:pPr>
      <w:r w:rsidRPr="00D60423">
        <w:rPr>
          <w:rFonts w:ascii="Noto Sans" w:hAnsi="Noto Sans" w:cs="Noto Sans"/>
          <w:b/>
          <w:sz w:val="20"/>
          <w:szCs w:val="20"/>
        </w:rPr>
        <w:t xml:space="preserve">El no presentar el escrito de manifiesto de su clasificación será causal de </w:t>
      </w:r>
      <w:proofErr w:type="spellStart"/>
      <w:r w:rsidRPr="00D60423">
        <w:rPr>
          <w:rFonts w:ascii="Noto Sans" w:hAnsi="Noto Sans" w:cs="Noto Sans"/>
          <w:b/>
          <w:sz w:val="20"/>
          <w:szCs w:val="20"/>
        </w:rPr>
        <w:t>desechamiento</w:t>
      </w:r>
      <w:proofErr w:type="spellEnd"/>
      <w:r w:rsidRPr="00D60423">
        <w:rPr>
          <w:rFonts w:ascii="Noto Sans" w:hAnsi="Noto Sans" w:cs="Noto Sans"/>
          <w:b/>
          <w:sz w:val="20"/>
          <w:szCs w:val="20"/>
        </w:rPr>
        <w:t>.</w:t>
      </w:r>
    </w:p>
    <w:p w14:paraId="7A916A83" w14:textId="77777777" w:rsidR="00D60423" w:rsidRDefault="00D60423" w:rsidP="008A6AF7">
      <w:pPr>
        <w:ind w:left="1044"/>
        <w:jc w:val="both"/>
        <w:rPr>
          <w:rFonts w:ascii="Noto Sans" w:hAnsi="Noto Sans" w:cs="Noto Sans"/>
          <w:b/>
          <w:bCs/>
          <w:sz w:val="20"/>
          <w:szCs w:val="20"/>
        </w:rPr>
      </w:pPr>
    </w:p>
    <w:p w14:paraId="08E8A200" w14:textId="77777777" w:rsidR="00C062BF" w:rsidRPr="00E70E5C" w:rsidRDefault="00C062BF" w:rsidP="008A6AF7">
      <w:pPr>
        <w:ind w:left="1044"/>
        <w:jc w:val="both"/>
        <w:rPr>
          <w:rFonts w:ascii="Noto Sans" w:hAnsi="Noto Sans" w:cs="Noto Sans"/>
          <w:sz w:val="20"/>
          <w:szCs w:val="20"/>
        </w:rPr>
      </w:pPr>
      <w:r w:rsidRPr="00E70E5C">
        <w:rPr>
          <w:rFonts w:ascii="Noto Sans" w:hAnsi="Noto Sans" w:cs="Noto Sans"/>
          <w:b/>
          <w:bCs/>
          <w:sz w:val="20"/>
          <w:szCs w:val="20"/>
        </w:rPr>
        <w:t>Si además de ser MIPYME cuenta con</w:t>
      </w:r>
      <w:r w:rsidRPr="00E70E5C">
        <w:rPr>
          <w:rFonts w:ascii="Noto Sans" w:hAnsi="Noto Sans" w:cs="Noto Sans"/>
          <w:sz w:val="20"/>
          <w:szCs w:val="20"/>
        </w:rPr>
        <w:t xml:space="preserve"> </w:t>
      </w:r>
      <w:r w:rsidRPr="00E70E5C">
        <w:rPr>
          <w:rFonts w:ascii="Noto Sans" w:hAnsi="Noto Sans" w:cs="Noto Sans"/>
          <w:b/>
          <w:bCs/>
          <w:sz w:val="20"/>
          <w:szCs w:val="20"/>
        </w:rPr>
        <w:t>innovación tecnológica</w:t>
      </w:r>
      <w:r w:rsidRPr="00E70E5C">
        <w:rPr>
          <w:rFonts w:ascii="Noto Sans" w:hAnsi="Noto Sans" w:cs="Noto Sans"/>
          <w:sz w:val="20"/>
          <w:szCs w:val="20"/>
        </w:rPr>
        <w:t xml:space="preserve">, deberá incluir copia de la constancia correspondiente emitida por el Instituto Mexicano de la Propiedad Industrial (IMPI), misma que no podrá tener una vigencia mayor a cinco años en su caso); lo anterior en cumplimiento al artículo </w:t>
      </w:r>
      <w:r>
        <w:rPr>
          <w:rFonts w:ascii="Noto Sans" w:hAnsi="Noto Sans" w:cs="Noto Sans"/>
          <w:sz w:val="20"/>
          <w:szCs w:val="20"/>
        </w:rPr>
        <w:t>18</w:t>
      </w:r>
      <w:r w:rsidRPr="00E70E5C">
        <w:rPr>
          <w:rFonts w:ascii="Noto Sans" w:hAnsi="Noto Sans" w:cs="Noto Sans"/>
          <w:sz w:val="20"/>
          <w:szCs w:val="20"/>
        </w:rPr>
        <w:t xml:space="preserve"> de la Ley de Adquisiciones, Arrendamientos y Servicios y artículo 3, fracción III de la Ley para el Desarrollo de la Competitividad de la Micro, Pequeña y Mediana Empresa. </w:t>
      </w:r>
    </w:p>
    <w:p w14:paraId="5F9BA1EE" w14:textId="77777777" w:rsidR="00C062BF" w:rsidRPr="00E70E5C" w:rsidRDefault="00C062BF" w:rsidP="00916056">
      <w:pPr>
        <w:ind w:left="1418"/>
        <w:jc w:val="both"/>
        <w:rPr>
          <w:rFonts w:ascii="Noto Sans" w:hAnsi="Noto Sans" w:cs="Noto Sans"/>
          <w:sz w:val="20"/>
          <w:szCs w:val="20"/>
        </w:rPr>
      </w:pPr>
    </w:p>
    <w:p w14:paraId="70A00FAF" w14:textId="77777777" w:rsidR="00C062BF" w:rsidRPr="00E70E5C" w:rsidRDefault="00C062BF" w:rsidP="00916056">
      <w:pPr>
        <w:ind w:left="1418"/>
        <w:jc w:val="both"/>
        <w:rPr>
          <w:rFonts w:ascii="Noto Sans" w:hAnsi="Noto Sans" w:cs="Noto Sans"/>
          <w:sz w:val="20"/>
          <w:szCs w:val="20"/>
        </w:rPr>
      </w:pPr>
      <w:bookmarkStart w:id="109" w:name="_Hlk89169020"/>
      <w:r w:rsidRPr="00E70E5C">
        <w:rPr>
          <w:rFonts w:ascii="Noto Sans" w:hAnsi="Noto Sans" w:cs="Noto Sans"/>
          <w:sz w:val="20"/>
          <w:szCs w:val="20"/>
        </w:rPr>
        <w:t xml:space="preserve">El no presentar la certificación emitida por el IMPI, no será causal de </w:t>
      </w:r>
      <w:proofErr w:type="spellStart"/>
      <w:r w:rsidRPr="00E70E5C">
        <w:rPr>
          <w:rFonts w:ascii="Noto Sans" w:hAnsi="Noto Sans" w:cs="Noto Sans"/>
          <w:sz w:val="20"/>
          <w:szCs w:val="20"/>
        </w:rPr>
        <w:t>desechamiento</w:t>
      </w:r>
      <w:proofErr w:type="spellEnd"/>
      <w:r w:rsidRPr="00E70E5C">
        <w:rPr>
          <w:rFonts w:ascii="Noto Sans" w:hAnsi="Noto Sans" w:cs="Noto Sans"/>
          <w:sz w:val="20"/>
          <w:szCs w:val="20"/>
        </w:rPr>
        <w:t>, será evaluado como "0" puntaje.</w:t>
      </w:r>
    </w:p>
    <w:bookmarkEnd w:id="108"/>
    <w:bookmarkEnd w:id="109"/>
    <w:p w14:paraId="47869FD0" w14:textId="77777777" w:rsidR="00C062BF" w:rsidRPr="00E70E5C" w:rsidRDefault="00C062BF" w:rsidP="00C062BF">
      <w:pPr>
        <w:jc w:val="both"/>
        <w:rPr>
          <w:rFonts w:ascii="Noto Sans" w:hAnsi="Noto Sans" w:cs="Noto Sans"/>
          <w:bCs/>
          <w:sz w:val="20"/>
          <w:szCs w:val="20"/>
        </w:rPr>
      </w:pPr>
    </w:p>
    <w:p w14:paraId="12ADD67E" w14:textId="63B76A20" w:rsidR="00C062BF" w:rsidRPr="00D60423" w:rsidRDefault="00C062BF" w:rsidP="008A6AF7">
      <w:pPr>
        <w:pStyle w:val="Prrafodelista"/>
        <w:numPr>
          <w:ilvl w:val="2"/>
          <w:numId w:val="70"/>
        </w:numPr>
        <w:jc w:val="both"/>
        <w:rPr>
          <w:rFonts w:ascii="Noto Sans" w:hAnsi="Noto Sans" w:cs="Noto Sans"/>
          <w:bCs/>
          <w:sz w:val="20"/>
          <w:szCs w:val="20"/>
        </w:rPr>
      </w:pPr>
      <w:r w:rsidRPr="00D60423">
        <w:rPr>
          <w:rFonts w:ascii="Noto Sans" w:hAnsi="Noto Sans" w:cs="Noto Sans"/>
          <w:b/>
          <w:sz w:val="20"/>
          <w:szCs w:val="20"/>
        </w:rPr>
        <w:t>Experiencia del Proveedor</w:t>
      </w:r>
      <w:r w:rsidRPr="00D60423">
        <w:rPr>
          <w:rFonts w:ascii="Noto Sans" w:hAnsi="Noto Sans" w:cs="Noto Sans"/>
          <w:bCs/>
          <w:sz w:val="20"/>
          <w:szCs w:val="20"/>
        </w:rPr>
        <w:t xml:space="preserve">. Para acreditar la experiencia que podrá ser mínima de 1 año y máxima de 5 años en Servicios Médicos Integrales, los Proveedores deberán presentar copia del o los contratos debidamente formalizados con sus respectivos anexos, celebrados con Instituciones públicas o privadas, en el que acredite por lo menos un año de experiencia durante los últimos 10 (diez) años en el periodo comprendido entre 2016 al 2025 y que se encuentren concluidos a la fecha de presentación y apertura de propuestas, en servicios similares o relacionados al de la presente contratación, (pudiendo presentar el número de contratos que sean necesarios para acreditar la experiencia en años) que cumplan con lo establecido  en el párrafo anterior, a efecto de que sean susceptibles de computarse los meses, años o fracciones de año de dichos contratos, para lo cual el Instituto considerará los contratos cuya vigencia inicie a partir del 2016 al 2025 y que se encuentren concluidos a la fecha de presentación y apertura de propuestas. En concordancia con el </w:t>
      </w:r>
      <w:r w:rsidRPr="00D60423">
        <w:rPr>
          <w:rFonts w:ascii="Noto Sans" w:hAnsi="Noto Sans" w:cs="Noto Sans"/>
          <w:b/>
          <w:sz w:val="20"/>
          <w:szCs w:val="20"/>
        </w:rPr>
        <w:t>FORMATO T22 “Relación de documentos a evaluar del Proveedor</w:t>
      </w:r>
      <w:r w:rsidRPr="00D60423">
        <w:rPr>
          <w:rFonts w:ascii="Noto Sans" w:hAnsi="Noto Sans" w:cs="Noto Sans"/>
          <w:bCs/>
          <w:sz w:val="20"/>
          <w:szCs w:val="20"/>
        </w:rPr>
        <w:t xml:space="preserve">”. </w:t>
      </w:r>
    </w:p>
    <w:p w14:paraId="320A50C7" w14:textId="77777777" w:rsidR="00C062BF" w:rsidRPr="00E70E5C" w:rsidRDefault="00C062BF" w:rsidP="00C062BF">
      <w:pPr>
        <w:jc w:val="both"/>
        <w:rPr>
          <w:rFonts w:ascii="Noto Sans" w:hAnsi="Noto Sans" w:cs="Noto Sans"/>
          <w:bCs/>
          <w:sz w:val="20"/>
          <w:szCs w:val="20"/>
        </w:rPr>
      </w:pPr>
    </w:p>
    <w:p w14:paraId="50C9B430" w14:textId="77777777" w:rsidR="00C062BF" w:rsidRPr="00916056" w:rsidRDefault="00C062BF" w:rsidP="008A6AF7">
      <w:pPr>
        <w:ind w:left="993"/>
        <w:jc w:val="both"/>
        <w:rPr>
          <w:rFonts w:ascii="Noto Sans" w:hAnsi="Noto Sans" w:cs="Noto Sans"/>
          <w:b/>
          <w:bCs/>
          <w:sz w:val="20"/>
          <w:szCs w:val="20"/>
        </w:rPr>
      </w:pPr>
      <w:r w:rsidRPr="00916056">
        <w:rPr>
          <w:rFonts w:ascii="Noto Sans" w:hAnsi="Noto Sans" w:cs="Noto Sans"/>
          <w:b/>
          <w:bCs/>
          <w:sz w:val="20"/>
          <w:szCs w:val="20"/>
        </w:rPr>
        <w:t xml:space="preserve">El no presentar contratos soporte, no será causal de </w:t>
      </w:r>
      <w:proofErr w:type="spellStart"/>
      <w:r w:rsidRPr="00916056">
        <w:rPr>
          <w:rFonts w:ascii="Noto Sans" w:hAnsi="Noto Sans" w:cs="Noto Sans"/>
          <w:b/>
          <w:bCs/>
          <w:sz w:val="20"/>
          <w:szCs w:val="20"/>
        </w:rPr>
        <w:t>desechamiento</w:t>
      </w:r>
      <w:proofErr w:type="spellEnd"/>
      <w:r w:rsidRPr="00916056">
        <w:rPr>
          <w:rFonts w:ascii="Noto Sans" w:hAnsi="Noto Sans" w:cs="Noto Sans"/>
          <w:b/>
          <w:bCs/>
          <w:sz w:val="20"/>
          <w:szCs w:val="20"/>
        </w:rPr>
        <w:t>, será evaluado como “0” puntaje.</w:t>
      </w:r>
    </w:p>
    <w:p w14:paraId="651283BB" w14:textId="77777777" w:rsidR="00C062BF" w:rsidRPr="00E70E5C" w:rsidRDefault="00C062BF" w:rsidP="00C062BF">
      <w:pPr>
        <w:jc w:val="both"/>
        <w:rPr>
          <w:rFonts w:ascii="Noto Sans" w:hAnsi="Noto Sans" w:cs="Noto Sans"/>
          <w:bCs/>
          <w:sz w:val="20"/>
          <w:szCs w:val="20"/>
        </w:rPr>
      </w:pPr>
    </w:p>
    <w:p w14:paraId="12548529" w14:textId="77777777" w:rsidR="00C062BF" w:rsidRPr="00E70E5C" w:rsidRDefault="00C062BF" w:rsidP="008A6AF7">
      <w:pPr>
        <w:numPr>
          <w:ilvl w:val="2"/>
          <w:numId w:val="70"/>
        </w:numPr>
        <w:jc w:val="both"/>
        <w:rPr>
          <w:rFonts w:ascii="Noto Sans" w:hAnsi="Noto Sans" w:cs="Noto Sans"/>
          <w:sz w:val="20"/>
          <w:szCs w:val="20"/>
        </w:rPr>
      </w:pPr>
      <w:r w:rsidRPr="00E70E5C">
        <w:rPr>
          <w:rFonts w:ascii="Noto Sans" w:hAnsi="Noto Sans" w:cs="Noto Sans"/>
          <w:b/>
          <w:sz w:val="20"/>
          <w:szCs w:val="20"/>
        </w:rPr>
        <w:t xml:space="preserve"> Especialidad del </w:t>
      </w:r>
      <w:r>
        <w:rPr>
          <w:rFonts w:ascii="Noto Sans" w:hAnsi="Noto Sans" w:cs="Noto Sans"/>
          <w:b/>
          <w:sz w:val="20"/>
          <w:szCs w:val="20"/>
        </w:rPr>
        <w:t>Proveedor</w:t>
      </w:r>
      <w:r w:rsidRPr="00E70E5C">
        <w:rPr>
          <w:rFonts w:ascii="Noto Sans" w:hAnsi="Noto Sans" w:cs="Noto Sans"/>
          <w:bCs/>
          <w:sz w:val="20"/>
          <w:szCs w:val="20"/>
        </w:rPr>
        <w:t xml:space="preserve">. </w:t>
      </w:r>
      <w:r w:rsidRPr="00E70E5C">
        <w:rPr>
          <w:rFonts w:ascii="Noto Sans" w:hAnsi="Noto Sans" w:cs="Noto Sans"/>
          <w:sz w:val="20"/>
          <w:szCs w:val="20"/>
        </w:rPr>
        <w:t>Para acreditar la especialidad que podrá ser mínima de 1 contrato y máxima de 5 contratos en Servicios Médicos Integrales de la especialidad durante los últimos 10 (diez) años, en el periodo de vigencia comprendido entre el 20</w:t>
      </w:r>
      <w:r>
        <w:rPr>
          <w:rFonts w:ascii="Noto Sans" w:hAnsi="Noto Sans" w:cs="Noto Sans"/>
          <w:sz w:val="20"/>
          <w:szCs w:val="20"/>
        </w:rPr>
        <w:t>16</w:t>
      </w:r>
      <w:r w:rsidRPr="00E70E5C">
        <w:rPr>
          <w:rFonts w:ascii="Noto Sans" w:hAnsi="Noto Sans" w:cs="Noto Sans"/>
          <w:sz w:val="20"/>
          <w:szCs w:val="20"/>
        </w:rPr>
        <w:t xml:space="preserve"> al 202</w:t>
      </w:r>
      <w:r>
        <w:rPr>
          <w:rFonts w:ascii="Noto Sans" w:hAnsi="Noto Sans" w:cs="Noto Sans"/>
          <w:sz w:val="20"/>
          <w:szCs w:val="20"/>
        </w:rPr>
        <w:t>5</w:t>
      </w:r>
      <w:r w:rsidRPr="00E70E5C">
        <w:rPr>
          <w:rFonts w:ascii="Noto Sans" w:hAnsi="Noto Sans" w:cs="Noto Sans"/>
          <w:sz w:val="20"/>
          <w:szCs w:val="20"/>
        </w:rPr>
        <w:t xml:space="preserve"> y que se encuentren concluidos a la fecha de presentación y apertura de propuestas, los </w:t>
      </w:r>
      <w:r>
        <w:rPr>
          <w:rFonts w:ascii="Noto Sans" w:hAnsi="Noto Sans" w:cs="Noto Sans"/>
          <w:sz w:val="20"/>
          <w:szCs w:val="20"/>
        </w:rPr>
        <w:t>Proveedores</w:t>
      </w:r>
      <w:r w:rsidRPr="00E70E5C">
        <w:rPr>
          <w:rFonts w:ascii="Noto Sans" w:hAnsi="Noto Sans" w:cs="Noto Sans"/>
          <w:sz w:val="20"/>
          <w:szCs w:val="20"/>
        </w:rPr>
        <w:t xml:space="preserve"> deberán presentar copia del o los contratos debidamente formalizados con sus respectivos anexos, celebrados con Instituciones públicas o privadas.</w:t>
      </w:r>
    </w:p>
    <w:p w14:paraId="4F8542C5" w14:textId="77777777" w:rsidR="00C062BF" w:rsidRPr="00E70E5C" w:rsidRDefault="00C062BF" w:rsidP="00C062BF">
      <w:pPr>
        <w:jc w:val="both"/>
        <w:rPr>
          <w:rFonts w:ascii="Noto Sans" w:hAnsi="Noto Sans" w:cs="Noto Sans"/>
          <w:sz w:val="20"/>
          <w:szCs w:val="20"/>
        </w:rPr>
      </w:pPr>
    </w:p>
    <w:p w14:paraId="465F6758" w14:textId="77777777" w:rsidR="00C062BF" w:rsidRPr="00E70E5C" w:rsidRDefault="00C062BF" w:rsidP="008A6AF7">
      <w:pPr>
        <w:ind w:left="993"/>
        <w:jc w:val="both"/>
        <w:rPr>
          <w:rFonts w:ascii="Noto Sans" w:hAnsi="Noto Sans" w:cs="Noto Sans"/>
          <w:sz w:val="20"/>
          <w:szCs w:val="20"/>
        </w:rPr>
      </w:pPr>
      <w:r w:rsidRPr="00E70E5C">
        <w:rPr>
          <w:rFonts w:ascii="Noto Sans" w:hAnsi="Noto Sans" w:cs="Noto Sans"/>
          <w:sz w:val="20"/>
          <w:szCs w:val="20"/>
        </w:rPr>
        <w:lastRenderedPageBreak/>
        <w:t xml:space="preserve">Se asignará el máximo de puntuación al </w:t>
      </w:r>
      <w:r>
        <w:rPr>
          <w:rFonts w:ascii="Noto Sans" w:hAnsi="Noto Sans" w:cs="Noto Sans"/>
          <w:sz w:val="20"/>
          <w:szCs w:val="20"/>
        </w:rPr>
        <w:t>Proveedor</w:t>
      </w:r>
      <w:r w:rsidRPr="00E70E5C">
        <w:rPr>
          <w:rFonts w:ascii="Noto Sans" w:hAnsi="Noto Sans" w:cs="Noto Sans"/>
          <w:sz w:val="20"/>
          <w:szCs w:val="20"/>
        </w:rPr>
        <w:t xml:space="preserve"> que acredite el </w:t>
      </w:r>
      <w:r w:rsidRPr="00E70E5C">
        <w:rPr>
          <w:rFonts w:ascii="Noto Sans" w:hAnsi="Noto Sans" w:cs="Noto Sans"/>
          <w:b/>
          <w:bCs/>
          <w:sz w:val="20"/>
          <w:szCs w:val="20"/>
        </w:rPr>
        <w:t>mayor número de contratos</w:t>
      </w:r>
      <w:r w:rsidRPr="00E70E5C">
        <w:rPr>
          <w:rFonts w:ascii="Noto Sans" w:hAnsi="Noto Sans" w:cs="Noto Sans"/>
          <w:sz w:val="20"/>
          <w:szCs w:val="20"/>
        </w:rPr>
        <w:t xml:space="preserve"> (máximo 5) relacionados con el servicio solicitado. </w:t>
      </w:r>
    </w:p>
    <w:p w14:paraId="550C6466" w14:textId="77777777" w:rsidR="00C062BF" w:rsidRPr="00E70E5C" w:rsidRDefault="00C062BF" w:rsidP="008A6AF7">
      <w:pPr>
        <w:ind w:left="993"/>
        <w:jc w:val="both"/>
        <w:rPr>
          <w:rFonts w:ascii="Noto Sans" w:hAnsi="Noto Sans" w:cs="Noto Sans"/>
          <w:sz w:val="20"/>
          <w:szCs w:val="20"/>
        </w:rPr>
      </w:pPr>
    </w:p>
    <w:p w14:paraId="57747731" w14:textId="77777777" w:rsidR="00C062BF" w:rsidRPr="00E70E5C" w:rsidRDefault="00C062BF" w:rsidP="008A6AF7">
      <w:pPr>
        <w:ind w:left="993"/>
        <w:jc w:val="both"/>
        <w:rPr>
          <w:rFonts w:ascii="Noto Sans" w:hAnsi="Noto Sans" w:cs="Noto Sans"/>
          <w:sz w:val="20"/>
          <w:szCs w:val="20"/>
          <w:lang w:val="es-ES_tradnl"/>
        </w:rPr>
      </w:pPr>
      <w:r w:rsidRPr="00E70E5C">
        <w:rPr>
          <w:rFonts w:ascii="Noto Sans" w:hAnsi="Noto Sans" w:cs="Noto Sans"/>
          <w:sz w:val="20"/>
          <w:szCs w:val="20"/>
          <w:lang w:val="es-ES_tradnl"/>
        </w:rPr>
        <w:t xml:space="preserve">Nota: Para este rubro únicamente se tomarán en cuenta contratos que sean de la misma naturaleza del servicio solicitado SMI para HERI. (No se tomarán en cuenta aquellos contratos que incluyan exclusivamente renta de equipo, venta de consumibles). </w:t>
      </w:r>
    </w:p>
    <w:p w14:paraId="2A0D8059" w14:textId="77777777" w:rsidR="00C062BF" w:rsidRPr="008B6745" w:rsidRDefault="00C062BF" w:rsidP="008A6AF7">
      <w:pPr>
        <w:ind w:left="993"/>
        <w:jc w:val="both"/>
        <w:rPr>
          <w:rFonts w:ascii="Noto Sans" w:hAnsi="Noto Sans" w:cs="Noto Sans"/>
          <w:sz w:val="20"/>
          <w:szCs w:val="20"/>
        </w:rPr>
      </w:pPr>
    </w:p>
    <w:p w14:paraId="63019F3C" w14:textId="77777777" w:rsidR="00C062BF" w:rsidRPr="008B6745" w:rsidRDefault="00C062BF" w:rsidP="008A6AF7">
      <w:pPr>
        <w:ind w:left="993"/>
        <w:jc w:val="both"/>
        <w:rPr>
          <w:rFonts w:ascii="Noto Sans" w:hAnsi="Noto Sans" w:cs="Noto Sans"/>
          <w:sz w:val="20"/>
          <w:szCs w:val="20"/>
        </w:rPr>
      </w:pPr>
      <w:r w:rsidRPr="008B6745">
        <w:rPr>
          <w:rFonts w:ascii="Noto Sans" w:hAnsi="Noto Sans" w:cs="Noto Sans"/>
          <w:sz w:val="20"/>
          <w:szCs w:val="20"/>
        </w:rPr>
        <w:t xml:space="preserve">En concordancia con el </w:t>
      </w:r>
      <w:r w:rsidRPr="008B6745">
        <w:rPr>
          <w:rFonts w:ascii="Noto Sans" w:hAnsi="Noto Sans" w:cs="Noto Sans"/>
          <w:b/>
          <w:sz w:val="20"/>
          <w:szCs w:val="20"/>
        </w:rPr>
        <w:t xml:space="preserve">FORMATO T22 “Relación de documentos a evaluar del </w:t>
      </w:r>
      <w:r>
        <w:rPr>
          <w:rFonts w:ascii="Noto Sans" w:hAnsi="Noto Sans" w:cs="Noto Sans"/>
          <w:b/>
          <w:sz w:val="20"/>
          <w:szCs w:val="20"/>
        </w:rPr>
        <w:t>Proveedor</w:t>
      </w:r>
      <w:r w:rsidRPr="008B6745">
        <w:rPr>
          <w:rFonts w:ascii="Noto Sans" w:hAnsi="Noto Sans" w:cs="Noto Sans"/>
          <w:b/>
          <w:sz w:val="20"/>
          <w:szCs w:val="20"/>
        </w:rPr>
        <w:t>”</w:t>
      </w:r>
      <w:r w:rsidRPr="008B6745">
        <w:rPr>
          <w:rFonts w:ascii="Noto Sans" w:hAnsi="Noto Sans" w:cs="Noto Sans"/>
          <w:sz w:val="20"/>
          <w:szCs w:val="20"/>
        </w:rPr>
        <w:t xml:space="preserve">. </w:t>
      </w:r>
    </w:p>
    <w:p w14:paraId="5046B6E2" w14:textId="77777777" w:rsidR="00C062BF" w:rsidRPr="008B6745" w:rsidRDefault="00C062BF" w:rsidP="008A6AF7">
      <w:pPr>
        <w:ind w:left="993"/>
        <w:jc w:val="both"/>
        <w:rPr>
          <w:rFonts w:ascii="Noto Sans" w:hAnsi="Noto Sans" w:cs="Noto Sans"/>
          <w:sz w:val="20"/>
          <w:szCs w:val="20"/>
        </w:rPr>
      </w:pPr>
    </w:p>
    <w:p w14:paraId="43E2E022" w14:textId="77777777" w:rsidR="00C062BF" w:rsidRPr="00916056" w:rsidRDefault="00C062BF" w:rsidP="008A6AF7">
      <w:pPr>
        <w:ind w:left="993"/>
        <w:jc w:val="both"/>
        <w:rPr>
          <w:rFonts w:ascii="Noto Sans" w:hAnsi="Noto Sans" w:cs="Noto Sans"/>
          <w:b/>
          <w:sz w:val="20"/>
          <w:szCs w:val="20"/>
        </w:rPr>
      </w:pPr>
      <w:r w:rsidRPr="00916056">
        <w:rPr>
          <w:rFonts w:ascii="Noto Sans" w:hAnsi="Noto Sans" w:cs="Noto Sans"/>
          <w:b/>
          <w:sz w:val="20"/>
          <w:szCs w:val="20"/>
        </w:rPr>
        <w:t xml:space="preserve">El no presentar contratos soporte, no será causal de </w:t>
      </w:r>
      <w:proofErr w:type="spellStart"/>
      <w:r w:rsidRPr="00916056">
        <w:rPr>
          <w:rFonts w:ascii="Noto Sans" w:hAnsi="Noto Sans" w:cs="Noto Sans"/>
          <w:b/>
          <w:sz w:val="20"/>
          <w:szCs w:val="20"/>
        </w:rPr>
        <w:t>desechamiento</w:t>
      </w:r>
      <w:proofErr w:type="spellEnd"/>
      <w:r w:rsidRPr="00916056">
        <w:rPr>
          <w:rFonts w:ascii="Noto Sans" w:hAnsi="Noto Sans" w:cs="Noto Sans"/>
          <w:b/>
          <w:sz w:val="20"/>
          <w:szCs w:val="20"/>
        </w:rPr>
        <w:t>, será evaluado como “0” puntaje.</w:t>
      </w:r>
    </w:p>
    <w:p w14:paraId="71BD3EA2" w14:textId="77777777" w:rsidR="00C062BF" w:rsidRPr="008B6745" w:rsidRDefault="00C062BF" w:rsidP="00C062BF">
      <w:pPr>
        <w:jc w:val="both"/>
        <w:rPr>
          <w:rFonts w:ascii="Noto Sans" w:hAnsi="Noto Sans" w:cs="Noto Sans"/>
          <w:bCs/>
          <w:sz w:val="20"/>
          <w:szCs w:val="20"/>
        </w:rPr>
      </w:pPr>
    </w:p>
    <w:p w14:paraId="0418B53B" w14:textId="77777777" w:rsidR="00C062BF" w:rsidRPr="008B6745" w:rsidRDefault="00C062BF" w:rsidP="008A6AF7">
      <w:pPr>
        <w:numPr>
          <w:ilvl w:val="2"/>
          <w:numId w:val="70"/>
        </w:numPr>
        <w:jc w:val="both"/>
        <w:rPr>
          <w:rFonts w:ascii="Noto Sans" w:hAnsi="Noto Sans" w:cs="Noto Sans"/>
          <w:bCs/>
          <w:sz w:val="20"/>
          <w:szCs w:val="20"/>
        </w:rPr>
      </w:pPr>
      <w:r w:rsidRPr="008B6745">
        <w:rPr>
          <w:rFonts w:ascii="Noto Sans" w:hAnsi="Noto Sans" w:cs="Noto Sans"/>
          <w:b/>
          <w:sz w:val="20"/>
          <w:szCs w:val="20"/>
        </w:rPr>
        <w:t>Metodología</w:t>
      </w:r>
      <w:r w:rsidRPr="008B6745">
        <w:rPr>
          <w:rFonts w:ascii="Noto Sans" w:hAnsi="Noto Sans" w:cs="Noto Sans"/>
          <w:bCs/>
          <w:sz w:val="20"/>
          <w:szCs w:val="20"/>
        </w:rPr>
        <w:t>. Deberá presentar el diagrama de flujo para la prestación del servicio, el cual deberá ser congruente con el plan de trabajo propuesto, misma que al menos deberá incluir:</w:t>
      </w:r>
    </w:p>
    <w:p w14:paraId="42ED4CF5" w14:textId="77777777" w:rsidR="00C062BF" w:rsidRPr="008B6745" w:rsidRDefault="00C062BF" w:rsidP="00C062BF">
      <w:pPr>
        <w:jc w:val="both"/>
        <w:rPr>
          <w:rFonts w:ascii="Noto Sans" w:hAnsi="Noto Sans" w:cs="Noto Sans"/>
          <w:bCs/>
          <w:sz w:val="20"/>
          <w:szCs w:val="20"/>
        </w:rPr>
      </w:pPr>
    </w:p>
    <w:p w14:paraId="24AE3982" w14:textId="77777777" w:rsidR="00C062BF" w:rsidRPr="008B6745" w:rsidRDefault="00C062BF" w:rsidP="0049471C">
      <w:pPr>
        <w:numPr>
          <w:ilvl w:val="2"/>
          <w:numId w:val="65"/>
        </w:numPr>
        <w:ind w:hanging="382"/>
        <w:jc w:val="both"/>
        <w:rPr>
          <w:rFonts w:ascii="Noto Sans" w:hAnsi="Noto Sans" w:cs="Noto Sans"/>
          <w:bCs/>
          <w:sz w:val="20"/>
          <w:szCs w:val="20"/>
        </w:rPr>
      </w:pPr>
      <w:r w:rsidRPr="008B6745">
        <w:rPr>
          <w:rFonts w:ascii="Noto Sans" w:hAnsi="Noto Sans" w:cs="Noto Sans"/>
          <w:bCs/>
          <w:sz w:val="20"/>
          <w:szCs w:val="20"/>
        </w:rPr>
        <w:t>Metodología y Diagrama de flujo de la instalación, Transferencia del conocimiento, puesta a punto e inicio de operación del (de los) SMI para HERI ofertados.</w:t>
      </w:r>
    </w:p>
    <w:p w14:paraId="4AE0F649" w14:textId="77777777" w:rsidR="00C062BF" w:rsidRPr="008B6745" w:rsidRDefault="00C062BF" w:rsidP="0049471C">
      <w:pPr>
        <w:numPr>
          <w:ilvl w:val="2"/>
          <w:numId w:val="65"/>
        </w:numPr>
        <w:ind w:hanging="382"/>
        <w:jc w:val="both"/>
        <w:rPr>
          <w:rFonts w:ascii="Noto Sans" w:hAnsi="Noto Sans" w:cs="Noto Sans"/>
          <w:bCs/>
          <w:sz w:val="20"/>
          <w:szCs w:val="20"/>
        </w:rPr>
      </w:pPr>
      <w:r w:rsidRPr="008B6745">
        <w:rPr>
          <w:rFonts w:ascii="Noto Sans" w:hAnsi="Noto Sans" w:cs="Noto Sans"/>
          <w:bCs/>
          <w:sz w:val="20"/>
          <w:szCs w:val="20"/>
        </w:rPr>
        <w:t>Metodología y Diagrama de flujo de la prestación de los servicios de los SMI para HERI ofertados.</w:t>
      </w:r>
    </w:p>
    <w:p w14:paraId="335521FE" w14:textId="77777777" w:rsidR="00C062BF" w:rsidRPr="008B6745" w:rsidRDefault="00C062BF" w:rsidP="0049471C">
      <w:pPr>
        <w:numPr>
          <w:ilvl w:val="2"/>
          <w:numId w:val="65"/>
        </w:numPr>
        <w:ind w:hanging="382"/>
        <w:jc w:val="both"/>
        <w:rPr>
          <w:rFonts w:ascii="Noto Sans" w:hAnsi="Noto Sans" w:cs="Noto Sans"/>
          <w:bCs/>
          <w:sz w:val="20"/>
          <w:szCs w:val="20"/>
        </w:rPr>
      </w:pPr>
      <w:r w:rsidRPr="008B6745">
        <w:rPr>
          <w:rFonts w:ascii="Noto Sans" w:hAnsi="Noto Sans" w:cs="Noto Sans"/>
          <w:bCs/>
          <w:sz w:val="20"/>
          <w:szCs w:val="20"/>
        </w:rPr>
        <w:t>Metodología y Diagrama de funcionamiento de la mesa de ayuda (Incluir medios de contacto y retroalimentación para apertura, seguimiento y cierre de solicitudes de servicio).</w:t>
      </w:r>
    </w:p>
    <w:p w14:paraId="6405CE16" w14:textId="77777777" w:rsidR="00C062BF" w:rsidRPr="008B6745" w:rsidRDefault="00C062BF" w:rsidP="0049471C">
      <w:pPr>
        <w:numPr>
          <w:ilvl w:val="2"/>
          <w:numId w:val="65"/>
        </w:numPr>
        <w:ind w:hanging="382"/>
        <w:jc w:val="both"/>
        <w:rPr>
          <w:rFonts w:ascii="Noto Sans" w:hAnsi="Noto Sans" w:cs="Noto Sans"/>
          <w:bCs/>
          <w:sz w:val="20"/>
          <w:szCs w:val="20"/>
        </w:rPr>
      </w:pPr>
      <w:r w:rsidRPr="008B6745">
        <w:rPr>
          <w:rFonts w:ascii="Noto Sans" w:hAnsi="Noto Sans" w:cs="Noto Sans"/>
          <w:bCs/>
          <w:sz w:val="20"/>
          <w:szCs w:val="20"/>
        </w:rPr>
        <w:t xml:space="preserve">Metodología y Diagrama de flujo para contabilidad de procedimientos de acuerdo con lo solicitado en la presente contratación. </w:t>
      </w:r>
    </w:p>
    <w:p w14:paraId="4DC00067" w14:textId="77777777" w:rsidR="00C062BF" w:rsidRPr="008B6745" w:rsidRDefault="00C062BF" w:rsidP="00C062BF">
      <w:pPr>
        <w:jc w:val="both"/>
        <w:rPr>
          <w:rFonts w:ascii="Noto Sans" w:hAnsi="Noto Sans" w:cs="Noto Sans"/>
          <w:bCs/>
          <w:sz w:val="20"/>
          <w:szCs w:val="20"/>
        </w:rPr>
      </w:pPr>
    </w:p>
    <w:p w14:paraId="59DC4429" w14:textId="77777777" w:rsidR="00C062BF" w:rsidRPr="00916056" w:rsidRDefault="00C062BF" w:rsidP="006F0C08">
      <w:pPr>
        <w:ind w:left="1418"/>
        <w:jc w:val="both"/>
        <w:rPr>
          <w:rFonts w:ascii="Noto Sans" w:hAnsi="Noto Sans" w:cs="Noto Sans"/>
          <w:b/>
          <w:sz w:val="20"/>
          <w:szCs w:val="20"/>
        </w:rPr>
      </w:pPr>
      <w:r w:rsidRPr="00916056">
        <w:rPr>
          <w:rFonts w:ascii="Noto Sans" w:hAnsi="Noto Sans" w:cs="Noto Sans"/>
          <w:b/>
          <w:sz w:val="20"/>
          <w:szCs w:val="20"/>
        </w:rPr>
        <w:t xml:space="preserve">El no presentar la metodología, no será causal de </w:t>
      </w:r>
      <w:proofErr w:type="spellStart"/>
      <w:r w:rsidRPr="00916056">
        <w:rPr>
          <w:rFonts w:ascii="Noto Sans" w:hAnsi="Noto Sans" w:cs="Noto Sans"/>
          <w:b/>
          <w:sz w:val="20"/>
          <w:szCs w:val="20"/>
        </w:rPr>
        <w:t>desechamiento</w:t>
      </w:r>
      <w:proofErr w:type="spellEnd"/>
      <w:r w:rsidRPr="00916056">
        <w:rPr>
          <w:rFonts w:ascii="Noto Sans" w:hAnsi="Noto Sans" w:cs="Noto Sans"/>
          <w:b/>
          <w:sz w:val="20"/>
          <w:szCs w:val="20"/>
        </w:rPr>
        <w:t>, será evaluado como “0” puntaje.</w:t>
      </w:r>
    </w:p>
    <w:p w14:paraId="722FC371" w14:textId="77777777" w:rsidR="00C062BF" w:rsidRPr="008B6745" w:rsidRDefault="00C062BF" w:rsidP="00C062BF">
      <w:pPr>
        <w:jc w:val="both"/>
        <w:rPr>
          <w:rFonts w:ascii="Noto Sans" w:hAnsi="Noto Sans" w:cs="Noto Sans"/>
          <w:bCs/>
          <w:sz w:val="20"/>
          <w:szCs w:val="20"/>
        </w:rPr>
      </w:pPr>
    </w:p>
    <w:p w14:paraId="2D69AB21" w14:textId="77777777" w:rsidR="00C062BF" w:rsidRDefault="00C062BF" w:rsidP="008A6AF7">
      <w:pPr>
        <w:numPr>
          <w:ilvl w:val="2"/>
          <w:numId w:val="70"/>
        </w:numPr>
        <w:tabs>
          <w:tab w:val="clear" w:pos="1044"/>
          <w:tab w:val="num" w:pos="1418"/>
        </w:tabs>
        <w:ind w:left="1418" w:hanging="878"/>
        <w:jc w:val="both"/>
        <w:rPr>
          <w:rFonts w:ascii="Noto Sans" w:hAnsi="Noto Sans" w:cs="Noto Sans"/>
          <w:bCs/>
          <w:sz w:val="20"/>
          <w:szCs w:val="20"/>
        </w:rPr>
      </w:pPr>
      <w:r w:rsidRPr="008B6745">
        <w:rPr>
          <w:rFonts w:ascii="Noto Sans" w:hAnsi="Noto Sans" w:cs="Noto Sans"/>
          <w:b/>
          <w:sz w:val="20"/>
          <w:szCs w:val="20"/>
        </w:rPr>
        <w:t>Plan de trabajo</w:t>
      </w:r>
      <w:r w:rsidRPr="008B6745">
        <w:rPr>
          <w:rFonts w:ascii="Noto Sans" w:hAnsi="Noto Sans" w:cs="Noto Sans"/>
          <w:bCs/>
          <w:sz w:val="20"/>
          <w:szCs w:val="20"/>
        </w:rPr>
        <w:t xml:space="preserve"> </w:t>
      </w:r>
      <w:r w:rsidRPr="008B6745">
        <w:rPr>
          <w:rFonts w:ascii="Noto Sans" w:hAnsi="Noto Sans" w:cs="Noto Sans"/>
          <w:b/>
          <w:sz w:val="20"/>
          <w:szCs w:val="20"/>
        </w:rPr>
        <w:t>propuesto</w:t>
      </w:r>
      <w:r w:rsidRPr="008B6745">
        <w:rPr>
          <w:rFonts w:ascii="Noto Sans" w:hAnsi="Noto Sans" w:cs="Noto Sans"/>
          <w:bCs/>
          <w:sz w:val="20"/>
          <w:szCs w:val="20"/>
        </w:rPr>
        <w:t>, deberá presentarse conforme al</w:t>
      </w:r>
      <w:r w:rsidRPr="008B6745">
        <w:rPr>
          <w:rFonts w:ascii="Noto Sans" w:hAnsi="Noto Sans" w:cs="Noto Sans"/>
          <w:b/>
          <w:bCs/>
          <w:sz w:val="20"/>
          <w:szCs w:val="20"/>
        </w:rPr>
        <w:t xml:space="preserve"> FORMATO T0 Programa de trabajo</w:t>
      </w:r>
      <w:r w:rsidRPr="008B6745">
        <w:rPr>
          <w:rFonts w:ascii="Noto Sans" w:hAnsi="Noto Sans" w:cs="Noto Sans"/>
          <w:bCs/>
          <w:sz w:val="20"/>
          <w:szCs w:val="20"/>
        </w:rPr>
        <w:t xml:space="preserve"> (contenido en “FORMATOS de SMI para HERI”), donde se especifican los tiempos para la implantación del servicio y ser congruente con la metodología, la cual al menos deberá contener:</w:t>
      </w:r>
    </w:p>
    <w:p w14:paraId="26B6B6C7" w14:textId="77777777" w:rsidR="00916056" w:rsidRPr="008B6745" w:rsidRDefault="00916056" w:rsidP="00916056">
      <w:pPr>
        <w:ind w:left="1430"/>
        <w:jc w:val="both"/>
        <w:rPr>
          <w:rFonts w:ascii="Noto Sans" w:hAnsi="Noto Sans" w:cs="Noto Sans"/>
          <w:bCs/>
          <w:sz w:val="20"/>
          <w:szCs w:val="20"/>
        </w:rPr>
      </w:pPr>
    </w:p>
    <w:p w14:paraId="49D6EC2D" w14:textId="77777777" w:rsidR="00C062BF" w:rsidRPr="008B6745" w:rsidRDefault="00C062BF" w:rsidP="0049471C">
      <w:pPr>
        <w:numPr>
          <w:ilvl w:val="0"/>
          <w:numId w:val="66"/>
        </w:numPr>
        <w:jc w:val="both"/>
        <w:rPr>
          <w:rFonts w:ascii="Noto Sans" w:hAnsi="Noto Sans" w:cs="Noto Sans"/>
          <w:bCs/>
          <w:sz w:val="20"/>
          <w:szCs w:val="20"/>
        </w:rPr>
      </w:pPr>
      <w:r w:rsidRPr="008B6745">
        <w:rPr>
          <w:rFonts w:ascii="Noto Sans" w:hAnsi="Noto Sans" w:cs="Noto Sans"/>
          <w:bCs/>
          <w:sz w:val="20"/>
          <w:szCs w:val="20"/>
        </w:rPr>
        <w:t xml:space="preserve">Nombre del Servicio, Nombre del </w:t>
      </w:r>
      <w:r>
        <w:rPr>
          <w:rFonts w:ascii="Noto Sans" w:hAnsi="Noto Sans" w:cs="Noto Sans"/>
          <w:bCs/>
          <w:sz w:val="20"/>
          <w:szCs w:val="20"/>
        </w:rPr>
        <w:t>Proveedor</w:t>
      </w:r>
      <w:r w:rsidRPr="008B6745">
        <w:rPr>
          <w:rFonts w:ascii="Noto Sans" w:hAnsi="Noto Sans" w:cs="Noto Sans"/>
          <w:bCs/>
          <w:sz w:val="20"/>
          <w:szCs w:val="20"/>
        </w:rPr>
        <w:t xml:space="preserve">, Fecha de elaboración, Objetivo General, Objetivos Específicos. Descripción amplia y detallada del “Servicio Médico Integral de </w:t>
      </w:r>
      <w:proofErr w:type="spellStart"/>
      <w:r w:rsidRPr="008B6745">
        <w:rPr>
          <w:rFonts w:ascii="Noto Sans" w:hAnsi="Noto Sans" w:cs="Noto Sans"/>
          <w:bCs/>
          <w:sz w:val="20"/>
          <w:szCs w:val="20"/>
        </w:rPr>
        <w:t>Hemodinamia</w:t>
      </w:r>
      <w:proofErr w:type="spellEnd"/>
      <w:r w:rsidRPr="008B6745">
        <w:rPr>
          <w:rFonts w:ascii="Noto Sans" w:hAnsi="Noto Sans" w:cs="Noto Sans"/>
          <w:bCs/>
          <w:sz w:val="20"/>
          <w:szCs w:val="20"/>
        </w:rPr>
        <w:t xml:space="preserve"> y Radiología Intervencionista” de acuerdo con lo solicitado en el Anexo Técnico, Términos y Condiciones y toda aquella información que forma parte de la presente contratación, identificando claramente las partidas en las que participa, incluyendo los equipos, los bienes de consumo básico y complementario y demás aspectos requeridos para la contratación.</w:t>
      </w:r>
    </w:p>
    <w:p w14:paraId="552F565C" w14:textId="77777777" w:rsidR="00C062BF" w:rsidRPr="008B6745" w:rsidRDefault="00C062BF" w:rsidP="0049471C">
      <w:pPr>
        <w:numPr>
          <w:ilvl w:val="0"/>
          <w:numId w:val="66"/>
        </w:numPr>
        <w:jc w:val="both"/>
        <w:rPr>
          <w:rFonts w:ascii="Noto Sans" w:hAnsi="Noto Sans" w:cs="Noto Sans"/>
          <w:bCs/>
          <w:sz w:val="20"/>
          <w:szCs w:val="20"/>
        </w:rPr>
      </w:pPr>
      <w:r w:rsidRPr="008B6745">
        <w:rPr>
          <w:rFonts w:ascii="Noto Sans" w:hAnsi="Noto Sans" w:cs="Noto Sans"/>
          <w:bCs/>
          <w:sz w:val="20"/>
          <w:szCs w:val="20"/>
        </w:rPr>
        <w:t>Estrategias, Líneas de Acción.</w:t>
      </w:r>
    </w:p>
    <w:p w14:paraId="1410E35D" w14:textId="77777777" w:rsidR="00C062BF" w:rsidRPr="008B6745" w:rsidRDefault="00C062BF" w:rsidP="0049471C">
      <w:pPr>
        <w:numPr>
          <w:ilvl w:val="0"/>
          <w:numId w:val="66"/>
        </w:numPr>
        <w:jc w:val="both"/>
        <w:rPr>
          <w:rFonts w:ascii="Noto Sans" w:hAnsi="Noto Sans" w:cs="Noto Sans"/>
          <w:bCs/>
          <w:sz w:val="20"/>
          <w:szCs w:val="20"/>
        </w:rPr>
      </w:pPr>
      <w:r w:rsidRPr="008B6745">
        <w:rPr>
          <w:rFonts w:ascii="Noto Sans" w:hAnsi="Noto Sans" w:cs="Noto Sans"/>
          <w:bCs/>
          <w:sz w:val="20"/>
          <w:szCs w:val="20"/>
        </w:rPr>
        <w:t xml:space="preserve">Diagrama de Gantt con la temporización de las diferentes fases del proceso previas al inicio de la prestación del servicio (Afinar detalles de la integración técnica del PLAN DE TRABAJO, Entrega del plan de trabajo, Formalización del Contrato, Entrega de Garantía, Entrega por parte de la Unidad Médica del listado del personal a capacitar, Entrega del Programa de Transferencia del conocimiento, </w:t>
      </w:r>
      <w:r w:rsidRPr="008B6745">
        <w:rPr>
          <w:rFonts w:ascii="Noto Sans" w:hAnsi="Noto Sans" w:cs="Noto Sans"/>
          <w:bCs/>
          <w:sz w:val="20"/>
          <w:szCs w:val="20"/>
        </w:rPr>
        <w:lastRenderedPageBreak/>
        <w:t>Transferencia del conocimiento Previa, Entrega ,instalación y puesta a punto del equipo, Entrega de Bienes de Consumo básicos, Entrega de Bienes de Consumo  Complementarios, Inicio de la prestación del servicio).</w:t>
      </w:r>
    </w:p>
    <w:p w14:paraId="66EF1563" w14:textId="77777777" w:rsidR="00C062BF" w:rsidRPr="008B6745" w:rsidRDefault="00C062BF" w:rsidP="0049471C">
      <w:pPr>
        <w:numPr>
          <w:ilvl w:val="0"/>
          <w:numId w:val="66"/>
        </w:numPr>
        <w:jc w:val="both"/>
        <w:rPr>
          <w:rFonts w:ascii="Noto Sans" w:hAnsi="Noto Sans" w:cs="Noto Sans"/>
          <w:bCs/>
          <w:sz w:val="20"/>
          <w:szCs w:val="20"/>
        </w:rPr>
      </w:pPr>
      <w:r w:rsidRPr="008B6745">
        <w:rPr>
          <w:rFonts w:ascii="Noto Sans" w:hAnsi="Noto Sans" w:cs="Noto Sans"/>
          <w:bCs/>
          <w:sz w:val="20"/>
          <w:szCs w:val="20"/>
        </w:rPr>
        <w:t>El Programa de Transferencia del conocimiento sobre los equipos del SMI para HERI con temario por objetivos, teórico práctico.</w:t>
      </w:r>
    </w:p>
    <w:p w14:paraId="7D14766A" w14:textId="77777777" w:rsidR="00C062BF" w:rsidRPr="008B6745" w:rsidRDefault="00C062BF" w:rsidP="0049471C">
      <w:pPr>
        <w:numPr>
          <w:ilvl w:val="0"/>
          <w:numId w:val="66"/>
        </w:numPr>
        <w:jc w:val="both"/>
        <w:rPr>
          <w:rFonts w:ascii="Noto Sans" w:hAnsi="Noto Sans" w:cs="Noto Sans"/>
          <w:bCs/>
          <w:sz w:val="20"/>
          <w:szCs w:val="20"/>
        </w:rPr>
      </w:pPr>
      <w:r w:rsidRPr="008B6745">
        <w:rPr>
          <w:rFonts w:ascii="Noto Sans" w:hAnsi="Noto Sans" w:cs="Noto Sans"/>
          <w:bCs/>
          <w:sz w:val="20"/>
          <w:szCs w:val="20"/>
        </w:rPr>
        <w:t>El Programa de mantenimiento preventivo por equipo, con cronograma en concordancia con recomendaciones del manual del fabricante, por Unidad y/o UMAE contenidas en la partida de su interés.</w:t>
      </w:r>
    </w:p>
    <w:p w14:paraId="150FBF97" w14:textId="77777777" w:rsidR="00C062BF" w:rsidRPr="008B6745" w:rsidRDefault="00C062BF" w:rsidP="0049471C">
      <w:pPr>
        <w:numPr>
          <w:ilvl w:val="0"/>
          <w:numId w:val="66"/>
        </w:numPr>
        <w:jc w:val="both"/>
        <w:rPr>
          <w:rFonts w:ascii="Noto Sans" w:hAnsi="Noto Sans" w:cs="Noto Sans"/>
          <w:bCs/>
          <w:sz w:val="20"/>
          <w:szCs w:val="20"/>
        </w:rPr>
      </w:pPr>
      <w:r w:rsidRPr="008B6745">
        <w:rPr>
          <w:rFonts w:ascii="Noto Sans" w:hAnsi="Noto Sans" w:cs="Noto Sans"/>
          <w:bCs/>
          <w:sz w:val="20"/>
          <w:szCs w:val="20"/>
        </w:rPr>
        <w:t>Calendario de desinstalación de equipamiento del SMI para HERI (al concluir su contrato).</w:t>
      </w:r>
    </w:p>
    <w:p w14:paraId="1835B9BB" w14:textId="77777777" w:rsidR="00C062BF" w:rsidRPr="008B6745" w:rsidRDefault="00C062BF" w:rsidP="00916056">
      <w:pPr>
        <w:ind w:left="1636"/>
        <w:jc w:val="both"/>
        <w:rPr>
          <w:rFonts w:ascii="Noto Sans" w:hAnsi="Noto Sans" w:cs="Noto Sans"/>
          <w:bCs/>
          <w:sz w:val="20"/>
          <w:szCs w:val="20"/>
        </w:rPr>
      </w:pPr>
      <w:r w:rsidRPr="008B6745">
        <w:rPr>
          <w:rFonts w:ascii="Noto Sans" w:hAnsi="Noto Sans" w:cs="Noto Sans"/>
          <w:bCs/>
          <w:sz w:val="20"/>
          <w:szCs w:val="20"/>
        </w:rPr>
        <w:t>Nota: Plan de Trabajo propuesto podrá incluir mejoras relacionadas con el aspecto técnico, recurso humano y/o tecnológico, entre otros; que mejoren la operación para la prestación del servicio.</w:t>
      </w:r>
    </w:p>
    <w:p w14:paraId="60230569" w14:textId="77777777" w:rsidR="00C062BF" w:rsidRPr="00154268" w:rsidRDefault="00C062BF" w:rsidP="00C062BF">
      <w:pPr>
        <w:jc w:val="both"/>
        <w:rPr>
          <w:rFonts w:ascii="Noto Sans" w:hAnsi="Noto Sans" w:cs="Noto Sans"/>
          <w:bCs/>
          <w:sz w:val="20"/>
          <w:szCs w:val="20"/>
        </w:rPr>
      </w:pPr>
    </w:p>
    <w:p w14:paraId="3A937C1D" w14:textId="77777777" w:rsidR="00C062BF" w:rsidRPr="00916056" w:rsidRDefault="00C062BF" w:rsidP="006F0C08">
      <w:pPr>
        <w:ind w:left="1636"/>
        <w:jc w:val="both"/>
        <w:rPr>
          <w:rFonts w:ascii="Noto Sans" w:hAnsi="Noto Sans" w:cs="Noto Sans"/>
          <w:b/>
          <w:sz w:val="20"/>
          <w:szCs w:val="20"/>
        </w:rPr>
      </w:pPr>
      <w:bookmarkStart w:id="110" w:name="_Hlk88821031"/>
      <w:r w:rsidRPr="00916056">
        <w:rPr>
          <w:rFonts w:ascii="Noto Sans" w:hAnsi="Noto Sans" w:cs="Noto Sans"/>
          <w:b/>
          <w:sz w:val="20"/>
          <w:szCs w:val="20"/>
        </w:rPr>
        <w:t xml:space="preserve">El no presentarlo, no será causal de </w:t>
      </w:r>
      <w:proofErr w:type="spellStart"/>
      <w:r w:rsidRPr="00916056">
        <w:rPr>
          <w:rFonts w:ascii="Noto Sans" w:hAnsi="Noto Sans" w:cs="Noto Sans"/>
          <w:b/>
          <w:sz w:val="20"/>
          <w:szCs w:val="20"/>
        </w:rPr>
        <w:t>desechamiento</w:t>
      </w:r>
      <w:proofErr w:type="spellEnd"/>
      <w:r w:rsidRPr="00916056">
        <w:rPr>
          <w:rFonts w:ascii="Noto Sans" w:hAnsi="Noto Sans" w:cs="Noto Sans"/>
          <w:b/>
          <w:sz w:val="20"/>
          <w:szCs w:val="20"/>
        </w:rPr>
        <w:t>, será evaluado como “0” puntaje.</w:t>
      </w:r>
    </w:p>
    <w:bookmarkEnd w:id="110"/>
    <w:p w14:paraId="470D3EC0" w14:textId="77777777" w:rsidR="00C062BF" w:rsidRDefault="00C062BF" w:rsidP="00C062BF">
      <w:pPr>
        <w:jc w:val="both"/>
        <w:rPr>
          <w:rFonts w:ascii="Noto Sans" w:hAnsi="Noto Sans" w:cs="Noto Sans"/>
          <w:bCs/>
          <w:sz w:val="20"/>
          <w:szCs w:val="20"/>
        </w:rPr>
      </w:pPr>
    </w:p>
    <w:p w14:paraId="774777B3" w14:textId="77777777" w:rsidR="00C062BF" w:rsidRDefault="00C062BF" w:rsidP="008A6AF7">
      <w:pPr>
        <w:numPr>
          <w:ilvl w:val="2"/>
          <w:numId w:val="70"/>
        </w:numPr>
        <w:tabs>
          <w:tab w:val="clear" w:pos="1044"/>
          <w:tab w:val="num" w:pos="1418"/>
        </w:tabs>
        <w:ind w:left="1276" w:hanging="736"/>
        <w:jc w:val="both"/>
        <w:rPr>
          <w:rFonts w:ascii="Noto Sans" w:hAnsi="Noto Sans" w:cs="Noto Sans"/>
          <w:sz w:val="20"/>
          <w:szCs w:val="20"/>
          <w:lang w:val="es-ES_tradnl"/>
        </w:rPr>
      </w:pPr>
      <w:r w:rsidRPr="00154268">
        <w:rPr>
          <w:rFonts w:ascii="Noto Sans" w:hAnsi="Noto Sans" w:cs="Noto Sans"/>
          <w:b/>
          <w:bCs/>
          <w:sz w:val="20"/>
          <w:szCs w:val="20"/>
          <w:lang w:val="es-ES_tradnl"/>
        </w:rPr>
        <w:t xml:space="preserve"> Presentar el </w:t>
      </w:r>
      <w:r w:rsidRPr="00154268">
        <w:rPr>
          <w:rFonts w:ascii="Noto Sans" w:hAnsi="Noto Sans" w:cs="Noto Sans"/>
          <w:b/>
          <w:sz w:val="20"/>
          <w:szCs w:val="20"/>
          <w:lang w:val="es-ES_tradnl"/>
        </w:rPr>
        <w:t xml:space="preserve">Currículum empresarial y estructura organizacional del </w:t>
      </w:r>
      <w:r>
        <w:rPr>
          <w:rFonts w:ascii="Noto Sans" w:hAnsi="Noto Sans" w:cs="Noto Sans"/>
          <w:b/>
          <w:sz w:val="20"/>
          <w:szCs w:val="20"/>
          <w:lang w:val="es-ES_tradnl"/>
        </w:rPr>
        <w:t>Proveedor</w:t>
      </w:r>
      <w:r w:rsidRPr="00154268">
        <w:rPr>
          <w:rFonts w:ascii="Noto Sans" w:hAnsi="Noto Sans" w:cs="Noto Sans"/>
          <w:b/>
          <w:sz w:val="20"/>
          <w:szCs w:val="20"/>
          <w:lang w:val="es-ES_tradnl"/>
        </w:rPr>
        <w:t xml:space="preserve"> </w:t>
      </w:r>
      <w:r w:rsidRPr="00154268">
        <w:rPr>
          <w:rFonts w:ascii="Noto Sans" w:hAnsi="Noto Sans" w:cs="Noto Sans"/>
          <w:sz w:val="20"/>
          <w:szCs w:val="20"/>
          <w:lang w:val="es-ES_tradnl"/>
        </w:rPr>
        <w:t xml:space="preserve"> que refleje la experiencia de al menos 1 (un) año en servicios iguales o similares al de la presente contratación conforme a lo siguiente: El organigrama deberá considerar a todo el personal propuesto, requeridos; técnicos en sitio, supervisor en la operación en correlación a lo enlistado en el </w:t>
      </w:r>
      <w:r w:rsidRPr="00154268">
        <w:rPr>
          <w:rFonts w:ascii="Noto Sans" w:hAnsi="Noto Sans" w:cs="Noto Sans"/>
          <w:b/>
          <w:sz w:val="20"/>
          <w:szCs w:val="20"/>
          <w:lang w:val="es-ES_tradnl"/>
        </w:rPr>
        <w:t>FORMATO</w:t>
      </w:r>
      <w:r w:rsidRPr="00154268">
        <w:rPr>
          <w:rFonts w:ascii="Noto Sans" w:hAnsi="Noto Sans" w:cs="Noto Sans"/>
          <w:b/>
          <w:bCs/>
          <w:sz w:val="20"/>
          <w:szCs w:val="20"/>
          <w:lang w:val="es-ES_tradnl"/>
        </w:rPr>
        <w:t xml:space="preserve"> T22</w:t>
      </w:r>
      <w:r w:rsidRPr="00154268">
        <w:rPr>
          <w:rFonts w:ascii="Noto Sans" w:hAnsi="Noto Sans" w:cs="Noto Sans"/>
          <w:sz w:val="20"/>
          <w:szCs w:val="20"/>
          <w:lang w:val="es-ES_tradnl"/>
        </w:rPr>
        <w:t xml:space="preserve"> “</w:t>
      </w:r>
      <w:r w:rsidRPr="00154268">
        <w:rPr>
          <w:rFonts w:ascii="Noto Sans" w:hAnsi="Noto Sans" w:cs="Noto Sans"/>
          <w:b/>
          <w:bCs/>
          <w:sz w:val="20"/>
          <w:szCs w:val="20"/>
          <w:lang w:val="es-ES_tradnl"/>
        </w:rPr>
        <w:t xml:space="preserve">Relación de documentos a evaluar del </w:t>
      </w:r>
      <w:r>
        <w:rPr>
          <w:rFonts w:ascii="Noto Sans" w:hAnsi="Noto Sans" w:cs="Noto Sans"/>
          <w:b/>
          <w:bCs/>
          <w:sz w:val="20"/>
          <w:szCs w:val="20"/>
          <w:lang w:val="es-ES_tradnl"/>
        </w:rPr>
        <w:t>Proveedor</w:t>
      </w:r>
      <w:r w:rsidRPr="00154268">
        <w:rPr>
          <w:rFonts w:ascii="Noto Sans" w:hAnsi="Noto Sans" w:cs="Noto Sans"/>
          <w:sz w:val="20"/>
          <w:szCs w:val="20"/>
          <w:lang w:val="es-ES_tradnl"/>
        </w:rPr>
        <w:t>”, deberán considerar los niveles de organización hacia arriba y abajo, incluyendo correos electrónicos de contacto y números de contacto en oficina y/o celular, el cual deberá coincidir por lo menos con la metodología y plan de trabajo solicitado anteriormente.</w:t>
      </w:r>
    </w:p>
    <w:p w14:paraId="49F72AF2" w14:textId="77777777" w:rsidR="008A6AF7" w:rsidRPr="00154268" w:rsidRDefault="008A6AF7" w:rsidP="008A6AF7">
      <w:pPr>
        <w:ind w:left="1276"/>
        <w:jc w:val="both"/>
        <w:rPr>
          <w:rFonts w:ascii="Noto Sans" w:hAnsi="Noto Sans" w:cs="Noto Sans"/>
          <w:sz w:val="20"/>
          <w:szCs w:val="20"/>
          <w:lang w:val="es-ES_tradnl"/>
        </w:rPr>
      </w:pPr>
    </w:p>
    <w:p w14:paraId="0BC8047E" w14:textId="77777777" w:rsidR="00C062BF" w:rsidRPr="00154268" w:rsidRDefault="00C062BF" w:rsidP="0049471C">
      <w:pPr>
        <w:numPr>
          <w:ilvl w:val="0"/>
          <w:numId w:val="67"/>
        </w:numPr>
        <w:ind w:left="1701" w:firstLine="0"/>
        <w:jc w:val="both"/>
        <w:rPr>
          <w:rFonts w:ascii="Noto Sans" w:hAnsi="Noto Sans" w:cs="Noto Sans"/>
          <w:sz w:val="20"/>
          <w:szCs w:val="20"/>
          <w:lang w:val="es-ES_tradnl"/>
        </w:rPr>
      </w:pPr>
      <w:r w:rsidRPr="00154268">
        <w:rPr>
          <w:rFonts w:ascii="Noto Sans" w:hAnsi="Noto Sans" w:cs="Noto Sans"/>
          <w:sz w:val="20"/>
          <w:szCs w:val="20"/>
          <w:lang w:val="es-ES_tradnl"/>
        </w:rPr>
        <w:t xml:space="preserve">El Organigrama del </w:t>
      </w:r>
      <w:r>
        <w:rPr>
          <w:rFonts w:ascii="Noto Sans" w:hAnsi="Noto Sans" w:cs="Noto Sans"/>
          <w:sz w:val="20"/>
          <w:szCs w:val="20"/>
          <w:lang w:val="es-ES_tradnl"/>
        </w:rPr>
        <w:t>Proveedor</w:t>
      </w:r>
      <w:r w:rsidRPr="00154268">
        <w:rPr>
          <w:rFonts w:ascii="Noto Sans" w:hAnsi="Noto Sans" w:cs="Noto Sans"/>
          <w:sz w:val="20"/>
          <w:szCs w:val="20"/>
          <w:lang w:val="es-ES_tradnl"/>
        </w:rPr>
        <w:t xml:space="preserve"> deberá incluir al personal indicado en el rubro "Capacidad del </w:t>
      </w:r>
      <w:r>
        <w:rPr>
          <w:rFonts w:ascii="Noto Sans" w:hAnsi="Noto Sans" w:cs="Noto Sans"/>
          <w:sz w:val="20"/>
          <w:szCs w:val="20"/>
          <w:lang w:val="es-ES_tradnl"/>
        </w:rPr>
        <w:t>Proveedor</w:t>
      </w:r>
      <w:r w:rsidRPr="00154268">
        <w:rPr>
          <w:rFonts w:ascii="Noto Sans" w:hAnsi="Noto Sans" w:cs="Noto Sans"/>
          <w:sz w:val="20"/>
          <w:szCs w:val="20"/>
          <w:lang w:val="es-ES_tradnl"/>
        </w:rPr>
        <w:t>", así como los niveles de organización hacia arriba, incluyendo correos electrónicos de contacto y números de contacto en oficina y/o celular.</w:t>
      </w:r>
    </w:p>
    <w:p w14:paraId="13610FFF" w14:textId="77777777" w:rsidR="00C062BF" w:rsidRPr="00154268" w:rsidRDefault="00C062BF" w:rsidP="0049471C">
      <w:pPr>
        <w:numPr>
          <w:ilvl w:val="0"/>
          <w:numId w:val="67"/>
        </w:numPr>
        <w:ind w:left="1701" w:firstLine="0"/>
        <w:jc w:val="both"/>
        <w:rPr>
          <w:rFonts w:ascii="Noto Sans" w:hAnsi="Noto Sans" w:cs="Noto Sans"/>
          <w:sz w:val="20"/>
          <w:szCs w:val="20"/>
          <w:lang w:val="es-ES_tradnl"/>
        </w:rPr>
      </w:pPr>
      <w:r w:rsidRPr="00154268">
        <w:rPr>
          <w:rFonts w:ascii="Noto Sans" w:hAnsi="Noto Sans" w:cs="Noto Sans"/>
          <w:sz w:val="20"/>
          <w:szCs w:val="20"/>
          <w:lang w:val="es-ES_tradnl"/>
        </w:rPr>
        <w:t>Diagrama de funcionamiento y matriz de escalamiento de los reportes recibidos o realizados por el personal técnico o especializado en sitio (al menos en 4 niveles (Operación, supervisión, gerencia y dirección).</w:t>
      </w:r>
    </w:p>
    <w:p w14:paraId="0DAF6249" w14:textId="77777777" w:rsidR="00C062BF" w:rsidRPr="00A923F6" w:rsidRDefault="00C062BF" w:rsidP="0049471C">
      <w:pPr>
        <w:numPr>
          <w:ilvl w:val="0"/>
          <w:numId w:val="67"/>
        </w:numPr>
        <w:ind w:left="1701" w:firstLine="0"/>
        <w:jc w:val="both"/>
        <w:rPr>
          <w:rFonts w:ascii="Noto Sans" w:hAnsi="Noto Sans" w:cs="Noto Sans"/>
          <w:sz w:val="20"/>
          <w:szCs w:val="20"/>
          <w:lang w:val="es-ES_tradnl"/>
        </w:rPr>
      </w:pPr>
      <w:r w:rsidRPr="00154268">
        <w:rPr>
          <w:rFonts w:ascii="Noto Sans" w:hAnsi="Noto Sans" w:cs="Noto Sans"/>
          <w:sz w:val="20"/>
          <w:szCs w:val="20"/>
          <w:lang w:val="es-ES_tradnl"/>
        </w:rPr>
        <w:t xml:space="preserve">Diagrama de funcionamiento y </w:t>
      </w:r>
      <w:r w:rsidRPr="00A923F6">
        <w:rPr>
          <w:rFonts w:ascii="Noto Sans" w:hAnsi="Noto Sans" w:cs="Noto Sans"/>
          <w:sz w:val="20"/>
          <w:szCs w:val="20"/>
          <w:lang w:val="es-ES_tradnl"/>
        </w:rPr>
        <w:t>matriz de escalamiento de la mesa de ayuda (al menos en 4 niveles (Operación, supervisión, gerencia y dirección).</w:t>
      </w:r>
    </w:p>
    <w:p w14:paraId="1C5A4A49" w14:textId="77777777" w:rsidR="00C062BF" w:rsidRPr="00A923F6" w:rsidRDefault="00C062BF" w:rsidP="0049471C">
      <w:pPr>
        <w:numPr>
          <w:ilvl w:val="0"/>
          <w:numId w:val="67"/>
        </w:numPr>
        <w:ind w:left="1701" w:firstLine="0"/>
        <w:jc w:val="both"/>
        <w:rPr>
          <w:rFonts w:ascii="Noto Sans" w:hAnsi="Noto Sans" w:cs="Noto Sans"/>
          <w:sz w:val="20"/>
          <w:szCs w:val="20"/>
          <w:lang w:val="es-ES_tradnl"/>
        </w:rPr>
      </w:pPr>
      <w:r w:rsidRPr="00A923F6">
        <w:rPr>
          <w:rFonts w:ascii="Noto Sans" w:hAnsi="Noto Sans" w:cs="Noto Sans"/>
          <w:sz w:val="20"/>
          <w:szCs w:val="20"/>
          <w:lang w:val="es-ES_tradnl"/>
        </w:rPr>
        <w:t xml:space="preserve">El </w:t>
      </w:r>
      <w:r>
        <w:rPr>
          <w:rFonts w:ascii="Noto Sans" w:hAnsi="Noto Sans" w:cs="Noto Sans"/>
          <w:sz w:val="20"/>
          <w:szCs w:val="20"/>
          <w:lang w:val="es-ES_tradnl"/>
        </w:rPr>
        <w:t>Proveedor</w:t>
      </w:r>
      <w:r w:rsidRPr="00A923F6">
        <w:rPr>
          <w:rFonts w:ascii="Noto Sans" w:hAnsi="Noto Sans" w:cs="Noto Sans"/>
          <w:sz w:val="20"/>
          <w:szCs w:val="20"/>
          <w:lang w:val="es-ES_tradnl"/>
        </w:rPr>
        <w:t xml:space="preserve"> deberá presentar certificados de gestión como empresa </w:t>
      </w:r>
      <w:r w:rsidRPr="00A923F6">
        <w:rPr>
          <w:rFonts w:ascii="Noto Sans" w:hAnsi="Noto Sans" w:cs="Noto Sans"/>
          <w:b/>
          <w:bCs/>
          <w:sz w:val="20"/>
          <w:szCs w:val="20"/>
          <w:lang w:val="es-ES_tradnl"/>
        </w:rPr>
        <w:t>ISO-9001:2015 o ISO-13485:2016 Servicios Integrales</w:t>
      </w:r>
      <w:r w:rsidRPr="00A923F6">
        <w:rPr>
          <w:rFonts w:ascii="Noto Sans" w:hAnsi="Noto Sans" w:cs="Noto Sans"/>
          <w:sz w:val="20"/>
          <w:szCs w:val="20"/>
          <w:lang w:val="es-ES_tradnl"/>
        </w:rPr>
        <w:t xml:space="preserve">, como parte de su Propuesta Técnica, que en el caso de participaciones conjuntas al menos una de las empresas deberá estar certificada. </w:t>
      </w:r>
    </w:p>
    <w:p w14:paraId="4EE09C19" w14:textId="77777777" w:rsidR="00C062BF" w:rsidRPr="00A923F6" w:rsidRDefault="00C062BF" w:rsidP="00C062BF">
      <w:pPr>
        <w:jc w:val="both"/>
        <w:rPr>
          <w:rFonts w:ascii="Noto Sans" w:hAnsi="Noto Sans" w:cs="Noto Sans"/>
          <w:sz w:val="20"/>
          <w:szCs w:val="20"/>
        </w:rPr>
      </w:pPr>
    </w:p>
    <w:p w14:paraId="19D15329" w14:textId="77777777" w:rsidR="00C062BF" w:rsidRPr="00A923F6" w:rsidRDefault="00C062BF" w:rsidP="00916056">
      <w:pPr>
        <w:ind w:left="1701"/>
        <w:jc w:val="both"/>
        <w:rPr>
          <w:rFonts w:ascii="Noto Sans" w:hAnsi="Noto Sans" w:cs="Noto Sans"/>
          <w:sz w:val="20"/>
          <w:szCs w:val="20"/>
        </w:rPr>
      </w:pPr>
      <w:r w:rsidRPr="00A923F6">
        <w:rPr>
          <w:rFonts w:ascii="Noto Sans" w:hAnsi="Noto Sans" w:cs="Noto Sans"/>
          <w:sz w:val="20"/>
          <w:szCs w:val="20"/>
        </w:rPr>
        <w:t xml:space="preserve">Nota: El </w:t>
      </w:r>
      <w:r>
        <w:rPr>
          <w:rFonts w:ascii="Noto Sans" w:hAnsi="Noto Sans" w:cs="Noto Sans"/>
          <w:sz w:val="20"/>
          <w:szCs w:val="20"/>
        </w:rPr>
        <w:t>Proveedor</w:t>
      </w:r>
      <w:r w:rsidRPr="00A923F6">
        <w:rPr>
          <w:rFonts w:ascii="Noto Sans" w:hAnsi="Noto Sans" w:cs="Noto Sans"/>
          <w:sz w:val="20"/>
          <w:szCs w:val="20"/>
        </w:rPr>
        <w:t xml:space="preserve"> en caso de resultar adjudicado, se obliga a mantener al equipo de trabajo asignado al proyecto y que en caso de que algún miembro del equipo por caso fortuito o fuerza mayor deje de laborar deberá sustituir de inmediato al integrante con otra persona del mismo perfil, cumpliendo los requisitos solicitados en los numerales 4.2.9.1, 4.2.11, 4.2.12 y 4.2.13 de los presentes Términos y Condiciones, en concordancia con el </w:t>
      </w:r>
      <w:r w:rsidRPr="00A923F6">
        <w:rPr>
          <w:rFonts w:ascii="Noto Sans" w:hAnsi="Noto Sans" w:cs="Noto Sans"/>
          <w:b/>
          <w:bCs/>
          <w:sz w:val="20"/>
          <w:szCs w:val="20"/>
        </w:rPr>
        <w:t xml:space="preserve">FORMATO T22 “Relación de documentos a evaluar del </w:t>
      </w:r>
      <w:r>
        <w:rPr>
          <w:rFonts w:ascii="Noto Sans" w:hAnsi="Noto Sans" w:cs="Noto Sans"/>
          <w:b/>
          <w:bCs/>
          <w:sz w:val="20"/>
          <w:szCs w:val="20"/>
        </w:rPr>
        <w:t>Proveedor</w:t>
      </w:r>
      <w:r w:rsidRPr="00A923F6">
        <w:rPr>
          <w:rFonts w:ascii="Noto Sans" w:hAnsi="Noto Sans" w:cs="Noto Sans"/>
          <w:b/>
          <w:bCs/>
          <w:sz w:val="20"/>
          <w:szCs w:val="20"/>
        </w:rPr>
        <w:t>”.</w:t>
      </w:r>
    </w:p>
    <w:p w14:paraId="0E700AD6" w14:textId="77777777" w:rsidR="00C062BF" w:rsidRPr="00A923F6" w:rsidRDefault="00C062BF" w:rsidP="00916056">
      <w:pPr>
        <w:ind w:left="1701"/>
        <w:jc w:val="both"/>
        <w:rPr>
          <w:rFonts w:ascii="Noto Sans" w:hAnsi="Noto Sans" w:cs="Noto Sans"/>
          <w:sz w:val="20"/>
          <w:szCs w:val="20"/>
          <w:lang w:val="es-ES_tradnl"/>
        </w:rPr>
      </w:pPr>
    </w:p>
    <w:p w14:paraId="7B5C7D65" w14:textId="77777777" w:rsidR="00C062BF" w:rsidRPr="00A923F6" w:rsidRDefault="00C062BF" w:rsidP="00916056">
      <w:pPr>
        <w:ind w:left="1701"/>
        <w:jc w:val="both"/>
        <w:rPr>
          <w:rFonts w:ascii="Noto Sans" w:hAnsi="Noto Sans" w:cs="Noto Sans"/>
          <w:sz w:val="20"/>
          <w:szCs w:val="20"/>
          <w:lang w:val="es-ES_tradnl"/>
        </w:rPr>
      </w:pPr>
      <w:r w:rsidRPr="00A923F6">
        <w:rPr>
          <w:rFonts w:ascii="Noto Sans" w:hAnsi="Noto Sans" w:cs="Noto Sans"/>
          <w:sz w:val="20"/>
          <w:szCs w:val="20"/>
          <w:lang w:val="es-ES_tradnl"/>
        </w:rPr>
        <w:lastRenderedPageBreak/>
        <w:t xml:space="preserve">El no presentar el organigrama y el </w:t>
      </w:r>
      <w:proofErr w:type="spellStart"/>
      <w:r w:rsidRPr="00A923F6">
        <w:rPr>
          <w:rFonts w:ascii="Noto Sans" w:hAnsi="Noto Sans" w:cs="Noto Sans"/>
          <w:sz w:val="20"/>
          <w:szCs w:val="20"/>
          <w:lang w:val="es-ES_tradnl"/>
        </w:rPr>
        <w:t>curriculum</w:t>
      </w:r>
      <w:proofErr w:type="spellEnd"/>
      <w:r w:rsidRPr="00A923F6">
        <w:rPr>
          <w:rFonts w:ascii="Noto Sans" w:hAnsi="Noto Sans" w:cs="Noto Sans"/>
          <w:sz w:val="20"/>
          <w:szCs w:val="20"/>
          <w:lang w:val="es-ES_tradnl"/>
        </w:rPr>
        <w:t xml:space="preserve"> empresarial, no será causal de </w:t>
      </w:r>
      <w:proofErr w:type="spellStart"/>
      <w:r w:rsidRPr="00A923F6">
        <w:rPr>
          <w:rFonts w:ascii="Noto Sans" w:hAnsi="Noto Sans" w:cs="Noto Sans"/>
          <w:sz w:val="20"/>
          <w:szCs w:val="20"/>
          <w:lang w:val="es-ES_tradnl"/>
        </w:rPr>
        <w:t>desechamiento</w:t>
      </w:r>
      <w:proofErr w:type="spellEnd"/>
      <w:r w:rsidRPr="00A923F6">
        <w:rPr>
          <w:rFonts w:ascii="Noto Sans" w:hAnsi="Noto Sans" w:cs="Noto Sans"/>
          <w:sz w:val="20"/>
          <w:szCs w:val="20"/>
          <w:lang w:val="es-ES_tradnl"/>
        </w:rPr>
        <w:t>, será evaluado como “0” puntaje.</w:t>
      </w:r>
    </w:p>
    <w:p w14:paraId="26437ABD" w14:textId="77777777" w:rsidR="00C062BF" w:rsidRPr="00A923F6" w:rsidRDefault="00C062BF" w:rsidP="00C062BF">
      <w:pPr>
        <w:jc w:val="both"/>
        <w:rPr>
          <w:rFonts w:ascii="Noto Sans" w:hAnsi="Noto Sans" w:cs="Noto Sans"/>
          <w:sz w:val="20"/>
          <w:szCs w:val="20"/>
          <w:lang w:val="es-ES_tradnl"/>
        </w:rPr>
      </w:pPr>
    </w:p>
    <w:p w14:paraId="05C85FA2" w14:textId="77777777" w:rsidR="00C062BF" w:rsidRDefault="00C062BF" w:rsidP="008A6AF7">
      <w:pPr>
        <w:numPr>
          <w:ilvl w:val="2"/>
          <w:numId w:val="70"/>
        </w:numPr>
        <w:tabs>
          <w:tab w:val="clear" w:pos="1044"/>
          <w:tab w:val="num" w:pos="1418"/>
        </w:tabs>
        <w:ind w:left="1418" w:hanging="878"/>
        <w:jc w:val="both"/>
        <w:rPr>
          <w:rFonts w:ascii="Noto Sans" w:hAnsi="Noto Sans" w:cs="Noto Sans"/>
          <w:sz w:val="20"/>
          <w:szCs w:val="20"/>
        </w:rPr>
      </w:pPr>
      <w:r w:rsidRPr="00A923F6">
        <w:rPr>
          <w:rFonts w:ascii="Noto Sans" w:hAnsi="Noto Sans" w:cs="Noto Sans"/>
          <w:b/>
          <w:sz w:val="20"/>
          <w:szCs w:val="20"/>
        </w:rPr>
        <w:t>Cumplimiento de contratos.</w:t>
      </w:r>
      <w:r w:rsidRPr="00A923F6">
        <w:rPr>
          <w:rFonts w:ascii="Noto Sans" w:hAnsi="Noto Sans" w:cs="Noto Sans"/>
          <w:sz w:val="20"/>
          <w:szCs w:val="20"/>
        </w:rPr>
        <w:t xml:space="preserve"> Con la finalidad de que el </w:t>
      </w:r>
      <w:r>
        <w:rPr>
          <w:rFonts w:ascii="Noto Sans" w:hAnsi="Noto Sans" w:cs="Noto Sans"/>
          <w:sz w:val="20"/>
          <w:szCs w:val="20"/>
        </w:rPr>
        <w:t>Proveedor</w:t>
      </w:r>
      <w:r w:rsidRPr="00A923F6">
        <w:rPr>
          <w:rFonts w:ascii="Noto Sans" w:hAnsi="Noto Sans" w:cs="Noto Sans"/>
          <w:sz w:val="20"/>
          <w:szCs w:val="20"/>
        </w:rPr>
        <w:t xml:space="preserve"> acredite haber prestado los servicios de manera satisfactoria y que estos estén relacionados a los solicitados en la presente Contratación, referidos en los rubros: Numeral 2, incisos: a) Experiencia del </w:t>
      </w:r>
      <w:r>
        <w:rPr>
          <w:rFonts w:ascii="Noto Sans" w:hAnsi="Noto Sans" w:cs="Noto Sans"/>
          <w:sz w:val="20"/>
          <w:szCs w:val="20"/>
        </w:rPr>
        <w:t>Proveedor</w:t>
      </w:r>
      <w:r w:rsidRPr="00A923F6">
        <w:rPr>
          <w:rFonts w:ascii="Noto Sans" w:hAnsi="Noto Sans" w:cs="Noto Sans"/>
          <w:sz w:val="20"/>
          <w:szCs w:val="20"/>
        </w:rPr>
        <w:t xml:space="preserve"> y b) Especialidad del </w:t>
      </w:r>
      <w:r>
        <w:rPr>
          <w:rFonts w:ascii="Noto Sans" w:hAnsi="Noto Sans" w:cs="Noto Sans"/>
          <w:sz w:val="20"/>
          <w:szCs w:val="20"/>
        </w:rPr>
        <w:t>Proveedor</w:t>
      </w:r>
      <w:r w:rsidRPr="00A923F6">
        <w:rPr>
          <w:rFonts w:ascii="Noto Sans" w:hAnsi="Noto Sans" w:cs="Noto Sans"/>
          <w:sz w:val="20"/>
          <w:szCs w:val="20"/>
        </w:rPr>
        <w:t>; deberá presentar mínimo un documento o máximo 5 documentos.</w:t>
      </w:r>
    </w:p>
    <w:p w14:paraId="4A8EC4F6" w14:textId="77777777" w:rsidR="00916056" w:rsidRPr="00A923F6" w:rsidRDefault="00916056" w:rsidP="00916056">
      <w:pPr>
        <w:ind w:left="1430"/>
        <w:jc w:val="both"/>
        <w:rPr>
          <w:rFonts w:ascii="Noto Sans" w:hAnsi="Noto Sans" w:cs="Noto Sans"/>
          <w:sz w:val="20"/>
          <w:szCs w:val="20"/>
        </w:rPr>
      </w:pPr>
    </w:p>
    <w:p w14:paraId="73097B74" w14:textId="77777777" w:rsidR="00C062BF" w:rsidRDefault="00C062BF" w:rsidP="00916056">
      <w:pPr>
        <w:ind w:left="709" w:firstLine="709"/>
        <w:jc w:val="both"/>
        <w:rPr>
          <w:rFonts w:ascii="Noto Sans" w:hAnsi="Noto Sans" w:cs="Noto Sans"/>
          <w:sz w:val="20"/>
          <w:szCs w:val="20"/>
        </w:rPr>
      </w:pPr>
      <w:r w:rsidRPr="00A923F6">
        <w:rPr>
          <w:rFonts w:ascii="Noto Sans" w:hAnsi="Noto Sans" w:cs="Noto Sans"/>
          <w:sz w:val="20"/>
          <w:szCs w:val="20"/>
        </w:rPr>
        <w:t>Para el caso de Dependencias y/o instituciones públicas deberá presentar:</w:t>
      </w:r>
    </w:p>
    <w:p w14:paraId="6226F4F2" w14:textId="77777777" w:rsidR="00916056" w:rsidRPr="00A923F6" w:rsidRDefault="00916056" w:rsidP="00C062BF">
      <w:pPr>
        <w:jc w:val="both"/>
        <w:rPr>
          <w:rFonts w:ascii="Noto Sans" w:hAnsi="Noto Sans" w:cs="Noto Sans"/>
          <w:sz w:val="20"/>
          <w:szCs w:val="20"/>
        </w:rPr>
      </w:pPr>
    </w:p>
    <w:p w14:paraId="4DD1F46C" w14:textId="77777777" w:rsidR="00C062BF" w:rsidRPr="00A923F6" w:rsidRDefault="00C062BF" w:rsidP="0049471C">
      <w:pPr>
        <w:numPr>
          <w:ilvl w:val="1"/>
          <w:numId w:val="68"/>
        </w:numPr>
        <w:ind w:left="1701" w:hanging="283"/>
        <w:jc w:val="both"/>
        <w:rPr>
          <w:rFonts w:ascii="Noto Sans" w:hAnsi="Noto Sans" w:cs="Noto Sans"/>
          <w:sz w:val="20"/>
          <w:szCs w:val="20"/>
        </w:rPr>
      </w:pPr>
      <w:r w:rsidRPr="00A923F6">
        <w:rPr>
          <w:rFonts w:ascii="Noto Sans" w:hAnsi="Noto Sans" w:cs="Noto Sans"/>
          <w:sz w:val="20"/>
          <w:szCs w:val="20"/>
        </w:rPr>
        <w:t>Fianzas Canceladas. - Se deberá acreditar mediante escrito emitido por la afianzadora, en el que se indique que las fianzas que amparan los contratos presentados se encuentran canceladas, pudiendo presentar en un sólo escrito varias fianzas o:</w:t>
      </w:r>
    </w:p>
    <w:p w14:paraId="0A9AA0A4" w14:textId="77777777" w:rsidR="00C062BF" w:rsidRPr="00A923F6" w:rsidRDefault="00C062BF" w:rsidP="0049471C">
      <w:pPr>
        <w:numPr>
          <w:ilvl w:val="1"/>
          <w:numId w:val="68"/>
        </w:numPr>
        <w:ind w:left="1701" w:hanging="283"/>
        <w:jc w:val="both"/>
        <w:rPr>
          <w:rFonts w:ascii="Noto Sans" w:hAnsi="Noto Sans" w:cs="Noto Sans"/>
          <w:sz w:val="20"/>
          <w:szCs w:val="20"/>
        </w:rPr>
      </w:pPr>
      <w:r w:rsidRPr="00A923F6">
        <w:rPr>
          <w:rFonts w:ascii="Noto Sans" w:hAnsi="Noto Sans" w:cs="Noto Sans"/>
          <w:sz w:val="20"/>
          <w:szCs w:val="20"/>
        </w:rPr>
        <w:t>Escrito de Liberación de Fianzas. - Se deberá acreditar mediante escrito emitido por la Contratante, en el que conste la liberación de la garantía de cumplimiento correspondiente o, la manifestación expresa de la contratante sobre el cumplimiento total de los contratos presentados.</w:t>
      </w:r>
    </w:p>
    <w:p w14:paraId="6911590A" w14:textId="77777777" w:rsidR="00C062BF" w:rsidRPr="00A923F6" w:rsidRDefault="00C062BF" w:rsidP="00C062BF">
      <w:pPr>
        <w:jc w:val="both"/>
        <w:rPr>
          <w:rFonts w:ascii="Noto Sans" w:hAnsi="Noto Sans" w:cs="Noto Sans"/>
          <w:sz w:val="20"/>
          <w:szCs w:val="20"/>
        </w:rPr>
      </w:pPr>
    </w:p>
    <w:p w14:paraId="5991CDF1" w14:textId="77777777" w:rsidR="00C062BF" w:rsidRDefault="00C062BF" w:rsidP="00916056">
      <w:pPr>
        <w:ind w:left="643" w:firstLine="709"/>
        <w:jc w:val="both"/>
        <w:rPr>
          <w:rFonts w:ascii="Noto Sans" w:hAnsi="Noto Sans" w:cs="Noto Sans"/>
          <w:sz w:val="20"/>
          <w:szCs w:val="20"/>
        </w:rPr>
      </w:pPr>
      <w:r w:rsidRPr="00A923F6">
        <w:rPr>
          <w:rFonts w:ascii="Noto Sans" w:hAnsi="Noto Sans" w:cs="Noto Sans"/>
          <w:sz w:val="20"/>
          <w:szCs w:val="20"/>
        </w:rPr>
        <w:t xml:space="preserve">Para el caso de Instituciones privadas y/o </w:t>
      </w:r>
      <w:r w:rsidRPr="00936CAE">
        <w:rPr>
          <w:rFonts w:ascii="Noto Sans" w:hAnsi="Noto Sans" w:cs="Noto Sans"/>
          <w:sz w:val="20"/>
          <w:szCs w:val="20"/>
        </w:rPr>
        <w:t>personas morales deberá presentar:</w:t>
      </w:r>
    </w:p>
    <w:p w14:paraId="0B8FD11E" w14:textId="77777777" w:rsidR="00916056" w:rsidRPr="00936CAE" w:rsidRDefault="00916056" w:rsidP="00C062BF">
      <w:pPr>
        <w:jc w:val="both"/>
        <w:rPr>
          <w:rFonts w:ascii="Noto Sans" w:hAnsi="Noto Sans" w:cs="Noto Sans"/>
          <w:sz w:val="20"/>
          <w:szCs w:val="20"/>
        </w:rPr>
      </w:pPr>
    </w:p>
    <w:p w14:paraId="49967350" w14:textId="77777777" w:rsidR="00C062BF" w:rsidRPr="00936CAE" w:rsidRDefault="00C062BF" w:rsidP="0049471C">
      <w:pPr>
        <w:numPr>
          <w:ilvl w:val="0"/>
          <w:numId w:val="69"/>
        </w:numPr>
        <w:jc w:val="both"/>
        <w:rPr>
          <w:rFonts w:ascii="Noto Sans" w:hAnsi="Noto Sans" w:cs="Noto Sans"/>
          <w:sz w:val="20"/>
          <w:szCs w:val="20"/>
        </w:rPr>
      </w:pPr>
      <w:r w:rsidRPr="00936CAE">
        <w:rPr>
          <w:rFonts w:ascii="Noto Sans" w:hAnsi="Noto Sans" w:cs="Noto Sans"/>
          <w:sz w:val="20"/>
          <w:szCs w:val="20"/>
        </w:rPr>
        <w:t>Copia legible de las facturas que cubran la totalidad de los servicios prestados y la Remisión del servicio correspondiente, indicando el número de contrato correspondiente.</w:t>
      </w:r>
    </w:p>
    <w:p w14:paraId="2BD298F5" w14:textId="77777777" w:rsidR="00C062BF" w:rsidRPr="00936CAE" w:rsidRDefault="00C062BF" w:rsidP="00C062BF">
      <w:pPr>
        <w:jc w:val="both"/>
        <w:rPr>
          <w:rFonts w:ascii="Noto Sans" w:hAnsi="Noto Sans" w:cs="Noto Sans"/>
          <w:sz w:val="20"/>
          <w:szCs w:val="20"/>
        </w:rPr>
      </w:pPr>
    </w:p>
    <w:p w14:paraId="4942C120" w14:textId="77777777" w:rsidR="00C062BF" w:rsidRPr="00936CAE" w:rsidRDefault="00C062BF" w:rsidP="0049471C">
      <w:pPr>
        <w:numPr>
          <w:ilvl w:val="0"/>
          <w:numId w:val="69"/>
        </w:numPr>
        <w:jc w:val="both"/>
        <w:rPr>
          <w:rFonts w:ascii="Noto Sans" w:hAnsi="Noto Sans" w:cs="Noto Sans"/>
          <w:sz w:val="20"/>
          <w:szCs w:val="20"/>
        </w:rPr>
      </w:pPr>
      <w:r w:rsidRPr="00936CAE">
        <w:rPr>
          <w:rFonts w:ascii="Noto Sans" w:hAnsi="Noto Sans" w:cs="Noto Sans"/>
          <w:sz w:val="20"/>
          <w:szCs w:val="20"/>
        </w:rPr>
        <w:t>Las facturas, además de cumplir con todos los requisitos fiscales, deberán contener los datos que identifiquen el servicio, como son la fecha, el monto, el cliente, debidamente validada la CFDI ante el portal del SAT en la siguiente liga: https://verificacfdi.facturaelectronica.sat.gob.mx y vigentes en el portal del SAT.</w:t>
      </w:r>
    </w:p>
    <w:p w14:paraId="20F7C577" w14:textId="77777777" w:rsidR="00C062BF" w:rsidRPr="00936CAE" w:rsidRDefault="00C062BF" w:rsidP="00C062BF">
      <w:pPr>
        <w:jc w:val="both"/>
        <w:rPr>
          <w:rFonts w:ascii="Noto Sans" w:hAnsi="Noto Sans" w:cs="Noto Sans"/>
          <w:sz w:val="20"/>
          <w:szCs w:val="20"/>
        </w:rPr>
      </w:pPr>
    </w:p>
    <w:p w14:paraId="5C5F1BBA" w14:textId="77777777" w:rsidR="00C062BF" w:rsidRPr="00936CAE" w:rsidRDefault="00C062BF" w:rsidP="0049471C">
      <w:pPr>
        <w:numPr>
          <w:ilvl w:val="0"/>
          <w:numId w:val="69"/>
        </w:numPr>
        <w:jc w:val="both"/>
        <w:rPr>
          <w:rFonts w:ascii="Noto Sans" w:hAnsi="Noto Sans" w:cs="Noto Sans"/>
          <w:sz w:val="20"/>
          <w:szCs w:val="20"/>
        </w:rPr>
      </w:pPr>
      <w:r w:rsidRPr="00936CAE">
        <w:rPr>
          <w:rFonts w:ascii="Noto Sans" w:hAnsi="Noto Sans" w:cs="Noto Sans"/>
          <w:sz w:val="20"/>
          <w:szCs w:val="20"/>
        </w:rPr>
        <w:t>Copia de al menos una Carta de satisfacción de clientes o de cumplimiento debidamente firmada por el representante legal, vinculada con una(s) factura(s) que corresponda del Servicio prestado, de la cual deberá presentar a su vez copia simple, indicando el número de contrato correspondiente.</w:t>
      </w:r>
    </w:p>
    <w:p w14:paraId="47B7A2EF" w14:textId="77777777" w:rsidR="00C062BF" w:rsidRPr="00936CAE" w:rsidRDefault="00C062BF" w:rsidP="00C062BF">
      <w:pPr>
        <w:jc w:val="both"/>
        <w:rPr>
          <w:rFonts w:ascii="Noto Sans" w:hAnsi="Noto Sans" w:cs="Noto Sans"/>
          <w:sz w:val="20"/>
          <w:szCs w:val="20"/>
        </w:rPr>
      </w:pPr>
    </w:p>
    <w:p w14:paraId="6AF28808" w14:textId="77777777" w:rsidR="00C062BF" w:rsidRPr="00916056" w:rsidRDefault="00C062BF" w:rsidP="00916056">
      <w:pPr>
        <w:ind w:left="1712"/>
        <w:jc w:val="both"/>
        <w:rPr>
          <w:rFonts w:ascii="Noto Sans" w:hAnsi="Noto Sans" w:cs="Noto Sans"/>
          <w:b/>
          <w:sz w:val="20"/>
          <w:szCs w:val="20"/>
        </w:rPr>
      </w:pPr>
      <w:r w:rsidRPr="00916056">
        <w:rPr>
          <w:rFonts w:ascii="Noto Sans" w:hAnsi="Noto Sans" w:cs="Noto Sans"/>
          <w:b/>
          <w:sz w:val="20"/>
          <w:szCs w:val="20"/>
        </w:rPr>
        <w:t>Nota: La carta(s) de satisfacción de clientes y/o cancelación(s) de garantía de cumplimiento y/o factura(s) o remisión(s) presentada (s), podrá(n) corresponder a los contratos presentados en el rubro de “Experiencia y Especialidad del Proveedor”.</w:t>
      </w:r>
    </w:p>
    <w:p w14:paraId="0966D582" w14:textId="77777777" w:rsidR="00C062BF" w:rsidRPr="00916056" w:rsidRDefault="00C062BF" w:rsidP="00916056">
      <w:pPr>
        <w:ind w:left="294"/>
        <w:jc w:val="both"/>
        <w:rPr>
          <w:rFonts w:ascii="Noto Sans" w:hAnsi="Noto Sans" w:cs="Noto Sans"/>
          <w:b/>
          <w:sz w:val="20"/>
          <w:szCs w:val="20"/>
        </w:rPr>
      </w:pPr>
    </w:p>
    <w:p w14:paraId="49199BFE" w14:textId="77777777" w:rsidR="00C062BF" w:rsidRPr="00936CAE" w:rsidRDefault="00C062BF" w:rsidP="00916056">
      <w:pPr>
        <w:ind w:left="1701"/>
        <w:jc w:val="both"/>
        <w:rPr>
          <w:rFonts w:ascii="Noto Sans" w:hAnsi="Noto Sans" w:cs="Noto Sans"/>
          <w:sz w:val="20"/>
          <w:szCs w:val="20"/>
        </w:rPr>
      </w:pPr>
      <w:r w:rsidRPr="00916056">
        <w:rPr>
          <w:rFonts w:ascii="Noto Sans" w:hAnsi="Noto Sans" w:cs="Noto Sans"/>
          <w:b/>
          <w:sz w:val="20"/>
          <w:szCs w:val="20"/>
        </w:rPr>
        <w:t xml:space="preserve"> El no presentar la documentación antes mencionada, no será causal de </w:t>
      </w:r>
      <w:proofErr w:type="spellStart"/>
      <w:r w:rsidRPr="00916056">
        <w:rPr>
          <w:rFonts w:ascii="Noto Sans" w:hAnsi="Noto Sans" w:cs="Noto Sans"/>
          <w:b/>
          <w:sz w:val="20"/>
          <w:szCs w:val="20"/>
        </w:rPr>
        <w:t>desechamiento</w:t>
      </w:r>
      <w:proofErr w:type="spellEnd"/>
      <w:r w:rsidRPr="00916056">
        <w:rPr>
          <w:rFonts w:ascii="Noto Sans" w:hAnsi="Noto Sans" w:cs="Noto Sans"/>
          <w:b/>
          <w:sz w:val="20"/>
          <w:szCs w:val="20"/>
        </w:rPr>
        <w:t>, será evaluado como “0” puntaje.</w:t>
      </w:r>
    </w:p>
    <w:p w14:paraId="74A2F973" w14:textId="77777777" w:rsidR="007C5547" w:rsidRDefault="007C5547" w:rsidP="001522FD">
      <w:pPr>
        <w:jc w:val="both"/>
        <w:rPr>
          <w:rFonts w:ascii="Montserrat" w:eastAsia="Times New Roman" w:hAnsi="Montserrat" w:cs="Times New Roman"/>
          <w:sz w:val="20"/>
          <w:szCs w:val="20"/>
          <w:lang w:eastAsia="ar-SA"/>
        </w:rPr>
      </w:pPr>
    </w:p>
    <w:p w14:paraId="7C4CACB6" w14:textId="77777777" w:rsidR="006F0C08" w:rsidRPr="0087777E" w:rsidRDefault="006F0C08" w:rsidP="001522FD">
      <w:pPr>
        <w:jc w:val="both"/>
        <w:rPr>
          <w:rFonts w:ascii="Noto Sans" w:hAnsi="Noto Sans" w:cs="Noto Sans"/>
          <w:b/>
          <w:sz w:val="20"/>
          <w:szCs w:val="20"/>
        </w:rPr>
      </w:pPr>
    </w:p>
    <w:p w14:paraId="7FC6E22D" w14:textId="68D6D2BC" w:rsidR="0053301E" w:rsidRPr="0087777E" w:rsidRDefault="0087777E" w:rsidP="00CE43D7">
      <w:pPr>
        <w:pStyle w:val="Prrafodelista"/>
        <w:numPr>
          <w:ilvl w:val="0"/>
          <w:numId w:val="19"/>
        </w:numPr>
        <w:ind w:left="426" w:hanging="426"/>
        <w:jc w:val="both"/>
        <w:outlineLvl w:val="0"/>
        <w:rPr>
          <w:rFonts w:ascii="Noto Sans" w:eastAsiaTheme="minorHAnsi" w:hAnsi="Noto Sans" w:cs="Noto Sans"/>
          <w:b/>
          <w:sz w:val="20"/>
          <w:szCs w:val="20"/>
          <w:lang w:val="es-MX" w:eastAsia="en-US"/>
        </w:rPr>
      </w:pPr>
      <w:bookmarkStart w:id="111" w:name="_Toc235002578"/>
      <w:r w:rsidRPr="0087777E">
        <w:rPr>
          <w:rFonts w:ascii="Noto Sans" w:eastAsiaTheme="minorHAnsi" w:hAnsi="Noto Sans" w:cs="Noto Sans"/>
          <w:b/>
          <w:sz w:val="20"/>
          <w:szCs w:val="20"/>
          <w:lang w:val="es-MX" w:eastAsia="en-US"/>
        </w:rPr>
        <w:t>CONDICIONES DE LA PRESTACIÓN DEL SERVICIO</w:t>
      </w:r>
      <w:bookmarkEnd w:id="111"/>
    </w:p>
    <w:p w14:paraId="25134FF1" w14:textId="77777777" w:rsidR="0053301E" w:rsidRDefault="0053301E" w:rsidP="00916056">
      <w:pPr>
        <w:pStyle w:val="Prrafodelista"/>
        <w:ind w:left="1069"/>
        <w:jc w:val="both"/>
        <w:outlineLvl w:val="0"/>
        <w:rPr>
          <w:rFonts w:ascii="Montserrat" w:eastAsia="Calibri" w:hAnsi="Montserrat" w:cs="Arial"/>
          <w:b/>
          <w:sz w:val="20"/>
          <w:szCs w:val="20"/>
        </w:rPr>
      </w:pPr>
    </w:p>
    <w:p w14:paraId="1EAF853B" w14:textId="179AF6ED" w:rsidR="0087777E" w:rsidRDefault="0087777E" w:rsidP="00CE43D7">
      <w:pPr>
        <w:ind w:left="426"/>
        <w:jc w:val="both"/>
        <w:rPr>
          <w:rFonts w:ascii="Noto Sans" w:hAnsi="Noto Sans" w:cs="Noto Sans"/>
          <w:sz w:val="20"/>
          <w:szCs w:val="20"/>
        </w:rPr>
      </w:pPr>
      <w:r w:rsidRPr="00936CAE">
        <w:rPr>
          <w:rFonts w:ascii="Noto Sans" w:hAnsi="Noto Sans" w:cs="Noto Sans"/>
          <w:sz w:val="20"/>
          <w:szCs w:val="20"/>
        </w:rPr>
        <w:lastRenderedPageBreak/>
        <w:t>Durante la prestación del “</w:t>
      </w:r>
      <w:r w:rsidRPr="00936CAE">
        <w:rPr>
          <w:rFonts w:ascii="Noto Sans" w:hAnsi="Noto Sans" w:cs="Noto Sans"/>
          <w:b/>
          <w:sz w:val="20"/>
          <w:szCs w:val="20"/>
        </w:rPr>
        <w:t xml:space="preserve">Servicio Médico Integral de Procedimientos de </w:t>
      </w:r>
      <w:proofErr w:type="spellStart"/>
      <w:r w:rsidRPr="00936CAE">
        <w:rPr>
          <w:rFonts w:ascii="Noto Sans" w:hAnsi="Noto Sans" w:cs="Noto Sans"/>
          <w:b/>
          <w:sz w:val="20"/>
          <w:szCs w:val="20"/>
        </w:rPr>
        <w:t>Hemodinamia</w:t>
      </w:r>
      <w:proofErr w:type="spellEnd"/>
      <w:r w:rsidRPr="00936CAE">
        <w:rPr>
          <w:rFonts w:ascii="Noto Sans" w:hAnsi="Noto Sans" w:cs="Noto Sans"/>
          <w:b/>
          <w:sz w:val="20"/>
          <w:szCs w:val="20"/>
        </w:rPr>
        <w:t xml:space="preserve"> y Radiología Intervencionista” </w:t>
      </w:r>
      <w:r w:rsidRPr="00936CAE">
        <w:rPr>
          <w:rFonts w:ascii="Noto Sans" w:hAnsi="Noto Sans" w:cs="Noto Sans"/>
          <w:bCs/>
          <w:sz w:val="20"/>
          <w:szCs w:val="20"/>
        </w:rPr>
        <w:t>(SMI para HERI)</w:t>
      </w:r>
      <w:r w:rsidRPr="00936CAE">
        <w:rPr>
          <w:rFonts w:ascii="Noto Sans" w:hAnsi="Noto Sans" w:cs="Noto Sans"/>
          <w:sz w:val="20"/>
          <w:szCs w:val="20"/>
        </w:rPr>
        <w:t xml:space="preserve"> deberán de considerarse y ajusta</w:t>
      </w:r>
      <w:r>
        <w:rPr>
          <w:rFonts w:ascii="Noto Sans" w:hAnsi="Noto Sans" w:cs="Noto Sans"/>
          <w:sz w:val="20"/>
          <w:szCs w:val="20"/>
        </w:rPr>
        <w:t xml:space="preserve">rse a los siguientes términos: </w:t>
      </w:r>
    </w:p>
    <w:p w14:paraId="63CE5369" w14:textId="77777777" w:rsidR="00CC0487" w:rsidRPr="00936CAE" w:rsidRDefault="00CC0487" w:rsidP="00CC0487">
      <w:pPr>
        <w:ind w:left="1069"/>
        <w:jc w:val="both"/>
        <w:rPr>
          <w:rFonts w:ascii="Noto Sans" w:hAnsi="Noto Sans" w:cs="Noto Sans"/>
          <w:sz w:val="20"/>
          <w:szCs w:val="20"/>
        </w:rPr>
      </w:pPr>
    </w:p>
    <w:p w14:paraId="4E96E98C" w14:textId="77777777" w:rsidR="0087777E" w:rsidRPr="00936CAE" w:rsidRDefault="0087777E" w:rsidP="00CE43D7">
      <w:pPr>
        <w:numPr>
          <w:ilvl w:val="1"/>
          <w:numId w:val="74"/>
        </w:numPr>
        <w:ind w:left="851" w:hanging="425"/>
        <w:jc w:val="both"/>
        <w:rPr>
          <w:rFonts w:ascii="Noto Sans" w:hAnsi="Noto Sans" w:cs="Noto Sans"/>
          <w:b/>
          <w:bCs/>
          <w:sz w:val="20"/>
          <w:szCs w:val="20"/>
        </w:rPr>
      </w:pPr>
      <w:r w:rsidRPr="00936CAE">
        <w:rPr>
          <w:rFonts w:ascii="Noto Sans" w:hAnsi="Noto Sans" w:cs="Noto Sans"/>
          <w:b/>
          <w:bCs/>
          <w:sz w:val="20"/>
          <w:szCs w:val="20"/>
        </w:rPr>
        <w:t>Cobro:</w:t>
      </w:r>
      <w:r w:rsidRPr="00936CAE">
        <w:rPr>
          <w:rFonts w:ascii="Noto Sans" w:hAnsi="Noto Sans" w:cs="Noto Sans"/>
          <w:sz w:val="20"/>
          <w:szCs w:val="20"/>
        </w:rPr>
        <w:t xml:space="preserve"> </w:t>
      </w:r>
    </w:p>
    <w:p w14:paraId="5474EA50" w14:textId="77777777" w:rsidR="00CE43D7" w:rsidRDefault="00CE43D7" w:rsidP="00CE43D7">
      <w:pPr>
        <w:ind w:left="426"/>
        <w:jc w:val="both"/>
        <w:rPr>
          <w:rFonts w:ascii="Noto Sans" w:hAnsi="Noto Sans" w:cs="Noto Sans"/>
          <w:sz w:val="20"/>
          <w:szCs w:val="20"/>
        </w:rPr>
      </w:pPr>
    </w:p>
    <w:p w14:paraId="0E8A73C8" w14:textId="77777777" w:rsidR="0087777E" w:rsidRPr="00936CAE" w:rsidRDefault="0087777E" w:rsidP="00CE43D7">
      <w:pPr>
        <w:ind w:left="426"/>
        <w:jc w:val="both"/>
        <w:rPr>
          <w:rFonts w:ascii="Noto Sans" w:hAnsi="Noto Sans" w:cs="Noto Sans"/>
          <w:sz w:val="20"/>
          <w:szCs w:val="20"/>
        </w:rPr>
      </w:pPr>
      <w:r w:rsidRPr="00936CAE">
        <w:rPr>
          <w:rFonts w:ascii="Noto Sans" w:hAnsi="Noto Sans" w:cs="Noto Sans"/>
          <w:sz w:val="20"/>
          <w:szCs w:val="20"/>
        </w:rPr>
        <w:t xml:space="preserve">En el caso de llevarse a cabo, en el mismo evento, más de un procedimiento de catálogo, se cobrará sólo el de mayor costo, siempre y cuando compartan los mismos Bienes de Consumo Básico (BCB) para el abordaje y </w:t>
      </w:r>
      <w:r w:rsidRPr="00936CAE">
        <w:rPr>
          <w:rFonts w:ascii="Noto Sans" w:hAnsi="Noto Sans" w:cs="Noto Sans"/>
          <w:sz w:val="20"/>
          <w:szCs w:val="20"/>
          <w:u w:val="single"/>
        </w:rPr>
        <w:t>por separado los Bienes de Consumo Complementarios (BCC) que se hayan utilizado</w:t>
      </w:r>
      <w:r w:rsidRPr="00936CAE">
        <w:rPr>
          <w:rFonts w:ascii="Noto Sans" w:hAnsi="Noto Sans" w:cs="Noto Sans"/>
          <w:sz w:val="20"/>
          <w:szCs w:val="20"/>
        </w:rPr>
        <w:t xml:space="preserve">. Para fines estadísticos el Técnico deberá anotar en el </w:t>
      </w:r>
      <w:r w:rsidRPr="00936CAE">
        <w:rPr>
          <w:rFonts w:ascii="Noto Sans" w:hAnsi="Noto Sans" w:cs="Noto Sans"/>
          <w:b/>
          <w:bCs/>
          <w:sz w:val="20"/>
          <w:szCs w:val="20"/>
        </w:rPr>
        <w:t>FORMATO T13</w:t>
      </w:r>
      <w:r w:rsidRPr="00936CAE">
        <w:rPr>
          <w:rFonts w:ascii="Noto Sans" w:hAnsi="Noto Sans" w:cs="Noto Sans"/>
          <w:sz w:val="20"/>
          <w:szCs w:val="20"/>
        </w:rPr>
        <w:t xml:space="preserve"> </w:t>
      </w:r>
      <w:r w:rsidRPr="00936CAE">
        <w:rPr>
          <w:rFonts w:ascii="Noto Sans" w:hAnsi="Noto Sans" w:cs="Noto Sans"/>
          <w:b/>
          <w:sz w:val="20"/>
          <w:szCs w:val="20"/>
        </w:rPr>
        <w:t>“Reporte individual de Procedimientos y de bienes de consumo complementarios”</w:t>
      </w:r>
      <w:r w:rsidRPr="00936CAE">
        <w:rPr>
          <w:rFonts w:ascii="Noto Sans" w:hAnsi="Noto Sans" w:cs="Noto Sans"/>
          <w:sz w:val="20"/>
          <w:szCs w:val="20"/>
        </w:rPr>
        <w:t>.</w:t>
      </w:r>
    </w:p>
    <w:p w14:paraId="4039940E" w14:textId="1CEF0787" w:rsidR="0087777E" w:rsidRPr="00936CAE" w:rsidRDefault="0087777E" w:rsidP="00CE43D7">
      <w:pPr>
        <w:spacing w:after="200"/>
        <w:ind w:left="426"/>
        <w:jc w:val="both"/>
        <w:rPr>
          <w:rFonts w:ascii="Noto Sans" w:hAnsi="Noto Sans" w:cs="Noto Sans"/>
          <w:sz w:val="20"/>
          <w:szCs w:val="20"/>
        </w:rPr>
      </w:pPr>
      <w:r w:rsidRPr="00936CAE">
        <w:rPr>
          <w:rFonts w:ascii="Noto Sans" w:hAnsi="Noto Sans" w:cs="Noto Sans"/>
          <w:sz w:val="20"/>
          <w:szCs w:val="20"/>
        </w:rPr>
        <w:t xml:space="preserve">En el caso de Unidades con servicio pediátrico, se cobrará la clave que se haya utilizado según constitución del paciente (peso y talla), no necesariamente por edad, pudiendo aplicar a </w:t>
      </w:r>
      <w:r>
        <w:rPr>
          <w:rFonts w:ascii="Noto Sans" w:hAnsi="Noto Sans" w:cs="Noto Sans"/>
          <w:sz w:val="20"/>
          <w:szCs w:val="20"/>
        </w:rPr>
        <w:t>claves de adulto y pediátricas.</w:t>
      </w:r>
    </w:p>
    <w:p w14:paraId="029BF86E" w14:textId="253033D4" w:rsidR="0087777E" w:rsidRPr="0087777E" w:rsidRDefault="0087777E" w:rsidP="00CE43D7">
      <w:pPr>
        <w:spacing w:after="200"/>
        <w:ind w:left="426"/>
        <w:jc w:val="both"/>
        <w:rPr>
          <w:rFonts w:ascii="Noto Sans" w:hAnsi="Noto Sans" w:cs="Noto Sans"/>
          <w:b/>
          <w:bCs/>
          <w:sz w:val="20"/>
          <w:szCs w:val="20"/>
        </w:rPr>
      </w:pPr>
      <w:r w:rsidRPr="002367F9">
        <w:rPr>
          <w:rFonts w:ascii="Noto Sans" w:hAnsi="Noto Sans" w:cs="Noto Sans"/>
          <w:sz w:val="20"/>
          <w:szCs w:val="20"/>
        </w:rPr>
        <w:t xml:space="preserve">Si durante la prestación del servicio, el médico le solicita al personal técnico del </w:t>
      </w:r>
      <w:r>
        <w:rPr>
          <w:rFonts w:ascii="Noto Sans" w:hAnsi="Noto Sans" w:cs="Noto Sans"/>
          <w:sz w:val="20"/>
          <w:szCs w:val="20"/>
        </w:rPr>
        <w:t>Proveedor</w:t>
      </w:r>
      <w:r w:rsidRPr="002367F9">
        <w:rPr>
          <w:rFonts w:ascii="Noto Sans" w:hAnsi="Noto Sans" w:cs="Noto Sans"/>
          <w:sz w:val="20"/>
          <w:szCs w:val="20"/>
        </w:rPr>
        <w:t xml:space="preserve"> adjudicado un bien de consumo complementario y el </w:t>
      </w:r>
      <w:r>
        <w:rPr>
          <w:rFonts w:ascii="Noto Sans" w:hAnsi="Noto Sans" w:cs="Noto Sans"/>
          <w:sz w:val="20"/>
          <w:szCs w:val="20"/>
        </w:rPr>
        <w:t>Proveedor</w:t>
      </w:r>
      <w:r w:rsidRPr="002367F9">
        <w:rPr>
          <w:rFonts w:ascii="Noto Sans" w:hAnsi="Noto Sans" w:cs="Noto Sans"/>
          <w:sz w:val="20"/>
          <w:szCs w:val="20"/>
        </w:rPr>
        <w:t xml:space="preserve"> no dispone del mismo, tendrá que sustituirlo por otro que cumpla con la misma función y calidad, y si el bien de consumo complementario sustituto tiene mayor costo, se deberá facturar con el costo del bien inicialmente solicitado. Esto deberá registrarse en la hoja de consumo respectiva y estar firmado por el médico y el personal técnico del </w:t>
      </w:r>
      <w:r>
        <w:rPr>
          <w:rFonts w:ascii="Noto Sans" w:hAnsi="Noto Sans" w:cs="Noto Sans"/>
          <w:sz w:val="20"/>
          <w:szCs w:val="20"/>
        </w:rPr>
        <w:t>Proveedor</w:t>
      </w:r>
      <w:r w:rsidRPr="002367F9">
        <w:rPr>
          <w:rFonts w:ascii="Noto Sans" w:hAnsi="Noto Sans" w:cs="Noto Sans"/>
          <w:sz w:val="20"/>
          <w:szCs w:val="20"/>
        </w:rPr>
        <w:t xml:space="preserve"> adjudicado, al finalizar dicho procedimiento</w:t>
      </w:r>
      <w:r>
        <w:rPr>
          <w:rFonts w:ascii="Noto Sans" w:hAnsi="Noto Sans" w:cs="Noto Sans"/>
          <w:b/>
          <w:bCs/>
          <w:sz w:val="20"/>
          <w:szCs w:val="20"/>
        </w:rPr>
        <w:t>.</w:t>
      </w:r>
    </w:p>
    <w:p w14:paraId="3496420B" w14:textId="77777777" w:rsidR="0087777E" w:rsidRPr="002367F9" w:rsidRDefault="0087777E" w:rsidP="0049471C">
      <w:pPr>
        <w:numPr>
          <w:ilvl w:val="1"/>
          <w:numId w:val="74"/>
        </w:numPr>
        <w:spacing w:after="200"/>
        <w:ind w:left="1429"/>
        <w:jc w:val="both"/>
        <w:rPr>
          <w:rFonts w:ascii="Noto Sans" w:hAnsi="Noto Sans" w:cs="Noto Sans"/>
          <w:sz w:val="20"/>
          <w:szCs w:val="20"/>
        </w:rPr>
      </w:pPr>
      <w:r w:rsidRPr="002367F9">
        <w:rPr>
          <w:rFonts w:ascii="Noto Sans" w:hAnsi="Noto Sans" w:cs="Noto Sans"/>
          <w:b/>
          <w:bCs/>
          <w:sz w:val="20"/>
          <w:szCs w:val="20"/>
        </w:rPr>
        <w:t>Modificaciones al contrato</w:t>
      </w:r>
      <w:r w:rsidRPr="002367F9">
        <w:rPr>
          <w:rFonts w:ascii="Noto Sans" w:hAnsi="Noto Sans" w:cs="Noto Sans"/>
          <w:sz w:val="20"/>
          <w:szCs w:val="20"/>
        </w:rPr>
        <w:t xml:space="preserve">: </w:t>
      </w:r>
    </w:p>
    <w:p w14:paraId="0CF71B01" w14:textId="432E6A62" w:rsidR="0087777E" w:rsidRPr="0087777E" w:rsidRDefault="0087777E" w:rsidP="006F0C08">
      <w:pPr>
        <w:spacing w:after="200"/>
        <w:ind w:left="1418"/>
        <w:jc w:val="both"/>
        <w:rPr>
          <w:rFonts w:ascii="Noto Sans" w:hAnsi="Noto Sans" w:cs="Noto Sans"/>
          <w:sz w:val="20"/>
          <w:szCs w:val="20"/>
        </w:rPr>
      </w:pPr>
      <w:r w:rsidRPr="002367F9">
        <w:rPr>
          <w:rFonts w:ascii="Noto Sans" w:hAnsi="Noto Sans" w:cs="Noto Sans"/>
          <w:sz w:val="20"/>
          <w:szCs w:val="20"/>
        </w:rPr>
        <w:t>De conformidad con lo establecido en el artículo 74 de la Ley de Adquisiciones, Arrendamientos y Servicios del Sector Público y Artículo 85 fracción IV de su Reglamento, el Instituto podrá celebrar por escrito convenio modificatorio al contrato</w:t>
      </w:r>
      <w:r>
        <w:rPr>
          <w:rFonts w:ascii="Noto Sans" w:hAnsi="Noto Sans" w:cs="Noto Sans"/>
          <w:sz w:val="20"/>
          <w:szCs w:val="20"/>
        </w:rPr>
        <w:t xml:space="preserve"> dentro de la vigencia de este.</w:t>
      </w:r>
    </w:p>
    <w:p w14:paraId="7ED3B4D3" w14:textId="77777777" w:rsidR="0087777E" w:rsidRPr="002367F9" w:rsidRDefault="0087777E" w:rsidP="0049471C">
      <w:pPr>
        <w:numPr>
          <w:ilvl w:val="2"/>
          <w:numId w:val="74"/>
        </w:numPr>
        <w:spacing w:after="200"/>
        <w:ind w:left="1429"/>
        <w:jc w:val="both"/>
        <w:rPr>
          <w:rFonts w:ascii="Noto Sans" w:hAnsi="Noto Sans" w:cs="Noto Sans"/>
          <w:b/>
          <w:bCs/>
          <w:sz w:val="20"/>
          <w:szCs w:val="20"/>
        </w:rPr>
      </w:pPr>
      <w:r w:rsidRPr="002367F9">
        <w:rPr>
          <w:rFonts w:ascii="Noto Sans" w:hAnsi="Noto Sans" w:cs="Noto Sans"/>
          <w:b/>
          <w:bCs/>
          <w:sz w:val="20"/>
          <w:szCs w:val="20"/>
        </w:rPr>
        <w:t xml:space="preserve">Reasignación de número y tipo de procedimientos: </w:t>
      </w:r>
    </w:p>
    <w:p w14:paraId="1ACCFD16" w14:textId="77777777" w:rsidR="0087777E" w:rsidRPr="002367F9" w:rsidRDefault="0087777E" w:rsidP="006F0C08">
      <w:pPr>
        <w:spacing w:after="200"/>
        <w:ind w:left="1418"/>
        <w:jc w:val="both"/>
        <w:rPr>
          <w:rFonts w:ascii="Noto Sans" w:hAnsi="Noto Sans" w:cs="Noto Sans"/>
          <w:b/>
          <w:bCs/>
          <w:sz w:val="20"/>
          <w:szCs w:val="20"/>
        </w:rPr>
      </w:pPr>
      <w:r w:rsidRPr="002367F9">
        <w:rPr>
          <w:rFonts w:ascii="Noto Sans" w:hAnsi="Noto Sans" w:cs="Noto Sans"/>
          <w:sz w:val="20"/>
          <w:szCs w:val="20"/>
        </w:rPr>
        <w:t xml:space="preserve">La determinación del número y tipo de procedimientos asignados en el </w:t>
      </w:r>
      <w:r w:rsidRPr="002367F9">
        <w:rPr>
          <w:rFonts w:ascii="Noto Sans" w:hAnsi="Noto Sans" w:cs="Noto Sans"/>
          <w:b/>
          <w:sz w:val="20"/>
          <w:szCs w:val="20"/>
        </w:rPr>
        <w:t>ANEXO T1 “Requerimientos de SMI para HERI”</w:t>
      </w:r>
      <w:r w:rsidRPr="002367F9">
        <w:rPr>
          <w:rFonts w:ascii="Noto Sans" w:hAnsi="Noto Sans" w:cs="Noto Sans"/>
          <w:sz w:val="20"/>
          <w:szCs w:val="20"/>
        </w:rPr>
        <w:t xml:space="preserve"> así como en el </w:t>
      </w:r>
      <w:r w:rsidRPr="002367F9">
        <w:rPr>
          <w:rFonts w:ascii="Noto Sans" w:hAnsi="Noto Sans" w:cs="Noto Sans"/>
          <w:b/>
          <w:bCs/>
          <w:sz w:val="20"/>
          <w:szCs w:val="20"/>
        </w:rPr>
        <w:t>ANEXO T4 “Bienes de Consumo de SMI para HERI”,</w:t>
      </w:r>
      <w:r w:rsidRPr="002367F9">
        <w:rPr>
          <w:rFonts w:ascii="Noto Sans" w:hAnsi="Noto Sans" w:cs="Noto Sans"/>
          <w:sz w:val="20"/>
          <w:szCs w:val="20"/>
        </w:rPr>
        <w:t xml:space="preserve"> por UMAE/OOAD, es de </w:t>
      </w:r>
      <w:r w:rsidRPr="002367F9">
        <w:rPr>
          <w:rFonts w:ascii="Noto Sans" w:hAnsi="Noto Sans" w:cs="Noto Sans"/>
          <w:sz w:val="20"/>
          <w:szCs w:val="20"/>
          <w:u w:val="single"/>
        </w:rPr>
        <w:t>tipo enunciativo, sin embargo, no es limitativa</w:t>
      </w:r>
      <w:r w:rsidRPr="002367F9">
        <w:rPr>
          <w:rFonts w:ascii="Noto Sans" w:hAnsi="Noto Sans" w:cs="Noto Sans"/>
          <w:sz w:val="20"/>
          <w:szCs w:val="20"/>
        </w:rPr>
        <w:t>, de tal manera que los OOAD y UMAE, siempre que se respete el presupuesto asignado. Podrán realizar los siguientes cambios</w:t>
      </w:r>
      <w:r w:rsidRPr="002367F9">
        <w:rPr>
          <w:rFonts w:ascii="Noto Sans" w:hAnsi="Noto Sans" w:cs="Noto Sans"/>
          <w:b/>
          <w:sz w:val="20"/>
          <w:szCs w:val="20"/>
        </w:rPr>
        <w:t>*</w:t>
      </w:r>
      <w:r w:rsidRPr="002367F9">
        <w:rPr>
          <w:rFonts w:ascii="Noto Sans" w:hAnsi="Noto Sans" w:cs="Noto Sans"/>
          <w:sz w:val="20"/>
          <w:szCs w:val="20"/>
        </w:rPr>
        <w:t xml:space="preserve">: </w:t>
      </w:r>
    </w:p>
    <w:p w14:paraId="0383160D" w14:textId="058DE1EB" w:rsidR="0087777E" w:rsidRPr="00CC0487" w:rsidRDefault="0087777E" w:rsidP="0049471C">
      <w:pPr>
        <w:numPr>
          <w:ilvl w:val="1"/>
          <w:numId w:val="75"/>
        </w:numPr>
        <w:spacing w:after="200"/>
        <w:ind w:left="1429"/>
        <w:jc w:val="both"/>
        <w:rPr>
          <w:rFonts w:ascii="Noto Sans" w:hAnsi="Noto Sans" w:cs="Noto Sans"/>
          <w:sz w:val="20"/>
          <w:szCs w:val="20"/>
        </w:rPr>
      </w:pPr>
      <w:r w:rsidRPr="002367F9">
        <w:rPr>
          <w:rFonts w:ascii="Noto Sans" w:hAnsi="Noto Sans" w:cs="Noto Sans"/>
          <w:sz w:val="20"/>
          <w:szCs w:val="20"/>
        </w:rPr>
        <w:t xml:space="preserve">Para el caso de que las unidades médicas que por causas de: infraestructura, cambio de adscripción del personal y/o cambios en la demanda de atención médica del derechohabiente, podrá realizar cambios en el tipo y número de procedimientos mediante una redistribución de procedimientos en la misma unidad médica, así como, asignación de requerimientos entre las unidades médicas de un mismo OOAD/UMAE. </w:t>
      </w:r>
    </w:p>
    <w:p w14:paraId="0D9CDC91" w14:textId="45797775" w:rsidR="0087777E" w:rsidRPr="00CC0487" w:rsidRDefault="0087777E" w:rsidP="0049471C">
      <w:pPr>
        <w:numPr>
          <w:ilvl w:val="1"/>
          <w:numId w:val="75"/>
        </w:numPr>
        <w:spacing w:after="200"/>
        <w:ind w:left="1429"/>
        <w:jc w:val="both"/>
        <w:rPr>
          <w:rFonts w:ascii="Noto Sans" w:hAnsi="Noto Sans" w:cs="Noto Sans"/>
          <w:sz w:val="20"/>
          <w:szCs w:val="20"/>
        </w:rPr>
      </w:pPr>
      <w:r w:rsidRPr="002367F9">
        <w:rPr>
          <w:rFonts w:ascii="Noto Sans" w:hAnsi="Noto Sans" w:cs="Noto Sans"/>
          <w:sz w:val="20"/>
          <w:szCs w:val="20"/>
        </w:rPr>
        <w:t xml:space="preserve">En el caso de unidades nuevas o que se encuentran próximas a su apertura, que cuenten con asignación de presupuesto y por tanto de requerimientos, y por causas adversas no se encuentren habilitadas en el momento del inicio del Servicio Médico Integral, estos procedimientos y presupuesto se podrán reasignar a unidades médicas del mismo OOAD. </w:t>
      </w:r>
    </w:p>
    <w:p w14:paraId="1B06C991" w14:textId="77777777" w:rsidR="006F0C08" w:rsidRDefault="0087777E" w:rsidP="006F0C08">
      <w:pPr>
        <w:ind w:left="1069"/>
        <w:jc w:val="both"/>
        <w:rPr>
          <w:rFonts w:ascii="Noto Sans" w:hAnsi="Noto Sans" w:cs="Noto Sans"/>
          <w:sz w:val="20"/>
          <w:szCs w:val="20"/>
        </w:rPr>
      </w:pPr>
      <w:r w:rsidRPr="002367F9">
        <w:rPr>
          <w:rFonts w:ascii="Noto Sans" w:hAnsi="Noto Sans" w:cs="Noto Sans"/>
          <w:b/>
          <w:sz w:val="20"/>
          <w:szCs w:val="20"/>
        </w:rPr>
        <w:lastRenderedPageBreak/>
        <w:t>*</w:t>
      </w:r>
      <w:r w:rsidRPr="002367F9">
        <w:rPr>
          <w:rFonts w:ascii="Noto Sans" w:hAnsi="Noto Sans" w:cs="Noto Sans"/>
          <w:sz w:val="20"/>
          <w:szCs w:val="20"/>
        </w:rPr>
        <w:t xml:space="preserve">Para tal efecto deberán elaborar una minuta de acuerdos firmada y rubricada por todas las partes involucradas </w:t>
      </w:r>
      <w:r>
        <w:rPr>
          <w:rFonts w:ascii="Noto Sans" w:hAnsi="Noto Sans" w:cs="Noto Sans"/>
          <w:sz w:val="20"/>
          <w:szCs w:val="20"/>
        </w:rPr>
        <w:t>Proveedor</w:t>
      </w:r>
      <w:r w:rsidRPr="002367F9">
        <w:rPr>
          <w:rFonts w:ascii="Noto Sans" w:hAnsi="Noto Sans" w:cs="Noto Sans"/>
          <w:sz w:val="20"/>
          <w:szCs w:val="20"/>
        </w:rPr>
        <w:t xml:space="preserve"> y servidores públicos del Instituto (administrador y auxiliar de contrato de las sedes), debiendo enviar copia de conocimiento de la minuta a la Coordinación de Planeación de Servicios Médicos de Apoyo.</w:t>
      </w:r>
    </w:p>
    <w:p w14:paraId="55C66371" w14:textId="6E6F9278" w:rsidR="0087777E" w:rsidRPr="002367F9" w:rsidRDefault="0087777E" w:rsidP="006F0C08">
      <w:pPr>
        <w:ind w:left="1069"/>
        <w:jc w:val="both"/>
        <w:rPr>
          <w:rFonts w:ascii="Noto Sans" w:hAnsi="Noto Sans" w:cs="Noto Sans"/>
          <w:sz w:val="20"/>
          <w:szCs w:val="20"/>
        </w:rPr>
      </w:pPr>
      <w:r w:rsidRPr="002367F9">
        <w:rPr>
          <w:rFonts w:ascii="Noto Sans" w:hAnsi="Noto Sans" w:cs="Noto Sans"/>
          <w:sz w:val="20"/>
          <w:szCs w:val="20"/>
        </w:rPr>
        <w:t xml:space="preserve"> </w:t>
      </w:r>
    </w:p>
    <w:p w14:paraId="0F546AF1" w14:textId="77777777" w:rsidR="0087777E" w:rsidRPr="002367F9" w:rsidRDefault="0087777E" w:rsidP="0049471C">
      <w:pPr>
        <w:numPr>
          <w:ilvl w:val="1"/>
          <w:numId w:val="74"/>
        </w:numPr>
        <w:ind w:left="1429"/>
        <w:jc w:val="both"/>
        <w:rPr>
          <w:rFonts w:ascii="Noto Sans" w:hAnsi="Noto Sans" w:cs="Noto Sans"/>
          <w:sz w:val="20"/>
          <w:szCs w:val="20"/>
        </w:rPr>
      </w:pPr>
      <w:r w:rsidRPr="002367F9">
        <w:rPr>
          <w:rFonts w:ascii="Noto Sans" w:hAnsi="Noto Sans" w:cs="Noto Sans"/>
          <w:b/>
          <w:bCs/>
          <w:sz w:val="20"/>
          <w:szCs w:val="20"/>
        </w:rPr>
        <w:t xml:space="preserve">Sustitución de equipo médico y bienes de consumo. </w:t>
      </w:r>
    </w:p>
    <w:p w14:paraId="34974F82" w14:textId="77777777" w:rsidR="0087777E" w:rsidRPr="002367F9" w:rsidRDefault="0087777E" w:rsidP="006F0C08">
      <w:pPr>
        <w:ind w:left="1418"/>
        <w:jc w:val="both"/>
        <w:rPr>
          <w:rFonts w:ascii="Noto Sans" w:hAnsi="Noto Sans" w:cs="Noto Sans"/>
          <w:sz w:val="20"/>
          <w:szCs w:val="20"/>
        </w:rPr>
      </w:pPr>
      <w:r w:rsidRPr="002367F9">
        <w:rPr>
          <w:rFonts w:ascii="Noto Sans" w:hAnsi="Noto Sans" w:cs="Noto Sans"/>
          <w:sz w:val="20"/>
          <w:szCs w:val="20"/>
        </w:rPr>
        <w:t xml:space="preserve">Si durante la prestación del servicio, el médico le solicita al personal técnico del </w:t>
      </w:r>
      <w:r>
        <w:rPr>
          <w:rFonts w:ascii="Noto Sans" w:hAnsi="Noto Sans" w:cs="Noto Sans"/>
          <w:sz w:val="20"/>
          <w:szCs w:val="20"/>
        </w:rPr>
        <w:t>Proveedor</w:t>
      </w:r>
      <w:r w:rsidRPr="002367F9">
        <w:rPr>
          <w:rFonts w:ascii="Noto Sans" w:hAnsi="Noto Sans" w:cs="Noto Sans"/>
          <w:sz w:val="20"/>
          <w:szCs w:val="20"/>
        </w:rPr>
        <w:t xml:space="preserve"> adjudicado un bien de consumo complementario y el </w:t>
      </w:r>
      <w:r>
        <w:rPr>
          <w:rFonts w:ascii="Noto Sans" w:hAnsi="Noto Sans" w:cs="Noto Sans"/>
          <w:sz w:val="20"/>
          <w:szCs w:val="20"/>
        </w:rPr>
        <w:t>Proveedor</w:t>
      </w:r>
      <w:r w:rsidRPr="002367F9">
        <w:rPr>
          <w:rFonts w:ascii="Noto Sans" w:hAnsi="Noto Sans" w:cs="Noto Sans"/>
          <w:sz w:val="20"/>
          <w:szCs w:val="20"/>
        </w:rPr>
        <w:t xml:space="preserve"> no dispone del mismo, tendrá que substituirlo por otro que cumpla con la misma función y si el bien de consumo complementario substituto tiene mayor costo, se deberá facturar con el costo del bien inicialmente solicitado. Esto deberá registrarse en la hoja de consumo respectiva y estar firmado por el médico y el personal técnico del </w:t>
      </w:r>
      <w:r>
        <w:rPr>
          <w:rFonts w:ascii="Noto Sans" w:hAnsi="Noto Sans" w:cs="Noto Sans"/>
          <w:sz w:val="20"/>
          <w:szCs w:val="20"/>
        </w:rPr>
        <w:t>Proveedor</w:t>
      </w:r>
      <w:r w:rsidRPr="002367F9">
        <w:rPr>
          <w:rFonts w:ascii="Noto Sans" w:hAnsi="Noto Sans" w:cs="Noto Sans"/>
          <w:sz w:val="20"/>
          <w:szCs w:val="20"/>
        </w:rPr>
        <w:t xml:space="preserve"> adjudicado, al finalizar dicho procedimiento.</w:t>
      </w:r>
    </w:p>
    <w:p w14:paraId="2BD1EB4B" w14:textId="77777777" w:rsidR="0087777E" w:rsidRPr="002367F9" w:rsidRDefault="0087777E" w:rsidP="006F0C08">
      <w:pPr>
        <w:ind w:left="1418"/>
        <w:jc w:val="both"/>
        <w:rPr>
          <w:rFonts w:ascii="Noto Sans" w:hAnsi="Noto Sans" w:cs="Noto Sans"/>
          <w:sz w:val="20"/>
          <w:szCs w:val="20"/>
        </w:rPr>
      </w:pPr>
      <w:r w:rsidRPr="002367F9">
        <w:rPr>
          <w:rFonts w:ascii="Noto Sans" w:hAnsi="Noto Sans" w:cs="Noto Sans"/>
          <w:sz w:val="20"/>
          <w:szCs w:val="20"/>
        </w:rPr>
        <w:t xml:space="preserve">Si el equipo médico y bienes de consumo con los que el </w:t>
      </w:r>
      <w:r>
        <w:rPr>
          <w:rFonts w:ascii="Noto Sans" w:hAnsi="Noto Sans" w:cs="Noto Sans"/>
          <w:sz w:val="20"/>
          <w:szCs w:val="20"/>
        </w:rPr>
        <w:t>Proveedor</w:t>
      </w:r>
      <w:r w:rsidRPr="002367F9">
        <w:rPr>
          <w:rFonts w:ascii="Noto Sans" w:hAnsi="Noto Sans" w:cs="Noto Sans"/>
          <w:sz w:val="20"/>
          <w:szCs w:val="20"/>
        </w:rPr>
        <w:t xml:space="preserve"> adjudicado proporciona el servicio </w:t>
      </w:r>
      <w:r w:rsidRPr="002367F9">
        <w:rPr>
          <w:rFonts w:ascii="Noto Sans" w:hAnsi="Noto Sans" w:cs="Noto Sans"/>
          <w:b/>
          <w:bCs/>
          <w:sz w:val="20"/>
          <w:szCs w:val="20"/>
        </w:rPr>
        <w:t>no cumplen con la funcionalidad solicitada</w:t>
      </w:r>
      <w:r w:rsidRPr="002367F9">
        <w:rPr>
          <w:rFonts w:ascii="Noto Sans" w:hAnsi="Noto Sans" w:cs="Noto Sans"/>
          <w:sz w:val="20"/>
          <w:szCs w:val="20"/>
        </w:rPr>
        <w:t xml:space="preserve">, en el transcurso del contrato, éstos deberán ser sustituidos, previa notificación y verificación por las partes (administrador del contrato y </w:t>
      </w:r>
      <w:r>
        <w:rPr>
          <w:rFonts w:ascii="Noto Sans" w:hAnsi="Noto Sans" w:cs="Noto Sans"/>
          <w:sz w:val="20"/>
          <w:szCs w:val="20"/>
        </w:rPr>
        <w:t>Proveedor</w:t>
      </w:r>
      <w:r w:rsidRPr="002367F9">
        <w:rPr>
          <w:rFonts w:ascii="Noto Sans" w:hAnsi="Noto Sans" w:cs="Noto Sans"/>
          <w:sz w:val="20"/>
          <w:szCs w:val="20"/>
        </w:rPr>
        <w:t xml:space="preserve"> adjudicado).</w:t>
      </w:r>
    </w:p>
    <w:p w14:paraId="3DC19935" w14:textId="78119FD9" w:rsidR="0087777E" w:rsidRPr="002367F9" w:rsidRDefault="0087777E" w:rsidP="006F0C08">
      <w:pPr>
        <w:ind w:left="1418"/>
        <w:jc w:val="both"/>
        <w:rPr>
          <w:rFonts w:ascii="Noto Sans" w:hAnsi="Noto Sans" w:cs="Noto Sans"/>
          <w:sz w:val="20"/>
          <w:szCs w:val="20"/>
        </w:rPr>
      </w:pPr>
      <w:r w:rsidRPr="002367F9">
        <w:rPr>
          <w:rFonts w:ascii="Noto Sans" w:hAnsi="Noto Sans" w:cs="Noto Sans"/>
          <w:sz w:val="20"/>
          <w:szCs w:val="20"/>
        </w:rPr>
        <w:t>En el caso que este bien persista con defecto en la funcionalidad, deberá cambiarse por otro que cumpla con las especificaciones técnicas solicitadas y deberá presentar la documentación correspondiente a los registros sanitarios y certificado de calidad. Este procedimiento se realizará dentro de los 5 (cinco) d</w:t>
      </w:r>
      <w:r w:rsidR="00CC0487">
        <w:rPr>
          <w:rFonts w:ascii="Noto Sans" w:hAnsi="Noto Sans" w:cs="Noto Sans"/>
          <w:sz w:val="20"/>
          <w:szCs w:val="20"/>
        </w:rPr>
        <w:t xml:space="preserve">ías hábiles a la notificación. </w:t>
      </w:r>
    </w:p>
    <w:p w14:paraId="471F5E12" w14:textId="77777777" w:rsidR="0087777E" w:rsidRDefault="0087777E" w:rsidP="006F0C08">
      <w:pPr>
        <w:ind w:left="1418"/>
        <w:jc w:val="both"/>
        <w:rPr>
          <w:rFonts w:ascii="Noto Sans" w:hAnsi="Noto Sans" w:cs="Noto Sans"/>
          <w:sz w:val="20"/>
          <w:szCs w:val="20"/>
        </w:rPr>
      </w:pPr>
      <w:r w:rsidRPr="002367F9">
        <w:rPr>
          <w:rFonts w:ascii="Noto Sans" w:hAnsi="Noto Sans" w:cs="Noto Sans"/>
          <w:sz w:val="20"/>
          <w:szCs w:val="20"/>
        </w:rPr>
        <w:t xml:space="preserve">El </w:t>
      </w:r>
      <w:r>
        <w:rPr>
          <w:rFonts w:ascii="Noto Sans" w:hAnsi="Noto Sans" w:cs="Noto Sans"/>
          <w:sz w:val="20"/>
          <w:szCs w:val="20"/>
        </w:rPr>
        <w:t>Proveedor</w:t>
      </w:r>
      <w:r w:rsidRPr="002367F9">
        <w:rPr>
          <w:rFonts w:ascii="Noto Sans" w:hAnsi="Noto Sans" w:cs="Noto Sans"/>
          <w:sz w:val="20"/>
          <w:szCs w:val="20"/>
        </w:rPr>
        <w:t xml:space="preserve"> adjudicado deberá proporcionar un número telefónico, así como correo electrónico a cada una de las unidades médicas institucionales para que registren los reportes de fallas en los equipos médicos y del abasto de bienes de consumo y de los bienes de consumo complementarios; así como el reporte de la falla en la asistencia técnica para dar atención a las unidades médicas donde presta sus servicios. En caso de existir cambios en el número telefónico y correo electrónico, éstos serán notificados por escrito a dichos jefes en un plazo no mayor a 24 (veinticuatro) horas.</w:t>
      </w:r>
    </w:p>
    <w:p w14:paraId="4952FAC8" w14:textId="77777777" w:rsidR="006F0C08" w:rsidRPr="002367F9" w:rsidRDefault="006F0C08" w:rsidP="006F0C08">
      <w:pPr>
        <w:ind w:left="1418"/>
        <w:jc w:val="both"/>
        <w:rPr>
          <w:rFonts w:ascii="Noto Sans" w:hAnsi="Noto Sans" w:cs="Noto Sans"/>
          <w:sz w:val="20"/>
          <w:szCs w:val="20"/>
        </w:rPr>
      </w:pPr>
    </w:p>
    <w:p w14:paraId="5FE38CAB" w14:textId="77777777" w:rsidR="0087777E" w:rsidRPr="002367F9" w:rsidRDefault="0087777E" w:rsidP="0049471C">
      <w:pPr>
        <w:numPr>
          <w:ilvl w:val="1"/>
          <w:numId w:val="74"/>
        </w:numPr>
        <w:ind w:left="1429"/>
        <w:jc w:val="both"/>
        <w:rPr>
          <w:rFonts w:ascii="Noto Sans" w:hAnsi="Noto Sans" w:cs="Noto Sans"/>
          <w:sz w:val="20"/>
          <w:szCs w:val="20"/>
        </w:rPr>
      </w:pPr>
      <w:r w:rsidRPr="002367F9">
        <w:rPr>
          <w:rFonts w:ascii="Noto Sans" w:hAnsi="Noto Sans" w:cs="Noto Sans"/>
          <w:b/>
          <w:sz w:val="20"/>
          <w:szCs w:val="20"/>
        </w:rPr>
        <w:t xml:space="preserve"> Equipo Médico Itinerante.</w:t>
      </w:r>
      <w:r w:rsidRPr="002367F9">
        <w:rPr>
          <w:rFonts w:ascii="Noto Sans" w:hAnsi="Noto Sans" w:cs="Noto Sans"/>
          <w:sz w:val="20"/>
          <w:szCs w:val="20"/>
        </w:rPr>
        <w:t xml:space="preserve"> Estos equipos por tener características especiales en su requerimiento y tipo de paciente al cual está dirigido (alto costo y poca demanda) y se encuentra asociado a bien(es) de consumo se considerara en la modalidad “Equipo Itinerante”, entendiéndose: aquel equipo que puede ofertar el </w:t>
      </w:r>
      <w:r>
        <w:rPr>
          <w:rFonts w:ascii="Noto Sans" w:hAnsi="Noto Sans" w:cs="Noto Sans"/>
          <w:sz w:val="20"/>
          <w:szCs w:val="20"/>
        </w:rPr>
        <w:t>Proveedor</w:t>
      </w:r>
      <w:r w:rsidRPr="002367F9">
        <w:rPr>
          <w:rFonts w:ascii="Noto Sans" w:hAnsi="Noto Sans" w:cs="Noto Sans"/>
          <w:sz w:val="20"/>
          <w:szCs w:val="20"/>
        </w:rPr>
        <w:t xml:space="preserve"> por partida  y que tiene la posibilidad de trasladarlo entre las unidades médicas que se encuentren en la partida(s) de su adjudicación, con la posibilidad de maximizar su uso, es decir sin la necesidad de que se encuentre permanentemente en una sola unidad médica, estos equipos son los siguientes:</w:t>
      </w:r>
    </w:p>
    <w:p w14:paraId="37986698" w14:textId="77777777" w:rsidR="0087777E" w:rsidRPr="002367F9" w:rsidRDefault="0087777E" w:rsidP="0049471C">
      <w:pPr>
        <w:numPr>
          <w:ilvl w:val="0"/>
          <w:numId w:val="76"/>
        </w:numPr>
        <w:ind w:left="1789"/>
        <w:jc w:val="both"/>
        <w:rPr>
          <w:rFonts w:ascii="Noto Sans" w:hAnsi="Noto Sans" w:cs="Noto Sans"/>
          <w:sz w:val="20"/>
          <w:szCs w:val="20"/>
        </w:rPr>
      </w:pPr>
      <w:bookmarkStart w:id="112" w:name="_Hlk89685488"/>
      <w:r w:rsidRPr="002367F9">
        <w:rPr>
          <w:rFonts w:ascii="Noto Sans" w:hAnsi="Noto Sans" w:cs="Noto Sans"/>
          <w:sz w:val="20"/>
          <w:szCs w:val="20"/>
        </w:rPr>
        <w:t>Equipo para Mapeo Tridimensional</w:t>
      </w:r>
    </w:p>
    <w:p w14:paraId="6CA4B354" w14:textId="77777777" w:rsidR="0087777E" w:rsidRPr="002367F9" w:rsidRDefault="0087777E" w:rsidP="0049471C">
      <w:pPr>
        <w:numPr>
          <w:ilvl w:val="0"/>
          <w:numId w:val="76"/>
        </w:numPr>
        <w:ind w:left="1789"/>
        <w:jc w:val="both"/>
        <w:rPr>
          <w:rFonts w:ascii="Noto Sans" w:hAnsi="Noto Sans" w:cs="Noto Sans"/>
          <w:sz w:val="20"/>
          <w:szCs w:val="20"/>
        </w:rPr>
      </w:pPr>
      <w:r w:rsidRPr="002367F9">
        <w:rPr>
          <w:rFonts w:ascii="Noto Sans" w:hAnsi="Noto Sans" w:cs="Noto Sans"/>
          <w:sz w:val="20"/>
          <w:szCs w:val="20"/>
        </w:rPr>
        <w:t xml:space="preserve">Ultrasonido </w:t>
      </w:r>
      <w:proofErr w:type="spellStart"/>
      <w:r w:rsidRPr="002367F9">
        <w:rPr>
          <w:rFonts w:ascii="Noto Sans" w:hAnsi="Noto Sans" w:cs="Noto Sans"/>
          <w:sz w:val="20"/>
          <w:szCs w:val="20"/>
        </w:rPr>
        <w:t>Intracoronario</w:t>
      </w:r>
      <w:proofErr w:type="spellEnd"/>
    </w:p>
    <w:p w14:paraId="05807CC1" w14:textId="77777777" w:rsidR="0087777E" w:rsidRPr="002367F9" w:rsidRDefault="0087777E" w:rsidP="0049471C">
      <w:pPr>
        <w:numPr>
          <w:ilvl w:val="0"/>
          <w:numId w:val="76"/>
        </w:numPr>
        <w:ind w:left="1789"/>
        <w:jc w:val="both"/>
        <w:rPr>
          <w:rFonts w:ascii="Noto Sans" w:hAnsi="Noto Sans" w:cs="Noto Sans"/>
          <w:sz w:val="20"/>
          <w:szCs w:val="20"/>
        </w:rPr>
      </w:pPr>
      <w:r w:rsidRPr="002367F9">
        <w:rPr>
          <w:rFonts w:ascii="Noto Sans" w:hAnsi="Noto Sans" w:cs="Noto Sans"/>
          <w:sz w:val="20"/>
          <w:szCs w:val="20"/>
        </w:rPr>
        <w:t xml:space="preserve">OCT </w:t>
      </w:r>
      <w:proofErr w:type="spellStart"/>
      <w:r w:rsidRPr="002367F9">
        <w:rPr>
          <w:rFonts w:ascii="Noto Sans" w:hAnsi="Noto Sans" w:cs="Noto Sans"/>
          <w:sz w:val="20"/>
          <w:szCs w:val="20"/>
        </w:rPr>
        <w:t>Intravascular</w:t>
      </w:r>
      <w:proofErr w:type="spellEnd"/>
    </w:p>
    <w:p w14:paraId="2D3EA67F" w14:textId="77777777" w:rsidR="0087777E" w:rsidRPr="00946AEB" w:rsidRDefault="0087777E" w:rsidP="0049471C">
      <w:pPr>
        <w:numPr>
          <w:ilvl w:val="0"/>
          <w:numId w:val="76"/>
        </w:numPr>
        <w:ind w:left="1789"/>
        <w:jc w:val="both"/>
        <w:rPr>
          <w:rFonts w:ascii="Noto Sans" w:hAnsi="Noto Sans" w:cs="Noto Sans"/>
          <w:sz w:val="20"/>
          <w:szCs w:val="20"/>
        </w:rPr>
      </w:pPr>
      <w:r w:rsidRPr="00946AEB">
        <w:rPr>
          <w:rFonts w:ascii="Noto Sans" w:hAnsi="Noto Sans" w:cs="Noto Sans"/>
          <w:sz w:val="20"/>
          <w:szCs w:val="20"/>
        </w:rPr>
        <w:t xml:space="preserve">Equipo de Guía de Presión </w:t>
      </w:r>
    </w:p>
    <w:p w14:paraId="57861A52" w14:textId="77777777" w:rsidR="0087777E" w:rsidRPr="00946AEB" w:rsidRDefault="0087777E" w:rsidP="0049471C">
      <w:pPr>
        <w:numPr>
          <w:ilvl w:val="0"/>
          <w:numId w:val="76"/>
        </w:numPr>
        <w:ind w:left="1789"/>
        <w:jc w:val="both"/>
        <w:rPr>
          <w:rFonts w:ascii="Noto Sans" w:hAnsi="Noto Sans" w:cs="Noto Sans"/>
          <w:sz w:val="20"/>
          <w:szCs w:val="20"/>
        </w:rPr>
      </w:pPr>
      <w:r w:rsidRPr="00946AEB">
        <w:rPr>
          <w:rFonts w:ascii="Noto Sans" w:hAnsi="Noto Sans" w:cs="Noto Sans"/>
          <w:sz w:val="20"/>
          <w:szCs w:val="20"/>
        </w:rPr>
        <w:t>Bomba de Irrigación para Electrofisiología</w:t>
      </w:r>
    </w:p>
    <w:p w14:paraId="4EACA0DE" w14:textId="77777777" w:rsidR="0087777E" w:rsidRPr="00946AEB" w:rsidRDefault="0087777E" w:rsidP="0049471C">
      <w:pPr>
        <w:numPr>
          <w:ilvl w:val="0"/>
          <w:numId w:val="76"/>
        </w:numPr>
        <w:ind w:left="1789"/>
        <w:jc w:val="both"/>
        <w:rPr>
          <w:rFonts w:ascii="Noto Sans" w:hAnsi="Noto Sans" w:cs="Noto Sans"/>
          <w:sz w:val="20"/>
          <w:szCs w:val="20"/>
        </w:rPr>
      </w:pPr>
      <w:r w:rsidRPr="00946AEB">
        <w:rPr>
          <w:rFonts w:ascii="Noto Sans" w:hAnsi="Noto Sans" w:cs="Noto Sans"/>
          <w:sz w:val="20"/>
          <w:szCs w:val="20"/>
        </w:rPr>
        <w:t xml:space="preserve">Consola de </w:t>
      </w:r>
      <w:proofErr w:type="spellStart"/>
      <w:r w:rsidRPr="00946AEB">
        <w:rPr>
          <w:rFonts w:ascii="Noto Sans" w:hAnsi="Noto Sans" w:cs="Noto Sans"/>
          <w:sz w:val="20"/>
          <w:szCs w:val="20"/>
        </w:rPr>
        <w:t>crioablación</w:t>
      </w:r>
      <w:proofErr w:type="spellEnd"/>
      <w:r w:rsidRPr="00946AEB">
        <w:rPr>
          <w:rFonts w:ascii="Noto Sans" w:hAnsi="Noto Sans" w:cs="Noto Sans"/>
          <w:sz w:val="20"/>
          <w:szCs w:val="20"/>
        </w:rPr>
        <w:t>.</w:t>
      </w:r>
    </w:p>
    <w:p w14:paraId="4FA43FC3" w14:textId="77777777" w:rsidR="0087777E" w:rsidRPr="00946AEB" w:rsidRDefault="0087777E" w:rsidP="0049471C">
      <w:pPr>
        <w:numPr>
          <w:ilvl w:val="0"/>
          <w:numId w:val="76"/>
        </w:numPr>
        <w:ind w:left="1789"/>
        <w:jc w:val="both"/>
        <w:rPr>
          <w:rFonts w:ascii="Noto Sans" w:hAnsi="Noto Sans" w:cs="Noto Sans"/>
          <w:sz w:val="20"/>
          <w:szCs w:val="20"/>
        </w:rPr>
      </w:pPr>
      <w:r w:rsidRPr="00946AEB">
        <w:rPr>
          <w:rFonts w:ascii="Noto Sans" w:hAnsi="Noto Sans" w:cs="Noto Sans"/>
          <w:sz w:val="20"/>
          <w:szCs w:val="20"/>
        </w:rPr>
        <w:t xml:space="preserve">Consola de </w:t>
      </w:r>
      <w:proofErr w:type="spellStart"/>
      <w:r w:rsidRPr="00946AEB">
        <w:rPr>
          <w:rFonts w:ascii="Noto Sans" w:hAnsi="Noto Sans" w:cs="Noto Sans"/>
          <w:sz w:val="20"/>
          <w:szCs w:val="20"/>
        </w:rPr>
        <w:t>Rotoablación</w:t>
      </w:r>
      <w:bookmarkEnd w:id="112"/>
      <w:proofErr w:type="spellEnd"/>
      <w:r w:rsidRPr="00946AEB">
        <w:rPr>
          <w:rFonts w:ascii="Noto Sans" w:hAnsi="Noto Sans" w:cs="Noto Sans"/>
          <w:sz w:val="20"/>
          <w:szCs w:val="20"/>
        </w:rPr>
        <w:t>.</w:t>
      </w:r>
    </w:p>
    <w:p w14:paraId="6B2EF0E2" w14:textId="77777777" w:rsidR="0087777E" w:rsidRPr="00946AEB" w:rsidRDefault="0087777E" w:rsidP="0049471C">
      <w:pPr>
        <w:numPr>
          <w:ilvl w:val="0"/>
          <w:numId w:val="76"/>
        </w:numPr>
        <w:ind w:left="1789"/>
        <w:jc w:val="both"/>
        <w:rPr>
          <w:rFonts w:ascii="Noto Sans" w:hAnsi="Noto Sans" w:cs="Noto Sans"/>
          <w:sz w:val="20"/>
          <w:szCs w:val="20"/>
        </w:rPr>
      </w:pPr>
      <w:r w:rsidRPr="00946AEB">
        <w:rPr>
          <w:rFonts w:ascii="Noto Sans" w:hAnsi="Noto Sans" w:cs="Noto Sans"/>
          <w:sz w:val="20"/>
          <w:szCs w:val="20"/>
        </w:rPr>
        <w:t xml:space="preserve">Equipo de </w:t>
      </w:r>
      <w:proofErr w:type="spellStart"/>
      <w:r w:rsidRPr="00946AEB">
        <w:rPr>
          <w:rFonts w:ascii="Noto Sans" w:hAnsi="Noto Sans" w:cs="Noto Sans"/>
          <w:sz w:val="20"/>
          <w:szCs w:val="20"/>
        </w:rPr>
        <w:t>termoablación</w:t>
      </w:r>
      <w:proofErr w:type="spellEnd"/>
      <w:r w:rsidRPr="00946AEB">
        <w:rPr>
          <w:rFonts w:ascii="Noto Sans" w:hAnsi="Noto Sans" w:cs="Noto Sans"/>
          <w:sz w:val="20"/>
          <w:szCs w:val="20"/>
        </w:rPr>
        <w:t xml:space="preserve"> de vena safena (laser o radiofrecuencia.</w:t>
      </w:r>
    </w:p>
    <w:p w14:paraId="02DBEE2A" w14:textId="77777777" w:rsidR="0087777E" w:rsidRPr="00946AEB" w:rsidRDefault="0087777E" w:rsidP="0049471C">
      <w:pPr>
        <w:numPr>
          <w:ilvl w:val="0"/>
          <w:numId w:val="76"/>
        </w:numPr>
        <w:ind w:left="1789"/>
        <w:jc w:val="both"/>
        <w:rPr>
          <w:rFonts w:ascii="Noto Sans" w:hAnsi="Noto Sans" w:cs="Noto Sans"/>
          <w:sz w:val="20"/>
          <w:szCs w:val="20"/>
        </w:rPr>
      </w:pPr>
      <w:r w:rsidRPr="00946AEB">
        <w:rPr>
          <w:rFonts w:ascii="Noto Sans" w:hAnsi="Noto Sans" w:cs="Noto Sans"/>
          <w:sz w:val="20"/>
          <w:szCs w:val="20"/>
        </w:rPr>
        <w:t xml:space="preserve">Bomba de aspiración para </w:t>
      </w:r>
      <w:proofErr w:type="spellStart"/>
      <w:r w:rsidRPr="00946AEB">
        <w:rPr>
          <w:rFonts w:ascii="Noto Sans" w:hAnsi="Noto Sans" w:cs="Noto Sans"/>
          <w:sz w:val="20"/>
          <w:szCs w:val="20"/>
        </w:rPr>
        <w:t>trombectomía</w:t>
      </w:r>
      <w:proofErr w:type="spellEnd"/>
      <w:r w:rsidRPr="00946AEB">
        <w:rPr>
          <w:rFonts w:ascii="Noto Sans" w:hAnsi="Noto Sans" w:cs="Noto Sans"/>
          <w:sz w:val="20"/>
          <w:szCs w:val="20"/>
        </w:rPr>
        <w:t xml:space="preserve"> periférica o cerebral (ICTUS).</w:t>
      </w:r>
    </w:p>
    <w:p w14:paraId="4A4C6FA3" w14:textId="77777777" w:rsidR="0087777E" w:rsidRPr="00946AEB" w:rsidRDefault="0087777E" w:rsidP="0049471C">
      <w:pPr>
        <w:numPr>
          <w:ilvl w:val="0"/>
          <w:numId w:val="76"/>
        </w:numPr>
        <w:ind w:left="1789"/>
        <w:jc w:val="both"/>
        <w:rPr>
          <w:rFonts w:ascii="Noto Sans" w:hAnsi="Noto Sans" w:cs="Noto Sans"/>
          <w:sz w:val="20"/>
          <w:szCs w:val="20"/>
        </w:rPr>
      </w:pPr>
      <w:r w:rsidRPr="00946AEB">
        <w:rPr>
          <w:rFonts w:ascii="Noto Sans" w:hAnsi="Noto Sans" w:cs="Noto Sans"/>
          <w:sz w:val="20"/>
          <w:szCs w:val="20"/>
        </w:rPr>
        <w:t>Equipo para ablación de tumor por microondas (Radiofrecuencia o Microondas).</w:t>
      </w:r>
    </w:p>
    <w:p w14:paraId="028FA012" w14:textId="77777777" w:rsidR="0053301E" w:rsidRDefault="0053301E" w:rsidP="00CC0487">
      <w:pPr>
        <w:pStyle w:val="Prrafodelista"/>
        <w:ind w:left="1069"/>
        <w:jc w:val="both"/>
        <w:outlineLvl w:val="0"/>
        <w:rPr>
          <w:rFonts w:ascii="Montserrat" w:eastAsia="Calibri" w:hAnsi="Montserrat" w:cs="Arial"/>
          <w:b/>
          <w:sz w:val="20"/>
          <w:szCs w:val="20"/>
        </w:rPr>
      </w:pPr>
    </w:p>
    <w:p w14:paraId="7DE1FFCA" w14:textId="77777777" w:rsidR="00635F1F" w:rsidRDefault="00635F1F" w:rsidP="0053301E">
      <w:pPr>
        <w:pStyle w:val="Prrafodelista"/>
        <w:ind w:left="360"/>
        <w:jc w:val="both"/>
        <w:outlineLvl w:val="0"/>
        <w:rPr>
          <w:rFonts w:ascii="Montserrat" w:eastAsia="Calibri" w:hAnsi="Montserrat" w:cs="Arial"/>
          <w:b/>
          <w:sz w:val="20"/>
          <w:szCs w:val="20"/>
        </w:rPr>
      </w:pPr>
    </w:p>
    <w:p w14:paraId="4B2A99BB" w14:textId="1F059AA8" w:rsidR="00CA6DA7" w:rsidRPr="00A72BF5" w:rsidRDefault="00A72BF5" w:rsidP="00017181">
      <w:pPr>
        <w:pStyle w:val="Prrafodelista"/>
        <w:numPr>
          <w:ilvl w:val="0"/>
          <w:numId w:val="19"/>
        </w:numPr>
        <w:jc w:val="both"/>
        <w:outlineLvl w:val="0"/>
        <w:rPr>
          <w:rFonts w:ascii="Noto Sans" w:eastAsiaTheme="minorHAnsi" w:hAnsi="Noto Sans" w:cs="Noto Sans"/>
          <w:b/>
          <w:sz w:val="20"/>
          <w:szCs w:val="20"/>
          <w:lang w:val="es-MX" w:eastAsia="en-US"/>
        </w:rPr>
      </w:pPr>
      <w:bookmarkStart w:id="113" w:name="_Toc235002579"/>
      <w:r w:rsidRPr="00A72BF5">
        <w:rPr>
          <w:rFonts w:ascii="Noto Sans" w:eastAsiaTheme="minorHAnsi" w:hAnsi="Noto Sans" w:cs="Noto Sans"/>
          <w:b/>
          <w:sz w:val="20"/>
          <w:szCs w:val="20"/>
          <w:lang w:val="es-MX" w:eastAsia="en-US"/>
        </w:rPr>
        <w:lastRenderedPageBreak/>
        <w:t>INFORMACIÓN DE LOS CONTENIDOS Y REQUERIMIENTOS.</w:t>
      </w:r>
      <w:bookmarkEnd w:id="113"/>
    </w:p>
    <w:p w14:paraId="3C586DA8" w14:textId="77777777" w:rsidR="009D047C" w:rsidRDefault="009D047C" w:rsidP="009D047C">
      <w:pPr>
        <w:rPr>
          <w:lang w:val="es-ES"/>
        </w:rPr>
      </w:pPr>
    </w:p>
    <w:p w14:paraId="6F250C13" w14:textId="77777777" w:rsidR="00A72BF5" w:rsidRPr="00946AEB" w:rsidRDefault="00A72BF5" w:rsidP="006F0C08">
      <w:pPr>
        <w:ind w:left="284"/>
        <w:jc w:val="both"/>
        <w:rPr>
          <w:rFonts w:ascii="Noto Sans" w:hAnsi="Noto Sans" w:cs="Noto Sans"/>
          <w:sz w:val="20"/>
          <w:szCs w:val="20"/>
        </w:rPr>
      </w:pPr>
      <w:r w:rsidRPr="00946AEB">
        <w:rPr>
          <w:rFonts w:ascii="Noto Sans" w:hAnsi="Noto Sans" w:cs="Noto Sans"/>
          <w:sz w:val="20"/>
          <w:szCs w:val="20"/>
        </w:rPr>
        <w:t xml:space="preserve">Como parte del servicio el </w:t>
      </w:r>
      <w:r>
        <w:rPr>
          <w:rFonts w:ascii="Noto Sans" w:hAnsi="Noto Sans" w:cs="Noto Sans"/>
          <w:sz w:val="20"/>
          <w:szCs w:val="20"/>
        </w:rPr>
        <w:t>Proveedor</w:t>
      </w:r>
      <w:r w:rsidRPr="00946AEB">
        <w:rPr>
          <w:rFonts w:ascii="Noto Sans" w:hAnsi="Noto Sans" w:cs="Noto Sans"/>
          <w:sz w:val="20"/>
          <w:szCs w:val="20"/>
        </w:rPr>
        <w:t xml:space="preserve"> adjudicado deberá  informar a las Unidades Médicas asignadas el contenido de su servicio específico, al área operativa: </w:t>
      </w:r>
      <w:proofErr w:type="spellStart"/>
      <w:r w:rsidRPr="00946AEB">
        <w:rPr>
          <w:rFonts w:ascii="Noto Sans" w:hAnsi="Noto Sans" w:cs="Noto Sans"/>
          <w:sz w:val="20"/>
          <w:szCs w:val="20"/>
        </w:rPr>
        <w:t>Hemodinamistas</w:t>
      </w:r>
      <w:proofErr w:type="spellEnd"/>
      <w:r w:rsidRPr="00946AEB">
        <w:rPr>
          <w:rFonts w:ascii="Noto Sans" w:hAnsi="Noto Sans" w:cs="Noto Sans"/>
          <w:sz w:val="20"/>
          <w:szCs w:val="20"/>
        </w:rPr>
        <w:t xml:space="preserve"> y Radiología Intervencionista, cuáles equipos médicos, bienes de consumo, tanto básicos como complementarios tienen asignados, debiendo  tener evidencia de esta información y en apego al </w:t>
      </w:r>
      <w:r w:rsidRPr="00946AEB">
        <w:rPr>
          <w:rFonts w:ascii="Noto Sans" w:hAnsi="Noto Sans" w:cs="Noto Sans"/>
          <w:b/>
          <w:sz w:val="20"/>
          <w:szCs w:val="20"/>
        </w:rPr>
        <w:t>ANEXO T1 “ Requerimientos del SMI para HERI ” y ANEXO T11 “Distribución de Equipo y Personal del SMI para HERI ”</w:t>
      </w:r>
      <w:r w:rsidRPr="00946AEB">
        <w:rPr>
          <w:rFonts w:ascii="Noto Sans" w:hAnsi="Noto Sans" w:cs="Noto Sans"/>
          <w:sz w:val="20"/>
          <w:szCs w:val="20"/>
        </w:rPr>
        <w:t xml:space="preserve"> entre el día natural 10 (diez) y el 15 (quince) día natural, posteriores a la emisión y notificación del fallo.</w:t>
      </w:r>
    </w:p>
    <w:p w14:paraId="7B4D24B1" w14:textId="77777777" w:rsidR="00A72BF5" w:rsidRPr="00946AEB" w:rsidRDefault="00A72BF5" w:rsidP="006F0C08">
      <w:pPr>
        <w:ind w:left="284"/>
        <w:jc w:val="both"/>
        <w:rPr>
          <w:rFonts w:ascii="Noto Sans" w:hAnsi="Noto Sans" w:cs="Noto Sans"/>
          <w:sz w:val="20"/>
          <w:szCs w:val="20"/>
        </w:rPr>
      </w:pPr>
    </w:p>
    <w:p w14:paraId="59859ACD" w14:textId="77777777" w:rsidR="00A72BF5" w:rsidRDefault="00A72BF5" w:rsidP="006F0C08">
      <w:pPr>
        <w:ind w:left="284"/>
        <w:jc w:val="both"/>
        <w:rPr>
          <w:rFonts w:ascii="Noto Sans" w:hAnsi="Noto Sans" w:cs="Noto Sans"/>
          <w:b/>
          <w:sz w:val="20"/>
          <w:szCs w:val="20"/>
        </w:rPr>
      </w:pPr>
      <w:r w:rsidRPr="00946AEB">
        <w:rPr>
          <w:rFonts w:ascii="Noto Sans" w:hAnsi="Noto Sans" w:cs="Noto Sans"/>
          <w:sz w:val="20"/>
          <w:szCs w:val="20"/>
        </w:rPr>
        <w:t xml:space="preserve">Cabe resaltar que mientras no se cumpla con las condiciones de la prestación del servicio establecidas en el presente documento, el Instituto no dará por aceptado el servicio. Las condiciones contenidas en el presente documento y en las proposiciones presentadas por los </w:t>
      </w:r>
      <w:r>
        <w:rPr>
          <w:rFonts w:ascii="Noto Sans" w:hAnsi="Noto Sans" w:cs="Noto Sans"/>
          <w:sz w:val="20"/>
          <w:szCs w:val="20"/>
        </w:rPr>
        <w:t>Proveedores</w:t>
      </w:r>
      <w:r w:rsidRPr="00946AEB">
        <w:rPr>
          <w:rFonts w:ascii="Noto Sans" w:hAnsi="Noto Sans" w:cs="Noto Sans"/>
          <w:sz w:val="20"/>
          <w:szCs w:val="20"/>
        </w:rPr>
        <w:t xml:space="preserve"> </w:t>
      </w:r>
      <w:r w:rsidRPr="00946AEB">
        <w:rPr>
          <w:rFonts w:ascii="Noto Sans" w:hAnsi="Noto Sans" w:cs="Noto Sans"/>
          <w:b/>
          <w:sz w:val="20"/>
          <w:szCs w:val="20"/>
        </w:rPr>
        <w:t>NO PODRÁN SER NEGOCIADAS.</w:t>
      </w:r>
    </w:p>
    <w:p w14:paraId="0FFD4061" w14:textId="77777777" w:rsidR="00C4657C" w:rsidRDefault="00C4657C" w:rsidP="006F0C08">
      <w:pPr>
        <w:ind w:left="284"/>
        <w:jc w:val="both"/>
        <w:rPr>
          <w:rFonts w:ascii="Noto Sans" w:hAnsi="Noto Sans" w:cs="Noto Sans"/>
          <w:b/>
          <w:sz w:val="20"/>
          <w:szCs w:val="20"/>
        </w:rPr>
      </w:pPr>
    </w:p>
    <w:p w14:paraId="019B74C7" w14:textId="5CF16033" w:rsidR="00C4657C" w:rsidRPr="00946AEB" w:rsidRDefault="00C4657C" w:rsidP="00A72BF5">
      <w:pPr>
        <w:ind w:left="709"/>
        <w:jc w:val="both"/>
        <w:rPr>
          <w:rFonts w:ascii="Noto Sans" w:hAnsi="Noto Sans" w:cs="Noto Sans"/>
          <w:sz w:val="20"/>
          <w:szCs w:val="20"/>
        </w:rPr>
      </w:pPr>
    </w:p>
    <w:p w14:paraId="647369A5" w14:textId="49EB68E3" w:rsidR="00635F1F" w:rsidRPr="00C4657C" w:rsidRDefault="00C4657C" w:rsidP="00C4657C">
      <w:pPr>
        <w:pStyle w:val="Prrafodelista"/>
        <w:numPr>
          <w:ilvl w:val="0"/>
          <w:numId w:val="19"/>
        </w:numPr>
        <w:suppressAutoHyphens/>
        <w:jc w:val="both"/>
        <w:rPr>
          <w:rFonts w:ascii="Montserrat Medium" w:hAnsi="Montserrat Medium"/>
          <w:sz w:val="20"/>
          <w:szCs w:val="20"/>
          <w:lang w:eastAsia="ar-SA"/>
        </w:rPr>
      </w:pPr>
      <w:r>
        <w:rPr>
          <w:rFonts w:ascii="Noto Sans" w:eastAsiaTheme="minorHAnsi" w:hAnsi="Noto Sans" w:cs="Noto Sans"/>
          <w:b/>
          <w:sz w:val="20"/>
          <w:szCs w:val="20"/>
        </w:rPr>
        <w:t>TERMINACIÓN</w:t>
      </w:r>
      <w:r w:rsidRPr="00C4657C">
        <w:rPr>
          <w:rFonts w:ascii="Noto Sans" w:eastAsiaTheme="minorHAnsi" w:hAnsi="Noto Sans" w:cs="Noto Sans"/>
          <w:b/>
          <w:sz w:val="20"/>
          <w:szCs w:val="20"/>
        </w:rPr>
        <w:t xml:space="preserve"> DE</w:t>
      </w:r>
      <w:r>
        <w:rPr>
          <w:rFonts w:ascii="Noto Sans" w:eastAsiaTheme="minorHAnsi" w:hAnsi="Noto Sans" w:cs="Noto Sans"/>
          <w:b/>
          <w:sz w:val="20"/>
          <w:szCs w:val="20"/>
        </w:rPr>
        <w:t>L CONTRATO</w:t>
      </w:r>
      <w:r w:rsidRPr="00C4657C">
        <w:rPr>
          <w:rFonts w:ascii="Noto Sans" w:eastAsiaTheme="minorHAnsi" w:hAnsi="Noto Sans" w:cs="Noto Sans"/>
          <w:b/>
          <w:sz w:val="20"/>
          <w:szCs w:val="20"/>
        </w:rPr>
        <w:t>.</w:t>
      </w:r>
    </w:p>
    <w:p w14:paraId="262B0387" w14:textId="77777777" w:rsidR="00C4657C" w:rsidRDefault="00C4657C" w:rsidP="00C4657C">
      <w:pPr>
        <w:suppressAutoHyphens/>
        <w:jc w:val="both"/>
        <w:rPr>
          <w:rFonts w:ascii="Montserrat Medium" w:hAnsi="Montserrat Medium"/>
          <w:sz w:val="20"/>
          <w:szCs w:val="20"/>
          <w:lang w:eastAsia="ar-SA"/>
        </w:rPr>
      </w:pPr>
    </w:p>
    <w:p w14:paraId="2ECEBE7D" w14:textId="762FA4EC" w:rsidR="00C4657C" w:rsidRPr="00C4657C" w:rsidRDefault="00C4657C" w:rsidP="006F0C08">
      <w:pPr>
        <w:suppressAutoHyphens/>
        <w:ind w:left="284"/>
        <w:jc w:val="both"/>
        <w:rPr>
          <w:rFonts w:ascii="Montserrat Medium" w:hAnsi="Montserrat Medium"/>
          <w:sz w:val="20"/>
          <w:szCs w:val="20"/>
          <w:lang w:eastAsia="ar-SA"/>
        </w:rPr>
      </w:pPr>
      <w:r w:rsidRPr="00C4657C">
        <w:rPr>
          <w:rFonts w:ascii="Noto Sans" w:hAnsi="Noto Sans" w:cs="Noto Sans"/>
          <w:bCs/>
          <w:sz w:val="20"/>
          <w:szCs w:val="20"/>
        </w:rPr>
        <w:t>El Administrador del Contrato de la UMAE / OOAD, según corresponda, será el responsable de notificar al Proveedor de la fecha de terminación de contrato y la del retiro de los equipos de su propiedad, con 15 (quince) días naturales de anticipación, procediendo a supervisar que no se dañen las instalaciones del Instituto, sin comprometer la continuidad del servicio, reportando lo correspondiente al Administrador de Contrato. La devolución de las instalaciones por parte del Proveedor se hará constar en el Acta que levantará el Administrador del contrato</w:t>
      </w:r>
    </w:p>
    <w:p w14:paraId="178C7AE9" w14:textId="77777777" w:rsidR="0053301E" w:rsidRPr="00A72BF5" w:rsidRDefault="0053301E" w:rsidP="009D047C">
      <w:pPr>
        <w:rPr>
          <w:rFonts w:ascii="Noto Sans" w:hAnsi="Noto Sans" w:cs="Noto Sans"/>
          <w:b/>
          <w:sz w:val="20"/>
          <w:szCs w:val="20"/>
        </w:rPr>
      </w:pPr>
    </w:p>
    <w:p w14:paraId="39659C18" w14:textId="6A70FFF3" w:rsidR="00CA6DA7" w:rsidRDefault="00285C5F" w:rsidP="00017181">
      <w:pPr>
        <w:pStyle w:val="Prrafodelista"/>
        <w:numPr>
          <w:ilvl w:val="0"/>
          <w:numId w:val="19"/>
        </w:numPr>
        <w:outlineLvl w:val="0"/>
        <w:rPr>
          <w:rFonts w:ascii="Noto Sans" w:eastAsiaTheme="minorHAnsi" w:hAnsi="Noto Sans" w:cs="Noto Sans"/>
          <w:b/>
          <w:sz w:val="20"/>
          <w:szCs w:val="20"/>
          <w:lang w:val="es-MX" w:eastAsia="en-US"/>
        </w:rPr>
      </w:pPr>
      <w:bookmarkStart w:id="114" w:name="_Toc235002580"/>
      <w:r>
        <w:rPr>
          <w:rFonts w:ascii="Noto Sans" w:eastAsiaTheme="minorHAnsi" w:hAnsi="Noto Sans" w:cs="Noto Sans"/>
          <w:b/>
          <w:sz w:val="20"/>
          <w:szCs w:val="20"/>
          <w:lang w:val="es-MX" w:eastAsia="en-US"/>
        </w:rPr>
        <w:t>NIVELES DE SERVICIO</w:t>
      </w:r>
      <w:r w:rsidR="00A72BF5" w:rsidRPr="00A72BF5">
        <w:rPr>
          <w:rFonts w:ascii="Noto Sans" w:eastAsiaTheme="minorHAnsi" w:hAnsi="Noto Sans" w:cs="Noto Sans"/>
          <w:b/>
          <w:sz w:val="20"/>
          <w:szCs w:val="20"/>
          <w:lang w:val="es-MX" w:eastAsia="en-US"/>
        </w:rPr>
        <w:t>.</w:t>
      </w:r>
      <w:bookmarkEnd w:id="114"/>
    </w:p>
    <w:p w14:paraId="164CC6DB" w14:textId="77777777" w:rsidR="00285C5F" w:rsidRDefault="00285C5F" w:rsidP="00285C5F">
      <w:pPr>
        <w:outlineLvl w:val="0"/>
        <w:rPr>
          <w:rFonts w:ascii="Noto Sans" w:hAnsi="Noto Sans" w:cs="Noto Sans"/>
          <w:b/>
          <w:sz w:val="20"/>
          <w:szCs w:val="20"/>
        </w:rPr>
      </w:pPr>
    </w:p>
    <w:p w14:paraId="332FBBAB" w14:textId="77777777" w:rsidR="00285C5F" w:rsidRDefault="00285C5F" w:rsidP="006F0C08">
      <w:pPr>
        <w:ind w:left="284"/>
        <w:jc w:val="both"/>
        <w:rPr>
          <w:rFonts w:ascii="Noto Sans" w:hAnsi="Noto Sans" w:cs="Noto Sans"/>
          <w:sz w:val="20"/>
          <w:szCs w:val="20"/>
        </w:rPr>
      </w:pPr>
      <w:r w:rsidRPr="00946AEB">
        <w:rPr>
          <w:rFonts w:ascii="Noto Sans" w:hAnsi="Noto Sans" w:cs="Noto Sans"/>
          <w:sz w:val="20"/>
          <w:szCs w:val="20"/>
        </w:rPr>
        <w:t xml:space="preserve">El </w:t>
      </w:r>
      <w:r>
        <w:rPr>
          <w:rFonts w:ascii="Noto Sans" w:hAnsi="Noto Sans" w:cs="Noto Sans"/>
          <w:sz w:val="20"/>
          <w:szCs w:val="20"/>
        </w:rPr>
        <w:t>Proveedor</w:t>
      </w:r>
      <w:r w:rsidRPr="00946AEB">
        <w:rPr>
          <w:rFonts w:ascii="Noto Sans" w:hAnsi="Noto Sans" w:cs="Noto Sans"/>
          <w:sz w:val="20"/>
          <w:szCs w:val="20"/>
        </w:rPr>
        <w:t xml:space="preserve"> adjudicado, durante la vigencia del contrato, deberá cumplir con los niveles de servicio descritos a continuación:</w:t>
      </w:r>
    </w:p>
    <w:p w14:paraId="13A5AAC8" w14:textId="77777777" w:rsidR="006F0C08" w:rsidRPr="00946AEB" w:rsidRDefault="006F0C08" w:rsidP="006F0C08">
      <w:pPr>
        <w:ind w:left="284"/>
        <w:jc w:val="both"/>
        <w:rPr>
          <w:rFonts w:ascii="Noto Sans" w:hAnsi="Noto Sans" w:cs="Noto Sans"/>
          <w:sz w:val="20"/>
          <w:szCs w:val="20"/>
        </w:rPr>
      </w:pPr>
    </w:p>
    <w:tbl>
      <w:tblPr>
        <w:tblW w:w="4785"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50"/>
        <w:gridCol w:w="5137"/>
      </w:tblGrid>
      <w:tr w:rsidR="00285C5F" w:rsidRPr="00C47680" w14:paraId="58FABBAA" w14:textId="77777777" w:rsidTr="00285C5F">
        <w:trPr>
          <w:trHeight w:val="23"/>
          <w:tblHeader/>
        </w:trPr>
        <w:tc>
          <w:tcPr>
            <w:tcW w:w="2110" w:type="pct"/>
            <w:tcBorders>
              <w:top w:val="single" w:sz="4" w:space="0" w:color="auto"/>
              <w:left w:val="single" w:sz="4" w:space="0" w:color="auto"/>
              <w:bottom w:val="single" w:sz="4" w:space="0" w:color="auto"/>
              <w:right w:val="single" w:sz="4" w:space="0" w:color="auto"/>
            </w:tcBorders>
            <w:shd w:val="clear" w:color="auto" w:fill="EEECE1"/>
            <w:hideMark/>
          </w:tcPr>
          <w:p w14:paraId="493F5089" w14:textId="77777777" w:rsidR="00285C5F" w:rsidRPr="00C47680" w:rsidRDefault="00285C5F" w:rsidP="001B0541">
            <w:pPr>
              <w:spacing w:after="200"/>
              <w:rPr>
                <w:rFonts w:ascii="Noto Sans" w:hAnsi="Noto Sans" w:cs="Noto Sans"/>
                <w:b/>
                <w:bCs/>
                <w:sz w:val="16"/>
                <w:szCs w:val="16"/>
              </w:rPr>
            </w:pPr>
            <w:r w:rsidRPr="00C47680">
              <w:rPr>
                <w:rFonts w:ascii="Noto Sans" w:hAnsi="Noto Sans" w:cs="Noto Sans"/>
                <w:b/>
                <w:sz w:val="16"/>
                <w:szCs w:val="16"/>
              </w:rPr>
              <w:t>CONCEPTO</w:t>
            </w:r>
          </w:p>
        </w:tc>
        <w:tc>
          <w:tcPr>
            <w:tcW w:w="2890" w:type="pct"/>
            <w:tcBorders>
              <w:top w:val="single" w:sz="4" w:space="0" w:color="auto"/>
              <w:left w:val="single" w:sz="4" w:space="0" w:color="auto"/>
              <w:bottom w:val="single" w:sz="4" w:space="0" w:color="auto"/>
              <w:right w:val="single" w:sz="4" w:space="0" w:color="auto"/>
            </w:tcBorders>
            <w:shd w:val="clear" w:color="auto" w:fill="EEECE1"/>
            <w:hideMark/>
          </w:tcPr>
          <w:p w14:paraId="1D016134" w14:textId="77777777" w:rsidR="00285C5F" w:rsidRPr="00C47680" w:rsidRDefault="00285C5F" w:rsidP="001B0541">
            <w:pPr>
              <w:spacing w:after="200"/>
              <w:rPr>
                <w:rFonts w:ascii="Noto Sans" w:hAnsi="Noto Sans" w:cs="Noto Sans"/>
                <w:b/>
                <w:bCs/>
                <w:sz w:val="16"/>
                <w:szCs w:val="16"/>
              </w:rPr>
            </w:pPr>
            <w:r w:rsidRPr="00C47680">
              <w:rPr>
                <w:rFonts w:ascii="Noto Sans" w:hAnsi="Noto Sans" w:cs="Noto Sans"/>
                <w:b/>
                <w:sz w:val="16"/>
                <w:szCs w:val="16"/>
              </w:rPr>
              <w:t>NIVELES DE SERVICIO</w:t>
            </w:r>
          </w:p>
        </w:tc>
      </w:tr>
      <w:tr w:rsidR="00285C5F" w:rsidRPr="00C47680" w14:paraId="2BAD75EB" w14:textId="77777777" w:rsidTr="00285C5F">
        <w:trPr>
          <w:trHeight w:val="23"/>
        </w:trPr>
        <w:tc>
          <w:tcPr>
            <w:tcW w:w="2110" w:type="pct"/>
            <w:tcBorders>
              <w:top w:val="single" w:sz="4" w:space="0" w:color="auto"/>
              <w:left w:val="single" w:sz="4" w:space="0" w:color="auto"/>
              <w:bottom w:val="single" w:sz="4" w:space="0" w:color="auto"/>
              <w:right w:val="single" w:sz="4" w:space="0" w:color="auto"/>
            </w:tcBorders>
            <w:hideMark/>
          </w:tcPr>
          <w:p w14:paraId="25FE564E"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Entrega, instalación, puesta en operación y resolución de problemas de los equipos médicos para la prestación del servicio de acuerdo con lo solicitado en el apartado. 4 Equipo Médico del Anexo Técnico y en apartado 2. Lugar, plazo y condiciones de la prestación del servicio, de Términos y Condiciones.</w:t>
            </w:r>
          </w:p>
        </w:tc>
        <w:tc>
          <w:tcPr>
            <w:tcW w:w="2890" w:type="pct"/>
            <w:tcBorders>
              <w:top w:val="single" w:sz="4" w:space="0" w:color="auto"/>
              <w:left w:val="single" w:sz="4" w:space="0" w:color="auto"/>
              <w:bottom w:val="single" w:sz="4" w:space="0" w:color="auto"/>
              <w:right w:val="single" w:sz="4" w:space="0" w:color="auto"/>
            </w:tcBorders>
          </w:tcPr>
          <w:p w14:paraId="2941B73E"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 xml:space="preserve">Dentro de los 15 (quince) días naturales contados a partir de la emisión y notificación del fallo. </w:t>
            </w:r>
          </w:p>
          <w:p w14:paraId="591F953F" w14:textId="77777777" w:rsidR="00285C5F" w:rsidRPr="00C47680" w:rsidRDefault="00285C5F" w:rsidP="001B0541">
            <w:pPr>
              <w:spacing w:after="200"/>
              <w:rPr>
                <w:rFonts w:ascii="Noto Sans" w:hAnsi="Noto Sans" w:cs="Noto Sans"/>
                <w:sz w:val="16"/>
                <w:szCs w:val="16"/>
              </w:rPr>
            </w:pPr>
          </w:p>
        </w:tc>
      </w:tr>
      <w:tr w:rsidR="00285C5F" w:rsidRPr="00C47680" w14:paraId="6F9241CE" w14:textId="77777777" w:rsidTr="00285C5F">
        <w:trPr>
          <w:trHeight w:val="23"/>
        </w:trPr>
        <w:tc>
          <w:tcPr>
            <w:tcW w:w="2110" w:type="pct"/>
            <w:tcBorders>
              <w:top w:val="single" w:sz="4" w:space="0" w:color="auto"/>
              <w:left w:val="single" w:sz="4" w:space="0" w:color="auto"/>
              <w:bottom w:val="single" w:sz="4" w:space="0" w:color="auto"/>
              <w:right w:val="single" w:sz="4" w:space="0" w:color="auto"/>
            </w:tcBorders>
            <w:hideMark/>
          </w:tcPr>
          <w:p w14:paraId="38917EA8"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Primera dotación de bienes de consumo corresponderá al consumo estimado de 7(siete) días hábiles por OOAD/UMAE.</w:t>
            </w:r>
          </w:p>
        </w:tc>
        <w:tc>
          <w:tcPr>
            <w:tcW w:w="2890" w:type="pct"/>
            <w:tcBorders>
              <w:top w:val="single" w:sz="4" w:space="0" w:color="auto"/>
              <w:left w:val="single" w:sz="4" w:space="0" w:color="auto"/>
              <w:bottom w:val="single" w:sz="4" w:space="0" w:color="auto"/>
              <w:right w:val="single" w:sz="4" w:space="0" w:color="auto"/>
            </w:tcBorders>
            <w:hideMark/>
          </w:tcPr>
          <w:p w14:paraId="40B4B50B"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 xml:space="preserve">Deberá ser a partir del día 10 (diez) natural a la emisión y notificación del fallo. </w:t>
            </w:r>
          </w:p>
        </w:tc>
      </w:tr>
      <w:tr w:rsidR="00285C5F" w:rsidRPr="00C47680" w14:paraId="69F4A249" w14:textId="77777777" w:rsidTr="00285C5F">
        <w:trPr>
          <w:trHeight w:val="23"/>
        </w:trPr>
        <w:tc>
          <w:tcPr>
            <w:tcW w:w="2110" w:type="pct"/>
            <w:tcBorders>
              <w:top w:val="single" w:sz="4" w:space="0" w:color="auto"/>
              <w:left w:val="single" w:sz="4" w:space="0" w:color="auto"/>
              <w:bottom w:val="single" w:sz="4" w:space="0" w:color="auto"/>
              <w:right w:val="single" w:sz="4" w:space="0" w:color="auto"/>
            </w:tcBorders>
            <w:hideMark/>
          </w:tcPr>
          <w:p w14:paraId="58F381BB"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Mantenimiento preventivo de los equipos médicos, y remplazo.</w:t>
            </w:r>
          </w:p>
        </w:tc>
        <w:tc>
          <w:tcPr>
            <w:tcW w:w="2890" w:type="pct"/>
            <w:tcBorders>
              <w:top w:val="single" w:sz="4" w:space="0" w:color="auto"/>
              <w:left w:val="single" w:sz="4" w:space="0" w:color="auto"/>
              <w:bottom w:val="single" w:sz="4" w:space="0" w:color="auto"/>
              <w:right w:val="single" w:sz="4" w:space="0" w:color="auto"/>
            </w:tcBorders>
            <w:hideMark/>
          </w:tcPr>
          <w:p w14:paraId="10C4D38E"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En los periodos contenidos en el Calendario del Programa de Mantenimiento Preventivo de los Equipos Médicos que sugiera el Manual del Fabricante.</w:t>
            </w:r>
          </w:p>
        </w:tc>
      </w:tr>
      <w:tr w:rsidR="00285C5F" w:rsidRPr="00C47680" w14:paraId="63A5D685" w14:textId="77777777" w:rsidTr="00285C5F">
        <w:trPr>
          <w:trHeight w:val="23"/>
        </w:trPr>
        <w:tc>
          <w:tcPr>
            <w:tcW w:w="2110" w:type="pct"/>
            <w:tcBorders>
              <w:top w:val="single" w:sz="4" w:space="0" w:color="auto"/>
              <w:left w:val="single" w:sz="4" w:space="0" w:color="auto"/>
              <w:bottom w:val="single" w:sz="4" w:space="0" w:color="auto"/>
              <w:right w:val="single" w:sz="4" w:space="0" w:color="auto"/>
            </w:tcBorders>
            <w:hideMark/>
          </w:tcPr>
          <w:p w14:paraId="6902B118"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Reporte de Mantenimiento Preventivo de los Equipos Médicos.</w:t>
            </w:r>
          </w:p>
        </w:tc>
        <w:tc>
          <w:tcPr>
            <w:tcW w:w="2890" w:type="pct"/>
            <w:tcBorders>
              <w:top w:val="single" w:sz="4" w:space="0" w:color="auto"/>
              <w:left w:val="single" w:sz="4" w:space="0" w:color="auto"/>
              <w:bottom w:val="single" w:sz="4" w:space="0" w:color="auto"/>
              <w:right w:val="single" w:sz="4" w:space="0" w:color="auto"/>
            </w:tcBorders>
            <w:hideMark/>
          </w:tcPr>
          <w:p w14:paraId="2750D91C"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 xml:space="preserve">Por lo menos cada 2 (dos) meses o antes de ser necesario, utilizando el </w:t>
            </w:r>
            <w:r w:rsidRPr="00C47680">
              <w:rPr>
                <w:rFonts w:ascii="Noto Sans" w:hAnsi="Noto Sans" w:cs="Noto Sans"/>
                <w:b/>
                <w:sz w:val="16"/>
                <w:szCs w:val="16"/>
              </w:rPr>
              <w:t>FORMATO T3 “Reporte de Mantenimiento Preventivo”</w:t>
            </w:r>
            <w:r w:rsidRPr="00C47680">
              <w:rPr>
                <w:rFonts w:ascii="Noto Sans" w:hAnsi="Noto Sans" w:cs="Noto Sans"/>
                <w:sz w:val="16"/>
                <w:szCs w:val="16"/>
              </w:rPr>
              <w:t xml:space="preserve"> </w:t>
            </w:r>
          </w:p>
        </w:tc>
      </w:tr>
      <w:tr w:rsidR="00285C5F" w:rsidRPr="00C47680" w14:paraId="2BF21C59" w14:textId="77777777" w:rsidTr="00285C5F">
        <w:trPr>
          <w:trHeight w:val="23"/>
        </w:trPr>
        <w:tc>
          <w:tcPr>
            <w:tcW w:w="2110" w:type="pct"/>
            <w:tcBorders>
              <w:top w:val="single" w:sz="4" w:space="0" w:color="auto"/>
              <w:left w:val="single" w:sz="4" w:space="0" w:color="auto"/>
              <w:bottom w:val="single" w:sz="4" w:space="0" w:color="auto"/>
              <w:right w:val="single" w:sz="4" w:space="0" w:color="auto"/>
            </w:tcBorders>
            <w:hideMark/>
          </w:tcPr>
          <w:p w14:paraId="6C2393DD"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 xml:space="preserve">Reporte de Mantenimiento correctivo de los </w:t>
            </w:r>
            <w:r w:rsidRPr="00C47680">
              <w:rPr>
                <w:rFonts w:ascii="Noto Sans" w:hAnsi="Noto Sans" w:cs="Noto Sans"/>
                <w:sz w:val="16"/>
                <w:szCs w:val="16"/>
              </w:rPr>
              <w:lastRenderedPageBreak/>
              <w:t xml:space="preserve">equipos médicos y asistencia técnica </w:t>
            </w:r>
          </w:p>
        </w:tc>
        <w:tc>
          <w:tcPr>
            <w:tcW w:w="2890" w:type="pct"/>
            <w:tcBorders>
              <w:top w:val="single" w:sz="4" w:space="0" w:color="auto"/>
              <w:left w:val="single" w:sz="4" w:space="0" w:color="auto"/>
              <w:bottom w:val="single" w:sz="4" w:space="0" w:color="auto"/>
              <w:right w:val="single" w:sz="4" w:space="0" w:color="auto"/>
            </w:tcBorders>
            <w:hideMark/>
          </w:tcPr>
          <w:p w14:paraId="2BEC868A"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lastRenderedPageBreak/>
              <w:t xml:space="preserve">En un plazo máximo de 48 (cuarenta y ocho) horas para el área </w:t>
            </w:r>
            <w:r w:rsidRPr="00C47680">
              <w:rPr>
                <w:rFonts w:ascii="Noto Sans" w:hAnsi="Noto Sans" w:cs="Noto Sans"/>
                <w:sz w:val="16"/>
                <w:szCs w:val="16"/>
              </w:rPr>
              <w:lastRenderedPageBreak/>
              <w:t xml:space="preserve">metropolitana, y 72 (setenta y dos) horas, para las áreas rurales, contadas a partir de la notificación del reporte que el Instituto realice vía telefónica, así como por correo electrónico, donde se asignará un número de folio, utilizando el </w:t>
            </w:r>
            <w:r w:rsidRPr="00C47680">
              <w:rPr>
                <w:rFonts w:ascii="Noto Sans" w:hAnsi="Noto Sans" w:cs="Noto Sans"/>
                <w:b/>
                <w:sz w:val="16"/>
                <w:szCs w:val="16"/>
              </w:rPr>
              <w:t>FORMATO T5 “Reporte de Mantenimiento Correctivo.”</w:t>
            </w:r>
          </w:p>
        </w:tc>
      </w:tr>
      <w:tr w:rsidR="00285C5F" w:rsidRPr="00C47680" w14:paraId="2C5AAC1F" w14:textId="77777777" w:rsidTr="00285C5F">
        <w:trPr>
          <w:trHeight w:val="23"/>
        </w:trPr>
        <w:tc>
          <w:tcPr>
            <w:tcW w:w="2110" w:type="pct"/>
            <w:tcBorders>
              <w:top w:val="single" w:sz="4" w:space="0" w:color="auto"/>
              <w:left w:val="single" w:sz="4" w:space="0" w:color="auto"/>
              <w:bottom w:val="single" w:sz="4" w:space="0" w:color="auto"/>
              <w:right w:val="single" w:sz="4" w:space="0" w:color="auto"/>
            </w:tcBorders>
            <w:hideMark/>
          </w:tcPr>
          <w:p w14:paraId="02364F5D"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lastRenderedPageBreak/>
              <w:t>Asistencia Técnica: deberá proporcionar la asistencia técnica, para el uso óptimo de los equipos médicos, accesorios y bienes de consumo</w:t>
            </w:r>
          </w:p>
        </w:tc>
        <w:tc>
          <w:tcPr>
            <w:tcW w:w="2890" w:type="pct"/>
            <w:tcBorders>
              <w:top w:val="single" w:sz="4" w:space="0" w:color="auto"/>
              <w:left w:val="single" w:sz="4" w:space="0" w:color="auto"/>
              <w:bottom w:val="single" w:sz="4" w:space="0" w:color="auto"/>
              <w:right w:val="single" w:sz="4" w:space="0" w:color="auto"/>
            </w:tcBorders>
            <w:hideMark/>
          </w:tcPr>
          <w:p w14:paraId="788F4BC5"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b/>
                <w:sz w:val="16"/>
                <w:szCs w:val="16"/>
              </w:rPr>
              <w:t xml:space="preserve">FORMATO T13 “Reporte Individual de Procedimientos y Bienes de Consumo Complementarios </w:t>
            </w:r>
            <w:r w:rsidRPr="00C47680">
              <w:rPr>
                <w:rFonts w:ascii="Noto Sans" w:hAnsi="Noto Sans" w:cs="Noto Sans"/>
                <w:sz w:val="16"/>
                <w:szCs w:val="16"/>
              </w:rPr>
              <w:t>y</w:t>
            </w:r>
            <w:r w:rsidRPr="00C47680">
              <w:rPr>
                <w:rFonts w:ascii="Noto Sans" w:hAnsi="Noto Sans" w:cs="Noto Sans"/>
                <w:b/>
                <w:sz w:val="16"/>
                <w:szCs w:val="16"/>
              </w:rPr>
              <w:t xml:space="preserve"> FORMATO T14 “Reporte diario de procedimientos y bienes de consumo utilizados en </w:t>
            </w:r>
            <w:proofErr w:type="spellStart"/>
            <w:r w:rsidRPr="00C47680">
              <w:rPr>
                <w:rFonts w:ascii="Noto Sans" w:hAnsi="Noto Sans" w:cs="Noto Sans"/>
                <w:b/>
                <w:sz w:val="16"/>
                <w:szCs w:val="16"/>
              </w:rPr>
              <w:t>Hemodinamia</w:t>
            </w:r>
            <w:proofErr w:type="spellEnd"/>
            <w:r w:rsidRPr="00C47680">
              <w:rPr>
                <w:rFonts w:ascii="Noto Sans" w:hAnsi="Noto Sans" w:cs="Noto Sans"/>
                <w:b/>
                <w:sz w:val="16"/>
                <w:szCs w:val="16"/>
              </w:rPr>
              <w:t>”</w:t>
            </w:r>
          </w:p>
        </w:tc>
      </w:tr>
      <w:tr w:rsidR="00285C5F" w:rsidRPr="00C47680" w14:paraId="6808C0ED" w14:textId="77777777" w:rsidTr="00285C5F">
        <w:trPr>
          <w:trHeight w:val="23"/>
        </w:trPr>
        <w:tc>
          <w:tcPr>
            <w:tcW w:w="2110" w:type="pct"/>
            <w:tcBorders>
              <w:top w:val="single" w:sz="4" w:space="0" w:color="auto"/>
              <w:left w:val="single" w:sz="4" w:space="0" w:color="auto"/>
              <w:bottom w:val="single" w:sz="4" w:space="0" w:color="auto"/>
              <w:right w:val="single" w:sz="4" w:space="0" w:color="auto"/>
            </w:tcBorders>
            <w:hideMark/>
          </w:tcPr>
          <w:p w14:paraId="2D89ECDE"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 xml:space="preserve">Para el técnico de </w:t>
            </w:r>
            <w:proofErr w:type="spellStart"/>
            <w:r w:rsidRPr="00C47680">
              <w:rPr>
                <w:rFonts w:ascii="Noto Sans" w:hAnsi="Noto Sans" w:cs="Noto Sans"/>
                <w:sz w:val="16"/>
                <w:szCs w:val="16"/>
              </w:rPr>
              <w:t>Hemodinamia</w:t>
            </w:r>
            <w:proofErr w:type="spellEnd"/>
            <w:r w:rsidRPr="00C47680">
              <w:rPr>
                <w:rFonts w:ascii="Noto Sans" w:hAnsi="Noto Sans" w:cs="Noto Sans"/>
                <w:sz w:val="16"/>
                <w:szCs w:val="16"/>
              </w:rPr>
              <w:t xml:space="preserve"> presentarse al servicio en el turno matutino………………………………………,</w:t>
            </w:r>
          </w:p>
          <w:p w14:paraId="1F50BEB1"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 xml:space="preserve"> En el turno vespertino……………………………………,</w:t>
            </w:r>
          </w:p>
          <w:p w14:paraId="77B04F0F"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 xml:space="preserve"> Y en el turno nocturno…………………………………, </w:t>
            </w:r>
          </w:p>
          <w:p w14:paraId="41D5EC95"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éste último se deberá coordinar con los jefes de servicio</w:t>
            </w:r>
          </w:p>
        </w:tc>
        <w:tc>
          <w:tcPr>
            <w:tcW w:w="2890" w:type="pct"/>
            <w:tcBorders>
              <w:top w:val="single" w:sz="4" w:space="0" w:color="auto"/>
              <w:left w:val="single" w:sz="4" w:space="0" w:color="auto"/>
              <w:bottom w:val="single" w:sz="4" w:space="0" w:color="auto"/>
              <w:right w:val="single" w:sz="4" w:space="0" w:color="auto"/>
            </w:tcBorders>
          </w:tcPr>
          <w:p w14:paraId="46E1ECF7" w14:textId="77777777" w:rsidR="00285C5F" w:rsidRPr="00C47680" w:rsidRDefault="00285C5F" w:rsidP="001B0541">
            <w:pPr>
              <w:spacing w:after="200"/>
              <w:rPr>
                <w:rFonts w:ascii="Noto Sans" w:hAnsi="Noto Sans" w:cs="Noto Sans"/>
                <w:sz w:val="16"/>
                <w:szCs w:val="16"/>
              </w:rPr>
            </w:pPr>
          </w:p>
          <w:p w14:paraId="644C9B97"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7:30 AM</w:t>
            </w:r>
          </w:p>
          <w:p w14:paraId="69F9E438"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1:30 PM</w:t>
            </w:r>
          </w:p>
          <w:p w14:paraId="32B5158E"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8:00 PM</w:t>
            </w:r>
          </w:p>
        </w:tc>
      </w:tr>
      <w:tr w:rsidR="00285C5F" w:rsidRPr="00C47680" w14:paraId="501EEBAC" w14:textId="77777777" w:rsidTr="00285C5F">
        <w:trPr>
          <w:trHeight w:val="23"/>
        </w:trPr>
        <w:tc>
          <w:tcPr>
            <w:tcW w:w="2110" w:type="pct"/>
            <w:tcBorders>
              <w:top w:val="single" w:sz="4" w:space="0" w:color="auto"/>
              <w:left w:val="single" w:sz="4" w:space="0" w:color="auto"/>
              <w:bottom w:val="single" w:sz="4" w:space="0" w:color="auto"/>
              <w:right w:val="single" w:sz="4" w:space="0" w:color="auto"/>
            </w:tcBorders>
            <w:vAlign w:val="center"/>
            <w:hideMark/>
          </w:tcPr>
          <w:p w14:paraId="32DE23DB"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Bien de consumo Básico y complementario con defecto o falla.</w:t>
            </w:r>
          </w:p>
        </w:tc>
        <w:tc>
          <w:tcPr>
            <w:tcW w:w="2890" w:type="pct"/>
            <w:tcBorders>
              <w:top w:val="single" w:sz="4" w:space="0" w:color="auto"/>
              <w:left w:val="single" w:sz="4" w:space="0" w:color="auto"/>
              <w:bottom w:val="single" w:sz="4" w:space="0" w:color="auto"/>
              <w:right w:val="single" w:sz="4" w:space="0" w:color="auto"/>
            </w:tcBorders>
            <w:hideMark/>
          </w:tcPr>
          <w:p w14:paraId="0F1267A5"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La sustitución inmediata por otro de iguales características a las requeridas</w:t>
            </w:r>
          </w:p>
        </w:tc>
      </w:tr>
      <w:tr w:rsidR="00285C5F" w:rsidRPr="00C47680" w14:paraId="33A891CD" w14:textId="77777777" w:rsidTr="00285C5F">
        <w:trPr>
          <w:trHeight w:val="23"/>
        </w:trPr>
        <w:tc>
          <w:tcPr>
            <w:tcW w:w="2110" w:type="pct"/>
            <w:tcBorders>
              <w:top w:val="single" w:sz="4" w:space="0" w:color="auto"/>
              <w:left w:val="single" w:sz="4" w:space="0" w:color="auto"/>
              <w:bottom w:val="single" w:sz="4" w:space="0" w:color="auto"/>
              <w:right w:val="single" w:sz="4" w:space="0" w:color="auto"/>
            </w:tcBorders>
            <w:vAlign w:val="center"/>
            <w:hideMark/>
          </w:tcPr>
          <w:p w14:paraId="4D44114E"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 xml:space="preserve">El </w:t>
            </w:r>
            <w:r>
              <w:rPr>
                <w:rFonts w:ascii="Noto Sans" w:hAnsi="Noto Sans" w:cs="Noto Sans"/>
                <w:sz w:val="16"/>
                <w:szCs w:val="16"/>
              </w:rPr>
              <w:t>Proveedor</w:t>
            </w:r>
            <w:r w:rsidRPr="00C47680">
              <w:rPr>
                <w:rFonts w:ascii="Noto Sans" w:hAnsi="Noto Sans" w:cs="Noto Sans"/>
                <w:sz w:val="16"/>
                <w:szCs w:val="16"/>
              </w:rPr>
              <w:t xml:space="preserve"> adjudicado entregará a través de sus técnicos los bienes de consumo, estériles y completos. De acuerdo con lo solicitado.</w:t>
            </w:r>
          </w:p>
        </w:tc>
        <w:tc>
          <w:tcPr>
            <w:tcW w:w="2890" w:type="pct"/>
            <w:tcBorders>
              <w:top w:val="single" w:sz="4" w:space="0" w:color="auto"/>
              <w:left w:val="single" w:sz="4" w:space="0" w:color="auto"/>
              <w:bottom w:val="single" w:sz="4" w:space="0" w:color="auto"/>
              <w:right w:val="single" w:sz="4" w:space="0" w:color="auto"/>
            </w:tcBorders>
            <w:hideMark/>
          </w:tcPr>
          <w:p w14:paraId="4758C5C9"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Deberá entregar y tener listos 30 (treinta) minutos antes de cada procedimiento hemodinámico.</w:t>
            </w:r>
          </w:p>
        </w:tc>
      </w:tr>
      <w:tr w:rsidR="00285C5F" w:rsidRPr="00C47680" w14:paraId="52190264" w14:textId="77777777" w:rsidTr="00285C5F">
        <w:trPr>
          <w:trHeight w:val="23"/>
        </w:trPr>
        <w:tc>
          <w:tcPr>
            <w:tcW w:w="2110" w:type="pct"/>
            <w:tcBorders>
              <w:top w:val="single" w:sz="4" w:space="0" w:color="auto"/>
              <w:left w:val="single" w:sz="4" w:space="0" w:color="auto"/>
              <w:bottom w:val="single" w:sz="4" w:space="0" w:color="auto"/>
              <w:right w:val="single" w:sz="4" w:space="0" w:color="auto"/>
            </w:tcBorders>
            <w:vAlign w:val="center"/>
            <w:hideMark/>
          </w:tcPr>
          <w:p w14:paraId="64EE40E2"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Transferencia del conocimiento previa.</w:t>
            </w:r>
          </w:p>
        </w:tc>
        <w:tc>
          <w:tcPr>
            <w:tcW w:w="2890" w:type="pct"/>
            <w:tcBorders>
              <w:top w:val="single" w:sz="4" w:space="0" w:color="auto"/>
              <w:left w:val="single" w:sz="4" w:space="0" w:color="auto"/>
              <w:bottom w:val="single" w:sz="4" w:space="0" w:color="auto"/>
              <w:right w:val="single" w:sz="4" w:space="0" w:color="auto"/>
            </w:tcBorders>
            <w:hideMark/>
          </w:tcPr>
          <w:p w14:paraId="233C0F05" w14:textId="77777777" w:rsidR="00285C5F" w:rsidRPr="00C47680" w:rsidRDefault="00285C5F" w:rsidP="001B0541">
            <w:pPr>
              <w:spacing w:after="200"/>
              <w:rPr>
                <w:rFonts w:ascii="Noto Sans" w:hAnsi="Noto Sans" w:cs="Noto Sans"/>
                <w:sz w:val="16"/>
                <w:szCs w:val="16"/>
              </w:rPr>
            </w:pPr>
            <w:r w:rsidRPr="00C47680">
              <w:rPr>
                <w:rFonts w:ascii="Noto Sans" w:hAnsi="Noto Sans" w:cs="Noto Sans"/>
                <w:sz w:val="16"/>
                <w:szCs w:val="16"/>
              </w:rPr>
              <w:t>Transferencia del conocimiento previa. Deberá ser a partir del día 10 (diez) posterior a la emisión y notificación del fallo. Hasta tener capacitados a la totalidad del personal de la unidad médica.</w:t>
            </w:r>
          </w:p>
        </w:tc>
      </w:tr>
    </w:tbl>
    <w:p w14:paraId="7B29E7BE" w14:textId="77777777" w:rsidR="00ED684F" w:rsidRPr="00ED684F" w:rsidRDefault="00ED684F" w:rsidP="001B79F4">
      <w:pPr>
        <w:rPr>
          <w:rFonts w:ascii="Montserrat" w:eastAsia="Calibri" w:hAnsi="Montserrat" w:cs="Arial"/>
          <w:sz w:val="20"/>
          <w:szCs w:val="20"/>
          <w:lang w:val="es-ES" w:eastAsia="es-ES"/>
        </w:rPr>
      </w:pPr>
    </w:p>
    <w:p w14:paraId="075E163D" w14:textId="77777777" w:rsidR="00EE60A1" w:rsidRPr="00660760" w:rsidRDefault="00EE60A1" w:rsidP="009D047C">
      <w:pPr>
        <w:rPr>
          <w:rFonts w:ascii="Noto Sans" w:hAnsi="Noto Sans" w:cs="Noto Sans"/>
          <w:b/>
          <w:sz w:val="20"/>
          <w:szCs w:val="20"/>
        </w:rPr>
      </w:pPr>
    </w:p>
    <w:p w14:paraId="3F87C47A" w14:textId="632D1AE2" w:rsidR="0021037A" w:rsidRPr="00660760" w:rsidRDefault="00660760" w:rsidP="00017181">
      <w:pPr>
        <w:pStyle w:val="Prrafodelista"/>
        <w:numPr>
          <w:ilvl w:val="0"/>
          <w:numId w:val="19"/>
        </w:numPr>
        <w:jc w:val="both"/>
        <w:outlineLvl w:val="0"/>
        <w:rPr>
          <w:rFonts w:ascii="Noto Sans" w:eastAsiaTheme="minorHAnsi" w:hAnsi="Noto Sans" w:cs="Noto Sans"/>
          <w:b/>
          <w:sz w:val="20"/>
          <w:szCs w:val="20"/>
          <w:lang w:val="es-MX" w:eastAsia="en-US"/>
        </w:rPr>
      </w:pPr>
      <w:bookmarkStart w:id="115" w:name="_Toc235002581"/>
      <w:r w:rsidRPr="00660760">
        <w:rPr>
          <w:rFonts w:ascii="Noto Sans" w:eastAsiaTheme="minorHAnsi" w:hAnsi="Noto Sans" w:cs="Noto Sans"/>
          <w:b/>
          <w:sz w:val="20"/>
          <w:szCs w:val="20"/>
          <w:lang w:val="es-MX" w:eastAsia="en-US"/>
        </w:rPr>
        <w:t>UNIDAD DE MEDIDA</w:t>
      </w:r>
      <w:r w:rsidR="0021037A" w:rsidRPr="00660760">
        <w:rPr>
          <w:rFonts w:ascii="Noto Sans" w:eastAsiaTheme="minorHAnsi" w:hAnsi="Noto Sans" w:cs="Noto Sans"/>
          <w:b/>
          <w:sz w:val="20"/>
          <w:szCs w:val="20"/>
          <w:lang w:val="es-MX" w:eastAsia="en-US"/>
        </w:rPr>
        <w:t>.</w:t>
      </w:r>
      <w:bookmarkEnd w:id="115"/>
    </w:p>
    <w:p w14:paraId="56895D80" w14:textId="77777777" w:rsidR="00CA6DA7" w:rsidRDefault="00CA6DA7" w:rsidP="009D047C">
      <w:pPr>
        <w:rPr>
          <w:lang w:val="es-ES"/>
        </w:rPr>
      </w:pPr>
    </w:p>
    <w:p w14:paraId="7C0E4749" w14:textId="77777777" w:rsidR="00660760" w:rsidRPr="005D600B" w:rsidRDefault="00660760" w:rsidP="00660760">
      <w:pPr>
        <w:spacing w:after="200"/>
        <w:ind w:left="360"/>
        <w:jc w:val="both"/>
        <w:rPr>
          <w:rFonts w:ascii="Noto Sans" w:hAnsi="Noto Sans" w:cs="Noto Sans"/>
          <w:sz w:val="20"/>
          <w:szCs w:val="20"/>
        </w:rPr>
      </w:pPr>
      <w:r w:rsidRPr="005D600B">
        <w:rPr>
          <w:rFonts w:ascii="Noto Sans" w:hAnsi="Noto Sans" w:cs="Noto Sans"/>
          <w:sz w:val="20"/>
          <w:szCs w:val="20"/>
        </w:rPr>
        <w:t xml:space="preserve">La unidad de medida se refiere a los Procedimientos de </w:t>
      </w:r>
      <w:proofErr w:type="spellStart"/>
      <w:r w:rsidRPr="005D600B">
        <w:rPr>
          <w:rFonts w:ascii="Noto Sans" w:hAnsi="Noto Sans" w:cs="Noto Sans"/>
          <w:sz w:val="20"/>
          <w:szCs w:val="20"/>
        </w:rPr>
        <w:t>Hemodinamia</w:t>
      </w:r>
      <w:proofErr w:type="spellEnd"/>
      <w:r w:rsidRPr="005D600B">
        <w:rPr>
          <w:rFonts w:ascii="Noto Sans" w:hAnsi="Noto Sans" w:cs="Noto Sans"/>
          <w:sz w:val="20"/>
          <w:szCs w:val="20"/>
        </w:rPr>
        <w:t xml:space="preserve"> o Radiología Intervencionista efectivamente realizados; las cantidades determinadas por Unidad Médica se desglosan en el </w:t>
      </w:r>
      <w:r w:rsidRPr="005D600B">
        <w:rPr>
          <w:rFonts w:ascii="Noto Sans" w:hAnsi="Noto Sans" w:cs="Noto Sans"/>
          <w:b/>
          <w:sz w:val="20"/>
          <w:szCs w:val="20"/>
        </w:rPr>
        <w:t>ANEXO T1 “Requerimientos de SMI para HERI”</w:t>
      </w:r>
      <w:r w:rsidRPr="005D600B">
        <w:rPr>
          <w:rFonts w:ascii="Noto Sans" w:hAnsi="Noto Sans" w:cs="Noto Sans"/>
          <w:sz w:val="20"/>
          <w:szCs w:val="20"/>
        </w:rPr>
        <w:t>.</w:t>
      </w:r>
    </w:p>
    <w:p w14:paraId="34990508" w14:textId="77777777" w:rsidR="00C90ABF" w:rsidRDefault="00C90ABF" w:rsidP="00DD6499">
      <w:pPr>
        <w:spacing w:line="276" w:lineRule="auto"/>
        <w:jc w:val="both"/>
        <w:rPr>
          <w:rFonts w:ascii="Montserrat" w:eastAsia="Calibri" w:hAnsi="Montserrat" w:cs="Arial"/>
          <w:sz w:val="20"/>
          <w:szCs w:val="20"/>
        </w:rPr>
      </w:pPr>
    </w:p>
    <w:p w14:paraId="7461B86A" w14:textId="12F38E94" w:rsidR="00DD6499" w:rsidRDefault="00660760" w:rsidP="00017181">
      <w:pPr>
        <w:pStyle w:val="Prrafodelista"/>
        <w:numPr>
          <w:ilvl w:val="0"/>
          <w:numId w:val="19"/>
        </w:numPr>
        <w:outlineLvl w:val="0"/>
        <w:rPr>
          <w:rFonts w:ascii="Montserrat" w:eastAsia="Calibri" w:hAnsi="Montserrat" w:cs="Arial"/>
          <w:b/>
          <w:sz w:val="20"/>
          <w:szCs w:val="20"/>
        </w:rPr>
      </w:pPr>
      <w:bookmarkStart w:id="116" w:name="_Toc235002582"/>
      <w:r w:rsidRPr="00660760">
        <w:rPr>
          <w:rFonts w:ascii="Noto Sans" w:hAnsi="Noto Sans" w:cs="Noto Sans"/>
          <w:b/>
          <w:bCs/>
          <w:sz w:val="20"/>
          <w:szCs w:val="20"/>
          <w:lang w:val="es-ES_tradnl"/>
        </w:rPr>
        <w:t>PENAS</w:t>
      </w:r>
      <w:r w:rsidR="00EF53CF">
        <w:rPr>
          <w:rFonts w:ascii="Montserrat" w:eastAsia="Calibri" w:hAnsi="Montserrat" w:cs="Arial"/>
          <w:b/>
          <w:sz w:val="20"/>
          <w:szCs w:val="20"/>
        </w:rPr>
        <w:t xml:space="preserve"> </w:t>
      </w:r>
      <w:r w:rsidRPr="00640EDF">
        <w:rPr>
          <w:rFonts w:ascii="Noto Sans" w:hAnsi="Noto Sans" w:cs="Noto Sans"/>
          <w:b/>
          <w:bCs/>
          <w:sz w:val="20"/>
          <w:szCs w:val="20"/>
          <w:lang w:val="es-ES_tradnl"/>
        </w:rPr>
        <w:t>CONVENCIONALES Y/O DEDUCCIONES</w:t>
      </w:r>
      <w:r w:rsidR="00EF53CF">
        <w:rPr>
          <w:rFonts w:ascii="Montserrat" w:eastAsia="Calibri" w:hAnsi="Montserrat" w:cs="Arial"/>
          <w:b/>
          <w:sz w:val="20"/>
          <w:szCs w:val="20"/>
        </w:rPr>
        <w:t>.</w:t>
      </w:r>
      <w:bookmarkEnd w:id="116"/>
    </w:p>
    <w:p w14:paraId="4C298B26" w14:textId="77777777" w:rsidR="001A0107" w:rsidRDefault="001A0107" w:rsidP="001A0107">
      <w:pPr>
        <w:pStyle w:val="Prrafodelista"/>
        <w:ind w:left="360"/>
        <w:outlineLvl w:val="0"/>
        <w:rPr>
          <w:rFonts w:ascii="Montserrat" w:eastAsia="Calibri" w:hAnsi="Montserrat" w:cs="Arial"/>
          <w:b/>
          <w:sz w:val="20"/>
          <w:szCs w:val="20"/>
        </w:rPr>
      </w:pPr>
    </w:p>
    <w:p w14:paraId="794165A9" w14:textId="61CF5D69" w:rsidR="00660760" w:rsidRPr="001A0107" w:rsidRDefault="001A0107" w:rsidP="001A0107">
      <w:pPr>
        <w:pStyle w:val="Prrafodelista"/>
        <w:numPr>
          <w:ilvl w:val="1"/>
          <w:numId w:val="19"/>
        </w:numPr>
        <w:ind w:hanging="3692"/>
        <w:outlineLvl w:val="1"/>
        <w:rPr>
          <w:rFonts w:ascii="Noto Sans" w:hAnsi="Noto Sans" w:cs="Noto Sans"/>
          <w:b/>
          <w:bCs/>
          <w:sz w:val="20"/>
          <w:szCs w:val="20"/>
          <w:lang w:val="es-ES_tradnl"/>
        </w:rPr>
      </w:pPr>
      <w:bookmarkStart w:id="117" w:name="_Toc235002583"/>
      <w:r w:rsidRPr="001A0107">
        <w:rPr>
          <w:rFonts w:ascii="Noto Sans" w:hAnsi="Noto Sans" w:cs="Noto Sans"/>
          <w:b/>
          <w:bCs/>
          <w:sz w:val="20"/>
          <w:szCs w:val="20"/>
          <w:lang w:val="es-ES_tradnl"/>
        </w:rPr>
        <w:t>Penas Convencionales.</w:t>
      </w:r>
      <w:bookmarkEnd w:id="117"/>
    </w:p>
    <w:p w14:paraId="6B3F7862" w14:textId="77777777" w:rsidR="001A0107" w:rsidRDefault="001A0107" w:rsidP="001A0107">
      <w:pPr>
        <w:ind w:left="709"/>
        <w:jc w:val="both"/>
        <w:rPr>
          <w:rFonts w:ascii="Noto Sans" w:hAnsi="Noto Sans" w:cs="Noto Sans"/>
          <w:sz w:val="20"/>
          <w:szCs w:val="20"/>
        </w:rPr>
      </w:pPr>
    </w:p>
    <w:p w14:paraId="5CE6026C" w14:textId="77777777" w:rsidR="00660760" w:rsidRPr="001C73EE" w:rsidRDefault="00660760" w:rsidP="001A0107">
      <w:pPr>
        <w:ind w:left="709"/>
        <w:jc w:val="both"/>
        <w:rPr>
          <w:rFonts w:ascii="Noto Sans" w:hAnsi="Noto Sans" w:cs="Noto Sans"/>
          <w:sz w:val="20"/>
          <w:szCs w:val="20"/>
        </w:rPr>
      </w:pPr>
      <w:r w:rsidRPr="00640EDF">
        <w:rPr>
          <w:rFonts w:ascii="Noto Sans" w:hAnsi="Noto Sans" w:cs="Noto Sans"/>
          <w:sz w:val="20"/>
          <w:szCs w:val="20"/>
        </w:rPr>
        <w:t xml:space="preserve">Se aplicará una pena convencional por cada día natural de </w:t>
      </w:r>
      <w:r w:rsidRPr="00660760">
        <w:rPr>
          <w:rFonts w:ascii="Noto Sans" w:hAnsi="Noto Sans" w:cs="Noto Sans"/>
          <w:sz w:val="20"/>
          <w:szCs w:val="20"/>
        </w:rPr>
        <w:t>atraso en el inicio de las fechas pactadas de entrega o de la prestación de los servicios</w:t>
      </w:r>
      <w:r w:rsidRPr="001C73EE">
        <w:rPr>
          <w:rFonts w:ascii="Noto Sans" w:hAnsi="Noto Sans" w:cs="Noto Sans"/>
          <w:sz w:val="20"/>
          <w:szCs w:val="20"/>
        </w:rPr>
        <w:t>, las que no excederán del monto de la garantía de cumplimiento del contrato, y serán determinadas en función de los bienes o servicios no entregados o prestados oportunamente en cada uno de los supuestos siguientes:</w:t>
      </w:r>
    </w:p>
    <w:p w14:paraId="7EF7D727" w14:textId="77777777" w:rsidR="00660760" w:rsidRPr="001C73EE" w:rsidRDefault="00660760" w:rsidP="006F0C08">
      <w:pPr>
        <w:spacing w:after="200"/>
        <w:ind w:left="709"/>
        <w:jc w:val="both"/>
        <w:rPr>
          <w:rFonts w:ascii="Noto Sans" w:hAnsi="Noto Sans" w:cs="Noto Sans"/>
          <w:sz w:val="20"/>
          <w:szCs w:val="20"/>
        </w:rPr>
      </w:pPr>
      <w:r w:rsidRPr="001C73EE">
        <w:rPr>
          <w:rFonts w:ascii="Noto Sans" w:hAnsi="Noto Sans" w:cs="Noto Sans"/>
          <w:sz w:val="20"/>
          <w:szCs w:val="20"/>
        </w:rPr>
        <w:t>Por cada día natural de atraso, por el servicio no prestado oportunamente.</w:t>
      </w:r>
    </w:p>
    <w:p w14:paraId="4D4598A4" w14:textId="38B586ED" w:rsidR="00660760" w:rsidRPr="001C73EE" w:rsidRDefault="00660760" w:rsidP="006F0C08">
      <w:pPr>
        <w:spacing w:after="200"/>
        <w:ind w:left="709"/>
        <w:jc w:val="both"/>
        <w:rPr>
          <w:rFonts w:ascii="Noto Sans" w:hAnsi="Noto Sans" w:cs="Noto Sans"/>
          <w:sz w:val="20"/>
          <w:szCs w:val="20"/>
        </w:rPr>
      </w:pPr>
      <w:r w:rsidRPr="001C73EE">
        <w:rPr>
          <w:rFonts w:ascii="Noto Sans" w:hAnsi="Noto Sans" w:cs="Noto Sans"/>
          <w:sz w:val="20"/>
          <w:szCs w:val="20"/>
        </w:rPr>
        <w:lastRenderedPageBreak/>
        <w:t xml:space="preserve">El Administrador del Contrato será el responsable de calcular, aplicar y notificar al </w:t>
      </w:r>
      <w:r>
        <w:rPr>
          <w:rFonts w:ascii="Noto Sans" w:hAnsi="Noto Sans" w:cs="Noto Sans"/>
          <w:sz w:val="20"/>
          <w:szCs w:val="20"/>
        </w:rPr>
        <w:t>Proveedor</w:t>
      </w:r>
      <w:r w:rsidRPr="001C73EE">
        <w:rPr>
          <w:rFonts w:ascii="Noto Sans" w:hAnsi="Noto Sans" w:cs="Noto Sans"/>
          <w:sz w:val="20"/>
          <w:szCs w:val="20"/>
        </w:rPr>
        <w:t xml:space="preserve"> adjudicado, las penas convencionales. La pena convencional se calculará por el Administrador del Contrato, auxiliándose por el Jefe de Servicio o Coordinador Clínico y Administrador de la Unidad Médica, quienes documentaron la incidencia</w:t>
      </w:r>
      <w:r>
        <w:rPr>
          <w:rFonts w:ascii="Noto Sans" w:hAnsi="Noto Sans" w:cs="Noto Sans"/>
          <w:sz w:val="20"/>
          <w:szCs w:val="20"/>
        </w:rPr>
        <w:t xml:space="preserve"> o incumplimiento por cada día.</w:t>
      </w:r>
    </w:p>
    <w:p w14:paraId="01FD990F" w14:textId="77777777" w:rsidR="00660760" w:rsidRPr="00660760" w:rsidRDefault="00660760" w:rsidP="00C4657C">
      <w:pPr>
        <w:spacing w:after="200"/>
        <w:ind w:left="993"/>
        <w:rPr>
          <w:rFonts w:ascii="Noto Sans" w:hAnsi="Noto Sans" w:cs="Noto Sans"/>
          <w:b/>
          <w:sz w:val="20"/>
          <w:szCs w:val="20"/>
        </w:rPr>
      </w:pPr>
      <w:r w:rsidRPr="00660760">
        <w:rPr>
          <w:rFonts w:ascii="Noto Sans" w:hAnsi="Noto Sans" w:cs="Noto Sans"/>
          <w:b/>
          <w:sz w:val="20"/>
          <w:szCs w:val="20"/>
        </w:rPr>
        <w:t>Fórmula:</w:t>
      </w:r>
    </w:p>
    <w:p w14:paraId="78E580E1" w14:textId="77777777" w:rsidR="00660760" w:rsidRPr="00660760" w:rsidRDefault="00660760" w:rsidP="00C4657C">
      <w:pPr>
        <w:ind w:left="993"/>
        <w:rPr>
          <w:rFonts w:ascii="Noto Sans" w:hAnsi="Noto Sans" w:cs="Noto Sans"/>
          <w:sz w:val="20"/>
          <w:szCs w:val="20"/>
        </w:rPr>
      </w:pPr>
      <w:proofErr w:type="spellStart"/>
      <w:r w:rsidRPr="00660760">
        <w:rPr>
          <w:rFonts w:ascii="Noto Sans" w:hAnsi="Noto Sans" w:cs="Noto Sans"/>
          <w:sz w:val="20"/>
          <w:szCs w:val="20"/>
        </w:rPr>
        <w:t>Pca</w:t>
      </w:r>
      <w:proofErr w:type="spellEnd"/>
      <w:r w:rsidRPr="00660760">
        <w:rPr>
          <w:rFonts w:ascii="Noto Sans" w:hAnsi="Noto Sans" w:cs="Noto Sans"/>
          <w:sz w:val="20"/>
          <w:szCs w:val="20"/>
        </w:rPr>
        <w:t xml:space="preserve"> = %d x </w:t>
      </w:r>
      <w:proofErr w:type="spellStart"/>
      <w:r w:rsidRPr="00660760">
        <w:rPr>
          <w:rFonts w:ascii="Noto Sans" w:hAnsi="Noto Sans" w:cs="Noto Sans"/>
          <w:sz w:val="20"/>
          <w:szCs w:val="20"/>
        </w:rPr>
        <w:t>nda</w:t>
      </w:r>
      <w:proofErr w:type="spellEnd"/>
      <w:r w:rsidRPr="00660760">
        <w:rPr>
          <w:rFonts w:ascii="Noto Sans" w:hAnsi="Noto Sans" w:cs="Noto Sans"/>
          <w:sz w:val="20"/>
          <w:szCs w:val="20"/>
        </w:rPr>
        <w:t xml:space="preserve"> x </w:t>
      </w:r>
      <w:proofErr w:type="spellStart"/>
      <w:r w:rsidRPr="00660760">
        <w:rPr>
          <w:rFonts w:ascii="Noto Sans" w:hAnsi="Noto Sans" w:cs="Noto Sans"/>
          <w:sz w:val="20"/>
          <w:szCs w:val="20"/>
        </w:rPr>
        <w:t>vspa</w:t>
      </w:r>
      <w:proofErr w:type="spellEnd"/>
      <w:r w:rsidRPr="00660760">
        <w:rPr>
          <w:rFonts w:ascii="Noto Sans" w:hAnsi="Noto Sans" w:cs="Noto Sans"/>
          <w:sz w:val="20"/>
          <w:szCs w:val="20"/>
        </w:rPr>
        <w:t xml:space="preserve">. </w:t>
      </w:r>
    </w:p>
    <w:p w14:paraId="178E2CEE" w14:textId="77777777" w:rsidR="00660760" w:rsidRPr="001C73EE" w:rsidRDefault="00660760" w:rsidP="00C4657C">
      <w:pPr>
        <w:ind w:left="993"/>
        <w:rPr>
          <w:rFonts w:ascii="Noto Sans" w:hAnsi="Noto Sans" w:cs="Noto Sans"/>
          <w:sz w:val="20"/>
          <w:szCs w:val="20"/>
        </w:rPr>
      </w:pPr>
      <w:r w:rsidRPr="001C73EE">
        <w:rPr>
          <w:rFonts w:ascii="Noto Sans" w:hAnsi="Noto Sans" w:cs="Noto Sans"/>
          <w:sz w:val="20"/>
          <w:szCs w:val="20"/>
        </w:rPr>
        <w:t xml:space="preserve">Dónde: </w:t>
      </w:r>
    </w:p>
    <w:p w14:paraId="445E7450" w14:textId="77777777" w:rsidR="00660760" w:rsidRPr="001C73EE" w:rsidRDefault="00660760" w:rsidP="00C4657C">
      <w:pPr>
        <w:ind w:left="993"/>
        <w:rPr>
          <w:rFonts w:ascii="Noto Sans" w:hAnsi="Noto Sans" w:cs="Noto Sans"/>
          <w:sz w:val="20"/>
          <w:szCs w:val="20"/>
        </w:rPr>
      </w:pPr>
      <w:r w:rsidRPr="00660760">
        <w:rPr>
          <w:rFonts w:ascii="Noto Sans" w:hAnsi="Noto Sans" w:cs="Noto Sans"/>
          <w:sz w:val="20"/>
          <w:szCs w:val="20"/>
        </w:rPr>
        <w:t>%d</w:t>
      </w:r>
      <w:r w:rsidRPr="001C73EE">
        <w:rPr>
          <w:rFonts w:ascii="Noto Sans" w:hAnsi="Noto Sans" w:cs="Noto Sans"/>
          <w:sz w:val="20"/>
          <w:szCs w:val="20"/>
        </w:rPr>
        <w:t xml:space="preserve">=porcentaje determinado en la convocatoria, invitación, cotización, contrato o pedido por cada día de atraso en el inicio de la prestación del servicio. </w:t>
      </w:r>
    </w:p>
    <w:p w14:paraId="76A0F055" w14:textId="77777777" w:rsidR="00660760" w:rsidRPr="001C73EE" w:rsidRDefault="00660760" w:rsidP="00C4657C">
      <w:pPr>
        <w:ind w:left="993"/>
        <w:rPr>
          <w:rFonts w:ascii="Noto Sans" w:hAnsi="Noto Sans" w:cs="Noto Sans"/>
          <w:sz w:val="20"/>
          <w:szCs w:val="20"/>
        </w:rPr>
      </w:pPr>
      <w:proofErr w:type="spellStart"/>
      <w:r w:rsidRPr="00660760">
        <w:rPr>
          <w:rFonts w:ascii="Noto Sans" w:hAnsi="Noto Sans" w:cs="Noto Sans"/>
          <w:sz w:val="20"/>
          <w:szCs w:val="20"/>
        </w:rPr>
        <w:t>Pca</w:t>
      </w:r>
      <w:proofErr w:type="spellEnd"/>
      <w:r w:rsidRPr="00660760">
        <w:rPr>
          <w:rFonts w:ascii="Noto Sans" w:hAnsi="Noto Sans" w:cs="Noto Sans"/>
          <w:sz w:val="20"/>
          <w:szCs w:val="20"/>
        </w:rPr>
        <w:t xml:space="preserve"> </w:t>
      </w:r>
      <w:r w:rsidRPr="001C73EE">
        <w:rPr>
          <w:rFonts w:ascii="Noto Sans" w:hAnsi="Noto Sans" w:cs="Noto Sans"/>
          <w:sz w:val="20"/>
          <w:szCs w:val="20"/>
        </w:rPr>
        <w:t xml:space="preserve">= pena convencional aplicable. </w:t>
      </w:r>
    </w:p>
    <w:p w14:paraId="1730F3D4" w14:textId="77777777" w:rsidR="00660760" w:rsidRPr="001C73EE" w:rsidRDefault="00660760" w:rsidP="00C4657C">
      <w:pPr>
        <w:ind w:left="993"/>
        <w:rPr>
          <w:rFonts w:ascii="Noto Sans" w:hAnsi="Noto Sans" w:cs="Noto Sans"/>
          <w:sz w:val="20"/>
          <w:szCs w:val="20"/>
        </w:rPr>
      </w:pPr>
      <w:proofErr w:type="spellStart"/>
      <w:proofErr w:type="gramStart"/>
      <w:r w:rsidRPr="00660760">
        <w:rPr>
          <w:rFonts w:ascii="Noto Sans" w:hAnsi="Noto Sans" w:cs="Noto Sans"/>
          <w:sz w:val="20"/>
          <w:szCs w:val="20"/>
        </w:rPr>
        <w:t>nda</w:t>
      </w:r>
      <w:proofErr w:type="spellEnd"/>
      <w:proofErr w:type="gramEnd"/>
      <w:r w:rsidRPr="00660760">
        <w:rPr>
          <w:rFonts w:ascii="Noto Sans" w:hAnsi="Noto Sans" w:cs="Noto Sans"/>
          <w:sz w:val="20"/>
          <w:szCs w:val="20"/>
        </w:rPr>
        <w:t xml:space="preserve"> =</w:t>
      </w:r>
      <w:r w:rsidRPr="001C73EE">
        <w:rPr>
          <w:rFonts w:ascii="Noto Sans" w:hAnsi="Noto Sans" w:cs="Noto Sans"/>
          <w:sz w:val="20"/>
          <w:szCs w:val="20"/>
        </w:rPr>
        <w:t xml:space="preserve"> número de días de atraso. </w:t>
      </w:r>
    </w:p>
    <w:p w14:paraId="4C06C4BC" w14:textId="77777777" w:rsidR="00660760" w:rsidRPr="001C73EE" w:rsidRDefault="00660760" w:rsidP="00C4657C">
      <w:pPr>
        <w:ind w:left="993"/>
        <w:rPr>
          <w:rFonts w:ascii="Noto Sans" w:hAnsi="Noto Sans" w:cs="Noto Sans"/>
          <w:sz w:val="20"/>
          <w:szCs w:val="20"/>
        </w:rPr>
      </w:pPr>
      <w:proofErr w:type="spellStart"/>
      <w:proofErr w:type="gramStart"/>
      <w:r w:rsidRPr="00660760">
        <w:rPr>
          <w:rFonts w:ascii="Noto Sans" w:hAnsi="Noto Sans" w:cs="Noto Sans"/>
          <w:sz w:val="20"/>
          <w:szCs w:val="20"/>
        </w:rPr>
        <w:t>vspa</w:t>
      </w:r>
      <w:proofErr w:type="spellEnd"/>
      <w:proofErr w:type="gramEnd"/>
      <w:r w:rsidRPr="001C73EE">
        <w:rPr>
          <w:rFonts w:ascii="Noto Sans" w:hAnsi="Noto Sans" w:cs="Noto Sans"/>
          <w:sz w:val="20"/>
          <w:szCs w:val="20"/>
        </w:rPr>
        <w:t xml:space="preserve"> = valor de los servicios prestados con atraso, sin IVA.</w:t>
      </w:r>
    </w:p>
    <w:p w14:paraId="270607E4" w14:textId="77777777" w:rsidR="00660760" w:rsidRDefault="00660760" w:rsidP="00C4657C">
      <w:pPr>
        <w:spacing w:after="200"/>
        <w:ind w:left="993"/>
        <w:jc w:val="both"/>
        <w:rPr>
          <w:rFonts w:ascii="Noto Sans" w:hAnsi="Noto Sans" w:cs="Noto Sans"/>
          <w:sz w:val="20"/>
          <w:szCs w:val="20"/>
        </w:rPr>
      </w:pPr>
    </w:p>
    <w:p w14:paraId="7EC3E125" w14:textId="77777777" w:rsidR="00660760" w:rsidRPr="001C73EE" w:rsidRDefault="00660760" w:rsidP="00C4657C">
      <w:pPr>
        <w:spacing w:after="200"/>
        <w:ind w:left="993"/>
        <w:jc w:val="both"/>
        <w:rPr>
          <w:rFonts w:ascii="Noto Sans" w:hAnsi="Noto Sans" w:cs="Noto Sans"/>
          <w:sz w:val="20"/>
          <w:szCs w:val="20"/>
        </w:rPr>
      </w:pPr>
      <w:r w:rsidRPr="001C73EE">
        <w:rPr>
          <w:rFonts w:ascii="Noto Sans" w:hAnsi="Noto Sans" w:cs="Noto Sans"/>
          <w:sz w:val="20"/>
          <w:szCs w:val="20"/>
        </w:rPr>
        <w:t xml:space="preserve">La penalización se calculará a partir del día siguiente en que concluya el plazo establecido para el cumplimiento del concepto del servicio a sancionar, que deben realizarse previo al inicio de operación. En ningún caso se deberá de autorizar el pago de los servicios sino se ha determinado, calculado y notificado al </w:t>
      </w:r>
      <w:r>
        <w:rPr>
          <w:rFonts w:ascii="Noto Sans" w:hAnsi="Noto Sans" w:cs="Noto Sans"/>
          <w:sz w:val="20"/>
          <w:szCs w:val="20"/>
        </w:rPr>
        <w:t>Proveedor</w:t>
      </w:r>
      <w:r w:rsidRPr="001C73EE">
        <w:rPr>
          <w:rFonts w:ascii="Noto Sans" w:hAnsi="Noto Sans" w:cs="Noto Sans"/>
          <w:sz w:val="20"/>
          <w:szCs w:val="20"/>
        </w:rPr>
        <w:t xml:space="preserve"> adjudicado las penas convencionales aplicadas en términos de lo dispuesto en el contrato, así como su registro y validación en el sistema PREI </w:t>
      </w:r>
      <w:proofErr w:type="spellStart"/>
      <w:r w:rsidRPr="001C73EE">
        <w:rPr>
          <w:rFonts w:ascii="Noto Sans" w:hAnsi="Noto Sans" w:cs="Noto Sans"/>
          <w:sz w:val="20"/>
          <w:szCs w:val="20"/>
        </w:rPr>
        <w:t>millenium</w:t>
      </w:r>
      <w:proofErr w:type="spellEnd"/>
      <w:r w:rsidRPr="001C73EE">
        <w:rPr>
          <w:rFonts w:ascii="Noto Sans" w:hAnsi="Noto Sans" w:cs="Noto Sans"/>
          <w:sz w:val="20"/>
          <w:szCs w:val="20"/>
        </w:rPr>
        <w:t>.</w:t>
      </w:r>
    </w:p>
    <w:p w14:paraId="3BA15741" w14:textId="77777777" w:rsidR="00660760" w:rsidRDefault="00660760" w:rsidP="006F0C08">
      <w:pPr>
        <w:ind w:left="993"/>
        <w:jc w:val="both"/>
        <w:rPr>
          <w:rFonts w:ascii="Noto Sans" w:hAnsi="Noto Sans" w:cs="Noto Sans"/>
          <w:sz w:val="20"/>
          <w:szCs w:val="20"/>
        </w:rPr>
      </w:pPr>
      <w:r w:rsidRPr="001C73EE">
        <w:rPr>
          <w:rFonts w:ascii="Noto Sans" w:hAnsi="Noto Sans" w:cs="Noto Sans"/>
          <w:sz w:val="20"/>
          <w:szCs w:val="20"/>
        </w:rPr>
        <w:t xml:space="preserve">En caso de existir alguna pena convencional se notificará mediante el </w:t>
      </w:r>
      <w:r w:rsidRPr="00660760">
        <w:rPr>
          <w:rFonts w:ascii="Noto Sans" w:hAnsi="Noto Sans" w:cs="Noto Sans"/>
          <w:sz w:val="20"/>
          <w:szCs w:val="20"/>
        </w:rPr>
        <w:t>FORMATO T14.1“Notificación de Pena Convencional Aplicable”,</w:t>
      </w:r>
      <w:r w:rsidRPr="001C73EE">
        <w:rPr>
          <w:rFonts w:ascii="Noto Sans" w:hAnsi="Noto Sans" w:cs="Noto Sans"/>
          <w:sz w:val="20"/>
          <w:szCs w:val="20"/>
        </w:rPr>
        <w:t xml:space="preserve"> al </w:t>
      </w:r>
      <w:r>
        <w:rPr>
          <w:rFonts w:ascii="Noto Sans" w:hAnsi="Noto Sans" w:cs="Noto Sans"/>
          <w:sz w:val="20"/>
          <w:szCs w:val="20"/>
        </w:rPr>
        <w:t>Proveedor</w:t>
      </w:r>
      <w:r w:rsidRPr="001C73EE">
        <w:rPr>
          <w:rFonts w:ascii="Noto Sans" w:hAnsi="Noto Sans" w:cs="Noto Sans"/>
          <w:sz w:val="20"/>
          <w:szCs w:val="20"/>
        </w:rPr>
        <w:t xml:space="preserve"> adjudicado resultado de la conciliación realizada entre el </w:t>
      </w:r>
      <w:r w:rsidRPr="00660760">
        <w:rPr>
          <w:rFonts w:ascii="Noto Sans" w:hAnsi="Noto Sans" w:cs="Noto Sans"/>
          <w:sz w:val="20"/>
          <w:szCs w:val="20"/>
        </w:rPr>
        <w:t xml:space="preserve">FORMATO T26 “Control de productividad mensual, bienes básicos y bienes consumo complementarios de </w:t>
      </w:r>
      <w:r w:rsidRPr="001C73EE">
        <w:rPr>
          <w:rFonts w:ascii="Noto Sans" w:hAnsi="Noto Sans" w:cs="Noto Sans"/>
          <w:sz w:val="20"/>
          <w:szCs w:val="20"/>
        </w:rPr>
        <w:t>la CTSMI” y las hojas de trabajo diario, realizados en el mes inmediato anterior.</w:t>
      </w:r>
    </w:p>
    <w:p w14:paraId="52B99571" w14:textId="77777777" w:rsidR="006F0C08" w:rsidRPr="001C73EE" w:rsidRDefault="006F0C08" w:rsidP="006F0C08">
      <w:pPr>
        <w:ind w:left="993"/>
        <w:jc w:val="both"/>
        <w:rPr>
          <w:rFonts w:ascii="Noto Sans" w:hAnsi="Noto Sans" w:cs="Noto Sans"/>
          <w:sz w:val="20"/>
          <w:szCs w:val="20"/>
        </w:rPr>
      </w:pPr>
    </w:p>
    <w:tbl>
      <w:tblPr>
        <w:tblW w:w="4534" w:type="pct"/>
        <w:jc w:val="center"/>
        <w:tblInd w:w="1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8"/>
        <w:gridCol w:w="1733"/>
        <w:gridCol w:w="1497"/>
        <w:gridCol w:w="1399"/>
        <w:gridCol w:w="1574"/>
      </w:tblGrid>
      <w:tr w:rsidR="00660760" w:rsidRPr="0029248E" w14:paraId="66304667" w14:textId="77777777" w:rsidTr="006F0C08">
        <w:trPr>
          <w:trHeight w:val="342"/>
          <w:tblHeader/>
          <w:jc w:val="center"/>
        </w:trPr>
        <w:tc>
          <w:tcPr>
            <w:tcW w:w="1323" w:type="pct"/>
            <w:tcBorders>
              <w:top w:val="single" w:sz="4" w:space="0" w:color="auto"/>
              <w:left w:val="single" w:sz="4" w:space="0" w:color="auto"/>
              <w:bottom w:val="single" w:sz="4" w:space="0" w:color="auto"/>
              <w:right w:val="single" w:sz="4" w:space="0" w:color="auto"/>
            </w:tcBorders>
            <w:shd w:val="clear" w:color="auto" w:fill="EEECE1"/>
            <w:vAlign w:val="center"/>
            <w:hideMark/>
          </w:tcPr>
          <w:p w14:paraId="25DBCFD9" w14:textId="77777777" w:rsidR="00660760" w:rsidRPr="004821EB" w:rsidRDefault="00660760" w:rsidP="006F0C08">
            <w:pPr>
              <w:rPr>
                <w:rFonts w:ascii="Noto Sans" w:hAnsi="Noto Sans" w:cs="Noto Sans"/>
                <w:b/>
                <w:bCs/>
                <w:sz w:val="16"/>
                <w:szCs w:val="16"/>
              </w:rPr>
            </w:pPr>
            <w:r w:rsidRPr="004821EB">
              <w:rPr>
                <w:rFonts w:ascii="Noto Sans" w:hAnsi="Noto Sans" w:cs="Noto Sans"/>
                <w:b/>
                <w:bCs/>
                <w:sz w:val="16"/>
                <w:szCs w:val="16"/>
              </w:rPr>
              <w:t>Concepto</w:t>
            </w:r>
          </w:p>
        </w:tc>
        <w:tc>
          <w:tcPr>
            <w:tcW w:w="1035" w:type="pct"/>
            <w:tcBorders>
              <w:top w:val="single" w:sz="4" w:space="0" w:color="auto"/>
              <w:left w:val="single" w:sz="4" w:space="0" w:color="auto"/>
              <w:bottom w:val="single" w:sz="4" w:space="0" w:color="auto"/>
              <w:right w:val="single" w:sz="4" w:space="0" w:color="auto"/>
            </w:tcBorders>
            <w:shd w:val="clear" w:color="auto" w:fill="EEECE1"/>
            <w:vAlign w:val="center"/>
            <w:hideMark/>
          </w:tcPr>
          <w:p w14:paraId="7CC17A24" w14:textId="77777777" w:rsidR="00660760" w:rsidRPr="004821EB" w:rsidRDefault="00660760" w:rsidP="006F0C08">
            <w:pPr>
              <w:rPr>
                <w:rFonts w:ascii="Noto Sans" w:hAnsi="Noto Sans" w:cs="Noto Sans"/>
                <w:b/>
                <w:bCs/>
                <w:sz w:val="16"/>
                <w:szCs w:val="16"/>
              </w:rPr>
            </w:pPr>
            <w:r w:rsidRPr="004821EB">
              <w:rPr>
                <w:rFonts w:ascii="Noto Sans" w:hAnsi="Noto Sans" w:cs="Noto Sans"/>
                <w:b/>
                <w:bCs/>
                <w:sz w:val="16"/>
                <w:szCs w:val="16"/>
              </w:rPr>
              <w:t>Unidad de Medida</w:t>
            </w:r>
          </w:p>
        </w:tc>
        <w:tc>
          <w:tcPr>
            <w:tcW w:w="894" w:type="pct"/>
            <w:tcBorders>
              <w:top w:val="single" w:sz="4" w:space="0" w:color="auto"/>
              <w:left w:val="single" w:sz="4" w:space="0" w:color="auto"/>
              <w:bottom w:val="single" w:sz="4" w:space="0" w:color="auto"/>
              <w:right w:val="single" w:sz="4" w:space="0" w:color="auto"/>
            </w:tcBorders>
            <w:shd w:val="clear" w:color="auto" w:fill="EEECE1"/>
            <w:vAlign w:val="center"/>
            <w:hideMark/>
          </w:tcPr>
          <w:p w14:paraId="2577ADC4" w14:textId="77777777" w:rsidR="00660760" w:rsidRPr="004821EB" w:rsidRDefault="00660760" w:rsidP="006F0C08">
            <w:pPr>
              <w:rPr>
                <w:rFonts w:ascii="Noto Sans" w:hAnsi="Noto Sans" w:cs="Noto Sans"/>
                <w:b/>
                <w:bCs/>
                <w:sz w:val="16"/>
                <w:szCs w:val="16"/>
              </w:rPr>
            </w:pPr>
            <w:r w:rsidRPr="004821EB">
              <w:rPr>
                <w:rFonts w:ascii="Noto Sans" w:hAnsi="Noto Sans" w:cs="Noto Sans"/>
                <w:b/>
                <w:bCs/>
                <w:sz w:val="16"/>
                <w:szCs w:val="16"/>
              </w:rPr>
              <w:t>Penalización</w:t>
            </w:r>
          </w:p>
        </w:tc>
        <w:tc>
          <w:tcPr>
            <w:tcW w:w="808" w:type="pct"/>
            <w:tcBorders>
              <w:top w:val="single" w:sz="4" w:space="0" w:color="auto"/>
              <w:left w:val="single" w:sz="4" w:space="0" w:color="auto"/>
              <w:bottom w:val="single" w:sz="4" w:space="0" w:color="auto"/>
              <w:right w:val="single" w:sz="4" w:space="0" w:color="auto"/>
            </w:tcBorders>
            <w:shd w:val="clear" w:color="auto" w:fill="EEECE1"/>
            <w:vAlign w:val="center"/>
            <w:hideMark/>
          </w:tcPr>
          <w:p w14:paraId="7B520740" w14:textId="77777777" w:rsidR="00660760" w:rsidRPr="004821EB" w:rsidRDefault="00660760" w:rsidP="006F0C08">
            <w:pPr>
              <w:rPr>
                <w:rFonts w:ascii="Noto Sans" w:hAnsi="Noto Sans" w:cs="Noto Sans"/>
                <w:b/>
                <w:bCs/>
                <w:sz w:val="16"/>
                <w:szCs w:val="16"/>
              </w:rPr>
            </w:pPr>
            <w:r w:rsidRPr="004821EB">
              <w:rPr>
                <w:rFonts w:ascii="Noto Sans" w:hAnsi="Noto Sans" w:cs="Noto Sans"/>
                <w:b/>
                <w:bCs/>
                <w:sz w:val="16"/>
                <w:szCs w:val="16"/>
              </w:rPr>
              <w:t>Responsable de reportar el incumplimiento</w:t>
            </w:r>
          </w:p>
        </w:tc>
        <w:tc>
          <w:tcPr>
            <w:tcW w:w="941" w:type="pct"/>
            <w:tcBorders>
              <w:top w:val="single" w:sz="4" w:space="0" w:color="auto"/>
              <w:left w:val="single" w:sz="4" w:space="0" w:color="auto"/>
              <w:bottom w:val="single" w:sz="4" w:space="0" w:color="auto"/>
              <w:right w:val="single" w:sz="4" w:space="0" w:color="auto"/>
            </w:tcBorders>
            <w:shd w:val="clear" w:color="auto" w:fill="EEECE1"/>
            <w:vAlign w:val="center"/>
            <w:hideMark/>
          </w:tcPr>
          <w:p w14:paraId="14ED144B" w14:textId="77777777" w:rsidR="00660760" w:rsidRPr="004821EB" w:rsidRDefault="00660760" w:rsidP="006F0C08">
            <w:pPr>
              <w:rPr>
                <w:rFonts w:ascii="Noto Sans" w:hAnsi="Noto Sans" w:cs="Noto Sans"/>
                <w:b/>
                <w:bCs/>
                <w:sz w:val="16"/>
                <w:szCs w:val="16"/>
              </w:rPr>
            </w:pPr>
            <w:r w:rsidRPr="004821EB">
              <w:rPr>
                <w:rFonts w:ascii="Noto Sans" w:hAnsi="Noto Sans" w:cs="Noto Sans"/>
                <w:b/>
                <w:bCs/>
                <w:sz w:val="16"/>
                <w:szCs w:val="16"/>
              </w:rPr>
              <w:t>Responsable de calcular, aplicar y notificar de la Pena</w:t>
            </w:r>
          </w:p>
        </w:tc>
      </w:tr>
      <w:tr w:rsidR="00660760" w:rsidRPr="0029248E" w14:paraId="189CA2C4" w14:textId="77777777" w:rsidTr="006F0C08">
        <w:trPr>
          <w:trHeight w:val="199"/>
          <w:jc w:val="center"/>
        </w:trPr>
        <w:tc>
          <w:tcPr>
            <w:tcW w:w="1323" w:type="pct"/>
            <w:tcBorders>
              <w:top w:val="single" w:sz="4" w:space="0" w:color="auto"/>
              <w:left w:val="single" w:sz="4" w:space="0" w:color="auto"/>
              <w:bottom w:val="single" w:sz="4" w:space="0" w:color="auto"/>
              <w:right w:val="single" w:sz="4" w:space="0" w:color="auto"/>
            </w:tcBorders>
            <w:vAlign w:val="center"/>
            <w:hideMark/>
          </w:tcPr>
          <w:p w14:paraId="6509D05B" w14:textId="77777777" w:rsidR="00660760" w:rsidRPr="00BC09F5" w:rsidRDefault="00660760" w:rsidP="0049471C">
            <w:pPr>
              <w:numPr>
                <w:ilvl w:val="0"/>
                <w:numId w:val="77"/>
              </w:numPr>
              <w:spacing w:after="200"/>
              <w:ind w:left="222" w:hanging="142"/>
              <w:rPr>
                <w:rFonts w:ascii="Noto Sans" w:hAnsi="Noto Sans" w:cs="Noto Sans"/>
                <w:sz w:val="16"/>
                <w:szCs w:val="16"/>
              </w:rPr>
            </w:pPr>
            <w:r w:rsidRPr="00BC09F5">
              <w:rPr>
                <w:rFonts w:ascii="Noto Sans" w:hAnsi="Noto Sans" w:cs="Noto Sans"/>
                <w:sz w:val="16"/>
                <w:szCs w:val="16"/>
              </w:rPr>
              <w:t>Incumplimiento en la entrega, instalación, puesta en operación de los equipos médicos.</w:t>
            </w:r>
          </w:p>
        </w:tc>
        <w:tc>
          <w:tcPr>
            <w:tcW w:w="1035" w:type="pct"/>
            <w:tcBorders>
              <w:top w:val="single" w:sz="4" w:space="0" w:color="auto"/>
              <w:left w:val="single" w:sz="4" w:space="0" w:color="auto"/>
              <w:bottom w:val="single" w:sz="4" w:space="0" w:color="auto"/>
              <w:right w:val="single" w:sz="4" w:space="0" w:color="auto"/>
            </w:tcBorders>
            <w:vAlign w:val="center"/>
            <w:hideMark/>
          </w:tcPr>
          <w:p w14:paraId="448B2553" w14:textId="77777777" w:rsidR="00660760" w:rsidRPr="00BC09F5" w:rsidRDefault="00660760" w:rsidP="001B0541">
            <w:pPr>
              <w:spacing w:after="200"/>
              <w:rPr>
                <w:rFonts w:ascii="Noto Sans" w:hAnsi="Noto Sans" w:cs="Noto Sans"/>
                <w:sz w:val="16"/>
                <w:szCs w:val="16"/>
              </w:rPr>
            </w:pPr>
            <w:r w:rsidRPr="00BC09F5">
              <w:rPr>
                <w:rFonts w:ascii="Noto Sans" w:hAnsi="Noto Sans" w:cs="Noto Sans"/>
                <w:sz w:val="16"/>
                <w:szCs w:val="16"/>
              </w:rPr>
              <w:t>Cuando exceda los 15 (quince) días naturales a partir del día natural siguiente de la emisión y notificación del fallo.</w:t>
            </w:r>
          </w:p>
        </w:tc>
        <w:tc>
          <w:tcPr>
            <w:tcW w:w="894" w:type="pct"/>
            <w:tcBorders>
              <w:top w:val="single" w:sz="4" w:space="0" w:color="auto"/>
              <w:left w:val="single" w:sz="4" w:space="0" w:color="auto"/>
              <w:bottom w:val="single" w:sz="4" w:space="0" w:color="auto"/>
              <w:right w:val="single" w:sz="4" w:space="0" w:color="auto"/>
            </w:tcBorders>
            <w:vAlign w:val="center"/>
            <w:hideMark/>
          </w:tcPr>
          <w:p w14:paraId="2923BB11" w14:textId="77777777" w:rsidR="00660760" w:rsidRPr="00BC09F5" w:rsidRDefault="00660760" w:rsidP="001B0541">
            <w:pPr>
              <w:spacing w:after="200"/>
              <w:rPr>
                <w:rFonts w:ascii="Noto Sans" w:hAnsi="Noto Sans" w:cs="Noto Sans"/>
                <w:sz w:val="16"/>
                <w:szCs w:val="16"/>
              </w:rPr>
            </w:pPr>
            <w:r w:rsidRPr="00BC09F5">
              <w:rPr>
                <w:rFonts w:ascii="Noto Sans" w:hAnsi="Noto Sans" w:cs="Noto Sans"/>
                <w:sz w:val="16"/>
                <w:szCs w:val="16"/>
              </w:rPr>
              <w:t>1 (uno) % de la cantidad establecida del valor de la fianza, en cada partida adjudicada, por cada día natural de atraso, por el servicio no prestado oportunamente.</w:t>
            </w:r>
          </w:p>
        </w:tc>
        <w:tc>
          <w:tcPr>
            <w:tcW w:w="808" w:type="pct"/>
            <w:tcBorders>
              <w:top w:val="single" w:sz="4" w:space="0" w:color="auto"/>
              <w:left w:val="single" w:sz="4" w:space="0" w:color="auto"/>
              <w:bottom w:val="single" w:sz="4" w:space="0" w:color="auto"/>
              <w:right w:val="single" w:sz="4" w:space="0" w:color="auto"/>
            </w:tcBorders>
            <w:vAlign w:val="center"/>
            <w:hideMark/>
          </w:tcPr>
          <w:p w14:paraId="5ACC53D1" w14:textId="77777777" w:rsidR="00660760" w:rsidRPr="00BC09F5" w:rsidRDefault="00660760" w:rsidP="001B0541">
            <w:pPr>
              <w:spacing w:after="200"/>
              <w:rPr>
                <w:rFonts w:ascii="Noto Sans" w:hAnsi="Noto Sans" w:cs="Noto Sans"/>
                <w:sz w:val="16"/>
                <w:szCs w:val="16"/>
              </w:rPr>
            </w:pPr>
            <w:r w:rsidRPr="00BC09F5">
              <w:rPr>
                <w:rFonts w:ascii="Noto Sans" w:hAnsi="Noto Sans" w:cs="Noto Sans"/>
                <w:sz w:val="16"/>
                <w:szCs w:val="16"/>
              </w:rPr>
              <w:t>El Jefe de Servicio de esta área.</w:t>
            </w:r>
          </w:p>
        </w:tc>
        <w:tc>
          <w:tcPr>
            <w:tcW w:w="941" w:type="pct"/>
            <w:tcBorders>
              <w:top w:val="single" w:sz="4" w:space="0" w:color="auto"/>
              <w:left w:val="single" w:sz="4" w:space="0" w:color="auto"/>
              <w:bottom w:val="single" w:sz="4" w:space="0" w:color="auto"/>
              <w:right w:val="single" w:sz="4" w:space="0" w:color="auto"/>
            </w:tcBorders>
            <w:vAlign w:val="center"/>
            <w:hideMark/>
          </w:tcPr>
          <w:p w14:paraId="6BB84E31" w14:textId="77777777" w:rsidR="00660760" w:rsidRPr="00BC09F5" w:rsidRDefault="00660760" w:rsidP="001B0541">
            <w:pPr>
              <w:spacing w:after="200"/>
              <w:rPr>
                <w:rFonts w:ascii="Noto Sans" w:hAnsi="Noto Sans" w:cs="Noto Sans"/>
                <w:sz w:val="16"/>
                <w:szCs w:val="16"/>
              </w:rPr>
            </w:pPr>
            <w:r w:rsidRPr="00BC09F5">
              <w:rPr>
                <w:rFonts w:ascii="Noto Sans" w:hAnsi="Noto Sans" w:cs="Noto Sans"/>
                <w:sz w:val="16"/>
                <w:szCs w:val="16"/>
              </w:rPr>
              <w:t>Administrador del Contrato.</w:t>
            </w:r>
          </w:p>
        </w:tc>
      </w:tr>
      <w:tr w:rsidR="00660760" w:rsidRPr="0029248E" w14:paraId="3D438215" w14:textId="77777777" w:rsidTr="006F0C08">
        <w:trPr>
          <w:trHeight w:val="1094"/>
          <w:jc w:val="center"/>
        </w:trPr>
        <w:tc>
          <w:tcPr>
            <w:tcW w:w="1323" w:type="pct"/>
            <w:tcBorders>
              <w:top w:val="single" w:sz="4" w:space="0" w:color="auto"/>
              <w:left w:val="single" w:sz="4" w:space="0" w:color="auto"/>
              <w:bottom w:val="single" w:sz="4" w:space="0" w:color="auto"/>
              <w:right w:val="single" w:sz="4" w:space="0" w:color="auto"/>
            </w:tcBorders>
            <w:hideMark/>
          </w:tcPr>
          <w:p w14:paraId="4C1D0182" w14:textId="77777777" w:rsidR="00660760" w:rsidRPr="00BC09F5" w:rsidRDefault="00660760" w:rsidP="0049471C">
            <w:pPr>
              <w:numPr>
                <w:ilvl w:val="0"/>
                <w:numId w:val="77"/>
              </w:numPr>
              <w:spacing w:after="200"/>
              <w:ind w:left="277" w:hanging="283"/>
              <w:rPr>
                <w:rFonts w:ascii="Noto Sans" w:hAnsi="Noto Sans" w:cs="Noto Sans"/>
                <w:sz w:val="16"/>
                <w:szCs w:val="16"/>
              </w:rPr>
            </w:pPr>
            <w:r w:rsidRPr="00BC09F5">
              <w:rPr>
                <w:rFonts w:ascii="Noto Sans" w:hAnsi="Noto Sans" w:cs="Noto Sans"/>
                <w:sz w:val="16"/>
                <w:szCs w:val="16"/>
              </w:rPr>
              <w:t xml:space="preserve">Incumplimiento de la primera dotación de bienes de consumo Básicos que correspondan al consumo estimado de 7 (siete) días hábiles por </w:t>
            </w:r>
            <w:r w:rsidRPr="00BC09F5">
              <w:rPr>
                <w:rFonts w:ascii="Noto Sans" w:hAnsi="Noto Sans" w:cs="Noto Sans"/>
                <w:sz w:val="16"/>
                <w:szCs w:val="16"/>
              </w:rPr>
              <w:lastRenderedPageBreak/>
              <w:t>OOAD/UMAE.</w:t>
            </w:r>
          </w:p>
        </w:tc>
        <w:tc>
          <w:tcPr>
            <w:tcW w:w="1035" w:type="pct"/>
            <w:tcBorders>
              <w:top w:val="single" w:sz="4" w:space="0" w:color="auto"/>
              <w:left w:val="single" w:sz="4" w:space="0" w:color="auto"/>
              <w:bottom w:val="single" w:sz="4" w:space="0" w:color="auto"/>
              <w:right w:val="single" w:sz="4" w:space="0" w:color="auto"/>
            </w:tcBorders>
            <w:hideMark/>
          </w:tcPr>
          <w:p w14:paraId="0FCFBCEF" w14:textId="77777777" w:rsidR="00660760" w:rsidRPr="00BC09F5" w:rsidRDefault="00660760" w:rsidP="001B0541">
            <w:pPr>
              <w:spacing w:after="200"/>
              <w:rPr>
                <w:rFonts w:ascii="Noto Sans" w:hAnsi="Noto Sans" w:cs="Noto Sans"/>
                <w:sz w:val="16"/>
                <w:szCs w:val="16"/>
              </w:rPr>
            </w:pPr>
            <w:r w:rsidRPr="00BC09F5">
              <w:rPr>
                <w:rFonts w:ascii="Noto Sans" w:hAnsi="Noto Sans" w:cs="Noto Sans"/>
                <w:sz w:val="16"/>
                <w:szCs w:val="16"/>
              </w:rPr>
              <w:lastRenderedPageBreak/>
              <w:t xml:space="preserve">Cuando exceda los </w:t>
            </w:r>
            <w:r>
              <w:rPr>
                <w:rFonts w:ascii="Noto Sans" w:hAnsi="Noto Sans" w:cs="Noto Sans"/>
                <w:sz w:val="16"/>
                <w:szCs w:val="16"/>
              </w:rPr>
              <w:t>15</w:t>
            </w:r>
            <w:r w:rsidRPr="00BC09F5">
              <w:rPr>
                <w:rFonts w:ascii="Noto Sans" w:hAnsi="Noto Sans" w:cs="Noto Sans"/>
                <w:sz w:val="16"/>
                <w:szCs w:val="16"/>
              </w:rPr>
              <w:t xml:space="preserve"> (</w:t>
            </w:r>
            <w:r>
              <w:rPr>
                <w:rFonts w:ascii="Noto Sans" w:hAnsi="Noto Sans" w:cs="Noto Sans"/>
                <w:sz w:val="16"/>
                <w:szCs w:val="16"/>
              </w:rPr>
              <w:t>quince</w:t>
            </w:r>
            <w:r w:rsidRPr="00BC09F5">
              <w:rPr>
                <w:rFonts w:ascii="Noto Sans" w:hAnsi="Noto Sans" w:cs="Noto Sans"/>
                <w:sz w:val="16"/>
                <w:szCs w:val="16"/>
              </w:rPr>
              <w:t>) días naturales a partir del día natural siguiente de la emisión y notificación del fallo.</w:t>
            </w:r>
          </w:p>
        </w:tc>
        <w:tc>
          <w:tcPr>
            <w:tcW w:w="894" w:type="pct"/>
            <w:tcBorders>
              <w:top w:val="single" w:sz="4" w:space="0" w:color="auto"/>
              <w:left w:val="single" w:sz="4" w:space="0" w:color="auto"/>
              <w:bottom w:val="single" w:sz="4" w:space="0" w:color="auto"/>
              <w:right w:val="single" w:sz="4" w:space="0" w:color="auto"/>
            </w:tcBorders>
            <w:hideMark/>
          </w:tcPr>
          <w:p w14:paraId="2F8FD519" w14:textId="77777777" w:rsidR="00660760" w:rsidRPr="00BC09F5" w:rsidRDefault="00660760" w:rsidP="001B0541">
            <w:pPr>
              <w:spacing w:after="200"/>
              <w:rPr>
                <w:rFonts w:ascii="Noto Sans" w:hAnsi="Noto Sans" w:cs="Noto Sans"/>
                <w:sz w:val="16"/>
                <w:szCs w:val="16"/>
              </w:rPr>
            </w:pPr>
            <w:r w:rsidRPr="00BC09F5">
              <w:rPr>
                <w:rFonts w:ascii="Noto Sans" w:hAnsi="Noto Sans" w:cs="Noto Sans"/>
                <w:sz w:val="16"/>
                <w:szCs w:val="16"/>
              </w:rPr>
              <w:t xml:space="preserve">1 (uno) % de la cantidad establecida del valor de la fianza, en cada partida adjudicada, por cada día natural de atraso, por el </w:t>
            </w:r>
            <w:r w:rsidRPr="00BC09F5">
              <w:rPr>
                <w:rFonts w:ascii="Noto Sans" w:hAnsi="Noto Sans" w:cs="Noto Sans"/>
                <w:sz w:val="16"/>
                <w:szCs w:val="16"/>
              </w:rPr>
              <w:lastRenderedPageBreak/>
              <w:t>servicio no prestado oportunamente.</w:t>
            </w:r>
          </w:p>
        </w:tc>
        <w:tc>
          <w:tcPr>
            <w:tcW w:w="808" w:type="pct"/>
            <w:tcBorders>
              <w:top w:val="single" w:sz="4" w:space="0" w:color="auto"/>
              <w:left w:val="single" w:sz="4" w:space="0" w:color="auto"/>
              <w:bottom w:val="single" w:sz="4" w:space="0" w:color="auto"/>
              <w:right w:val="single" w:sz="4" w:space="0" w:color="auto"/>
            </w:tcBorders>
            <w:vAlign w:val="center"/>
            <w:hideMark/>
          </w:tcPr>
          <w:p w14:paraId="3BEEE35E" w14:textId="77777777" w:rsidR="00660760" w:rsidRPr="00BC09F5" w:rsidRDefault="00660760" w:rsidP="001B0541">
            <w:pPr>
              <w:spacing w:after="200"/>
              <w:rPr>
                <w:rFonts w:ascii="Noto Sans" w:hAnsi="Noto Sans" w:cs="Noto Sans"/>
                <w:sz w:val="16"/>
                <w:szCs w:val="16"/>
              </w:rPr>
            </w:pPr>
            <w:r w:rsidRPr="00BC09F5">
              <w:rPr>
                <w:rFonts w:ascii="Noto Sans" w:hAnsi="Noto Sans" w:cs="Noto Sans"/>
                <w:sz w:val="16"/>
                <w:szCs w:val="16"/>
              </w:rPr>
              <w:lastRenderedPageBreak/>
              <w:t>El Jefe de Servicio de esta área.</w:t>
            </w:r>
          </w:p>
        </w:tc>
        <w:tc>
          <w:tcPr>
            <w:tcW w:w="941" w:type="pct"/>
            <w:tcBorders>
              <w:top w:val="single" w:sz="4" w:space="0" w:color="auto"/>
              <w:left w:val="single" w:sz="4" w:space="0" w:color="auto"/>
              <w:bottom w:val="single" w:sz="4" w:space="0" w:color="auto"/>
              <w:right w:val="single" w:sz="4" w:space="0" w:color="auto"/>
            </w:tcBorders>
            <w:vAlign w:val="center"/>
            <w:hideMark/>
          </w:tcPr>
          <w:p w14:paraId="56956B55" w14:textId="77777777" w:rsidR="00660760" w:rsidRPr="00BC09F5" w:rsidRDefault="00660760" w:rsidP="001B0541">
            <w:pPr>
              <w:spacing w:after="200"/>
              <w:rPr>
                <w:rFonts w:ascii="Noto Sans" w:hAnsi="Noto Sans" w:cs="Noto Sans"/>
                <w:sz w:val="16"/>
                <w:szCs w:val="16"/>
              </w:rPr>
            </w:pPr>
            <w:r w:rsidRPr="00BC09F5">
              <w:rPr>
                <w:rFonts w:ascii="Noto Sans" w:hAnsi="Noto Sans" w:cs="Noto Sans"/>
                <w:sz w:val="16"/>
                <w:szCs w:val="16"/>
              </w:rPr>
              <w:t>Administrador del Contrato.</w:t>
            </w:r>
          </w:p>
        </w:tc>
      </w:tr>
      <w:tr w:rsidR="00660760" w:rsidRPr="0029248E" w14:paraId="1406F7B5" w14:textId="77777777" w:rsidTr="006F0C08">
        <w:trPr>
          <w:trHeight w:val="199"/>
          <w:jc w:val="center"/>
        </w:trPr>
        <w:tc>
          <w:tcPr>
            <w:tcW w:w="1323" w:type="pct"/>
            <w:tcBorders>
              <w:top w:val="single" w:sz="4" w:space="0" w:color="auto"/>
              <w:left w:val="single" w:sz="4" w:space="0" w:color="auto"/>
              <w:bottom w:val="single" w:sz="4" w:space="0" w:color="auto"/>
              <w:right w:val="single" w:sz="4" w:space="0" w:color="auto"/>
            </w:tcBorders>
            <w:hideMark/>
          </w:tcPr>
          <w:p w14:paraId="61E2302D" w14:textId="77777777" w:rsidR="00660760" w:rsidRPr="00EC747E" w:rsidRDefault="00660760" w:rsidP="0049471C">
            <w:pPr>
              <w:numPr>
                <w:ilvl w:val="0"/>
                <w:numId w:val="77"/>
              </w:numPr>
              <w:spacing w:after="200"/>
              <w:ind w:left="277" w:hanging="283"/>
              <w:rPr>
                <w:rFonts w:ascii="Noto Sans" w:hAnsi="Noto Sans" w:cs="Noto Sans"/>
                <w:sz w:val="16"/>
                <w:szCs w:val="16"/>
              </w:rPr>
            </w:pPr>
            <w:r w:rsidRPr="00EC747E">
              <w:rPr>
                <w:rFonts w:ascii="Noto Sans" w:hAnsi="Noto Sans" w:cs="Noto Sans"/>
                <w:sz w:val="16"/>
                <w:szCs w:val="16"/>
              </w:rPr>
              <w:lastRenderedPageBreak/>
              <w:t xml:space="preserve">Incumplimiento de la transferencia de conocimiento previa. </w:t>
            </w:r>
          </w:p>
        </w:tc>
        <w:tc>
          <w:tcPr>
            <w:tcW w:w="1035" w:type="pct"/>
            <w:tcBorders>
              <w:top w:val="single" w:sz="4" w:space="0" w:color="auto"/>
              <w:left w:val="single" w:sz="4" w:space="0" w:color="auto"/>
              <w:bottom w:val="single" w:sz="4" w:space="0" w:color="auto"/>
              <w:right w:val="single" w:sz="4" w:space="0" w:color="auto"/>
            </w:tcBorders>
            <w:hideMark/>
          </w:tcPr>
          <w:p w14:paraId="3D5F124D" w14:textId="77777777" w:rsidR="00660760" w:rsidRPr="00EC747E" w:rsidRDefault="00660760" w:rsidP="001B0541">
            <w:pPr>
              <w:spacing w:after="200"/>
              <w:rPr>
                <w:rFonts w:ascii="Noto Sans" w:hAnsi="Noto Sans" w:cs="Noto Sans"/>
                <w:sz w:val="16"/>
                <w:szCs w:val="16"/>
              </w:rPr>
            </w:pPr>
            <w:r w:rsidRPr="00EC747E">
              <w:rPr>
                <w:rFonts w:ascii="Noto Sans" w:hAnsi="Noto Sans" w:cs="Noto Sans"/>
                <w:sz w:val="16"/>
                <w:szCs w:val="16"/>
              </w:rPr>
              <w:t>Cuando exceda los 15 (quince) días naturales a partir del día natural siguiente de la emisión y notificación del fallo.</w:t>
            </w:r>
          </w:p>
        </w:tc>
        <w:tc>
          <w:tcPr>
            <w:tcW w:w="894" w:type="pct"/>
            <w:tcBorders>
              <w:top w:val="single" w:sz="4" w:space="0" w:color="auto"/>
              <w:left w:val="single" w:sz="4" w:space="0" w:color="auto"/>
              <w:bottom w:val="single" w:sz="4" w:space="0" w:color="auto"/>
              <w:right w:val="single" w:sz="4" w:space="0" w:color="auto"/>
            </w:tcBorders>
            <w:hideMark/>
          </w:tcPr>
          <w:p w14:paraId="034DF9A8" w14:textId="77777777" w:rsidR="00660760" w:rsidRPr="00EC747E" w:rsidRDefault="00660760" w:rsidP="001B0541">
            <w:pPr>
              <w:spacing w:after="200"/>
              <w:rPr>
                <w:rFonts w:ascii="Noto Sans" w:hAnsi="Noto Sans" w:cs="Noto Sans"/>
                <w:sz w:val="16"/>
                <w:szCs w:val="16"/>
              </w:rPr>
            </w:pPr>
            <w:r w:rsidRPr="00EC747E">
              <w:rPr>
                <w:rFonts w:ascii="Noto Sans" w:hAnsi="Noto Sans" w:cs="Noto Sans"/>
                <w:sz w:val="16"/>
                <w:szCs w:val="16"/>
              </w:rPr>
              <w:t>1 (uno) % de la cantidad establecida del valor de la fianza, en cada partida adjudicada, por cada día natural de atraso, por el servicio no prestado oportunamente.</w:t>
            </w:r>
          </w:p>
        </w:tc>
        <w:tc>
          <w:tcPr>
            <w:tcW w:w="808" w:type="pct"/>
            <w:tcBorders>
              <w:top w:val="single" w:sz="4" w:space="0" w:color="auto"/>
              <w:left w:val="single" w:sz="4" w:space="0" w:color="auto"/>
              <w:bottom w:val="single" w:sz="4" w:space="0" w:color="auto"/>
              <w:right w:val="single" w:sz="4" w:space="0" w:color="auto"/>
            </w:tcBorders>
            <w:hideMark/>
          </w:tcPr>
          <w:p w14:paraId="616F41CD" w14:textId="77777777" w:rsidR="00660760" w:rsidRPr="00EC747E" w:rsidRDefault="00660760" w:rsidP="001B0541">
            <w:pPr>
              <w:spacing w:after="200"/>
              <w:rPr>
                <w:rFonts w:ascii="Noto Sans" w:hAnsi="Noto Sans" w:cs="Noto Sans"/>
                <w:sz w:val="16"/>
                <w:szCs w:val="16"/>
              </w:rPr>
            </w:pPr>
            <w:r w:rsidRPr="00EC747E">
              <w:rPr>
                <w:rFonts w:ascii="Noto Sans" w:hAnsi="Noto Sans" w:cs="Noto Sans"/>
                <w:sz w:val="16"/>
                <w:szCs w:val="16"/>
              </w:rPr>
              <w:t>El Jefe de Servicio de esta área.</w:t>
            </w:r>
          </w:p>
        </w:tc>
        <w:tc>
          <w:tcPr>
            <w:tcW w:w="941" w:type="pct"/>
            <w:tcBorders>
              <w:top w:val="single" w:sz="4" w:space="0" w:color="auto"/>
              <w:left w:val="single" w:sz="4" w:space="0" w:color="auto"/>
              <w:bottom w:val="single" w:sz="4" w:space="0" w:color="auto"/>
              <w:right w:val="single" w:sz="4" w:space="0" w:color="auto"/>
            </w:tcBorders>
            <w:hideMark/>
          </w:tcPr>
          <w:p w14:paraId="043C2FEB" w14:textId="77777777" w:rsidR="00660760" w:rsidRPr="00EC747E" w:rsidRDefault="00660760" w:rsidP="001B0541">
            <w:pPr>
              <w:spacing w:after="200"/>
              <w:rPr>
                <w:rFonts w:ascii="Noto Sans" w:hAnsi="Noto Sans" w:cs="Noto Sans"/>
                <w:sz w:val="16"/>
                <w:szCs w:val="16"/>
              </w:rPr>
            </w:pPr>
            <w:r w:rsidRPr="00EC747E">
              <w:rPr>
                <w:rFonts w:ascii="Noto Sans" w:hAnsi="Noto Sans" w:cs="Noto Sans"/>
                <w:sz w:val="16"/>
                <w:szCs w:val="16"/>
              </w:rPr>
              <w:t>Administrador del Contrato.</w:t>
            </w:r>
          </w:p>
        </w:tc>
      </w:tr>
      <w:tr w:rsidR="00660760" w:rsidRPr="0029248E" w14:paraId="49539396" w14:textId="77777777" w:rsidTr="006F0C08">
        <w:trPr>
          <w:trHeight w:val="199"/>
          <w:jc w:val="center"/>
        </w:trPr>
        <w:tc>
          <w:tcPr>
            <w:tcW w:w="1323" w:type="pct"/>
            <w:tcBorders>
              <w:top w:val="single" w:sz="4" w:space="0" w:color="auto"/>
              <w:left w:val="single" w:sz="4" w:space="0" w:color="auto"/>
              <w:bottom w:val="single" w:sz="4" w:space="0" w:color="auto"/>
              <w:right w:val="single" w:sz="4" w:space="0" w:color="auto"/>
            </w:tcBorders>
            <w:hideMark/>
          </w:tcPr>
          <w:p w14:paraId="6A598A1B" w14:textId="77777777" w:rsidR="00660760" w:rsidRPr="00C535B6" w:rsidRDefault="00660760" w:rsidP="0049471C">
            <w:pPr>
              <w:numPr>
                <w:ilvl w:val="0"/>
                <w:numId w:val="77"/>
              </w:numPr>
              <w:spacing w:after="200"/>
              <w:ind w:left="277" w:hanging="283"/>
              <w:rPr>
                <w:rFonts w:ascii="Noto Sans" w:hAnsi="Noto Sans" w:cs="Noto Sans"/>
                <w:sz w:val="16"/>
                <w:szCs w:val="16"/>
              </w:rPr>
            </w:pPr>
            <w:r w:rsidRPr="00C535B6">
              <w:rPr>
                <w:rFonts w:ascii="Noto Sans" w:hAnsi="Noto Sans" w:cs="Noto Sans"/>
                <w:sz w:val="16"/>
                <w:szCs w:val="16"/>
              </w:rPr>
              <w:t xml:space="preserve">Cuando no se lleve a cabo el Reporte Mensual del Registro de la Productividad, de los procedimientos realizados, los bienes de consumo complementarios utilizados. </w:t>
            </w:r>
          </w:p>
        </w:tc>
        <w:tc>
          <w:tcPr>
            <w:tcW w:w="1035" w:type="pct"/>
            <w:tcBorders>
              <w:top w:val="single" w:sz="4" w:space="0" w:color="auto"/>
              <w:left w:val="single" w:sz="4" w:space="0" w:color="auto"/>
              <w:bottom w:val="single" w:sz="4" w:space="0" w:color="auto"/>
              <w:right w:val="single" w:sz="4" w:space="0" w:color="auto"/>
            </w:tcBorders>
          </w:tcPr>
          <w:p w14:paraId="08142639" w14:textId="77777777" w:rsidR="00660760" w:rsidRPr="00C535B6" w:rsidRDefault="00660760" w:rsidP="001B0541">
            <w:pPr>
              <w:spacing w:after="200"/>
              <w:rPr>
                <w:rFonts w:ascii="Noto Sans" w:hAnsi="Noto Sans" w:cs="Noto Sans"/>
                <w:sz w:val="16"/>
                <w:szCs w:val="16"/>
              </w:rPr>
            </w:pPr>
            <w:r w:rsidRPr="00C535B6">
              <w:rPr>
                <w:rFonts w:ascii="Noto Sans" w:hAnsi="Noto Sans" w:cs="Noto Sans"/>
                <w:sz w:val="16"/>
                <w:szCs w:val="16"/>
              </w:rPr>
              <w:t>Durante los primeros 5 (cinco) días posteriores al cierre del primer mes calendario del servicio.</w:t>
            </w:r>
          </w:p>
          <w:p w14:paraId="080B0837" w14:textId="77777777" w:rsidR="00660760" w:rsidRPr="00C535B6" w:rsidRDefault="00660760" w:rsidP="001B0541">
            <w:pPr>
              <w:spacing w:after="200"/>
              <w:rPr>
                <w:rFonts w:ascii="Noto Sans" w:hAnsi="Noto Sans" w:cs="Noto Sans"/>
                <w:sz w:val="16"/>
                <w:szCs w:val="16"/>
              </w:rPr>
            </w:pPr>
          </w:p>
        </w:tc>
        <w:tc>
          <w:tcPr>
            <w:tcW w:w="894" w:type="pct"/>
            <w:tcBorders>
              <w:top w:val="single" w:sz="4" w:space="0" w:color="auto"/>
              <w:left w:val="single" w:sz="4" w:space="0" w:color="auto"/>
              <w:bottom w:val="single" w:sz="4" w:space="0" w:color="auto"/>
              <w:right w:val="single" w:sz="4" w:space="0" w:color="auto"/>
            </w:tcBorders>
            <w:hideMark/>
          </w:tcPr>
          <w:p w14:paraId="2A46DF9A" w14:textId="77777777" w:rsidR="00660760" w:rsidRPr="00C535B6" w:rsidRDefault="00660760" w:rsidP="001B0541">
            <w:pPr>
              <w:spacing w:after="200"/>
              <w:rPr>
                <w:rFonts w:ascii="Noto Sans" w:hAnsi="Noto Sans" w:cs="Noto Sans"/>
                <w:sz w:val="16"/>
                <w:szCs w:val="16"/>
              </w:rPr>
            </w:pPr>
            <w:r w:rsidRPr="00C535B6">
              <w:rPr>
                <w:rFonts w:ascii="Noto Sans" w:hAnsi="Noto Sans" w:cs="Noto Sans"/>
                <w:sz w:val="16"/>
                <w:szCs w:val="16"/>
              </w:rPr>
              <w:t>1 (uno) % de la cantidad establecida del valor de la fianza, en cada partida adjudicada, por cada día natural de atraso, por el servicio no prestado oportunamente.</w:t>
            </w:r>
          </w:p>
        </w:tc>
        <w:tc>
          <w:tcPr>
            <w:tcW w:w="808" w:type="pct"/>
            <w:tcBorders>
              <w:top w:val="single" w:sz="4" w:space="0" w:color="auto"/>
              <w:left w:val="single" w:sz="4" w:space="0" w:color="auto"/>
              <w:bottom w:val="single" w:sz="4" w:space="0" w:color="auto"/>
              <w:right w:val="single" w:sz="4" w:space="0" w:color="auto"/>
            </w:tcBorders>
            <w:hideMark/>
          </w:tcPr>
          <w:p w14:paraId="7BFCE491" w14:textId="77777777" w:rsidR="00660760" w:rsidRPr="00C535B6" w:rsidRDefault="00660760" w:rsidP="001B0541">
            <w:pPr>
              <w:spacing w:after="200"/>
              <w:rPr>
                <w:rFonts w:ascii="Noto Sans" w:hAnsi="Noto Sans" w:cs="Noto Sans"/>
                <w:sz w:val="16"/>
                <w:szCs w:val="16"/>
              </w:rPr>
            </w:pPr>
            <w:r w:rsidRPr="00C535B6">
              <w:rPr>
                <w:rFonts w:ascii="Noto Sans" w:hAnsi="Noto Sans" w:cs="Noto Sans"/>
                <w:sz w:val="16"/>
                <w:szCs w:val="16"/>
              </w:rPr>
              <w:t>El Jefe de Servicio de esta área.</w:t>
            </w:r>
          </w:p>
        </w:tc>
        <w:tc>
          <w:tcPr>
            <w:tcW w:w="941" w:type="pct"/>
            <w:tcBorders>
              <w:top w:val="single" w:sz="4" w:space="0" w:color="auto"/>
              <w:left w:val="single" w:sz="4" w:space="0" w:color="auto"/>
              <w:bottom w:val="single" w:sz="4" w:space="0" w:color="auto"/>
              <w:right w:val="single" w:sz="4" w:space="0" w:color="auto"/>
            </w:tcBorders>
            <w:hideMark/>
          </w:tcPr>
          <w:p w14:paraId="2FD995C6" w14:textId="77777777" w:rsidR="00660760" w:rsidRPr="00C535B6" w:rsidRDefault="00660760" w:rsidP="001B0541">
            <w:pPr>
              <w:spacing w:after="200"/>
              <w:rPr>
                <w:rFonts w:ascii="Noto Sans" w:hAnsi="Noto Sans" w:cs="Noto Sans"/>
                <w:sz w:val="16"/>
                <w:szCs w:val="16"/>
              </w:rPr>
            </w:pPr>
            <w:r w:rsidRPr="00C535B6">
              <w:rPr>
                <w:rFonts w:ascii="Noto Sans" w:hAnsi="Noto Sans" w:cs="Noto Sans"/>
                <w:sz w:val="16"/>
                <w:szCs w:val="16"/>
              </w:rPr>
              <w:t>Administrador del Contrato.</w:t>
            </w:r>
          </w:p>
        </w:tc>
      </w:tr>
      <w:tr w:rsidR="00660760" w:rsidRPr="0029248E" w14:paraId="581750F2" w14:textId="77777777" w:rsidTr="006F0C08">
        <w:trPr>
          <w:trHeight w:val="199"/>
          <w:jc w:val="center"/>
        </w:trPr>
        <w:tc>
          <w:tcPr>
            <w:tcW w:w="1323" w:type="pct"/>
            <w:tcBorders>
              <w:top w:val="single" w:sz="4" w:space="0" w:color="auto"/>
              <w:left w:val="single" w:sz="4" w:space="0" w:color="auto"/>
              <w:bottom w:val="single" w:sz="4" w:space="0" w:color="auto"/>
              <w:right w:val="single" w:sz="4" w:space="0" w:color="auto"/>
            </w:tcBorders>
            <w:hideMark/>
          </w:tcPr>
          <w:p w14:paraId="2651C659" w14:textId="77777777" w:rsidR="00660760" w:rsidRPr="00C535B6" w:rsidRDefault="00660760" w:rsidP="0049471C">
            <w:pPr>
              <w:numPr>
                <w:ilvl w:val="0"/>
                <w:numId w:val="77"/>
              </w:numPr>
              <w:spacing w:after="200"/>
              <w:ind w:left="277" w:hanging="283"/>
              <w:rPr>
                <w:rFonts w:ascii="Noto Sans" w:hAnsi="Noto Sans" w:cs="Noto Sans"/>
                <w:sz w:val="16"/>
                <w:szCs w:val="16"/>
              </w:rPr>
            </w:pPr>
            <w:r w:rsidRPr="00C535B6">
              <w:rPr>
                <w:rFonts w:ascii="Noto Sans" w:hAnsi="Noto Sans" w:cs="Noto Sans"/>
                <w:sz w:val="16"/>
                <w:szCs w:val="16"/>
              </w:rPr>
              <w:t>Cuando no se lleve a cabo el mantenimiento preventivo de los equipos médicos de acuerdo con el programa de mantenimiento preventivo.</w:t>
            </w:r>
          </w:p>
        </w:tc>
        <w:tc>
          <w:tcPr>
            <w:tcW w:w="1035" w:type="pct"/>
            <w:tcBorders>
              <w:top w:val="single" w:sz="4" w:space="0" w:color="auto"/>
              <w:left w:val="single" w:sz="4" w:space="0" w:color="auto"/>
              <w:bottom w:val="single" w:sz="4" w:space="0" w:color="auto"/>
              <w:right w:val="single" w:sz="4" w:space="0" w:color="auto"/>
            </w:tcBorders>
            <w:hideMark/>
          </w:tcPr>
          <w:p w14:paraId="2A330A8B" w14:textId="77777777" w:rsidR="00660760" w:rsidRPr="00C535B6" w:rsidRDefault="00660760" w:rsidP="001B0541">
            <w:pPr>
              <w:spacing w:after="200"/>
              <w:rPr>
                <w:rFonts w:ascii="Noto Sans" w:hAnsi="Noto Sans" w:cs="Noto Sans"/>
                <w:sz w:val="16"/>
                <w:szCs w:val="16"/>
              </w:rPr>
            </w:pPr>
            <w:r w:rsidRPr="00C535B6">
              <w:rPr>
                <w:rFonts w:ascii="Noto Sans" w:hAnsi="Noto Sans" w:cs="Noto Sans"/>
                <w:sz w:val="16"/>
                <w:szCs w:val="16"/>
              </w:rPr>
              <w:t xml:space="preserve">En los periodos contenidos en el Programa de Mantenimiento Preventivo de los Equipos Médicos presentado por el </w:t>
            </w:r>
            <w:r>
              <w:rPr>
                <w:rFonts w:ascii="Noto Sans" w:hAnsi="Noto Sans" w:cs="Noto Sans"/>
                <w:sz w:val="16"/>
                <w:szCs w:val="16"/>
              </w:rPr>
              <w:t>Proveedor</w:t>
            </w:r>
            <w:r w:rsidRPr="00C535B6">
              <w:rPr>
                <w:rFonts w:ascii="Noto Sans" w:hAnsi="Noto Sans" w:cs="Noto Sans"/>
                <w:sz w:val="16"/>
                <w:szCs w:val="16"/>
              </w:rPr>
              <w:t xml:space="preserve"> adjudicado.</w:t>
            </w:r>
          </w:p>
        </w:tc>
        <w:tc>
          <w:tcPr>
            <w:tcW w:w="894" w:type="pct"/>
            <w:tcBorders>
              <w:top w:val="single" w:sz="4" w:space="0" w:color="auto"/>
              <w:left w:val="single" w:sz="4" w:space="0" w:color="auto"/>
              <w:bottom w:val="single" w:sz="4" w:space="0" w:color="auto"/>
              <w:right w:val="single" w:sz="4" w:space="0" w:color="auto"/>
            </w:tcBorders>
            <w:hideMark/>
          </w:tcPr>
          <w:p w14:paraId="0328318B" w14:textId="77777777" w:rsidR="00660760" w:rsidRPr="00C535B6" w:rsidRDefault="00660760" w:rsidP="001B0541">
            <w:pPr>
              <w:spacing w:after="200"/>
              <w:rPr>
                <w:rFonts w:ascii="Noto Sans" w:hAnsi="Noto Sans" w:cs="Noto Sans"/>
                <w:sz w:val="16"/>
                <w:szCs w:val="16"/>
              </w:rPr>
            </w:pPr>
            <w:r w:rsidRPr="00C535B6">
              <w:rPr>
                <w:rFonts w:ascii="Noto Sans" w:hAnsi="Noto Sans" w:cs="Noto Sans"/>
                <w:sz w:val="16"/>
                <w:szCs w:val="16"/>
              </w:rPr>
              <w:t>1 (uno) % de la cantidad establecida del valor de la fianza, en cada partida adjudicada, por cada día natural de atraso, por el servicio no prestado oportunamente.</w:t>
            </w:r>
          </w:p>
        </w:tc>
        <w:tc>
          <w:tcPr>
            <w:tcW w:w="808" w:type="pct"/>
            <w:tcBorders>
              <w:top w:val="single" w:sz="4" w:space="0" w:color="auto"/>
              <w:left w:val="single" w:sz="4" w:space="0" w:color="auto"/>
              <w:bottom w:val="single" w:sz="4" w:space="0" w:color="auto"/>
              <w:right w:val="single" w:sz="4" w:space="0" w:color="auto"/>
            </w:tcBorders>
            <w:hideMark/>
          </w:tcPr>
          <w:p w14:paraId="38015A11" w14:textId="77777777" w:rsidR="00660760" w:rsidRPr="00C535B6" w:rsidRDefault="00660760" w:rsidP="001B0541">
            <w:pPr>
              <w:spacing w:after="200"/>
              <w:rPr>
                <w:rFonts w:ascii="Noto Sans" w:hAnsi="Noto Sans" w:cs="Noto Sans"/>
                <w:sz w:val="16"/>
                <w:szCs w:val="16"/>
              </w:rPr>
            </w:pPr>
            <w:r w:rsidRPr="00C535B6">
              <w:rPr>
                <w:rFonts w:ascii="Noto Sans" w:hAnsi="Noto Sans" w:cs="Noto Sans"/>
                <w:sz w:val="16"/>
                <w:szCs w:val="16"/>
              </w:rPr>
              <w:t>Ing. Biomédico/ jefes de esta área.</w:t>
            </w:r>
          </w:p>
        </w:tc>
        <w:tc>
          <w:tcPr>
            <w:tcW w:w="941" w:type="pct"/>
            <w:tcBorders>
              <w:top w:val="single" w:sz="4" w:space="0" w:color="auto"/>
              <w:left w:val="single" w:sz="4" w:space="0" w:color="auto"/>
              <w:bottom w:val="single" w:sz="4" w:space="0" w:color="auto"/>
              <w:right w:val="single" w:sz="4" w:space="0" w:color="auto"/>
            </w:tcBorders>
            <w:hideMark/>
          </w:tcPr>
          <w:p w14:paraId="26E91D57" w14:textId="77777777" w:rsidR="00660760" w:rsidRPr="00C535B6" w:rsidRDefault="00660760" w:rsidP="001B0541">
            <w:pPr>
              <w:spacing w:after="200"/>
              <w:rPr>
                <w:rFonts w:ascii="Noto Sans" w:hAnsi="Noto Sans" w:cs="Noto Sans"/>
                <w:sz w:val="16"/>
                <w:szCs w:val="16"/>
              </w:rPr>
            </w:pPr>
            <w:r w:rsidRPr="00C535B6">
              <w:rPr>
                <w:rFonts w:ascii="Noto Sans" w:hAnsi="Noto Sans" w:cs="Noto Sans"/>
                <w:sz w:val="16"/>
                <w:szCs w:val="16"/>
              </w:rPr>
              <w:t>Administrador del Contrato.</w:t>
            </w:r>
          </w:p>
        </w:tc>
      </w:tr>
      <w:tr w:rsidR="00660760" w:rsidRPr="0029248E" w14:paraId="0AB3C6C5" w14:textId="77777777" w:rsidTr="006F0C08">
        <w:trPr>
          <w:trHeight w:val="199"/>
          <w:jc w:val="center"/>
        </w:trPr>
        <w:tc>
          <w:tcPr>
            <w:tcW w:w="1323" w:type="pct"/>
            <w:tcBorders>
              <w:top w:val="single" w:sz="4" w:space="0" w:color="auto"/>
              <w:left w:val="single" w:sz="4" w:space="0" w:color="auto"/>
              <w:bottom w:val="single" w:sz="4" w:space="0" w:color="auto"/>
              <w:right w:val="single" w:sz="4" w:space="0" w:color="auto"/>
            </w:tcBorders>
            <w:hideMark/>
          </w:tcPr>
          <w:p w14:paraId="1189328D"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t>Cuando no se lleve cabo el mantenimiento correctivo de los equipos médicos.</w:t>
            </w:r>
          </w:p>
        </w:tc>
        <w:tc>
          <w:tcPr>
            <w:tcW w:w="1035" w:type="pct"/>
            <w:tcBorders>
              <w:top w:val="single" w:sz="4" w:space="0" w:color="auto"/>
              <w:left w:val="single" w:sz="4" w:space="0" w:color="auto"/>
              <w:bottom w:val="single" w:sz="4" w:space="0" w:color="auto"/>
              <w:right w:val="single" w:sz="4" w:space="0" w:color="auto"/>
            </w:tcBorders>
            <w:hideMark/>
          </w:tcPr>
          <w:p w14:paraId="57650E82"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t xml:space="preserve">En un plazo máximo de 48 (cuarenta y ocho) horas para el área metropolitana, y 72 (setenta y dos) horas, para las áreas rurales, contadas a partir de la notificación del reporte que el Instituto realice vía telefónica, así como por correo electrónico donde se asignará un número </w:t>
            </w:r>
            <w:r w:rsidRPr="004821EB">
              <w:rPr>
                <w:rFonts w:ascii="Noto Sans" w:hAnsi="Noto Sans" w:cs="Noto Sans"/>
                <w:sz w:val="16"/>
                <w:szCs w:val="16"/>
              </w:rPr>
              <w:lastRenderedPageBreak/>
              <w:t>de folio correspondiente.</w:t>
            </w:r>
          </w:p>
        </w:tc>
        <w:tc>
          <w:tcPr>
            <w:tcW w:w="894" w:type="pct"/>
            <w:tcBorders>
              <w:top w:val="single" w:sz="4" w:space="0" w:color="auto"/>
              <w:left w:val="single" w:sz="4" w:space="0" w:color="auto"/>
              <w:bottom w:val="single" w:sz="4" w:space="0" w:color="auto"/>
              <w:right w:val="single" w:sz="4" w:space="0" w:color="auto"/>
            </w:tcBorders>
            <w:hideMark/>
          </w:tcPr>
          <w:p w14:paraId="5AEA6F69"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lastRenderedPageBreak/>
              <w:t>1 (uno) % de la cantidad establecida del valor de la fianza, en cada partida adjudicada, por cada día natural de atraso, por el servicio no prestado oportunamente.</w:t>
            </w:r>
          </w:p>
        </w:tc>
        <w:tc>
          <w:tcPr>
            <w:tcW w:w="808" w:type="pct"/>
            <w:tcBorders>
              <w:top w:val="single" w:sz="4" w:space="0" w:color="auto"/>
              <w:left w:val="single" w:sz="4" w:space="0" w:color="auto"/>
              <w:bottom w:val="single" w:sz="4" w:space="0" w:color="auto"/>
              <w:right w:val="single" w:sz="4" w:space="0" w:color="auto"/>
            </w:tcBorders>
            <w:hideMark/>
          </w:tcPr>
          <w:p w14:paraId="6EC0F558"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t>Ing. Biomédico/ jefes de esta área.</w:t>
            </w:r>
          </w:p>
        </w:tc>
        <w:tc>
          <w:tcPr>
            <w:tcW w:w="941" w:type="pct"/>
            <w:tcBorders>
              <w:top w:val="single" w:sz="4" w:space="0" w:color="auto"/>
              <w:left w:val="single" w:sz="4" w:space="0" w:color="auto"/>
              <w:bottom w:val="single" w:sz="4" w:space="0" w:color="auto"/>
              <w:right w:val="single" w:sz="4" w:space="0" w:color="auto"/>
            </w:tcBorders>
            <w:hideMark/>
          </w:tcPr>
          <w:p w14:paraId="7B9127E0"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t>Administrador del Contrato.</w:t>
            </w:r>
          </w:p>
        </w:tc>
      </w:tr>
      <w:tr w:rsidR="00660760" w:rsidRPr="0029248E" w14:paraId="54E90AAF" w14:textId="77777777" w:rsidTr="006F0C08">
        <w:trPr>
          <w:trHeight w:val="199"/>
          <w:jc w:val="center"/>
        </w:trPr>
        <w:tc>
          <w:tcPr>
            <w:tcW w:w="1323" w:type="pct"/>
            <w:tcBorders>
              <w:top w:val="single" w:sz="4" w:space="0" w:color="auto"/>
              <w:left w:val="single" w:sz="4" w:space="0" w:color="auto"/>
              <w:bottom w:val="single" w:sz="4" w:space="0" w:color="auto"/>
              <w:right w:val="single" w:sz="4" w:space="0" w:color="auto"/>
            </w:tcBorders>
            <w:hideMark/>
          </w:tcPr>
          <w:p w14:paraId="2DDD39ED"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lastRenderedPageBreak/>
              <w:t>Cuando no se tenga la Presencia del Técnico durante la preparación de los equipos médicos, y bienes de consumo y durante el procedimiento.</w:t>
            </w:r>
          </w:p>
        </w:tc>
        <w:tc>
          <w:tcPr>
            <w:tcW w:w="1035" w:type="pct"/>
            <w:tcBorders>
              <w:top w:val="single" w:sz="4" w:space="0" w:color="auto"/>
              <w:left w:val="single" w:sz="4" w:space="0" w:color="auto"/>
              <w:bottom w:val="single" w:sz="4" w:space="0" w:color="auto"/>
              <w:right w:val="single" w:sz="4" w:space="0" w:color="auto"/>
            </w:tcBorders>
            <w:hideMark/>
          </w:tcPr>
          <w:p w14:paraId="1B040215"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t>De acuerdo con los horarios señalados y acordados con los jefes de servicio.</w:t>
            </w:r>
          </w:p>
        </w:tc>
        <w:tc>
          <w:tcPr>
            <w:tcW w:w="894" w:type="pct"/>
            <w:tcBorders>
              <w:top w:val="single" w:sz="4" w:space="0" w:color="auto"/>
              <w:left w:val="single" w:sz="4" w:space="0" w:color="auto"/>
              <w:bottom w:val="single" w:sz="4" w:space="0" w:color="auto"/>
              <w:right w:val="single" w:sz="4" w:space="0" w:color="auto"/>
            </w:tcBorders>
            <w:hideMark/>
          </w:tcPr>
          <w:p w14:paraId="03D08FF6"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t>1 (uno) % de la cantidad establecida del valor de la fianza, en cada partida adjudicada, por cada día natural de atraso, por el servicio no prestado oportunamente.</w:t>
            </w:r>
          </w:p>
        </w:tc>
        <w:tc>
          <w:tcPr>
            <w:tcW w:w="808" w:type="pct"/>
            <w:tcBorders>
              <w:top w:val="single" w:sz="4" w:space="0" w:color="auto"/>
              <w:left w:val="single" w:sz="4" w:space="0" w:color="auto"/>
              <w:bottom w:val="single" w:sz="4" w:space="0" w:color="auto"/>
              <w:right w:val="single" w:sz="4" w:space="0" w:color="auto"/>
            </w:tcBorders>
            <w:hideMark/>
          </w:tcPr>
          <w:p w14:paraId="732F89E9"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t>El Jefe de Servicio de esta área.</w:t>
            </w:r>
          </w:p>
        </w:tc>
        <w:tc>
          <w:tcPr>
            <w:tcW w:w="941" w:type="pct"/>
            <w:tcBorders>
              <w:top w:val="single" w:sz="4" w:space="0" w:color="auto"/>
              <w:left w:val="single" w:sz="4" w:space="0" w:color="auto"/>
              <w:bottom w:val="single" w:sz="4" w:space="0" w:color="auto"/>
              <w:right w:val="single" w:sz="4" w:space="0" w:color="auto"/>
            </w:tcBorders>
            <w:hideMark/>
          </w:tcPr>
          <w:p w14:paraId="01CA9CAB"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t>Administrador del Contrato.</w:t>
            </w:r>
          </w:p>
        </w:tc>
      </w:tr>
      <w:tr w:rsidR="00660760" w:rsidRPr="0029248E" w14:paraId="05E51539" w14:textId="77777777" w:rsidTr="006F0C08">
        <w:trPr>
          <w:trHeight w:val="199"/>
          <w:jc w:val="center"/>
        </w:trPr>
        <w:tc>
          <w:tcPr>
            <w:tcW w:w="1323" w:type="pct"/>
            <w:tcBorders>
              <w:top w:val="single" w:sz="4" w:space="0" w:color="auto"/>
              <w:left w:val="single" w:sz="4" w:space="0" w:color="auto"/>
              <w:bottom w:val="single" w:sz="4" w:space="0" w:color="auto"/>
              <w:right w:val="single" w:sz="4" w:space="0" w:color="auto"/>
            </w:tcBorders>
            <w:hideMark/>
          </w:tcPr>
          <w:p w14:paraId="0B4BCF1F"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t>Cuando no se lleve a cabo la entrega de los bienes de consumo Básicos y/o complementarios estériles y completos.</w:t>
            </w:r>
          </w:p>
        </w:tc>
        <w:tc>
          <w:tcPr>
            <w:tcW w:w="1035" w:type="pct"/>
            <w:tcBorders>
              <w:top w:val="single" w:sz="4" w:space="0" w:color="auto"/>
              <w:left w:val="single" w:sz="4" w:space="0" w:color="auto"/>
              <w:bottom w:val="single" w:sz="4" w:space="0" w:color="auto"/>
              <w:right w:val="single" w:sz="4" w:space="0" w:color="auto"/>
            </w:tcBorders>
            <w:hideMark/>
          </w:tcPr>
          <w:p w14:paraId="76557FD2"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t>30 (treinta) minutos antes de cada procedimiento.</w:t>
            </w:r>
          </w:p>
        </w:tc>
        <w:tc>
          <w:tcPr>
            <w:tcW w:w="894" w:type="pct"/>
            <w:tcBorders>
              <w:top w:val="single" w:sz="4" w:space="0" w:color="auto"/>
              <w:left w:val="single" w:sz="4" w:space="0" w:color="auto"/>
              <w:bottom w:val="single" w:sz="4" w:space="0" w:color="auto"/>
              <w:right w:val="single" w:sz="4" w:space="0" w:color="auto"/>
            </w:tcBorders>
            <w:hideMark/>
          </w:tcPr>
          <w:p w14:paraId="491597E5"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t>1 (uno) % de la cantidad establecida del valor de la fianza, en cada partida adjudicada, por cada día natural de atraso, por el servicio no prestado oportunamente.</w:t>
            </w:r>
          </w:p>
        </w:tc>
        <w:tc>
          <w:tcPr>
            <w:tcW w:w="808" w:type="pct"/>
            <w:tcBorders>
              <w:top w:val="single" w:sz="4" w:space="0" w:color="auto"/>
              <w:left w:val="single" w:sz="4" w:space="0" w:color="auto"/>
              <w:bottom w:val="single" w:sz="4" w:space="0" w:color="auto"/>
              <w:right w:val="single" w:sz="4" w:space="0" w:color="auto"/>
            </w:tcBorders>
            <w:hideMark/>
          </w:tcPr>
          <w:p w14:paraId="5C7108BA"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t xml:space="preserve">Jefe de Servicio de </w:t>
            </w:r>
            <w:proofErr w:type="spellStart"/>
            <w:r w:rsidRPr="004821EB">
              <w:rPr>
                <w:rFonts w:ascii="Noto Sans" w:hAnsi="Noto Sans" w:cs="Noto Sans"/>
                <w:sz w:val="16"/>
                <w:szCs w:val="16"/>
              </w:rPr>
              <w:t>Hemodinamia</w:t>
            </w:r>
            <w:proofErr w:type="spellEnd"/>
            <w:r w:rsidRPr="004821EB">
              <w:rPr>
                <w:rFonts w:ascii="Noto Sans" w:hAnsi="Noto Sans" w:cs="Noto Sans"/>
                <w:sz w:val="16"/>
                <w:szCs w:val="16"/>
              </w:rPr>
              <w:t>.</w:t>
            </w:r>
          </w:p>
        </w:tc>
        <w:tc>
          <w:tcPr>
            <w:tcW w:w="941" w:type="pct"/>
            <w:tcBorders>
              <w:top w:val="single" w:sz="4" w:space="0" w:color="auto"/>
              <w:left w:val="single" w:sz="4" w:space="0" w:color="auto"/>
              <w:bottom w:val="single" w:sz="4" w:space="0" w:color="auto"/>
              <w:right w:val="single" w:sz="4" w:space="0" w:color="auto"/>
            </w:tcBorders>
            <w:hideMark/>
          </w:tcPr>
          <w:p w14:paraId="7768ADEB"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t>Administrador del Contrato.</w:t>
            </w:r>
          </w:p>
        </w:tc>
      </w:tr>
      <w:tr w:rsidR="00660760" w:rsidRPr="0029248E" w14:paraId="3474E316" w14:textId="77777777" w:rsidTr="006F0C08">
        <w:trPr>
          <w:trHeight w:val="199"/>
          <w:jc w:val="center"/>
        </w:trPr>
        <w:tc>
          <w:tcPr>
            <w:tcW w:w="1323" w:type="pct"/>
            <w:tcBorders>
              <w:top w:val="single" w:sz="4" w:space="0" w:color="auto"/>
              <w:left w:val="single" w:sz="4" w:space="0" w:color="auto"/>
              <w:bottom w:val="single" w:sz="4" w:space="0" w:color="auto"/>
              <w:right w:val="single" w:sz="4" w:space="0" w:color="auto"/>
            </w:tcBorders>
            <w:hideMark/>
          </w:tcPr>
          <w:p w14:paraId="406BE122"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t>Cuando no se lleve a cabo el registro de la productividad en el FORMATO T14 REPORTE DIARIO DE PROCEDIMIENTOS Y BIENES DE BIENES DE CONSUMO UTILIZADOS Y EL FORMATO T26 “CONTROL DE PRODUCTIVIDAD MENSUAL, BIENES BÁSICOS Y BIENES CONSUMO COMPLEMENTARIOS DE LA CTSMI” de los procedimientos realizados, contratados en cada uno de los procedimientos, según corresponda.</w:t>
            </w:r>
          </w:p>
        </w:tc>
        <w:tc>
          <w:tcPr>
            <w:tcW w:w="1035" w:type="pct"/>
            <w:tcBorders>
              <w:top w:val="single" w:sz="4" w:space="0" w:color="auto"/>
              <w:left w:val="single" w:sz="4" w:space="0" w:color="auto"/>
              <w:bottom w:val="single" w:sz="4" w:space="0" w:color="auto"/>
              <w:right w:val="single" w:sz="4" w:space="0" w:color="auto"/>
            </w:tcBorders>
            <w:hideMark/>
          </w:tcPr>
          <w:p w14:paraId="05A89C63"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t>Durante los primeros 5 (cinco) días posteriores al cierre de cada mes calendario.</w:t>
            </w:r>
          </w:p>
        </w:tc>
        <w:tc>
          <w:tcPr>
            <w:tcW w:w="894" w:type="pct"/>
            <w:tcBorders>
              <w:top w:val="single" w:sz="4" w:space="0" w:color="auto"/>
              <w:left w:val="single" w:sz="4" w:space="0" w:color="auto"/>
              <w:bottom w:val="single" w:sz="4" w:space="0" w:color="auto"/>
              <w:right w:val="single" w:sz="4" w:space="0" w:color="auto"/>
            </w:tcBorders>
            <w:hideMark/>
          </w:tcPr>
          <w:p w14:paraId="30843CEF"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t>0.5 (cero punto cinco) % de la cantidad establecida del valor de la fianza, en cada partida adjudicada, por cada día natural de atraso, por el servicio no prestado oportunamente.</w:t>
            </w:r>
          </w:p>
        </w:tc>
        <w:tc>
          <w:tcPr>
            <w:tcW w:w="808" w:type="pct"/>
            <w:tcBorders>
              <w:top w:val="single" w:sz="4" w:space="0" w:color="auto"/>
              <w:left w:val="single" w:sz="4" w:space="0" w:color="auto"/>
              <w:bottom w:val="single" w:sz="4" w:space="0" w:color="auto"/>
              <w:right w:val="single" w:sz="4" w:space="0" w:color="auto"/>
            </w:tcBorders>
            <w:hideMark/>
          </w:tcPr>
          <w:p w14:paraId="5C2274CA"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t>El Jefe de Servicio de esta área.</w:t>
            </w:r>
          </w:p>
        </w:tc>
        <w:tc>
          <w:tcPr>
            <w:tcW w:w="941" w:type="pct"/>
            <w:tcBorders>
              <w:top w:val="single" w:sz="4" w:space="0" w:color="auto"/>
              <w:left w:val="single" w:sz="4" w:space="0" w:color="auto"/>
              <w:bottom w:val="single" w:sz="4" w:space="0" w:color="auto"/>
              <w:right w:val="single" w:sz="4" w:space="0" w:color="auto"/>
            </w:tcBorders>
            <w:hideMark/>
          </w:tcPr>
          <w:p w14:paraId="30E74CAA"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t xml:space="preserve">Administrador del Contrato. </w:t>
            </w:r>
          </w:p>
        </w:tc>
      </w:tr>
      <w:tr w:rsidR="00660760" w:rsidRPr="0029248E" w14:paraId="284F60D4" w14:textId="77777777" w:rsidTr="006F0C08">
        <w:trPr>
          <w:trHeight w:val="199"/>
          <w:jc w:val="center"/>
        </w:trPr>
        <w:tc>
          <w:tcPr>
            <w:tcW w:w="1323" w:type="pct"/>
            <w:tcBorders>
              <w:top w:val="single" w:sz="4" w:space="0" w:color="auto"/>
              <w:left w:val="single" w:sz="4" w:space="0" w:color="auto"/>
              <w:bottom w:val="single" w:sz="4" w:space="0" w:color="auto"/>
              <w:right w:val="single" w:sz="4" w:space="0" w:color="auto"/>
            </w:tcBorders>
            <w:hideMark/>
          </w:tcPr>
          <w:p w14:paraId="033887DB"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t xml:space="preserve">Los bienes de consumo que deberán estar disponibles, y entregarse al momento del procedimiento de </w:t>
            </w:r>
            <w:proofErr w:type="spellStart"/>
            <w:r w:rsidRPr="004821EB">
              <w:rPr>
                <w:rFonts w:ascii="Noto Sans" w:hAnsi="Noto Sans" w:cs="Noto Sans"/>
                <w:sz w:val="16"/>
                <w:szCs w:val="16"/>
              </w:rPr>
              <w:t>Hemodinamia</w:t>
            </w:r>
            <w:proofErr w:type="spellEnd"/>
            <w:r w:rsidRPr="004821EB">
              <w:rPr>
                <w:rFonts w:ascii="Noto Sans" w:hAnsi="Noto Sans" w:cs="Noto Sans"/>
                <w:sz w:val="16"/>
                <w:szCs w:val="16"/>
              </w:rPr>
              <w:t xml:space="preserve">, nuevos y en óptimas condiciones para su uso, de acuerdo con el tipo de procedimientos </w:t>
            </w:r>
            <w:r w:rsidRPr="004821EB">
              <w:rPr>
                <w:rFonts w:ascii="Noto Sans" w:hAnsi="Noto Sans" w:cs="Noto Sans"/>
                <w:sz w:val="16"/>
                <w:szCs w:val="16"/>
              </w:rPr>
              <w:lastRenderedPageBreak/>
              <w:t>programados.</w:t>
            </w:r>
          </w:p>
        </w:tc>
        <w:tc>
          <w:tcPr>
            <w:tcW w:w="1035" w:type="pct"/>
            <w:tcBorders>
              <w:top w:val="single" w:sz="4" w:space="0" w:color="auto"/>
              <w:left w:val="single" w:sz="4" w:space="0" w:color="auto"/>
              <w:bottom w:val="single" w:sz="4" w:space="0" w:color="auto"/>
              <w:right w:val="single" w:sz="4" w:space="0" w:color="auto"/>
            </w:tcBorders>
            <w:hideMark/>
          </w:tcPr>
          <w:p w14:paraId="2AC08D43"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lastRenderedPageBreak/>
              <w:t>30 (treinta) minutos antes de cada procedimiento.</w:t>
            </w:r>
          </w:p>
        </w:tc>
        <w:tc>
          <w:tcPr>
            <w:tcW w:w="894" w:type="pct"/>
            <w:tcBorders>
              <w:top w:val="single" w:sz="4" w:space="0" w:color="auto"/>
              <w:left w:val="single" w:sz="4" w:space="0" w:color="auto"/>
              <w:bottom w:val="single" w:sz="4" w:space="0" w:color="auto"/>
              <w:right w:val="single" w:sz="4" w:space="0" w:color="auto"/>
            </w:tcBorders>
            <w:hideMark/>
          </w:tcPr>
          <w:p w14:paraId="37F81FBB"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t xml:space="preserve">1 (uno) % de la cantidad establecida del valor de la fianza, en cada partida adjudicada, por cada día natural de atraso, por el servicio no </w:t>
            </w:r>
            <w:r w:rsidRPr="004821EB">
              <w:rPr>
                <w:rFonts w:ascii="Noto Sans" w:hAnsi="Noto Sans" w:cs="Noto Sans"/>
                <w:sz w:val="16"/>
                <w:szCs w:val="16"/>
              </w:rPr>
              <w:lastRenderedPageBreak/>
              <w:t>prestado oportunamente.</w:t>
            </w:r>
          </w:p>
        </w:tc>
        <w:tc>
          <w:tcPr>
            <w:tcW w:w="808" w:type="pct"/>
            <w:tcBorders>
              <w:top w:val="single" w:sz="4" w:space="0" w:color="auto"/>
              <w:left w:val="single" w:sz="4" w:space="0" w:color="auto"/>
              <w:bottom w:val="single" w:sz="4" w:space="0" w:color="auto"/>
              <w:right w:val="single" w:sz="4" w:space="0" w:color="auto"/>
            </w:tcBorders>
            <w:hideMark/>
          </w:tcPr>
          <w:p w14:paraId="44E611FD"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lastRenderedPageBreak/>
              <w:t>El Jefe de Servicio de esta área.</w:t>
            </w:r>
          </w:p>
        </w:tc>
        <w:tc>
          <w:tcPr>
            <w:tcW w:w="941" w:type="pct"/>
            <w:tcBorders>
              <w:top w:val="single" w:sz="4" w:space="0" w:color="auto"/>
              <w:left w:val="single" w:sz="4" w:space="0" w:color="auto"/>
              <w:bottom w:val="single" w:sz="4" w:space="0" w:color="auto"/>
              <w:right w:val="single" w:sz="4" w:space="0" w:color="auto"/>
            </w:tcBorders>
            <w:hideMark/>
          </w:tcPr>
          <w:p w14:paraId="494CF492" w14:textId="77777777" w:rsidR="00660760" w:rsidRPr="004821EB" w:rsidRDefault="00660760" w:rsidP="001B0541">
            <w:pPr>
              <w:spacing w:after="200"/>
              <w:rPr>
                <w:rFonts w:ascii="Noto Sans" w:hAnsi="Noto Sans" w:cs="Noto Sans"/>
                <w:sz w:val="16"/>
                <w:szCs w:val="16"/>
              </w:rPr>
            </w:pPr>
            <w:r w:rsidRPr="004821EB">
              <w:rPr>
                <w:rFonts w:ascii="Noto Sans" w:hAnsi="Noto Sans" w:cs="Noto Sans"/>
                <w:sz w:val="16"/>
                <w:szCs w:val="16"/>
              </w:rPr>
              <w:t>Administrador del Contrato.</w:t>
            </w:r>
          </w:p>
        </w:tc>
      </w:tr>
    </w:tbl>
    <w:p w14:paraId="08426C0D" w14:textId="77777777" w:rsidR="00660760" w:rsidRPr="0029248E" w:rsidRDefault="00660760" w:rsidP="00660760">
      <w:pPr>
        <w:spacing w:after="200"/>
        <w:rPr>
          <w:rFonts w:ascii="Noto Sans" w:hAnsi="Noto Sans" w:cs="Noto Sans"/>
          <w:sz w:val="20"/>
          <w:szCs w:val="20"/>
          <w:highlight w:val="yellow"/>
        </w:rPr>
      </w:pPr>
      <w:bookmarkStart w:id="118" w:name="_Toc11159876"/>
    </w:p>
    <w:p w14:paraId="7737E9B0" w14:textId="1A452700" w:rsidR="00660760" w:rsidRPr="001A0107" w:rsidRDefault="00660760" w:rsidP="001A0107">
      <w:pPr>
        <w:pStyle w:val="Prrafodelista"/>
        <w:numPr>
          <w:ilvl w:val="1"/>
          <w:numId w:val="19"/>
        </w:numPr>
        <w:spacing w:after="200"/>
        <w:ind w:hanging="3551"/>
        <w:jc w:val="both"/>
        <w:rPr>
          <w:rFonts w:ascii="Noto Sans" w:hAnsi="Noto Sans" w:cs="Noto Sans"/>
          <w:b/>
          <w:sz w:val="20"/>
          <w:szCs w:val="20"/>
        </w:rPr>
      </w:pPr>
      <w:r w:rsidRPr="001A0107">
        <w:rPr>
          <w:rFonts w:ascii="Noto Sans" w:hAnsi="Noto Sans" w:cs="Noto Sans"/>
          <w:b/>
          <w:sz w:val="20"/>
          <w:szCs w:val="20"/>
        </w:rPr>
        <w:t>Deducciones</w:t>
      </w:r>
      <w:bookmarkEnd w:id="118"/>
      <w:r w:rsidRPr="001A0107">
        <w:rPr>
          <w:rFonts w:ascii="Noto Sans" w:hAnsi="Noto Sans" w:cs="Noto Sans"/>
          <w:b/>
          <w:sz w:val="20"/>
          <w:szCs w:val="20"/>
        </w:rPr>
        <w:t>.</w:t>
      </w:r>
    </w:p>
    <w:p w14:paraId="370D0344" w14:textId="77777777" w:rsidR="00660760" w:rsidRPr="003D7B77" w:rsidRDefault="00660760" w:rsidP="00FA00A0">
      <w:pPr>
        <w:spacing w:after="200"/>
        <w:ind w:left="567"/>
        <w:jc w:val="both"/>
        <w:rPr>
          <w:rFonts w:ascii="Noto Sans" w:hAnsi="Noto Sans" w:cs="Noto Sans"/>
          <w:sz w:val="20"/>
          <w:szCs w:val="20"/>
        </w:rPr>
      </w:pPr>
      <w:bookmarkStart w:id="119" w:name="_Hlk88835334"/>
      <w:r w:rsidRPr="003D7B77">
        <w:rPr>
          <w:rFonts w:ascii="Noto Sans" w:hAnsi="Noto Sans" w:cs="Noto Sans"/>
          <w:sz w:val="20"/>
          <w:szCs w:val="20"/>
        </w:rPr>
        <w:t xml:space="preserve">En el procedimiento para la aplicación de las deducciones, el Administrador del Contrato será responsable de notificar, calcular y aplicar la deducción por concepto u obligación, nivel de servicio y unidad de medida, o bien el servidor público en el que éste delegue la facultad, deberá establecer el límite máximo que se aplicará por concepto de deducción de pagos a partir del cual se podrán cancelar la o las facturas objeto del incumplimiento parcial o deficiente, en todos los casos se deberá determinar la causa por la cual el </w:t>
      </w:r>
      <w:r>
        <w:rPr>
          <w:rFonts w:ascii="Noto Sans" w:hAnsi="Noto Sans" w:cs="Noto Sans"/>
          <w:sz w:val="20"/>
          <w:szCs w:val="20"/>
        </w:rPr>
        <w:t>Proveedor</w:t>
      </w:r>
      <w:r w:rsidRPr="003D7B77">
        <w:rPr>
          <w:rFonts w:ascii="Noto Sans" w:hAnsi="Noto Sans" w:cs="Noto Sans"/>
          <w:sz w:val="20"/>
          <w:szCs w:val="20"/>
        </w:rPr>
        <w:t xml:space="preserve"> adjudicado es acreedor a una deductiva basada en la tabla de deducciones.  </w:t>
      </w:r>
    </w:p>
    <w:p w14:paraId="09432B23" w14:textId="77777777" w:rsidR="00660760" w:rsidRPr="003D7B77" w:rsidRDefault="00660760" w:rsidP="00FA00A0">
      <w:pPr>
        <w:spacing w:after="200"/>
        <w:ind w:left="567"/>
        <w:jc w:val="both"/>
        <w:rPr>
          <w:rFonts w:ascii="Noto Sans" w:hAnsi="Noto Sans" w:cs="Noto Sans"/>
          <w:sz w:val="20"/>
          <w:szCs w:val="20"/>
        </w:rPr>
      </w:pPr>
      <w:r w:rsidRPr="003D7B77">
        <w:rPr>
          <w:rFonts w:ascii="Noto Sans" w:hAnsi="Noto Sans" w:cs="Noto Sans"/>
          <w:sz w:val="20"/>
          <w:szCs w:val="20"/>
        </w:rPr>
        <w:t xml:space="preserve">Que será </w:t>
      </w:r>
      <w:r w:rsidRPr="003D7B77">
        <w:rPr>
          <w:rFonts w:ascii="Noto Sans" w:hAnsi="Noto Sans" w:cs="Noto Sans"/>
          <w:b/>
          <w:bCs/>
          <w:sz w:val="20"/>
          <w:szCs w:val="20"/>
        </w:rPr>
        <w:t>por la parte incumplida parcial o deficientemente del bien o del servicio conforme a la Ley en la materia y su Reglamento, y en consideración al criterio de proporcionalidad correspondiente</w:t>
      </w:r>
      <w:r w:rsidRPr="003D7B77">
        <w:rPr>
          <w:rFonts w:ascii="Noto Sans" w:hAnsi="Noto Sans" w:cs="Noto Sans"/>
          <w:sz w:val="20"/>
          <w:szCs w:val="20"/>
        </w:rPr>
        <w:t xml:space="preserve">.  </w:t>
      </w:r>
    </w:p>
    <w:p w14:paraId="70DA929D" w14:textId="77777777" w:rsidR="00660760" w:rsidRPr="008A15F4" w:rsidRDefault="00660760" w:rsidP="00FA00A0">
      <w:pPr>
        <w:spacing w:after="200"/>
        <w:ind w:left="567"/>
        <w:jc w:val="both"/>
        <w:rPr>
          <w:rFonts w:ascii="Noto Sans" w:hAnsi="Noto Sans" w:cs="Noto Sans"/>
          <w:sz w:val="20"/>
          <w:szCs w:val="20"/>
        </w:rPr>
      </w:pPr>
      <w:r w:rsidRPr="008A15F4">
        <w:rPr>
          <w:rFonts w:ascii="Noto Sans" w:hAnsi="Noto Sans" w:cs="Noto Sans"/>
          <w:sz w:val="20"/>
          <w:szCs w:val="20"/>
        </w:rPr>
        <w:t xml:space="preserve">*Las deducciones al pago de bienes o servicios previstos en el artículo 76 de la Ley serán determinadas en función de los bienes entregados o servicios prestados de manera parcial o deficiente. Dichas deducciones deberán calcularse hasta la fecha en que materialmente se cumpla la obligación y </w:t>
      </w:r>
      <w:r w:rsidRPr="008A15F4">
        <w:rPr>
          <w:rFonts w:ascii="Noto Sans" w:hAnsi="Noto Sans" w:cs="Noto Sans"/>
          <w:b/>
          <w:sz w:val="20"/>
          <w:szCs w:val="20"/>
        </w:rPr>
        <w:t>sin que cada concepto de deducciones exceda a la parte proporcional de la garantía de cumplimiento</w:t>
      </w:r>
      <w:r w:rsidRPr="008A15F4">
        <w:rPr>
          <w:rFonts w:ascii="Noto Sans" w:hAnsi="Noto Sans" w:cs="Noto Sans"/>
          <w:sz w:val="20"/>
          <w:szCs w:val="20"/>
        </w:rPr>
        <w:t xml:space="preserve"> que le corresponda del monto total del contrato. Art. 97 primer párrafo del RLAASSP.</w:t>
      </w:r>
    </w:p>
    <w:p w14:paraId="0C377405" w14:textId="77777777" w:rsidR="00660760" w:rsidRPr="008A15F4" w:rsidRDefault="00660760" w:rsidP="00FA00A0">
      <w:pPr>
        <w:spacing w:after="200"/>
        <w:ind w:left="567"/>
        <w:jc w:val="both"/>
        <w:rPr>
          <w:rFonts w:ascii="Noto Sans" w:hAnsi="Noto Sans" w:cs="Noto Sans"/>
          <w:sz w:val="20"/>
          <w:szCs w:val="20"/>
        </w:rPr>
      </w:pPr>
      <w:r w:rsidRPr="008A15F4">
        <w:rPr>
          <w:rFonts w:ascii="Noto Sans" w:hAnsi="Noto Sans" w:cs="Noto Sans"/>
          <w:sz w:val="20"/>
          <w:szCs w:val="20"/>
        </w:rPr>
        <w:t xml:space="preserve">Los montos por deducir se deberán aplicar en la factura que el </w:t>
      </w:r>
      <w:r>
        <w:rPr>
          <w:rFonts w:ascii="Noto Sans" w:hAnsi="Noto Sans" w:cs="Noto Sans"/>
          <w:sz w:val="20"/>
          <w:szCs w:val="20"/>
        </w:rPr>
        <w:t>Proveedor</w:t>
      </w:r>
      <w:r w:rsidRPr="008A15F4">
        <w:rPr>
          <w:rFonts w:ascii="Noto Sans" w:hAnsi="Noto Sans" w:cs="Noto Sans"/>
          <w:sz w:val="20"/>
          <w:szCs w:val="20"/>
        </w:rPr>
        <w:t xml:space="preserve"> presente para su cobro, inmediatamente después de que el Área requirente tenga cuantificada la deducción correspondiente. Art. 97 segundo párrafo del RLAASSP.</w:t>
      </w:r>
    </w:p>
    <w:bookmarkEnd w:id="119"/>
    <w:p w14:paraId="466A9558" w14:textId="77777777" w:rsidR="00660760" w:rsidRPr="008A15F4" w:rsidRDefault="00660760" w:rsidP="00FA00A0">
      <w:pPr>
        <w:spacing w:after="200"/>
        <w:ind w:left="567"/>
        <w:jc w:val="both"/>
        <w:rPr>
          <w:rFonts w:ascii="Noto Sans" w:hAnsi="Noto Sans" w:cs="Noto Sans"/>
          <w:b/>
          <w:sz w:val="20"/>
          <w:szCs w:val="20"/>
        </w:rPr>
      </w:pPr>
      <w:r w:rsidRPr="008A15F4">
        <w:rPr>
          <w:rFonts w:ascii="Noto Sans" w:hAnsi="Noto Sans" w:cs="Noto Sans"/>
          <w:sz w:val="20"/>
          <w:szCs w:val="20"/>
        </w:rPr>
        <w:t xml:space="preserve">En caso de existir alguna deductiva se notificará mediante </w:t>
      </w:r>
      <w:r w:rsidRPr="008A15F4">
        <w:rPr>
          <w:rFonts w:ascii="Noto Sans" w:hAnsi="Noto Sans" w:cs="Noto Sans"/>
          <w:b/>
          <w:sz w:val="20"/>
          <w:szCs w:val="20"/>
        </w:rPr>
        <w:t>el FORMATO T14.2 “NOTIFICACIÓN DE DEDUCTIVAS”,</w:t>
      </w:r>
      <w:r w:rsidRPr="008A15F4">
        <w:rPr>
          <w:rFonts w:ascii="Noto Sans" w:hAnsi="Noto Sans" w:cs="Noto Sans"/>
          <w:sz w:val="20"/>
          <w:szCs w:val="20"/>
        </w:rPr>
        <w:t xml:space="preserve"> al </w:t>
      </w:r>
      <w:r>
        <w:rPr>
          <w:rFonts w:ascii="Noto Sans" w:hAnsi="Noto Sans" w:cs="Noto Sans"/>
          <w:sz w:val="20"/>
          <w:szCs w:val="20"/>
        </w:rPr>
        <w:t>Proveedor</w:t>
      </w:r>
      <w:r w:rsidRPr="008A15F4">
        <w:rPr>
          <w:rFonts w:ascii="Noto Sans" w:hAnsi="Noto Sans" w:cs="Noto Sans"/>
          <w:sz w:val="20"/>
          <w:szCs w:val="20"/>
        </w:rPr>
        <w:t xml:space="preserve"> adjudicado resultado de la conciliación realizada entre el </w:t>
      </w:r>
      <w:r w:rsidRPr="008A15F4">
        <w:rPr>
          <w:rFonts w:ascii="Noto Sans" w:hAnsi="Noto Sans" w:cs="Noto Sans"/>
          <w:b/>
          <w:sz w:val="20"/>
          <w:szCs w:val="20"/>
        </w:rPr>
        <w:t xml:space="preserve">FORMATO T14 “REPORTE DIARIO DE PROCEDIMIENTOS Y BIENES DE CONSUMO UTILIZADOS EN HEMODINAMIA Y RADIOLOGIA INTERVENCIONISTA </w:t>
      </w:r>
      <w:r w:rsidRPr="008A15F4">
        <w:rPr>
          <w:rFonts w:ascii="Noto Sans" w:hAnsi="Noto Sans" w:cs="Noto Sans"/>
          <w:sz w:val="20"/>
          <w:szCs w:val="20"/>
        </w:rPr>
        <w:t>y las hojas de trabajo diario, realizados en el mes inmediato anterior.</w:t>
      </w:r>
    </w:p>
    <w:p w14:paraId="01F02D49" w14:textId="77777777" w:rsidR="00660760" w:rsidRDefault="00660760" w:rsidP="00660760">
      <w:pPr>
        <w:spacing w:after="200"/>
        <w:rPr>
          <w:rFonts w:ascii="Noto Sans" w:hAnsi="Noto Sans" w:cs="Noto Sans"/>
          <w:b/>
          <w:sz w:val="20"/>
          <w:szCs w:val="20"/>
          <w:highlight w:val="yellow"/>
        </w:rPr>
      </w:pPr>
    </w:p>
    <w:p w14:paraId="6796267E" w14:textId="77777777" w:rsidR="00FA00A0" w:rsidRPr="0029248E" w:rsidRDefault="00FA00A0" w:rsidP="00660760">
      <w:pPr>
        <w:spacing w:after="200"/>
        <w:rPr>
          <w:rFonts w:ascii="Noto Sans" w:hAnsi="Noto Sans" w:cs="Noto Sans"/>
          <w:b/>
          <w:sz w:val="20"/>
          <w:szCs w:val="20"/>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32"/>
        <w:gridCol w:w="1405"/>
        <w:gridCol w:w="1228"/>
        <w:gridCol w:w="1361"/>
        <w:gridCol w:w="1254"/>
        <w:gridCol w:w="1396"/>
        <w:gridCol w:w="1210"/>
      </w:tblGrid>
      <w:tr w:rsidR="00660760" w:rsidRPr="00E95230" w14:paraId="7C2D771E" w14:textId="77777777" w:rsidTr="001B0541">
        <w:trPr>
          <w:trHeight w:val="342"/>
          <w:tblHeader/>
        </w:trPr>
        <w:tc>
          <w:tcPr>
            <w:tcW w:w="0" w:type="auto"/>
            <w:tcBorders>
              <w:top w:val="single" w:sz="4" w:space="0" w:color="auto"/>
              <w:left w:val="single" w:sz="4" w:space="0" w:color="auto"/>
              <w:bottom w:val="single" w:sz="4" w:space="0" w:color="auto"/>
              <w:right w:val="single" w:sz="4" w:space="0" w:color="auto"/>
            </w:tcBorders>
            <w:shd w:val="clear" w:color="auto" w:fill="EEECE1"/>
            <w:vAlign w:val="center"/>
            <w:hideMark/>
          </w:tcPr>
          <w:p w14:paraId="7605F49A" w14:textId="77777777" w:rsidR="00660760" w:rsidRPr="00E95230" w:rsidRDefault="00660760" w:rsidP="001B0541">
            <w:pPr>
              <w:spacing w:after="200"/>
              <w:rPr>
                <w:rFonts w:ascii="Noto Sans" w:hAnsi="Noto Sans" w:cs="Noto Sans"/>
                <w:b/>
                <w:bCs/>
                <w:sz w:val="16"/>
                <w:szCs w:val="16"/>
              </w:rPr>
            </w:pPr>
            <w:r w:rsidRPr="00E95230">
              <w:rPr>
                <w:rFonts w:ascii="Noto Sans" w:hAnsi="Noto Sans" w:cs="Noto Sans"/>
                <w:b/>
                <w:bCs/>
                <w:sz w:val="16"/>
                <w:szCs w:val="16"/>
              </w:rPr>
              <w:t>Concepto</w:t>
            </w:r>
          </w:p>
        </w:tc>
        <w:tc>
          <w:tcPr>
            <w:tcW w:w="0" w:type="auto"/>
            <w:tcBorders>
              <w:top w:val="single" w:sz="4" w:space="0" w:color="auto"/>
              <w:left w:val="single" w:sz="4" w:space="0" w:color="auto"/>
              <w:bottom w:val="single" w:sz="4" w:space="0" w:color="auto"/>
              <w:right w:val="single" w:sz="4" w:space="0" w:color="auto"/>
            </w:tcBorders>
            <w:shd w:val="clear" w:color="auto" w:fill="EEECE1"/>
            <w:vAlign w:val="center"/>
            <w:hideMark/>
          </w:tcPr>
          <w:p w14:paraId="5D85A2CB" w14:textId="77777777" w:rsidR="00660760" w:rsidRPr="00E95230" w:rsidRDefault="00660760" w:rsidP="001B0541">
            <w:pPr>
              <w:spacing w:after="200"/>
              <w:rPr>
                <w:rFonts w:ascii="Noto Sans" w:hAnsi="Noto Sans" w:cs="Noto Sans"/>
                <w:b/>
                <w:bCs/>
                <w:sz w:val="16"/>
                <w:szCs w:val="16"/>
              </w:rPr>
            </w:pPr>
            <w:r w:rsidRPr="00E95230">
              <w:rPr>
                <w:rFonts w:ascii="Noto Sans" w:hAnsi="Noto Sans" w:cs="Noto Sans"/>
                <w:b/>
                <w:sz w:val="16"/>
                <w:szCs w:val="16"/>
              </w:rPr>
              <w:t>Nivel de servicio</w:t>
            </w:r>
          </w:p>
        </w:tc>
        <w:tc>
          <w:tcPr>
            <w:tcW w:w="0" w:type="auto"/>
            <w:tcBorders>
              <w:top w:val="single" w:sz="4" w:space="0" w:color="auto"/>
              <w:left w:val="single" w:sz="4" w:space="0" w:color="auto"/>
              <w:bottom w:val="single" w:sz="4" w:space="0" w:color="auto"/>
              <w:right w:val="single" w:sz="4" w:space="0" w:color="auto"/>
            </w:tcBorders>
            <w:shd w:val="clear" w:color="auto" w:fill="EEECE1"/>
            <w:vAlign w:val="center"/>
            <w:hideMark/>
          </w:tcPr>
          <w:p w14:paraId="6AC33769" w14:textId="77777777" w:rsidR="00660760" w:rsidRPr="00E95230" w:rsidRDefault="00660760" w:rsidP="001B0541">
            <w:pPr>
              <w:spacing w:after="200"/>
              <w:rPr>
                <w:rFonts w:ascii="Noto Sans" w:hAnsi="Noto Sans" w:cs="Noto Sans"/>
                <w:b/>
                <w:bCs/>
                <w:sz w:val="16"/>
                <w:szCs w:val="16"/>
              </w:rPr>
            </w:pPr>
            <w:r w:rsidRPr="00E95230">
              <w:rPr>
                <w:rFonts w:ascii="Noto Sans" w:hAnsi="Noto Sans" w:cs="Noto Sans"/>
                <w:b/>
                <w:bCs/>
                <w:sz w:val="16"/>
                <w:szCs w:val="16"/>
              </w:rPr>
              <w:t>Unidad de Medida</w:t>
            </w:r>
          </w:p>
        </w:tc>
        <w:tc>
          <w:tcPr>
            <w:tcW w:w="0" w:type="auto"/>
            <w:tcBorders>
              <w:top w:val="single" w:sz="4" w:space="0" w:color="auto"/>
              <w:left w:val="single" w:sz="4" w:space="0" w:color="auto"/>
              <w:bottom w:val="single" w:sz="4" w:space="0" w:color="auto"/>
              <w:right w:val="single" w:sz="4" w:space="0" w:color="auto"/>
            </w:tcBorders>
            <w:shd w:val="clear" w:color="auto" w:fill="EEECE1"/>
            <w:vAlign w:val="center"/>
            <w:hideMark/>
          </w:tcPr>
          <w:p w14:paraId="5E31A609" w14:textId="77777777" w:rsidR="00660760" w:rsidRPr="00E95230" w:rsidRDefault="00660760" w:rsidP="001B0541">
            <w:pPr>
              <w:spacing w:after="200"/>
              <w:rPr>
                <w:rFonts w:ascii="Noto Sans" w:hAnsi="Noto Sans" w:cs="Noto Sans"/>
                <w:b/>
                <w:bCs/>
                <w:sz w:val="16"/>
                <w:szCs w:val="16"/>
              </w:rPr>
            </w:pPr>
            <w:r w:rsidRPr="00E95230">
              <w:rPr>
                <w:rFonts w:ascii="Noto Sans" w:hAnsi="Noto Sans" w:cs="Noto Sans"/>
                <w:b/>
                <w:bCs/>
                <w:sz w:val="16"/>
                <w:szCs w:val="16"/>
              </w:rPr>
              <w:t>Deducción</w:t>
            </w:r>
          </w:p>
        </w:tc>
        <w:tc>
          <w:tcPr>
            <w:tcW w:w="0" w:type="auto"/>
            <w:tcBorders>
              <w:top w:val="single" w:sz="4" w:space="0" w:color="auto"/>
              <w:left w:val="single" w:sz="4" w:space="0" w:color="auto"/>
              <w:bottom w:val="single" w:sz="4" w:space="0" w:color="auto"/>
              <w:right w:val="single" w:sz="4" w:space="0" w:color="auto"/>
            </w:tcBorders>
            <w:shd w:val="clear" w:color="auto" w:fill="EEECE1"/>
            <w:vAlign w:val="center"/>
            <w:hideMark/>
          </w:tcPr>
          <w:p w14:paraId="31BBA0E1" w14:textId="77777777" w:rsidR="00660760" w:rsidRPr="00E95230" w:rsidRDefault="00660760" w:rsidP="001B0541">
            <w:pPr>
              <w:spacing w:after="200"/>
              <w:rPr>
                <w:rFonts w:ascii="Noto Sans" w:hAnsi="Noto Sans" w:cs="Noto Sans"/>
                <w:b/>
                <w:bCs/>
                <w:sz w:val="16"/>
                <w:szCs w:val="16"/>
              </w:rPr>
            </w:pPr>
            <w:r w:rsidRPr="00E95230">
              <w:rPr>
                <w:rFonts w:ascii="Noto Sans" w:hAnsi="Noto Sans" w:cs="Noto Sans"/>
                <w:b/>
                <w:sz w:val="16"/>
                <w:szCs w:val="16"/>
              </w:rPr>
              <w:t xml:space="preserve">Límite de </w:t>
            </w:r>
            <w:proofErr w:type="spellStart"/>
            <w:r w:rsidRPr="00E95230">
              <w:rPr>
                <w:rFonts w:ascii="Noto Sans" w:hAnsi="Noto Sans" w:cs="Noto Sans"/>
                <w:b/>
                <w:sz w:val="16"/>
                <w:szCs w:val="16"/>
              </w:rPr>
              <w:t>incumpli</w:t>
            </w:r>
            <w:proofErr w:type="spellEnd"/>
            <w:r w:rsidRPr="00E95230">
              <w:rPr>
                <w:rFonts w:ascii="Noto Sans" w:hAnsi="Noto Sans" w:cs="Noto Sans"/>
                <w:b/>
                <w:sz w:val="16"/>
                <w:szCs w:val="16"/>
              </w:rPr>
              <w:t>-miento motivo de rescisión del contrato</w:t>
            </w:r>
          </w:p>
        </w:tc>
        <w:tc>
          <w:tcPr>
            <w:tcW w:w="0" w:type="auto"/>
            <w:tcBorders>
              <w:top w:val="single" w:sz="4" w:space="0" w:color="auto"/>
              <w:left w:val="single" w:sz="4" w:space="0" w:color="auto"/>
              <w:bottom w:val="single" w:sz="4" w:space="0" w:color="auto"/>
              <w:right w:val="single" w:sz="4" w:space="0" w:color="auto"/>
            </w:tcBorders>
            <w:shd w:val="clear" w:color="auto" w:fill="EEECE1"/>
            <w:vAlign w:val="center"/>
            <w:hideMark/>
          </w:tcPr>
          <w:p w14:paraId="0617AA03" w14:textId="77777777" w:rsidR="00660760" w:rsidRPr="00E95230" w:rsidRDefault="00660760" w:rsidP="001B0541">
            <w:pPr>
              <w:spacing w:after="200"/>
              <w:rPr>
                <w:rFonts w:ascii="Noto Sans" w:hAnsi="Noto Sans" w:cs="Noto Sans"/>
                <w:b/>
                <w:bCs/>
                <w:sz w:val="16"/>
                <w:szCs w:val="16"/>
              </w:rPr>
            </w:pPr>
            <w:proofErr w:type="spellStart"/>
            <w:r w:rsidRPr="00E95230">
              <w:rPr>
                <w:rFonts w:ascii="Noto Sans" w:hAnsi="Noto Sans" w:cs="Noto Sans"/>
                <w:b/>
                <w:bCs/>
                <w:sz w:val="16"/>
                <w:szCs w:val="16"/>
              </w:rPr>
              <w:t>Respon</w:t>
            </w:r>
            <w:proofErr w:type="spellEnd"/>
            <w:r w:rsidRPr="00E95230">
              <w:rPr>
                <w:rFonts w:ascii="Noto Sans" w:hAnsi="Noto Sans" w:cs="Noto Sans"/>
                <w:b/>
                <w:bCs/>
                <w:sz w:val="16"/>
                <w:szCs w:val="16"/>
              </w:rPr>
              <w:t>-sable de reportar el incumplimiento</w:t>
            </w:r>
          </w:p>
        </w:tc>
        <w:tc>
          <w:tcPr>
            <w:tcW w:w="0" w:type="auto"/>
            <w:tcBorders>
              <w:top w:val="single" w:sz="4" w:space="0" w:color="auto"/>
              <w:left w:val="single" w:sz="4" w:space="0" w:color="auto"/>
              <w:bottom w:val="single" w:sz="4" w:space="0" w:color="auto"/>
              <w:right w:val="single" w:sz="4" w:space="0" w:color="auto"/>
            </w:tcBorders>
            <w:shd w:val="clear" w:color="auto" w:fill="EEECE1"/>
            <w:vAlign w:val="center"/>
            <w:hideMark/>
          </w:tcPr>
          <w:p w14:paraId="54E1F980" w14:textId="77777777" w:rsidR="00660760" w:rsidRPr="00E95230" w:rsidRDefault="00660760" w:rsidP="001B0541">
            <w:pPr>
              <w:spacing w:after="200"/>
              <w:rPr>
                <w:rFonts w:ascii="Noto Sans" w:hAnsi="Noto Sans" w:cs="Noto Sans"/>
                <w:b/>
                <w:bCs/>
                <w:sz w:val="16"/>
                <w:szCs w:val="16"/>
              </w:rPr>
            </w:pPr>
            <w:r w:rsidRPr="00E95230">
              <w:rPr>
                <w:rFonts w:ascii="Noto Sans" w:hAnsi="Noto Sans" w:cs="Noto Sans"/>
                <w:b/>
                <w:bCs/>
                <w:sz w:val="16"/>
                <w:szCs w:val="16"/>
              </w:rPr>
              <w:t>Responsable del cálculo, notificación y aplicación de la Deducción</w:t>
            </w:r>
          </w:p>
        </w:tc>
      </w:tr>
      <w:tr w:rsidR="00660760" w:rsidRPr="00CD1D1E" w14:paraId="620381FA" w14:textId="77777777" w:rsidTr="001B0541">
        <w:trPr>
          <w:trHeight w:val="579"/>
        </w:trPr>
        <w:tc>
          <w:tcPr>
            <w:tcW w:w="0" w:type="auto"/>
            <w:tcBorders>
              <w:top w:val="single" w:sz="4" w:space="0" w:color="auto"/>
              <w:left w:val="single" w:sz="4" w:space="0" w:color="auto"/>
              <w:bottom w:val="single" w:sz="4" w:space="0" w:color="auto"/>
              <w:right w:val="single" w:sz="4" w:space="0" w:color="auto"/>
            </w:tcBorders>
            <w:hideMark/>
          </w:tcPr>
          <w:p w14:paraId="773FAF02" w14:textId="77777777" w:rsidR="00660760" w:rsidRPr="00CD1D1E" w:rsidRDefault="00660760" w:rsidP="001B0541">
            <w:pPr>
              <w:spacing w:after="200"/>
              <w:rPr>
                <w:rFonts w:ascii="Noto Sans" w:hAnsi="Noto Sans" w:cs="Noto Sans"/>
                <w:sz w:val="16"/>
                <w:szCs w:val="16"/>
              </w:rPr>
            </w:pPr>
            <w:r>
              <w:rPr>
                <w:rFonts w:ascii="Noto Sans" w:hAnsi="Noto Sans" w:cs="Noto Sans"/>
                <w:sz w:val="16"/>
                <w:szCs w:val="16"/>
              </w:rPr>
              <w:lastRenderedPageBreak/>
              <w:t xml:space="preserve">1. </w:t>
            </w:r>
            <w:r w:rsidRPr="00CD1D1E">
              <w:rPr>
                <w:rFonts w:ascii="Noto Sans" w:hAnsi="Noto Sans" w:cs="Noto Sans"/>
                <w:sz w:val="16"/>
                <w:szCs w:val="16"/>
              </w:rPr>
              <w:t>Entrega parcial y/o deficiente de los bienes de consumo que deberán estar disponibles, y entregarse al momento del procedimiento, nuevos y en óptimas condiciones para su uso, de acuerdo con el tipo de procedimiento hemodinámico programado de cada unidad médica.</w:t>
            </w:r>
          </w:p>
        </w:tc>
        <w:tc>
          <w:tcPr>
            <w:tcW w:w="0" w:type="auto"/>
            <w:tcBorders>
              <w:top w:val="single" w:sz="4" w:space="0" w:color="auto"/>
              <w:left w:val="single" w:sz="4" w:space="0" w:color="auto"/>
              <w:bottom w:val="single" w:sz="4" w:space="0" w:color="auto"/>
              <w:right w:val="single" w:sz="4" w:space="0" w:color="auto"/>
            </w:tcBorders>
            <w:hideMark/>
          </w:tcPr>
          <w:p w14:paraId="6129DC55"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 xml:space="preserve">Entrega de bienes de consumo nuevos al momento del </w:t>
            </w:r>
            <w:proofErr w:type="spellStart"/>
            <w:r w:rsidRPr="00CD1D1E">
              <w:rPr>
                <w:rFonts w:ascii="Noto Sans" w:hAnsi="Noto Sans" w:cs="Noto Sans"/>
                <w:sz w:val="16"/>
                <w:szCs w:val="16"/>
              </w:rPr>
              <w:t>procedimien</w:t>
            </w:r>
            <w:proofErr w:type="spellEnd"/>
            <w:r w:rsidRPr="00CD1D1E">
              <w:rPr>
                <w:rFonts w:ascii="Noto Sans" w:hAnsi="Noto Sans" w:cs="Noto Sans"/>
                <w:sz w:val="16"/>
                <w:szCs w:val="16"/>
              </w:rPr>
              <w:t>-to.</w:t>
            </w:r>
          </w:p>
        </w:tc>
        <w:tc>
          <w:tcPr>
            <w:tcW w:w="0" w:type="auto"/>
            <w:tcBorders>
              <w:top w:val="single" w:sz="4" w:space="0" w:color="auto"/>
              <w:left w:val="single" w:sz="4" w:space="0" w:color="auto"/>
              <w:bottom w:val="single" w:sz="4" w:space="0" w:color="auto"/>
              <w:right w:val="single" w:sz="4" w:space="0" w:color="auto"/>
            </w:tcBorders>
            <w:hideMark/>
          </w:tcPr>
          <w:p w14:paraId="1DF6856B"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Por evento</w:t>
            </w:r>
          </w:p>
        </w:tc>
        <w:tc>
          <w:tcPr>
            <w:tcW w:w="0" w:type="auto"/>
            <w:tcBorders>
              <w:top w:val="single" w:sz="4" w:space="0" w:color="auto"/>
              <w:left w:val="single" w:sz="4" w:space="0" w:color="auto"/>
              <w:bottom w:val="single" w:sz="4" w:space="0" w:color="auto"/>
              <w:right w:val="single" w:sz="4" w:space="0" w:color="auto"/>
            </w:tcBorders>
            <w:hideMark/>
          </w:tcPr>
          <w:p w14:paraId="156919DD"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0.25 (cero punto veinticinco) % del importe total sin IVA del mes de la factura correspondiente por incumplimiento</w:t>
            </w:r>
            <w:r w:rsidRPr="00CD1D1E">
              <w:rPr>
                <w:rFonts w:ascii="Noto Sans" w:hAnsi="Noto Sans" w:cs="Noto Sans"/>
                <w:bCs/>
                <w:sz w:val="16"/>
                <w:szCs w:val="16"/>
              </w:rPr>
              <w:t xml:space="preserve"> parcial o deficientemente de los bienes de consumo.</w:t>
            </w:r>
          </w:p>
        </w:tc>
        <w:tc>
          <w:tcPr>
            <w:tcW w:w="0" w:type="auto"/>
            <w:tcBorders>
              <w:top w:val="single" w:sz="4" w:space="0" w:color="auto"/>
              <w:left w:val="single" w:sz="4" w:space="0" w:color="auto"/>
              <w:bottom w:val="single" w:sz="4" w:space="0" w:color="auto"/>
              <w:right w:val="single" w:sz="4" w:space="0" w:color="auto"/>
            </w:tcBorders>
            <w:hideMark/>
          </w:tcPr>
          <w:p w14:paraId="7C11EB67"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Hasta en 3(tres) ocasiones al año.</w:t>
            </w:r>
          </w:p>
        </w:tc>
        <w:tc>
          <w:tcPr>
            <w:tcW w:w="0" w:type="auto"/>
            <w:tcBorders>
              <w:top w:val="single" w:sz="4" w:space="0" w:color="auto"/>
              <w:left w:val="single" w:sz="4" w:space="0" w:color="auto"/>
              <w:bottom w:val="single" w:sz="4" w:space="0" w:color="auto"/>
              <w:right w:val="single" w:sz="4" w:space="0" w:color="auto"/>
            </w:tcBorders>
            <w:hideMark/>
          </w:tcPr>
          <w:p w14:paraId="5680D07E"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El Jefe de Servicio de esta área.</w:t>
            </w:r>
          </w:p>
        </w:tc>
        <w:tc>
          <w:tcPr>
            <w:tcW w:w="0" w:type="auto"/>
            <w:tcBorders>
              <w:top w:val="single" w:sz="4" w:space="0" w:color="auto"/>
              <w:left w:val="single" w:sz="4" w:space="0" w:color="auto"/>
              <w:bottom w:val="single" w:sz="4" w:space="0" w:color="auto"/>
              <w:right w:val="single" w:sz="4" w:space="0" w:color="auto"/>
            </w:tcBorders>
            <w:hideMark/>
          </w:tcPr>
          <w:p w14:paraId="26CB5834"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Administra-</w:t>
            </w:r>
            <w:proofErr w:type="spellStart"/>
            <w:r w:rsidRPr="00CD1D1E">
              <w:rPr>
                <w:rFonts w:ascii="Noto Sans" w:hAnsi="Noto Sans" w:cs="Noto Sans"/>
                <w:sz w:val="16"/>
                <w:szCs w:val="16"/>
              </w:rPr>
              <w:t>dor</w:t>
            </w:r>
            <w:proofErr w:type="spellEnd"/>
            <w:r w:rsidRPr="00CD1D1E">
              <w:rPr>
                <w:rFonts w:ascii="Noto Sans" w:hAnsi="Noto Sans" w:cs="Noto Sans"/>
                <w:sz w:val="16"/>
                <w:szCs w:val="16"/>
              </w:rPr>
              <w:t xml:space="preserve"> del Contrato.</w:t>
            </w:r>
          </w:p>
        </w:tc>
      </w:tr>
      <w:tr w:rsidR="00660760" w:rsidRPr="00CD1D1E" w14:paraId="4D9D48AF" w14:textId="77777777" w:rsidTr="001B0541">
        <w:trPr>
          <w:trHeight w:val="579"/>
        </w:trPr>
        <w:tc>
          <w:tcPr>
            <w:tcW w:w="0" w:type="auto"/>
            <w:tcBorders>
              <w:top w:val="single" w:sz="4" w:space="0" w:color="auto"/>
              <w:left w:val="single" w:sz="4" w:space="0" w:color="auto"/>
              <w:bottom w:val="single" w:sz="4" w:space="0" w:color="auto"/>
              <w:right w:val="single" w:sz="4" w:space="0" w:color="auto"/>
            </w:tcBorders>
            <w:hideMark/>
          </w:tcPr>
          <w:p w14:paraId="3B9E51C6"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2. Cuando se lleve a cabo el mantenimiento preventivo de los equipos médicos de forma deficiente de acuerdo con el programa de mantenimiento preventivo.</w:t>
            </w:r>
          </w:p>
        </w:tc>
        <w:tc>
          <w:tcPr>
            <w:tcW w:w="0" w:type="auto"/>
            <w:tcBorders>
              <w:top w:val="single" w:sz="4" w:space="0" w:color="auto"/>
              <w:left w:val="single" w:sz="4" w:space="0" w:color="auto"/>
              <w:bottom w:val="single" w:sz="4" w:space="0" w:color="auto"/>
              <w:right w:val="single" w:sz="4" w:space="0" w:color="auto"/>
            </w:tcBorders>
            <w:hideMark/>
          </w:tcPr>
          <w:p w14:paraId="43B3FFBB"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 xml:space="preserve">En los periodos contenidos en el Programa de Mantenimiento Preventivo de los Equipos Médicos presentado por el </w:t>
            </w:r>
            <w:r>
              <w:rPr>
                <w:rFonts w:ascii="Noto Sans" w:hAnsi="Noto Sans" w:cs="Noto Sans"/>
                <w:sz w:val="16"/>
                <w:szCs w:val="16"/>
              </w:rPr>
              <w:t>Proveedor</w:t>
            </w:r>
            <w:r w:rsidRPr="00CD1D1E">
              <w:rPr>
                <w:rFonts w:ascii="Noto Sans" w:hAnsi="Noto Sans" w:cs="Noto Sans"/>
                <w:sz w:val="16"/>
                <w:szCs w:val="16"/>
              </w:rPr>
              <w:t>.</w:t>
            </w:r>
          </w:p>
        </w:tc>
        <w:tc>
          <w:tcPr>
            <w:tcW w:w="0" w:type="auto"/>
            <w:tcBorders>
              <w:top w:val="single" w:sz="4" w:space="0" w:color="auto"/>
              <w:left w:val="single" w:sz="4" w:space="0" w:color="auto"/>
              <w:bottom w:val="single" w:sz="4" w:space="0" w:color="auto"/>
              <w:right w:val="single" w:sz="4" w:space="0" w:color="auto"/>
            </w:tcBorders>
            <w:hideMark/>
          </w:tcPr>
          <w:p w14:paraId="6B668ADD"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Por evento</w:t>
            </w:r>
          </w:p>
        </w:tc>
        <w:tc>
          <w:tcPr>
            <w:tcW w:w="0" w:type="auto"/>
            <w:tcBorders>
              <w:top w:val="single" w:sz="4" w:space="0" w:color="auto"/>
              <w:left w:val="single" w:sz="4" w:space="0" w:color="auto"/>
              <w:bottom w:val="single" w:sz="4" w:space="0" w:color="auto"/>
              <w:right w:val="single" w:sz="4" w:space="0" w:color="auto"/>
            </w:tcBorders>
            <w:hideMark/>
          </w:tcPr>
          <w:p w14:paraId="57EA29A2"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0.25 (cero punto veinticinco) % del importe total sin IVA del mes de la factura correspondiente por incumplimiento</w:t>
            </w:r>
            <w:r w:rsidRPr="00CD1D1E">
              <w:rPr>
                <w:rFonts w:ascii="Noto Sans" w:hAnsi="Noto Sans" w:cs="Noto Sans"/>
                <w:bCs/>
                <w:sz w:val="16"/>
                <w:szCs w:val="16"/>
              </w:rPr>
              <w:t xml:space="preserve"> parcial o deficientemente del mantenimiento preventivo.</w:t>
            </w:r>
          </w:p>
        </w:tc>
        <w:tc>
          <w:tcPr>
            <w:tcW w:w="0" w:type="auto"/>
            <w:tcBorders>
              <w:top w:val="single" w:sz="4" w:space="0" w:color="auto"/>
              <w:left w:val="single" w:sz="4" w:space="0" w:color="auto"/>
              <w:bottom w:val="single" w:sz="4" w:space="0" w:color="auto"/>
              <w:right w:val="single" w:sz="4" w:space="0" w:color="auto"/>
            </w:tcBorders>
            <w:hideMark/>
          </w:tcPr>
          <w:p w14:paraId="4D4C14AD"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Hasta en 3(tres) ocasiones al año.</w:t>
            </w:r>
          </w:p>
        </w:tc>
        <w:tc>
          <w:tcPr>
            <w:tcW w:w="0" w:type="auto"/>
            <w:tcBorders>
              <w:top w:val="single" w:sz="4" w:space="0" w:color="auto"/>
              <w:left w:val="single" w:sz="4" w:space="0" w:color="auto"/>
              <w:bottom w:val="single" w:sz="4" w:space="0" w:color="auto"/>
              <w:right w:val="single" w:sz="4" w:space="0" w:color="auto"/>
            </w:tcBorders>
            <w:hideMark/>
          </w:tcPr>
          <w:p w14:paraId="7AC20F1B"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Ing. Biomédico/ Jefes de esta área.</w:t>
            </w:r>
          </w:p>
        </w:tc>
        <w:tc>
          <w:tcPr>
            <w:tcW w:w="0" w:type="auto"/>
            <w:tcBorders>
              <w:top w:val="single" w:sz="4" w:space="0" w:color="auto"/>
              <w:left w:val="single" w:sz="4" w:space="0" w:color="auto"/>
              <w:bottom w:val="single" w:sz="4" w:space="0" w:color="auto"/>
              <w:right w:val="single" w:sz="4" w:space="0" w:color="auto"/>
            </w:tcBorders>
            <w:hideMark/>
          </w:tcPr>
          <w:p w14:paraId="01CA6BFC"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Administra-</w:t>
            </w:r>
            <w:proofErr w:type="spellStart"/>
            <w:r w:rsidRPr="00CD1D1E">
              <w:rPr>
                <w:rFonts w:ascii="Noto Sans" w:hAnsi="Noto Sans" w:cs="Noto Sans"/>
                <w:sz w:val="16"/>
                <w:szCs w:val="16"/>
              </w:rPr>
              <w:t>dor</w:t>
            </w:r>
            <w:proofErr w:type="spellEnd"/>
            <w:r w:rsidRPr="00CD1D1E">
              <w:rPr>
                <w:rFonts w:ascii="Noto Sans" w:hAnsi="Noto Sans" w:cs="Noto Sans"/>
                <w:sz w:val="16"/>
                <w:szCs w:val="16"/>
              </w:rPr>
              <w:t xml:space="preserve"> del Contrato.</w:t>
            </w:r>
          </w:p>
        </w:tc>
      </w:tr>
      <w:tr w:rsidR="00660760" w:rsidRPr="00CD1D1E" w14:paraId="49F395AD" w14:textId="77777777" w:rsidTr="001B0541">
        <w:trPr>
          <w:trHeight w:val="716"/>
        </w:trPr>
        <w:tc>
          <w:tcPr>
            <w:tcW w:w="0" w:type="auto"/>
            <w:tcBorders>
              <w:top w:val="single" w:sz="4" w:space="0" w:color="auto"/>
              <w:left w:val="single" w:sz="4" w:space="0" w:color="auto"/>
              <w:bottom w:val="single" w:sz="4" w:space="0" w:color="auto"/>
              <w:right w:val="single" w:sz="4" w:space="0" w:color="auto"/>
            </w:tcBorders>
            <w:hideMark/>
          </w:tcPr>
          <w:p w14:paraId="25FA4CE0"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3. Cuando se lleve cabo el mantenimiento correctivo de los equipos médicos de forma deficiente.</w:t>
            </w:r>
          </w:p>
        </w:tc>
        <w:tc>
          <w:tcPr>
            <w:tcW w:w="0" w:type="auto"/>
            <w:tcBorders>
              <w:top w:val="single" w:sz="4" w:space="0" w:color="auto"/>
              <w:left w:val="single" w:sz="4" w:space="0" w:color="auto"/>
              <w:bottom w:val="single" w:sz="4" w:space="0" w:color="auto"/>
              <w:right w:val="single" w:sz="4" w:space="0" w:color="auto"/>
            </w:tcBorders>
            <w:hideMark/>
          </w:tcPr>
          <w:p w14:paraId="0E63FC0E"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 xml:space="preserve">En un plazo máximo de 48 (cuarenta y ocho) horas para el área metropolitana, y 72 (setenta y dos) horas, para las áreas rurales, contadas a partir de la notificación del reporte que el Instituto realice vía telefónica, </w:t>
            </w:r>
            <w:r w:rsidRPr="00CD1D1E">
              <w:rPr>
                <w:rFonts w:ascii="Noto Sans" w:hAnsi="Noto Sans" w:cs="Noto Sans"/>
                <w:sz w:val="16"/>
                <w:szCs w:val="16"/>
              </w:rPr>
              <w:lastRenderedPageBreak/>
              <w:t>así como por correo electrónico donde se asignará un número de folio correspondiente.</w:t>
            </w:r>
          </w:p>
        </w:tc>
        <w:tc>
          <w:tcPr>
            <w:tcW w:w="0" w:type="auto"/>
            <w:tcBorders>
              <w:top w:val="single" w:sz="4" w:space="0" w:color="auto"/>
              <w:left w:val="single" w:sz="4" w:space="0" w:color="auto"/>
              <w:bottom w:val="single" w:sz="4" w:space="0" w:color="auto"/>
              <w:right w:val="single" w:sz="4" w:space="0" w:color="auto"/>
            </w:tcBorders>
            <w:hideMark/>
          </w:tcPr>
          <w:p w14:paraId="2CC94DEC"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lastRenderedPageBreak/>
              <w:t>Por cada día natural que exceda el nivel de servicio de acuerdo con las áreas metropolita-na o rurales especificadas.</w:t>
            </w:r>
          </w:p>
        </w:tc>
        <w:tc>
          <w:tcPr>
            <w:tcW w:w="0" w:type="auto"/>
            <w:tcBorders>
              <w:top w:val="single" w:sz="4" w:space="0" w:color="auto"/>
              <w:left w:val="single" w:sz="4" w:space="0" w:color="auto"/>
              <w:bottom w:val="single" w:sz="4" w:space="0" w:color="auto"/>
              <w:right w:val="single" w:sz="4" w:space="0" w:color="auto"/>
            </w:tcBorders>
            <w:hideMark/>
          </w:tcPr>
          <w:p w14:paraId="41BF3059"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0.25 (cero punto veinticinco) % del importe total sin IVA del mes de la factura correspondiente por incumplimiento</w:t>
            </w:r>
            <w:r w:rsidRPr="00CD1D1E">
              <w:rPr>
                <w:rFonts w:ascii="Noto Sans" w:hAnsi="Noto Sans" w:cs="Noto Sans"/>
                <w:bCs/>
                <w:sz w:val="16"/>
                <w:szCs w:val="16"/>
              </w:rPr>
              <w:t xml:space="preserve"> parcial o deficientemente del mantenimiento correctivo.</w:t>
            </w:r>
          </w:p>
        </w:tc>
        <w:tc>
          <w:tcPr>
            <w:tcW w:w="0" w:type="auto"/>
            <w:tcBorders>
              <w:top w:val="single" w:sz="4" w:space="0" w:color="auto"/>
              <w:left w:val="single" w:sz="4" w:space="0" w:color="auto"/>
              <w:bottom w:val="single" w:sz="4" w:space="0" w:color="auto"/>
              <w:right w:val="single" w:sz="4" w:space="0" w:color="auto"/>
            </w:tcBorders>
            <w:hideMark/>
          </w:tcPr>
          <w:p w14:paraId="5EAEA976"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Si el mismo equipo presenta una 4ta incidencia de fallo en un lapso de 30 días o no se sustituya un equipo reportado descompuesto y han pasado más de 72 horas.</w:t>
            </w:r>
          </w:p>
        </w:tc>
        <w:tc>
          <w:tcPr>
            <w:tcW w:w="0" w:type="auto"/>
            <w:tcBorders>
              <w:top w:val="single" w:sz="4" w:space="0" w:color="auto"/>
              <w:left w:val="single" w:sz="4" w:space="0" w:color="auto"/>
              <w:bottom w:val="single" w:sz="4" w:space="0" w:color="auto"/>
              <w:right w:val="single" w:sz="4" w:space="0" w:color="auto"/>
            </w:tcBorders>
            <w:hideMark/>
          </w:tcPr>
          <w:p w14:paraId="6DA7F99E"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Ing. Biomédico/ Jefes de esta área.</w:t>
            </w:r>
          </w:p>
        </w:tc>
        <w:tc>
          <w:tcPr>
            <w:tcW w:w="0" w:type="auto"/>
            <w:tcBorders>
              <w:top w:val="single" w:sz="4" w:space="0" w:color="auto"/>
              <w:left w:val="single" w:sz="4" w:space="0" w:color="auto"/>
              <w:bottom w:val="single" w:sz="4" w:space="0" w:color="auto"/>
              <w:right w:val="single" w:sz="4" w:space="0" w:color="auto"/>
            </w:tcBorders>
            <w:hideMark/>
          </w:tcPr>
          <w:p w14:paraId="602015DC"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Administra-</w:t>
            </w:r>
            <w:proofErr w:type="spellStart"/>
            <w:r w:rsidRPr="00CD1D1E">
              <w:rPr>
                <w:rFonts w:ascii="Noto Sans" w:hAnsi="Noto Sans" w:cs="Noto Sans"/>
                <w:sz w:val="16"/>
                <w:szCs w:val="16"/>
              </w:rPr>
              <w:t>dor</w:t>
            </w:r>
            <w:proofErr w:type="spellEnd"/>
            <w:r w:rsidRPr="00CD1D1E">
              <w:rPr>
                <w:rFonts w:ascii="Noto Sans" w:hAnsi="Noto Sans" w:cs="Noto Sans"/>
                <w:sz w:val="16"/>
                <w:szCs w:val="16"/>
              </w:rPr>
              <w:t xml:space="preserve"> del Contrato.</w:t>
            </w:r>
          </w:p>
        </w:tc>
      </w:tr>
      <w:tr w:rsidR="00660760" w:rsidRPr="00CD1D1E" w14:paraId="34DFC6DA" w14:textId="77777777" w:rsidTr="001B0541">
        <w:trPr>
          <w:trHeight w:val="579"/>
        </w:trPr>
        <w:tc>
          <w:tcPr>
            <w:tcW w:w="0" w:type="auto"/>
            <w:tcBorders>
              <w:top w:val="single" w:sz="4" w:space="0" w:color="auto"/>
              <w:left w:val="single" w:sz="4" w:space="0" w:color="auto"/>
              <w:bottom w:val="single" w:sz="4" w:space="0" w:color="auto"/>
              <w:right w:val="single" w:sz="4" w:space="0" w:color="auto"/>
            </w:tcBorders>
            <w:hideMark/>
          </w:tcPr>
          <w:p w14:paraId="20C1F840"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lastRenderedPageBreak/>
              <w:t>4. Cuando no se lleve a cabo la sustitución del bien de consumo Básicos o complementarios con defecto o falla, durante un procedimiento.</w:t>
            </w:r>
          </w:p>
        </w:tc>
        <w:tc>
          <w:tcPr>
            <w:tcW w:w="0" w:type="auto"/>
            <w:tcBorders>
              <w:top w:val="single" w:sz="4" w:space="0" w:color="auto"/>
              <w:left w:val="single" w:sz="4" w:space="0" w:color="auto"/>
              <w:bottom w:val="single" w:sz="4" w:space="0" w:color="auto"/>
              <w:right w:val="single" w:sz="4" w:space="0" w:color="auto"/>
            </w:tcBorders>
            <w:hideMark/>
          </w:tcPr>
          <w:p w14:paraId="4C5D6007"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De manera inmediata.</w:t>
            </w:r>
          </w:p>
        </w:tc>
        <w:tc>
          <w:tcPr>
            <w:tcW w:w="0" w:type="auto"/>
            <w:tcBorders>
              <w:top w:val="single" w:sz="4" w:space="0" w:color="auto"/>
              <w:left w:val="single" w:sz="4" w:space="0" w:color="auto"/>
              <w:bottom w:val="single" w:sz="4" w:space="0" w:color="auto"/>
              <w:right w:val="single" w:sz="4" w:space="0" w:color="auto"/>
            </w:tcBorders>
            <w:hideMark/>
          </w:tcPr>
          <w:p w14:paraId="3539CFE6"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Por evento</w:t>
            </w:r>
          </w:p>
        </w:tc>
        <w:tc>
          <w:tcPr>
            <w:tcW w:w="0" w:type="auto"/>
            <w:tcBorders>
              <w:top w:val="single" w:sz="4" w:space="0" w:color="auto"/>
              <w:left w:val="single" w:sz="4" w:space="0" w:color="auto"/>
              <w:bottom w:val="single" w:sz="4" w:space="0" w:color="auto"/>
              <w:right w:val="single" w:sz="4" w:space="0" w:color="auto"/>
            </w:tcBorders>
            <w:hideMark/>
          </w:tcPr>
          <w:p w14:paraId="05E97EDA"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0.25 (cero punto veinticinco) % del importe total sin IVA del mes de la factura correspondiente por incumplimiento</w:t>
            </w:r>
            <w:r w:rsidRPr="00CD1D1E">
              <w:rPr>
                <w:rFonts w:ascii="Noto Sans" w:hAnsi="Noto Sans" w:cs="Noto Sans"/>
                <w:bCs/>
                <w:sz w:val="16"/>
                <w:szCs w:val="16"/>
              </w:rPr>
              <w:t xml:space="preserve"> parcial o deficientemente de la sustitución de bienes de consumo básicos o complementa-</w:t>
            </w:r>
            <w:proofErr w:type="spellStart"/>
            <w:r w:rsidRPr="00CD1D1E">
              <w:rPr>
                <w:rFonts w:ascii="Noto Sans" w:hAnsi="Noto Sans" w:cs="Noto Sans"/>
                <w:bCs/>
                <w:sz w:val="16"/>
                <w:szCs w:val="16"/>
              </w:rPr>
              <w:t>rios</w:t>
            </w:r>
            <w:proofErr w:type="spellEnd"/>
            <w:r w:rsidRPr="00CD1D1E">
              <w:rPr>
                <w:rFonts w:ascii="Noto Sans" w:hAnsi="Noto Sans" w:cs="Noto Sans"/>
                <w:bCs/>
                <w:sz w:val="16"/>
                <w:szCs w:val="16"/>
              </w:rPr>
              <w:t>.</w:t>
            </w:r>
          </w:p>
        </w:tc>
        <w:tc>
          <w:tcPr>
            <w:tcW w:w="0" w:type="auto"/>
            <w:tcBorders>
              <w:top w:val="single" w:sz="4" w:space="0" w:color="auto"/>
              <w:left w:val="single" w:sz="4" w:space="0" w:color="auto"/>
              <w:bottom w:val="single" w:sz="4" w:space="0" w:color="auto"/>
              <w:right w:val="single" w:sz="4" w:space="0" w:color="auto"/>
            </w:tcBorders>
            <w:hideMark/>
          </w:tcPr>
          <w:p w14:paraId="69B431EE"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Hasta en 3 (tres) ocasiones en el mes.</w:t>
            </w:r>
          </w:p>
        </w:tc>
        <w:tc>
          <w:tcPr>
            <w:tcW w:w="0" w:type="auto"/>
            <w:tcBorders>
              <w:top w:val="single" w:sz="4" w:space="0" w:color="auto"/>
              <w:left w:val="single" w:sz="4" w:space="0" w:color="auto"/>
              <w:bottom w:val="single" w:sz="4" w:space="0" w:color="auto"/>
              <w:right w:val="single" w:sz="4" w:space="0" w:color="auto"/>
            </w:tcBorders>
            <w:hideMark/>
          </w:tcPr>
          <w:p w14:paraId="40EC7544"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El Jefe de Servicio de esta área.</w:t>
            </w:r>
          </w:p>
        </w:tc>
        <w:tc>
          <w:tcPr>
            <w:tcW w:w="0" w:type="auto"/>
            <w:tcBorders>
              <w:top w:val="single" w:sz="4" w:space="0" w:color="auto"/>
              <w:left w:val="single" w:sz="4" w:space="0" w:color="auto"/>
              <w:bottom w:val="single" w:sz="4" w:space="0" w:color="auto"/>
              <w:right w:val="single" w:sz="4" w:space="0" w:color="auto"/>
            </w:tcBorders>
            <w:hideMark/>
          </w:tcPr>
          <w:p w14:paraId="4A5B8A91" w14:textId="77777777" w:rsidR="00660760" w:rsidRPr="00CD1D1E" w:rsidRDefault="00660760" w:rsidP="001B0541">
            <w:pPr>
              <w:spacing w:after="200"/>
              <w:rPr>
                <w:rFonts w:ascii="Noto Sans" w:hAnsi="Noto Sans" w:cs="Noto Sans"/>
                <w:sz w:val="16"/>
                <w:szCs w:val="16"/>
              </w:rPr>
            </w:pPr>
            <w:r w:rsidRPr="00CD1D1E">
              <w:rPr>
                <w:rFonts w:ascii="Noto Sans" w:hAnsi="Noto Sans" w:cs="Noto Sans"/>
                <w:sz w:val="16"/>
                <w:szCs w:val="16"/>
              </w:rPr>
              <w:t>Administra-</w:t>
            </w:r>
            <w:proofErr w:type="spellStart"/>
            <w:r w:rsidRPr="00CD1D1E">
              <w:rPr>
                <w:rFonts w:ascii="Noto Sans" w:hAnsi="Noto Sans" w:cs="Noto Sans"/>
                <w:sz w:val="16"/>
                <w:szCs w:val="16"/>
              </w:rPr>
              <w:t>dor</w:t>
            </w:r>
            <w:proofErr w:type="spellEnd"/>
            <w:r w:rsidRPr="00CD1D1E">
              <w:rPr>
                <w:rFonts w:ascii="Noto Sans" w:hAnsi="Noto Sans" w:cs="Noto Sans"/>
                <w:sz w:val="16"/>
                <w:szCs w:val="16"/>
              </w:rPr>
              <w:t xml:space="preserve"> del Contrato.</w:t>
            </w:r>
          </w:p>
        </w:tc>
      </w:tr>
    </w:tbl>
    <w:p w14:paraId="248C1369" w14:textId="77777777" w:rsidR="00660760" w:rsidRPr="00660760" w:rsidRDefault="00660760" w:rsidP="00660760">
      <w:pPr>
        <w:outlineLvl w:val="0"/>
        <w:rPr>
          <w:rFonts w:ascii="Montserrat" w:eastAsia="Calibri" w:hAnsi="Montserrat" w:cs="Arial"/>
          <w:b/>
          <w:sz w:val="20"/>
          <w:szCs w:val="20"/>
        </w:rPr>
      </w:pPr>
    </w:p>
    <w:p w14:paraId="4C159C73" w14:textId="447B07F7" w:rsidR="00DD6499" w:rsidRPr="00A60DF4" w:rsidRDefault="00FA00A0" w:rsidP="00017181">
      <w:pPr>
        <w:pStyle w:val="Prrafodelista"/>
        <w:numPr>
          <w:ilvl w:val="0"/>
          <w:numId w:val="19"/>
        </w:numPr>
        <w:tabs>
          <w:tab w:val="left" w:pos="567"/>
        </w:tabs>
        <w:jc w:val="both"/>
        <w:outlineLvl w:val="0"/>
        <w:rPr>
          <w:rFonts w:ascii="Montserrat" w:eastAsia="Calibri" w:hAnsi="Montserrat" w:cs="Arial"/>
          <w:sz w:val="20"/>
          <w:szCs w:val="20"/>
        </w:rPr>
      </w:pPr>
      <w:bookmarkStart w:id="120" w:name="_Toc11159877"/>
      <w:bookmarkStart w:id="121" w:name="_Toc235002584"/>
      <w:r w:rsidRPr="00E95230">
        <w:rPr>
          <w:rFonts w:ascii="Noto Sans" w:hAnsi="Noto Sans" w:cs="Noto Sans"/>
          <w:b/>
          <w:bCs/>
          <w:sz w:val="20"/>
          <w:szCs w:val="20"/>
          <w:lang w:val="es-ES_tradnl"/>
        </w:rPr>
        <w:t>GARANTÍA DE LA PRESTACIÓN DE LOS SERVICIOS</w:t>
      </w:r>
      <w:bookmarkEnd w:id="120"/>
      <w:r w:rsidR="00A60DF4">
        <w:rPr>
          <w:rFonts w:ascii="Montserrat" w:eastAsia="Calibri" w:hAnsi="Montserrat" w:cs="Arial"/>
          <w:b/>
          <w:bCs/>
          <w:sz w:val="20"/>
          <w:szCs w:val="20"/>
          <w:lang w:val="es-MX"/>
        </w:rPr>
        <w:t>.</w:t>
      </w:r>
      <w:bookmarkEnd w:id="121"/>
    </w:p>
    <w:p w14:paraId="014DDC55" w14:textId="77777777" w:rsidR="00DD6499" w:rsidRDefault="00DD6499" w:rsidP="00FA00A0">
      <w:pPr>
        <w:ind w:left="1418"/>
        <w:jc w:val="both"/>
        <w:rPr>
          <w:rFonts w:ascii="Montserrat" w:eastAsia="Calibri" w:hAnsi="Montserrat" w:cs="Arial"/>
          <w:sz w:val="20"/>
          <w:szCs w:val="20"/>
        </w:rPr>
      </w:pPr>
    </w:p>
    <w:p w14:paraId="3F9B279E" w14:textId="03CB4829" w:rsidR="00FA00A0" w:rsidRPr="00FA00A0" w:rsidRDefault="00FA00A0" w:rsidP="006F0C08">
      <w:pPr>
        <w:ind w:left="567"/>
        <w:jc w:val="both"/>
        <w:rPr>
          <w:rFonts w:ascii="Noto Sans" w:hAnsi="Noto Sans" w:cs="Noto Sans"/>
          <w:sz w:val="20"/>
          <w:szCs w:val="20"/>
        </w:rPr>
      </w:pPr>
      <w:r w:rsidRPr="00E95230">
        <w:rPr>
          <w:rFonts w:ascii="Noto Sans" w:hAnsi="Noto Sans" w:cs="Noto Sans"/>
          <w:sz w:val="20"/>
          <w:szCs w:val="20"/>
        </w:rPr>
        <w:t>El prestador de servicios, para garantizar el cumplimiento de todas y cada una de las obligaciones estipuladas en el contrato, deberá presentar la garantía de cumplimiento dentro de los diez días naturales siguientes a la fecha de firma del contrato, en términos del artículo 69 de la LAASSP, la cual será divisible y será a través de una fianza expedida por afianzadora debidamente constituida en términos de la Ley de Instituciones de Seguros y de Fianzas. Por un importe equivalente al 10% (diez por ciento) del monto máximo adjudicado establecido en el contrato, sin considerar el I.V.A., las cuales se constituirán en términos del artículo 49 de la LAASSP, articulo 103 de su Reglamento; así como el numeral 4.24.</w:t>
      </w:r>
      <w:r>
        <w:rPr>
          <w:rFonts w:ascii="Noto Sans" w:hAnsi="Noto Sans" w:cs="Noto Sans"/>
          <w:sz w:val="20"/>
          <w:szCs w:val="20"/>
        </w:rPr>
        <w:t>4., inciso j) de las POBALINES.</w:t>
      </w:r>
    </w:p>
    <w:p w14:paraId="3E4BA9D9" w14:textId="77777777" w:rsidR="00FA00A0" w:rsidRPr="00EC60F7" w:rsidRDefault="00FA00A0" w:rsidP="006F0C08">
      <w:pPr>
        <w:spacing w:after="200"/>
        <w:ind w:left="567"/>
        <w:jc w:val="both"/>
        <w:rPr>
          <w:rFonts w:ascii="Noto Sans" w:hAnsi="Noto Sans" w:cs="Noto Sans"/>
          <w:sz w:val="20"/>
          <w:szCs w:val="20"/>
        </w:rPr>
      </w:pPr>
      <w:r w:rsidRPr="00EC60F7">
        <w:rPr>
          <w:rFonts w:ascii="Noto Sans" w:hAnsi="Noto Sans" w:cs="Noto Sans"/>
          <w:sz w:val="20"/>
          <w:szCs w:val="20"/>
        </w:rPr>
        <w:t xml:space="preserve">No obstante lo anterior, en el supuesto de que el monto del contrato adjudicado sea igual o menor a 900 </w:t>
      </w:r>
      <w:proofErr w:type="spellStart"/>
      <w:r w:rsidRPr="00EC60F7">
        <w:rPr>
          <w:rFonts w:ascii="Noto Sans" w:hAnsi="Noto Sans" w:cs="Noto Sans"/>
          <w:sz w:val="20"/>
          <w:szCs w:val="20"/>
        </w:rPr>
        <w:t>UMA’s</w:t>
      </w:r>
      <w:proofErr w:type="spellEnd"/>
      <w:r w:rsidRPr="00EC60F7">
        <w:rPr>
          <w:rFonts w:ascii="Noto Sans" w:hAnsi="Noto Sans" w:cs="Noto Sans"/>
          <w:sz w:val="20"/>
          <w:szCs w:val="20"/>
        </w:rPr>
        <w:t xml:space="preserve"> (Unidad de Medida y Actualización), el </w:t>
      </w:r>
      <w:r>
        <w:rPr>
          <w:rFonts w:ascii="Noto Sans" w:hAnsi="Noto Sans" w:cs="Noto Sans"/>
          <w:sz w:val="20"/>
          <w:szCs w:val="20"/>
        </w:rPr>
        <w:t>Proveedor</w:t>
      </w:r>
      <w:r w:rsidRPr="00EC60F7">
        <w:rPr>
          <w:rFonts w:ascii="Noto Sans" w:hAnsi="Noto Sans" w:cs="Noto Sans"/>
          <w:sz w:val="20"/>
          <w:szCs w:val="20"/>
        </w:rPr>
        <w:t xml:space="preserve"> adjudicado podrá presentar la garantía de cumplimiento de las obligaciones estipuladas en el contrato, a través de cheque de caja, depósito de dinero constituido a través de certificado o billete de depósito expedido por institución de crédito autorizada o depósito de dinero ante el IMSS, por un importe equivalente al 10% (diez por ciento), del monto total máximo adjudicado del contrato, sin considerar el IVA.</w:t>
      </w:r>
    </w:p>
    <w:p w14:paraId="77BFAE50" w14:textId="77777777" w:rsidR="00FA00A0" w:rsidRDefault="00FA00A0" w:rsidP="006F0C08">
      <w:pPr>
        <w:ind w:left="567"/>
        <w:jc w:val="both"/>
        <w:rPr>
          <w:rFonts w:ascii="Noto Sans" w:hAnsi="Noto Sans" w:cs="Noto Sans"/>
          <w:sz w:val="20"/>
          <w:szCs w:val="20"/>
        </w:rPr>
      </w:pPr>
      <w:r w:rsidRPr="00EC60F7">
        <w:rPr>
          <w:rFonts w:ascii="Noto Sans" w:hAnsi="Noto Sans" w:cs="Noto Sans"/>
          <w:sz w:val="20"/>
          <w:szCs w:val="20"/>
        </w:rPr>
        <w:lastRenderedPageBreak/>
        <w:t>La garantía de cumplimiento a las obligaciones del contrato se liberará mediante autorización por escrito del administrador del contrato designado por parte del IMSS, siempre y cuando el prestador de los servicios haya cumplido a satisfacción con todas las obligaciones contractuales.</w:t>
      </w:r>
    </w:p>
    <w:p w14:paraId="52956991" w14:textId="77777777" w:rsidR="00A60DF4" w:rsidRDefault="00A60DF4" w:rsidP="006F0C08">
      <w:pPr>
        <w:ind w:left="1418"/>
        <w:jc w:val="both"/>
        <w:rPr>
          <w:rFonts w:ascii="Montserrat" w:eastAsia="Calibri" w:hAnsi="Montserrat" w:cs="Arial"/>
          <w:b/>
          <w:sz w:val="20"/>
          <w:szCs w:val="20"/>
        </w:rPr>
      </w:pPr>
    </w:p>
    <w:p w14:paraId="34A6DF67" w14:textId="77777777" w:rsidR="006F0C08" w:rsidRPr="00F156C4" w:rsidRDefault="006F0C08" w:rsidP="006F0C08">
      <w:pPr>
        <w:ind w:left="1418"/>
        <w:jc w:val="both"/>
        <w:rPr>
          <w:rFonts w:ascii="Montserrat" w:eastAsia="Calibri" w:hAnsi="Montserrat" w:cs="Arial"/>
          <w:b/>
          <w:sz w:val="20"/>
          <w:szCs w:val="20"/>
        </w:rPr>
      </w:pPr>
    </w:p>
    <w:p w14:paraId="39E091D8" w14:textId="34AC8966" w:rsidR="00EF53CF" w:rsidRPr="00EF53CF" w:rsidRDefault="00FA00A0" w:rsidP="001A0107">
      <w:pPr>
        <w:pStyle w:val="Prrafodelista"/>
        <w:numPr>
          <w:ilvl w:val="0"/>
          <w:numId w:val="19"/>
        </w:numPr>
        <w:tabs>
          <w:tab w:val="left" w:pos="426"/>
        </w:tabs>
        <w:jc w:val="both"/>
        <w:outlineLvl w:val="0"/>
        <w:rPr>
          <w:rFonts w:ascii="Montserrat" w:eastAsia="Calibri" w:hAnsi="Montserrat" w:cs="Arial"/>
          <w:sz w:val="20"/>
          <w:szCs w:val="20"/>
        </w:rPr>
      </w:pPr>
      <w:bookmarkStart w:id="122" w:name="_Toc235002585"/>
      <w:r w:rsidRPr="00FA00A0">
        <w:rPr>
          <w:rFonts w:ascii="Noto Sans" w:hAnsi="Noto Sans" w:cs="Noto Sans"/>
          <w:b/>
          <w:bCs/>
          <w:sz w:val="20"/>
          <w:szCs w:val="20"/>
          <w:lang w:val="es-ES_tradnl"/>
        </w:rPr>
        <w:t xml:space="preserve">CONDICIONES </w:t>
      </w:r>
      <w:r w:rsidRPr="00EC60F7">
        <w:rPr>
          <w:rFonts w:ascii="Noto Sans" w:hAnsi="Noto Sans" w:cs="Noto Sans"/>
          <w:b/>
          <w:bCs/>
          <w:sz w:val="20"/>
          <w:szCs w:val="20"/>
          <w:lang w:val="es-ES_tradnl"/>
        </w:rPr>
        <w:t>Y FORMA DE PAGO DEL SERVICIO.</w:t>
      </w:r>
      <w:bookmarkEnd w:id="122"/>
    </w:p>
    <w:p w14:paraId="19A296FD" w14:textId="77777777" w:rsidR="00EF53CF" w:rsidRDefault="00EF53CF" w:rsidP="006F0C08">
      <w:pPr>
        <w:pStyle w:val="Prrafodelista"/>
        <w:tabs>
          <w:tab w:val="left" w:pos="426"/>
        </w:tabs>
        <w:ind w:left="360"/>
        <w:jc w:val="both"/>
        <w:rPr>
          <w:rFonts w:ascii="Montserrat" w:eastAsia="Calibri" w:hAnsi="Montserrat" w:cs="Arial"/>
          <w:b/>
          <w:sz w:val="20"/>
          <w:szCs w:val="20"/>
        </w:rPr>
      </w:pPr>
    </w:p>
    <w:p w14:paraId="7F5964AD" w14:textId="77777777" w:rsidR="00FA00A0" w:rsidRPr="00F633CD" w:rsidRDefault="00FA00A0" w:rsidP="006F0C08">
      <w:pPr>
        <w:ind w:left="709"/>
        <w:jc w:val="both"/>
        <w:rPr>
          <w:rFonts w:ascii="Noto Sans" w:hAnsi="Noto Sans" w:cs="Noto Sans"/>
          <w:sz w:val="20"/>
          <w:szCs w:val="20"/>
        </w:rPr>
      </w:pPr>
      <w:r w:rsidRPr="00EC60F7">
        <w:rPr>
          <w:rFonts w:ascii="Noto Sans" w:hAnsi="Noto Sans" w:cs="Noto Sans"/>
          <w:sz w:val="20"/>
          <w:szCs w:val="20"/>
        </w:rPr>
        <w:t xml:space="preserve">El </w:t>
      </w:r>
      <w:r>
        <w:rPr>
          <w:rFonts w:ascii="Noto Sans" w:hAnsi="Noto Sans" w:cs="Noto Sans"/>
          <w:sz w:val="20"/>
          <w:szCs w:val="20"/>
        </w:rPr>
        <w:t>Proveedor</w:t>
      </w:r>
      <w:r w:rsidRPr="00EC60F7">
        <w:rPr>
          <w:rFonts w:ascii="Noto Sans" w:hAnsi="Noto Sans" w:cs="Noto Sans"/>
          <w:sz w:val="20"/>
          <w:szCs w:val="20"/>
        </w:rPr>
        <w:t xml:space="preserve">  deberá presentar posterior a la fecha del corte de los servicios, la factura electrónica y el reporte de procedimientos aprobados por el Jefe del Servicio de Hemodinámica y/o Radiología Intervencionista</w:t>
      </w:r>
      <w:r>
        <w:rPr>
          <w:rFonts w:ascii="Noto Sans" w:hAnsi="Noto Sans" w:cs="Noto Sans"/>
          <w:sz w:val="20"/>
          <w:szCs w:val="20"/>
        </w:rPr>
        <w:t>/Jefe de Servicio de Medicina Interna</w:t>
      </w:r>
      <w:r w:rsidRPr="00EC60F7">
        <w:rPr>
          <w:rFonts w:ascii="Noto Sans" w:hAnsi="Noto Sans" w:cs="Noto Sans"/>
          <w:sz w:val="20"/>
          <w:szCs w:val="20"/>
        </w:rPr>
        <w:t xml:space="preserve">, en el periodo, obtenido del Sistema del Instituto para el visto bueno del Director Administrativo, a más tardar cinco días hábiles posteriores a la fecha de entrega de la factura electrónica misma, que deberá referir los procedimientos aprobados que se encuentran señalados en el reporte </w:t>
      </w:r>
      <w:r w:rsidRPr="00EC60F7">
        <w:rPr>
          <w:rFonts w:ascii="Noto Sans" w:hAnsi="Noto Sans" w:cs="Noto Sans"/>
          <w:b/>
          <w:sz w:val="20"/>
          <w:szCs w:val="20"/>
        </w:rPr>
        <w:t>FORMATO T26“ CONTROL DE PRODUCTIVIDAD MENSUAL, BIENES BÁSICOS Y BIENES CONSUMO COMPLEMENTARIOS DE LA CTSMI”</w:t>
      </w:r>
      <w:r w:rsidRPr="00EC60F7">
        <w:rPr>
          <w:rFonts w:ascii="Noto Sans" w:hAnsi="Noto Sans" w:cs="Noto Sans"/>
          <w:sz w:val="20"/>
          <w:szCs w:val="20"/>
        </w:rPr>
        <w:t xml:space="preserve">, del </w:t>
      </w:r>
      <w:r w:rsidRPr="00F633CD">
        <w:rPr>
          <w:rFonts w:ascii="Noto Sans" w:hAnsi="Noto Sans" w:cs="Noto Sans"/>
          <w:sz w:val="20"/>
          <w:szCs w:val="20"/>
        </w:rPr>
        <w:t xml:space="preserve">cual se le hará de su conocimiento al Administrador del Contrato. </w:t>
      </w:r>
      <w:r w:rsidRPr="00F633CD">
        <w:rPr>
          <w:rFonts w:ascii="Noto Sans" w:hAnsi="Noto Sans" w:cs="Noto Sans"/>
          <w:b/>
          <w:bCs/>
          <w:sz w:val="20"/>
          <w:szCs w:val="20"/>
        </w:rPr>
        <w:t>No habrá ningún tipo de anticipo.</w:t>
      </w:r>
    </w:p>
    <w:p w14:paraId="237831B1" w14:textId="77777777" w:rsidR="00FA00A0" w:rsidRPr="00F633CD" w:rsidRDefault="00FA00A0" w:rsidP="00FA00A0">
      <w:pPr>
        <w:spacing w:after="200"/>
        <w:ind w:left="709"/>
        <w:jc w:val="both"/>
        <w:rPr>
          <w:rFonts w:ascii="Noto Sans" w:hAnsi="Noto Sans" w:cs="Noto Sans"/>
          <w:sz w:val="20"/>
          <w:szCs w:val="20"/>
        </w:rPr>
      </w:pPr>
      <w:r w:rsidRPr="00F633CD">
        <w:rPr>
          <w:rFonts w:ascii="Noto Sans" w:hAnsi="Noto Sans" w:cs="Noto Sans"/>
          <w:sz w:val="20"/>
          <w:szCs w:val="20"/>
        </w:rPr>
        <w:t xml:space="preserve">El pago se realizará en moneda nacional, mediante transferencia electrónica de fondos, a los 20 (veinte) días naturales posteriores a la entrega por parte del proveedor en el Área de Trámite de Erogaciones ubicada en la UMAE / OOAD según corresponde y en base al ANEXO T12 Catálogo de Unidades Médicas con SMI para HERI  (anotar domicilio completo de la UMAE / OOAD), las OOAD recibirán documentos para trámite de pago de lunes a viernes con horario de 08:00 a 13:00 horas y en la División de Trámite de Erogaciones de 9:00 a 14:00 horas. Conforme al numeral 4.20 </w:t>
      </w:r>
      <w:r w:rsidRPr="00F633CD">
        <w:rPr>
          <w:rFonts w:ascii="Noto Sans" w:hAnsi="Noto Sans" w:cs="Noto Sans"/>
          <w:b/>
          <w:sz w:val="20"/>
          <w:szCs w:val="20"/>
        </w:rPr>
        <w:t>del “Procedimiento para la recepción, glosa y aprobación de documentos presentados para trámite de pago y la constitución, modificación, cancelación, operación y control de fondos fijos”</w:t>
      </w:r>
      <w:r w:rsidRPr="00F633CD">
        <w:rPr>
          <w:rFonts w:ascii="Noto Sans" w:hAnsi="Noto Sans" w:cs="Noto Sans"/>
          <w:sz w:val="20"/>
          <w:szCs w:val="20"/>
        </w:rPr>
        <w:t xml:space="preserve"> de la factura electrónica que reúna los requisitos fiscales respectivos indicando número de proveedor, número de contrato, número de fianza, denominación social de la afianzadora, así como el reporte de los procedimientos aprobados en el periodo. Ambos documentos deberán estar previamente autorizados por el administrador del contrato.</w:t>
      </w:r>
    </w:p>
    <w:p w14:paraId="55171C0E" w14:textId="77777777" w:rsidR="00FA00A0" w:rsidRPr="00F633CD" w:rsidRDefault="00FA00A0" w:rsidP="00FA00A0">
      <w:pPr>
        <w:spacing w:after="200"/>
        <w:ind w:left="709"/>
        <w:jc w:val="both"/>
        <w:rPr>
          <w:rFonts w:ascii="Noto Sans" w:hAnsi="Noto Sans" w:cs="Noto Sans"/>
          <w:sz w:val="20"/>
          <w:szCs w:val="20"/>
        </w:rPr>
      </w:pPr>
      <w:r w:rsidRPr="00F633CD">
        <w:rPr>
          <w:rFonts w:ascii="Noto Sans" w:hAnsi="Noto Sans" w:cs="Noto Sans"/>
          <w:sz w:val="20"/>
          <w:szCs w:val="20"/>
        </w:rPr>
        <w:t xml:space="preserve">La factura electrónica “CFDI” deberá contener los requisitos establecidos en el artículo 29-A del Código Fiscal de la Federación. </w:t>
      </w:r>
    </w:p>
    <w:p w14:paraId="729C2D3C" w14:textId="77777777" w:rsidR="00FA00A0" w:rsidRPr="00F633CD" w:rsidRDefault="00FA00A0" w:rsidP="00FA00A0">
      <w:pPr>
        <w:spacing w:after="200"/>
        <w:ind w:left="709"/>
        <w:jc w:val="both"/>
        <w:rPr>
          <w:rFonts w:ascii="Noto Sans" w:hAnsi="Noto Sans" w:cs="Noto Sans"/>
          <w:sz w:val="20"/>
          <w:szCs w:val="20"/>
        </w:rPr>
      </w:pPr>
      <w:r w:rsidRPr="00F633CD">
        <w:rPr>
          <w:rFonts w:ascii="Noto Sans" w:hAnsi="Noto Sans" w:cs="Noto Sans"/>
          <w:sz w:val="20"/>
          <w:szCs w:val="20"/>
        </w:rPr>
        <w:t xml:space="preserve">El </w:t>
      </w:r>
      <w:r>
        <w:rPr>
          <w:rFonts w:ascii="Noto Sans" w:hAnsi="Noto Sans" w:cs="Noto Sans"/>
          <w:sz w:val="20"/>
          <w:szCs w:val="20"/>
        </w:rPr>
        <w:t>Proveedor</w:t>
      </w:r>
      <w:r w:rsidRPr="00F633CD">
        <w:rPr>
          <w:rFonts w:ascii="Noto Sans" w:hAnsi="Noto Sans" w:cs="Noto Sans"/>
          <w:sz w:val="20"/>
          <w:szCs w:val="20"/>
        </w:rPr>
        <w:t xml:space="preserve"> para efecto de pago deberá presentar su factura con al menos los siguientes datos del Instituto:</w:t>
      </w:r>
    </w:p>
    <w:p w14:paraId="6C804311" w14:textId="77777777" w:rsidR="00FA00A0" w:rsidRPr="00F633CD" w:rsidRDefault="00FA00A0" w:rsidP="00FA00A0">
      <w:pPr>
        <w:ind w:left="709" w:firstLine="709"/>
        <w:jc w:val="both"/>
        <w:rPr>
          <w:rFonts w:ascii="Noto Sans" w:hAnsi="Noto Sans" w:cs="Noto Sans"/>
          <w:sz w:val="20"/>
          <w:szCs w:val="20"/>
          <w:lang w:val="it-IT"/>
        </w:rPr>
      </w:pPr>
      <w:r w:rsidRPr="00F633CD">
        <w:rPr>
          <w:rFonts w:ascii="Noto Sans" w:hAnsi="Noto Sans" w:cs="Noto Sans"/>
          <w:sz w:val="20"/>
          <w:szCs w:val="20"/>
          <w:lang w:val="it-IT"/>
        </w:rPr>
        <w:t>•</w:t>
      </w:r>
      <w:r w:rsidRPr="00F633CD">
        <w:rPr>
          <w:rFonts w:ascii="Noto Sans" w:hAnsi="Noto Sans" w:cs="Noto Sans"/>
          <w:sz w:val="20"/>
          <w:szCs w:val="20"/>
          <w:lang w:val="it-IT"/>
        </w:rPr>
        <w:tab/>
        <w:t xml:space="preserve">Nombre. </w:t>
      </w:r>
    </w:p>
    <w:p w14:paraId="0F99CF27" w14:textId="77777777" w:rsidR="00FA00A0" w:rsidRPr="00F633CD" w:rsidRDefault="00FA00A0" w:rsidP="00FA00A0">
      <w:pPr>
        <w:ind w:left="709" w:firstLine="709"/>
        <w:jc w:val="both"/>
        <w:rPr>
          <w:rFonts w:ascii="Noto Sans" w:hAnsi="Noto Sans" w:cs="Noto Sans"/>
          <w:sz w:val="20"/>
          <w:szCs w:val="20"/>
          <w:lang w:val="it-IT"/>
        </w:rPr>
      </w:pPr>
      <w:r w:rsidRPr="00F633CD">
        <w:rPr>
          <w:rFonts w:ascii="Noto Sans" w:hAnsi="Noto Sans" w:cs="Noto Sans"/>
          <w:sz w:val="20"/>
          <w:szCs w:val="20"/>
          <w:lang w:val="it-IT"/>
        </w:rPr>
        <w:t>•</w:t>
      </w:r>
      <w:r w:rsidRPr="00F633CD">
        <w:rPr>
          <w:rFonts w:ascii="Noto Sans" w:hAnsi="Noto Sans" w:cs="Noto Sans"/>
          <w:sz w:val="20"/>
          <w:szCs w:val="20"/>
          <w:lang w:val="it-IT"/>
        </w:rPr>
        <w:tab/>
        <w:t>R.F.C.</w:t>
      </w:r>
    </w:p>
    <w:p w14:paraId="1AACB4E8" w14:textId="77777777" w:rsidR="00FA00A0" w:rsidRPr="00F633CD" w:rsidRDefault="00FA00A0" w:rsidP="00FA00A0">
      <w:pPr>
        <w:ind w:left="709" w:firstLine="709"/>
        <w:jc w:val="both"/>
        <w:rPr>
          <w:rFonts w:ascii="Noto Sans" w:hAnsi="Noto Sans" w:cs="Noto Sans"/>
          <w:sz w:val="20"/>
          <w:szCs w:val="20"/>
          <w:lang w:val="it-IT"/>
        </w:rPr>
      </w:pPr>
      <w:r w:rsidRPr="00F633CD">
        <w:rPr>
          <w:rFonts w:ascii="Noto Sans" w:hAnsi="Noto Sans" w:cs="Noto Sans"/>
          <w:sz w:val="20"/>
          <w:szCs w:val="20"/>
          <w:lang w:val="it-IT"/>
        </w:rPr>
        <w:t>•</w:t>
      </w:r>
      <w:r w:rsidRPr="00F633CD">
        <w:rPr>
          <w:rFonts w:ascii="Noto Sans" w:hAnsi="Noto Sans" w:cs="Noto Sans"/>
          <w:sz w:val="20"/>
          <w:szCs w:val="20"/>
          <w:lang w:val="it-IT"/>
        </w:rPr>
        <w:tab/>
        <w:t>Domicilio.</w:t>
      </w:r>
    </w:p>
    <w:p w14:paraId="6EA4E26C" w14:textId="77777777" w:rsidR="00FA00A0" w:rsidRPr="00F633CD" w:rsidRDefault="00FA00A0" w:rsidP="00FA00A0">
      <w:pPr>
        <w:ind w:left="709" w:firstLine="709"/>
        <w:jc w:val="both"/>
        <w:rPr>
          <w:rFonts w:ascii="Noto Sans" w:hAnsi="Noto Sans" w:cs="Noto Sans"/>
          <w:sz w:val="20"/>
          <w:szCs w:val="20"/>
          <w:lang w:val="pt-BR"/>
        </w:rPr>
      </w:pPr>
      <w:r w:rsidRPr="00F633CD">
        <w:rPr>
          <w:rFonts w:ascii="Noto Sans" w:hAnsi="Noto Sans" w:cs="Noto Sans"/>
          <w:sz w:val="20"/>
          <w:szCs w:val="20"/>
          <w:lang w:val="pt-BR"/>
        </w:rPr>
        <w:t>•</w:t>
      </w:r>
      <w:r w:rsidRPr="00F633CD">
        <w:rPr>
          <w:rFonts w:ascii="Noto Sans" w:hAnsi="Noto Sans" w:cs="Noto Sans"/>
          <w:sz w:val="20"/>
          <w:szCs w:val="20"/>
          <w:lang w:val="pt-BR"/>
        </w:rPr>
        <w:tab/>
        <w:t>Número de instrumento jurídico.</w:t>
      </w:r>
    </w:p>
    <w:p w14:paraId="468F47A3" w14:textId="77777777" w:rsidR="00FA00A0" w:rsidRPr="00F633CD" w:rsidRDefault="00FA00A0" w:rsidP="00FA00A0">
      <w:pPr>
        <w:ind w:left="709" w:firstLine="709"/>
        <w:jc w:val="both"/>
        <w:rPr>
          <w:rFonts w:ascii="Noto Sans" w:hAnsi="Noto Sans" w:cs="Noto Sans"/>
          <w:sz w:val="20"/>
          <w:szCs w:val="20"/>
          <w:lang w:val="pt-BR"/>
        </w:rPr>
      </w:pPr>
      <w:r w:rsidRPr="00F633CD">
        <w:rPr>
          <w:rFonts w:ascii="Noto Sans" w:hAnsi="Noto Sans" w:cs="Noto Sans"/>
          <w:sz w:val="20"/>
          <w:szCs w:val="20"/>
          <w:lang w:val="pt-BR"/>
        </w:rPr>
        <w:t>•</w:t>
      </w:r>
      <w:r w:rsidRPr="00F633CD">
        <w:rPr>
          <w:rFonts w:ascii="Noto Sans" w:hAnsi="Noto Sans" w:cs="Noto Sans"/>
          <w:sz w:val="20"/>
          <w:szCs w:val="20"/>
          <w:lang w:val="pt-BR"/>
        </w:rPr>
        <w:tab/>
        <w:t>Número de Provedor.</w:t>
      </w:r>
    </w:p>
    <w:p w14:paraId="01BC228B" w14:textId="77777777" w:rsidR="00FA00A0" w:rsidRPr="00F633CD" w:rsidRDefault="00FA00A0" w:rsidP="00FA00A0">
      <w:pPr>
        <w:ind w:left="709" w:firstLine="709"/>
        <w:jc w:val="both"/>
        <w:rPr>
          <w:rFonts w:ascii="Noto Sans" w:hAnsi="Noto Sans" w:cs="Noto Sans"/>
          <w:sz w:val="20"/>
          <w:szCs w:val="20"/>
        </w:rPr>
      </w:pPr>
      <w:r w:rsidRPr="00F633CD">
        <w:rPr>
          <w:rFonts w:ascii="Noto Sans" w:hAnsi="Noto Sans" w:cs="Noto Sans"/>
          <w:sz w:val="20"/>
          <w:szCs w:val="20"/>
        </w:rPr>
        <w:t>•</w:t>
      </w:r>
      <w:r w:rsidRPr="00F633CD">
        <w:rPr>
          <w:rFonts w:ascii="Noto Sans" w:hAnsi="Noto Sans" w:cs="Noto Sans"/>
          <w:sz w:val="20"/>
          <w:szCs w:val="20"/>
        </w:rPr>
        <w:tab/>
        <w:t xml:space="preserve">Número de procedimiento de contratación. </w:t>
      </w:r>
    </w:p>
    <w:p w14:paraId="2985D84F" w14:textId="77777777" w:rsidR="00FA00A0" w:rsidRPr="00F633CD" w:rsidRDefault="00FA00A0" w:rsidP="00FA00A0">
      <w:pPr>
        <w:ind w:left="709" w:firstLine="709"/>
        <w:jc w:val="both"/>
        <w:rPr>
          <w:rFonts w:ascii="Noto Sans" w:hAnsi="Noto Sans" w:cs="Noto Sans"/>
          <w:sz w:val="20"/>
          <w:szCs w:val="20"/>
        </w:rPr>
      </w:pPr>
      <w:r w:rsidRPr="00F633CD">
        <w:rPr>
          <w:rFonts w:ascii="Noto Sans" w:hAnsi="Noto Sans" w:cs="Noto Sans"/>
          <w:sz w:val="20"/>
          <w:szCs w:val="20"/>
        </w:rPr>
        <w:t>•</w:t>
      </w:r>
      <w:r w:rsidRPr="00F633CD">
        <w:rPr>
          <w:rFonts w:ascii="Noto Sans" w:hAnsi="Noto Sans" w:cs="Noto Sans"/>
          <w:sz w:val="20"/>
          <w:szCs w:val="20"/>
        </w:rPr>
        <w:tab/>
        <w:t xml:space="preserve">Número de la fianza </w:t>
      </w:r>
    </w:p>
    <w:p w14:paraId="0EC80FD1" w14:textId="77777777" w:rsidR="00FA00A0" w:rsidRPr="00F633CD" w:rsidRDefault="00FA00A0" w:rsidP="00FA00A0">
      <w:pPr>
        <w:ind w:left="709" w:firstLine="709"/>
        <w:jc w:val="both"/>
        <w:rPr>
          <w:rFonts w:ascii="Noto Sans" w:hAnsi="Noto Sans" w:cs="Noto Sans"/>
          <w:sz w:val="20"/>
          <w:szCs w:val="20"/>
        </w:rPr>
      </w:pPr>
      <w:r w:rsidRPr="00F633CD">
        <w:rPr>
          <w:rFonts w:ascii="Noto Sans" w:hAnsi="Noto Sans" w:cs="Noto Sans"/>
          <w:sz w:val="20"/>
          <w:szCs w:val="20"/>
        </w:rPr>
        <w:t>•</w:t>
      </w:r>
      <w:r w:rsidRPr="00F633CD">
        <w:rPr>
          <w:rFonts w:ascii="Noto Sans" w:hAnsi="Noto Sans" w:cs="Noto Sans"/>
          <w:sz w:val="20"/>
          <w:szCs w:val="20"/>
        </w:rPr>
        <w:tab/>
        <w:t>Denominación social de la afianzadora.</w:t>
      </w:r>
    </w:p>
    <w:p w14:paraId="2C13897D" w14:textId="77777777" w:rsidR="00FA00A0" w:rsidRPr="00F633CD" w:rsidRDefault="00FA00A0" w:rsidP="00FA00A0">
      <w:pPr>
        <w:spacing w:after="200"/>
        <w:jc w:val="both"/>
        <w:rPr>
          <w:rFonts w:ascii="Noto Sans" w:hAnsi="Noto Sans" w:cs="Noto Sans"/>
          <w:sz w:val="20"/>
          <w:szCs w:val="20"/>
        </w:rPr>
      </w:pPr>
    </w:p>
    <w:p w14:paraId="048E3B9C" w14:textId="77777777" w:rsidR="00FA00A0" w:rsidRPr="00F633CD" w:rsidRDefault="00FA00A0" w:rsidP="00FA00A0">
      <w:pPr>
        <w:spacing w:after="200"/>
        <w:ind w:left="1418"/>
        <w:jc w:val="both"/>
        <w:rPr>
          <w:rFonts w:ascii="Noto Sans" w:hAnsi="Noto Sans" w:cs="Noto Sans"/>
          <w:sz w:val="20"/>
          <w:szCs w:val="20"/>
        </w:rPr>
      </w:pPr>
      <w:r w:rsidRPr="00F633CD">
        <w:rPr>
          <w:rFonts w:ascii="Noto Sans" w:hAnsi="Noto Sans" w:cs="Noto Sans"/>
          <w:sz w:val="20"/>
          <w:szCs w:val="20"/>
        </w:rPr>
        <w:t>El Área de Trámite de Erogaciones, será el responsable de devolver al proveedor la factura electrónica o del documento de que se trate, dentro de los tres días hábiles siguientes al de su recepción, comunicándole los errores o deficiencias detectadas.</w:t>
      </w:r>
    </w:p>
    <w:p w14:paraId="5F916FD1" w14:textId="77777777" w:rsidR="00FA00A0" w:rsidRPr="00F633CD" w:rsidRDefault="00FA00A0" w:rsidP="00FA00A0">
      <w:pPr>
        <w:spacing w:after="200"/>
        <w:ind w:left="1418"/>
        <w:jc w:val="both"/>
        <w:rPr>
          <w:rFonts w:ascii="Noto Sans" w:hAnsi="Noto Sans" w:cs="Noto Sans"/>
          <w:sz w:val="20"/>
          <w:szCs w:val="20"/>
        </w:rPr>
      </w:pPr>
      <w:r w:rsidRPr="00F633CD">
        <w:rPr>
          <w:rFonts w:ascii="Noto Sans" w:hAnsi="Noto Sans" w:cs="Noto Sans"/>
          <w:sz w:val="20"/>
          <w:szCs w:val="20"/>
        </w:rPr>
        <w:lastRenderedPageBreak/>
        <w:t xml:space="preserve">Con fundamento en el </w:t>
      </w:r>
      <w:proofErr w:type="spellStart"/>
      <w:r w:rsidRPr="00F633CD">
        <w:rPr>
          <w:rFonts w:ascii="Noto Sans" w:hAnsi="Noto Sans" w:cs="Noto Sans"/>
          <w:sz w:val="20"/>
          <w:szCs w:val="20"/>
        </w:rPr>
        <w:t>artìculo</w:t>
      </w:r>
      <w:proofErr w:type="spellEnd"/>
      <w:r w:rsidRPr="00F633CD">
        <w:rPr>
          <w:rFonts w:ascii="Noto Sans" w:hAnsi="Noto Sans" w:cs="Noto Sans"/>
          <w:sz w:val="20"/>
          <w:szCs w:val="20"/>
        </w:rPr>
        <w:t xml:space="preserve"> 66, </w:t>
      </w:r>
      <w:proofErr w:type="spellStart"/>
      <w:r w:rsidRPr="00F633CD">
        <w:rPr>
          <w:rFonts w:ascii="Noto Sans" w:hAnsi="Noto Sans" w:cs="Noto Sans"/>
          <w:sz w:val="20"/>
          <w:szCs w:val="20"/>
        </w:rPr>
        <w:t>fracciòn</w:t>
      </w:r>
      <w:proofErr w:type="spellEnd"/>
      <w:r w:rsidRPr="00F633CD">
        <w:rPr>
          <w:rFonts w:ascii="Noto Sans" w:hAnsi="Noto Sans" w:cs="Noto Sans"/>
          <w:sz w:val="20"/>
          <w:szCs w:val="20"/>
        </w:rPr>
        <w:t xml:space="preserve"> III, del Reglamento de la Ley Federal de Presupuesto y Responsabilidad Hacendaria, que a la letra dice: </w:t>
      </w:r>
    </w:p>
    <w:p w14:paraId="697B7BD7" w14:textId="77777777" w:rsidR="00FA00A0" w:rsidRPr="00F633CD" w:rsidRDefault="00FA00A0" w:rsidP="00FA00A0">
      <w:pPr>
        <w:spacing w:after="200"/>
        <w:jc w:val="both"/>
        <w:rPr>
          <w:rFonts w:ascii="Noto Sans" w:hAnsi="Noto Sans" w:cs="Noto Sans"/>
          <w:sz w:val="20"/>
          <w:szCs w:val="20"/>
        </w:rPr>
      </w:pPr>
    </w:p>
    <w:p w14:paraId="414ADBEB" w14:textId="77777777" w:rsidR="00FA00A0" w:rsidRPr="00F633CD" w:rsidRDefault="00FA00A0" w:rsidP="00FA00A0">
      <w:pPr>
        <w:spacing w:after="200"/>
        <w:ind w:left="709"/>
        <w:jc w:val="both"/>
        <w:rPr>
          <w:rFonts w:ascii="Noto Sans" w:hAnsi="Noto Sans" w:cs="Noto Sans"/>
          <w:b/>
          <w:bCs/>
          <w:i/>
          <w:iCs/>
          <w:sz w:val="20"/>
          <w:szCs w:val="20"/>
        </w:rPr>
      </w:pPr>
      <w:r w:rsidRPr="00F633CD">
        <w:rPr>
          <w:rFonts w:ascii="Noto Sans" w:hAnsi="Noto Sans" w:cs="Noto Sans"/>
          <w:b/>
          <w:bCs/>
          <w:i/>
          <w:iCs/>
          <w:sz w:val="20"/>
          <w:szCs w:val="20"/>
        </w:rPr>
        <w:t xml:space="preserve">Artículo 66. Las dependencias y entidades serán responsables de que los pagos efectuados con cargo a sus presupuestos se realicen con sujeción a los siguientes requisitos: </w:t>
      </w:r>
    </w:p>
    <w:p w14:paraId="0B8B9D86" w14:textId="076404B5" w:rsidR="00FA00A0" w:rsidRPr="00F633CD" w:rsidRDefault="00FA00A0" w:rsidP="00FA00A0">
      <w:pPr>
        <w:spacing w:after="200"/>
        <w:ind w:left="709"/>
        <w:jc w:val="both"/>
        <w:rPr>
          <w:rFonts w:ascii="Noto Sans" w:hAnsi="Noto Sans" w:cs="Noto Sans"/>
          <w:b/>
          <w:bCs/>
          <w:i/>
          <w:iCs/>
          <w:sz w:val="20"/>
          <w:szCs w:val="20"/>
        </w:rPr>
      </w:pPr>
      <w:r w:rsidRPr="00F633CD">
        <w:rPr>
          <w:rFonts w:ascii="Noto Sans" w:hAnsi="Noto Sans" w:cs="Noto Sans"/>
          <w:b/>
          <w:bCs/>
          <w:i/>
          <w:iCs/>
          <w:sz w:val="20"/>
          <w:szCs w:val="20"/>
        </w:rPr>
        <w:t>III. Que se encuentren debidamente justificados y comprobados con los documentos originales respectivos, entendiéndose por justificantes las disposiciones y documentos legales que determinen la obligación de hacer un pago y, por comprobantes, los documentos que demuestren la entrega de las su</w:t>
      </w:r>
      <w:r>
        <w:rPr>
          <w:rFonts w:ascii="Noto Sans" w:hAnsi="Noto Sans" w:cs="Noto Sans"/>
          <w:b/>
          <w:bCs/>
          <w:i/>
          <w:iCs/>
          <w:sz w:val="20"/>
          <w:szCs w:val="20"/>
        </w:rPr>
        <w:t>mas de dinero correspondientes.</w:t>
      </w:r>
    </w:p>
    <w:p w14:paraId="0626D967" w14:textId="77777777" w:rsidR="00FA00A0" w:rsidRPr="00F633CD" w:rsidRDefault="00FA00A0" w:rsidP="00FA00A0">
      <w:pPr>
        <w:spacing w:after="200"/>
        <w:ind w:left="709"/>
        <w:jc w:val="both"/>
        <w:rPr>
          <w:rFonts w:ascii="Noto Sans" w:hAnsi="Noto Sans" w:cs="Noto Sans"/>
          <w:sz w:val="20"/>
          <w:szCs w:val="20"/>
        </w:rPr>
      </w:pPr>
      <w:r w:rsidRPr="00F633CD">
        <w:rPr>
          <w:rFonts w:ascii="Noto Sans" w:hAnsi="Noto Sans" w:cs="Noto Sans"/>
          <w:sz w:val="20"/>
          <w:szCs w:val="20"/>
        </w:rPr>
        <w:t>Derivado de lo antes señalado, a partir de la simplificación de los requisitos en general para procesar los pagos de los capítulos 2000 y 3000 del Clasificador por Objeto del Gasto (COG), son los siguientes requisitos:</w:t>
      </w:r>
    </w:p>
    <w:p w14:paraId="1B6EEEFB" w14:textId="77777777" w:rsidR="00FA00A0" w:rsidRPr="00F633CD" w:rsidRDefault="00FA00A0" w:rsidP="0049471C">
      <w:pPr>
        <w:numPr>
          <w:ilvl w:val="0"/>
          <w:numId w:val="43"/>
        </w:numPr>
        <w:ind w:left="1429"/>
        <w:jc w:val="both"/>
        <w:rPr>
          <w:rFonts w:ascii="Noto Sans" w:hAnsi="Noto Sans" w:cs="Noto Sans"/>
          <w:sz w:val="20"/>
          <w:szCs w:val="20"/>
        </w:rPr>
      </w:pPr>
      <w:r w:rsidRPr="00F633CD">
        <w:rPr>
          <w:rFonts w:ascii="Noto Sans" w:hAnsi="Noto Sans" w:cs="Noto Sans"/>
          <w:sz w:val="20"/>
          <w:szCs w:val="20"/>
        </w:rPr>
        <w:t>Evidencia de la existencia de un convenio o contrato, o del documento con el que justifique la existencia de una obligación del IMSS para el pago de una contraprestación;</w:t>
      </w:r>
    </w:p>
    <w:p w14:paraId="09D2CD42" w14:textId="77777777" w:rsidR="00FA00A0" w:rsidRPr="00F633CD" w:rsidRDefault="00FA00A0" w:rsidP="0049471C">
      <w:pPr>
        <w:numPr>
          <w:ilvl w:val="0"/>
          <w:numId w:val="43"/>
        </w:numPr>
        <w:ind w:left="1429"/>
        <w:jc w:val="both"/>
        <w:rPr>
          <w:rFonts w:ascii="Noto Sans" w:hAnsi="Noto Sans" w:cs="Noto Sans"/>
          <w:sz w:val="20"/>
          <w:szCs w:val="20"/>
        </w:rPr>
      </w:pPr>
      <w:r w:rsidRPr="00F633CD">
        <w:rPr>
          <w:rFonts w:ascii="Noto Sans" w:hAnsi="Noto Sans" w:cs="Noto Sans"/>
          <w:sz w:val="20"/>
          <w:szCs w:val="20"/>
        </w:rPr>
        <w:t xml:space="preserve">Representación impresa del comprobante fiscal digital por internet (CFDI) por los bienes o servicios prestados al IMSS; y </w:t>
      </w:r>
    </w:p>
    <w:p w14:paraId="771907AF" w14:textId="77777777" w:rsidR="00FA00A0" w:rsidRPr="00F633CD" w:rsidRDefault="00FA00A0" w:rsidP="0049471C">
      <w:pPr>
        <w:numPr>
          <w:ilvl w:val="0"/>
          <w:numId w:val="43"/>
        </w:numPr>
        <w:ind w:left="1429"/>
        <w:jc w:val="both"/>
        <w:rPr>
          <w:rFonts w:ascii="Noto Sans" w:hAnsi="Noto Sans" w:cs="Noto Sans"/>
          <w:sz w:val="20"/>
          <w:szCs w:val="20"/>
        </w:rPr>
      </w:pPr>
      <w:r w:rsidRPr="00F633CD">
        <w:rPr>
          <w:rFonts w:ascii="Noto Sans" w:hAnsi="Noto Sans" w:cs="Noto Sans"/>
          <w:sz w:val="20"/>
          <w:szCs w:val="20"/>
        </w:rPr>
        <w:t xml:space="preserve">Opinión positiva de cumplimiento de obligaciones fiscales en materia de seguridad social. </w:t>
      </w:r>
    </w:p>
    <w:p w14:paraId="41D5B9C5" w14:textId="77777777" w:rsidR="00EF53CF" w:rsidRPr="00EF53CF" w:rsidRDefault="00EF53CF" w:rsidP="00EF53CF">
      <w:pPr>
        <w:pStyle w:val="Prrafodelista"/>
        <w:tabs>
          <w:tab w:val="left" w:pos="426"/>
        </w:tabs>
        <w:ind w:left="360"/>
        <w:jc w:val="both"/>
        <w:rPr>
          <w:rFonts w:ascii="Montserrat" w:eastAsia="Calibri" w:hAnsi="Montserrat" w:cs="Arial"/>
          <w:sz w:val="20"/>
          <w:szCs w:val="20"/>
        </w:rPr>
      </w:pPr>
    </w:p>
    <w:p w14:paraId="48FFC833" w14:textId="24094B57" w:rsidR="00A60DF4" w:rsidRDefault="00A74ADA" w:rsidP="001A0107">
      <w:pPr>
        <w:pStyle w:val="Prrafodelista"/>
        <w:numPr>
          <w:ilvl w:val="0"/>
          <w:numId w:val="19"/>
        </w:numPr>
        <w:tabs>
          <w:tab w:val="left" w:pos="426"/>
        </w:tabs>
        <w:ind w:left="426" w:hanging="426"/>
        <w:jc w:val="both"/>
        <w:outlineLvl w:val="0"/>
        <w:rPr>
          <w:rFonts w:ascii="Noto Sans" w:eastAsiaTheme="minorHAnsi" w:hAnsi="Noto Sans" w:cs="Noto Sans"/>
          <w:b/>
          <w:sz w:val="20"/>
          <w:szCs w:val="20"/>
          <w:lang w:val="es-MX" w:eastAsia="en-US"/>
        </w:rPr>
      </w:pPr>
      <w:bookmarkStart w:id="123" w:name="_Toc235002586"/>
      <w:r w:rsidRPr="00A74ADA">
        <w:rPr>
          <w:rFonts w:ascii="Noto Sans" w:eastAsiaTheme="minorHAnsi" w:hAnsi="Noto Sans" w:cs="Noto Sans"/>
          <w:b/>
          <w:sz w:val="20"/>
          <w:szCs w:val="20"/>
          <w:lang w:val="es-MX" w:eastAsia="en-US"/>
        </w:rPr>
        <w:t>MECANISMOS DE COMPROBACIÓN</w:t>
      </w:r>
      <w:r w:rsidR="009C12EC" w:rsidRPr="00A74ADA">
        <w:rPr>
          <w:rFonts w:ascii="Noto Sans" w:eastAsiaTheme="minorHAnsi" w:hAnsi="Noto Sans" w:cs="Noto Sans"/>
          <w:b/>
          <w:sz w:val="20"/>
          <w:szCs w:val="20"/>
          <w:lang w:val="es-MX" w:eastAsia="en-US"/>
        </w:rPr>
        <w:t>.</w:t>
      </w:r>
      <w:bookmarkEnd w:id="123"/>
    </w:p>
    <w:p w14:paraId="0C19AA5A" w14:textId="77777777" w:rsidR="00A74ADA" w:rsidRDefault="00A74ADA" w:rsidP="00A74ADA">
      <w:pPr>
        <w:pStyle w:val="Prrafodelista"/>
        <w:tabs>
          <w:tab w:val="left" w:pos="426"/>
        </w:tabs>
        <w:ind w:left="426"/>
        <w:jc w:val="both"/>
        <w:rPr>
          <w:rFonts w:ascii="Noto Sans" w:eastAsiaTheme="minorHAnsi" w:hAnsi="Noto Sans" w:cs="Noto Sans"/>
          <w:b/>
          <w:sz w:val="20"/>
          <w:szCs w:val="20"/>
          <w:lang w:val="es-MX" w:eastAsia="en-US"/>
        </w:rPr>
      </w:pPr>
    </w:p>
    <w:p w14:paraId="0A1108F3" w14:textId="0B089318" w:rsidR="00A74ADA" w:rsidRPr="00F633CD" w:rsidRDefault="00A74ADA" w:rsidP="00A74ADA">
      <w:pPr>
        <w:spacing w:after="200"/>
        <w:ind w:left="709"/>
        <w:jc w:val="both"/>
        <w:rPr>
          <w:rFonts w:ascii="Noto Sans" w:hAnsi="Noto Sans" w:cs="Noto Sans"/>
          <w:sz w:val="20"/>
          <w:szCs w:val="20"/>
        </w:rPr>
      </w:pPr>
      <w:r w:rsidRPr="00F633CD">
        <w:rPr>
          <w:rFonts w:ascii="Noto Sans" w:hAnsi="Noto Sans" w:cs="Noto Sans"/>
          <w:sz w:val="20"/>
          <w:szCs w:val="20"/>
        </w:rPr>
        <w:t xml:space="preserve">El Instituto realizará el pago de la prestación del Servicio Médico Integral de Procedimientos de </w:t>
      </w:r>
      <w:proofErr w:type="spellStart"/>
      <w:r w:rsidRPr="00F633CD">
        <w:rPr>
          <w:rFonts w:ascii="Noto Sans" w:hAnsi="Noto Sans" w:cs="Noto Sans"/>
          <w:sz w:val="20"/>
          <w:szCs w:val="20"/>
        </w:rPr>
        <w:t>Hemodinamia</w:t>
      </w:r>
      <w:proofErr w:type="spellEnd"/>
      <w:r w:rsidRPr="00F633CD">
        <w:rPr>
          <w:rFonts w:ascii="Noto Sans" w:hAnsi="Noto Sans" w:cs="Noto Sans"/>
          <w:sz w:val="20"/>
          <w:szCs w:val="20"/>
        </w:rPr>
        <w:t xml:space="preserve"> y Radiología Intervencionista (SMI para HERI), de acuerdo con el Reporte Semanal FORMATO</w:t>
      </w:r>
      <w:r w:rsidRPr="00F633CD">
        <w:rPr>
          <w:rFonts w:ascii="Noto Sans" w:hAnsi="Noto Sans" w:cs="Noto Sans"/>
          <w:b/>
          <w:sz w:val="20"/>
          <w:szCs w:val="20"/>
        </w:rPr>
        <w:t xml:space="preserve"> T9 “Control semanal de dotación de bienes de consumo complementarios”</w:t>
      </w:r>
      <w:r w:rsidRPr="00F633CD">
        <w:rPr>
          <w:rFonts w:ascii="Noto Sans" w:hAnsi="Noto Sans" w:cs="Noto Sans"/>
          <w:sz w:val="20"/>
          <w:szCs w:val="20"/>
        </w:rPr>
        <w:t xml:space="preserve">, así como del reporte mensual, </w:t>
      </w:r>
      <w:r w:rsidRPr="00F633CD">
        <w:rPr>
          <w:rFonts w:ascii="Noto Sans" w:hAnsi="Noto Sans" w:cs="Noto Sans"/>
          <w:b/>
          <w:sz w:val="20"/>
          <w:szCs w:val="20"/>
        </w:rPr>
        <w:t>FORMATO T26 “CONTROL DE PRODUCTIVIDAD MENSUAL, BIENES BÁSICOS Y BIENES CONSUMO COMPLEMENTARIOS DE LA CTSMI”</w:t>
      </w:r>
      <w:r w:rsidRPr="00F633CD">
        <w:rPr>
          <w:rFonts w:ascii="Noto Sans" w:hAnsi="Noto Sans" w:cs="Noto Sans"/>
          <w:sz w:val="20"/>
          <w:szCs w:val="20"/>
        </w:rPr>
        <w:t xml:space="preserve">. Derivados de los reportes firmados por los </w:t>
      </w:r>
      <w:proofErr w:type="spellStart"/>
      <w:r w:rsidRPr="00F633CD">
        <w:rPr>
          <w:rFonts w:ascii="Noto Sans" w:hAnsi="Noto Sans" w:cs="Noto Sans"/>
          <w:sz w:val="20"/>
          <w:szCs w:val="20"/>
        </w:rPr>
        <w:t>Hemodinamistas</w:t>
      </w:r>
      <w:proofErr w:type="spellEnd"/>
      <w:r w:rsidRPr="00F633CD">
        <w:rPr>
          <w:rFonts w:ascii="Noto Sans" w:hAnsi="Noto Sans" w:cs="Noto Sans"/>
          <w:sz w:val="20"/>
          <w:szCs w:val="20"/>
        </w:rPr>
        <w:t xml:space="preserve"> que realizan los procedimientos y avalados mediante la firma del Jefe de </w:t>
      </w:r>
      <w:proofErr w:type="spellStart"/>
      <w:r w:rsidRPr="00F633CD">
        <w:rPr>
          <w:rFonts w:ascii="Noto Sans" w:hAnsi="Noto Sans" w:cs="Noto Sans"/>
          <w:sz w:val="20"/>
          <w:szCs w:val="20"/>
        </w:rPr>
        <w:t>Hemodinamia</w:t>
      </w:r>
      <w:proofErr w:type="spellEnd"/>
      <w:r>
        <w:rPr>
          <w:rFonts w:ascii="Noto Sans" w:hAnsi="Noto Sans" w:cs="Noto Sans"/>
          <w:sz w:val="20"/>
          <w:szCs w:val="20"/>
        </w:rPr>
        <w:t xml:space="preserve">/Jefe del Servicio de Medicina Interna </w:t>
      </w:r>
      <w:r w:rsidRPr="00F633CD">
        <w:rPr>
          <w:rFonts w:ascii="Noto Sans" w:hAnsi="Noto Sans" w:cs="Noto Sans"/>
          <w:sz w:val="20"/>
          <w:szCs w:val="20"/>
        </w:rPr>
        <w:t xml:space="preserve">según el caso, a más tardar el último día hábil del mes y también deben estar firmados por el Administrador del Contrato, así como por el representante legal del </w:t>
      </w:r>
      <w:r>
        <w:rPr>
          <w:rFonts w:ascii="Noto Sans" w:hAnsi="Noto Sans" w:cs="Noto Sans"/>
          <w:sz w:val="20"/>
          <w:szCs w:val="20"/>
        </w:rPr>
        <w:t>Proveedor</w:t>
      </w:r>
      <w:r w:rsidRPr="00F633CD">
        <w:rPr>
          <w:rFonts w:ascii="Noto Sans" w:hAnsi="Noto Sans" w:cs="Noto Sans"/>
          <w:sz w:val="20"/>
          <w:szCs w:val="20"/>
        </w:rPr>
        <w:t xml:space="preserve"> adjudicado y por el personal administrativo del OOAD/UMAE.</w:t>
      </w:r>
    </w:p>
    <w:p w14:paraId="4CB4A637" w14:textId="67BDCB04" w:rsidR="009C12EC" w:rsidRPr="00A42050" w:rsidRDefault="00A74ADA" w:rsidP="00A42050">
      <w:pPr>
        <w:spacing w:after="200"/>
        <w:ind w:left="709"/>
        <w:jc w:val="both"/>
        <w:rPr>
          <w:rFonts w:ascii="Noto Sans" w:hAnsi="Noto Sans" w:cs="Noto Sans"/>
          <w:sz w:val="20"/>
          <w:szCs w:val="20"/>
        </w:rPr>
      </w:pPr>
      <w:r w:rsidRPr="00F633CD">
        <w:rPr>
          <w:rFonts w:ascii="Noto Sans" w:hAnsi="Noto Sans" w:cs="Noto Sans"/>
          <w:sz w:val="20"/>
          <w:szCs w:val="20"/>
        </w:rPr>
        <w:t xml:space="preserve">Original y copia de la factura que reúna los requisitos fiscales respectivos, en la que se indique el servicio prestado, reporte mensual de procedimientos realizados por el </w:t>
      </w:r>
      <w:r>
        <w:rPr>
          <w:rFonts w:ascii="Noto Sans" w:hAnsi="Noto Sans" w:cs="Noto Sans"/>
          <w:sz w:val="20"/>
          <w:szCs w:val="20"/>
        </w:rPr>
        <w:t>Proveedor</w:t>
      </w:r>
      <w:r w:rsidRPr="00F633CD">
        <w:rPr>
          <w:rFonts w:ascii="Noto Sans" w:hAnsi="Noto Sans" w:cs="Noto Sans"/>
          <w:sz w:val="20"/>
          <w:szCs w:val="20"/>
        </w:rPr>
        <w:t xml:space="preserve">, debidamente conciliado por la unidad médica, número de </w:t>
      </w:r>
      <w:r>
        <w:rPr>
          <w:rFonts w:ascii="Noto Sans" w:hAnsi="Noto Sans" w:cs="Noto Sans"/>
          <w:sz w:val="20"/>
          <w:szCs w:val="20"/>
        </w:rPr>
        <w:t>Proveedor</w:t>
      </w:r>
      <w:r w:rsidRPr="00F633CD">
        <w:rPr>
          <w:rFonts w:ascii="Noto Sans" w:hAnsi="Noto Sans" w:cs="Noto Sans"/>
          <w:sz w:val="20"/>
          <w:szCs w:val="20"/>
        </w:rPr>
        <w:t>, número de contrato, número de fianza y denominación social de la afianzadora, misma que deberá ser entregada en el Departamento de Finanzas</w:t>
      </w:r>
      <w:r w:rsidR="00A42050">
        <w:rPr>
          <w:rFonts w:ascii="Noto Sans" w:hAnsi="Noto Sans" w:cs="Noto Sans"/>
          <w:sz w:val="20"/>
          <w:szCs w:val="20"/>
        </w:rPr>
        <w:t xml:space="preserve"> de la Unidad Médica</w:t>
      </w:r>
    </w:p>
    <w:p w14:paraId="1F86ACAD" w14:textId="40C286A3" w:rsidR="00C739D8" w:rsidRDefault="001A0107" w:rsidP="001A0107">
      <w:pPr>
        <w:tabs>
          <w:tab w:val="left" w:pos="2281"/>
        </w:tabs>
        <w:suppressAutoHyphens/>
        <w:ind w:right="49"/>
        <w:jc w:val="both"/>
        <w:rPr>
          <w:rFonts w:ascii="Montserrat" w:hAnsi="Montserrat" w:cs="Arial"/>
          <w:b/>
          <w:sz w:val="20"/>
          <w:szCs w:val="20"/>
          <w:lang w:val="es-ES"/>
        </w:rPr>
      </w:pPr>
      <w:r>
        <w:rPr>
          <w:rFonts w:ascii="Montserrat" w:hAnsi="Montserrat" w:cs="Arial"/>
          <w:b/>
          <w:sz w:val="20"/>
          <w:szCs w:val="20"/>
          <w:lang w:val="es-ES"/>
        </w:rPr>
        <w:tab/>
      </w:r>
    </w:p>
    <w:p w14:paraId="01B3EE2A" w14:textId="77777777" w:rsidR="001A0107" w:rsidRDefault="001A0107" w:rsidP="001A0107">
      <w:pPr>
        <w:tabs>
          <w:tab w:val="left" w:pos="2281"/>
        </w:tabs>
        <w:suppressAutoHyphens/>
        <w:ind w:right="49"/>
        <w:jc w:val="both"/>
        <w:rPr>
          <w:rFonts w:ascii="Montserrat" w:hAnsi="Montserrat" w:cs="Arial"/>
          <w:b/>
          <w:sz w:val="20"/>
          <w:szCs w:val="20"/>
          <w:lang w:val="es-ES"/>
        </w:rPr>
      </w:pPr>
    </w:p>
    <w:p w14:paraId="063D137C" w14:textId="77777777" w:rsidR="001A0107" w:rsidRPr="00A74ADA" w:rsidRDefault="001A0107" w:rsidP="001A0107">
      <w:pPr>
        <w:tabs>
          <w:tab w:val="left" w:pos="2281"/>
        </w:tabs>
        <w:suppressAutoHyphens/>
        <w:ind w:right="49"/>
        <w:jc w:val="both"/>
        <w:rPr>
          <w:rFonts w:ascii="Montserrat" w:hAnsi="Montserrat" w:cs="Arial"/>
          <w:b/>
          <w:sz w:val="20"/>
          <w:szCs w:val="20"/>
          <w:lang w:val="es-ES"/>
        </w:rPr>
      </w:pPr>
    </w:p>
    <w:p w14:paraId="1C12AE8A" w14:textId="2AF83F02" w:rsidR="009C12EC" w:rsidRPr="00A74ADA" w:rsidRDefault="00A74ADA" w:rsidP="00017181">
      <w:pPr>
        <w:pStyle w:val="Ttulo1"/>
        <w:numPr>
          <w:ilvl w:val="0"/>
          <w:numId w:val="19"/>
        </w:numPr>
        <w:tabs>
          <w:tab w:val="left" w:pos="426"/>
        </w:tabs>
        <w:spacing w:before="0" w:after="0"/>
        <w:ind w:left="426" w:right="49" w:hanging="426"/>
        <w:jc w:val="both"/>
        <w:rPr>
          <w:rFonts w:ascii="Montserrat" w:hAnsi="Montserrat" w:cs="Arial"/>
          <w:sz w:val="20"/>
          <w:szCs w:val="20"/>
          <w:lang w:val="es-ES_tradnl"/>
        </w:rPr>
      </w:pPr>
      <w:bookmarkStart w:id="124" w:name="_Toc235002587"/>
      <w:bookmarkEnd w:id="58"/>
      <w:r w:rsidRPr="00A74ADA">
        <w:rPr>
          <w:rFonts w:ascii="Noto Sans" w:hAnsi="Noto Sans" w:cs="Noto Sans"/>
          <w:bCs w:val="0"/>
          <w:sz w:val="20"/>
          <w:szCs w:val="20"/>
          <w:lang w:val="es-ES_tradnl"/>
        </w:rPr>
        <w:lastRenderedPageBreak/>
        <w:t>VERIFICACIÓN, SEGUIMIENTO, CONTROL Y ACEPTACIÓN DEL SERVICIO.</w:t>
      </w:r>
      <w:bookmarkEnd w:id="124"/>
    </w:p>
    <w:p w14:paraId="14C1EB34" w14:textId="77777777" w:rsidR="009C12EC" w:rsidRDefault="009C12EC" w:rsidP="009C12EC">
      <w:pPr>
        <w:ind w:left="426"/>
        <w:rPr>
          <w:lang w:val="es-ES_tradnl" w:eastAsia="ar-SA"/>
        </w:rPr>
      </w:pPr>
    </w:p>
    <w:p w14:paraId="61DA50B8" w14:textId="4FEF343C" w:rsidR="00A74ADA" w:rsidRPr="00F633CD" w:rsidRDefault="00A74ADA" w:rsidP="00A74ADA">
      <w:pPr>
        <w:spacing w:after="200"/>
        <w:ind w:left="709"/>
        <w:jc w:val="both"/>
        <w:rPr>
          <w:rFonts w:ascii="Noto Sans" w:hAnsi="Noto Sans" w:cs="Noto Sans"/>
          <w:sz w:val="20"/>
          <w:szCs w:val="20"/>
        </w:rPr>
      </w:pPr>
      <w:r w:rsidRPr="00F633CD">
        <w:rPr>
          <w:rFonts w:ascii="Noto Sans" w:hAnsi="Noto Sans" w:cs="Noto Sans"/>
          <w:sz w:val="20"/>
          <w:szCs w:val="20"/>
        </w:rPr>
        <w:t xml:space="preserve">La verificación del servicio se llevará a cabo por los siguientes personajes: Jefe de Servicio de </w:t>
      </w:r>
      <w:proofErr w:type="spellStart"/>
      <w:r w:rsidRPr="00F633CD">
        <w:rPr>
          <w:rFonts w:ascii="Noto Sans" w:hAnsi="Noto Sans" w:cs="Noto Sans"/>
          <w:sz w:val="20"/>
          <w:szCs w:val="20"/>
        </w:rPr>
        <w:t>Hemodinamia</w:t>
      </w:r>
      <w:proofErr w:type="spellEnd"/>
      <w:r>
        <w:rPr>
          <w:rFonts w:ascii="Noto Sans" w:hAnsi="Noto Sans" w:cs="Noto Sans"/>
          <w:sz w:val="20"/>
          <w:szCs w:val="20"/>
        </w:rPr>
        <w:t>/ Jefe de Servicio de Medicina Interna según sea el caso</w:t>
      </w:r>
      <w:r w:rsidRPr="00F633CD">
        <w:rPr>
          <w:rFonts w:ascii="Noto Sans" w:hAnsi="Noto Sans" w:cs="Noto Sans"/>
          <w:sz w:val="20"/>
          <w:szCs w:val="20"/>
        </w:rPr>
        <w:t xml:space="preserve"> y por el Jefe de Conservación/Biomédico, este mediante los registros, reportes, incidencias, informes o documentos a que haya lugar como se detalla en la siguiente tabla:</w:t>
      </w:r>
    </w:p>
    <w:tbl>
      <w:tblPr>
        <w:tblW w:w="9563" w:type="dxa"/>
        <w:jc w:val="center"/>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7"/>
        <w:gridCol w:w="4010"/>
        <w:gridCol w:w="3676"/>
      </w:tblGrid>
      <w:tr w:rsidR="00A74ADA" w:rsidRPr="00F633CD" w14:paraId="67572234" w14:textId="77777777" w:rsidTr="00A74ADA">
        <w:trPr>
          <w:trHeight w:val="427"/>
          <w:tblHeader/>
          <w:jc w:val="center"/>
        </w:trPr>
        <w:tc>
          <w:tcPr>
            <w:tcW w:w="1877"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0F577C63" w14:textId="77777777" w:rsidR="00A74ADA" w:rsidRPr="00F633CD" w:rsidRDefault="00A74ADA" w:rsidP="001B0541">
            <w:pPr>
              <w:spacing w:after="200"/>
              <w:jc w:val="center"/>
              <w:rPr>
                <w:rFonts w:ascii="Noto Sans" w:hAnsi="Noto Sans" w:cs="Noto Sans"/>
                <w:b/>
                <w:sz w:val="16"/>
                <w:szCs w:val="16"/>
              </w:rPr>
            </w:pPr>
            <w:r w:rsidRPr="00F633CD">
              <w:rPr>
                <w:rFonts w:ascii="Noto Sans" w:hAnsi="Noto Sans" w:cs="Noto Sans"/>
                <w:b/>
                <w:sz w:val="16"/>
                <w:szCs w:val="16"/>
              </w:rPr>
              <w:t>RESPONSABLE DE REPORTAR INCUMPLIMIENTOS</w:t>
            </w:r>
          </w:p>
        </w:tc>
        <w:tc>
          <w:tcPr>
            <w:tcW w:w="4010"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2A4B97C4" w14:textId="77777777" w:rsidR="00A74ADA" w:rsidRPr="00F633CD" w:rsidRDefault="00A74ADA" w:rsidP="001B0541">
            <w:pPr>
              <w:spacing w:after="200"/>
              <w:jc w:val="center"/>
              <w:rPr>
                <w:rFonts w:ascii="Noto Sans" w:hAnsi="Noto Sans" w:cs="Noto Sans"/>
                <w:b/>
                <w:sz w:val="16"/>
                <w:szCs w:val="16"/>
              </w:rPr>
            </w:pPr>
            <w:r w:rsidRPr="00F633CD">
              <w:rPr>
                <w:rFonts w:ascii="Noto Sans" w:hAnsi="Noto Sans" w:cs="Noto Sans"/>
                <w:b/>
                <w:sz w:val="16"/>
                <w:szCs w:val="16"/>
              </w:rPr>
              <w:t>ACTIVIDAD</w:t>
            </w:r>
          </w:p>
        </w:tc>
        <w:tc>
          <w:tcPr>
            <w:tcW w:w="3676"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3109FDB7" w14:textId="77777777" w:rsidR="00A74ADA" w:rsidRPr="00F633CD" w:rsidRDefault="00A74ADA" w:rsidP="001B0541">
            <w:pPr>
              <w:spacing w:after="200"/>
              <w:jc w:val="center"/>
              <w:rPr>
                <w:rFonts w:ascii="Noto Sans" w:hAnsi="Noto Sans" w:cs="Noto Sans"/>
                <w:b/>
                <w:sz w:val="16"/>
                <w:szCs w:val="16"/>
              </w:rPr>
            </w:pPr>
            <w:r w:rsidRPr="00F633CD">
              <w:rPr>
                <w:rFonts w:ascii="Noto Sans" w:hAnsi="Noto Sans" w:cs="Noto Sans"/>
                <w:b/>
                <w:sz w:val="16"/>
                <w:szCs w:val="16"/>
              </w:rPr>
              <w:t>DOCUMENTOS INVOLUCRADOS Y DE LOS CUALES SE HARÁ ENTREGA COPIA AL ADMINISTRADOR DEL CONTRATO</w:t>
            </w:r>
          </w:p>
        </w:tc>
      </w:tr>
      <w:tr w:rsidR="00A74ADA" w:rsidRPr="00F633CD" w14:paraId="0DA73F4C" w14:textId="77777777" w:rsidTr="00C4657C">
        <w:trPr>
          <w:trHeight w:val="980"/>
          <w:jc w:val="center"/>
        </w:trPr>
        <w:tc>
          <w:tcPr>
            <w:tcW w:w="1877" w:type="dxa"/>
            <w:tcBorders>
              <w:top w:val="single" w:sz="4" w:space="0" w:color="auto"/>
              <w:left w:val="single" w:sz="4" w:space="0" w:color="auto"/>
              <w:bottom w:val="single" w:sz="4" w:space="0" w:color="auto"/>
              <w:right w:val="single" w:sz="4" w:space="0" w:color="auto"/>
            </w:tcBorders>
            <w:vAlign w:val="center"/>
            <w:hideMark/>
          </w:tcPr>
          <w:p w14:paraId="14C82519" w14:textId="77777777" w:rsidR="00A74ADA" w:rsidRPr="00F633CD" w:rsidRDefault="00A74ADA" w:rsidP="001B0541">
            <w:pPr>
              <w:spacing w:after="200"/>
              <w:rPr>
                <w:rFonts w:ascii="Noto Sans" w:hAnsi="Noto Sans" w:cs="Noto Sans"/>
                <w:sz w:val="16"/>
                <w:szCs w:val="16"/>
              </w:rPr>
            </w:pPr>
            <w:r w:rsidRPr="00F633CD">
              <w:rPr>
                <w:rFonts w:ascii="Noto Sans" w:hAnsi="Noto Sans" w:cs="Noto Sans"/>
                <w:sz w:val="16"/>
                <w:szCs w:val="16"/>
              </w:rPr>
              <w:t>Auxiliar(es) del Administrador del Contrato*</w:t>
            </w:r>
          </w:p>
        </w:tc>
        <w:tc>
          <w:tcPr>
            <w:tcW w:w="4010" w:type="dxa"/>
            <w:tcBorders>
              <w:top w:val="single" w:sz="4" w:space="0" w:color="auto"/>
              <w:left w:val="single" w:sz="4" w:space="0" w:color="auto"/>
              <w:bottom w:val="single" w:sz="4" w:space="0" w:color="auto"/>
              <w:right w:val="single" w:sz="4" w:space="0" w:color="auto"/>
            </w:tcBorders>
            <w:vAlign w:val="center"/>
            <w:hideMark/>
          </w:tcPr>
          <w:p w14:paraId="5D43DB64" w14:textId="77777777" w:rsidR="00A74ADA" w:rsidRPr="00F633CD" w:rsidRDefault="00A74ADA" w:rsidP="001B0541">
            <w:pPr>
              <w:spacing w:after="200"/>
              <w:rPr>
                <w:rFonts w:ascii="Noto Sans" w:hAnsi="Noto Sans" w:cs="Noto Sans"/>
                <w:sz w:val="16"/>
                <w:szCs w:val="16"/>
              </w:rPr>
            </w:pPr>
            <w:r w:rsidRPr="00F633CD">
              <w:rPr>
                <w:rFonts w:ascii="Noto Sans" w:hAnsi="Noto Sans" w:cs="Noto Sans"/>
                <w:sz w:val="16"/>
                <w:szCs w:val="16"/>
              </w:rPr>
              <w:t xml:space="preserve">1. Verifica que la recepción e instalación de los equipos médicos, se lleve a cabo, dentro de los 15 (quince) naturales contados a partir de la emisión y notificación del fallo. </w:t>
            </w:r>
          </w:p>
        </w:tc>
        <w:tc>
          <w:tcPr>
            <w:tcW w:w="3676" w:type="dxa"/>
            <w:tcBorders>
              <w:top w:val="single" w:sz="4" w:space="0" w:color="auto"/>
              <w:left w:val="single" w:sz="4" w:space="0" w:color="auto"/>
              <w:bottom w:val="single" w:sz="4" w:space="0" w:color="auto"/>
              <w:right w:val="single" w:sz="4" w:space="0" w:color="auto"/>
            </w:tcBorders>
            <w:vAlign w:val="center"/>
          </w:tcPr>
          <w:p w14:paraId="0F4464B9" w14:textId="77777777" w:rsidR="00A74ADA" w:rsidRPr="00F633CD" w:rsidRDefault="00A74ADA" w:rsidP="0049471C">
            <w:pPr>
              <w:numPr>
                <w:ilvl w:val="0"/>
                <w:numId w:val="44"/>
              </w:numPr>
              <w:spacing w:after="200"/>
              <w:rPr>
                <w:rFonts w:ascii="Noto Sans" w:hAnsi="Noto Sans" w:cs="Noto Sans"/>
                <w:sz w:val="16"/>
                <w:szCs w:val="16"/>
              </w:rPr>
            </w:pPr>
            <w:r w:rsidRPr="00F633CD">
              <w:rPr>
                <w:rFonts w:ascii="Noto Sans" w:hAnsi="Noto Sans" w:cs="Noto Sans"/>
                <w:sz w:val="16"/>
                <w:szCs w:val="16"/>
              </w:rPr>
              <w:t xml:space="preserve">FORMATO T6 (T seis) “Recepción de equipos” del Servicio Médico Integral de Procedimientos de </w:t>
            </w:r>
            <w:proofErr w:type="spellStart"/>
            <w:r w:rsidRPr="00F633CD">
              <w:rPr>
                <w:rFonts w:ascii="Noto Sans" w:hAnsi="Noto Sans" w:cs="Noto Sans"/>
                <w:sz w:val="16"/>
                <w:szCs w:val="16"/>
              </w:rPr>
              <w:t>Hemodinamia</w:t>
            </w:r>
            <w:proofErr w:type="spellEnd"/>
            <w:r w:rsidRPr="00F633CD">
              <w:rPr>
                <w:rFonts w:ascii="Noto Sans" w:hAnsi="Noto Sans" w:cs="Noto Sans"/>
                <w:sz w:val="16"/>
                <w:szCs w:val="16"/>
              </w:rPr>
              <w:t xml:space="preserve">”. </w:t>
            </w:r>
          </w:p>
          <w:p w14:paraId="4DD8B512" w14:textId="77777777" w:rsidR="00A74ADA" w:rsidRPr="00F633CD" w:rsidRDefault="00A74ADA" w:rsidP="001B0541">
            <w:pPr>
              <w:spacing w:after="200"/>
              <w:rPr>
                <w:rFonts w:ascii="Noto Sans" w:hAnsi="Noto Sans" w:cs="Noto Sans"/>
                <w:sz w:val="16"/>
                <w:szCs w:val="16"/>
              </w:rPr>
            </w:pPr>
          </w:p>
        </w:tc>
      </w:tr>
      <w:tr w:rsidR="00A74ADA" w:rsidRPr="00F633CD" w14:paraId="6BE6B164" w14:textId="77777777" w:rsidTr="00C4657C">
        <w:trPr>
          <w:trHeight w:val="1068"/>
          <w:jc w:val="center"/>
        </w:trPr>
        <w:tc>
          <w:tcPr>
            <w:tcW w:w="1877" w:type="dxa"/>
            <w:tcBorders>
              <w:top w:val="single" w:sz="4" w:space="0" w:color="auto"/>
              <w:left w:val="single" w:sz="4" w:space="0" w:color="auto"/>
              <w:bottom w:val="single" w:sz="4" w:space="0" w:color="auto"/>
              <w:right w:val="single" w:sz="4" w:space="0" w:color="auto"/>
            </w:tcBorders>
            <w:hideMark/>
          </w:tcPr>
          <w:p w14:paraId="6433EC39" w14:textId="77777777" w:rsidR="00A74ADA" w:rsidRPr="000D3BD6" w:rsidRDefault="00A74ADA" w:rsidP="001B0541">
            <w:pPr>
              <w:spacing w:after="200"/>
              <w:rPr>
                <w:rFonts w:ascii="Noto Sans" w:hAnsi="Noto Sans" w:cs="Noto Sans"/>
                <w:sz w:val="16"/>
                <w:szCs w:val="16"/>
              </w:rPr>
            </w:pPr>
            <w:r w:rsidRPr="000D3BD6">
              <w:rPr>
                <w:rFonts w:ascii="Noto Sans" w:hAnsi="Noto Sans" w:cs="Noto Sans"/>
                <w:sz w:val="16"/>
                <w:szCs w:val="16"/>
              </w:rPr>
              <w:t>Auxiliar(es) del Administrador del Contrato*</w:t>
            </w:r>
          </w:p>
        </w:tc>
        <w:tc>
          <w:tcPr>
            <w:tcW w:w="4010" w:type="dxa"/>
            <w:tcBorders>
              <w:top w:val="single" w:sz="4" w:space="0" w:color="auto"/>
              <w:left w:val="single" w:sz="4" w:space="0" w:color="auto"/>
              <w:bottom w:val="single" w:sz="4" w:space="0" w:color="auto"/>
              <w:right w:val="single" w:sz="4" w:space="0" w:color="auto"/>
            </w:tcBorders>
            <w:vAlign w:val="center"/>
            <w:hideMark/>
          </w:tcPr>
          <w:p w14:paraId="36FA2797" w14:textId="77777777" w:rsidR="00A74ADA" w:rsidRPr="000D3BD6" w:rsidRDefault="00A74ADA" w:rsidP="001B0541">
            <w:pPr>
              <w:spacing w:after="200"/>
              <w:rPr>
                <w:rFonts w:ascii="Noto Sans" w:hAnsi="Noto Sans" w:cs="Noto Sans"/>
                <w:sz w:val="16"/>
                <w:szCs w:val="16"/>
              </w:rPr>
            </w:pPr>
            <w:r w:rsidRPr="000D3BD6">
              <w:rPr>
                <w:rFonts w:ascii="Noto Sans" w:hAnsi="Noto Sans" w:cs="Noto Sans"/>
                <w:sz w:val="16"/>
                <w:szCs w:val="16"/>
              </w:rPr>
              <w:t xml:space="preserve">2. Verificar que el </w:t>
            </w:r>
            <w:r>
              <w:rPr>
                <w:rFonts w:ascii="Noto Sans" w:hAnsi="Noto Sans" w:cs="Noto Sans"/>
                <w:sz w:val="16"/>
                <w:szCs w:val="16"/>
              </w:rPr>
              <w:t>Proveedor</w:t>
            </w:r>
            <w:r w:rsidRPr="000D3BD6">
              <w:rPr>
                <w:rFonts w:ascii="Noto Sans" w:hAnsi="Noto Sans" w:cs="Noto Sans"/>
                <w:sz w:val="16"/>
                <w:szCs w:val="16"/>
              </w:rPr>
              <w:t xml:space="preserve"> adjudicado entregue al inicio de la vigencia del contrato y prestación del servicio a los responsables los documentos involucrados. Y distribuirlos al Jefe de Servicio correspondiente. </w:t>
            </w:r>
          </w:p>
        </w:tc>
        <w:tc>
          <w:tcPr>
            <w:tcW w:w="3676" w:type="dxa"/>
            <w:tcBorders>
              <w:top w:val="single" w:sz="4" w:space="0" w:color="auto"/>
              <w:left w:val="single" w:sz="4" w:space="0" w:color="auto"/>
              <w:bottom w:val="single" w:sz="4" w:space="0" w:color="auto"/>
              <w:right w:val="single" w:sz="4" w:space="0" w:color="auto"/>
            </w:tcBorders>
            <w:vAlign w:val="center"/>
            <w:hideMark/>
          </w:tcPr>
          <w:p w14:paraId="35CDA060" w14:textId="77777777" w:rsidR="00A74ADA" w:rsidRPr="000D3BD6" w:rsidRDefault="00A74ADA" w:rsidP="0049471C">
            <w:pPr>
              <w:numPr>
                <w:ilvl w:val="0"/>
                <w:numId w:val="44"/>
              </w:numPr>
              <w:spacing w:after="200"/>
              <w:rPr>
                <w:rFonts w:ascii="Noto Sans" w:hAnsi="Noto Sans" w:cs="Noto Sans"/>
                <w:sz w:val="16"/>
                <w:szCs w:val="16"/>
              </w:rPr>
            </w:pPr>
            <w:r w:rsidRPr="000D3BD6">
              <w:rPr>
                <w:rFonts w:ascii="Noto Sans" w:hAnsi="Noto Sans" w:cs="Noto Sans"/>
                <w:sz w:val="16"/>
                <w:szCs w:val="16"/>
              </w:rPr>
              <w:t xml:space="preserve">Calendario del Programa de Mantenimiento Preventivo de los Equipos Médicos </w:t>
            </w:r>
          </w:p>
          <w:p w14:paraId="2C8E5885" w14:textId="77777777" w:rsidR="00A74ADA" w:rsidRPr="000D3BD6" w:rsidRDefault="00A74ADA" w:rsidP="0049471C">
            <w:pPr>
              <w:numPr>
                <w:ilvl w:val="0"/>
                <w:numId w:val="44"/>
              </w:numPr>
              <w:spacing w:after="200"/>
              <w:rPr>
                <w:rFonts w:ascii="Noto Sans" w:hAnsi="Noto Sans" w:cs="Noto Sans"/>
                <w:sz w:val="16"/>
                <w:szCs w:val="16"/>
              </w:rPr>
            </w:pPr>
            <w:r w:rsidRPr="000D3BD6">
              <w:rPr>
                <w:rFonts w:ascii="Noto Sans" w:hAnsi="Noto Sans" w:cs="Noto Sans"/>
                <w:sz w:val="16"/>
                <w:szCs w:val="16"/>
              </w:rPr>
              <w:t>Bitácora de Mantenimiento Preventivo de los Equipos Médicos.</w:t>
            </w:r>
          </w:p>
        </w:tc>
      </w:tr>
      <w:tr w:rsidR="00A74ADA" w:rsidRPr="00F633CD" w14:paraId="35F024F7" w14:textId="77777777" w:rsidTr="00A74ADA">
        <w:trPr>
          <w:jc w:val="center"/>
        </w:trPr>
        <w:tc>
          <w:tcPr>
            <w:tcW w:w="1877" w:type="dxa"/>
            <w:tcBorders>
              <w:top w:val="single" w:sz="4" w:space="0" w:color="auto"/>
              <w:left w:val="single" w:sz="4" w:space="0" w:color="auto"/>
              <w:bottom w:val="single" w:sz="4" w:space="0" w:color="auto"/>
              <w:right w:val="single" w:sz="4" w:space="0" w:color="auto"/>
            </w:tcBorders>
            <w:hideMark/>
          </w:tcPr>
          <w:p w14:paraId="0C3049AF" w14:textId="77777777" w:rsidR="00A74ADA" w:rsidRPr="000D3BD6" w:rsidRDefault="00A74ADA" w:rsidP="001B0541">
            <w:pPr>
              <w:spacing w:after="200"/>
              <w:rPr>
                <w:rFonts w:ascii="Noto Sans" w:hAnsi="Noto Sans" w:cs="Noto Sans"/>
                <w:sz w:val="16"/>
                <w:szCs w:val="16"/>
              </w:rPr>
            </w:pPr>
            <w:r w:rsidRPr="000D3BD6">
              <w:rPr>
                <w:rFonts w:ascii="Noto Sans" w:hAnsi="Noto Sans" w:cs="Noto Sans"/>
                <w:sz w:val="16"/>
                <w:szCs w:val="16"/>
              </w:rPr>
              <w:t>Auxiliar(es) del Administrador del Contrato*</w:t>
            </w:r>
          </w:p>
        </w:tc>
        <w:tc>
          <w:tcPr>
            <w:tcW w:w="4010" w:type="dxa"/>
            <w:tcBorders>
              <w:top w:val="single" w:sz="4" w:space="0" w:color="auto"/>
              <w:left w:val="single" w:sz="4" w:space="0" w:color="auto"/>
              <w:bottom w:val="single" w:sz="4" w:space="0" w:color="auto"/>
              <w:right w:val="single" w:sz="4" w:space="0" w:color="auto"/>
            </w:tcBorders>
            <w:vAlign w:val="center"/>
            <w:hideMark/>
          </w:tcPr>
          <w:p w14:paraId="338777E5" w14:textId="77777777" w:rsidR="00A74ADA" w:rsidRPr="000D3BD6" w:rsidRDefault="00A74ADA" w:rsidP="001B0541">
            <w:pPr>
              <w:spacing w:after="200"/>
              <w:rPr>
                <w:rFonts w:ascii="Noto Sans" w:hAnsi="Noto Sans" w:cs="Noto Sans"/>
                <w:sz w:val="16"/>
                <w:szCs w:val="16"/>
              </w:rPr>
            </w:pPr>
            <w:r w:rsidRPr="000D3BD6">
              <w:rPr>
                <w:rFonts w:ascii="Noto Sans" w:hAnsi="Noto Sans" w:cs="Noto Sans"/>
                <w:sz w:val="16"/>
                <w:szCs w:val="16"/>
              </w:rPr>
              <w:t>3. El Jefe de Servicio de esta área médica. Revisar que se lleve a cabo la Transferencia del conocimiento a partir del día 10 (diez) natural posterior a la emisión y notificación del fallo y antes del inicio de la prestación del servicio.</w:t>
            </w:r>
          </w:p>
        </w:tc>
        <w:tc>
          <w:tcPr>
            <w:tcW w:w="3676" w:type="dxa"/>
            <w:tcBorders>
              <w:top w:val="single" w:sz="4" w:space="0" w:color="auto"/>
              <w:left w:val="single" w:sz="4" w:space="0" w:color="auto"/>
              <w:bottom w:val="single" w:sz="4" w:space="0" w:color="auto"/>
              <w:right w:val="single" w:sz="4" w:space="0" w:color="auto"/>
            </w:tcBorders>
            <w:vAlign w:val="center"/>
            <w:hideMark/>
          </w:tcPr>
          <w:p w14:paraId="6F0F644E" w14:textId="77777777" w:rsidR="00A74ADA" w:rsidRPr="000D3BD6" w:rsidRDefault="00A74ADA" w:rsidP="0049471C">
            <w:pPr>
              <w:numPr>
                <w:ilvl w:val="0"/>
                <w:numId w:val="45"/>
              </w:numPr>
              <w:spacing w:after="200"/>
              <w:rPr>
                <w:rFonts w:ascii="Noto Sans" w:hAnsi="Noto Sans" w:cs="Noto Sans"/>
                <w:sz w:val="16"/>
                <w:szCs w:val="16"/>
              </w:rPr>
            </w:pPr>
            <w:r w:rsidRPr="000D3BD6">
              <w:rPr>
                <w:rFonts w:ascii="Noto Sans" w:hAnsi="Noto Sans" w:cs="Noto Sans"/>
                <w:sz w:val="16"/>
                <w:szCs w:val="16"/>
              </w:rPr>
              <w:t xml:space="preserve">Programa de Transferencia del conocimiento. </w:t>
            </w:r>
          </w:p>
          <w:p w14:paraId="3C87F58E" w14:textId="77777777" w:rsidR="00A74ADA" w:rsidRPr="000D3BD6" w:rsidRDefault="00A74ADA" w:rsidP="0049471C">
            <w:pPr>
              <w:numPr>
                <w:ilvl w:val="0"/>
                <w:numId w:val="45"/>
              </w:numPr>
              <w:spacing w:after="200"/>
              <w:rPr>
                <w:rFonts w:ascii="Noto Sans" w:hAnsi="Noto Sans" w:cs="Noto Sans"/>
                <w:sz w:val="16"/>
                <w:szCs w:val="16"/>
              </w:rPr>
            </w:pPr>
            <w:r w:rsidRPr="000D3BD6">
              <w:rPr>
                <w:rFonts w:ascii="Noto Sans" w:hAnsi="Noto Sans" w:cs="Noto Sans"/>
                <w:sz w:val="16"/>
                <w:szCs w:val="16"/>
              </w:rPr>
              <w:t>Lista de asistencia del personal que tomó la Transferencia del conocimiento.</w:t>
            </w:r>
          </w:p>
          <w:p w14:paraId="46E40DBF" w14:textId="77777777" w:rsidR="00A74ADA" w:rsidRPr="000D3BD6" w:rsidRDefault="00A74ADA" w:rsidP="0049471C">
            <w:pPr>
              <w:numPr>
                <w:ilvl w:val="0"/>
                <w:numId w:val="45"/>
              </w:numPr>
              <w:spacing w:after="200"/>
              <w:rPr>
                <w:rFonts w:ascii="Noto Sans" w:hAnsi="Noto Sans" w:cs="Noto Sans"/>
                <w:b/>
                <w:sz w:val="16"/>
                <w:szCs w:val="16"/>
              </w:rPr>
            </w:pPr>
            <w:r w:rsidRPr="000D3BD6">
              <w:rPr>
                <w:rFonts w:ascii="Noto Sans" w:hAnsi="Noto Sans" w:cs="Noto Sans"/>
                <w:sz w:val="16"/>
                <w:szCs w:val="16"/>
              </w:rPr>
              <w:t xml:space="preserve">Constancia emitida por el </w:t>
            </w:r>
            <w:r>
              <w:rPr>
                <w:rFonts w:ascii="Noto Sans" w:hAnsi="Noto Sans" w:cs="Noto Sans"/>
                <w:sz w:val="16"/>
                <w:szCs w:val="16"/>
              </w:rPr>
              <w:t>Proveedor</w:t>
            </w:r>
            <w:r w:rsidRPr="000D3BD6">
              <w:rPr>
                <w:rFonts w:ascii="Noto Sans" w:hAnsi="Noto Sans" w:cs="Noto Sans"/>
                <w:sz w:val="16"/>
                <w:szCs w:val="16"/>
              </w:rPr>
              <w:t xml:space="preserve"> adjudicado y firmada tanto por el </w:t>
            </w:r>
            <w:r>
              <w:rPr>
                <w:rFonts w:ascii="Noto Sans" w:hAnsi="Noto Sans" w:cs="Noto Sans"/>
                <w:sz w:val="16"/>
                <w:szCs w:val="16"/>
              </w:rPr>
              <w:t>Proveedor</w:t>
            </w:r>
            <w:r w:rsidRPr="000D3BD6">
              <w:rPr>
                <w:rFonts w:ascii="Noto Sans" w:hAnsi="Noto Sans" w:cs="Noto Sans"/>
                <w:sz w:val="16"/>
                <w:szCs w:val="16"/>
              </w:rPr>
              <w:t xml:space="preserve"> como por los responsables institucionales.</w:t>
            </w:r>
          </w:p>
        </w:tc>
      </w:tr>
      <w:tr w:rsidR="00A74ADA" w:rsidRPr="00F633CD" w14:paraId="4FE03492" w14:textId="77777777" w:rsidTr="00A74ADA">
        <w:trPr>
          <w:jc w:val="center"/>
        </w:trPr>
        <w:tc>
          <w:tcPr>
            <w:tcW w:w="1877" w:type="dxa"/>
            <w:tcBorders>
              <w:top w:val="single" w:sz="4" w:space="0" w:color="auto"/>
              <w:left w:val="single" w:sz="4" w:space="0" w:color="auto"/>
              <w:bottom w:val="single" w:sz="4" w:space="0" w:color="auto"/>
              <w:right w:val="single" w:sz="4" w:space="0" w:color="auto"/>
            </w:tcBorders>
            <w:hideMark/>
          </w:tcPr>
          <w:p w14:paraId="58C6E3A2" w14:textId="77777777" w:rsidR="00A74ADA" w:rsidRPr="00C3612E" w:rsidRDefault="00A74ADA" w:rsidP="001B0541">
            <w:pPr>
              <w:spacing w:after="200"/>
              <w:rPr>
                <w:rFonts w:ascii="Noto Sans" w:hAnsi="Noto Sans" w:cs="Noto Sans"/>
                <w:sz w:val="16"/>
                <w:szCs w:val="16"/>
              </w:rPr>
            </w:pPr>
            <w:r w:rsidRPr="00C3612E">
              <w:rPr>
                <w:rFonts w:ascii="Noto Sans" w:hAnsi="Noto Sans" w:cs="Noto Sans"/>
                <w:sz w:val="16"/>
                <w:szCs w:val="16"/>
              </w:rPr>
              <w:t>Auxiliar(es) del Administrador del Contrato*</w:t>
            </w:r>
          </w:p>
        </w:tc>
        <w:tc>
          <w:tcPr>
            <w:tcW w:w="4010" w:type="dxa"/>
            <w:tcBorders>
              <w:top w:val="single" w:sz="4" w:space="0" w:color="auto"/>
              <w:left w:val="single" w:sz="4" w:space="0" w:color="auto"/>
              <w:bottom w:val="single" w:sz="4" w:space="0" w:color="auto"/>
              <w:right w:val="single" w:sz="4" w:space="0" w:color="auto"/>
            </w:tcBorders>
            <w:vAlign w:val="center"/>
          </w:tcPr>
          <w:p w14:paraId="611797C4" w14:textId="77777777" w:rsidR="00A74ADA" w:rsidRPr="00C3612E" w:rsidRDefault="00A74ADA" w:rsidP="001B0541">
            <w:pPr>
              <w:spacing w:after="200"/>
              <w:rPr>
                <w:rFonts w:ascii="Noto Sans" w:hAnsi="Noto Sans" w:cs="Noto Sans"/>
                <w:sz w:val="16"/>
                <w:szCs w:val="16"/>
              </w:rPr>
            </w:pPr>
            <w:r w:rsidRPr="00C3612E">
              <w:rPr>
                <w:rFonts w:ascii="Noto Sans" w:hAnsi="Noto Sans" w:cs="Noto Sans"/>
                <w:sz w:val="16"/>
                <w:szCs w:val="16"/>
              </w:rPr>
              <w:t>4. Avala, en su caso el cambio o actualización de los equipos, y/o bienes de consumo; así como el software de los equipos.</w:t>
            </w:r>
          </w:p>
          <w:p w14:paraId="612612D7" w14:textId="77777777" w:rsidR="00A74ADA" w:rsidRPr="00C3612E" w:rsidRDefault="00A74ADA" w:rsidP="001B0541">
            <w:pPr>
              <w:spacing w:after="200"/>
              <w:rPr>
                <w:rFonts w:ascii="Noto Sans" w:hAnsi="Noto Sans" w:cs="Noto Sans"/>
                <w:sz w:val="16"/>
                <w:szCs w:val="16"/>
              </w:rPr>
            </w:pPr>
          </w:p>
        </w:tc>
        <w:tc>
          <w:tcPr>
            <w:tcW w:w="3676" w:type="dxa"/>
            <w:tcBorders>
              <w:top w:val="single" w:sz="4" w:space="0" w:color="auto"/>
              <w:left w:val="single" w:sz="4" w:space="0" w:color="auto"/>
              <w:bottom w:val="single" w:sz="4" w:space="0" w:color="auto"/>
              <w:right w:val="single" w:sz="4" w:space="0" w:color="auto"/>
            </w:tcBorders>
            <w:vAlign w:val="center"/>
            <w:hideMark/>
          </w:tcPr>
          <w:p w14:paraId="0CADBDBE" w14:textId="77777777" w:rsidR="00A74ADA" w:rsidRPr="00C3612E" w:rsidRDefault="00A74ADA" w:rsidP="0049471C">
            <w:pPr>
              <w:numPr>
                <w:ilvl w:val="0"/>
                <w:numId w:val="78"/>
              </w:numPr>
              <w:spacing w:after="200"/>
              <w:rPr>
                <w:rFonts w:ascii="Noto Sans" w:hAnsi="Noto Sans" w:cs="Noto Sans"/>
                <w:sz w:val="16"/>
                <w:szCs w:val="16"/>
              </w:rPr>
            </w:pPr>
            <w:r w:rsidRPr="00C3612E">
              <w:rPr>
                <w:rFonts w:ascii="Noto Sans" w:hAnsi="Noto Sans" w:cs="Noto Sans"/>
                <w:sz w:val="16"/>
                <w:szCs w:val="16"/>
              </w:rPr>
              <w:t>Solicitud de cambio.</w:t>
            </w:r>
          </w:p>
          <w:p w14:paraId="0054CA44" w14:textId="77777777" w:rsidR="00A74ADA" w:rsidRPr="00C3612E" w:rsidRDefault="00A74ADA" w:rsidP="0049471C">
            <w:pPr>
              <w:numPr>
                <w:ilvl w:val="0"/>
                <w:numId w:val="78"/>
              </w:numPr>
              <w:spacing w:after="200"/>
              <w:rPr>
                <w:rFonts w:ascii="Noto Sans" w:hAnsi="Noto Sans" w:cs="Noto Sans"/>
                <w:sz w:val="16"/>
                <w:szCs w:val="16"/>
              </w:rPr>
            </w:pPr>
            <w:r w:rsidRPr="00C3612E">
              <w:rPr>
                <w:rFonts w:ascii="Noto Sans" w:hAnsi="Noto Sans" w:cs="Noto Sans"/>
                <w:sz w:val="16"/>
                <w:szCs w:val="16"/>
              </w:rPr>
              <w:t>Registros sanitarios según corresponda.</w:t>
            </w:r>
          </w:p>
        </w:tc>
      </w:tr>
      <w:tr w:rsidR="00A74ADA" w:rsidRPr="00F633CD" w14:paraId="4C3A6549" w14:textId="77777777" w:rsidTr="00A74ADA">
        <w:trPr>
          <w:jc w:val="center"/>
        </w:trPr>
        <w:tc>
          <w:tcPr>
            <w:tcW w:w="1877" w:type="dxa"/>
            <w:tcBorders>
              <w:top w:val="single" w:sz="4" w:space="0" w:color="auto"/>
              <w:left w:val="single" w:sz="4" w:space="0" w:color="auto"/>
              <w:bottom w:val="single" w:sz="4" w:space="0" w:color="auto"/>
              <w:right w:val="single" w:sz="4" w:space="0" w:color="auto"/>
            </w:tcBorders>
            <w:hideMark/>
          </w:tcPr>
          <w:p w14:paraId="674DA2C6" w14:textId="77777777" w:rsidR="00A74ADA" w:rsidRPr="00C3612E" w:rsidRDefault="00A74ADA" w:rsidP="001B0541">
            <w:pPr>
              <w:spacing w:after="200"/>
              <w:rPr>
                <w:rFonts w:ascii="Noto Sans" w:hAnsi="Noto Sans" w:cs="Noto Sans"/>
                <w:sz w:val="16"/>
                <w:szCs w:val="16"/>
              </w:rPr>
            </w:pPr>
            <w:r w:rsidRPr="00C3612E">
              <w:rPr>
                <w:rFonts w:ascii="Noto Sans" w:hAnsi="Noto Sans" w:cs="Noto Sans"/>
                <w:sz w:val="16"/>
                <w:szCs w:val="16"/>
              </w:rPr>
              <w:t>Auxiliar(es) del Administrador del Contrato*</w:t>
            </w:r>
          </w:p>
        </w:tc>
        <w:tc>
          <w:tcPr>
            <w:tcW w:w="4010" w:type="dxa"/>
            <w:tcBorders>
              <w:top w:val="single" w:sz="4" w:space="0" w:color="auto"/>
              <w:left w:val="single" w:sz="4" w:space="0" w:color="auto"/>
              <w:bottom w:val="single" w:sz="4" w:space="0" w:color="auto"/>
              <w:right w:val="single" w:sz="4" w:space="0" w:color="auto"/>
            </w:tcBorders>
            <w:vAlign w:val="center"/>
            <w:hideMark/>
          </w:tcPr>
          <w:p w14:paraId="286A7713" w14:textId="77777777" w:rsidR="00A74ADA" w:rsidRPr="00C3612E" w:rsidRDefault="00A74ADA" w:rsidP="001B0541">
            <w:pPr>
              <w:spacing w:after="200"/>
              <w:rPr>
                <w:rFonts w:ascii="Noto Sans" w:hAnsi="Noto Sans" w:cs="Noto Sans"/>
                <w:sz w:val="16"/>
                <w:szCs w:val="16"/>
              </w:rPr>
            </w:pPr>
            <w:r w:rsidRPr="00C3612E">
              <w:rPr>
                <w:rFonts w:ascii="Noto Sans" w:hAnsi="Noto Sans" w:cs="Noto Sans"/>
                <w:sz w:val="16"/>
                <w:szCs w:val="16"/>
              </w:rPr>
              <w:t>5. Verificará que se lleve a cabo el programa de mantenimiento preventivo y se registren las firmas de conformidad en la Bitácora de servicios de equipo.</w:t>
            </w:r>
          </w:p>
        </w:tc>
        <w:tc>
          <w:tcPr>
            <w:tcW w:w="3676" w:type="dxa"/>
            <w:tcBorders>
              <w:top w:val="single" w:sz="4" w:space="0" w:color="auto"/>
              <w:left w:val="single" w:sz="4" w:space="0" w:color="auto"/>
              <w:bottom w:val="single" w:sz="4" w:space="0" w:color="auto"/>
              <w:right w:val="single" w:sz="4" w:space="0" w:color="auto"/>
            </w:tcBorders>
            <w:vAlign w:val="center"/>
          </w:tcPr>
          <w:p w14:paraId="1766D205" w14:textId="77777777" w:rsidR="00A74ADA" w:rsidRPr="00C3612E" w:rsidRDefault="00A74ADA" w:rsidP="0049471C">
            <w:pPr>
              <w:numPr>
                <w:ilvl w:val="0"/>
                <w:numId w:val="46"/>
              </w:numPr>
              <w:spacing w:after="200"/>
              <w:rPr>
                <w:rFonts w:ascii="Noto Sans" w:hAnsi="Noto Sans" w:cs="Noto Sans"/>
                <w:sz w:val="16"/>
                <w:szCs w:val="16"/>
              </w:rPr>
            </w:pPr>
            <w:r w:rsidRPr="00C3612E">
              <w:rPr>
                <w:rFonts w:ascii="Noto Sans" w:hAnsi="Noto Sans" w:cs="Noto Sans"/>
                <w:sz w:val="16"/>
                <w:szCs w:val="16"/>
              </w:rPr>
              <w:t>Programa de Mantenimiento. Preventivo de los Equipos Médicos.</w:t>
            </w:r>
          </w:p>
          <w:p w14:paraId="5E93D38B" w14:textId="77777777" w:rsidR="00A74ADA" w:rsidRPr="00C3612E" w:rsidRDefault="00A74ADA" w:rsidP="0049471C">
            <w:pPr>
              <w:numPr>
                <w:ilvl w:val="0"/>
                <w:numId w:val="46"/>
              </w:numPr>
              <w:spacing w:after="200"/>
              <w:rPr>
                <w:rFonts w:ascii="Noto Sans" w:hAnsi="Noto Sans" w:cs="Noto Sans"/>
                <w:sz w:val="16"/>
                <w:szCs w:val="16"/>
              </w:rPr>
            </w:pPr>
            <w:r w:rsidRPr="00C3612E">
              <w:rPr>
                <w:rFonts w:ascii="Noto Sans" w:hAnsi="Noto Sans" w:cs="Noto Sans"/>
                <w:sz w:val="16"/>
                <w:szCs w:val="16"/>
              </w:rPr>
              <w:t>Bitácora de Mantenimiento Preventivo de los Equipos Médicos.</w:t>
            </w:r>
          </w:p>
          <w:p w14:paraId="68277182" w14:textId="77777777" w:rsidR="00A74ADA" w:rsidRPr="00C3612E" w:rsidRDefault="00A74ADA" w:rsidP="001B0541">
            <w:pPr>
              <w:spacing w:after="200"/>
              <w:rPr>
                <w:rFonts w:ascii="Noto Sans" w:hAnsi="Noto Sans" w:cs="Noto Sans"/>
                <w:b/>
                <w:sz w:val="16"/>
                <w:szCs w:val="16"/>
              </w:rPr>
            </w:pPr>
          </w:p>
        </w:tc>
      </w:tr>
      <w:tr w:rsidR="00A74ADA" w:rsidRPr="00F633CD" w14:paraId="59176271" w14:textId="77777777" w:rsidTr="00A74ADA">
        <w:trPr>
          <w:jc w:val="center"/>
        </w:trPr>
        <w:tc>
          <w:tcPr>
            <w:tcW w:w="1877" w:type="dxa"/>
            <w:tcBorders>
              <w:top w:val="single" w:sz="4" w:space="0" w:color="auto"/>
              <w:left w:val="single" w:sz="4" w:space="0" w:color="auto"/>
              <w:bottom w:val="single" w:sz="4" w:space="0" w:color="auto"/>
              <w:right w:val="single" w:sz="4" w:space="0" w:color="auto"/>
            </w:tcBorders>
            <w:vAlign w:val="center"/>
            <w:hideMark/>
          </w:tcPr>
          <w:p w14:paraId="774C9249"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t>Auxiliar(es) del Administrador del Contrato*</w:t>
            </w:r>
          </w:p>
        </w:tc>
        <w:tc>
          <w:tcPr>
            <w:tcW w:w="4010" w:type="dxa"/>
            <w:tcBorders>
              <w:top w:val="single" w:sz="4" w:space="0" w:color="auto"/>
              <w:left w:val="single" w:sz="4" w:space="0" w:color="auto"/>
              <w:bottom w:val="single" w:sz="4" w:space="0" w:color="auto"/>
              <w:right w:val="single" w:sz="4" w:space="0" w:color="auto"/>
            </w:tcBorders>
            <w:vAlign w:val="center"/>
            <w:hideMark/>
          </w:tcPr>
          <w:p w14:paraId="4F94E285"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t>6. Verificará que se haya realizado la entrega de la primera dotación de bienes de consumo y que corresponde al consumo estimado de 7 (siete) días hábiles y corresponderá a lo programado en el FORMATO T9.</w:t>
            </w:r>
          </w:p>
        </w:tc>
        <w:tc>
          <w:tcPr>
            <w:tcW w:w="3676" w:type="dxa"/>
            <w:tcBorders>
              <w:top w:val="single" w:sz="4" w:space="0" w:color="auto"/>
              <w:left w:val="single" w:sz="4" w:space="0" w:color="auto"/>
              <w:bottom w:val="single" w:sz="4" w:space="0" w:color="auto"/>
              <w:right w:val="single" w:sz="4" w:space="0" w:color="auto"/>
            </w:tcBorders>
            <w:vAlign w:val="center"/>
            <w:hideMark/>
          </w:tcPr>
          <w:p w14:paraId="1DC2E6A7" w14:textId="77777777" w:rsidR="00A74ADA" w:rsidRPr="00E85D1F" w:rsidRDefault="00A74ADA" w:rsidP="001B0541">
            <w:pPr>
              <w:spacing w:after="200"/>
              <w:rPr>
                <w:rFonts w:ascii="Noto Sans" w:hAnsi="Noto Sans" w:cs="Noto Sans"/>
                <w:bCs/>
                <w:sz w:val="16"/>
                <w:szCs w:val="16"/>
              </w:rPr>
            </w:pPr>
            <w:r w:rsidRPr="00E85D1F">
              <w:rPr>
                <w:rFonts w:ascii="Noto Sans" w:hAnsi="Noto Sans" w:cs="Noto Sans"/>
                <w:bCs/>
                <w:sz w:val="16"/>
                <w:szCs w:val="16"/>
              </w:rPr>
              <w:t>FORMATO T9 “</w:t>
            </w:r>
            <w:r w:rsidRPr="00E85D1F">
              <w:rPr>
                <w:rFonts w:ascii="Noto Sans" w:hAnsi="Noto Sans" w:cs="Noto Sans"/>
                <w:b/>
                <w:sz w:val="16"/>
                <w:szCs w:val="16"/>
              </w:rPr>
              <w:t>Control Semanal de Dotación de Bienes de Consumo Complementarios”.</w:t>
            </w:r>
          </w:p>
        </w:tc>
      </w:tr>
      <w:tr w:rsidR="00A74ADA" w:rsidRPr="00F633CD" w14:paraId="6004626C" w14:textId="77777777" w:rsidTr="00A74ADA">
        <w:trPr>
          <w:jc w:val="center"/>
        </w:trPr>
        <w:tc>
          <w:tcPr>
            <w:tcW w:w="1877" w:type="dxa"/>
            <w:tcBorders>
              <w:top w:val="single" w:sz="4" w:space="0" w:color="auto"/>
              <w:left w:val="single" w:sz="4" w:space="0" w:color="auto"/>
              <w:bottom w:val="single" w:sz="4" w:space="0" w:color="auto"/>
              <w:right w:val="single" w:sz="4" w:space="0" w:color="auto"/>
            </w:tcBorders>
            <w:hideMark/>
          </w:tcPr>
          <w:p w14:paraId="712877B8"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t xml:space="preserve">Auxiliar(es) del Administrador del </w:t>
            </w:r>
            <w:r w:rsidRPr="00E85D1F">
              <w:rPr>
                <w:rFonts w:ascii="Noto Sans" w:hAnsi="Noto Sans" w:cs="Noto Sans"/>
                <w:sz w:val="16"/>
                <w:szCs w:val="16"/>
              </w:rPr>
              <w:lastRenderedPageBreak/>
              <w:t>Contrato*</w:t>
            </w:r>
          </w:p>
        </w:tc>
        <w:tc>
          <w:tcPr>
            <w:tcW w:w="4010" w:type="dxa"/>
            <w:tcBorders>
              <w:top w:val="single" w:sz="4" w:space="0" w:color="auto"/>
              <w:left w:val="single" w:sz="4" w:space="0" w:color="auto"/>
              <w:bottom w:val="single" w:sz="4" w:space="0" w:color="auto"/>
              <w:right w:val="single" w:sz="4" w:space="0" w:color="auto"/>
            </w:tcBorders>
            <w:vAlign w:val="center"/>
            <w:hideMark/>
          </w:tcPr>
          <w:p w14:paraId="3885B28C"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lastRenderedPageBreak/>
              <w:t xml:space="preserve">7. Verificará la suficiencia del inventario de los bienes de consumo de manera aleatoria por lo </w:t>
            </w:r>
            <w:r w:rsidRPr="00E85D1F">
              <w:rPr>
                <w:rFonts w:ascii="Noto Sans" w:hAnsi="Noto Sans" w:cs="Noto Sans"/>
                <w:sz w:val="16"/>
                <w:szCs w:val="16"/>
              </w:rPr>
              <w:lastRenderedPageBreak/>
              <w:t>menos una vez al mes.</w:t>
            </w:r>
          </w:p>
        </w:tc>
        <w:tc>
          <w:tcPr>
            <w:tcW w:w="3676" w:type="dxa"/>
            <w:tcBorders>
              <w:top w:val="single" w:sz="4" w:space="0" w:color="auto"/>
              <w:left w:val="single" w:sz="4" w:space="0" w:color="auto"/>
              <w:bottom w:val="single" w:sz="4" w:space="0" w:color="auto"/>
              <w:right w:val="single" w:sz="4" w:space="0" w:color="auto"/>
            </w:tcBorders>
            <w:vAlign w:val="center"/>
            <w:hideMark/>
          </w:tcPr>
          <w:p w14:paraId="7C1F837E" w14:textId="77777777" w:rsidR="00A74ADA" w:rsidRPr="00E85D1F" w:rsidRDefault="00A74ADA" w:rsidP="001B0541">
            <w:pPr>
              <w:spacing w:after="200"/>
              <w:rPr>
                <w:rFonts w:ascii="Noto Sans" w:hAnsi="Noto Sans" w:cs="Noto Sans"/>
                <w:bCs/>
                <w:sz w:val="16"/>
                <w:szCs w:val="16"/>
              </w:rPr>
            </w:pPr>
            <w:r w:rsidRPr="00E85D1F">
              <w:rPr>
                <w:rFonts w:ascii="Noto Sans" w:hAnsi="Noto Sans" w:cs="Noto Sans"/>
                <w:bCs/>
                <w:sz w:val="16"/>
                <w:szCs w:val="16"/>
              </w:rPr>
              <w:lastRenderedPageBreak/>
              <w:t>FORMATO T9 “</w:t>
            </w:r>
            <w:r w:rsidRPr="00E85D1F">
              <w:rPr>
                <w:rFonts w:ascii="Noto Sans" w:hAnsi="Noto Sans" w:cs="Noto Sans"/>
                <w:b/>
                <w:sz w:val="16"/>
                <w:szCs w:val="16"/>
              </w:rPr>
              <w:t xml:space="preserve">Control Semanal de Dotación </w:t>
            </w:r>
            <w:r w:rsidRPr="00E85D1F">
              <w:rPr>
                <w:rFonts w:ascii="Noto Sans" w:hAnsi="Noto Sans" w:cs="Noto Sans"/>
                <w:b/>
                <w:sz w:val="16"/>
                <w:szCs w:val="16"/>
              </w:rPr>
              <w:lastRenderedPageBreak/>
              <w:t>de Bienes de Consumo Complementarios”.</w:t>
            </w:r>
          </w:p>
        </w:tc>
      </w:tr>
      <w:tr w:rsidR="00A74ADA" w:rsidRPr="00F633CD" w14:paraId="18630F24" w14:textId="77777777" w:rsidTr="00A74ADA">
        <w:trPr>
          <w:jc w:val="center"/>
        </w:trPr>
        <w:tc>
          <w:tcPr>
            <w:tcW w:w="1877" w:type="dxa"/>
            <w:tcBorders>
              <w:top w:val="single" w:sz="4" w:space="0" w:color="auto"/>
              <w:left w:val="single" w:sz="4" w:space="0" w:color="auto"/>
              <w:bottom w:val="single" w:sz="4" w:space="0" w:color="auto"/>
              <w:right w:val="single" w:sz="4" w:space="0" w:color="auto"/>
            </w:tcBorders>
            <w:hideMark/>
          </w:tcPr>
          <w:p w14:paraId="2340A792"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lastRenderedPageBreak/>
              <w:t>Auxiliar(es) del Administrador del Contrato*</w:t>
            </w:r>
          </w:p>
        </w:tc>
        <w:tc>
          <w:tcPr>
            <w:tcW w:w="4010" w:type="dxa"/>
            <w:tcBorders>
              <w:top w:val="single" w:sz="4" w:space="0" w:color="auto"/>
              <w:left w:val="single" w:sz="4" w:space="0" w:color="auto"/>
              <w:bottom w:val="single" w:sz="4" w:space="0" w:color="auto"/>
              <w:right w:val="single" w:sz="4" w:space="0" w:color="auto"/>
            </w:tcBorders>
            <w:vAlign w:val="center"/>
            <w:hideMark/>
          </w:tcPr>
          <w:p w14:paraId="026959D2"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t xml:space="preserve">8. Verificará que el </w:t>
            </w:r>
            <w:r>
              <w:rPr>
                <w:rFonts w:ascii="Noto Sans" w:hAnsi="Noto Sans" w:cs="Noto Sans"/>
                <w:sz w:val="16"/>
                <w:szCs w:val="16"/>
              </w:rPr>
              <w:t>Proveedor</w:t>
            </w:r>
            <w:r w:rsidRPr="00E85D1F">
              <w:rPr>
                <w:rFonts w:ascii="Noto Sans" w:hAnsi="Noto Sans" w:cs="Noto Sans"/>
                <w:sz w:val="16"/>
                <w:szCs w:val="16"/>
              </w:rPr>
              <w:t xml:space="preserve"> entregue completos, a través de su técnico, y bienes de consumo estériles requeridos para los procedimientos, 30 (treinta) minutos antes de cada procedimiento.</w:t>
            </w:r>
          </w:p>
        </w:tc>
        <w:tc>
          <w:tcPr>
            <w:tcW w:w="3676" w:type="dxa"/>
            <w:tcBorders>
              <w:top w:val="single" w:sz="4" w:space="0" w:color="auto"/>
              <w:left w:val="single" w:sz="4" w:space="0" w:color="auto"/>
              <w:bottom w:val="single" w:sz="4" w:space="0" w:color="auto"/>
              <w:right w:val="single" w:sz="4" w:space="0" w:color="auto"/>
            </w:tcBorders>
            <w:vAlign w:val="center"/>
            <w:hideMark/>
          </w:tcPr>
          <w:p w14:paraId="1EA76F3C" w14:textId="77777777" w:rsidR="00A74ADA" w:rsidRPr="00E85D1F" w:rsidRDefault="00A74ADA" w:rsidP="001B0541">
            <w:pPr>
              <w:spacing w:after="200"/>
              <w:rPr>
                <w:rFonts w:ascii="Noto Sans" w:hAnsi="Noto Sans" w:cs="Noto Sans"/>
                <w:bCs/>
                <w:sz w:val="16"/>
                <w:szCs w:val="16"/>
              </w:rPr>
            </w:pPr>
            <w:r w:rsidRPr="00E85D1F">
              <w:rPr>
                <w:rFonts w:ascii="Noto Sans" w:hAnsi="Noto Sans" w:cs="Noto Sans"/>
                <w:bCs/>
                <w:sz w:val="16"/>
                <w:szCs w:val="16"/>
              </w:rPr>
              <w:t>FORMATO T15 “</w:t>
            </w:r>
            <w:r w:rsidRPr="00E85D1F">
              <w:rPr>
                <w:rFonts w:ascii="Noto Sans" w:hAnsi="Noto Sans" w:cs="Noto Sans"/>
                <w:b/>
                <w:sz w:val="16"/>
                <w:szCs w:val="16"/>
              </w:rPr>
              <w:t>Reporte de Incidencias”</w:t>
            </w:r>
            <w:r w:rsidRPr="00E85D1F">
              <w:rPr>
                <w:rFonts w:ascii="Noto Sans" w:hAnsi="Noto Sans" w:cs="Noto Sans"/>
                <w:bCs/>
                <w:sz w:val="16"/>
                <w:szCs w:val="16"/>
              </w:rPr>
              <w:t xml:space="preserve"> </w:t>
            </w:r>
          </w:p>
        </w:tc>
      </w:tr>
      <w:tr w:rsidR="00A74ADA" w:rsidRPr="00F633CD" w14:paraId="4A8C7D86" w14:textId="77777777" w:rsidTr="00A74ADA">
        <w:trPr>
          <w:jc w:val="center"/>
        </w:trPr>
        <w:tc>
          <w:tcPr>
            <w:tcW w:w="1877" w:type="dxa"/>
            <w:tcBorders>
              <w:top w:val="single" w:sz="4" w:space="0" w:color="auto"/>
              <w:left w:val="single" w:sz="4" w:space="0" w:color="auto"/>
              <w:bottom w:val="single" w:sz="4" w:space="0" w:color="auto"/>
              <w:right w:val="single" w:sz="4" w:space="0" w:color="auto"/>
            </w:tcBorders>
            <w:hideMark/>
          </w:tcPr>
          <w:p w14:paraId="2B48A75B"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t>Auxiliar(es) del Administrador del Contrato*</w:t>
            </w:r>
          </w:p>
        </w:tc>
        <w:tc>
          <w:tcPr>
            <w:tcW w:w="4010" w:type="dxa"/>
            <w:tcBorders>
              <w:top w:val="single" w:sz="4" w:space="0" w:color="auto"/>
              <w:left w:val="single" w:sz="4" w:space="0" w:color="auto"/>
              <w:bottom w:val="single" w:sz="4" w:space="0" w:color="auto"/>
              <w:right w:val="single" w:sz="4" w:space="0" w:color="auto"/>
            </w:tcBorders>
            <w:vAlign w:val="center"/>
            <w:hideMark/>
          </w:tcPr>
          <w:p w14:paraId="1D490848"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t xml:space="preserve">9. Verificará si hubo la cancelación de algún procedimiento programado por causas imputables al </w:t>
            </w:r>
            <w:r>
              <w:rPr>
                <w:rFonts w:ascii="Noto Sans" w:hAnsi="Noto Sans" w:cs="Noto Sans"/>
                <w:sz w:val="16"/>
                <w:szCs w:val="16"/>
              </w:rPr>
              <w:t>Proveedor</w:t>
            </w:r>
            <w:r w:rsidRPr="00E85D1F">
              <w:rPr>
                <w:rFonts w:ascii="Noto Sans" w:hAnsi="Noto Sans" w:cs="Noto Sans"/>
                <w:sz w:val="16"/>
                <w:szCs w:val="16"/>
              </w:rPr>
              <w:t xml:space="preserve"> adjudicado.</w:t>
            </w:r>
          </w:p>
        </w:tc>
        <w:tc>
          <w:tcPr>
            <w:tcW w:w="3676" w:type="dxa"/>
            <w:tcBorders>
              <w:top w:val="single" w:sz="4" w:space="0" w:color="auto"/>
              <w:left w:val="single" w:sz="4" w:space="0" w:color="auto"/>
              <w:bottom w:val="single" w:sz="4" w:space="0" w:color="auto"/>
              <w:right w:val="single" w:sz="4" w:space="0" w:color="auto"/>
            </w:tcBorders>
            <w:vAlign w:val="center"/>
            <w:hideMark/>
          </w:tcPr>
          <w:p w14:paraId="15CF6ACE" w14:textId="77777777" w:rsidR="00A74ADA" w:rsidRPr="00E85D1F" w:rsidRDefault="00A74ADA" w:rsidP="0049471C">
            <w:pPr>
              <w:numPr>
                <w:ilvl w:val="0"/>
                <w:numId w:val="47"/>
              </w:numPr>
              <w:spacing w:after="200"/>
              <w:rPr>
                <w:rFonts w:ascii="Noto Sans" w:hAnsi="Noto Sans" w:cs="Noto Sans"/>
                <w:bCs/>
                <w:sz w:val="16"/>
                <w:szCs w:val="16"/>
              </w:rPr>
            </w:pPr>
            <w:r w:rsidRPr="00E85D1F">
              <w:rPr>
                <w:rFonts w:ascii="Noto Sans" w:hAnsi="Noto Sans" w:cs="Noto Sans"/>
                <w:bCs/>
                <w:sz w:val="16"/>
                <w:szCs w:val="16"/>
              </w:rPr>
              <w:t xml:space="preserve">Bitácora de visitas del supervisor </w:t>
            </w:r>
            <w:r w:rsidRPr="00E85D1F">
              <w:rPr>
                <w:rFonts w:ascii="Noto Sans" w:hAnsi="Noto Sans" w:cs="Noto Sans"/>
                <w:sz w:val="16"/>
                <w:szCs w:val="16"/>
              </w:rPr>
              <w:t>en la operación</w:t>
            </w:r>
            <w:r w:rsidRPr="00E85D1F">
              <w:rPr>
                <w:rFonts w:ascii="Noto Sans" w:hAnsi="Noto Sans" w:cs="Noto Sans"/>
                <w:bCs/>
                <w:sz w:val="16"/>
                <w:szCs w:val="16"/>
              </w:rPr>
              <w:t xml:space="preserve">. </w:t>
            </w:r>
          </w:p>
          <w:p w14:paraId="51412099" w14:textId="77777777" w:rsidR="00A74ADA" w:rsidRPr="00E85D1F" w:rsidRDefault="00A74ADA" w:rsidP="0049471C">
            <w:pPr>
              <w:numPr>
                <w:ilvl w:val="0"/>
                <w:numId w:val="47"/>
              </w:numPr>
              <w:spacing w:after="200"/>
              <w:rPr>
                <w:rFonts w:ascii="Noto Sans" w:hAnsi="Noto Sans" w:cs="Noto Sans"/>
                <w:bCs/>
                <w:sz w:val="16"/>
                <w:szCs w:val="16"/>
              </w:rPr>
            </w:pPr>
            <w:r w:rsidRPr="00E85D1F">
              <w:rPr>
                <w:rFonts w:ascii="Noto Sans" w:hAnsi="Noto Sans" w:cs="Noto Sans"/>
                <w:bCs/>
                <w:sz w:val="16"/>
                <w:szCs w:val="16"/>
              </w:rPr>
              <w:t>FORMATO T15 “</w:t>
            </w:r>
            <w:r w:rsidRPr="00E85D1F">
              <w:rPr>
                <w:rFonts w:ascii="Noto Sans" w:hAnsi="Noto Sans" w:cs="Noto Sans"/>
                <w:b/>
                <w:sz w:val="16"/>
                <w:szCs w:val="16"/>
              </w:rPr>
              <w:t>Reporte de Incidencias”</w:t>
            </w:r>
          </w:p>
        </w:tc>
      </w:tr>
      <w:tr w:rsidR="00A74ADA" w:rsidRPr="00F633CD" w14:paraId="61695FB9" w14:textId="77777777" w:rsidTr="00A74ADA">
        <w:trPr>
          <w:jc w:val="center"/>
        </w:trPr>
        <w:tc>
          <w:tcPr>
            <w:tcW w:w="1877" w:type="dxa"/>
            <w:tcBorders>
              <w:top w:val="single" w:sz="4" w:space="0" w:color="auto"/>
              <w:left w:val="single" w:sz="4" w:space="0" w:color="auto"/>
              <w:bottom w:val="single" w:sz="4" w:space="0" w:color="auto"/>
              <w:right w:val="single" w:sz="4" w:space="0" w:color="auto"/>
            </w:tcBorders>
            <w:hideMark/>
          </w:tcPr>
          <w:p w14:paraId="0AB865C2"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t>Auxiliar(es) del Administrador del Contrato*</w:t>
            </w:r>
          </w:p>
        </w:tc>
        <w:tc>
          <w:tcPr>
            <w:tcW w:w="4010" w:type="dxa"/>
            <w:tcBorders>
              <w:top w:val="single" w:sz="4" w:space="0" w:color="auto"/>
              <w:left w:val="single" w:sz="4" w:space="0" w:color="auto"/>
              <w:bottom w:val="single" w:sz="4" w:space="0" w:color="auto"/>
              <w:right w:val="single" w:sz="4" w:space="0" w:color="auto"/>
            </w:tcBorders>
            <w:vAlign w:val="center"/>
            <w:hideMark/>
          </w:tcPr>
          <w:p w14:paraId="5F24826A"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t xml:space="preserve">10. Verificará que el </w:t>
            </w:r>
            <w:r>
              <w:rPr>
                <w:rFonts w:ascii="Noto Sans" w:hAnsi="Noto Sans" w:cs="Noto Sans"/>
                <w:sz w:val="16"/>
                <w:szCs w:val="16"/>
              </w:rPr>
              <w:t>Proveedor</w:t>
            </w:r>
            <w:r w:rsidRPr="00E85D1F">
              <w:rPr>
                <w:rFonts w:ascii="Noto Sans" w:hAnsi="Noto Sans" w:cs="Noto Sans"/>
                <w:sz w:val="16"/>
                <w:szCs w:val="16"/>
              </w:rPr>
              <w:t xml:space="preserve"> adjudicado retire los equipos que son de su propiedad, sin dañar las instalaciones del Instituto, al término del contrato. </w:t>
            </w:r>
          </w:p>
        </w:tc>
        <w:tc>
          <w:tcPr>
            <w:tcW w:w="3676" w:type="dxa"/>
            <w:tcBorders>
              <w:top w:val="single" w:sz="4" w:space="0" w:color="auto"/>
              <w:left w:val="single" w:sz="4" w:space="0" w:color="auto"/>
              <w:bottom w:val="single" w:sz="4" w:space="0" w:color="auto"/>
              <w:right w:val="single" w:sz="4" w:space="0" w:color="auto"/>
            </w:tcBorders>
            <w:vAlign w:val="center"/>
            <w:hideMark/>
          </w:tcPr>
          <w:p w14:paraId="16AC0C87"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t>Acta de entrega de las instalaciones.</w:t>
            </w:r>
          </w:p>
        </w:tc>
      </w:tr>
      <w:tr w:rsidR="00A74ADA" w:rsidRPr="00F633CD" w14:paraId="6333BDB4" w14:textId="77777777" w:rsidTr="00A74ADA">
        <w:trPr>
          <w:jc w:val="center"/>
        </w:trPr>
        <w:tc>
          <w:tcPr>
            <w:tcW w:w="1877" w:type="dxa"/>
            <w:tcBorders>
              <w:top w:val="single" w:sz="4" w:space="0" w:color="auto"/>
              <w:left w:val="single" w:sz="4" w:space="0" w:color="auto"/>
              <w:bottom w:val="single" w:sz="4" w:space="0" w:color="auto"/>
              <w:right w:val="single" w:sz="4" w:space="0" w:color="auto"/>
            </w:tcBorders>
            <w:hideMark/>
          </w:tcPr>
          <w:p w14:paraId="228A1D64"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t>Auxiliar(es) del Administrador del Contrato*</w:t>
            </w:r>
          </w:p>
        </w:tc>
        <w:tc>
          <w:tcPr>
            <w:tcW w:w="4010" w:type="dxa"/>
            <w:tcBorders>
              <w:top w:val="single" w:sz="4" w:space="0" w:color="auto"/>
              <w:left w:val="single" w:sz="4" w:space="0" w:color="auto"/>
              <w:bottom w:val="single" w:sz="4" w:space="0" w:color="auto"/>
              <w:right w:val="single" w:sz="4" w:space="0" w:color="auto"/>
            </w:tcBorders>
            <w:vAlign w:val="center"/>
            <w:hideMark/>
          </w:tcPr>
          <w:p w14:paraId="27964F5C"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t xml:space="preserve">11. Verificará que el </w:t>
            </w:r>
            <w:r>
              <w:rPr>
                <w:rFonts w:ascii="Noto Sans" w:hAnsi="Noto Sans" w:cs="Noto Sans"/>
                <w:sz w:val="16"/>
                <w:szCs w:val="16"/>
              </w:rPr>
              <w:t>Proveedor</w:t>
            </w:r>
            <w:r w:rsidRPr="00E85D1F">
              <w:rPr>
                <w:rFonts w:ascii="Noto Sans" w:hAnsi="Noto Sans" w:cs="Noto Sans"/>
                <w:sz w:val="16"/>
                <w:szCs w:val="16"/>
              </w:rPr>
              <w:t xml:space="preserve"> adjudicado entregue el Reporte Mensual Registro de la Productividad dentro de los primeros 5 (cinco) días hábiles del mes siguiente. </w:t>
            </w:r>
          </w:p>
        </w:tc>
        <w:tc>
          <w:tcPr>
            <w:tcW w:w="3676" w:type="dxa"/>
            <w:tcBorders>
              <w:top w:val="single" w:sz="4" w:space="0" w:color="auto"/>
              <w:left w:val="single" w:sz="4" w:space="0" w:color="auto"/>
              <w:bottom w:val="single" w:sz="4" w:space="0" w:color="auto"/>
              <w:right w:val="single" w:sz="4" w:space="0" w:color="auto"/>
            </w:tcBorders>
            <w:vAlign w:val="center"/>
            <w:hideMark/>
          </w:tcPr>
          <w:p w14:paraId="4C6F4195" w14:textId="77777777" w:rsidR="00A74ADA" w:rsidRPr="00E85D1F" w:rsidRDefault="00A74ADA" w:rsidP="001B0541">
            <w:pPr>
              <w:spacing w:after="200"/>
              <w:rPr>
                <w:rFonts w:ascii="Noto Sans" w:hAnsi="Noto Sans" w:cs="Noto Sans"/>
                <w:bCs/>
                <w:sz w:val="16"/>
                <w:szCs w:val="16"/>
              </w:rPr>
            </w:pPr>
            <w:r w:rsidRPr="00E85D1F">
              <w:rPr>
                <w:rFonts w:ascii="Noto Sans" w:hAnsi="Noto Sans" w:cs="Noto Sans"/>
                <w:bCs/>
                <w:sz w:val="16"/>
                <w:szCs w:val="16"/>
              </w:rPr>
              <w:t>Reporte Mensual Registro de la Productividad</w:t>
            </w:r>
          </w:p>
        </w:tc>
      </w:tr>
      <w:tr w:rsidR="00A74ADA" w:rsidRPr="00F633CD" w14:paraId="1B3B9A08" w14:textId="77777777" w:rsidTr="00A74ADA">
        <w:trPr>
          <w:jc w:val="center"/>
        </w:trPr>
        <w:tc>
          <w:tcPr>
            <w:tcW w:w="1877" w:type="dxa"/>
            <w:tcBorders>
              <w:top w:val="single" w:sz="4" w:space="0" w:color="auto"/>
              <w:left w:val="single" w:sz="4" w:space="0" w:color="auto"/>
              <w:bottom w:val="single" w:sz="4" w:space="0" w:color="auto"/>
              <w:right w:val="single" w:sz="4" w:space="0" w:color="auto"/>
            </w:tcBorders>
            <w:hideMark/>
          </w:tcPr>
          <w:p w14:paraId="530194A8"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t>Auxiliar(es) del Administrador del Contrato*</w:t>
            </w:r>
          </w:p>
        </w:tc>
        <w:tc>
          <w:tcPr>
            <w:tcW w:w="4010" w:type="dxa"/>
            <w:tcBorders>
              <w:top w:val="single" w:sz="4" w:space="0" w:color="auto"/>
              <w:left w:val="single" w:sz="4" w:space="0" w:color="auto"/>
              <w:bottom w:val="single" w:sz="4" w:space="0" w:color="auto"/>
              <w:right w:val="single" w:sz="4" w:space="0" w:color="auto"/>
            </w:tcBorders>
            <w:vAlign w:val="center"/>
            <w:hideMark/>
          </w:tcPr>
          <w:p w14:paraId="7EB0CAF1"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t xml:space="preserve">12. Informar oportunamente al área contratante, de los incumplimientos del </w:t>
            </w:r>
            <w:r>
              <w:rPr>
                <w:rFonts w:ascii="Noto Sans" w:hAnsi="Noto Sans" w:cs="Noto Sans"/>
                <w:sz w:val="16"/>
                <w:szCs w:val="16"/>
              </w:rPr>
              <w:t>Proveedor</w:t>
            </w:r>
            <w:r w:rsidRPr="00E85D1F">
              <w:rPr>
                <w:rFonts w:ascii="Noto Sans" w:hAnsi="Noto Sans" w:cs="Noto Sans"/>
                <w:sz w:val="16"/>
                <w:szCs w:val="16"/>
              </w:rPr>
              <w:t xml:space="preserve"> adjudicado para el caso de que se requiera llevar a cabo rescisión del contrato, debiendo precisar en qué consisten las obligaciones contractuales incumplidas, relacionándolas con la(s) cláusula(s) correspondientes.</w:t>
            </w:r>
          </w:p>
        </w:tc>
        <w:tc>
          <w:tcPr>
            <w:tcW w:w="3676" w:type="dxa"/>
            <w:tcBorders>
              <w:top w:val="single" w:sz="4" w:space="0" w:color="auto"/>
              <w:left w:val="single" w:sz="4" w:space="0" w:color="auto"/>
              <w:bottom w:val="single" w:sz="4" w:space="0" w:color="auto"/>
              <w:right w:val="single" w:sz="4" w:space="0" w:color="auto"/>
            </w:tcBorders>
            <w:vAlign w:val="center"/>
          </w:tcPr>
          <w:p w14:paraId="5F667E8D"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t>Documentación original que soporte el incumplimiento.</w:t>
            </w:r>
          </w:p>
          <w:p w14:paraId="7A11E2ED" w14:textId="77777777" w:rsidR="00A74ADA" w:rsidRPr="00E85D1F" w:rsidRDefault="00A74ADA" w:rsidP="001B0541">
            <w:pPr>
              <w:spacing w:after="200"/>
              <w:rPr>
                <w:rFonts w:ascii="Noto Sans" w:hAnsi="Noto Sans" w:cs="Noto Sans"/>
                <w:sz w:val="16"/>
                <w:szCs w:val="16"/>
              </w:rPr>
            </w:pPr>
          </w:p>
        </w:tc>
      </w:tr>
      <w:tr w:rsidR="00A74ADA" w:rsidRPr="00F633CD" w14:paraId="0872CAC7" w14:textId="77777777" w:rsidTr="00A74ADA">
        <w:trPr>
          <w:jc w:val="center"/>
        </w:trPr>
        <w:tc>
          <w:tcPr>
            <w:tcW w:w="1877" w:type="dxa"/>
            <w:tcBorders>
              <w:top w:val="single" w:sz="4" w:space="0" w:color="auto"/>
              <w:left w:val="single" w:sz="4" w:space="0" w:color="auto"/>
              <w:bottom w:val="single" w:sz="4" w:space="0" w:color="auto"/>
              <w:right w:val="single" w:sz="4" w:space="0" w:color="auto"/>
            </w:tcBorders>
            <w:hideMark/>
          </w:tcPr>
          <w:p w14:paraId="5890E92A"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t>Auxiliar(es) del Administrador del Contrato*</w:t>
            </w:r>
          </w:p>
        </w:tc>
        <w:tc>
          <w:tcPr>
            <w:tcW w:w="4010" w:type="dxa"/>
            <w:tcBorders>
              <w:top w:val="single" w:sz="4" w:space="0" w:color="auto"/>
              <w:left w:val="single" w:sz="4" w:space="0" w:color="auto"/>
              <w:bottom w:val="single" w:sz="4" w:space="0" w:color="auto"/>
              <w:right w:val="single" w:sz="4" w:space="0" w:color="auto"/>
            </w:tcBorders>
            <w:vAlign w:val="center"/>
          </w:tcPr>
          <w:p w14:paraId="4A4DDC4E"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t>13. Conformación del grupo de administración del servicio, dicho grupo será coordinado por los servidores públicos del OOAD/UMAE del Instituto que le hayan sido asignadas.</w:t>
            </w:r>
          </w:p>
          <w:p w14:paraId="28097354" w14:textId="77777777" w:rsidR="00A74ADA" w:rsidRPr="00E85D1F" w:rsidRDefault="00A74ADA" w:rsidP="001B0541">
            <w:pPr>
              <w:spacing w:after="200"/>
              <w:rPr>
                <w:rFonts w:ascii="Noto Sans" w:hAnsi="Noto Sans" w:cs="Noto Sans"/>
                <w:sz w:val="16"/>
                <w:szCs w:val="16"/>
              </w:rPr>
            </w:pPr>
          </w:p>
        </w:tc>
        <w:tc>
          <w:tcPr>
            <w:tcW w:w="3676" w:type="dxa"/>
            <w:vMerge w:val="restart"/>
            <w:tcBorders>
              <w:top w:val="single" w:sz="4" w:space="0" w:color="auto"/>
              <w:left w:val="single" w:sz="4" w:space="0" w:color="auto"/>
              <w:bottom w:val="single" w:sz="4" w:space="0" w:color="auto"/>
              <w:right w:val="single" w:sz="4" w:space="0" w:color="auto"/>
            </w:tcBorders>
            <w:vAlign w:val="center"/>
          </w:tcPr>
          <w:p w14:paraId="0D9A32F0" w14:textId="77777777" w:rsidR="00A74ADA" w:rsidRPr="00E85D1F" w:rsidRDefault="00A74ADA" w:rsidP="001B0541">
            <w:pPr>
              <w:spacing w:after="200"/>
              <w:rPr>
                <w:rFonts w:ascii="Noto Sans" w:hAnsi="Noto Sans" w:cs="Noto Sans"/>
                <w:sz w:val="16"/>
                <w:szCs w:val="16"/>
              </w:rPr>
            </w:pPr>
          </w:p>
          <w:p w14:paraId="6FA0D75C"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t>Acuerdos de niveles de operación y el Plan de Trabajo</w:t>
            </w:r>
          </w:p>
        </w:tc>
      </w:tr>
      <w:tr w:rsidR="00A74ADA" w:rsidRPr="00F633CD" w14:paraId="0FD0A126" w14:textId="77777777" w:rsidTr="00A74ADA">
        <w:trPr>
          <w:trHeight w:val="1167"/>
          <w:jc w:val="center"/>
        </w:trPr>
        <w:tc>
          <w:tcPr>
            <w:tcW w:w="1877" w:type="dxa"/>
            <w:vMerge w:val="restart"/>
            <w:tcBorders>
              <w:top w:val="single" w:sz="4" w:space="0" w:color="auto"/>
              <w:left w:val="single" w:sz="4" w:space="0" w:color="auto"/>
              <w:bottom w:val="single" w:sz="4" w:space="0" w:color="auto"/>
              <w:right w:val="single" w:sz="4" w:space="0" w:color="auto"/>
            </w:tcBorders>
            <w:hideMark/>
          </w:tcPr>
          <w:p w14:paraId="36D9EC91"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t>Auxiliar(es) del Administrador del Contrato*</w:t>
            </w:r>
          </w:p>
        </w:tc>
        <w:tc>
          <w:tcPr>
            <w:tcW w:w="4010" w:type="dxa"/>
            <w:tcBorders>
              <w:top w:val="single" w:sz="4" w:space="0" w:color="auto"/>
              <w:left w:val="single" w:sz="4" w:space="0" w:color="auto"/>
              <w:bottom w:val="single" w:sz="4" w:space="0" w:color="auto"/>
              <w:right w:val="single" w:sz="4" w:space="0" w:color="auto"/>
            </w:tcBorders>
            <w:vAlign w:val="center"/>
          </w:tcPr>
          <w:p w14:paraId="615539F6"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t xml:space="preserve">14. Establecimiento y firma de los acuerdos de operación de conformidad con el OOAD/UMAE que le haya sido asignada, así como con terceros que designe el mismo. </w:t>
            </w:r>
          </w:p>
          <w:p w14:paraId="1D9D708E" w14:textId="77777777" w:rsidR="00A74ADA" w:rsidRPr="00E85D1F" w:rsidRDefault="00A74ADA" w:rsidP="001B0541">
            <w:pPr>
              <w:spacing w:after="200"/>
              <w:rPr>
                <w:rFonts w:ascii="Noto Sans" w:hAnsi="Noto Sans" w:cs="Noto San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F3B76D" w14:textId="77777777" w:rsidR="00A74ADA" w:rsidRPr="00E85D1F" w:rsidRDefault="00A74ADA" w:rsidP="001B0541">
            <w:pPr>
              <w:spacing w:after="200"/>
              <w:rPr>
                <w:rFonts w:ascii="Noto Sans" w:hAnsi="Noto Sans" w:cs="Noto Sans"/>
                <w:sz w:val="16"/>
                <w:szCs w:val="16"/>
              </w:rPr>
            </w:pPr>
          </w:p>
        </w:tc>
      </w:tr>
      <w:tr w:rsidR="00A74ADA" w:rsidRPr="00F633CD" w14:paraId="4E5A3261" w14:textId="77777777" w:rsidTr="00A74ADA">
        <w:trPr>
          <w:jc w:val="center"/>
        </w:trPr>
        <w:tc>
          <w:tcPr>
            <w:tcW w:w="1877" w:type="dxa"/>
            <w:vMerge/>
            <w:tcBorders>
              <w:top w:val="single" w:sz="4" w:space="0" w:color="auto"/>
              <w:left w:val="single" w:sz="4" w:space="0" w:color="auto"/>
              <w:bottom w:val="single" w:sz="4" w:space="0" w:color="auto"/>
              <w:right w:val="single" w:sz="4" w:space="0" w:color="auto"/>
            </w:tcBorders>
            <w:vAlign w:val="center"/>
            <w:hideMark/>
          </w:tcPr>
          <w:p w14:paraId="51C2EC65" w14:textId="77777777" w:rsidR="00A74ADA" w:rsidRPr="00E85D1F" w:rsidRDefault="00A74ADA" w:rsidP="001B0541">
            <w:pPr>
              <w:spacing w:after="200"/>
              <w:rPr>
                <w:rFonts w:ascii="Noto Sans" w:hAnsi="Noto Sans" w:cs="Noto Sans"/>
                <w:sz w:val="16"/>
                <w:szCs w:val="16"/>
              </w:rPr>
            </w:pPr>
          </w:p>
        </w:tc>
        <w:tc>
          <w:tcPr>
            <w:tcW w:w="4010" w:type="dxa"/>
            <w:tcBorders>
              <w:top w:val="single" w:sz="4" w:space="0" w:color="auto"/>
              <w:left w:val="single" w:sz="4" w:space="0" w:color="auto"/>
              <w:bottom w:val="single" w:sz="4" w:space="0" w:color="auto"/>
              <w:right w:val="single" w:sz="4" w:space="0" w:color="auto"/>
            </w:tcBorders>
            <w:vAlign w:val="center"/>
            <w:hideMark/>
          </w:tcPr>
          <w:p w14:paraId="3DF3C45F"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t xml:space="preserve">15. El OOAD/UMAE obtendrá la firma de los otros </w:t>
            </w:r>
            <w:r>
              <w:rPr>
                <w:rFonts w:ascii="Noto Sans" w:hAnsi="Noto Sans" w:cs="Noto Sans"/>
                <w:sz w:val="16"/>
                <w:szCs w:val="16"/>
              </w:rPr>
              <w:t>Proveedores</w:t>
            </w:r>
            <w:r w:rsidRPr="00E85D1F">
              <w:rPr>
                <w:rFonts w:ascii="Noto Sans" w:hAnsi="Noto Sans" w:cs="Noto Sans"/>
                <w:sz w:val="16"/>
                <w:szCs w:val="16"/>
              </w:rPr>
              <w:t xml:space="preserve"> adjudicados y terceros.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C136A5" w14:textId="77777777" w:rsidR="00A74ADA" w:rsidRPr="00F633CD" w:rsidRDefault="00A74ADA" w:rsidP="001B0541">
            <w:pPr>
              <w:spacing w:after="200"/>
              <w:rPr>
                <w:rFonts w:ascii="Noto Sans" w:hAnsi="Noto Sans" w:cs="Noto Sans"/>
                <w:sz w:val="16"/>
                <w:szCs w:val="16"/>
                <w:highlight w:val="yellow"/>
              </w:rPr>
            </w:pPr>
          </w:p>
        </w:tc>
      </w:tr>
      <w:tr w:rsidR="00A74ADA" w:rsidRPr="00F633CD" w14:paraId="740805E0" w14:textId="77777777" w:rsidTr="00A74ADA">
        <w:trPr>
          <w:jc w:val="center"/>
        </w:trPr>
        <w:tc>
          <w:tcPr>
            <w:tcW w:w="1877" w:type="dxa"/>
            <w:vMerge/>
            <w:tcBorders>
              <w:top w:val="single" w:sz="4" w:space="0" w:color="auto"/>
              <w:left w:val="single" w:sz="4" w:space="0" w:color="auto"/>
              <w:bottom w:val="single" w:sz="4" w:space="0" w:color="auto"/>
              <w:right w:val="single" w:sz="4" w:space="0" w:color="auto"/>
            </w:tcBorders>
            <w:vAlign w:val="center"/>
            <w:hideMark/>
          </w:tcPr>
          <w:p w14:paraId="754B964A" w14:textId="77777777" w:rsidR="00A74ADA" w:rsidRPr="00E85D1F" w:rsidRDefault="00A74ADA" w:rsidP="001B0541">
            <w:pPr>
              <w:spacing w:after="200"/>
              <w:rPr>
                <w:rFonts w:ascii="Noto Sans" w:hAnsi="Noto Sans" w:cs="Noto Sans"/>
                <w:sz w:val="16"/>
                <w:szCs w:val="16"/>
              </w:rPr>
            </w:pPr>
          </w:p>
        </w:tc>
        <w:tc>
          <w:tcPr>
            <w:tcW w:w="4010" w:type="dxa"/>
            <w:tcBorders>
              <w:top w:val="single" w:sz="4" w:space="0" w:color="auto"/>
              <w:left w:val="single" w:sz="4" w:space="0" w:color="auto"/>
              <w:bottom w:val="single" w:sz="4" w:space="0" w:color="auto"/>
              <w:right w:val="single" w:sz="4" w:space="0" w:color="auto"/>
            </w:tcBorders>
            <w:vAlign w:val="center"/>
            <w:hideMark/>
          </w:tcPr>
          <w:p w14:paraId="6FD19A07" w14:textId="77777777" w:rsidR="00A74ADA" w:rsidRPr="00E85D1F" w:rsidRDefault="00A74ADA" w:rsidP="001B0541">
            <w:pPr>
              <w:spacing w:after="200"/>
              <w:rPr>
                <w:rFonts w:ascii="Noto Sans" w:hAnsi="Noto Sans" w:cs="Noto Sans"/>
                <w:sz w:val="16"/>
                <w:szCs w:val="16"/>
              </w:rPr>
            </w:pPr>
            <w:r w:rsidRPr="00E85D1F">
              <w:rPr>
                <w:rFonts w:ascii="Noto Sans" w:hAnsi="Noto Sans" w:cs="Noto Sans"/>
                <w:sz w:val="16"/>
                <w:szCs w:val="16"/>
              </w:rPr>
              <w:t xml:space="preserve">16. Recibir del </w:t>
            </w:r>
            <w:r>
              <w:rPr>
                <w:rFonts w:ascii="Noto Sans" w:hAnsi="Noto Sans" w:cs="Noto Sans"/>
                <w:sz w:val="16"/>
                <w:szCs w:val="16"/>
              </w:rPr>
              <w:t>Proveedor</w:t>
            </w:r>
            <w:r w:rsidRPr="00E85D1F">
              <w:rPr>
                <w:rFonts w:ascii="Noto Sans" w:hAnsi="Noto Sans" w:cs="Noto Sans"/>
                <w:sz w:val="16"/>
                <w:szCs w:val="16"/>
              </w:rPr>
              <w:t xml:space="preserve"> los acuerdos de niveles de operación y el plan de trabajo, para la implementación y puesta en operación del servicio médico integral en el OOAD/UMAE asignada.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0EF634" w14:textId="77777777" w:rsidR="00A74ADA" w:rsidRPr="00F633CD" w:rsidRDefault="00A74ADA" w:rsidP="001B0541">
            <w:pPr>
              <w:spacing w:after="200"/>
              <w:rPr>
                <w:rFonts w:ascii="Noto Sans" w:hAnsi="Noto Sans" w:cs="Noto Sans"/>
                <w:sz w:val="16"/>
                <w:szCs w:val="16"/>
                <w:highlight w:val="yellow"/>
              </w:rPr>
            </w:pPr>
          </w:p>
        </w:tc>
      </w:tr>
      <w:tr w:rsidR="00A74ADA" w:rsidRPr="00F633CD" w14:paraId="6B1D89D7" w14:textId="77777777" w:rsidTr="00A74ADA">
        <w:trPr>
          <w:jc w:val="center"/>
        </w:trPr>
        <w:tc>
          <w:tcPr>
            <w:tcW w:w="9563" w:type="dxa"/>
            <w:gridSpan w:val="3"/>
            <w:tcBorders>
              <w:top w:val="single" w:sz="4" w:space="0" w:color="auto"/>
              <w:left w:val="nil"/>
              <w:bottom w:val="nil"/>
              <w:right w:val="nil"/>
            </w:tcBorders>
          </w:tcPr>
          <w:p w14:paraId="72D64C2C" w14:textId="77777777" w:rsidR="00A74ADA" w:rsidRPr="00DC73EF" w:rsidRDefault="00A74ADA" w:rsidP="006F0C08">
            <w:pPr>
              <w:jc w:val="both"/>
              <w:rPr>
                <w:rFonts w:ascii="Noto Sans" w:hAnsi="Noto Sans" w:cs="Noto Sans"/>
                <w:sz w:val="16"/>
                <w:szCs w:val="16"/>
              </w:rPr>
            </w:pPr>
          </w:p>
          <w:p w14:paraId="2235201C" w14:textId="77777777" w:rsidR="00A74ADA" w:rsidRPr="002955A7" w:rsidRDefault="00A74ADA" w:rsidP="006F0C08">
            <w:pPr>
              <w:jc w:val="both"/>
              <w:rPr>
                <w:rFonts w:ascii="Noto Sans" w:hAnsi="Noto Sans" w:cs="Noto Sans"/>
                <w:sz w:val="16"/>
                <w:szCs w:val="16"/>
              </w:rPr>
            </w:pPr>
            <w:r w:rsidRPr="00DC73EF">
              <w:rPr>
                <w:rFonts w:ascii="Noto Sans" w:hAnsi="Noto Sans" w:cs="Noto Sans"/>
                <w:sz w:val="16"/>
                <w:szCs w:val="16"/>
              </w:rPr>
              <w:t xml:space="preserve">* El Administrador del Contrato una vez designado por escrito como lo dispone el numeral 4.24.6 de las POBALINES, podrá auxiliarse para el debido cumplimiento de sus obligaciones, con otros servidores públicos cuando las condiciones contractuales lo requieran, en ese caso, dichos auxiliares deberán ser designados por escrito, y serán corresponsables de las actividades que se </w:t>
            </w:r>
            <w:r w:rsidRPr="00DC73EF">
              <w:rPr>
                <w:rFonts w:ascii="Noto Sans" w:hAnsi="Noto Sans" w:cs="Noto Sans"/>
                <w:sz w:val="16"/>
                <w:szCs w:val="16"/>
              </w:rPr>
              <w:lastRenderedPageBreak/>
              <w:t>les asignen y de mantener informado al Administrador del Contrato con la periodicidad y forma que se les indique.</w:t>
            </w:r>
          </w:p>
        </w:tc>
      </w:tr>
    </w:tbl>
    <w:p w14:paraId="0FF17D11" w14:textId="7A150269" w:rsidR="009C12EC" w:rsidRDefault="009C12EC" w:rsidP="00A42050">
      <w:pPr>
        <w:suppressAutoHyphens/>
        <w:ind w:left="426"/>
        <w:jc w:val="both"/>
        <w:rPr>
          <w:rFonts w:ascii="Montserrat Medium" w:eastAsia="Times New Roman" w:hAnsi="Montserrat Medium" w:cs="Times New Roman"/>
          <w:sz w:val="20"/>
          <w:szCs w:val="20"/>
          <w:lang w:val="es-ES" w:eastAsia="ar-SA"/>
        </w:rPr>
      </w:pPr>
    </w:p>
    <w:p w14:paraId="633C93E7" w14:textId="77777777" w:rsidR="009C12EC" w:rsidRPr="009C12EC" w:rsidRDefault="009C12EC" w:rsidP="009C12EC">
      <w:pPr>
        <w:suppressAutoHyphens/>
        <w:jc w:val="both"/>
        <w:rPr>
          <w:rFonts w:ascii="Montserrat Medium" w:eastAsia="Times New Roman" w:hAnsi="Montserrat Medium" w:cs="Times New Roman"/>
          <w:sz w:val="20"/>
          <w:szCs w:val="20"/>
          <w:lang w:val="es-ES" w:eastAsia="ar-SA"/>
        </w:rPr>
      </w:pPr>
    </w:p>
    <w:p w14:paraId="3E57A5B6" w14:textId="727157CF" w:rsidR="009C12EC" w:rsidRPr="00A74ADA" w:rsidRDefault="009C12EC" w:rsidP="002C47BF">
      <w:pPr>
        <w:pStyle w:val="Prrafodelista"/>
        <w:keepNext/>
        <w:keepLines/>
        <w:numPr>
          <w:ilvl w:val="0"/>
          <w:numId w:val="19"/>
        </w:numPr>
        <w:ind w:right="-142"/>
        <w:jc w:val="both"/>
        <w:outlineLvl w:val="0"/>
        <w:rPr>
          <w:rFonts w:ascii="Montserrat Medium" w:eastAsia="MS Gothic" w:hAnsi="Montserrat Medium" w:cs="Arial"/>
          <w:b/>
          <w:bCs/>
          <w:color w:val="000000"/>
          <w:sz w:val="20"/>
          <w:szCs w:val="20"/>
        </w:rPr>
      </w:pPr>
      <w:bookmarkStart w:id="125" w:name="_Toc46751405"/>
      <w:bookmarkStart w:id="126" w:name="_Toc56079579"/>
      <w:bookmarkStart w:id="127" w:name="_Toc163075106"/>
      <w:bookmarkStart w:id="128" w:name="_Toc235002588"/>
      <w:r w:rsidRPr="00A74ADA">
        <w:rPr>
          <w:rFonts w:ascii="Noto Sans" w:eastAsiaTheme="minorHAnsi" w:hAnsi="Noto Sans" w:cs="Noto Sans"/>
          <w:b/>
          <w:bCs/>
          <w:sz w:val="20"/>
          <w:szCs w:val="20"/>
          <w:lang w:val="es-ES_tradnl" w:eastAsia="en-US"/>
        </w:rPr>
        <w:t>OBLIGACIONES</w:t>
      </w:r>
      <w:r w:rsidRPr="00A74ADA">
        <w:rPr>
          <w:rFonts w:ascii="Montserrat Medium" w:eastAsia="MS Gothic" w:hAnsi="Montserrat Medium" w:cs="Arial"/>
          <w:b/>
          <w:bCs/>
          <w:color w:val="000000"/>
          <w:sz w:val="20"/>
          <w:szCs w:val="20"/>
        </w:rPr>
        <w:t xml:space="preserve"> </w:t>
      </w:r>
      <w:r w:rsidR="00A74ADA" w:rsidRPr="00A74ADA">
        <w:rPr>
          <w:rFonts w:ascii="Noto Sans" w:hAnsi="Noto Sans" w:cs="Noto Sans"/>
          <w:b/>
          <w:bCs/>
          <w:sz w:val="20"/>
          <w:szCs w:val="20"/>
          <w:lang w:val="es-ES_tradnl"/>
        </w:rPr>
        <w:t>DEL PROVEEDOR ADJUDICADO A LA CONCLUSIÓN DEL CONTRATO</w:t>
      </w:r>
      <w:proofErr w:type="gramStart"/>
      <w:r w:rsidR="00A74ADA" w:rsidRPr="00A74ADA">
        <w:rPr>
          <w:rFonts w:ascii="Noto Sans" w:hAnsi="Noto Sans" w:cs="Noto Sans"/>
          <w:b/>
          <w:bCs/>
          <w:sz w:val="20"/>
          <w:szCs w:val="20"/>
          <w:lang w:val="es-ES_tradnl"/>
        </w:rPr>
        <w:t>.</w:t>
      </w:r>
      <w:r w:rsidRPr="00A74ADA">
        <w:rPr>
          <w:rFonts w:ascii="Montserrat Medium" w:eastAsia="MS Gothic" w:hAnsi="Montserrat Medium" w:cs="Arial"/>
          <w:b/>
          <w:bCs/>
          <w:color w:val="000000"/>
          <w:sz w:val="20"/>
          <w:szCs w:val="20"/>
        </w:rPr>
        <w:t>.</w:t>
      </w:r>
      <w:bookmarkEnd w:id="125"/>
      <w:bookmarkEnd w:id="126"/>
      <w:bookmarkEnd w:id="127"/>
      <w:bookmarkEnd w:id="128"/>
      <w:proofErr w:type="gramEnd"/>
    </w:p>
    <w:p w14:paraId="437D0D6A" w14:textId="77777777" w:rsidR="009C12EC" w:rsidRPr="009C12EC" w:rsidRDefault="009C12EC" w:rsidP="009C12EC">
      <w:pPr>
        <w:keepNext/>
        <w:keepLines/>
        <w:ind w:right="-142"/>
        <w:jc w:val="both"/>
        <w:outlineLvl w:val="1"/>
        <w:rPr>
          <w:rFonts w:ascii="Montserrat Medium" w:eastAsia="MS Gothic" w:hAnsi="Montserrat Medium" w:cs="Arial"/>
          <w:b/>
          <w:bCs/>
          <w:color w:val="000000"/>
          <w:sz w:val="20"/>
          <w:szCs w:val="20"/>
          <w:lang w:eastAsia="es-ES"/>
        </w:rPr>
      </w:pPr>
    </w:p>
    <w:p w14:paraId="6D2C4486" w14:textId="067D5714" w:rsidR="00A74ADA" w:rsidRPr="00FB1C3D" w:rsidRDefault="00A74ADA" w:rsidP="00A74ADA">
      <w:pPr>
        <w:spacing w:after="200"/>
        <w:ind w:left="709"/>
        <w:jc w:val="both"/>
        <w:rPr>
          <w:rFonts w:ascii="Noto Sans" w:hAnsi="Noto Sans" w:cs="Noto Sans"/>
          <w:sz w:val="20"/>
          <w:szCs w:val="20"/>
        </w:rPr>
      </w:pPr>
      <w:r w:rsidRPr="00FB1C3D">
        <w:rPr>
          <w:rFonts w:ascii="Noto Sans" w:hAnsi="Noto Sans" w:cs="Noto Sans"/>
          <w:sz w:val="20"/>
          <w:szCs w:val="20"/>
        </w:rPr>
        <w:t xml:space="preserve">Dentro de su proposición el </w:t>
      </w:r>
      <w:r>
        <w:rPr>
          <w:rFonts w:ascii="Noto Sans" w:hAnsi="Noto Sans" w:cs="Noto Sans"/>
          <w:sz w:val="20"/>
          <w:szCs w:val="20"/>
        </w:rPr>
        <w:t>Proveedor</w:t>
      </w:r>
      <w:r w:rsidRPr="00FB1C3D">
        <w:rPr>
          <w:rFonts w:ascii="Noto Sans" w:hAnsi="Noto Sans" w:cs="Noto Sans"/>
          <w:sz w:val="20"/>
          <w:szCs w:val="20"/>
        </w:rPr>
        <w:t xml:space="preserve"> deberá considerar que, en caso de resultar adjudicado en la presente licitación, al término del contrato deberá coordinar la logística de entrega de instalaciones y el retiro del equipo con el nuevo </w:t>
      </w:r>
      <w:r>
        <w:rPr>
          <w:rFonts w:ascii="Noto Sans" w:hAnsi="Noto Sans" w:cs="Noto Sans"/>
          <w:sz w:val="20"/>
          <w:szCs w:val="20"/>
        </w:rPr>
        <w:t>Proveedor</w:t>
      </w:r>
      <w:r w:rsidRPr="00FB1C3D">
        <w:rPr>
          <w:rFonts w:ascii="Noto Sans" w:hAnsi="Noto Sans" w:cs="Noto Sans"/>
          <w:sz w:val="20"/>
          <w:szCs w:val="20"/>
        </w:rPr>
        <w:t xml:space="preserve">, a fin de realizar una transición que permita que el Instituto cuente de manera ininterrumpida con estos servicios. Al término de la vigencia del contrato, el </w:t>
      </w:r>
      <w:r>
        <w:rPr>
          <w:rFonts w:ascii="Noto Sans" w:hAnsi="Noto Sans" w:cs="Noto Sans"/>
          <w:sz w:val="20"/>
          <w:szCs w:val="20"/>
        </w:rPr>
        <w:t>Proveedor</w:t>
      </w:r>
      <w:r w:rsidRPr="00FB1C3D">
        <w:rPr>
          <w:rFonts w:ascii="Noto Sans" w:hAnsi="Noto Sans" w:cs="Noto Sans"/>
          <w:sz w:val="20"/>
          <w:szCs w:val="20"/>
        </w:rPr>
        <w:t xml:space="preserve"> adjudicado se obliga a retirar los equipos que son de su propiedad, sin dañar las instalaciones del Instituto, previo acuerdo y en corresponsabilidad con las autoridades de la unidad médica correspondiente (Administrador y Auxiliares de contratos), asumiendo a su cargo los gastos que se generen por este concepto, dejando constancia de lo anterior mediante acta-entrega de las instalaciones a ent</w:t>
      </w:r>
      <w:r>
        <w:rPr>
          <w:rFonts w:ascii="Noto Sans" w:hAnsi="Noto Sans" w:cs="Noto Sans"/>
          <w:sz w:val="20"/>
          <w:szCs w:val="20"/>
        </w:rPr>
        <w:t>era satisfacción del Instituto.</w:t>
      </w:r>
    </w:p>
    <w:p w14:paraId="7D49DBA9" w14:textId="130A7B72" w:rsidR="00B32C9F" w:rsidRPr="00FB1C3D" w:rsidRDefault="00A74ADA" w:rsidP="00A42050">
      <w:pPr>
        <w:spacing w:after="200"/>
        <w:ind w:left="709"/>
        <w:jc w:val="both"/>
        <w:rPr>
          <w:rFonts w:ascii="Noto Sans" w:hAnsi="Noto Sans" w:cs="Noto Sans"/>
          <w:bCs/>
          <w:sz w:val="20"/>
          <w:szCs w:val="20"/>
        </w:rPr>
      </w:pPr>
      <w:r w:rsidRPr="00FB1C3D">
        <w:rPr>
          <w:rFonts w:ascii="Noto Sans" w:hAnsi="Noto Sans" w:cs="Noto Sans"/>
          <w:sz w:val="20"/>
          <w:szCs w:val="20"/>
        </w:rPr>
        <w:t xml:space="preserve">La devolución de las instalaciones por parte del </w:t>
      </w:r>
      <w:r>
        <w:rPr>
          <w:rFonts w:ascii="Noto Sans" w:hAnsi="Noto Sans" w:cs="Noto Sans"/>
          <w:sz w:val="20"/>
          <w:szCs w:val="20"/>
        </w:rPr>
        <w:t>Proveedor</w:t>
      </w:r>
      <w:r w:rsidRPr="00FB1C3D">
        <w:rPr>
          <w:rFonts w:ascii="Noto Sans" w:hAnsi="Noto Sans" w:cs="Noto Sans"/>
          <w:sz w:val="20"/>
          <w:szCs w:val="20"/>
        </w:rPr>
        <w:t xml:space="preserve"> adjudicado se hará constar en el Acta que levantará e</w:t>
      </w:r>
      <w:r w:rsidRPr="00FB1C3D">
        <w:rPr>
          <w:rFonts w:ascii="Noto Sans" w:hAnsi="Noto Sans" w:cs="Noto Sans"/>
          <w:bCs/>
          <w:sz w:val="20"/>
          <w:szCs w:val="20"/>
        </w:rPr>
        <w:t xml:space="preserve">l Administrador del contrato. </w:t>
      </w:r>
    </w:p>
    <w:p w14:paraId="36CCBFE6" w14:textId="77777777" w:rsidR="009C12EC" w:rsidRPr="009C12EC" w:rsidRDefault="009C12EC" w:rsidP="00A74ADA">
      <w:pPr>
        <w:suppressAutoHyphens/>
        <w:jc w:val="both"/>
        <w:rPr>
          <w:rFonts w:ascii="Montserrat Medium" w:eastAsia="Times New Roman" w:hAnsi="Montserrat Medium" w:cs="Times New Roman"/>
          <w:sz w:val="20"/>
          <w:szCs w:val="20"/>
          <w:lang w:val="es-ES" w:eastAsia="ar-SA"/>
        </w:rPr>
      </w:pPr>
    </w:p>
    <w:p w14:paraId="1BB77B20" w14:textId="2B90CF45" w:rsidR="009C12EC" w:rsidRPr="00B32C9F" w:rsidRDefault="00A74ADA" w:rsidP="001A0107">
      <w:pPr>
        <w:pStyle w:val="Prrafodelista"/>
        <w:numPr>
          <w:ilvl w:val="0"/>
          <w:numId w:val="19"/>
        </w:numPr>
        <w:spacing w:after="200"/>
        <w:jc w:val="both"/>
        <w:outlineLvl w:val="0"/>
        <w:rPr>
          <w:rFonts w:ascii="Noto Sans" w:hAnsi="Noto Sans" w:cs="Noto Sans"/>
          <w:b/>
          <w:bCs/>
          <w:sz w:val="20"/>
          <w:szCs w:val="20"/>
          <w:lang w:val="es-ES_tradnl"/>
        </w:rPr>
      </w:pPr>
      <w:r w:rsidRPr="00A74ADA">
        <w:rPr>
          <w:rFonts w:ascii="Noto Sans" w:hAnsi="Noto Sans" w:cs="Noto Sans"/>
          <w:b/>
          <w:bCs/>
          <w:sz w:val="20"/>
          <w:szCs w:val="20"/>
          <w:lang w:val="es-ES_tradnl"/>
        </w:rPr>
        <w:t>EVALUACIÓN</w:t>
      </w:r>
      <w:r w:rsidR="009C12EC" w:rsidRPr="00A74ADA">
        <w:rPr>
          <w:rFonts w:ascii="Noto Sans" w:hAnsi="Noto Sans" w:cs="Noto Sans"/>
          <w:b/>
          <w:bCs/>
          <w:sz w:val="20"/>
          <w:szCs w:val="20"/>
          <w:lang w:val="es-ES_tradnl"/>
        </w:rPr>
        <w:t xml:space="preserve"> </w:t>
      </w:r>
      <w:r w:rsidRPr="00A74ADA">
        <w:rPr>
          <w:rFonts w:ascii="Noto Sans" w:hAnsi="Noto Sans" w:cs="Noto Sans"/>
          <w:b/>
          <w:bCs/>
          <w:sz w:val="20"/>
          <w:szCs w:val="20"/>
          <w:lang w:val="es-ES_tradnl"/>
        </w:rPr>
        <w:t xml:space="preserve">DE LAS PROPOSICIONES: </w:t>
      </w:r>
    </w:p>
    <w:p w14:paraId="157FD010" w14:textId="77B5BB28" w:rsidR="00A74ADA" w:rsidRPr="00A74ADA" w:rsidRDefault="00A74ADA" w:rsidP="00A74ADA">
      <w:pPr>
        <w:spacing w:after="200"/>
        <w:ind w:left="709"/>
        <w:jc w:val="both"/>
        <w:rPr>
          <w:rFonts w:ascii="Noto Sans" w:hAnsi="Noto Sans" w:cs="Noto Sans"/>
          <w:b/>
          <w:sz w:val="20"/>
          <w:szCs w:val="20"/>
        </w:rPr>
      </w:pPr>
      <w:r w:rsidRPr="008F15C9">
        <w:rPr>
          <w:rFonts w:ascii="Noto Sans" w:hAnsi="Noto Sans" w:cs="Noto Sans"/>
          <w:sz w:val="20"/>
          <w:szCs w:val="20"/>
        </w:rPr>
        <w:t xml:space="preserve">Con fundamento en el artículo 40, fracción XVI de LAASSP, las proposiciones que se reciban en el acto de presentación y apertura de proposiciones se evaluaran a través de </w:t>
      </w:r>
      <w:r w:rsidRPr="008F15C9">
        <w:rPr>
          <w:rFonts w:ascii="Noto Sans" w:hAnsi="Noto Sans" w:cs="Noto Sans"/>
          <w:b/>
          <w:sz w:val="20"/>
          <w:szCs w:val="20"/>
        </w:rPr>
        <w:t>puntos y</w:t>
      </w:r>
      <w:r>
        <w:rPr>
          <w:rFonts w:ascii="Noto Sans" w:hAnsi="Noto Sans" w:cs="Noto Sans"/>
          <w:b/>
          <w:sz w:val="20"/>
          <w:szCs w:val="20"/>
        </w:rPr>
        <w:t xml:space="preserve"> porcentajes. </w:t>
      </w:r>
    </w:p>
    <w:p w14:paraId="635DC41C" w14:textId="77777777" w:rsidR="00A74ADA" w:rsidRPr="008F15C9" w:rsidRDefault="00A74ADA" w:rsidP="00A74ADA">
      <w:pPr>
        <w:spacing w:after="200"/>
        <w:ind w:left="709"/>
        <w:jc w:val="both"/>
        <w:rPr>
          <w:rFonts w:ascii="Noto Sans" w:hAnsi="Noto Sans" w:cs="Noto Sans"/>
          <w:sz w:val="20"/>
          <w:szCs w:val="20"/>
        </w:rPr>
      </w:pPr>
      <w:r w:rsidRPr="008F15C9">
        <w:rPr>
          <w:rFonts w:ascii="Noto Sans" w:hAnsi="Noto Sans" w:cs="Noto Sans"/>
          <w:sz w:val="20"/>
          <w:szCs w:val="20"/>
        </w:rPr>
        <w:t>La Coordinación de Prevención y Atención a la Salud del OOAD Guanajuato realizará el análisis detallado de las ofertas técnicas bajo los siguientes criterios:</w:t>
      </w:r>
    </w:p>
    <w:p w14:paraId="1F395F42" w14:textId="77777777" w:rsidR="00A74ADA" w:rsidRPr="00FB1C3D" w:rsidRDefault="00A74ADA" w:rsidP="0049471C">
      <w:pPr>
        <w:numPr>
          <w:ilvl w:val="0"/>
          <w:numId w:val="79"/>
        </w:numPr>
        <w:ind w:left="1418" w:hanging="142"/>
        <w:jc w:val="both"/>
        <w:rPr>
          <w:rFonts w:ascii="Noto Sans" w:hAnsi="Noto Sans" w:cs="Noto Sans"/>
          <w:sz w:val="20"/>
          <w:szCs w:val="20"/>
        </w:rPr>
      </w:pPr>
      <w:r w:rsidRPr="00FB1C3D">
        <w:rPr>
          <w:rFonts w:ascii="Noto Sans" w:hAnsi="Noto Sans" w:cs="Noto Sans"/>
          <w:sz w:val="20"/>
          <w:szCs w:val="20"/>
        </w:rPr>
        <w:t xml:space="preserve">Los </w:t>
      </w:r>
      <w:r>
        <w:rPr>
          <w:rFonts w:ascii="Noto Sans" w:hAnsi="Noto Sans" w:cs="Noto Sans"/>
          <w:sz w:val="20"/>
          <w:szCs w:val="20"/>
        </w:rPr>
        <w:t>Proveedores</w:t>
      </w:r>
      <w:r w:rsidRPr="00FB1C3D">
        <w:rPr>
          <w:rFonts w:ascii="Noto Sans" w:hAnsi="Noto Sans" w:cs="Noto Sans"/>
          <w:sz w:val="20"/>
          <w:szCs w:val="20"/>
        </w:rPr>
        <w:t xml:space="preserve"> deberán cumplir con la documentación solicitada, ya que se verificará documentalmente que se incluya la información, documentos y requisitos solicitados en la </w:t>
      </w:r>
      <w:r w:rsidRPr="00FB1C3D">
        <w:rPr>
          <w:rFonts w:ascii="Noto Sans" w:hAnsi="Noto Sans" w:cs="Noto Sans"/>
          <w:b/>
          <w:bCs/>
          <w:sz w:val="20"/>
          <w:szCs w:val="20"/>
        </w:rPr>
        <w:t>propuesta técnica</w:t>
      </w:r>
      <w:r w:rsidRPr="00FB1C3D">
        <w:rPr>
          <w:rFonts w:ascii="Noto Sans" w:hAnsi="Noto Sans" w:cs="Noto Sans"/>
          <w:sz w:val="20"/>
          <w:szCs w:val="20"/>
        </w:rPr>
        <w:t xml:space="preserve">, la cual deberá contener una descripción amplia y detallada del servicio ofertado con sus especificaciones técnico-médicas. En caso de que no se presenten los documentos conforme a lo solicitado o no sean los requeridos, la proposición será desechada. </w:t>
      </w:r>
    </w:p>
    <w:p w14:paraId="77082ED4" w14:textId="77777777" w:rsidR="00A74ADA" w:rsidRPr="00FB1C3D" w:rsidRDefault="00A74ADA" w:rsidP="0049471C">
      <w:pPr>
        <w:numPr>
          <w:ilvl w:val="0"/>
          <w:numId w:val="79"/>
        </w:numPr>
        <w:ind w:left="1418" w:hanging="142"/>
        <w:jc w:val="both"/>
        <w:rPr>
          <w:rFonts w:ascii="Noto Sans" w:hAnsi="Noto Sans" w:cs="Noto Sans"/>
          <w:sz w:val="20"/>
          <w:szCs w:val="20"/>
        </w:rPr>
      </w:pPr>
      <w:r w:rsidRPr="00FB1C3D">
        <w:rPr>
          <w:rFonts w:ascii="Noto Sans" w:hAnsi="Noto Sans" w:cs="Noto Sans"/>
          <w:sz w:val="20"/>
          <w:szCs w:val="20"/>
        </w:rPr>
        <w:t xml:space="preserve">Se corroborará la inclusión y legibilidad de la totalidad de la documentación técnica del </w:t>
      </w:r>
      <w:r>
        <w:rPr>
          <w:rFonts w:ascii="Noto Sans" w:hAnsi="Noto Sans" w:cs="Noto Sans"/>
          <w:sz w:val="20"/>
          <w:szCs w:val="20"/>
        </w:rPr>
        <w:t>Proveedor</w:t>
      </w:r>
      <w:r w:rsidRPr="00FB1C3D">
        <w:rPr>
          <w:rFonts w:ascii="Noto Sans" w:hAnsi="Noto Sans" w:cs="Noto Sans"/>
          <w:sz w:val="20"/>
          <w:szCs w:val="20"/>
        </w:rPr>
        <w:t xml:space="preserve">, remitida a través de la Plataforma de COMPRASMX, solicitada en el presente procedimiento, considerando las modificaciones que deriven de la o las juntas de aclaraciones. </w:t>
      </w:r>
    </w:p>
    <w:p w14:paraId="0FF982A4" w14:textId="77777777" w:rsidR="00A74ADA" w:rsidRPr="00FB1C3D" w:rsidRDefault="00A74ADA" w:rsidP="0049471C">
      <w:pPr>
        <w:numPr>
          <w:ilvl w:val="0"/>
          <w:numId w:val="79"/>
        </w:numPr>
        <w:ind w:left="1418" w:hanging="142"/>
        <w:jc w:val="both"/>
        <w:rPr>
          <w:rFonts w:ascii="Noto Sans" w:hAnsi="Noto Sans" w:cs="Noto Sans"/>
          <w:sz w:val="20"/>
          <w:szCs w:val="20"/>
        </w:rPr>
      </w:pPr>
      <w:r w:rsidRPr="00FB1C3D">
        <w:rPr>
          <w:rFonts w:ascii="Noto Sans" w:hAnsi="Noto Sans" w:cs="Noto Sans"/>
          <w:sz w:val="20"/>
          <w:szCs w:val="20"/>
        </w:rPr>
        <w:t xml:space="preserve">Los criterios que se aplicarán para evaluar las proposiciones se basarán en la información documental presentada por los </w:t>
      </w:r>
      <w:r>
        <w:rPr>
          <w:rFonts w:ascii="Noto Sans" w:hAnsi="Noto Sans" w:cs="Noto Sans"/>
          <w:sz w:val="20"/>
          <w:szCs w:val="20"/>
        </w:rPr>
        <w:t>Proveedores</w:t>
      </w:r>
      <w:r w:rsidRPr="00FB1C3D">
        <w:rPr>
          <w:rFonts w:ascii="Noto Sans" w:hAnsi="Noto Sans" w:cs="Noto Sans"/>
          <w:sz w:val="20"/>
          <w:szCs w:val="20"/>
        </w:rPr>
        <w:t xml:space="preserve"> observando para ello, lo previsto en el artículo 47 en lo relativo al criterio de puntos y porcentajes, y 36 Bis, fracción I, y 52 de su Reglamento.</w:t>
      </w:r>
    </w:p>
    <w:p w14:paraId="7215785C" w14:textId="77777777" w:rsidR="00A74ADA" w:rsidRPr="00FB1C3D" w:rsidRDefault="00A74ADA" w:rsidP="0049471C">
      <w:pPr>
        <w:numPr>
          <w:ilvl w:val="0"/>
          <w:numId w:val="79"/>
        </w:numPr>
        <w:ind w:left="1418" w:hanging="142"/>
        <w:jc w:val="both"/>
        <w:rPr>
          <w:rFonts w:ascii="Noto Sans" w:hAnsi="Noto Sans" w:cs="Noto Sans"/>
          <w:sz w:val="20"/>
          <w:szCs w:val="20"/>
        </w:rPr>
      </w:pPr>
      <w:r w:rsidRPr="00FB1C3D">
        <w:rPr>
          <w:rFonts w:ascii="Noto Sans" w:hAnsi="Noto Sans" w:cs="Noto Sans"/>
          <w:sz w:val="20"/>
          <w:szCs w:val="20"/>
        </w:rPr>
        <w:t xml:space="preserve">Se verificará la descripción técnica del servicio ofertado por el </w:t>
      </w:r>
      <w:r>
        <w:rPr>
          <w:rFonts w:ascii="Noto Sans" w:hAnsi="Noto Sans" w:cs="Noto Sans"/>
          <w:sz w:val="20"/>
          <w:szCs w:val="20"/>
        </w:rPr>
        <w:t>Proveedor</w:t>
      </w:r>
      <w:r w:rsidRPr="00FB1C3D">
        <w:rPr>
          <w:rFonts w:ascii="Noto Sans" w:hAnsi="Noto Sans" w:cs="Noto Sans"/>
          <w:sz w:val="20"/>
          <w:szCs w:val="20"/>
        </w:rPr>
        <w:t xml:space="preserve">, la cual deberá ser legible, amplia y detallada incluyendo los equipos y los bienes de consumo tanto básicos como complementarios que sean ofertados, conforme a lo solicitado en </w:t>
      </w:r>
      <w:r w:rsidRPr="00FB1C3D">
        <w:rPr>
          <w:rFonts w:ascii="Noto Sans" w:hAnsi="Noto Sans" w:cs="Noto Sans"/>
          <w:sz w:val="20"/>
          <w:szCs w:val="20"/>
        </w:rPr>
        <w:lastRenderedPageBreak/>
        <w:t xml:space="preserve">el </w:t>
      </w:r>
      <w:r w:rsidRPr="00FB1C3D">
        <w:rPr>
          <w:rFonts w:ascii="Noto Sans" w:hAnsi="Noto Sans" w:cs="Noto Sans"/>
          <w:b/>
          <w:bCs/>
          <w:sz w:val="20"/>
          <w:szCs w:val="20"/>
        </w:rPr>
        <w:t>Anexo Técnico</w:t>
      </w:r>
      <w:r w:rsidRPr="00FB1C3D">
        <w:rPr>
          <w:rFonts w:ascii="Noto Sans" w:hAnsi="Noto Sans" w:cs="Noto Sans"/>
          <w:sz w:val="20"/>
          <w:szCs w:val="20"/>
        </w:rPr>
        <w:t xml:space="preserve">, en el que el </w:t>
      </w:r>
      <w:r>
        <w:rPr>
          <w:rFonts w:ascii="Noto Sans" w:hAnsi="Noto Sans" w:cs="Noto Sans"/>
          <w:sz w:val="20"/>
          <w:szCs w:val="20"/>
        </w:rPr>
        <w:t>Proveedor</w:t>
      </w:r>
      <w:r w:rsidRPr="00FB1C3D">
        <w:rPr>
          <w:rFonts w:ascii="Noto Sans" w:hAnsi="Noto Sans" w:cs="Noto Sans"/>
          <w:sz w:val="20"/>
          <w:szCs w:val="20"/>
        </w:rPr>
        <w:t xml:space="preserve"> deberá puntualizar las partidas en las que participa, los equipos y los bienes de consumo solicitados para la prestación del servicio, debidamente referenciados por partida y paquete solicitado, especificando las características y requisitos obligatorios señalados en los </w:t>
      </w:r>
      <w:r w:rsidRPr="00FB1C3D">
        <w:rPr>
          <w:rFonts w:ascii="Noto Sans" w:hAnsi="Noto Sans" w:cs="Noto Sans"/>
          <w:b/>
          <w:bCs/>
          <w:sz w:val="20"/>
          <w:szCs w:val="20"/>
        </w:rPr>
        <w:t>Anexos T2 “Equipo médico de SMI para HERI”,  y T4 “Bienes de Consumo de SMI para HERI ”</w:t>
      </w:r>
      <w:r w:rsidRPr="00FB1C3D">
        <w:rPr>
          <w:rFonts w:ascii="Noto Sans" w:hAnsi="Noto Sans" w:cs="Noto Sans"/>
          <w:sz w:val="20"/>
          <w:szCs w:val="20"/>
        </w:rPr>
        <w:t xml:space="preserve">. </w:t>
      </w:r>
    </w:p>
    <w:p w14:paraId="3CB756C3" w14:textId="77777777" w:rsidR="00A74ADA" w:rsidRPr="00FB1C3D" w:rsidRDefault="00A74ADA" w:rsidP="0049471C">
      <w:pPr>
        <w:numPr>
          <w:ilvl w:val="0"/>
          <w:numId w:val="79"/>
        </w:numPr>
        <w:ind w:left="1418" w:hanging="142"/>
        <w:jc w:val="both"/>
        <w:rPr>
          <w:rFonts w:ascii="Noto Sans" w:hAnsi="Noto Sans" w:cs="Noto Sans"/>
          <w:sz w:val="20"/>
          <w:szCs w:val="20"/>
        </w:rPr>
      </w:pPr>
      <w:r w:rsidRPr="00FB1C3D">
        <w:rPr>
          <w:rFonts w:ascii="Noto Sans" w:hAnsi="Noto Sans" w:cs="Noto Sans"/>
          <w:sz w:val="20"/>
          <w:szCs w:val="20"/>
        </w:rPr>
        <w:t xml:space="preserve">Se verificará la correspondencia entre la descripción técnica del </w:t>
      </w:r>
      <w:r>
        <w:rPr>
          <w:rFonts w:ascii="Noto Sans" w:hAnsi="Noto Sans" w:cs="Noto Sans"/>
          <w:sz w:val="20"/>
          <w:szCs w:val="20"/>
        </w:rPr>
        <w:t>Proveedor</w:t>
      </w:r>
      <w:r w:rsidRPr="00FB1C3D">
        <w:rPr>
          <w:rFonts w:ascii="Noto Sans" w:hAnsi="Noto Sans" w:cs="Noto Sans"/>
          <w:sz w:val="20"/>
          <w:szCs w:val="20"/>
        </w:rPr>
        <w:t xml:space="preserve">, marcas, modelos y/o fabricantes indicados en el </w:t>
      </w:r>
      <w:r w:rsidRPr="00FB1C3D">
        <w:rPr>
          <w:rFonts w:ascii="Noto Sans" w:hAnsi="Noto Sans" w:cs="Noto Sans"/>
          <w:b/>
          <w:bCs/>
          <w:sz w:val="20"/>
          <w:szCs w:val="20"/>
        </w:rPr>
        <w:t>FORMATO T21 “PROPUESTA PARA EVALUACIÓN TÉCNICA /DOCUMENTAL”</w:t>
      </w:r>
      <w:r w:rsidRPr="00FB1C3D">
        <w:rPr>
          <w:rFonts w:ascii="Noto Sans" w:hAnsi="Noto Sans" w:cs="Noto Sans"/>
          <w:sz w:val="20"/>
          <w:szCs w:val="20"/>
        </w:rPr>
        <w:t xml:space="preserve"> </w:t>
      </w:r>
      <w:r w:rsidRPr="00FB1C3D">
        <w:rPr>
          <w:rFonts w:ascii="Noto Sans" w:hAnsi="Noto Sans" w:cs="Noto Sans"/>
          <w:b/>
          <w:bCs/>
          <w:sz w:val="20"/>
          <w:szCs w:val="20"/>
        </w:rPr>
        <w:t>(presentar FORMATO en PDF y Excel editable)</w:t>
      </w:r>
      <w:r w:rsidRPr="00FB1C3D">
        <w:rPr>
          <w:rFonts w:ascii="Noto Sans" w:hAnsi="Noto Sans" w:cs="Noto Sans"/>
          <w:sz w:val="20"/>
          <w:szCs w:val="20"/>
        </w:rPr>
        <w:t xml:space="preserve">, con los anexos técnicos, folletos, catálogos, fotografías, imágenes, instructivos y/o manuales del fabricante, con los documentos presentados para acreditar el registro sanitario y los certificados de calidad solicitados en el Anexo Técnico,  que envíe el </w:t>
      </w:r>
      <w:r>
        <w:rPr>
          <w:rFonts w:ascii="Noto Sans" w:hAnsi="Noto Sans" w:cs="Noto Sans"/>
          <w:sz w:val="20"/>
          <w:szCs w:val="20"/>
        </w:rPr>
        <w:t>Proveedor</w:t>
      </w:r>
      <w:r w:rsidRPr="00FB1C3D">
        <w:rPr>
          <w:rFonts w:ascii="Noto Sans" w:hAnsi="Noto Sans" w:cs="Noto Sans"/>
          <w:sz w:val="20"/>
          <w:szCs w:val="20"/>
        </w:rPr>
        <w:t xml:space="preserve"> como sustento de la propuesta técnica que presenta. </w:t>
      </w:r>
    </w:p>
    <w:p w14:paraId="60883BB3" w14:textId="77777777" w:rsidR="00A74ADA" w:rsidRPr="00C47680" w:rsidRDefault="00A74ADA" w:rsidP="0049471C">
      <w:pPr>
        <w:numPr>
          <w:ilvl w:val="0"/>
          <w:numId w:val="79"/>
        </w:numPr>
        <w:ind w:left="1418" w:hanging="142"/>
        <w:jc w:val="both"/>
        <w:rPr>
          <w:rFonts w:ascii="Noto Sans" w:hAnsi="Noto Sans" w:cs="Noto Sans"/>
          <w:sz w:val="20"/>
          <w:szCs w:val="20"/>
        </w:rPr>
      </w:pPr>
      <w:r w:rsidRPr="00FB1C3D">
        <w:rPr>
          <w:rFonts w:ascii="Noto Sans" w:hAnsi="Noto Sans" w:cs="Noto Sans"/>
          <w:sz w:val="20"/>
          <w:szCs w:val="20"/>
        </w:rPr>
        <w:t xml:space="preserve">La evaluación de la documentación legal y administrativa se realizará por el Departamento de Adquisición de Bienes y Contratación de Servicios del OOAD </w:t>
      </w:r>
      <w:r w:rsidRPr="00C47680">
        <w:rPr>
          <w:rFonts w:ascii="Noto Sans" w:hAnsi="Noto Sans" w:cs="Noto Sans"/>
          <w:sz w:val="20"/>
          <w:szCs w:val="20"/>
        </w:rPr>
        <w:t>Guanajuato.</w:t>
      </w:r>
    </w:p>
    <w:p w14:paraId="65671918" w14:textId="77777777" w:rsidR="00A74ADA" w:rsidRPr="00C47680" w:rsidRDefault="00A74ADA" w:rsidP="0049471C">
      <w:pPr>
        <w:numPr>
          <w:ilvl w:val="0"/>
          <w:numId w:val="79"/>
        </w:numPr>
        <w:ind w:left="1418" w:hanging="142"/>
        <w:jc w:val="both"/>
        <w:rPr>
          <w:rFonts w:ascii="Noto Sans" w:hAnsi="Noto Sans" w:cs="Noto Sans"/>
          <w:sz w:val="20"/>
          <w:szCs w:val="20"/>
        </w:rPr>
      </w:pPr>
      <w:r w:rsidRPr="00C47680">
        <w:rPr>
          <w:rFonts w:ascii="Noto Sans" w:hAnsi="Noto Sans" w:cs="Noto Sans"/>
          <w:sz w:val="20"/>
          <w:szCs w:val="20"/>
        </w:rPr>
        <w:t xml:space="preserve">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 </w:t>
      </w:r>
    </w:p>
    <w:p w14:paraId="3F3A8A1B" w14:textId="77777777" w:rsidR="00A74ADA" w:rsidRDefault="00A74ADA" w:rsidP="0049471C">
      <w:pPr>
        <w:numPr>
          <w:ilvl w:val="0"/>
          <w:numId w:val="79"/>
        </w:numPr>
        <w:ind w:left="1418" w:hanging="142"/>
        <w:jc w:val="both"/>
        <w:rPr>
          <w:rFonts w:ascii="Noto Sans" w:hAnsi="Noto Sans" w:cs="Noto Sans"/>
          <w:sz w:val="20"/>
          <w:szCs w:val="20"/>
        </w:rPr>
      </w:pPr>
      <w:r w:rsidRPr="00C47680">
        <w:rPr>
          <w:rFonts w:ascii="Noto Sans" w:hAnsi="Noto Sans" w:cs="Noto Sans"/>
          <w:sz w:val="20"/>
          <w:szCs w:val="20"/>
        </w:rPr>
        <w:t>La evaluación de la documentación técnica se realizará por el personal de la Coordinación de la Coordinación de Prevención y Atención a la Salud del OOAD Guanajuato.</w:t>
      </w:r>
    </w:p>
    <w:p w14:paraId="751838F0" w14:textId="77777777" w:rsidR="009C12EC" w:rsidRPr="00B32C9F" w:rsidRDefault="009C12EC" w:rsidP="009C12EC">
      <w:pPr>
        <w:rPr>
          <w:b/>
          <w:lang w:val="es-ES_tradnl" w:eastAsia="ar-SA"/>
        </w:rPr>
      </w:pPr>
    </w:p>
    <w:p w14:paraId="1193C6F9" w14:textId="55BF7750" w:rsidR="009C12EC" w:rsidRPr="00B32C9F" w:rsidRDefault="00B32C9F" w:rsidP="00B32C9F">
      <w:pPr>
        <w:pStyle w:val="Ttulo1"/>
        <w:numPr>
          <w:ilvl w:val="0"/>
          <w:numId w:val="19"/>
        </w:numPr>
        <w:tabs>
          <w:tab w:val="left" w:pos="426"/>
        </w:tabs>
        <w:spacing w:before="0" w:after="0"/>
        <w:ind w:right="49"/>
        <w:jc w:val="both"/>
        <w:rPr>
          <w:rFonts w:ascii="Montserrat" w:hAnsi="Montserrat" w:cs="Arial"/>
          <w:sz w:val="20"/>
          <w:szCs w:val="20"/>
          <w:lang w:val="es-ES_tradnl"/>
        </w:rPr>
      </w:pPr>
      <w:bookmarkStart w:id="129" w:name="_Toc235002589"/>
      <w:r w:rsidRPr="00B32C9F">
        <w:rPr>
          <w:rFonts w:ascii="Noto Sans" w:hAnsi="Noto Sans" w:cs="Noto Sans"/>
          <w:bCs w:val="0"/>
          <w:sz w:val="20"/>
          <w:szCs w:val="20"/>
          <w:lang w:val="es-ES_tradnl"/>
        </w:rPr>
        <w:t>FIRMA</w:t>
      </w:r>
      <w:r w:rsidR="009C12EC" w:rsidRPr="00B32C9F">
        <w:rPr>
          <w:rFonts w:ascii="Montserrat" w:hAnsi="Montserrat" w:cs="Arial"/>
          <w:sz w:val="20"/>
          <w:szCs w:val="20"/>
          <w:lang w:val="es-ES_tradnl"/>
        </w:rPr>
        <w:t xml:space="preserve"> </w:t>
      </w:r>
      <w:r w:rsidRPr="00B32C9F">
        <w:rPr>
          <w:rFonts w:ascii="Noto Sans" w:hAnsi="Noto Sans" w:cs="Noto Sans"/>
          <w:bCs w:val="0"/>
          <w:sz w:val="20"/>
          <w:szCs w:val="20"/>
          <w:lang w:val="es-ES_tradnl"/>
        </w:rPr>
        <w:t>DE ACUERDO DE CONFIDENCIALIDAD</w:t>
      </w:r>
      <w:r w:rsidR="009C12EC" w:rsidRPr="00B32C9F">
        <w:rPr>
          <w:rFonts w:ascii="Montserrat" w:hAnsi="Montserrat" w:cs="Arial"/>
          <w:sz w:val="20"/>
          <w:szCs w:val="20"/>
          <w:lang w:val="es-ES_tradnl"/>
        </w:rPr>
        <w:t>.</w:t>
      </w:r>
      <w:bookmarkEnd w:id="129"/>
    </w:p>
    <w:p w14:paraId="6D44FB4C" w14:textId="77777777" w:rsidR="009C12EC" w:rsidRDefault="009C12EC" w:rsidP="00B32C9F">
      <w:pPr>
        <w:jc w:val="both"/>
        <w:rPr>
          <w:lang w:val="es-ES_tradnl" w:eastAsia="ar-SA"/>
        </w:rPr>
      </w:pPr>
    </w:p>
    <w:p w14:paraId="35B417BD" w14:textId="77777777" w:rsidR="00B32C9F" w:rsidRPr="00C47680" w:rsidRDefault="00B32C9F" w:rsidP="00B32C9F">
      <w:pPr>
        <w:spacing w:after="200"/>
        <w:ind w:left="709"/>
        <w:jc w:val="both"/>
        <w:rPr>
          <w:rFonts w:ascii="Noto Sans" w:hAnsi="Noto Sans" w:cs="Noto Sans"/>
          <w:sz w:val="20"/>
          <w:szCs w:val="20"/>
        </w:rPr>
      </w:pPr>
      <w:bookmarkStart w:id="130" w:name="_Hlk88842995"/>
      <w:r w:rsidRPr="00C47680">
        <w:rPr>
          <w:rFonts w:ascii="Noto Sans" w:hAnsi="Noto Sans" w:cs="Noto Sans"/>
          <w:sz w:val="20"/>
          <w:szCs w:val="20"/>
        </w:rPr>
        <w:t xml:space="preserve">El </w:t>
      </w:r>
      <w:r>
        <w:rPr>
          <w:rFonts w:ascii="Noto Sans" w:hAnsi="Noto Sans" w:cs="Noto Sans"/>
          <w:sz w:val="20"/>
          <w:szCs w:val="20"/>
        </w:rPr>
        <w:t>Proveedor</w:t>
      </w:r>
      <w:r w:rsidRPr="00C47680">
        <w:rPr>
          <w:rFonts w:ascii="Noto Sans" w:hAnsi="Noto Sans" w:cs="Noto Sans"/>
          <w:sz w:val="20"/>
          <w:szCs w:val="20"/>
        </w:rPr>
        <w:t xml:space="preserve"> adjudicado se compromete con el Instituto a firmar un acuerdo de confidencialidad, </w:t>
      </w:r>
      <w:r w:rsidRPr="00C47680">
        <w:rPr>
          <w:rFonts w:ascii="Noto Sans" w:hAnsi="Noto Sans" w:cs="Noto Sans"/>
          <w:b/>
          <w:sz w:val="20"/>
          <w:szCs w:val="20"/>
        </w:rPr>
        <w:t>FORMATO T32</w:t>
      </w:r>
      <w:r w:rsidRPr="00C47680">
        <w:rPr>
          <w:rFonts w:ascii="Noto Sans" w:hAnsi="Noto Sans" w:cs="Noto Sans"/>
          <w:sz w:val="20"/>
          <w:szCs w:val="20"/>
        </w:rPr>
        <w:t>“Acuerdo de Confidencialidad”, en el cual se establece que en ningún momento y bajo ninguna circunstancia podrá hacer uso de la información puesta a su disposición o generada durante y posterior a la realización de la validación de la productividad, para un fin distinto al establecido en su objeto y en el presente documento, sujetándose a las responsabilidades económicas, penales y de cualquier otra índole a instancia del Instituto, que deriven del incumplimiento de este acuerdo.</w:t>
      </w:r>
      <w:bookmarkEnd w:id="130"/>
    </w:p>
    <w:p w14:paraId="0DCBB67D" w14:textId="77777777" w:rsidR="009C12EC" w:rsidRPr="009C12EC" w:rsidRDefault="009C12EC" w:rsidP="009C12EC">
      <w:pPr>
        <w:rPr>
          <w:lang w:val="es-ES_tradnl" w:eastAsia="ar-SA"/>
        </w:rPr>
      </w:pPr>
    </w:p>
    <w:p w14:paraId="4DA64D83" w14:textId="1E12EEE0" w:rsidR="00B567F2" w:rsidRPr="006F0C08" w:rsidRDefault="00B32C9F" w:rsidP="00017181">
      <w:pPr>
        <w:pStyle w:val="Ttulo1"/>
        <w:numPr>
          <w:ilvl w:val="0"/>
          <w:numId w:val="19"/>
        </w:numPr>
        <w:tabs>
          <w:tab w:val="left" w:pos="426"/>
        </w:tabs>
        <w:spacing w:before="0" w:after="0"/>
        <w:ind w:left="709" w:right="49" w:hanging="709"/>
        <w:jc w:val="both"/>
        <w:rPr>
          <w:rFonts w:ascii="Noto Sans" w:hAnsi="Noto Sans" w:cs="Noto Sans"/>
          <w:bCs w:val="0"/>
          <w:sz w:val="20"/>
          <w:szCs w:val="20"/>
          <w:lang w:val="es-ES_tradnl"/>
        </w:rPr>
      </w:pPr>
      <w:bookmarkStart w:id="131" w:name="_Toc235002590"/>
      <w:r w:rsidRPr="006F0C08">
        <w:rPr>
          <w:rFonts w:ascii="Noto Sans" w:hAnsi="Noto Sans" w:cs="Noto Sans"/>
          <w:bCs w:val="0"/>
          <w:sz w:val="20"/>
          <w:szCs w:val="20"/>
          <w:lang w:val="es-ES_tradnl"/>
        </w:rPr>
        <w:t>SEGUIMIENTO Y CONTROL DE LA PRODUCTIVIDAD</w:t>
      </w:r>
      <w:r w:rsidR="00B567F2" w:rsidRPr="006F0C08">
        <w:rPr>
          <w:rFonts w:ascii="Noto Sans" w:hAnsi="Noto Sans" w:cs="Noto Sans"/>
          <w:bCs w:val="0"/>
          <w:sz w:val="20"/>
          <w:szCs w:val="20"/>
          <w:lang w:val="es-ES_tradnl"/>
        </w:rPr>
        <w:t>.</w:t>
      </w:r>
      <w:bookmarkEnd w:id="131"/>
    </w:p>
    <w:p w14:paraId="4B6A178E" w14:textId="77777777" w:rsidR="00B567F2" w:rsidRDefault="00B567F2" w:rsidP="00B567F2">
      <w:pPr>
        <w:rPr>
          <w:lang w:val="es-ES_tradnl" w:eastAsia="ar-SA"/>
        </w:rPr>
      </w:pPr>
    </w:p>
    <w:p w14:paraId="4DAADD04" w14:textId="77777777" w:rsidR="00B32C9F" w:rsidRDefault="00B32C9F" w:rsidP="00B32C9F">
      <w:pPr>
        <w:spacing w:after="200"/>
        <w:ind w:left="709"/>
        <w:jc w:val="both"/>
        <w:rPr>
          <w:rFonts w:ascii="Noto Sans" w:hAnsi="Noto Sans" w:cs="Noto Sans"/>
          <w:sz w:val="20"/>
          <w:szCs w:val="20"/>
        </w:rPr>
      </w:pPr>
      <w:r w:rsidRPr="00C47680">
        <w:rPr>
          <w:rFonts w:ascii="Noto Sans" w:hAnsi="Noto Sans" w:cs="Noto Sans"/>
          <w:sz w:val="20"/>
          <w:szCs w:val="20"/>
        </w:rPr>
        <w:t xml:space="preserve">Para garantizar el seguimiento y evaluación adecuados, se deberá enviar el </w:t>
      </w:r>
      <w:r w:rsidRPr="00C47680">
        <w:rPr>
          <w:rFonts w:ascii="Noto Sans" w:hAnsi="Noto Sans" w:cs="Noto Sans"/>
          <w:b/>
          <w:sz w:val="20"/>
          <w:szCs w:val="20"/>
        </w:rPr>
        <w:t>FORMATO T26</w:t>
      </w:r>
      <w:r w:rsidRPr="00C47680">
        <w:rPr>
          <w:rFonts w:ascii="Noto Sans" w:hAnsi="Noto Sans" w:cs="Noto Sans"/>
          <w:sz w:val="20"/>
          <w:szCs w:val="20"/>
        </w:rPr>
        <w:t xml:space="preserve"> “</w:t>
      </w:r>
      <w:r w:rsidRPr="00C47680">
        <w:rPr>
          <w:rFonts w:ascii="Noto Sans" w:hAnsi="Noto Sans" w:cs="Noto Sans"/>
          <w:b/>
          <w:bCs/>
          <w:sz w:val="20"/>
          <w:szCs w:val="20"/>
        </w:rPr>
        <w:t>Control de Productividad, Bienes Básicos y Bienes de Consumo Complementarios de la CTSMI</w:t>
      </w:r>
      <w:r w:rsidRPr="00C47680">
        <w:rPr>
          <w:rFonts w:ascii="Noto Sans" w:hAnsi="Noto Sans" w:cs="Noto Sans"/>
          <w:sz w:val="20"/>
          <w:szCs w:val="20"/>
        </w:rPr>
        <w:t xml:space="preserve">”, validado por el OOAD/UMAE  al correo </w:t>
      </w:r>
      <w:hyperlink r:id="rId11" w:history="1">
        <w:r w:rsidRPr="00C47680">
          <w:rPr>
            <w:rStyle w:val="Hipervnculo"/>
            <w:rFonts w:ascii="Noto Sans" w:hAnsi="Noto Sans" w:cs="Noto Sans"/>
            <w:b/>
            <w:sz w:val="20"/>
            <w:szCs w:val="20"/>
          </w:rPr>
          <w:t>CTSMI.he@imss.gob.mx</w:t>
        </w:r>
      </w:hyperlink>
      <w:r w:rsidRPr="00C47680">
        <w:rPr>
          <w:rFonts w:ascii="Noto Sans" w:hAnsi="Noto Sans" w:cs="Noto Sans"/>
          <w:sz w:val="20"/>
          <w:szCs w:val="20"/>
        </w:rPr>
        <w:t xml:space="preserve"> donde se registrarán los procedimientos de HERI realizados a los pacientes, con todos los datos necesarios para la identificación y vigencia de derechos, así mismo la información correspondiente a la prestación del propio servicio como: número de contrato, fecha del procedimiento realizado al paciente, precio unitario, importe total, importe con IVA, nombre y matrícula del médico que autorizo, etc.</w:t>
      </w:r>
    </w:p>
    <w:p w14:paraId="2EEDBDDE" w14:textId="77777777" w:rsidR="00B32C9F" w:rsidRPr="00C47680" w:rsidRDefault="00B32C9F" w:rsidP="00B32C9F">
      <w:pPr>
        <w:spacing w:after="200"/>
        <w:ind w:left="709"/>
        <w:jc w:val="both"/>
        <w:rPr>
          <w:rFonts w:ascii="Noto Sans" w:hAnsi="Noto Sans" w:cs="Noto Sans"/>
          <w:sz w:val="20"/>
          <w:szCs w:val="20"/>
        </w:rPr>
      </w:pPr>
      <w:r>
        <w:rPr>
          <w:rFonts w:ascii="Noto Sans" w:hAnsi="Noto Sans" w:cs="Noto Sans"/>
          <w:sz w:val="20"/>
          <w:szCs w:val="20"/>
        </w:rPr>
        <w:t xml:space="preserve">Adicional al párrafo anterior,  el Proveedor adjudicado </w:t>
      </w:r>
      <w:r w:rsidRPr="00C47680">
        <w:rPr>
          <w:rFonts w:ascii="Noto Sans" w:hAnsi="Noto Sans" w:cs="Noto Sans"/>
          <w:sz w:val="20"/>
          <w:szCs w:val="20"/>
        </w:rPr>
        <w:t>deberá enviar</w:t>
      </w:r>
      <w:r>
        <w:rPr>
          <w:rFonts w:ascii="Noto Sans" w:hAnsi="Noto Sans" w:cs="Noto Sans"/>
          <w:sz w:val="20"/>
          <w:szCs w:val="20"/>
        </w:rPr>
        <w:t xml:space="preserve"> mensualmente mediante correo electrónico</w:t>
      </w:r>
      <w:r w:rsidRPr="00C47680">
        <w:rPr>
          <w:rFonts w:ascii="Noto Sans" w:hAnsi="Noto Sans" w:cs="Noto Sans"/>
          <w:sz w:val="20"/>
          <w:szCs w:val="20"/>
        </w:rPr>
        <w:t xml:space="preserve"> el </w:t>
      </w:r>
      <w:r w:rsidRPr="00C47680">
        <w:rPr>
          <w:rFonts w:ascii="Noto Sans" w:hAnsi="Noto Sans" w:cs="Noto Sans"/>
          <w:b/>
          <w:sz w:val="20"/>
          <w:szCs w:val="20"/>
        </w:rPr>
        <w:t>FORMATO T26</w:t>
      </w:r>
      <w:r w:rsidRPr="00C47680">
        <w:rPr>
          <w:rFonts w:ascii="Noto Sans" w:hAnsi="Noto Sans" w:cs="Noto Sans"/>
          <w:sz w:val="20"/>
          <w:szCs w:val="20"/>
        </w:rPr>
        <w:t xml:space="preserve"> “</w:t>
      </w:r>
      <w:r w:rsidRPr="00C47680">
        <w:rPr>
          <w:rFonts w:ascii="Noto Sans" w:hAnsi="Noto Sans" w:cs="Noto Sans"/>
          <w:b/>
          <w:bCs/>
          <w:sz w:val="20"/>
          <w:szCs w:val="20"/>
        </w:rPr>
        <w:t xml:space="preserve">Control de Productividad, Bienes Básicos y Bienes </w:t>
      </w:r>
      <w:r w:rsidRPr="00C47680">
        <w:rPr>
          <w:rFonts w:ascii="Noto Sans" w:hAnsi="Noto Sans" w:cs="Noto Sans"/>
          <w:b/>
          <w:bCs/>
          <w:sz w:val="20"/>
          <w:szCs w:val="20"/>
        </w:rPr>
        <w:lastRenderedPageBreak/>
        <w:t>de Consumo Complementarios de la CTSMI</w:t>
      </w:r>
      <w:r w:rsidRPr="00C47680">
        <w:rPr>
          <w:rFonts w:ascii="Noto Sans" w:hAnsi="Noto Sans" w:cs="Noto Sans"/>
          <w:sz w:val="20"/>
          <w:szCs w:val="20"/>
        </w:rPr>
        <w:t>”, a</w:t>
      </w:r>
      <w:r>
        <w:rPr>
          <w:rFonts w:ascii="Noto Sans" w:hAnsi="Noto Sans" w:cs="Noto Sans"/>
          <w:sz w:val="20"/>
          <w:szCs w:val="20"/>
        </w:rPr>
        <w:t xml:space="preserve"> la Coordinación de Auxiliar Operativa Administrativa de la Jefatura e Servicios de Prestaciones Médicas del OOAD Guanajuato. </w:t>
      </w:r>
    </w:p>
    <w:p w14:paraId="7199B833" w14:textId="77777777" w:rsidR="00B32C9F" w:rsidRPr="00C47680" w:rsidRDefault="00B32C9F" w:rsidP="00B32C9F">
      <w:pPr>
        <w:spacing w:after="200"/>
        <w:ind w:left="709"/>
        <w:jc w:val="both"/>
        <w:rPr>
          <w:rFonts w:ascii="Noto Sans" w:hAnsi="Noto Sans" w:cs="Noto Sans"/>
          <w:sz w:val="20"/>
          <w:szCs w:val="20"/>
        </w:rPr>
      </w:pPr>
      <w:r w:rsidRPr="00C47680">
        <w:rPr>
          <w:rFonts w:ascii="Noto Sans" w:hAnsi="Noto Sans" w:cs="Noto Sans"/>
          <w:sz w:val="20"/>
          <w:szCs w:val="20"/>
        </w:rPr>
        <w:t xml:space="preserve">El sistema de información diseñado para el propósito en mención, lo que permitirá a todas las áreas involucradas el registro del uso los procedimientos de HERI realizados a cada paciente por cada unidad médica de los diferentes niveles de atención, enlazar el sistema de abasto institucional (SAI) con la información para el alta de servicios y articulación con el sistema de planeación de recursos institucionales (PREI); esto con el fin de registrar el pasivo devengado, seguimiento de su documentación y pago, así mismo esta documentación permitirá a las áreas usuarias de la información y fiscalizadores acceder a la información detallada en la que están sustentados los registros contables y presupuestales de los procedimientos de HERI. Además, la información del sistema de información de HERI debe estar en posesión única y exclusivamente del Instituto. </w:t>
      </w:r>
    </w:p>
    <w:p w14:paraId="313C7277" w14:textId="77777777" w:rsidR="00B32C9F" w:rsidRPr="00C47680" w:rsidRDefault="00B32C9F" w:rsidP="00B32C9F">
      <w:pPr>
        <w:spacing w:after="200"/>
        <w:ind w:left="709"/>
        <w:jc w:val="both"/>
        <w:rPr>
          <w:rFonts w:ascii="Noto Sans" w:hAnsi="Noto Sans" w:cs="Noto Sans"/>
          <w:sz w:val="20"/>
          <w:szCs w:val="20"/>
        </w:rPr>
      </w:pPr>
      <w:r w:rsidRPr="00C47680">
        <w:rPr>
          <w:rFonts w:ascii="Noto Sans" w:hAnsi="Noto Sans" w:cs="Noto Sans"/>
          <w:sz w:val="20"/>
          <w:szCs w:val="20"/>
        </w:rPr>
        <w:t>El proceso de seguimiento y control de los procedimientos de HERI se muestra en los diagramas de flujo contenido en anexo técnico numeral 10 “Reporte mensual de la productividad”.</w:t>
      </w:r>
    </w:p>
    <w:p w14:paraId="26305B90" w14:textId="77777777" w:rsidR="00B567F2" w:rsidRPr="00B567F2" w:rsidRDefault="00B567F2" w:rsidP="00B567F2">
      <w:pPr>
        <w:rPr>
          <w:lang w:val="es-ES_tradnl" w:eastAsia="ar-SA"/>
        </w:rPr>
      </w:pPr>
    </w:p>
    <w:p w14:paraId="11E68B67" w14:textId="023B3EB3" w:rsidR="008F6777" w:rsidRPr="00A42050" w:rsidRDefault="00A42050" w:rsidP="00017181">
      <w:pPr>
        <w:pStyle w:val="Ttulo1"/>
        <w:numPr>
          <w:ilvl w:val="0"/>
          <w:numId w:val="19"/>
        </w:numPr>
        <w:tabs>
          <w:tab w:val="left" w:pos="426"/>
        </w:tabs>
        <w:spacing w:before="0" w:after="0"/>
        <w:ind w:right="49"/>
        <w:jc w:val="both"/>
        <w:rPr>
          <w:rFonts w:ascii="Montserrat" w:hAnsi="Montserrat" w:cs="Arial"/>
          <w:sz w:val="20"/>
          <w:szCs w:val="20"/>
          <w:lang w:val="es-ES_tradnl"/>
        </w:rPr>
      </w:pPr>
      <w:bookmarkStart w:id="132" w:name="_Toc235002591"/>
      <w:r w:rsidRPr="00A42050">
        <w:rPr>
          <w:rFonts w:ascii="Noto Sans" w:hAnsi="Noto Sans" w:cs="Noto Sans"/>
          <w:bCs w:val="0"/>
          <w:sz w:val="20"/>
          <w:szCs w:val="20"/>
        </w:rPr>
        <w:t>SERVIDORES</w:t>
      </w:r>
      <w:r w:rsidR="00B567F2" w:rsidRPr="00A42050">
        <w:rPr>
          <w:rFonts w:ascii="Montserrat" w:hAnsi="Montserrat" w:cs="Arial"/>
          <w:sz w:val="20"/>
          <w:szCs w:val="20"/>
          <w:lang w:val="es-ES_tradnl"/>
        </w:rPr>
        <w:t xml:space="preserve"> </w:t>
      </w:r>
      <w:r w:rsidRPr="00A42050">
        <w:rPr>
          <w:rFonts w:ascii="Noto Sans" w:hAnsi="Noto Sans" w:cs="Noto Sans"/>
          <w:bCs w:val="0"/>
          <w:sz w:val="20"/>
          <w:szCs w:val="20"/>
        </w:rPr>
        <w:t>PÚBLICOS RESPONSABLES DE ADMINISTRAR EL CUMPLIMIENTO DEL CONTRATO</w:t>
      </w:r>
      <w:r w:rsidR="00B567F2" w:rsidRPr="00A42050">
        <w:rPr>
          <w:rFonts w:ascii="Montserrat" w:hAnsi="Montserrat" w:cs="Arial"/>
          <w:sz w:val="20"/>
          <w:szCs w:val="20"/>
          <w:lang w:val="es-ES_tradnl"/>
        </w:rPr>
        <w:t>.</w:t>
      </w:r>
      <w:bookmarkEnd w:id="132"/>
    </w:p>
    <w:p w14:paraId="547EA63D" w14:textId="77777777" w:rsidR="008F6777" w:rsidRPr="00445349" w:rsidRDefault="008F6777" w:rsidP="003F491F">
      <w:pPr>
        <w:rPr>
          <w:rFonts w:ascii="Montserrat" w:hAnsi="Montserrat"/>
          <w:sz w:val="20"/>
          <w:szCs w:val="20"/>
          <w:lang w:val="es-ES_tradnl" w:eastAsia="ar-SA"/>
        </w:rPr>
      </w:pPr>
    </w:p>
    <w:tbl>
      <w:tblPr>
        <w:tblStyle w:val="Tablaconcuadrcula"/>
        <w:tblW w:w="4712" w:type="pct"/>
        <w:tblInd w:w="534" w:type="dxa"/>
        <w:tblLayout w:type="fixed"/>
        <w:tblLook w:val="04A0" w:firstRow="1" w:lastRow="0" w:firstColumn="1" w:lastColumn="0" w:noHBand="0" w:noVBand="1"/>
      </w:tblPr>
      <w:tblGrid>
        <w:gridCol w:w="4109"/>
        <w:gridCol w:w="4642"/>
      </w:tblGrid>
      <w:tr w:rsidR="00A42050" w:rsidRPr="00C47680" w14:paraId="384C7B2B" w14:textId="77777777" w:rsidTr="00A42050">
        <w:tc>
          <w:tcPr>
            <w:tcW w:w="2348"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82609E9" w14:textId="77777777" w:rsidR="00A42050" w:rsidRPr="00C47680" w:rsidRDefault="00A42050" w:rsidP="001B0541">
            <w:pPr>
              <w:spacing w:after="200"/>
              <w:jc w:val="both"/>
              <w:rPr>
                <w:rFonts w:ascii="Noto Sans" w:hAnsi="Noto Sans" w:cs="Noto Sans"/>
              </w:rPr>
            </w:pPr>
            <w:r w:rsidRPr="00C47680">
              <w:rPr>
                <w:rFonts w:ascii="Noto Sans" w:hAnsi="Noto Sans" w:cs="Noto Sans"/>
              </w:rPr>
              <w:t>Administrador del Contrato</w:t>
            </w:r>
          </w:p>
        </w:tc>
        <w:tc>
          <w:tcPr>
            <w:tcW w:w="2652"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65725A8" w14:textId="77777777" w:rsidR="00A42050" w:rsidRPr="00C47680" w:rsidRDefault="00A42050" w:rsidP="001B0541">
            <w:pPr>
              <w:spacing w:after="200"/>
              <w:jc w:val="both"/>
              <w:rPr>
                <w:rFonts w:ascii="Noto Sans" w:hAnsi="Noto Sans" w:cs="Noto Sans"/>
              </w:rPr>
            </w:pPr>
            <w:r w:rsidRPr="00C47680">
              <w:rPr>
                <w:rFonts w:ascii="Noto Sans" w:hAnsi="Noto Sans" w:cs="Noto Sans"/>
              </w:rPr>
              <w:t>Auxiliares del Administrador del Contrato*</w:t>
            </w:r>
          </w:p>
        </w:tc>
      </w:tr>
      <w:tr w:rsidR="00A42050" w:rsidRPr="00C47680" w14:paraId="3C111F0E" w14:textId="77777777" w:rsidTr="00A42050">
        <w:trPr>
          <w:trHeight w:val="1064"/>
        </w:trPr>
        <w:tc>
          <w:tcPr>
            <w:tcW w:w="2348" w:type="pct"/>
            <w:tcBorders>
              <w:top w:val="single" w:sz="4" w:space="0" w:color="auto"/>
              <w:left w:val="single" w:sz="4" w:space="0" w:color="auto"/>
              <w:bottom w:val="single" w:sz="4" w:space="0" w:color="auto"/>
              <w:right w:val="single" w:sz="4" w:space="0" w:color="auto"/>
            </w:tcBorders>
            <w:hideMark/>
          </w:tcPr>
          <w:p w14:paraId="691DF1FE" w14:textId="77777777" w:rsidR="00A42050" w:rsidRPr="00C47680" w:rsidRDefault="00A42050" w:rsidP="001B0541">
            <w:pPr>
              <w:spacing w:after="200"/>
              <w:jc w:val="both"/>
              <w:rPr>
                <w:rFonts w:ascii="Noto Sans" w:hAnsi="Noto Sans" w:cs="Noto Sans"/>
                <w:b/>
                <w:bCs/>
              </w:rPr>
            </w:pPr>
            <w:r w:rsidRPr="00C47680">
              <w:rPr>
                <w:rFonts w:ascii="Noto Sans" w:hAnsi="Noto Sans" w:cs="Noto Sans"/>
                <w:b/>
                <w:bCs/>
              </w:rPr>
              <w:t>OOAD</w:t>
            </w:r>
          </w:p>
          <w:p w14:paraId="3CD98127" w14:textId="77777777" w:rsidR="00A42050" w:rsidRPr="00C47680" w:rsidRDefault="00A42050" w:rsidP="001B0541">
            <w:pPr>
              <w:spacing w:after="200"/>
              <w:jc w:val="both"/>
              <w:rPr>
                <w:rFonts w:ascii="Noto Sans" w:hAnsi="Noto Sans" w:cs="Noto Sans"/>
              </w:rPr>
            </w:pPr>
            <w:r w:rsidRPr="00C47680">
              <w:rPr>
                <w:rFonts w:ascii="Noto Sans" w:hAnsi="Noto Sans" w:cs="Noto Sans"/>
              </w:rPr>
              <w:t>Titular o Encargado de la Jefatura de Servicios de Prestaciones Médicas</w:t>
            </w:r>
          </w:p>
        </w:tc>
        <w:tc>
          <w:tcPr>
            <w:tcW w:w="2652" w:type="pct"/>
            <w:tcBorders>
              <w:top w:val="single" w:sz="4" w:space="0" w:color="auto"/>
              <w:left w:val="single" w:sz="4" w:space="0" w:color="auto"/>
              <w:bottom w:val="single" w:sz="4" w:space="0" w:color="auto"/>
              <w:right w:val="single" w:sz="4" w:space="0" w:color="auto"/>
            </w:tcBorders>
            <w:hideMark/>
          </w:tcPr>
          <w:p w14:paraId="7F3C93E0" w14:textId="77777777" w:rsidR="00A42050" w:rsidRDefault="00A42050" w:rsidP="00C90ABF">
            <w:pPr>
              <w:numPr>
                <w:ilvl w:val="0"/>
                <w:numId w:val="80"/>
              </w:numPr>
              <w:jc w:val="both"/>
              <w:rPr>
                <w:rFonts w:ascii="Noto Sans" w:hAnsi="Noto Sans" w:cs="Noto Sans"/>
              </w:rPr>
            </w:pPr>
            <w:r w:rsidRPr="00A364E5">
              <w:rPr>
                <w:rFonts w:ascii="Noto Sans" w:hAnsi="Noto Sans" w:cs="Noto Sans"/>
              </w:rPr>
              <w:t>Jefe o Encargado de la Coordinación de Prevención y Atención a la Salud</w:t>
            </w:r>
          </w:p>
          <w:p w14:paraId="5201E8FE" w14:textId="77777777" w:rsidR="00A42050" w:rsidRPr="00A364E5" w:rsidRDefault="00A42050" w:rsidP="00C90ABF">
            <w:pPr>
              <w:numPr>
                <w:ilvl w:val="0"/>
                <w:numId w:val="80"/>
              </w:numPr>
              <w:jc w:val="both"/>
              <w:rPr>
                <w:rFonts w:ascii="Noto Sans" w:hAnsi="Noto Sans" w:cs="Noto Sans"/>
              </w:rPr>
            </w:pPr>
            <w:r w:rsidRPr="00A364E5">
              <w:rPr>
                <w:rFonts w:ascii="Noto Sans" w:hAnsi="Noto Sans" w:cs="Noto Sans"/>
              </w:rPr>
              <w:t>Coordinador de Informática</w:t>
            </w:r>
          </w:p>
          <w:p w14:paraId="2E54326A" w14:textId="77777777" w:rsidR="00A42050" w:rsidRPr="00C47680" w:rsidRDefault="00A42050" w:rsidP="00C90ABF">
            <w:pPr>
              <w:numPr>
                <w:ilvl w:val="0"/>
                <w:numId w:val="80"/>
              </w:numPr>
              <w:jc w:val="both"/>
              <w:rPr>
                <w:rFonts w:ascii="Noto Sans" w:hAnsi="Noto Sans" w:cs="Noto Sans"/>
              </w:rPr>
            </w:pPr>
            <w:r>
              <w:rPr>
                <w:rFonts w:ascii="Noto Sans" w:hAnsi="Noto Sans" w:cs="Noto Sans"/>
              </w:rPr>
              <w:t xml:space="preserve">Ing. </w:t>
            </w:r>
            <w:proofErr w:type="spellStart"/>
            <w:r>
              <w:rPr>
                <w:rFonts w:ascii="Noto Sans" w:hAnsi="Noto Sans" w:cs="Noto Sans"/>
              </w:rPr>
              <w:t>Biomedico</w:t>
            </w:r>
            <w:proofErr w:type="spellEnd"/>
          </w:p>
          <w:p w14:paraId="6F1ED3B0" w14:textId="77777777" w:rsidR="00A42050" w:rsidRPr="00C47680" w:rsidRDefault="00A42050" w:rsidP="00C90ABF">
            <w:pPr>
              <w:numPr>
                <w:ilvl w:val="0"/>
                <w:numId w:val="80"/>
              </w:numPr>
              <w:jc w:val="both"/>
              <w:rPr>
                <w:rFonts w:ascii="Noto Sans" w:hAnsi="Noto Sans" w:cs="Noto Sans"/>
              </w:rPr>
            </w:pPr>
            <w:r w:rsidRPr="00C47680">
              <w:rPr>
                <w:rFonts w:ascii="Noto Sans" w:hAnsi="Noto Sans" w:cs="Noto Sans"/>
              </w:rPr>
              <w:t>Director de la Unidad Médica</w:t>
            </w:r>
          </w:p>
          <w:p w14:paraId="0CABF636" w14:textId="77777777" w:rsidR="00A42050" w:rsidRPr="00C47680" w:rsidRDefault="00A42050" w:rsidP="00C90ABF">
            <w:pPr>
              <w:numPr>
                <w:ilvl w:val="0"/>
                <w:numId w:val="80"/>
              </w:numPr>
              <w:jc w:val="both"/>
              <w:rPr>
                <w:rFonts w:ascii="Noto Sans" w:hAnsi="Noto Sans" w:cs="Noto Sans"/>
              </w:rPr>
            </w:pPr>
            <w:r w:rsidRPr="00C47680">
              <w:rPr>
                <w:rFonts w:ascii="Noto Sans" w:hAnsi="Noto Sans" w:cs="Noto Sans"/>
              </w:rPr>
              <w:t>Jefe de Servicio de Hemodinamia/Electrofisiología/Angiología/Radiodiagnóstico/Neuro-intervencionismo</w:t>
            </w:r>
          </w:p>
        </w:tc>
      </w:tr>
    </w:tbl>
    <w:p w14:paraId="244DD4B5" w14:textId="77777777" w:rsidR="00CE43D7" w:rsidRDefault="00CE43D7" w:rsidP="00CE43D7">
      <w:pPr>
        <w:ind w:left="709"/>
        <w:jc w:val="both"/>
        <w:rPr>
          <w:rFonts w:ascii="Noto Sans" w:hAnsi="Noto Sans" w:cs="Noto Sans"/>
          <w:b/>
          <w:sz w:val="20"/>
          <w:szCs w:val="20"/>
        </w:rPr>
      </w:pPr>
    </w:p>
    <w:p w14:paraId="0ACB4719" w14:textId="27306CFA" w:rsidR="00A42050" w:rsidRPr="00C47680" w:rsidRDefault="00A42050" w:rsidP="00CE43D7">
      <w:pPr>
        <w:ind w:left="709"/>
        <w:jc w:val="both"/>
        <w:rPr>
          <w:rFonts w:ascii="Noto Sans" w:hAnsi="Noto Sans" w:cs="Noto Sans"/>
          <w:b/>
          <w:bCs/>
          <w:sz w:val="20"/>
          <w:szCs w:val="20"/>
        </w:rPr>
      </w:pPr>
      <w:r w:rsidRPr="00C47680">
        <w:rPr>
          <w:rFonts w:ascii="Noto Sans" w:hAnsi="Noto Sans" w:cs="Noto Sans"/>
          <w:b/>
          <w:sz w:val="20"/>
          <w:szCs w:val="20"/>
        </w:rPr>
        <w:t xml:space="preserve">(EL </w:t>
      </w:r>
      <w:r>
        <w:rPr>
          <w:rFonts w:ascii="Noto Sans" w:hAnsi="Noto Sans" w:cs="Noto Sans"/>
          <w:b/>
          <w:sz w:val="20"/>
          <w:szCs w:val="20"/>
        </w:rPr>
        <w:t>PROVEEDOR</w:t>
      </w:r>
      <w:r w:rsidRPr="00C47680">
        <w:rPr>
          <w:rFonts w:ascii="Noto Sans" w:hAnsi="Noto Sans" w:cs="Noto Sans"/>
          <w:b/>
          <w:sz w:val="20"/>
          <w:szCs w:val="20"/>
        </w:rPr>
        <w:t xml:space="preserve"> HARÁ PROPIO LOS TERMINOS Y CONDICIONES, mediante su transcripción en papel membretado del </w:t>
      </w:r>
      <w:r>
        <w:rPr>
          <w:rFonts w:ascii="Noto Sans" w:hAnsi="Noto Sans" w:cs="Noto Sans"/>
          <w:b/>
          <w:sz w:val="20"/>
          <w:szCs w:val="20"/>
        </w:rPr>
        <w:t>Proveedor</w:t>
      </w:r>
      <w:r w:rsidRPr="00C47680">
        <w:rPr>
          <w:rFonts w:ascii="Noto Sans" w:hAnsi="Noto Sans" w:cs="Noto Sans"/>
          <w:b/>
          <w:sz w:val="20"/>
          <w:szCs w:val="20"/>
        </w:rPr>
        <w:t xml:space="preserve"> adjudicado y firmado por su representante legal, para su presentación como parte de su propuesta técnica)</w:t>
      </w:r>
      <w:r w:rsidRPr="00C47680">
        <w:rPr>
          <w:rFonts w:ascii="Noto Sans" w:hAnsi="Noto Sans" w:cs="Noto Sans"/>
          <w:b/>
          <w:bCs/>
          <w:sz w:val="20"/>
          <w:szCs w:val="20"/>
        </w:rPr>
        <w:t xml:space="preserve"> </w:t>
      </w:r>
    </w:p>
    <w:p w14:paraId="319964F3" w14:textId="77777777" w:rsidR="00A63E98" w:rsidRDefault="00A63E98" w:rsidP="00CE43D7">
      <w:pPr>
        <w:suppressAutoHyphens/>
        <w:ind w:right="49"/>
        <w:jc w:val="both"/>
        <w:rPr>
          <w:rFonts w:ascii="Noto Sans" w:eastAsia="Calibri" w:hAnsi="Noto Sans" w:cs="Noto Sans"/>
          <w:b/>
          <w:sz w:val="20"/>
          <w:szCs w:val="20"/>
        </w:rPr>
      </w:pPr>
    </w:p>
    <w:p w14:paraId="58E5EED5" w14:textId="77777777" w:rsidR="00CE43D7" w:rsidRPr="00015656" w:rsidRDefault="00CE43D7" w:rsidP="00CE43D7">
      <w:pPr>
        <w:suppressAutoHyphens/>
        <w:ind w:right="49"/>
        <w:jc w:val="both"/>
        <w:rPr>
          <w:rFonts w:ascii="Noto Sans" w:eastAsia="Calibri" w:hAnsi="Noto Sans" w:cs="Noto Sans"/>
          <w:b/>
          <w:sz w:val="20"/>
          <w:szCs w:val="20"/>
        </w:rPr>
      </w:pPr>
    </w:p>
    <w:p w14:paraId="174A1479" w14:textId="77DFC520" w:rsidR="00A63E98" w:rsidRDefault="00A63E98" w:rsidP="00A63E98">
      <w:pPr>
        <w:pStyle w:val="Ttulo1"/>
        <w:numPr>
          <w:ilvl w:val="0"/>
          <w:numId w:val="19"/>
        </w:numPr>
        <w:spacing w:before="0" w:after="0"/>
        <w:ind w:right="49"/>
        <w:jc w:val="both"/>
        <w:rPr>
          <w:rFonts w:ascii="Noto Sans" w:eastAsia="Calibri" w:hAnsi="Noto Sans" w:cs="Noto Sans"/>
          <w:bCs w:val="0"/>
          <w:kern w:val="0"/>
          <w:sz w:val="20"/>
          <w:szCs w:val="20"/>
          <w:lang w:eastAsia="en-US"/>
        </w:rPr>
      </w:pPr>
      <w:bookmarkStart w:id="133" w:name="_Toc367205763"/>
      <w:bookmarkStart w:id="134" w:name="_Toc230867487"/>
      <w:bookmarkStart w:id="135" w:name="_Toc235002592"/>
      <w:r w:rsidRPr="00015656">
        <w:rPr>
          <w:rFonts w:ascii="Noto Sans" w:eastAsia="Calibri" w:hAnsi="Noto Sans" w:cs="Noto Sans"/>
          <w:bCs w:val="0"/>
          <w:kern w:val="0"/>
          <w:sz w:val="20"/>
          <w:szCs w:val="20"/>
          <w:lang w:eastAsia="en-US"/>
        </w:rPr>
        <w:t>FORMA Y TÉRMINOS QUE REGIRÁN LOS DIVERSOS ACTOS</w:t>
      </w:r>
      <w:bookmarkEnd w:id="133"/>
      <w:r w:rsidRPr="00015656">
        <w:rPr>
          <w:rFonts w:ascii="Noto Sans" w:eastAsia="Calibri" w:hAnsi="Noto Sans" w:cs="Noto Sans"/>
          <w:bCs w:val="0"/>
          <w:kern w:val="0"/>
          <w:sz w:val="20"/>
          <w:szCs w:val="20"/>
          <w:lang w:eastAsia="en-US"/>
        </w:rPr>
        <w:t xml:space="preserve"> DEL PROCEDIMIENTO DE LICITACIÓN PÚBLICA.</w:t>
      </w:r>
      <w:bookmarkEnd w:id="134"/>
      <w:bookmarkEnd w:id="135"/>
    </w:p>
    <w:p w14:paraId="7D8C9B52" w14:textId="77777777" w:rsidR="000D7AB1" w:rsidRPr="000D7AB1" w:rsidRDefault="000D7AB1" w:rsidP="000D7AB1"/>
    <w:p w14:paraId="1000147E" w14:textId="77777777" w:rsidR="00A63E98" w:rsidRPr="00015656" w:rsidRDefault="00A63E98" w:rsidP="000D7AB1">
      <w:pPr>
        <w:pStyle w:val="Ttulo2"/>
        <w:numPr>
          <w:ilvl w:val="1"/>
          <w:numId w:val="19"/>
        </w:numPr>
        <w:tabs>
          <w:tab w:val="left" w:pos="1134"/>
        </w:tabs>
        <w:spacing w:before="0" w:after="0"/>
        <w:ind w:right="49" w:hanging="3409"/>
        <w:rPr>
          <w:rFonts w:ascii="Noto Sans" w:eastAsia="Calibri" w:hAnsi="Noto Sans" w:cs="Noto Sans"/>
          <w:i w:val="0"/>
          <w:sz w:val="20"/>
          <w:lang w:eastAsia="en-US"/>
        </w:rPr>
      </w:pPr>
      <w:bookmarkStart w:id="136" w:name="_Toc21612330"/>
      <w:bookmarkStart w:id="137" w:name="_Toc230867488"/>
      <w:bookmarkStart w:id="138" w:name="_Toc235002593"/>
      <w:bookmarkStart w:id="139" w:name="_Toc367205764"/>
      <w:r w:rsidRPr="00015656">
        <w:rPr>
          <w:rFonts w:ascii="Noto Sans" w:eastAsia="Calibri" w:hAnsi="Noto Sans" w:cs="Noto Sans"/>
          <w:i w:val="0"/>
          <w:sz w:val="20"/>
          <w:lang w:eastAsia="en-US"/>
        </w:rPr>
        <w:t>Reducción de Plazos.</w:t>
      </w:r>
      <w:bookmarkEnd w:id="136"/>
      <w:bookmarkEnd w:id="137"/>
      <w:bookmarkEnd w:id="138"/>
      <w:r w:rsidRPr="00015656">
        <w:rPr>
          <w:rFonts w:ascii="Noto Sans" w:eastAsia="Calibri" w:hAnsi="Noto Sans" w:cs="Noto Sans"/>
          <w:i w:val="0"/>
          <w:sz w:val="20"/>
          <w:lang w:eastAsia="en-US"/>
        </w:rPr>
        <w:t xml:space="preserve"> </w:t>
      </w:r>
    </w:p>
    <w:p w14:paraId="6E1ED187" w14:textId="77777777" w:rsidR="00A63E98" w:rsidRPr="00445349" w:rsidRDefault="00A63E98" w:rsidP="00A63E98">
      <w:pPr>
        <w:rPr>
          <w:rFonts w:ascii="Montserrat" w:eastAsia="Times New Roman" w:hAnsi="Montserrat" w:cs="Arial"/>
          <w:sz w:val="20"/>
          <w:szCs w:val="20"/>
          <w:lang w:val="es-ES_tradnl" w:eastAsia="ar-SA"/>
        </w:rPr>
      </w:pPr>
    </w:p>
    <w:p w14:paraId="2F592B3E" w14:textId="77777777" w:rsidR="00A63E98" w:rsidRPr="00015656" w:rsidRDefault="00A63E98" w:rsidP="00C90ABF">
      <w:pPr>
        <w:ind w:left="1134"/>
        <w:jc w:val="both"/>
        <w:rPr>
          <w:rFonts w:ascii="Noto Sans" w:eastAsia="Calibri" w:hAnsi="Noto Sans" w:cs="Noto Sans"/>
          <w:sz w:val="20"/>
          <w:szCs w:val="20"/>
        </w:rPr>
      </w:pPr>
      <w:r w:rsidRPr="00015656">
        <w:rPr>
          <w:rFonts w:ascii="Noto Sans" w:eastAsia="Calibri" w:hAnsi="Noto Sans" w:cs="Noto Sans"/>
          <w:sz w:val="20"/>
          <w:szCs w:val="20"/>
        </w:rPr>
        <w:t>Para el presente procedimiento de contratación</w:t>
      </w:r>
      <w:r>
        <w:rPr>
          <w:rFonts w:ascii="Noto Sans" w:eastAsia="Calibri" w:hAnsi="Noto Sans" w:cs="Noto Sans"/>
          <w:sz w:val="20"/>
          <w:szCs w:val="20"/>
        </w:rPr>
        <w:t>,</w:t>
      </w:r>
      <w:r w:rsidRPr="00015656">
        <w:rPr>
          <w:rFonts w:ascii="Noto Sans" w:eastAsia="Calibri" w:hAnsi="Noto Sans" w:cs="Noto Sans"/>
          <w:sz w:val="20"/>
          <w:szCs w:val="20"/>
        </w:rPr>
        <w:t xml:space="preserve"> </w:t>
      </w:r>
      <w:r>
        <w:rPr>
          <w:rFonts w:ascii="Noto Sans" w:eastAsia="Calibri" w:hAnsi="Noto Sans" w:cs="Noto Sans"/>
          <w:sz w:val="20"/>
          <w:szCs w:val="20"/>
        </w:rPr>
        <w:t xml:space="preserve"> </w:t>
      </w:r>
      <w:r w:rsidRPr="00015656">
        <w:rPr>
          <w:rFonts w:ascii="Noto Sans" w:eastAsia="Calibri" w:hAnsi="Noto Sans" w:cs="Noto Sans"/>
          <w:sz w:val="20"/>
          <w:szCs w:val="20"/>
        </w:rPr>
        <w:t xml:space="preserve">aplica Reducción de Plazos de acuerdo a lo prevista en el artículo </w:t>
      </w:r>
      <w:r w:rsidRPr="00553FB0">
        <w:rPr>
          <w:rFonts w:ascii="Noto Sans" w:eastAsia="Calibri" w:hAnsi="Noto Sans" w:cs="Noto Sans"/>
          <w:b/>
          <w:sz w:val="20"/>
          <w:szCs w:val="20"/>
        </w:rPr>
        <w:t>42 de la LAASSP</w:t>
      </w:r>
      <w:r w:rsidRPr="00015656">
        <w:rPr>
          <w:rFonts w:ascii="Noto Sans" w:eastAsia="Calibri" w:hAnsi="Noto Sans" w:cs="Noto Sans"/>
          <w:sz w:val="20"/>
          <w:szCs w:val="20"/>
        </w:rPr>
        <w:t xml:space="preserve"> y </w:t>
      </w:r>
      <w:r w:rsidRPr="00553FB0">
        <w:rPr>
          <w:rFonts w:ascii="Noto Sans" w:eastAsia="Calibri" w:hAnsi="Noto Sans" w:cs="Noto Sans"/>
          <w:b/>
          <w:sz w:val="20"/>
          <w:szCs w:val="20"/>
        </w:rPr>
        <w:t>87 de su Reglamento</w:t>
      </w:r>
      <w:r w:rsidRPr="00015656">
        <w:rPr>
          <w:rFonts w:ascii="Noto Sans" w:eastAsia="Calibri" w:hAnsi="Noto Sans" w:cs="Noto Sans"/>
          <w:sz w:val="20"/>
          <w:szCs w:val="20"/>
        </w:rPr>
        <w:t>, conforme a la solicitud y justificación del área requirente.</w:t>
      </w:r>
    </w:p>
    <w:p w14:paraId="0ADCC577" w14:textId="77777777" w:rsidR="00A63E98" w:rsidRPr="00553FB0" w:rsidRDefault="00A63E98" w:rsidP="00A63E98">
      <w:pPr>
        <w:jc w:val="both"/>
        <w:rPr>
          <w:rFonts w:ascii="Noto Sans" w:eastAsia="Calibri" w:hAnsi="Noto Sans" w:cs="Noto Sans"/>
          <w:b/>
          <w:sz w:val="20"/>
          <w:szCs w:val="20"/>
        </w:rPr>
      </w:pPr>
    </w:p>
    <w:p w14:paraId="529014D6" w14:textId="77777777" w:rsidR="00A63E98" w:rsidRPr="00553FB0" w:rsidRDefault="00A63E98" w:rsidP="000D7AB1">
      <w:pPr>
        <w:pStyle w:val="Ttulo2"/>
        <w:numPr>
          <w:ilvl w:val="1"/>
          <w:numId w:val="19"/>
        </w:numPr>
        <w:tabs>
          <w:tab w:val="left" w:pos="1134"/>
        </w:tabs>
        <w:spacing w:before="0" w:after="0"/>
        <w:ind w:right="49" w:hanging="3409"/>
        <w:rPr>
          <w:rFonts w:ascii="Noto Sans" w:eastAsia="Calibri" w:hAnsi="Noto Sans" w:cs="Noto Sans"/>
          <w:i w:val="0"/>
          <w:sz w:val="20"/>
          <w:lang w:eastAsia="en-US"/>
        </w:rPr>
      </w:pPr>
      <w:bookmarkStart w:id="140" w:name="_Toc230867489"/>
      <w:bookmarkStart w:id="141" w:name="_Toc235002594"/>
      <w:r w:rsidRPr="00553FB0">
        <w:rPr>
          <w:rFonts w:ascii="Noto Sans" w:eastAsia="Calibri" w:hAnsi="Noto Sans" w:cs="Noto Sans"/>
          <w:i w:val="0"/>
          <w:sz w:val="20"/>
          <w:lang w:eastAsia="en-US"/>
        </w:rPr>
        <w:lastRenderedPageBreak/>
        <w:t>Fecha, hora y lugar para los actos de la licitación.</w:t>
      </w:r>
      <w:bookmarkEnd w:id="139"/>
      <w:bookmarkEnd w:id="140"/>
      <w:bookmarkEnd w:id="141"/>
    </w:p>
    <w:p w14:paraId="7C7C2ED4" w14:textId="77777777" w:rsidR="00A63E98" w:rsidRDefault="00A63E98" w:rsidP="00A63E98">
      <w:pPr>
        <w:ind w:right="49"/>
        <w:rPr>
          <w:rFonts w:ascii="Montserrat" w:hAnsi="Montserrat"/>
          <w:sz w:val="20"/>
          <w:szCs w:val="20"/>
          <w:lang w:val="es-ES_tradnl" w:eastAsia="ar-SA"/>
        </w:rPr>
      </w:pPr>
    </w:p>
    <w:tbl>
      <w:tblPr>
        <w:tblW w:w="0" w:type="auto"/>
        <w:tblInd w:w="107" w:type="dxa"/>
        <w:tblLook w:val="0000" w:firstRow="0" w:lastRow="0" w:firstColumn="0" w:lastColumn="0" w:noHBand="0" w:noVBand="0"/>
      </w:tblPr>
      <w:tblGrid>
        <w:gridCol w:w="2521"/>
        <w:gridCol w:w="2362"/>
        <w:gridCol w:w="1532"/>
        <w:gridCol w:w="2764"/>
      </w:tblGrid>
      <w:tr w:rsidR="00A63E98" w:rsidRPr="00A6266D" w14:paraId="34930BAD" w14:textId="77777777" w:rsidTr="00C606DB">
        <w:trPr>
          <w:trHeight w:val="20"/>
        </w:trPr>
        <w:tc>
          <w:tcPr>
            <w:tcW w:w="2553" w:type="dxa"/>
            <w:tcBorders>
              <w:top w:val="single" w:sz="4" w:space="0" w:color="000000"/>
              <w:left w:val="single" w:sz="4" w:space="0" w:color="000000"/>
              <w:bottom w:val="single" w:sz="4" w:space="0" w:color="000000"/>
            </w:tcBorders>
            <w:shd w:val="clear" w:color="auto" w:fill="C4BC96"/>
          </w:tcPr>
          <w:p w14:paraId="431D7A18" w14:textId="77777777" w:rsidR="00A63E98" w:rsidRPr="00A6266D" w:rsidRDefault="00A63E98" w:rsidP="00C606DB">
            <w:pPr>
              <w:jc w:val="center"/>
              <w:rPr>
                <w:rFonts w:ascii="Montserrat" w:hAnsi="Montserrat" w:cs="Arial"/>
                <w:sz w:val="18"/>
                <w:szCs w:val="18"/>
                <w:lang w:val="es-ES_tradnl"/>
              </w:rPr>
            </w:pPr>
          </w:p>
          <w:p w14:paraId="5CE1C6F4" w14:textId="77777777" w:rsidR="00A63E98" w:rsidRPr="00A6266D" w:rsidRDefault="00A63E98" w:rsidP="00C606DB">
            <w:pPr>
              <w:jc w:val="center"/>
              <w:rPr>
                <w:rFonts w:ascii="Montserrat" w:hAnsi="Montserrat" w:cs="Arial"/>
                <w:sz w:val="18"/>
                <w:szCs w:val="18"/>
                <w:lang w:val="es-ES_tradnl"/>
              </w:rPr>
            </w:pPr>
            <w:r w:rsidRPr="00A6266D">
              <w:rPr>
                <w:rFonts w:ascii="Montserrat" w:hAnsi="Montserrat" w:cs="Arial"/>
                <w:sz w:val="18"/>
                <w:szCs w:val="18"/>
                <w:lang w:val="es-ES_tradnl"/>
              </w:rPr>
              <w:t>E V E N T O S</w:t>
            </w:r>
          </w:p>
          <w:p w14:paraId="5C9A6F7B" w14:textId="77777777" w:rsidR="00A63E98" w:rsidRPr="00A6266D" w:rsidRDefault="00A63E98" w:rsidP="00C606DB">
            <w:pPr>
              <w:jc w:val="center"/>
              <w:rPr>
                <w:rFonts w:ascii="Montserrat" w:hAnsi="Montserrat" w:cs="Arial"/>
                <w:sz w:val="18"/>
                <w:szCs w:val="18"/>
                <w:lang w:val="es-ES_tradnl"/>
              </w:rPr>
            </w:pPr>
          </w:p>
        </w:tc>
        <w:tc>
          <w:tcPr>
            <w:tcW w:w="2410" w:type="dxa"/>
            <w:tcBorders>
              <w:top w:val="single" w:sz="4" w:space="0" w:color="000000"/>
              <w:left w:val="single" w:sz="4" w:space="0" w:color="000000"/>
              <w:bottom w:val="single" w:sz="4" w:space="0" w:color="000000"/>
            </w:tcBorders>
            <w:shd w:val="clear" w:color="auto" w:fill="C4BC96"/>
          </w:tcPr>
          <w:p w14:paraId="2BB3B0A7" w14:textId="77777777" w:rsidR="00A63E98" w:rsidRPr="00A6266D" w:rsidRDefault="00A63E98" w:rsidP="00C606DB">
            <w:pPr>
              <w:suppressAutoHyphens/>
              <w:snapToGrid w:val="0"/>
              <w:spacing w:line="192" w:lineRule="atLeast"/>
              <w:jc w:val="center"/>
              <w:rPr>
                <w:rFonts w:ascii="Montserrat" w:hAnsi="Montserrat" w:cs="Arial"/>
                <w:sz w:val="18"/>
                <w:szCs w:val="18"/>
                <w:lang w:val="es-ES_tradnl"/>
              </w:rPr>
            </w:pPr>
          </w:p>
          <w:p w14:paraId="278CD0E2" w14:textId="77777777" w:rsidR="00A63E98" w:rsidRPr="00A6266D" w:rsidRDefault="00A63E98" w:rsidP="00C606DB">
            <w:pPr>
              <w:suppressAutoHyphens/>
              <w:spacing w:line="192" w:lineRule="atLeast"/>
              <w:jc w:val="center"/>
              <w:rPr>
                <w:rFonts w:ascii="Montserrat" w:hAnsi="Montserrat" w:cs="Arial"/>
                <w:sz w:val="18"/>
                <w:szCs w:val="18"/>
                <w:lang w:val="es-ES_tradnl"/>
              </w:rPr>
            </w:pPr>
            <w:r w:rsidRPr="00A6266D">
              <w:rPr>
                <w:rFonts w:ascii="Montserrat" w:hAnsi="Montserrat" w:cs="Arial"/>
                <w:sz w:val="18"/>
                <w:szCs w:val="18"/>
                <w:lang w:val="es-ES_tradnl"/>
              </w:rPr>
              <w:t>F E C H A</w:t>
            </w:r>
          </w:p>
        </w:tc>
        <w:tc>
          <w:tcPr>
            <w:tcW w:w="1559" w:type="dxa"/>
            <w:tcBorders>
              <w:top w:val="single" w:sz="4" w:space="0" w:color="000000"/>
              <w:left w:val="single" w:sz="4" w:space="0" w:color="000000"/>
              <w:bottom w:val="single" w:sz="4" w:space="0" w:color="000000"/>
            </w:tcBorders>
            <w:shd w:val="clear" w:color="auto" w:fill="C4BC96"/>
          </w:tcPr>
          <w:p w14:paraId="60363C40" w14:textId="77777777" w:rsidR="00A63E98" w:rsidRPr="00A6266D" w:rsidRDefault="00A63E98" w:rsidP="00C606DB">
            <w:pPr>
              <w:suppressAutoHyphens/>
              <w:snapToGrid w:val="0"/>
              <w:spacing w:line="192" w:lineRule="atLeast"/>
              <w:jc w:val="center"/>
              <w:rPr>
                <w:rFonts w:ascii="Montserrat" w:hAnsi="Montserrat" w:cs="Arial"/>
                <w:sz w:val="18"/>
                <w:szCs w:val="18"/>
                <w:lang w:val="es-ES_tradnl"/>
              </w:rPr>
            </w:pPr>
          </w:p>
          <w:p w14:paraId="1BB24E66" w14:textId="77777777" w:rsidR="00A63E98" w:rsidRPr="00A6266D" w:rsidRDefault="00A63E98" w:rsidP="00C606DB">
            <w:pPr>
              <w:suppressAutoHyphens/>
              <w:snapToGrid w:val="0"/>
              <w:spacing w:line="192" w:lineRule="atLeast"/>
              <w:jc w:val="center"/>
              <w:rPr>
                <w:rFonts w:ascii="Montserrat" w:hAnsi="Montserrat" w:cs="Arial"/>
                <w:sz w:val="18"/>
                <w:szCs w:val="18"/>
                <w:lang w:val="es-ES_tradnl"/>
              </w:rPr>
            </w:pPr>
            <w:r w:rsidRPr="00A6266D">
              <w:rPr>
                <w:rFonts w:ascii="Montserrat" w:hAnsi="Montserrat" w:cs="Arial"/>
                <w:sz w:val="18"/>
                <w:szCs w:val="18"/>
                <w:lang w:val="es-ES_tradnl"/>
              </w:rPr>
              <w:t>H O R A</w:t>
            </w:r>
          </w:p>
        </w:tc>
        <w:tc>
          <w:tcPr>
            <w:tcW w:w="2801" w:type="dxa"/>
            <w:tcBorders>
              <w:top w:val="single" w:sz="4" w:space="0" w:color="000000"/>
              <w:left w:val="single" w:sz="4" w:space="0" w:color="000000"/>
              <w:bottom w:val="single" w:sz="4" w:space="0" w:color="000000"/>
              <w:right w:val="single" w:sz="4" w:space="0" w:color="000000"/>
            </w:tcBorders>
            <w:shd w:val="clear" w:color="auto" w:fill="C4BC96"/>
            <w:vAlign w:val="center"/>
          </w:tcPr>
          <w:p w14:paraId="22766F28" w14:textId="77777777" w:rsidR="00A63E98" w:rsidRPr="00A6266D" w:rsidRDefault="00A63E98" w:rsidP="00C606DB">
            <w:pPr>
              <w:suppressAutoHyphens/>
              <w:snapToGrid w:val="0"/>
              <w:spacing w:line="192" w:lineRule="atLeast"/>
              <w:jc w:val="center"/>
              <w:rPr>
                <w:rFonts w:ascii="Montserrat" w:hAnsi="Montserrat" w:cs="Arial"/>
                <w:sz w:val="18"/>
                <w:szCs w:val="18"/>
                <w:lang w:val="es-ES_tradnl"/>
              </w:rPr>
            </w:pPr>
            <w:r>
              <w:rPr>
                <w:rFonts w:ascii="Montserrat" w:hAnsi="Montserrat" w:cs="Arial"/>
                <w:sz w:val="18"/>
                <w:szCs w:val="18"/>
                <w:lang w:val="es-ES_tradnl"/>
              </w:rPr>
              <w:t>MEDIO DE PARTICIPACION</w:t>
            </w:r>
          </w:p>
        </w:tc>
      </w:tr>
      <w:tr w:rsidR="00A63E98" w:rsidRPr="00A6266D" w14:paraId="73FE52B9" w14:textId="77777777" w:rsidTr="00C606DB">
        <w:trPr>
          <w:trHeight w:val="20"/>
        </w:trPr>
        <w:tc>
          <w:tcPr>
            <w:tcW w:w="2553" w:type="dxa"/>
            <w:tcBorders>
              <w:top w:val="single" w:sz="4" w:space="0" w:color="000000"/>
              <w:left w:val="single" w:sz="4" w:space="0" w:color="000000"/>
              <w:bottom w:val="single" w:sz="4" w:space="0" w:color="000000"/>
            </w:tcBorders>
            <w:vAlign w:val="center"/>
          </w:tcPr>
          <w:p w14:paraId="0833C3E4" w14:textId="77777777" w:rsidR="00A63E98" w:rsidRPr="00553FB0" w:rsidRDefault="00A63E98" w:rsidP="00C606DB">
            <w:pPr>
              <w:suppressAutoHyphens/>
              <w:spacing w:line="192" w:lineRule="atLeast"/>
              <w:rPr>
                <w:rFonts w:ascii="Noto Sans" w:eastAsia="Calibri" w:hAnsi="Noto Sans" w:cs="Noto Sans"/>
                <w:sz w:val="20"/>
                <w:szCs w:val="20"/>
              </w:rPr>
            </w:pPr>
            <w:r w:rsidRPr="00553FB0">
              <w:rPr>
                <w:rFonts w:ascii="Noto Sans" w:eastAsia="Calibri" w:hAnsi="Noto Sans" w:cs="Noto Sans"/>
                <w:sz w:val="20"/>
                <w:szCs w:val="20"/>
              </w:rPr>
              <w:t>Junta de Aclaración de la convocatoria a la licitación.</w:t>
            </w:r>
          </w:p>
        </w:tc>
        <w:tc>
          <w:tcPr>
            <w:tcW w:w="2410" w:type="dxa"/>
            <w:tcBorders>
              <w:top w:val="single" w:sz="4" w:space="0" w:color="000000"/>
              <w:left w:val="single" w:sz="4" w:space="0" w:color="000000"/>
              <w:bottom w:val="single" w:sz="4" w:space="0" w:color="000000"/>
            </w:tcBorders>
            <w:shd w:val="clear" w:color="auto" w:fill="auto"/>
            <w:vAlign w:val="center"/>
          </w:tcPr>
          <w:p w14:paraId="44EEC5B7" w14:textId="6CF91E81" w:rsidR="00A63E98" w:rsidRPr="00553FB0" w:rsidRDefault="00F12345" w:rsidP="00F12345">
            <w:pPr>
              <w:suppressAutoHyphens/>
              <w:spacing w:line="192" w:lineRule="atLeast"/>
              <w:jc w:val="center"/>
              <w:rPr>
                <w:rFonts w:ascii="Noto Sans" w:eastAsia="Calibri" w:hAnsi="Noto Sans" w:cs="Noto Sans"/>
                <w:sz w:val="20"/>
                <w:szCs w:val="20"/>
              </w:rPr>
            </w:pPr>
            <w:r>
              <w:rPr>
                <w:rFonts w:ascii="Noto Sans" w:eastAsia="Calibri" w:hAnsi="Noto Sans" w:cs="Noto Sans"/>
                <w:sz w:val="20"/>
                <w:szCs w:val="20"/>
              </w:rPr>
              <w:t>13</w:t>
            </w:r>
            <w:r w:rsidR="00A63E98">
              <w:rPr>
                <w:rFonts w:ascii="Noto Sans" w:eastAsia="Calibri" w:hAnsi="Noto Sans" w:cs="Noto Sans"/>
                <w:sz w:val="20"/>
                <w:szCs w:val="20"/>
              </w:rPr>
              <w:t>-</w:t>
            </w:r>
            <w:r w:rsidR="000D7AB1">
              <w:rPr>
                <w:rFonts w:ascii="Noto Sans" w:eastAsia="Calibri" w:hAnsi="Noto Sans" w:cs="Noto Sans"/>
                <w:sz w:val="20"/>
                <w:szCs w:val="20"/>
              </w:rPr>
              <w:t>Agosto</w:t>
            </w:r>
            <w:r w:rsidR="00A63E98" w:rsidRPr="00553FB0">
              <w:rPr>
                <w:rFonts w:ascii="Noto Sans" w:eastAsia="Calibri" w:hAnsi="Noto Sans" w:cs="Noto Sans"/>
                <w:sz w:val="20"/>
                <w:szCs w:val="20"/>
              </w:rPr>
              <w:t>-2026</w:t>
            </w:r>
          </w:p>
        </w:tc>
        <w:tc>
          <w:tcPr>
            <w:tcW w:w="1559" w:type="dxa"/>
            <w:tcBorders>
              <w:top w:val="single" w:sz="4" w:space="0" w:color="000000"/>
              <w:left w:val="single" w:sz="4" w:space="0" w:color="000000"/>
              <w:bottom w:val="single" w:sz="4" w:space="0" w:color="000000"/>
            </w:tcBorders>
            <w:shd w:val="clear" w:color="auto" w:fill="auto"/>
            <w:vAlign w:val="center"/>
          </w:tcPr>
          <w:p w14:paraId="1723C6B0" w14:textId="77777777" w:rsidR="00A63E98" w:rsidRPr="00553FB0" w:rsidRDefault="00A63E98" w:rsidP="00C606DB">
            <w:pPr>
              <w:suppressAutoHyphens/>
              <w:snapToGrid w:val="0"/>
              <w:spacing w:line="192" w:lineRule="atLeast"/>
              <w:jc w:val="center"/>
              <w:rPr>
                <w:rFonts w:ascii="Noto Sans" w:eastAsia="Calibri" w:hAnsi="Noto Sans" w:cs="Noto Sans"/>
                <w:sz w:val="20"/>
                <w:szCs w:val="20"/>
              </w:rPr>
            </w:pPr>
            <w:r w:rsidRPr="00553FB0">
              <w:rPr>
                <w:rFonts w:ascii="Noto Sans" w:eastAsia="Calibri" w:hAnsi="Noto Sans" w:cs="Noto Sans"/>
                <w:sz w:val="20"/>
                <w:szCs w:val="20"/>
              </w:rPr>
              <w:t>10:00 horas</w:t>
            </w:r>
          </w:p>
        </w:tc>
        <w:tc>
          <w:tcPr>
            <w:tcW w:w="2801" w:type="dxa"/>
            <w:vMerge w:val="restart"/>
            <w:tcBorders>
              <w:top w:val="single" w:sz="4" w:space="0" w:color="000000"/>
              <w:left w:val="single" w:sz="4" w:space="0" w:color="000000"/>
              <w:right w:val="single" w:sz="4" w:space="0" w:color="000000"/>
            </w:tcBorders>
            <w:shd w:val="clear" w:color="auto" w:fill="auto"/>
            <w:vAlign w:val="center"/>
          </w:tcPr>
          <w:p w14:paraId="528A132C" w14:textId="77777777" w:rsidR="00A63E98" w:rsidRPr="00553FB0" w:rsidRDefault="00A63E98" w:rsidP="00C606DB">
            <w:pPr>
              <w:suppressAutoHyphens/>
              <w:snapToGrid w:val="0"/>
              <w:spacing w:line="192" w:lineRule="atLeast"/>
              <w:jc w:val="center"/>
              <w:rPr>
                <w:rFonts w:ascii="Noto Sans" w:eastAsia="Calibri" w:hAnsi="Noto Sans" w:cs="Noto Sans"/>
                <w:sz w:val="20"/>
                <w:szCs w:val="20"/>
              </w:rPr>
            </w:pPr>
            <w:r w:rsidRPr="00553FB0">
              <w:rPr>
                <w:rFonts w:ascii="Noto Sans" w:eastAsia="Calibri" w:hAnsi="Noto Sans" w:cs="Noto Sans"/>
                <w:sz w:val="20"/>
                <w:szCs w:val="20"/>
              </w:rPr>
              <w:t>Los actos se realizarán de conformidad con lo establecido en el artículo 26 Bis, fracción II de la LAASSP, a través del Sistema Electrónico Información Pública gubernamental denominado Compras MX.</w:t>
            </w:r>
          </w:p>
          <w:p w14:paraId="160E5288" w14:textId="77777777" w:rsidR="00A63E98" w:rsidRPr="00553FB0" w:rsidRDefault="00A63E98" w:rsidP="00C606DB">
            <w:pPr>
              <w:suppressAutoHyphens/>
              <w:snapToGrid w:val="0"/>
              <w:spacing w:line="192" w:lineRule="atLeast"/>
              <w:jc w:val="center"/>
              <w:rPr>
                <w:rFonts w:ascii="Noto Sans" w:eastAsia="Calibri" w:hAnsi="Noto Sans" w:cs="Noto Sans"/>
                <w:sz w:val="20"/>
                <w:szCs w:val="20"/>
              </w:rPr>
            </w:pPr>
          </w:p>
          <w:p w14:paraId="3E80F330" w14:textId="77777777" w:rsidR="00A63E98" w:rsidRPr="00553FB0" w:rsidRDefault="00A63E98" w:rsidP="00C606DB">
            <w:pPr>
              <w:suppressAutoHyphens/>
              <w:snapToGrid w:val="0"/>
              <w:spacing w:line="192" w:lineRule="atLeast"/>
              <w:jc w:val="center"/>
              <w:rPr>
                <w:rFonts w:ascii="Noto Sans" w:eastAsia="Calibri" w:hAnsi="Noto Sans" w:cs="Noto Sans"/>
                <w:sz w:val="20"/>
                <w:szCs w:val="20"/>
              </w:rPr>
            </w:pPr>
            <w:r w:rsidRPr="00553FB0">
              <w:rPr>
                <w:rFonts w:ascii="Noto Sans" w:eastAsia="Calibri" w:hAnsi="Noto Sans" w:cs="Noto Sans"/>
                <w:sz w:val="20"/>
                <w:szCs w:val="20"/>
              </w:rPr>
              <w:t>Al tratarse de una licitación pública electrónica, los participantes únicamente podrán participar en los actos a través de ese medio</w:t>
            </w:r>
          </w:p>
        </w:tc>
      </w:tr>
      <w:tr w:rsidR="00A63E98" w:rsidRPr="00A6266D" w14:paraId="18284012" w14:textId="77777777" w:rsidTr="00C606DB">
        <w:trPr>
          <w:trHeight w:val="20"/>
        </w:trPr>
        <w:tc>
          <w:tcPr>
            <w:tcW w:w="2553" w:type="dxa"/>
            <w:tcBorders>
              <w:top w:val="single" w:sz="4" w:space="0" w:color="000000"/>
              <w:left w:val="single" w:sz="4" w:space="0" w:color="000000"/>
              <w:bottom w:val="single" w:sz="4" w:space="0" w:color="000000"/>
            </w:tcBorders>
          </w:tcPr>
          <w:p w14:paraId="7EB87EAF" w14:textId="77777777" w:rsidR="00A63E98" w:rsidRPr="00553FB0" w:rsidRDefault="00A63E98" w:rsidP="00C606DB">
            <w:pPr>
              <w:suppressAutoHyphens/>
              <w:spacing w:line="192" w:lineRule="atLeast"/>
              <w:jc w:val="both"/>
              <w:rPr>
                <w:rFonts w:ascii="Noto Sans" w:eastAsia="Calibri" w:hAnsi="Noto Sans" w:cs="Noto Sans"/>
                <w:sz w:val="20"/>
                <w:szCs w:val="20"/>
              </w:rPr>
            </w:pPr>
            <w:r w:rsidRPr="00553FB0">
              <w:rPr>
                <w:rFonts w:ascii="Noto Sans" w:eastAsia="Calibri" w:hAnsi="Noto Sans" w:cs="Noto Sans"/>
                <w:sz w:val="20"/>
                <w:szCs w:val="20"/>
              </w:rPr>
              <w:t>Acto de Presentación y Apertura de Proposiciones.</w:t>
            </w:r>
          </w:p>
        </w:tc>
        <w:tc>
          <w:tcPr>
            <w:tcW w:w="2410" w:type="dxa"/>
            <w:tcBorders>
              <w:top w:val="single" w:sz="4" w:space="0" w:color="000000"/>
              <w:left w:val="single" w:sz="4" w:space="0" w:color="000000"/>
              <w:bottom w:val="single" w:sz="4" w:space="0" w:color="000000"/>
            </w:tcBorders>
            <w:shd w:val="clear" w:color="auto" w:fill="auto"/>
            <w:vAlign w:val="center"/>
          </w:tcPr>
          <w:p w14:paraId="06E10CF8" w14:textId="294B4096" w:rsidR="00A63E98" w:rsidRPr="00553FB0" w:rsidRDefault="00F12345" w:rsidP="00F12345">
            <w:pPr>
              <w:suppressAutoHyphens/>
              <w:spacing w:line="192" w:lineRule="atLeast"/>
              <w:jc w:val="center"/>
              <w:rPr>
                <w:rFonts w:ascii="Noto Sans" w:eastAsia="Calibri" w:hAnsi="Noto Sans" w:cs="Noto Sans"/>
                <w:sz w:val="20"/>
                <w:szCs w:val="20"/>
              </w:rPr>
            </w:pPr>
            <w:r>
              <w:rPr>
                <w:rFonts w:ascii="Noto Sans" w:eastAsia="Calibri" w:hAnsi="Noto Sans" w:cs="Noto Sans"/>
                <w:sz w:val="20"/>
                <w:szCs w:val="20"/>
              </w:rPr>
              <w:t>20</w:t>
            </w:r>
            <w:r w:rsidR="00A63E98" w:rsidRPr="00553FB0">
              <w:rPr>
                <w:rFonts w:ascii="Noto Sans" w:eastAsia="Calibri" w:hAnsi="Noto Sans" w:cs="Noto Sans"/>
                <w:sz w:val="20"/>
                <w:szCs w:val="20"/>
              </w:rPr>
              <w:t>-</w:t>
            </w:r>
            <w:r w:rsidR="000D7AB1">
              <w:rPr>
                <w:rFonts w:ascii="Noto Sans" w:eastAsia="Calibri" w:hAnsi="Noto Sans" w:cs="Noto Sans"/>
                <w:sz w:val="20"/>
                <w:szCs w:val="20"/>
              </w:rPr>
              <w:t>Agosto</w:t>
            </w:r>
            <w:r w:rsidR="00A63E98" w:rsidRPr="00553FB0">
              <w:rPr>
                <w:rFonts w:ascii="Noto Sans" w:eastAsia="Calibri" w:hAnsi="Noto Sans" w:cs="Noto Sans"/>
                <w:sz w:val="20"/>
                <w:szCs w:val="20"/>
              </w:rPr>
              <w:t>-2026</w:t>
            </w:r>
          </w:p>
        </w:tc>
        <w:tc>
          <w:tcPr>
            <w:tcW w:w="1559" w:type="dxa"/>
            <w:tcBorders>
              <w:top w:val="single" w:sz="4" w:space="0" w:color="000000"/>
              <w:left w:val="single" w:sz="4" w:space="0" w:color="000000"/>
              <w:bottom w:val="single" w:sz="4" w:space="0" w:color="000000"/>
            </w:tcBorders>
            <w:shd w:val="clear" w:color="auto" w:fill="auto"/>
            <w:vAlign w:val="center"/>
          </w:tcPr>
          <w:p w14:paraId="02BB3048" w14:textId="77777777" w:rsidR="00A63E98" w:rsidRPr="00553FB0" w:rsidRDefault="00A63E98" w:rsidP="00C606DB">
            <w:pPr>
              <w:suppressAutoHyphens/>
              <w:snapToGrid w:val="0"/>
              <w:spacing w:line="192" w:lineRule="atLeast"/>
              <w:jc w:val="center"/>
              <w:rPr>
                <w:rFonts w:ascii="Noto Sans" w:eastAsia="Calibri" w:hAnsi="Noto Sans" w:cs="Noto Sans"/>
                <w:sz w:val="20"/>
                <w:szCs w:val="20"/>
              </w:rPr>
            </w:pPr>
            <w:r w:rsidRPr="00553FB0">
              <w:rPr>
                <w:rFonts w:ascii="Noto Sans" w:eastAsia="Calibri" w:hAnsi="Noto Sans" w:cs="Noto Sans"/>
                <w:sz w:val="20"/>
                <w:szCs w:val="20"/>
              </w:rPr>
              <w:t>10:00 horas</w:t>
            </w:r>
          </w:p>
        </w:tc>
        <w:tc>
          <w:tcPr>
            <w:tcW w:w="2801" w:type="dxa"/>
            <w:vMerge/>
            <w:tcBorders>
              <w:left w:val="single" w:sz="4" w:space="0" w:color="000000"/>
              <w:right w:val="single" w:sz="4" w:space="0" w:color="000000"/>
            </w:tcBorders>
            <w:shd w:val="clear" w:color="auto" w:fill="auto"/>
            <w:vAlign w:val="center"/>
          </w:tcPr>
          <w:p w14:paraId="6237F7BF" w14:textId="77777777" w:rsidR="00A63E98" w:rsidRPr="00553FB0" w:rsidRDefault="00A63E98" w:rsidP="00C606DB">
            <w:pPr>
              <w:suppressAutoHyphens/>
              <w:snapToGrid w:val="0"/>
              <w:spacing w:line="192" w:lineRule="atLeast"/>
              <w:rPr>
                <w:rFonts w:ascii="Noto Sans" w:eastAsia="Calibri" w:hAnsi="Noto Sans" w:cs="Noto Sans"/>
                <w:sz w:val="20"/>
                <w:szCs w:val="20"/>
              </w:rPr>
            </w:pPr>
          </w:p>
        </w:tc>
      </w:tr>
      <w:tr w:rsidR="00A63E98" w:rsidRPr="00A6266D" w14:paraId="1C5A7834" w14:textId="77777777" w:rsidTr="00C606DB">
        <w:trPr>
          <w:trHeight w:val="20"/>
        </w:trPr>
        <w:tc>
          <w:tcPr>
            <w:tcW w:w="2553" w:type="dxa"/>
            <w:tcBorders>
              <w:top w:val="single" w:sz="4" w:space="0" w:color="000000"/>
              <w:left w:val="single" w:sz="4" w:space="0" w:color="000000"/>
              <w:bottom w:val="single" w:sz="4" w:space="0" w:color="000000"/>
            </w:tcBorders>
          </w:tcPr>
          <w:p w14:paraId="5B2EA94F" w14:textId="77777777" w:rsidR="00A63E98" w:rsidRPr="00553FB0" w:rsidRDefault="00A63E98" w:rsidP="00C606DB">
            <w:pPr>
              <w:suppressAutoHyphens/>
              <w:spacing w:line="192" w:lineRule="atLeast"/>
              <w:rPr>
                <w:rFonts w:ascii="Noto Sans" w:eastAsia="Calibri" w:hAnsi="Noto Sans" w:cs="Noto Sans"/>
                <w:sz w:val="20"/>
                <w:szCs w:val="20"/>
              </w:rPr>
            </w:pPr>
            <w:r w:rsidRPr="00553FB0">
              <w:rPr>
                <w:rFonts w:ascii="Noto Sans" w:eastAsia="Calibri" w:hAnsi="Noto Sans" w:cs="Noto Sans"/>
                <w:sz w:val="20"/>
                <w:szCs w:val="20"/>
              </w:rPr>
              <w:t>Fallo</w:t>
            </w:r>
          </w:p>
        </w:tc>
        <w:tc>
          <w:tcPr>
            <w:tcW w:w="2410" w:type="dxa"/>
            <w:tcBorders>
              <w:top w:val="single" w:sz="4" w:space="0" w:color="000000"/>
              <w:left w:val="single" w:sz="4" w:space="0" w:color="000000"/>
              <w:bottom w:val="single" w:sz="4" w:space="0" w:color="000000"/>
            </w:tcBorders>
            <w:shd w:val="clear" w:color="auto" w:fill="auto"/>
            <w:vAlign w:val="center"/>
          </w:tcPr>
          <w:p w14:paraId="28223370" w14:textId="50B968C5" w:rsidR="00A63E98" w:rsidRPr="00553FB0" w:rsidRDefault="00F12345" w:rsidP="00C606DB">
            <w:pPr>
              <w:suppressAutoHyphens/>
              <w:spacing w:line="192" w:lineRule="atLeast"/>
              <w:jc w:val="center"/>
              <w:rPr>
                <w:rFonts w:ascii="Noto Sans" w:eastAsia="Calibri" w:hAnsi="Noto Sans" w:cs="Noto Sans"/>
                <w:sz w:val="20"/>
                <w:szCs w:val="20"/>
              </w:rPr>
            </w:pPr>
            <w:r>
              <w:rPr>
                <w:rFonts w:ascii="Noto Sans" w:eastAsia="Calibri" w:hAnsi="Noto Sans" w:cs="Noto Sans"/>
                <w:sz w:val="20"/>
                <w:szCs w:val="20"/>
              </w:rPr>
              <w:t>27</w:t>
            </w:r>
            <w:bookmarkStart w:id="142" w:name="_GoBack"/>
            <w:bookmarkEnd w:id="142"/>
            <w:r w:rsidR="00A63E98" w:rsidRPr="00553FB0">
              <w:rPr>
                <w:rFonts w:ascii="Noto Sans" w:eastAsia="Calibri" w:hAnsi="Noto Sans" w:cs="Noto Sans"/>
                <w:sz w:val="20"/>
                <w:szCs w:val="20"/>
              </w:rPr>
              <w:t>-</w:t>
            </w:r>
            <w:r w:rsidR="000D7AB1">
              <w:rPr>
                <w:rFonts w:ascii="Noto Sans" w:eastAsia="Calibri" w:hAnsi="Noto Sans" w:cs="Noto Sans"/>
                <w:sz w:val="20"/>
                <w:szCs w:val="20"/>
              </w:rPr>
              <w:t>Agosto</w:t>
            </w:r>
            <w:r w:rsidR="00A63E98" w:rsidRPr="00553FB0">
              <w:rPr>
                <w:rFonts w:ascii="Noto Sans" w:eastAsia="Calibri" w:hAnsi="Noto Sans" w:cs="Noto Sans"/>
                <w:sz w:val="20"/>
                <w:szCs w:val="20"/>
              </w:rPr>
              <w:t>-2026</w:t>
            </w:r>
          </w:p>
        </w:tc>
        <w:tc>
          <w:tcPr>
            <w:tcW w:w="1559" w:type="dxa"/>
            <w:tcBorders>
              <w:top w:val="single" w:sz="4" w:space="0" w:color="000000"/>
              <w:left w:val="single" w:sz="4" w:space="0" w:color="000000"/>
              <w:bottom w:val="single" w:sz="4" w:space="0" w:color="000000"/>
            </w:tcBorders>
            <w:shd w:val="clear" w:color="auto" w:fill="auto"/>
            <w:vAlign w:val="center"/>
          </w:tcPr>
          <w:p w14:paraId="431C0D34" w14:textId="77777777" w:rsidR="00A63E98" w:rsidRPr="00553FB0" w:rsidRDefault="00A63E98" w:rsidP="00C606DB">
            <w:pPr>
              <w:suppressAutoHyphens/>
              <w:snapToGrid w:val="0"/>
              <w:spacing w:line="192" w:lineRule="atLeast"/>
              <w:jc w:val="center"/>
              <w:rPr>
                <w:rFonts w:ascii="Noto Sans" w:eastAsia="Calibri" w:hAnsi="Noto Sans" w:cs="Noto Sans"/>
                <w:sz w:val="20"/>
                <w:szCs w:val="20"/>
              </w:rPr>
            </w:pPr>
            <w:r w:rsidRPr="00553FB0">
              <w:rPr>
                <w:rFonts w:ascii="Noto Sans" w:eastAsia="Calibri" w:hAnsi="Noto Sans" w:cs="Noto Sans"/>
                <w:sz w:val="20"/>
                <w:szCs w:val="20"/>
              </w:rPr>
              <w:t>10:00 horas</w:t>
            </w:r>
          </w:p>
        </w:tc>
        <w:tc>
          <w:tcPr>
            <w:tcW w:w="2801" w:type="dxa"/>
            <w:vMerge/>
            <w:tcBorders>
              <w:left w:val="single" w:sz="4" w:space="0" w:color="000000"/>
              <w:bottom w:val="single" w:sz="4" w:space="0" w:color="000000"/>
              <w:right w:val="single" w:sz="4" w:space="0" w:color="000000"/>
            </w:tcBorders>
            <w:shd w:val="clear" w:color="auto" w:fill="auto"/>
            <w:vAlign w:val="center"/>
          </w:tcPr>
          <w:p w14:paraId="2633629A" w14:textId="77777777" w:rsidR="00A63E98" w:rsidRPr="00553FB0" w:rsidRDefault="00A63E98" w:rsidP="00C606DB">
            <w:pPr>
              <w:suppressAutoHyphens/>
              <w:snapToGrid w:val="0"/>
              <w:spacing w:line="192" w:lineRule="atLeast"/>
              <w:jc w:val="center"/>
              <w:rPr>
                <w:rFonts w:ascii="Noto Sans" w:eastAsia="Calibri" w:hAnsi="Noto Sans" w:cs="Noto Sans"/>
                <w:sz w:val="20"/>
                <w:szCs w:val="20"/>
              </w:rPr>
            </w:pPr>
          </w:p>
        </w:tc>
      </w:tr>
      <w:tr w:rsidR="00A63E98" w:rsidRPr="00A6266D" w14:paraId="05D00C0C" w14:textId="77777777" w:rsidTr="00C606DB">
        <w:trPr>
          <w:trHeight w:val="20"/>
        </w:trPr>
        <w:tc>
          <w:tcPr>
            <w:tcW w:w="2553" w:type="dxa"/>
            <w:tcBorders>
              <w:top w:val="single" w:sz="4" w:space="0" w:color="000000"/>
              <w:left w:val="single" w:sz="4" w:space="0" w:color="000000"/>
              <w:bottom w:val="single" w:sz="4" w:space="0" w:color="000000"/>
            </w:tcBorders>
            <w:vAlign w:val="center"/>
          </w:tcPr>
          <w:p w14:paraId="55C21697" w14:textId="77777777" w:rsidR="00A63E98" w:rsidRPr="00553FB0" w:rsidRDefault="00A63E98" w:rsidP="00C606DB">
            <w:pPr>
              <w:suppressAutoHyphens/>
              <w:spacing w:line="192" w:lineRule="atLeast"/>
              <w:jc w:val="center"/>
              <w:rPr>
                <w:rFonts w:ascii="Noto Sans" w:eastAsia="Calibri" w:hAnsi="Noto Sans" w:cs="Noto Sans"/>
                <w:sz w:val="20"/>
                <w:szCs w:val="20"/>
              </w:rPr>
            </w:pPr>
            <w:r w:rsidRPr="00553FB0">
              <w:rPr>
                <w:rFonts w:ascii="Noto Sans" w:eastAsia="Calibri" w:hAnsi="Noto Sans" w:cs="Noto Sans"/>
                <w:sz w:val="20"/>
                <w:szCs w:val="20"/>
              </w:rPr>
              <w:t>Firma del contrato</w:t>
            </w:r>
          </w:p>
        </w:tc>
        <w:tc>
          <w:tcPr>
            <w:tcW w:w="3969" w:type="dxa"/>
            <w:gridSpan w:val="2"/>
            <w:tcBorders>
              <w:top w:val="single" w:sz="4" w:space="0" w:color="000000"/>
              <w:left w:val="single" w:sz="4" w:space="0" w:color="000000"/>
              <w:bottom w:val="single" w:sz="4" w:space="0" w:color="000000"/>
            </w:tcBorders>
            <w:vAlign w:val="center"/>
          </w:tcPr>
          <w:p w14:paraId="11E9856F" w14:textId="77777777" w:rsidR="00A63E98" w:rsidRPr="00553FB0" w:rsidRDefault="00A63E98" w:rsidP="00C606DB">
            <w:pPr>
              <w:suppressAutoHyphens/>
              <w:jc w:val="center"/>
              <w:rPr>
                <w:rFonts w:ascii="Noto Sans" w:eastAsia="Calibri" w:hAnsi="Noto Sans" w:cs="Noto Sans"/>
                <w:sz w:val="20"/>
                <w:szCs w:val="20"/>
              </w:rPr>
            </w:pPr>
            <w:r w:rsidRPr="00553FB0">
              <w:rPr>
                <w:rFonts w:ascii="Noto Sans" w:eastAsia="Calibri" w:hAnsi="Noto Sans" w:cs="Noto Sans"/>
                <w:sz w:val="20"/>
                <w:szCs w:val="20"/>
              </w:rPr>
              <w:t>Conforme al plazo establecido en el artículo 46 de LAASSP</w:t>
            </w:r>
          </w:p>
        </w:tc>
        <w:tc>
          <w:tcPr>
            <w:tcW w:w="2801" w:type="dxa"/>
            <w:tcBorders>
              <w:top w:val="single" w:sz="4" w:space="0" w:color="000000"/>
              <w:left w:val="single" w:sz="4" w:space="0" w:color="000000"/>
              <w:bottom w:val="single" w:sz="4" w:space="0" w:color="000000"/>
              <w:right w:val="single" w:sz="4" w:space="0" w:color="000000"/>
            </w:tcBorders>
          </w:tcPr>
          <w:p w14:paraId="46B0C05A" w14:textId="77777777" w:rsidR="00A63E98" w:rsidRPr="00553FB0" w:rsidRDefault="00A63E98" w:rsidP="00C606DB">
            <w:pPr>
              <w:suppressAutoHyphens/>
              <w:snapToGrid w:val="0"/>
              <w:spacing w:line="192" w:lineRule="atLeast"/>
              <w:jc w:val="center"/>
              <w:rPr>
                <w:rFonts w:ascii="Noto Sans" w:eastAsia="Calibri" w:hAnsi="Noto Sans" w:cs="Noto Sans"/>
                <w:sz w:val="20"/>
                <w:szCs w:val="20"/>
              </w:rPr>
            </w:pPr>
            <w:r w:rsidRPr="00553FB0">
              <w:rPr>
                <w:rFonts w:ascii="Noto Sans" w:eastAsia="Calibri" w:hAnsi="Noto Sans" w:cs="Noto Sans"/>
                <w:sz w:val="20"/>
                <w:szCs w:val="20"/>
              </w:rPr>
              <w:t>A través de la Plataforma electrónica del Módulo de Formalización de Instrumentos Jurídicos (MFIJ)</w:t>
            </w:r>
          </w:p>
        </w:tc>
      </w:tr>
      <w:tr w:rsidR="00A63E98" w:rsidRPr="00A6266D" w14:paraId="3607D7E4" w14:textId="77777777" w:rsidTr="00C606DB">
        <w:trPr>
          <w:trHeight w:val="20"/>
        </w:trPr>
        <w:tc>
          <w:tcPr>
            <w:tcW w:w="2553" w:type="dxa"/>
            <w:tcBorders>
              <w:top w:val="single" w:sz="4" w:space="0" w:color="000000"/>
              <w:left w:val="single" w:sz="4" w:space="0" w:color="000000"/>
              <w:bottom w:val="single" w:sz="4" w:space="0" w:color="000000"/>
            </w:tcBorders>
          </w:tcPr>
          <w:p w14:paraId="196AE98D" w14:textId="77777777" w:rsidR="00A63E98" w:rsidRPr="00553FB0" w:rsidRDefault="00A63E98" w:rsidP="00C606DB">
            <w:pPr>
              <w:suppressAutoHyphens/>
              <w:spacing w:line="192" w:lineRule="atLeast"/>
              <w:rPr>
                <w:rFonts w:ascii="Noto Sans" w:eastAsia="Calibri" w:hAnsi="Noto Sans" w:cs="Noto Sans"/>
                <w:sz w:val="20"/>
                <w:szCs w:val="20"/>
              </w:rPr>
            </w:pPr>
            <w:r w:rsidRPr="00553FB0">
              <w:rPr>
                <w:rFonts w:ascii="Noto Sans" w:eastAsia="Calibri" w:hAnsi="Noto Sans" w:cs="Noto Sans"/>
                <w:sz w:val="20"/>
                <w:szCs w:val="20"/>
              </w:rPr>
              <w:t>Tipo de Licitación</w:t>
            </w:r>
          </w:p>
        </w:tc>
        <w:tc>
          <w:tcPr>
            <w:tcW w:w="6770" w:type="dxa"/>
            <w:gridSpan w:val="3"/>
            <w:tcBorders>
              <w:top w:val="single" w:sz="4" w:space="0" w:color="000000"/>
              <w:left w:val="single" w:sz="4" w:space="0" w:color="000000"/>
              <w:bottom w:val="single" w:sz="4" w:space="0" w:color="000000"/>
              <w:right w:val="single" w:sz="4" w:space="0" w:color="000000"/>
            </w:tcBorders>
          </w:tcPr>
          <w:p w14:paraId="358E7AC0" w14:textId="77777777" w:rsidR="00A63E98" w:rsidRPr="00553FB0" w:rsidRDefault="00A63E98" w:rsidP="00C606DB">
            <w:pPr>
              <w:suppressAutoHyphens/>
              <w:spacing w:line="192" w:lineRule="atLeast"/>
              <w:rPr>
                <w:rFonts w:ascii="Noto Sans" w:eastAsia="Calibri" w:hAnsi="Noto Sans" w:cs="Noto Sans"/>
                <w:sz w:val="20"/>
                <w:szCs w:val="20"/>
              </w:rPr>
            </w:pPr>
            <w:r w:rsidRPr="00553FB0">
              <w:rPr>
                <w:rFonts w:ascii="Noto Sans" w:eastAsia="Calibri" w:hAnsi="Noto Sans" w:cs="Noto Sans"/>
                <w:sz w:val="20"/>
                <w:szCs w:val="20"/>
              </w:rPr>
              <w:t>Electrónica conforme al artículo 36 de la LAASSP</w:t>
            </w:r>
          </w:p>
        </w:tc>
      </w:tr>
      <w:tr w:rsidR="00A63E98" w:rsidRPr="00A6266D" w14:paraId="61487600" w14:textId="77777777" w:rsidTr="00C606DB">
        <w:trPr>
          <w:trHeight w:val="20"/>
        </w:trPr>
        <w:tc>
          <w:tcPr>
            <w:tcW w:w="2553" w:type="dxa"/>
            <w:tcBorders>
              <w:left w:val="single" w:sz="4" w:space="0" w:color="000000"/>
              <w:bottom w:val="single" w:sz="4" w:space="0" w:color="auto"/>
            </w:tcBorders>
          </w:tcPr>
          <w:p w14:paraId="65F20BE2" w14:textId="77777777" w:rsidR="00A63E98" w:rsidRPr="00553FB0" w:rsidRDefault="00A63E98" w:rsidP="00C606DB">
            <w:pPr>
              <w:suppressAutoHyphens/>
              <w:snapToGrid w:val="0"/>
              <w:spacing w:line="192" w:lineRule="atLeast"/>
              <w:rPr>
                <w:rFonts w:ascii="Noto Sans" w:eastAsia="Calibri" w:hAnsi="Noto Sans" w:cs="Noto Sans"/>
                <w:sz w:val="20"/>
                <w:szCs w:val="20"/>
              </w:rPr>
            </w:pPr>
            <w:r w:rsidRPr="00553FB0">
              <w:rPr>
                <w:rFonts w:ascii="Noto Sans" w:eastAsia="Calibri" w:hAnsi="Noto Sans" w:cs="Noto Sans"/>
                <w:sz w:val="20"/>
                <w:szCs w:val="20"/>
              </w:rPr>
              <w:t>Forma de Presentación de las Proposiciones.</w:t>
            </w:r>
          </w:p>
        </w:tc>
        <w:tc>
          <w:tcPr>
            <w:tcW w:w="6770" w:type="dxa"/>
            <w:gridSpan w:val="3"/>
            <w:tcBorders>
              <w:left w:val="single" w:sz="4" w:space="0" w:color="000000"/>
              <w:bottom w:val="single" w:sz="4" w:space="0" w:color="auto"/>
              <w:right w:val="single" w:sz="4" w:space="0" w:color="000000"/>
            </w:tcBorders>
          </w:tcPr>
          <w:p w14:paraId="11BED6F0" w14:textId="77777777" w:rsidR="00A63E98" w:rsidRPr="00553FB0" w:rsidRDefault="00A63E98" w:rsidP="00C606DB">
            <w:pPr>
              <w:suppressAutoHyphens/>
              <w:snapToGrid w:val="0"/>
              <w:spacing w:line="192" w:lineRule="atLeast"/>
              <w:rPr>
                <w:rFonts w:ascii="Noto Sans" w:eastAsia="Calibri" w:hAnsi="Noto Sans" w:cs="Noto Sans"/>
                <w:sz w:val="20"/>
                <w:szCs w:val="20"/>
              </w:rPr>
            </w:pPr>
            <w:r w:rsidRPr="00553FB0">
              <w:rPr>
                <w:rFonts w:ascii="Noto Sans" w:eastAsia="Calibri" w:hAnsi="Noto Sans" w:cs="Noto Sans"/>
                <w:sz w:val="20"/>
                <w:szCs w:val="20"/>
              </w:rPr>
              <w:t>Electrónica en base al artículo 36,  de la LAASSP (no se reciben proposiciones a través de servicio postal o mensajería.)</w:t>
            </w:r>
          </w:p>
        </w:tc>
      </w:tr>
    </w:tbl>
    <w:p w14:paraId="33E3BC69" w14:textId="77777777" w:rsidR="00A63E98" w:rsidRDefault="00A63E98" w:rsidP="00A63E98">
      <w:pPr>
        <w:ind w:right="49"/>
        <w:rPr>
          <w:rFonts w:ascii="Noto Sans" w:eastAsia="Calibri" w:hAnsi="Noto Sans" w:cs="Noto Sans"/>
          <w:b/>
          <w:sz w:val="20"/>
          <w:szCs w:val="20"/>
        </w:rPr>
      </w:pPr>
    </w:p>
    <w:p w14:paraId="07D18821" w14:textId="77777777" w:rsidR="00C90ABF" w:rsidRPr="00553FB0" w:rsidRDefault="00C90ABF" w:rsidP="00A63E98">
      <w:pPr>
        <w:ind w:right="49"/>
        <w:rPr>
          <w:rFonts w:ascii="Noto Sans" w:eastAsia="Calibri" w:hAnsi="Noto Sans" w:cs="Noto Sans"/>
          <w:b/>
          <w:sz w:val="20"/>
          <w:szCs w:val="20"/>
        </w:rPr>
      </w:pPr>
    </w:p>
    <w:p w14:paraId="42BFDCE3" w14:textId="77777777" w:rsidR="00A63E98" w:rsidRPr="00553FB0" w:rsidRDefault="00A63E98" w:rsidP="00A63E98">
      <w:pPr>
        <w:pStyle w:val="Ttulo2"/>
        <w:numPr>
          <w:ilvl w:val="1"/>
          <w:numId w:val="19"/>
        </w:numPr>
        <w:spacing w:before="0" w:after="0"/>
        <w:ind w:left="1134" w:hanging="425"/>
        <w:jc w:val="both"/>
        <w:rPr>
          <w:rFonts w:ascii="Noto Sans" w:eastAsia="Calibri" w:hAnsi="Noto Sans" w:cs="Noto Sans"/>
          <w:i w:val="0"/>
          <w:sz w:val="20"/>
          <w:lang w:eastAsia="en-US"/>
        </w:rPr>
      </w:pPr>
      <w:bookmarkStart w:id="143" w:name="_Toc230867490"/>
      <w:bookmarkStart w:id="144" w:name="_Toc235002595"/>
      <w:r w:rsidRPr="00553FB0">
        <w:rPr>
          <w:rFonts w:ascii="Noto Sans" w:eastAsia="Calibri" w:hAnsi="Noto Sans" w:cs="Noto Sans"/>
          <w:i w:val="0"/>
          <w:sz w:val="20"/>
          <w:lang w:eastAsia="en-US"/>
        </w:rPr>
        <w:t>Visitas a las instalaciones institucionales, donde se prestarán los servicios.</w:t>
      </w:r>
      <w:bookmarkEnd w:id="143"/>
      <w:bookmarkEnd w:id="144"/>
      <w:r w:rsidRPr="00553FB0">
        <w:rPr>
          <w:rFonts w:ascii="Noto Sans" w:eastAsia="Calibri" w:hAnsi="Noto Sans" w:cs="Noto Sans"/>
          <w:i w:val="0"/>
          <w:sz w:val="20"/>
          <w:lang w:eastAsia="en-US"/>
        </w:rPr>
        <w:t xml:space="preserve"> </w:t>
      </w:r>
    </w:p>
    <w:p w14:paraId="5589DB03" w14:textId="77777777" w:rsidR="00A63E98" w:rsidRDefault="00A63E98" w:rsidP="00A63E98">
      <w:pPr>
        <w:jc w:val="both"/>
        <w:rPr>
          <w:rFonts w:ascii="Montserrat" w:eastAsia="Times New Roman" w:hAnsi="Montserrat" w:cs="Arial"/>
          <w:sz w:val="20"/>
          <w:szCs w:val="20"/>
          <w:lang w:val="es-ES_tradnl" w:eastAsia="ar-SA"/>
        </w:rPr>
      </w:pPr>
    </w:p>
    <w:p w14:paraId="24A3E72C" w14:textId="77777777" w:rsidR="00A63E98" w:rsidRPr="00553FB0" w:rsidRDefault="00A63E98" w:rsidP="00A63E98">
      <w:pPr>
        <w:ind w:left="709" w:right="49" w:firstLine="425"/>
        <w:rPr>
          <w:rFonts w:ascii="Noto Sans" w:eastAsia="Calibri" w:hAnsi="Noto Sans" w:cs="Noto Sans"/>
          <w:sz w:val="20"/>
          <w:szCs w:val="20"/>
        </w:rPr>
      </w:pPr>
      <w:r w:rsidRPr="00553FB0">
        <w:rPr>
          <w:rFonts w:ascii="Noto Sans" w:eastAsia="Calibri" w:hAnsi="Noto Sans" w:cs="Noto Sans"/>
          <w:sz w:val="20"/>
          <w:szCs w:val="20"/>
        </w:rPr>
        <w:t>No se requiere efectuar visitas a las instalaciones del Instituto.</w:t>
      </w:r>
    </w:p>
    <w:p w14:paraId="6DAEFC57" w14:textId="77777777" w:rsidR="00A63E98" w:rsidRDefault="00A63E98" w:rsidP="00A63E98">
      <w:pPr>
        <w:jc w:val="both"/>
        <w:rPr>
          <w:rFonts w:ascii="Montserrat" w:eastAsia="Times New Roman" w:hAnsi="Montserrat" w:cs="Arial"/>
          <w:sz w:val="20"/>
          <w:szCs w:val="20"/>
          <w:lang w:val="es-ES_tradnl" w:eastAsia="ar-SA"/>
        </w:rPr>
      </w:pPr>
    </w:p>
    <w:p w14:paraId="6D1375A9" w14:textId="77777777" w:rsidR="00A63E98" w:rsidRPr="00553FB0" w:rsidRDefault="00A63E98" w:rsidP="00A63E98">
      <w:pPr>
        <w:pStyle w:val="Ttulo2"/>
        <w:numPr>
          <w:ilvl w:val="1"/>
          <w:numId w:val="19"/>
        </w:numPr>
        <w:spacing w:before="0" w:after="0"/>
        <w:ind w:left="851" w:right="49" w:hanging="142"/>
        <w:rPr>
          <w:rFonts w:ascii="Noto Sans" w:eastAsia="Calibri" w:hAnsi="Noto Sans" w:cs="Noto Sans"/>
          <w:i w:val="0"/>
          <w:sz w:val="20"/>
          <w:lang w:eastAsia="en-US"/>
        </w:rPr>
      </w:pPr>
      <w:bookmarkStart w:id="145" w:name="_Toc230867491"/>
      <w:bookmarkStart w:id="146" w:name="_Toc235002596"/>
      <w:r w:rsidRPr="00553FB0">
        <w:rPr>
          <w:rFonts w:ascii="Noto Sans" w:eastAsia="Calibri" w:hAnsi="Noto Sans" w:cs="Noto Sans"/>
          <w:i w:val="0"/>
          <w:sz w:val="20"/>
          <w:lang w:eastAsia="en-US"/>
        </w:rPr>
        <w:t>Junta de Aclaraciones.</w:t>
      </w:r>
      <w:bookmarkEnd w:id="145"/>
      <w:bookmarkEnd w:id="146"/>
    </w:p>
    <w:p w14:paraId="1E95CF81" w14:textId="77777777" w:rsidR="00A63E98" w:rsidRPr="00445349" w:rsidRDefault="00A63E98" w:rsidP="00A63E98">
      <w:pPr>
        <w:suppressAutoHyphens/>
        <w:ind w:right="49"/>
        <w:jc w:val="both"/>
        <w:rPr>
          <w:rFonts w:ascii="Montserrat" w:eastAsia="Times New Roman" w:hAnsi="Montserrat" w:cs="Arial"/>
          <w:sz w:val="20"/>
          <w:szCs w:val="20"/>
          <w:lang w:val="es-ES" w:eastAsia="ar-SA"/>
        </w:rPr>
      </w:pPr>
    </w:p>
    <w:p w14:paraId="74464C1F" w14:textId="77777777" w:rsidR="00A63E98" w:rsidRPr="00553FB0" w:rsidRDefault="00A63E98" w:rsidP="00A63E98">
      <w:pPr>
        <w:suppressAutoHyphens/>
        <w:ind w:left="1134" w:right="49"/>
        <w:jc w:val="both"/>
        <w:rPr>
          <w:rFonts w:ascii="Noto Sans" w:eastAsia="Calibri" w:hAnsi="Noto Sans" w:cs="Noto Sans"/>
          <w:sz w:val="20"/>
          <w:szCs w:val="20"/>
        </w:rPr>
      </w:pPr>
      <w:r w:rsidRPr="00553FB0">
        <w:rPr>
          <w:rFonts w:ascii="Noto Sans" w:eastAsia="Calibri" w:hAnsi="Noto Sans" w:cs="Noto Sans"/>
          <w:sz w:val="20"/>
          <w:szCs w:val="20"/>
        </w:rPr>
        <w:t xml:space="preserve">La Junta de Aclaraciones se llevará a cabo conforme a lo dispuesto en los artículos 44 de la LAASSP y </w:t>
      </w:r>
      <w:r>
        <w:rPr>
          <w:rFonts w:ascii="Noto Sans" w:eastAsia="Calibri" w:hAnsi="Noto Sans" w:cs="Noto Sans"/>
          <w:sz w:val="20"/>
          <w:szCs w:val="20"/>
        </w:rPr>
        <w:t>91</w:t>
      </w:r>
      <w:r w:rsidRPr="00553FB0">
        <w:rPr>
          <w:rFonts w:ascii="Noto Sans" w:eastAsia="Calibri" w:hAnsi="Noto Sans" w:cs="Noto Sans"/>
          <w:sz w:val="20"/>
          <w:szCs w:val="20"/>
        </w:rPr>
        <w:t xml:space="preserve"> del Reglamento, por lo que los participantes que manifiesten su interés en participar en la licitación pública deberán enviar un escrito, a través de Compras MX por sí o en representación de un tercero, de acuerdo con el formato  “Manifestación de Interés en Participar en la Licitación” que se localiza en Compras MX, con el cual serán considerados como participantes y tendrán derecho a formular solicitudes de aclaración utilizando para tal caso el formato que se encuentra en Compras MX “Formato de Solicitud de Aclaraciones a la Convocatoria” de la presente Convocatoria, mismo que deberá ser legible; en caso de presentar solicitudes de aclaración ilegibles, serán desechadas.</w:t>
      </w:r>
    </w:p>
    <w:p w14:paraId="47E32D4F" w14:textId="77777777" w:rsidR="00A63E98" w:rsidRPr="00553FB0" w:rsidRDefault="00A63E98" w:rsidP="00A63E98">
      <w:pPr>
        <w:suppressAutoHyphens/>
        <w:ind w:left="426" w:right="49"/>
        <w:jc w:val="both"/>
        <w:rPr>
          <w:rFonts w:ascii="Noto Sans" w:eastAsia="Calibri" w:hAnsi="Noto Sans" w:cs="Noto Sans"/>
          <w:sz w:val="20"/>
          <w:szCs w:val="20"/>
        </w:rPr>
      </w:pPr>
    </w:p>
    <w:p w14:paraId="714E06D7" w14:textId="77777777" w:rsidR="00A63E98" w:rsidRPr="00553FB0" w:rsidRDefault="00A63E98" w:rsidP="0049471C">
      <w:pPr>
        <w:pStyle w:val="Prrafodelista"/>
        <w:numPr>
          <w:ilvl w:val="0"/>
          <w:numId w:val="90"/>
        </w:numPr>
        <w:suppressAutoHyphens/>
        <w:ind w:left="1701" w:right="49"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 xml:space="preserve">Las solicitudes de aclaración deberán plantearse de manera concisa y estar directamente vinculadas con los apartados contenidos en la convocatoria a la </w:t>
      </w:r>
      <w:r w:rsidRPr="00553FB0">
        <w:rPr>
          <w:rFonts w:ascii="Noto Sans" w:eastAsia="Calibri" w:hAnsi="Noto Sans" w:cs="Noto Sans"/>
          <w:sz w:val="20"/>
          <w:szCs w:val="20"/>
          <w:lang w:val="es-MX" w:eastAsia="en-US"/>
        </w:rPr>
        <w:lastRenderedPageBreak/>
        <w:t xml:space="preserve">Licitación Pública, indicando el numeral o apartado específico con el cual se relaciona. </w:t>
      </w:r>
    </w:p>
    <w:p w14:paraId="59694976" w14:textId="77777777" w:rsidR="00A63E98" w:rsidRPr="00553FB0" w:rsidRDefault="00A63E98" w:rsidP="00A63E98">
      <w:pPr>
        <w:suppressAutoHyphens/>
        <w:ind w:left="1701" w:right="49" w:hanging="283"/>
        <w:jc w:val="both"/>
        <w:rPr>
          <w:rFonts w:ascii="Noto Sans" w:eastAsia="Calibri" w:hAnsi="Noto Sans" w:cs="Noto Sans"/>
          <w:sz w:val="20"/>
          <w:szCs w:val="20"/>
        </w:rPr>
      </w:pPr>
    </w:p>
    <w:p w14:paraId="37340850" w14:textId="77777777" w:rsidR="00A63E98" w:rsidRPr="00553FB0" w:rsidRDefault="00A63E98" w:rsidP="0049471C">
      <w:pPr>
        <w:pStyle w:val="Prrafodelista"/>
        <w:numPr>
          <w:ilvl w:val="0"/>
          <w:numId w:val="90"/>
        </w:numPr>
        <w:suppressAutoHyphens/>
        <w:ind w:left="1701" w:right="49"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Las solicitudes que no cumplan con los requisitos señalados, podrán ser desechadas por la convocante, asimismo se deberán agrupar por temas técnicos y administrativos para su análisis y respuesta.</w:t>
      </w:r>
    </w:p>
    <w:p w14:paraId="622FB3BC" w14:textId="77777777" w:rsidR="00A63E98" w:rsidRPr="00553FB0" w:rsidRDefault="00A63E98" w:rsidP="00A63E98">
      <w:pPr>
        <w:ind w:left="1701" w:hanging="283"/>
        <w:jc w:val="both"/>
        <w:rPr>
          <w:rFonts w:ascii="Noto Sans" w:eastAsia="Calibri" w:hAnsi="Noto Sans" w:cs="Noto Sans"/>
          <w:sz w:val="20"/>
          <w:szCs w:val="20"/>
        </w:rPr>
      </w:pPr>
    </w:p>
    <w:p w14:paraId="5B0F28DC" w14:textId="77777777" w:rsidR="00A63E98" w:rsidRPr="00553FB0" w:rsidRDefault="00A63E98" w:rsidP="0049471C">
      <w:pPr>
        <w:pStyle w:val="Prrafodelista"/>
        <w:numPr>
          <w:ilvl w:val="0"/>
          <w:numId w:val="90"/>
        </w:numPr>
        <w:suppressAutoHyphens/>
        <w:ind w:left="1701" w:right="49"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El plazo para enviar dichas solicitudes junto con el escrito de interés en participar, será a más tardar veinticuatro horas antes de la fecha y hora en que se realice la Junta de Aclaraciones, de conformidad con lo establecido en el artículo 44 de la LAASSP.</w:t>
      </w:r>
    </w:p>
    <w:p w14:paraId="6F9F5989" w14:textId="77777777" w:rsidR="00A63E98" w:rsidRPr="00553FB0" w:rsidRDefault="00A63E98" w:rsidP="00A63E98">
      <w:pPr>
        <w:suppressAutoHyphens/>
        <w:ind w:left="1701" w:right="49" w:hanging="283"/>
        <w:jc w:val="both"/>
        <w:rPr>
          <w:rFonts w:ascii="Noto Sans" w:eastAsia="Calibri" w:hAnsi="Noto Sans" w:cs="Noto Sans"/>
          <w:sz w:val="20"/>
          <w:szCs w:val="20"/>
        </w:rPr>
      </w:pPr>
    </w:p>
    <w:p w14:paraId="4F3ABFE6" w14:textId="77777777" w:rsidR="00A63E98" w:rsidRPr="00553FB0" w:rsidRDefault="00A63E98" w:rsidP="0049471C">
      <w:pPr>
        <w:pStyle w:val="Prrafodelista"/>
        <w:numPr>
          <w:ilvl w:val="0"/>
          <w:numId w:val="90"/>
        </w:numPr>
        <w:suppressAutoHyphens/>
        <w:ind w:left="1701" w:right="49"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La Convocante abrirá la bóveda de Compras MX 24 (veinticuatro) horas previas a la fecha de la celebración de la junta de aclaraciones para verificar si llegaron solicitudes de aclaración y el escrito en el que expresen su interés en participar en la Licitación, por si o en representación de un tercero.</w:t>
      </w:r>
    </w:p>
    <w:p w14:paraId="1BE0C062" w14:textId="77777777" w:rsidR="00A63E98" w:rsidRPr="00553FB0" w:rsidRDefault="00A63E98" w:rsidP="00A63E98">
      <w:pPr>
        <w:suppressAutoHyphens/>
        <w:ind w:left="1701" w:right="49" w:hanging="283"/>
        <w:jc w:val="both"/>
        <w:rPr>
          <w:rFonts w:ascii="Noto Sans" w:eastAsia="Calibri" w:hAnsi="Noto Sans" w:cs="Noto Sans"/>
          <w:sz w:val="20"/>
          <w:szCs w:val="20"/>
        </w:rPr>
      </w:pPr>
    </w:p>
    <w:p w14:paraId="184143AD" w14:textId="77777777" w:rsidR="00A63E98" w:rsidRPr="00553FB0" w:rsidRDefault="00A63E98" w:rsidP="0049471C">
      <w:pPr>
        <w:pStyle w:val="Prrafodelista"/>
        <w:numPr>
          <w:ilvl w:val="0"/>
          <w:numId w:val="90"/>
        </w:numPr>
        <w:suppressAutoHyphens/>
        <w:ind w:left="1701" w:right="49"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44 de la LAASSP y solamente se responderán las solicitudes de aclaración que hayan llegado por Compras MX, que se hayan recibido en el tiempo y forma establecidos con anterioridad.</w:t>
      </w:r>
    </w:p>
    <w:p w14:paraId="1ACDEFAF" w14:textId="77777777" w:rsidR="00A63E98" w:rsidRPr="00553FB0" w:rsidRDefault="00A63E98" w:rsidP="00A63E98">
      <w:pPr>
        <w:suppressAutoHyphens/>
        <w:ind w:right="49"/>
        <w:jc w:val="both"/>
        <w:rPr>
          <w:rFonts w:ascii="Noto Sans" w:eastAsia="Calibri" w:hAnsi="Noto Sans" w:cs="Noto Sans"/>
          <w:sz w:val="20"/>
          <w:szCs w:val="20"/>
        </w:rPr>
      </w:pPr>
    </w:p>
    <w:p w14:paraId="6970CA03" w14:textId="77777777" w:rsidR="00A63E98" w:rsidRPr="00553FB0" w:rsidRDefault="00A63E98" w:rsidP="0049471C">
      <w:pPr>
        <w:pStyle w:val="Prrafodelista"/>
        <w:numPr>
          <w:ilvl w:val="0"/>
          <w:numId w:val="90"/>
        </w:numPr>
        <w:suppressAutoHyphens/>
        <w:ind w:left="1701" w:right="49"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Cuando en razón del número de solicitudes recibidas o algún otro factor no imputable a la convocante y que sea acreditable, el servidor público que presida la Junta de Aclaraciones informará a los participantes si éstas serán enviadas conforme lo programado o si se suspenderá la sesión para reanudarla en hora o fecha posterior a efecto de que se remitan las respuestas en forma.</w:t>
      </w:r>
    </w:p>
    <w:p w14:paraId="2702D332" w14:textId="77777777" w:rsidR="00A63E98" w:rsidRPr="00553FB0" w:rsidRDefault="00A63E98" w:rsidP="00A63E98">
      <w:pPr>
        <w:suppressAutoHyphens/>
        <w:ind w:left="1701" w:right="49" w:hanging="283"/>
        <w:jc w:val="both"/>
        <w:rPr>
          <w:rFonts w:ascii="Noto Sans" w:eastAsia="Calibri" w:hAnsi="Noto Sans" w:cs="Noto Sans"/>
          <w:sz w:val="20"/>
          <w:szCs w:val="20"/>
        </w:rPr>
      </w:pPr>
    </w:p>
    <w:p w14:paraId="326CF38A" w14:textId="77777777" w:rsidR="00A63E98" w:rsidRPr="00553FB0" w:rsidRDefault="00A63E98" w:rsidP="0049471C">
      <w:pPr>
        <w:pStyle w:val="Prrafodelista"/>
        <w:numPr>
          <w:ilvl w:val="0"/>
          <w:numId w:val="90"/>
        </w:numPr>
        <w:suppressAutoHyphens/>
        <w:ind w:left="1701" w:right="49"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 xml:space="preserve">Con el envío de las respuestas a que se refiere el párrafo anterior, la convocante informará a los participantes, atendiendo al número de solicitudes de aclaración contestadas, el plazo que estos tendrán para formular las solicitudes de aclaraciones que consideren necesarias con relación a las respuestas remitidas. </w:t>
      </w:r>
    </w:p>
    <w:p w14:paraId="18C7CED3" w14:textId="77777777" w:rsidR="00A63E98" w:rsidRPr="00553FB0" w:rsidRDefault="00A63E98" w:rsidP="00A63E98">
      <w:pPr>
        <w:suppressAutoHyphens/>
        <w:ind w:left="426" w:right="49"/>
        <w:jc w:val="both"/>
        <w:rPr>
          <w:rFonts w:ascii="Noto Sans" w:eastAsia="Calibri" w:hAnsi="Noto Sans" w:cs="Noto Sans"/>
          <w:sz w:val="20"/>
          <w:szCs w:val="20"/>
        </w:rPr>
      </w:pPr>
    </w:p>
    <w:p w14:paraId="44563863" w14:textId="77777777" w:rsidR="00A63E98" w:rsidRPr="00553FB0" w:rsidRDefault="00A63E98" w:rsidP="0049471C">
      <w:pPr>
        <w:pStyle w:val="Prrafodelista"/>
        <w:numPr>
          <w:ilvl w:val="0"/>
          <w:numId w:val="90"/>
        </w:numPr>
        <w:suppressAutoHyphens/>
        <w:ind w:left="1701" w:right="49"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 xml:space="preserve">Dicho plazo no podrá ser inferior a 6 (seis) ni superior a 48 (cuarenta y ocho) horas conforme al artículo </w:t>
      </w:r>
      <w:r>
        <w:rPr>
          <w:rFonts w:ascii="Noto Sans" w:eastAsia="Calibri" w:hAnsi="Noto Sans" w:cs="Noto Sans"/>
          <w:sz w:val="20"/>
          <w:szCs w:val="20"/>
          <w:lang w:val="es-MX" w:eastAsia="en-US"/>
        </w:rPr>
        <w:t>91</w:t>
      </w:r>
      <w:r w:rsidRPr="00553FB0">
        <w:rPr>
          <w:rFonts w:ascii="Noto Sans" w:eastAsia="Calibri" w:hAnsi="Noto Sans" w:cs="Noto Sans"/>
          <w:sz w:val="20"/>
          <w:szCs w:val="20"/>
          <w:lang w:val="es-MX" w:eastAsia="en-US"/>
        </w:rPr>
        <w:t>, fracción I del RLAASSP. Una vez recibidas las solicitudes de aclaraciones a las respuestas otorgadas por la convocante, ésta informará a los participantes el plazo máximo en el que enviará las contestaciones correspondientes.</w:t>
      </w:r>
    </w:p>
    <w:p w14:paraId="3ABE0F99" w14:textId="77777777" w:rsidR="00A63E98" w:rsidRPr="00553FB0" w:rsidRDefault="00A63E98" w:rsidP="00A63E98">
      <w:pPr>
        <w:suppressAutoHyphens/>
        <w:ind w:left="1701" w:right="49" w:hanging="283"/>
        <w:jc w:val="both"/>
        <w:rPr>
          <w:rFonts w:ascii="Noto Sans" w:eastAsia="Calibri" w:hAnsi="Noto Sans" w:cs="Noto Sans"/>
          <w:sz w:val="20"/>
          <w:szCs w:val="20"/>
        </w:rPr>
      </w:pPr>
    </w:p>
    <w:p w14:paraId="28692E0F" w14:textId="77777777" w:rsidR="00A63E98" w:rsidRPr="00553FB0" w:rsidRDefault="00A63E98" w:rsidP="0049471C">
      <w:pPr>
        <w:pStyle w:val="Prrafodelista"/>
        <w:numPr>
          <w:ilvl w:val="0"/>
          <w:numId w:val="90"/>
        </w:numPr>
        <w:ind w:left="1701"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 xml:space="preserve">De conformidad con lo establecido en el artículo 43 de la LAASSP las precisiones formuladas por el IMSS, las solicitudes de aclaraciones realizadas por los participantes y las respuestas del IMSS derivadas de esta junta se asentarán en el acta respectiva y formarán parte de la Convocatoria de la Licitación, y deberán ser consideradas por los participantes en la elaboración de su proposición; se levantará el acta correspondiente, la cual será firmada por los servidores públicos </w:t>
      </w:r>
      <w:r w:rsidRPr="00553FB0">
        <w:rPr>
          <w:rFonts w:ascii="Noto Sans" w:eastAsia="Calibri" w:hAnsi="Noto Sans" w:cs="Noto Sans"/>
          <w:sz w:val="20"/>
          <w:szCs w:val="20"/>
          <w:lang w:val="es-MX" w:eastAsia="en-US"/>
        </w:rPr>
        <w:lastRenderedPageBreak/>
        <w:t xml:space="preserve">presentes, asimismo se les entregará copia simple de la misma y de los anexos que se deriven de ésta. </w:t>
      </w:r>
    </w:p>
    <w:p w14:paraId="6618C83E" w14:textId="77777777" w:rsidR="00A63E98" w:rsidRPr="00553FB0" w:rsidRDefault="00A63E98" w:rsidP="00A63E98">
      <w:pPr>
        <w:ind w:left="1701" w:hanging="283"/>
        <w:jc w:val="both"/>
        <w:rPr>
          <w:rFonts w:ascii="Noto Sans" w:eastAsia="Calibri" w:hAnsi="Noto Sans" w:cs="Noto Sans"/>
          <w:sz w:val="20"/>
          <w:szCs w:val="20"/>
        </w:rPr>
      </w:pPr>
    </w:p>
    <w:p w14:paraId="5FC6E7B6" w14:textId="77777777" w:rsidR="00A63E98" w:rsidRPr="00553FB0" w:rsidRDefault="00A63E98" w:rsidP="0049471C">
      <w:pPr>
        <w:pStyle w:val="Prrafodelista"/>
        <w:numPr>
          <w:ilvl w:val="0"/>
          <w:numId w:val="90"/>
        </w:numPr>
        <w:ind w:left="1701"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 xml:space="preserve">La falta de firma de alguno de ellos no invalidará su contenido y efectos, poniéndose a partir de esa fecha a disposición de los que no hayan asistido, para efectos de su notificación; asimismo, podrán ser consultados en Compras MX, en la dirección electrónica </w:t>
      </w:r>
      <w:hyperlink r:id="rId12" w:history="1">
        <w:r w:rsidRPr="00553FB0">
          <w:rPr>
            <w:rFonts w:ascii="Noto Sans" w:eastAsia="Calibri" w:hAnsi="Noto Sans" w:cs="Noto Sans"/>
            <w:sz w:val="20"/>
            <w:szCs w:val="20"/>
            <w:lang w:val="es-MX" w:eastAsia="en-US"/>
          </w:rPr>
          <w:t>https://comprasmx.buengobierno.gob.mx/</w:t>
        </w:r>
      </w:hyperlink>
    </w:p>
    <w:p w14:paraId="6CB40E40" w14:textId="77777777" w:rsidR="00A63E98" w:rsidRPr="00553FB0" w:rsidRDefault="00A63E98" w:rsidP="00A63E98">
      <w:pPr>
        <w:suppressAutoHyphens/>
        <w:ind w:left="1701" w:right="49" w:hanging="283"/>
        <w:jc w:val="both"/>
        <w:rPr>
          <w:rFonts w:ascii="Noto Sans" w:eastAsia="Calibri" w:hAnsi="Noto Sans" w:cs="Noto Sans"/>
          <w:sz w:val="20"/>
          <w:szCs w:val="20"/>
        </w:rPr>
      </w:pPr>
    </w:p>
    <w:p w14:paraId="5293A4FC" w14:textId="77777777" w:rsidR="00A63E98" w:rsidRPr="00553FB0" w:rsidRDefault="00A63E98" w:rsidP="00A63E98">
      <w:pPr>
        <w:suppressAutoHyphens/>
        <w:ind w:right="49"/>
        <w:jc w:val="both"/>
        <w:rPr>
          <w:rFonts w:ascii="Noto Sans" w:eastAsia="Calibri" w:hAnsi="Noto Sans" w:cs="Noto Sans"/>
          <w:b/>
          <w:sz w:val="20"/>
          <w:szCs w:val="20"/>
        </w:rPr>
      </w:pPr>
    </w:p>
    <w:p w14:paraId="052D3B94" w14:textId="77777777" w:rsidR="00A63E98" w:rsidRPr="00553FB0" w:rsidRDefault="00A63E98" w:rsidP="00A63E98">
      <w:pPr>
        <w:pStyle w:val="Ttulo2"/>
        <w:numPr>
          <w:ilvl w:val="1"/>
          <w:numId w:val="19"/>
        </w:numPr>
        <w:spacing w:before="0" w:after="0"/>
        <w:ind w:left="1701" w:right="49" w:hanging="992"/>
        <w:rPr>
          <w:rFonts w:ascii="Noto Sans" w:eastAsia="Calibri" w:hAnsi="Noto Sans" w:cs="Noto Sans"/>
          <w:i w:val="0"/>
          <w:sz w:val="20"/>
          <w:lang w:eastAsia="en-US"/>
        </w:rPr>
      </w:pPr>
      <w:bookmarkStart w:id="147" w:name="_Toc230867492"/>
      <w:bookmarkStart w:id="148" w:name="_Toc235002597"/>
      <w:r w:rsidRPr="00553FB0">
        <w:rPr>
          <w:rFonts w:ascii="Noto Sans" w:eastAsia="Calibri" w:hAnsi="Noto Sans" w:cs="Noto Sans"/>
          <w:i w:val="0"/>
          <w:sz w:val="20"/>
          <w:lang w:eastAsia="en-US"/>
        </w:rPr>
        <w:t>Acto de Presentación y Apertura de Proposiciones.</w:t>
      </w:r>
      <w:bookmarkEnd w:id="147"/>
      <w:bookmarkEnd w:id="148"/>
    </w:p>
    <w:p w14:paraId="3353630D" w14:textId="77777777" w:rsidR="00A63E98" w:rsidRPr="00445349" w:rsidRDefault="00A63E98" w:rsidP="00A63E98">
      <w:pPr>
        <w:ind w:right="49"/>
        <w:rPr>
          <w:rFonts w:ascii="Montserrat" w:hAnsi="Montserrat" w:cs="Arial"/>
          <w:sz w:val="20"/>
          <w:szCs w:val="20"/>
        </w:rPr>
      </w:pPr>
    </w:p>
    <w:p w14:paraId="210BABBD" w14:textId="77777777" w:rsidR="00A63E98" w:rsidRPr="00553FB0" w:rsidRDefault="00A63E98" w:rsidP="0049471C">
      <w:pPr>
        <w:pStyle w:val="Prrafodelista"/>
        <w:numPr>
          <w:ilvl w:val="0"/>
          <w:numId w:val="91"/>
        </w:numPr>
        <w:ind w:left="1701" w:right="49" w:hanging="283"/>
        <w:jc w:val="both"/>
        <w:rPr>
          <w:rFonts w:ascii="Noto Sans" w:eastAsia="Calibri" w:hAnsi="Noto Sans" w:cs="Noto Sans"/>
          <w:sz w:val="20"/>
          <w:szCs w:val="20"/>
          <w:lang w:val="es-MX" w:eastAsia="en-US"/>
        </w:rPr>
      </w:pPr>
      <w:bookmarkStart w:id="149" w:name="_Toc442265813"/>
      <w:r w:rsidRPr="00553FB0">
        <w:rPr>
          <w:rFonts w:ascii="Noto Sans" w:eastAsia="Calibri" w:hAnsi="Noto Sans" w:cs="Noto Sans"/>
          <w:sz w:val="20"/>
          <w:szCs w:val="20"/>
          <w:lang w:val="es-MX" w:eastAsia="en-US"/>
        </w:rPr>
        <w:t>La SHCP administra y se encarga del sistema de certificación de los medios de identificación electrónica que utilicen las dependencias, entidades o los participantes y será responsable de ejercer el control de estos medios, salvaguardando la confidencialidad de la información que se remita por esta vía.</w:t>
      </w:r>
    </w:p>
    <w:p w14:paraId="57C8261C" w14:textId="77777777" w:rsidR="00A63E98" w:rsidRPr="00553FB0" w:rsidRDefault="00A63E98" w:rsidP="00A63E98">
      <w:pPr>
        <w:ind w:left="1701" w:right="49" w:hanging="283"/>
        <w:jc w:val="both"/>
        <w:rPr>
          <w:rFonts w:ascii="Noto Sans" w:eastAsia="Calibri" w:hAnsi="Noto Sans" w:cs="Noto Sans"/>
          <w:sz w:val="20"/>
          <w:szCs w:val="20"/>
        </w:rPr>
      </w:pPr>
    </w:p>
    <w:p w14:paraId="346ADFB5" w14:textId="77777777" w:rsidR="00A63E98" w:rsidRPr="00553FB0" w:rsidRDefault="00A63E98" w:rsidP="0049471C">
      <w:pPr>
        <w:pStyle w:val="Prrafodelista"/>
        <w:numPr>
          <w:ilvl w:val="0"/>
          <w:numId w:val="91"/>
        </w:numPr>
        <w:ind w:left="1701" w:right="49"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Las proposiciones se recibirán a través de Compras MX, de conformidad a lo dispuesto en el “Acuerdo por el que se establecen las disposiciones que deberán observar para la utilización del Sistema Electrónico de Información Pública Gubernamental, denominado Compras MX” y el soporte documental deberá remitirse de forma legible en formato PDF (utilizar alta resolución), formato imagen o equivalente. En caso de comprimir archivos, no deberá depender de otro (s) programa (s) y/o procedimiento (s) para realizar la apertura de los mismos.</w:t>
      </w:r>
    </w:p>
    <w:p w14:paraId="0314ECF0" w14:textId="77777777" w:rsidR="00A63E98" w:rsidRPr="00553FB0" w:rsidRDefault="00A63E98" w:rsidP="00A63E98">
      <w:pPr>
        <w:ind w:left="1701" w:right="49" w:hanging="283"/>
        <w:jc w:val="both"/>
        <w:rPr>
          <w:rFonts w:ascii="Noto Sans" w:eastAsia="Calibri" w:hAnsi="Noto Sans" w:cs="Noto Sans"/>
          <w:sz w:val="20"/>
          <w:szCs w:val="20"/>
        </w:rPr>
      </w:pPr>
    </w:p>
    <w:p w14:paraId="54D25FEB" w14:textId="77777777" w:rsidR="00A63E98" w:rsidRPr="00553FB0" w:rsidRDefault="00A63E98" w:rsidP="0049471C">
      <w:pPr>
        <w:pStyle w:val="Prrafodelista"/>
        <w:numPr>
          <w:ilvl w:val="0"/>
          <w:numId w:val="91"/>
        </w:numPr>
        <w:ind w:left="1701" w:right="49"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 xml:space="preserve">Cabe señalar que de conformidad con el apartado "Envío de proposiciones electrónicas en Compras MX" de la Guía técnica para participantes sobre el uso y manejo de Compras MX, la capacidad del sistema para almacenar datos y documentos de cada parámetro es de 150 Megabytes, se debe considerar que la propuesta no debe superar los 3 Gigabytes, conforme a lo establecido por la SHCP. </w:t>
      </w:r>
    </w:p>
    <w:p w14:paraId="25B6A513" w14:textId="77777777" w:rsidR="00A63E98" w:rsidRPr="00553FB0" w:rsidRDefault="00A63E98" w:rsidP="00A63E98">
      <w:pPr>
        <w:ind w:left="1701" w:right="49" w:hanging="283"/>
        <w:jc w:val="both"/>
        <w:rPr>
          <w:rFonts w:ascii="Noto Sans" w:eastAsia="Calibri" w:hAnsi="Noto Sans" w:cs="Noto Sans"/>
          <w:sz w:val="20"/>
          <w:szCs w:val="20"/>
        </w:rPr>
      </w:pPr>
    </w:p>
    <w:p w14:paraId="6AE78731" w14:textId="77777777" w:rsidR="00A63E98" w:rsidRPr="00553FB0" w:rsidRDefault="00A63E98" w:rsidP="0049471C">
      <w:pPr>
        <w:pStyle w:val="Prrafodelista"/>
        <w:numPr>
          <w:ilvl w:val="0"/>
          <w:numId w:val="91"/>
        </w:numPr>
        <w:ind w:left="1701" w:right="49"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Asimismo, en caso de que los parámetros establecidos en Compras MX fueran insuficientes para cargar la información requerida, se habilitará en el propio Sistema Compras MX el área adicional de anexos, por lo que de ser el caso es necesario se referencié claramente la documentación que se cargue en dicho apartado.</w:t>
      </w:r>
    </w:p>
    <w:p w14:paraId="4F3A52F8" w14:textId="77777777" w:rsidR="00A63E98" w:rsidRPr="00553FB0" w:rsidRDefault="00A63E98" w:rsidP="00A63E98">
      <w:pPr>
        <w:ind w:left="709" w:right="49" w:hanging="283"/>
        <w:jc w:val="both"/>
        <w:rPr>
          <w:rFonts w:ascii="Noto Sans" w:eastAsia="Calibri" w:hAnsi="Noto Sans" w:cs="Noto Sans"/>
          <w:sz w:val="20"/>
          <w:szCs w:val="20"/>
        </w:rPr>
      </w:pPr>
    </w:p>
    <w:p w14:paraId="0B8DCACA" w14:textId="77777777" w:rsidR="00A63E98" w:rsidRPr="00553FB0" w:rsidRDefault="00A63E98" w:rsidP="0049471C">
      <w:pPr>
        <w:pStyle w:val="Prrafodelista"/>
        <w:numPr>
          <w:ilvl w:val="0"/>
          <w:numId w:val="91"/>
        </w:numPr>
        <w:ind w:left="1701" w:right="49"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 xml:space="preserve">La documentación técnica, legal y económica que integre la proposición remitida a través de Compras MX, se deberán emplear los medios de identificación electrónica en sustitución de la firma autógrafa, lo anterior de conformidad con lo señalado en la fracción II del artículo 36, el último párrafo del artículo 37 de la LAASSP y el primer párrafo del artículo </w:t>
      </w:r>
      <w:r>
        <w:rPr>
          <w:rFonts w:ascii="Noto Sans" w:eastAsia="Calibri" w:hAnsi="Noto Sans" w:cs="Noto Sans"/>
          <w:sz w:val="20"/>
          <w:szCs w:val="20"/>
          <w:lang w:val="es-MX" w:eastAsia="en-US"/>
        </w:rPr>
        <w:t>9</w:t>
      </w:r>
      <w:r w:rsidRPr="00553FB0">
        <w:rPr>
          <w:rFonts w:ascii="Noto Sans" w:eastAsia="Calibri" w:hAnsi="Noto Sans" w:cs="Noto Sans"/>
          <w:sz w:val="20"/>
          <w:szCs w:val="20"/>
          <w:lang w:val="es-MX" w:eastAsia="en-US"/>
        </w:rPr>
        <w:t>5 del RLAASSP.</w:t>
      </w:r>
    </w:p>
    <w:p w14:paraId="59A960ED" w14:textId="77777777" w:rsidR="00A63E98" w:rsidRPr="00553FB0" w:rsidRDefault="00A63E98" w:rsidP="00A63E98">
      <w:pPr>
        <w:ind w:left="1701" w:right="49" w:hanging="283"/>
        <w:jc w:val="both"/>
        <w:rPr>
          <w:rFonts w:ascii="Noto Sans" w:eastAsia="Calibri" w:hAnsi="Noto Sans" w:cs="Noto Sans"/>
          <w:sz w:val="20"/>
          <w:szCs w:val="20"/>
        </w:rPr>
      </w:pPr>
    </w:p>
    <w:p w14:paraId="51F8511E" w14:textId="77777777" w:rsidR="00A63E98" w:rsidRPr="00553FB0" w:rsidRDefault="00A63E98" w:rsidP="0049471C">
      <w:pPr>
        <w:pStyle w:val="Prrafodelista"/>
        <w:numPr>
          <w:ilvl w:val="0"/>
          <w:numId w:val="91"/>
        </w:numPr>
        <w:ind w:left="1701"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 xml:space="preserve">De conformidad con el artículo </w:t>
      </w:r>
      <w:r>
        <w:rPr>
          <w:rFonts w:ascii="Noto Sans" w:eastAsia="Calibri" w:hAnsi="Noto Sans" w:cs="Noto Sans"/>
          <w:sz w:val="20"/>
          <w:szCs w:val="20"/>
          <w:lang w:val="es-MX" w:eastAsia="en-US"/>
        </w:rPr>
        <w:t>9</w:t>
      </w:r>
      <w:r w:rsidRPr="00553FB0">
        <w:rPr>
          <w:rFonts w:ascii="Noto Sans" w:eastAsia="Calibri" w:hAnsi="Noto Sans" w:cs="Noto Sans"/>
          <w:sz w:val="20"/>
          <w:szCs w:val="20"/>
          <w:lang w:val="es-MX" w:eastAsia="en-US"/>
        </w:rPr>
        <w:t>5 del RLAASSP, las proposiciones presentadas deberán estar foliadas en todas y cada una de las hojas, se numerarán de manera individual la propuesta técnica y la propuesta económica, así como la documentación legal administrativa junto con el resto de los documentos que envíe el participante.</w:t>
      </w:r>
    </w:p>
    <w:p w14:paraId="3E4CD0C1" w14:textId="77777777" w:rsidR="00A63E98" w:rsidRPr="00553FB0" w:rsidRDefault="00A63E98" w:rsidP="00A63E98">
      <w:pPr>
        <w:ind w:left="1701" w:hanging="283"/>
        <w:jc w:val="both"/>
        <w:rPr>
          <w:rFonts w:ascii="Noto Sans" w:eastAsia="Calibri" w:hAnsi="Noto Sans" w:cs="Noto Sans"/>
          <w:sz w:val="20"/>
          <w:szCs w:val="20"/>
        </w:rPr>
      </w:pPr>
    </w:p>
    <w:p w14:paraId="23F14253" w14:textId="77777777" w:rsidR="00A63E98" w:rsidRPr="00553FB0" w:rsidRDefault="00A63E98" w:rsidP="0049471C">
      <w:pPr>
        <w:pStyle w:val="Prrafodelista"/>
        <w:numPr>
          <w:ilvl w:val="0"/>
          <w:numId w:val="91"/>
        </w:numPr>
        <w:ind w:left="1701"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Por ejemplo, la documentación legal administrativa del 1 al folio "n", la propuesta técnica del 1 al folio "n" y la propuesta económica del 1 al folio "n".</w:t>
      </w:r>
    </w:p>
    <w:p w14:paraId="798A2531" w14:textId="77777777" w:rsidR="00A63E98" w:rsidRPr="00553FB0" w:rsidRDefault="00A63E98" w:rsidP="00A63E98">
      <w:pPr>
        <w:ind w:left="1701" w:hanging="283"/>
        <w:jc w:val="both"/>
        <w:rPr>
          <w:rFonts w:ascii="Noto Sans" w:eastAsia="Calibri" w:hAnsi="Noto Sans" w:cs="Noto Sans"/>
          <w:sz w:val="20"/>
          <w:szCs w:val="20"/>
        </w:rPr>
      </w:pPr>
    </w:p>
    <w:p w14:paraId="43C1CE19" w14:textId="77777777" w:rsidR="00A63E98" w:rsidRPr="00553FB0" w:rsidRDefault="00A63E98" w:rsidP="0049471C">
      <w:pPr>
        <w:pStyle w:val="Prrafodelista"/>
        <w:numPr>
          <w:ilvl w:val="0"/>
          <w:numId w:val="91"/>
        </w:numPr>
        <w:ind w:left="1701"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 xml:space="preserve">De igual forma se verificará que los participantes en cumplimiento al artículo 40, fracción VI, de la LAASSP, presenten el ANEXO V el cual será suscrito Bajo Protesta de Decir Verdad, donde se manifieste que se cuenta con facultades suficientes para comprometerse por sí o por su representada. </w:t>
      </w:r>
    </w:p>
    <w:p w14:paraId="7D0C7450" w14:textId="77777777" w:rsidR="00A63E98" w:rsidRPr="00553FB0" w:rsidRDefault="00A63E98" w:rsidP="00A63E98">
      <w:pPr>
        <w:ind w:left="284"/>
        <w:jc w:val="both"/>
        <w:rPr>
          <w:rFonts w:ascii="Noto Sans" w:eastAsia="Calibri" w:hAnsi="Noto Sans" w:cs="Noto Sans"/>
          <w:sz w:val="20"/>
          <w:szCs w:val="20"/>
        </w:rPr>
      </w:pPr>
    </w:p>
    <w:p w14:paraId="61D71C18" w14:textId="77777777" w:rsidR="00A63E98" w:rsidRPr="00553FB0" w:rsidRDefault="00A63E98" w:rsidP="00A63E98">
      <w:pPr>
        <w:ind w:left="1134"/>
        <w:jc w:val="both"/>
        <w:rPr>
          <w:rFonts w:ascii="Noto Sans" w:eastAsia="Calibri" w:hAnsi="Noto Sans" w:cs="Noto Sans"/>
          <w:sz w:val="20"/>
          <w:szCs w:val="20"/>
        </w:rPr>
      </w:pPr>
      <w:r w:rsidRPr="00553FB0">
        <w:rPr>
          <w:rFonts w:ascii="Noto Sans" w:eastAsia="Calibri" w:hAnsi="Noto Sans" w:cs="Noto Sans"/>
          <w:b/>
          <w:sz w:val="20"/>
          <w:szCs w:val="20"/>
        </w:rPr>
        <w:t>A la hora señalada para la celebración de este acto, se desarrollará de la siguiente forma</w:t>
      </w:r>
      <w:r w:rsidRPr="00553FB0">
        <w:rPr>
          <w:rFonts w:ascii="Noto Sans" w:eastAsia="Calibri" w:hAnsi="Noto Sans" w:cs="Noto Sans"/>
          <w:sz w:val="20"/>
          <w:szCs w:val="20"/>
        </w:rPr>
        <w:t>:</w:t>
      </w:r>
    </w:p>
    <w:p w14:paraId="145DA874" w14:textId="77777777" w:rsidR="00A63E98" w:rsidRPr="00553FB0" w:rsidRDefault="00A63E98" w:rsidP="00A63E98">
      <w:pPr>
        <w:ind w:left="851" w:hanging="425"/>
        <w:jc w:val="both"/>
        <w:rPr>
          <w:rFonts w:ascii="Noto Sans" w:eastAsia="Calibri" w:hAnsi="Noto Sans" w:cs="Noto Sans"/>
          <w:sz w:val="20"/>
          <w:szCs w:val="20"/>
        </w:rPr>
      </w:pPr>
    </w:p>
    <w:p w14:paraId="6814148C" w14:textId="77777777" w:rsidR="00A63E98" w:rsidRPr="00553FB0" w:rsidRDefault="00A63E98" w:rsidP="0049471C">
      <w:pPr>
        <w:widowControl w:val="0"/>
        <w:numPr>
          <w:ilvl w:val="0"/>
          <w:numId w:val="87"/>
        </w:numPr>
        <w:tabs>
          <w:tab w:val="left" w:pos="-720"/>
        </w:tabs>
        <w:suppressAutoHyphens/>
        <w:adjustRightInd w:val="0"/>
        <w:ind w:left="1418" w:hanging="284"/>
        <w:jc w:val="both"/>
        <w:textAlignment w:val="baseline"/>
        <w:rPr>
          <w:rFonts w:ascii="Noto Sans" w:eastAsia="Calibri" w:hAnsi="Noto Sans" w:cs="Noto Sans"/>
          <w:sz w:val="20"/>
          <w:szCs w:val="20"/>
        </w:rPr>
      </w:pPr>
      <w:r w:rsidRPr="00553FB0">
        <w:rPr>
          <w:rFonts w:ascii="Noto Sans" w:eastAsia="Calibri" w:hAnsi="Noto Sans" w:cs="Noto Sans"/>
          <w:sz w:val="20"/>
          <w:szCs w:val="20"/>
        </w:rPr>
        <w:t>El servidor público del Instituto facultado para presidir el acto, declarará su inicio y será la única persona facultada para tomar todas las decisiones durante su realización.</w:t>
      </w:r>
    </w:p>
    <w:p w14:paraId="656537B7" w14:textId="77777777" w:rsidR="00A63E98" w:rsidRPr="00553FB0" w:rsidRDefault="00A63E98" w:rsidP="00A63E98">
      <w:pPr>
        <w:widowControl w:val="0"/>
        <w:tabs>
          <w:tab w:val="left" w:pos="-720"/>
        </w:tabs>
        <w:suppressAutoHyphens/>
        <w:adjustRightInd w:val="0"/>
        <w:ind w:left="1418" w:hanging="284"/>
        <w:jc w:val="both"/>
        <w:textAlignment w:val="baseline"/>
        <w:rPr>
          <w:rFonts w:ascii="Noto Sans" w:eastAsia="Calibri" w:hAnsi="Noto Sans" w:cs="Noto Sans"/>
          <w:sz w:val="20"/>
          <w:szCs w:val="20"/>
        </w:rPr>
      </w:pPr>
    </w:p>
    <w:p w14:paraId="77176728" w14:textId="77777777" w:rsidR="00A63E98" w:rsidRPr="00553FB0" w:rsidRDefault="00A63E98" w:rsidP="0049471C">
      <w:pPr>
        <w:widowControl w:val="0"/>
        <w:numPr>
          <w:ilvl w:val="0"/>
          <w:numId w:val="87"/>
        </w:numPr>
        <w:tabs>
          <w:tab w:val="left" w:pos="-720"/>
        </w:tabs>
        <w:suppressAutoHyphens/>
        <w:adjustRightInd w:val="0"/>
        <w:ind w:left="1418" w:hanging="284"/>
        <w:jc w:val="both"/>
        <w:textAlignment w:val="baseline"/>
        <w:rPr>
          <w:rFonts w:ascii="Noto Sans" w:eastAsia="Calibri" w:hAnsi="Noto Sans" w:cs="Noto Sans"/>
          <w:sz w:val="20"/>
          <w:szCs w:val="20"/>
        </w:rPr>
      </w:pPr>
      <w:r w:rsidRPr="00553FB0">
        <w:rPr>
          <w:rFonts w:ascii="Noto Sans" w:eastAsia="Calibri" w:hAnsi="Noto Sans" w:cs="Noto Sans"/>
          <w:sz w:val="20"/>
          <w:szCs w:val="20"/>
        </w:rPr>
        <w:t>Se darán a conocer los servidores públicos participantes y en su caso observadores asistentes al acto.</w:t>
      </w:r>
    </w:p>
    <w:p w14:paraId="57DD5726" w14:textId="77777777" w:rsidR="00A63E98" w:rsidRPr="00553FB0" w:rsidRDefault="00A63E98" w:rsidP="00A63E98">
      <w:pPr>
        <w:pStyle w:val="Prrafodelista"/>
        <w:ind w:left="1418" w:hanging="284"/>
        <w:rPr>
          <w:rFonts w:ascii="Noto Sans" w:eastAsia="Calibri" w:hAnsi="Noto Sans" w:cs="Noto Sans"/>
          <w:sz w:val="20"/>
          <w:szCs w:val="20"/>
          <w:lang w:val="es-MX" w:eastAsia="en-US"/>
        </w:rPr>
      </w:pPr>
    </w:p>
    <w:p w14:paraId="6165431D" w14:textId="77777777" w:rsidR="00A63E98" w:rsidRPr="00553FB0" w:rsidRDefault="00A63E98" w:rsidP="0049471C">
      <w:pPr>
        <w:widowControl w:val="0"/>
        <w:numPr>
          <w:ilvl w:val="0"/>
          <w:numId w:val="87"/>
        </w:numPr>
        <w:tabs>
          <w:tab w:val="left" w:pos="-720"/>
        </w:tabs>
        <w:suppressAutoHyphens/>
        <w:adjustRightInd w:val="0"/>
        <w:ind w:left="1418" w:hanging="284"/>
        <w:jc w:val="both"/>
        <w:textAlignment w:val="baseline"/>
        <w:rPr>
          <w:rFonts w:ascii="Noto Sans" w:eastAsia="Calibri" w:hAnsi="Noto Sans" w:cs="Noto Sans"/>
          <w:sz w:val="20"/>
          <w:szCs w:val="20"/>
        </w:rPr>
      </w:pPr>
      <w:r w:rsidRPr="00553FB0">
        <w:rPr>
          <w:rFonts w:ascii="Noto Sans" w:eastAsia="Calibri" w:hAnsi="Noto Sans" w:cs="Noto Sans"/>
          <w:sz w:val="20"/>
          <w:szCs w:val="20"/>
        </w:rPr>
        <w:t>Una vez iniciado el acto se ingresará a Compras MX para verificar el envío de proposiciones por medios remotos de comunicación electrónica.</w:t>
      </w:r>
    </w:p>
    <w:p w14:paraId="04CCA879" w14:textId="77777777" w:rsidR="00A63E98" w:rsidRPr="00553FB0" w:rsidRDefault="00A63E98" w:rsidP="00A63E98">
      <w:pPr>
        <w:pStyle w:val="Prrafodelista"/>
        <w:ind w:left="1418" w:hanging="284"/>
        <w:jc w:val="both"/>
        <w:rPr>
          <w:rFonts w:ascii="Noto Sans" w:eastAsia="Calibri" w:hAnsi="Noto Sans" w:cs="Noto Sans"/>
          <w:sz w:val="20"/>
          <w:szCs w:val="20"/>
          <w:lang w:val="es-MX" w:eastAsia="en-US"/>
        </w:rPr>
      </w:pPr>
    </w:p>
    <w:p w14:paraId="3A67E3E1" w14:textId="77777777" w:rsidR="00A63E98" w:rsidRPr="00553FB0" w:rsidRDefault="00A63E98" w:rsidP="0049471C">
      <w:pPr>
        <w:pStyle w:val="Prrafodelista"/>
        <w:numPr>
          <w:ilvl w:val="0"/>
          <w:numId w:val="87"/>
        </w:numPr>
        <w:ind w:left="1418" w:hanging="284"/>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De conformidad con el volumen de información de las propuestas y archivos electrónicos presentados en el Sistema Compras MX, se podrá declarar un receso para descargar y verificar cuantitativamente las proposiciones.</w:t>
      </w:r>
    </w:p>
    <w:p w14:paraId="3E9DF1E0" w14:textId="77777777" w:rsidR="00A63E98" w:rsidRPr="00553FB0" w:rsidRDefault="00A63E98" w:rsidP="00A63E98">
      <w:pPr>
        <w:pStyle w:val="Prrafodelista"/>
        <w:ind w:left="991"/>
        <w:rPr>
          <w:rFonts w:ascii="Noto Sans" w:eastAsia="Calibri" w:hAnsi="Noto Sans" w:cs="Noto Sans"/>
          <w:sz w:val="20"/>
          <w:szCs w:val="20"/>
          <w:lang w:val="es-MX" w:eastAsia="en-US"/>
        </w:rPr>
      </w:pPr>
    </w:p>
    <w:p w14:paraId="4C54EE9F" w14:textId="77777777" w:rsidR="00A63E98" w:rsidRPr="00553FB0" w:rsidRDefault="00A63E98" w:rsidP="0049471C">
      <w:pPr>
        <w:pStyle w:val="Prrafodelista"/>
        <w:numPr>
          <w:ilvl w:val="0"/>
          <w:numId w:val="87"/>
        </w:numPr>
        <w:ind w:left="1418" w:hanging="284"/>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Se procederá a la apertura de los sobres generados mediante el sistema, en el supuesto de que durante el acto de presentación y apertura de proposiciones, por causas ajenas a la Convocante, no sea posible abrir los sobres que contengan las proposiciones enviadas por Compras MX, el acto se reanudará a partir de que se restablezcan las condiciones que dieron origen a la interrupción, salvo lo previsto en el numeral 29 del “ACUERDO por el que se establecen las disposiciones que se deberán observar para la utilización del Sistema electrónico de Información Pública Gubernamental denominado Compras MX” el cual contempla lo siguiente:</w:t>
      </w:r>
    </w:p>
    <w:p w14:paraId="71533834" w14:textId="77777777" w:rsidR="00A63E98" w:rsidRPr="00553FB0" w:rsidRDefault="00A63E98" w:rsidP="00A63E98">
      <w:pPr>
        <w:spacing w:line="276" w:lineRule="auto"/>
        <w:rPr>
          <w:rFonts w:ascii="Noto Sans" w:eastAsia="Calibri" w:hAnsi="Noto Sans" w:cs="Noto Sans"/>
          <w:sz w:val="20"/>
          <w:szCs w:val="20"/>
        </w:rPr>
      </w:pPr>
    </w:p>
    <w:p w14:paraId="20A0190E" w14:textId="77777777" w:rsidR="00A63E98" w:rsidRPr="00553FB0" w:rsidRDefault="00A63E98" w:rsidP="00A63E98">
      <w:pPr>
        <w:widowControl w:val="0"/>
        <w:tabs>
          <w:tab w:val="left" w:pos="-720"/>
        </w:tabs>
        <w:suppressAutoHyphens/>
        <w:adjustRightInd w:val="0"/>
        <w:ind w:left="1701" w:right="333"/>
        <w:jc w:val="both"/>
        <w:textAlignment w:val="baseline"/>
        <w:rPr>
          <w:rFonts w:ascii="Noto Sans" w:eastAsia="Calibri" w:hAnsi="Noto Sans" w:cs="Noto Sans"/>
          <w:sz w:val="20"/>
          <w:szCs w:val="20"/>
        </w:rPr>
      </w:pPr>
      <w:r w:rsidRPr="00553FB0">
        <w:rPr>
          <w:rFonts w:ascii="Noto Sans" w:eastAsia="Calibri" w:hAnsi="Noto Sans" w:cs="Noto Sans"/>
          <w:sz w:val="20"/>
          <w:szCs w:val="20"/>
        </w:rPr>
        <w:t>“29.- Las dependencias y entidades, a través de la Unidad Compradora, recabarán de los participantes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38EDF2CC" w14:textId="77777777" w:rsidR="00A63E98" w:rsidRPr="00553FB0" w:rsidRDefault="00A63E98" w:rsidP="00A63E98">
      <w:pPr>
        <w:widowControl w:val="0"/>
        <w:tabs>
          <w:tab w:val="left" w:pos="-720"/>
        </w:tabs>
        <w:suppressAutoHyphens/>
        <w:adjustRightInd w:val="0"/>
        <w:ind w:left="1418" w:right="193"/>
        <w:jc w:val="both"/>
        <w:textAlignment w:val="baseline"/>
        <w:rPr>
          <w:rFonts w:ascii="Noto Sans" w:eastAsia="Calibri" w:hAnsi="Noto Sans" w:cs="Noto Sans"/>
          <w:sz w:val="20"/>
          <w:szCs w:val="20"/>
        </w:rPr>
      </w:pPr>
    </w:p>
    <w:p w14:paraId="1B88453E" w14:textId="77777777" w:rsidR="00A63E98" w:rsidRPr="00553FB0" w:rsidRDefault="00A63E98" w:rsidP="00A63E98">
      <w:pPr>
        <w:ind w:left="1418" w:right="49"/>
        <w:jc w:val="both"/>
        <w:rPr>
          <w:rFonts w:ascii="Noto Sans" w:eastAsia="Calibri" w:hAnsi="Noto Sans" w:cs="Noto Sans"/>
          <w:sz w:val="20"/>
          <w:szCs w:val="20"/>
        </w:rPr>
      </w:pPr>
      <w:r w:rsidRPr="00553FB0">
        <w:rPr>
          <w:rFonts w:ascii="Noto Sans" w:eastAsia="Calibri" w:hAnsi="Noto Sans" w:cs="Noto Sans"/>
          <w:sz w:val="20"/>
          <w:szCs w:val="20"/>
        </w:rPr>
        <w:t>Se precisa que una vez recibidas las proposiciones a través de Compras MX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55D519CA" w14:textId="77777777" w:rsidR="00A63E98" w:rsidRPr="00553FB0" w:rsidRDefault="00A63E98" w:rsidP="00A63E98">
      <w:pPr>
        <w:ind w:left="1418" w:right="49"/>
        <w:jc w:val="both"/>
        <w:rPr>
          <w:rFonts w:ascii="Noto Sans" w:eastAsia="Calibri" w:hAnsi="Noto Sans" w:cs="Noto Sans"/>
          <w:sz w:val="20"/>
          <w:szCs w:val="20"/>
        </w:rPr>
      </w:pPr>
    </w:p>
    <w:p w14:paraId="6B4B320C" w14:textId="77777777" w:rsidR="00A63E98" w:rsidRPr="00553FB0" w:rsidRDefault="00A63E98" w:rsidP="00A63E98">
      <w:pPr>
        <w:ind w:left="1418" w:right="49"/>
        <w:jc w:val="both"/>
        <w:rPr>
          <w:rFonts w:ascii="Noto Sans" w:eastAsia="Calibri" w:hAnsi="Noto Sans" w:cs="Noto Sans"/>
          <w:sz w:val="20"/>
          <w:szCs w:val="20"/>
        </w:rPr>
      </w:pPr>
      <w:r w:rsidRPr="00553FB0">
        <w:rPr>
          <w:rFonts w:ascii="Noto Sans" w:eastAsia="Calibri" w:hAnsi="Noto Sans" w:cs="Noto Sans"/>
          <w:sz w:val="20"/>
          <w:szCs w:val="20"/>
        </w:rPr>
        <w:lastRenderedPageBreak/>
        <w:t>Sin perjuicio de lo anterior, en caso de presentarse alguna inconformidad o cualquier medio de impugnación derivados del procedimiento de contratación, la cotización estará vigente hasta en tanto ésta no sea resuelta.</w:t>
      </w:r>
    </w:p>
    <w:p w14:paraId="3ECBE421" w14:textId="77777777" w:rsidR="00A63E98" w:rsidRPr="00553FB0" w:rsidRDefault="00A63E98" w:rsidP="00A63E98">
      <w:pPr>
        <w:widowControl w:val="0"/>
        <w:tabs>
          <w:tab w:val="left" w:pos="-720"/>
        </w:tabs>
        <w:suppressAutoHyphens/>
        <w:adjustRightInd w:val="0"/>
        <w:ind w:left="851" w:hanging="425"/>
        <w:jc w:val="both"/>
        <w:textAlignment w:val="baseline"/>
        <w:rPr>
          <w:rFonts w:ascii="Noto Sans" w:eastAsia="Calibri" w:hAnsi="Noto Sans" w:cs="Noto Sans"/>
          <w:sz w:val="20"/>
          <w:szCs w:val="20"/>
        </w:rPr>
      </w:pPr>
    </w:p>
    <w:p w14:paraId="2EFBA3E0" w14:textId="77777777" w:rsidR="00A63E98" w:rsidRPr="00553FB0" w:rsidRDefault="00A63E98" w:rsidP="0049471C">
      <w:pPr>
        <w:widowControl w:val="0"/>
        <w:numPr>
          <w:ilvl w:val="0"/>
          <w:numId w:val="87"/>
        </w:numPr>
        <w:tabs>
          <w:tab w:val="left" w:pos="-720"/>
        </w:tabs>
        <w:suppressAutoHyphens/>
        <w:adjustRightInd w:val="0"/>
        <w:ind w:left="1418" w:hanging="284"/>
        <w:jc w:val="both"/>
        <w:textAlignment w:val="baseline"/>
        <w:rPr>
          <w:rFonts w:ascii="Noto Sans" w:eastAsia="Calibri" w:hAnsi="Noto Sans" w:cs="Noto Sans"/>
          <w:sz w:val="20"/>
          <w:szCs w:val="20"/>
        </w:rPr>
      </w:pPr>
      <w:r w:rsidRPr="00553FB0">
        <w:rPr>
          <w:rFonts w:ascii="Noto Sans" w:eastAsia="Calibri" w:hAnsi="Noto Sans" w:cs="Noto Sans"/>
          <w:sz w:val="20"/>
          <w:szCs w:val="20"/>
        </w:rPr>
        <w:t xml:space="preserve">Acto seguido, en presencia de los que asistan al acto, de acuerdo a lo señalado en los artículos </w:t>
      </w:r>
      <w:r>
        <w:rPr>
          <w:rFonts w:ascii="Noto Sans" w:eastAsia="Calibri" w:hAnsi="Noto Sans" w:cs="Noto Sans"/>
          <w:sz w:val="20"/>
          <w:szCs w:val="20"/>
        </w:rPr>
        <w:t>92</w:t>
      </w:r>
      <w:r w:rsidRPr="00553FB0">
        <w:rPr>
          <w:rFonts w:ascii="Noto Sans" w:eastAsia="Calibri" w:hAnsi="Noto Sans" w:cs="Noto Sans"/>
          <w:sz w:val="20"/>
          <w:szCs w:val="20"/>
        </w:rPr>
        <w:t xml:space="preserve"> y </w:t>
      </w:r>
      <w:r>
        <w:rPr>
          <w:rFonts w:ascii="Noto Sans" w:eastAsia="Calibri" w:hAnsi="Noto Sans" w:cs="Noto Sans"/>
          <w:sz w:val="20"/>
          <w:szCs w:val="20"/>
        </w:rPr>
        <w:t>95</w:t>
      </w:r>
      <w:r w:rsidRPr="00553FB0">
        <w:rPr>
          <w:rFonts w:ascii="Noto Sans" w:eastAsia="Calibri" w:hAnsi="Noto Sans" w:cs="Noto Sans"/>
          <w:sz w:val="20"/>
          <w:szCs w:val="20"/>
        </w:rPr>
        <w:t xml:space="preserve"> del RLAASSP y se hará constar la documentación presentada en el formato de recepción de los documentos que integran la propuesta conforme al ANEXO XVII “Relación de Entrega de Documentación”, sin entrar al análisis de su contenido, el cual se efectuará posteriormente durante el proceso de evaluación de proposiciones, por lo que en términos del artículo </w:t>
      </w:r>
      <w:r>
        <w:rPr>
          <w:rFonts w:ascii="Noto Sans" w:eastAsia="Calibri" w:hAnsi="Noto Sans" w:cs="Noto Sans"/>
          <w:sz w:val="20"/>
          <w:szCs w:val="20"/>
        </w:rPr>
        <w:t>92</w:t>
      </w:r>
      <w:r w:rsidRPr="00553FB0">
        <w:rPr>
          <w:rFonts w:ascii="Noto Sans" w:eastAsia="Calibri" w:hAnsi="Noto Sans" w:cs="Noto Sans"/>
          <w:sz w:val="20"/>
          <w:szCs w:val="20"/>
        </w:rPr>
        <w:t xml:space="preserve"> del RLAASSP, no se podrá desechar ninguna propuesta durante este acto.</w:t>
      </w:r>
    </w:p>
    <w:p w14:paraId="06CA92B5" w14:textId="77777777" w:rsidR="00A63E98" w:rsidRPr="00553FB0" w:rsidRDefault="00A63E98" w:rsidP="00A63E98">
      <w:pPr>
        <w:widowControl w:val="0"/>
        <w:tabs>
          <w:tab w:val="left" w:pos="-720"/>
        </w:tabs>
        <w:suppressAutoHyphens/>
        <w:adjustRightInd w:val="0"/>
        <w:ind w:left="851" w:hanging="425"/>
        <w:jc w:val="both"/>
        <w:textAlignment w:val="baseline"/>
        <w:rPr>
          <w:rFonts w:ascii="Noto Sans" w:eastAsia="Calibri" w:hAnsi="Noto Sans" w:cs="Noto Sans"/>
          <w:sz w:val="20"/>
          <w:szCs w:val="20"/>
        </w:rPr>
      </w:pPr>
    </w:p>
    <w:p w14:paraId="246AE46D" w14:textId="77777777" w:rsidR="00A63E98" w:rsidRPr="00553FB0" w:rsidRDefault="00A63E98" w:rsidP="0049471C">
      <w:pPr>
        <w:widowControl w:val="0"/>
        <w:numPr>
          <w:ilvl w:val="0"/>
          <w:numId w:val="87"/>
        </w:numPr>
        <w:tabs>
          <w:tab w:val="left" w:pos="-720"/>
        </w:tabs>
        <w:suppressAutoHyphens/>
        <w:adjustRightInd w:val="0"/>
        <w:ind w:left="1418" w:hanging="284"/>
        <w:jc w:val="both"/>
        <w:textAlignment w:val="baseline"/>
        <w:rPr>
          <w:rFonts w:ascii="Noto Sans" w:eastAsia="Calibri" w:hAnsi="Noto Sans" w:cs="Noto Sans"/>
          <w:sz w:val="20"/>
          <w:szCs w:val="20"/>
        </w:rPr>
      </w:pPr>
      <w:r w:rsidRPr="00553FB0">
        <w:rPr>
          <w:rFonts w:ascii="Noto Sans" w:eastAsia="Calibri" w:hAnsi="Noto Sans" w:cs="Noto Sans"/>
          <w:sz w:val="20"/>
          <w:szCs w:val="20"/>
        </w:rPr>
        <w:t xml:space="preserve">El Instituto conforme al artículo 46 fracción II de la LAASSP, levantará el acta correspondiente que servirá de constancia de la celebración del acto de presentación y apertura de proposiciones, se hará constar el importe total de la partida de las proposiciones presentadas, asimismo se señalará lugar, fecha y hora en que se dará a conocer el fallo de la Licitación. </w:t>
      </w:r>
    </w:p>
    <w:p w14:paraId="33C9E5B1" w14:textId="77777777" w:rsidR="00A63E98" w:rsidRPr="00553FB0" w:rsidRDefault="00A63E98" w:rsidP="00A63E98">
      <w:pPr>
        <w:pStyle w:val="Prrafodelista"/>
        <w:ind w:left="1418" w:hanging="284"/>
        <w:rPr>
          <w:rFonts w:ascii="Noto Sans" w:eastAsia="Calibri" w:hAnsi="Noto Sans" w:cs="Noto Sans"/>
          <w:sz w:val="20"/>
          <w:szCs w:val="20"/>
          <w:lang w:val="es-MX" w:eastAsia="en-US"/>
        </w:rPr>
      </w:pPr>
    </w:p>
    <w:p w14:paraId="637D84B3" w14:textId="77777777" w:rsidR="00A63E98" w:rsidRPr="00553FB0" w:rsidRDefault="00A63E98" w:rsidP="00A63E98">
      <w:pPr>
        <w:widowControl w:val="0"/>
        <w:tabs>
          <w:tab w:val="left" w:pos="-720"/>
        </w:tabs>
        <w:suppressAutoHyphens/>
        <w:adjustRightInd w:val="0"/>
        <w:ind w:left="1418" w:hanging="284"/>
        <w:jc w:val="both"/>
        <w:textAlignment w:val="baseline"/>
        <w:rPr>
          <w:rFonts w:ascii="Noto Sans" w:eastAsia="Calibri" w:hAnsi="Noto Sans" w:cs="Noto Sans"/>
          <w:sz w:val="20"/>
          <w:szCs w:val="20"/>
        </w:rPr>
      </w:pPr>
      <w:r>
        <w:rPr>
          <w:rFonts w:ascii="Noto Sans" w:eastAsia="Calibri" w:hAnsi="Noto Sans" w:cs="Noto Sans"/>
          <w:sz w:val="20"/>
          <w:szCs w:val="20"/>
        </w:rPr>
        <w:tab/>
      </w:r>
      <w:r w:rsidRPr="00553FB0">
        <w:rPr>
          <w:rFonts w:ascii="Noto Sans" w:eastAsia="Calibri" w:hAnsi="Noto Sans" w:cs="Noto Sans"/>
          <w:sz w:val="20"/>
          <w:szCs w:val="20"/>
        </w:rPr>
        <w:t>El acta será firmada por los asistentes, la falta de firma de alguno de ellos no invalidará su contenido y efectos.</w:t>
      </w:r>
    </w:p>
    <w:p w14:paraId="6158B937" w14:textId="77777777" w:rsidR="00A63E98" w:rsidRPr="00553FB0" w:rsidRDefault="00A63E98" w:rsidP="00A63E98">
      <w:pPr>
        <w:widowControl w:val="0"/>
        <w:tabs>
          <w:tab w:val="left" w:pos="-720"/>
        </w:tabs>
        <w:suppressAutoHyphens/>
        <w:adjustRightInd w:val="0"/>
        <w:ind w:left="1134" w:hanging="567"/>
        <w:jc w:val="both"/>
        <w:textAlignment w:val="baseline"/>
        <w:rPr>
          <w:rFonts w:ascii="Noto Sans" w:eastAsia="Calibri" w:hAnsi="Noto Sans" w:cs="Noto Sans"/>
          <w:sz w:val="20"/>
          <w:szCs w:val="20"/>
        </w:rPr>
      </w:pPr>
    </w:p>
    <w:p w14:paraId="23C66C4B" w14:textId="77777777" w:rsidR="00A63E98" w:rsidRPr="00553FB0" w:rsidRDefault="00A63E98" w:rsidP="0049471C">
      <w:pPr>
        <w:widowControl w:val="0"/>
        <w:numPr>
          <w:ilvl w:val="0"/>
          <w:numId w:val="87"/>
        </w:numPr>
        <w:tabs>
          <w:tab w:val="left" w:pos="-720"/>
        </w:tabs>
        <w:suppressAutoHyphens/>
        <w:adjustRightInd w:val="0"/>
        <w:ind w:left="1418" w:hanging="284"/>
        <w:jc w:val="both"/>
        <w:textAlignment w:val="baseline"/>
        <w:rPr>
          <w:rFonts w:ascii="Noto Sans" w:eastAsia="Calibri" w:hAnsi="Noto Sans" w:cs="Noto Sans"/>
          <w:sz w:val="20"/>
          <w:szCs w:val="20"/>
        </w:rPr>
      </w:pPr>
      <w:r w:rsidRPr="00553FB0">
        <w:rPr>
          <w:rFonts w:ascii="Noto Sans" w:eastAsia="Calibri" w:hAnsi="Noto Sans" w:cs="Noto Sans"/>
          <w:sz w:val="20"/>
          <w:szCs w:val="20"/>
        </w:rPr>
        <w:t>El acta correspondiente al acto de presentación y apertura de proposiciones, se difundirá a través de Compras MX al concluir el mismo, para efectos de su notificación en términos de lo dispuesto en el último párrafo del artículo 50 de la LAASSP.</w:t>
      </w:r>
    </w:p>
    <w:p w14:paraId="0E352FA6" w14:textId="77777777" w:rsidR="00A63E98" w:rsidRPr="00553FB0" w:rsidRDefault="00A63E98" w:rsidP="00A63E98">
      <w:pPr>
        <w:ind w:left="851" w:hanging="425"/>
        <w:jc w:val="both"/>
        <w:rPr>
          <w:rFonts w:ascii="Noto Sans" w:eastAsia="Calibri" w:hAnsi="Noto Sans" w:cs="Noto Sans"/>
          <w:sz w:val="20"/>
          <w:szCs w:val="20"/>
        </w:rPr>
      </w:pPr>
    </w:p>
    <w:bookmarkEnd w:id="149"/>
    <w:p w14:paraId="2971A1D6" w14:textId="77777777" w:rsidR="00A63E98" w:rsidRPr="00553FB0" w:rsidRDefault="00A63E98" w:rsidP="00A63E98">
      <w:pPr>
        <w:ind w:left="993" w:right="49"/>
        <w:jc w:val="both"/>
        <w:rPr>
          <w:rFonts w:ascii="Noto Sans" w:eastAsia="Calibri" w:hAnsi="Noto Sans" w:cs="Noto Sans"/>
          <w:sz w:val="20"/>
          <w:szCs w:val="20"/>
        </w:rPr>
      </w:pPr>
      <w:r w:rsidRPr="00553FB0">
        <w:rPr>
          <w:rFonts w:ascii="Noto Sans" w:eastAsia="Calibri" w:hAnsi="Noto Sans" w:cs="Noto Sans"/>
          <w:sz w:val="20"/>
          <w:szCs w:val="20"/>
        </w:rPr>
        <w:t>El medio del presente procedimiento de contratación será electrónico, por lo que no se recibirán proposiciones de forma presencial y/o enviadas a través del servicio postal o de mensajería.</w:t>
      </w:r>
    </w:p>
    <w:p w14:paraId="075A60DE" w14:textId="77777777" w:rsidR="00A63E98" w:rsidRDefault="00A63E98" w:rsidP="00A63E98">
      <w:pPr>
        <w:ind w:left="993" w:right="49"/>
        <w:jc w:val="both"/>
        <w:rPr>
          <w:rFonts w:ascii="Montserrat" w:hAnsi="Montserrat" w:cs="Arial"/>
          <w:sz w:val="20"/>
          <w:szCs w:val="20"/>
        </w:rPr>
      </w:pPr>
    </w:p>
    <w:p w14:paraId="6CDD101F" w14:textId="77777777" w:rsidR="00A63E98" w:rsidRDefault="00A63E98" w:rsidP="00A63E98">
      <w:pPr>
        <w:ind w:right="49"/>
        <w:jc w:val="both"/>
        <w:rPr>
          <w:rFonts w:ascii="Montserrat" w:hAnsi="Montserrat" w:cs="Arial"/>
          <w:sz w:val="20"/>
          <w:szCs w:val="20"/>
        </w:rPr>
      </w:pPr>
    </w:p>
    <w:p w14:paraId="0303B76C" w14:textId="77777777" w:rsidR="001A0107" w:rsidRDefault="001A0107" w:rsidP="00A63E98">
      <w:pPr>
        <w:ind w:right="49"/>
        <w:jc w:val="both"/>
        <w:rPr>
          <w:rFonts w:ascii="Montserrat" w:hAnsi="Montserrat" w:cs="Arial"/>
          <w:sz w:val="20"/>
          <w:szCs w:val="20"/>
        </w:rPr>
      </w:pPr>
    </w:p>
    <w:p w14:paraId="40A0673A" w14:textId="77777777" w:rsidR="001A0107" w:rsidRDefault="001A0107" w:rsidP="00A63E98">
      <w:pPr>
        <w:ind w:right="49"/>
        <w:jc w:val="both"/>
        <w:rPr>
          <w:rFonts w:ascii="Montserrat" w:hAnsi="Montserrat" w:cs="Arial"/>
          <w:sz w:val="20"/>
          <w:szCs w:val="20"/>
        </w:rPr>
      </w:pPr>
    </w:p>
    <w:p w14:paraId="64A4F05D" w14:textId="77777777" w:rsidR="001A0107" w:rsidRPr="00445349" w:rsidRDefault="001A0107" w:rsidP="00A63E98">
      <w:pPr>
        <w:ind w:right="49"/>
        <w:jc w:val="both"/>
        <w:rPr>
          <w:rFonts w:ascii="Montserrat" w:hAnsi="Montserrat" w:cs="Arial"/>
          <w:sz w:val="20"/>
          <w:szCs w:val="20"/>
        </w:rPr>
      </w:pPr>
    </w:p>
    <w:p w14:paraId="77C0699F" w14:textId="77777777" w:rsidR="00A63E98" w:rsidRPr="00553FB0" w:rsidRDefault="00A63E98" w:rsidP="00A63E98">
      <w:pPr>
        <w:pStyle w:val="Ttulo2"/>
        <w:numPr>
          <w:ilvl w:val="1"/>
          <w:numId w:val="19"/>
        </w:numPr>
        <w:spacing w:before="0" w:after="0"/>
        <w:ind w:left="1134" w:right="49" w:hanging="425"/>
        <w:rPr>
          <w:rFonts w:ascii="Noto Sans" w:eastAsia="Calibri" w:hAnsi="Noto Sans" w:cs="Noto Sans"/>
          <w:i w:val="0"/>
          <w:sz w:val="20"/>
          <w:lang w:eastAsia="en-US"/>
        </w:rPr>
      </w:pPr>
      <w:bookmarkStart w:id="150" w:name="_Toc424735333"/>
      <w:bookmarkStart w:id="151" w:name="_Toc230867493"/>
      <w:bookmarkStart w:id="152" w:name="_Toc235002598"/>
      <w:r w:rsidRPr="00553FB0">
        <w:rPr>
          <w:rFonts w:ascii="Noto Sans" w:eastAsia="Calibri" w:hAnsi="Noto Sans" w:cs="Noto Sans"/>
          <w:i w:val="0"/>
          <w:sz w:val="20"/>
          <w:lang w:eastAsia="en-US"/>
        </w:rPr>
        <w:t>Proposiciones conjuntas</w:t>
      </w:r>
      <w:bookmarkEnd w:id="150"/>
      <w:r w:rsidRPr="00553FB0">
        <w:rPr>
          <w:rFonts w:ascii="Noto Sans" w:eastAsia="Calibri" w:hAnsi="Noto Sans" w:cs="Noto Sans"/>
          <w:i w:val="0"/>
          <w:sz w:val="20"/>
          <w:lang w:eastAsia="en-US"/>
        </w:rPr>
        <w:t>.</w:t>
      </w:r>
      <w:bookmarkEnd w:id="151"/>
      <w:bookmarkEnd w:id="152"/>
      <w:r w:rsidRPr="00553FB0">
        <w:rPr>
          <w:rFonts w:ascii="Noto Sans" w:eastAsia="Calibri" w:hAnsi="Noto Sans" w:cs="Noto Sans"/>
          <w:i w:val="0"/>
          <w:sz w:val="20"/>
          <w:lang w:eastAsia="en-US"/>
        </w:rPr>
        <w:t xml:space="preserve"> </w:t>
      </w:r>
    </w:p>
    <w:p w14:paraId="2BA0FC6A" w14:textId="77777777" w:rsidR="00A63E98" w:rsidRPr="00445349" w:rsidRDefault="00A63E98" w:rsidP="00A63E98">
      <w:pPr>
        <w:ind w:right="-93"/>
        <w:jc w:val="both"/>
        <w:rPr>
          <w:rFonts w:ascii="Montserrat" w:hAnsi="Montserrat" w:cs="Arial"/>
          <w:sz w:val="20"/>
          <w:szCs w:val="20"/>
        </w:rPr>
      </w:pPr>
    </w:p>
    <w:p w14:paraId="5A002787" w14:textId="77777777" w:rsidR="00A63E98" w:rsidRPr="00553FB0" w:rsidRDefault="00A63E98" w:rsidP="00A63E98">
      <w:pPr>
        <w:ind w:left="1134" w:right="-93"/>
        <w:jc w:val="both"/>
        <w:rPr>
          <w:rFonts w:ascii="Noto Sans" w:eastAsia="Calibri" w:hAnsi="Noto Sans" w:cs="Noto Sans"/>
          <w:sz w:val="20"/>
          <w:szCs w:val="20"/>
        </w:rPr>
      </w:pPr>
      <w:r w:rsidRPr="00553FB0">
        <w:rPr>
          <w:rFonts w:ascii="Noto Sans" w:eastAsia="Calibri" w:hAnsi="Noto Sans" w:cs="Noto Sans"/>
          <w:sz w:val="20"/>
          <w:szCs w:val="20"/>
        </w:rPr>
        <w:t xml:space="preserve">Conforme a lo dispuesto en el artículo 45 de la LAASSP, serán aceptadas proposiciones conjuntas, siempre y cuando éstas cumplan con lo establecido en el artículo </w:t>
      </w:r>
      <w:r>
        <w:rPr>
          <w:rFonts w:ascii="Noto Sans" w:eastAsia="Calibri" w:hAnsi="Noto Sans" w:cs="Noto Sans"/>
          <w:sz w:val="20"/>
          <w:szCs w:val="20"/>
        </w:rPr>
        <w:t>88</w:t>
      </w:r>
      <w:r w:rsidRPr="00553FB0">
        <w:rPr>
          <w:rFonts w:ascii="Noto Sans" w:eastAsia="Calibri" w:hAnsi="Noto Sans" w:cs="Noto Sans"/>
          <w:sz w:val="20"/>
          <w:szCs w:val="20"/>
        </w:rPr>
        <w:t xml:space="preserve"> del RLAASSP.</w:t>
      </w:r>
    </w:p>
    <w:p w14:paraId="52F948A6" w14:textId="77777777" w:rsidR="00A63E98" w:rsidRPr="00553FB0" w:rsidRDefault="00A63E98" w:rsidP="00A63E98">
      <w:pPr>
        <w:ind w:left="1134" w:right="-93" w:hanging="283"/>
        <w:jc w:val="both"/>
        <w:rPr>
          <w:rFonts w:ascii="Noto Sans" w:eastAsia="Calibri" w:hAnsi="Noto Sans" w:cs="Noto Sans"/>
          <w:sz w:val="20"/>
          <w:szCs w:val="20"/>
        </w:rPr>
      </w:pPr>
    </w:p>
    <w:p w14:paraId="4064E3A4" w14:textId="77777777" w:rsidR="00A63E98" w:rsidRPr="00553FB0" w:rsidRDefault="00A63E98" w:rsidP="00A63E98">
      <w:pPr>
        <w:ind w:left="1134" w:right="-93"/>
        <w:jc w:val="both"/>
        <w:rPr>
          <w:rFonts w:ascii="Noto Sans" w:eastAsia="Calibri" w:hAnsi="Noto Sans" w:cs="Noto Sans"/>
          <w:sz w:val="20"/>
          <w:szCs w:val="20"/>
        </w:rPr>
      </w:pPr>
      <w:r w:rsidRPr="00553FB0">
        <w:rPr>
          <w:rFonts w:ascii="Noto Sans" w:eastAsia="Calibri" w:hAnsi="Noto Sans" w:cs="Noto Sans"/>
          <w:sz w:val="20"/>
          <w:szCs w:val="20"/>
        </w:rPr>
        <w:t>Las personas interesadas podrán agruparse para presentar una proposición, para tal efecto deberán cubrir los siguientes requisitos:</w:t>
      </w:r>
    </w:p>
    <w:p w14:paraId="797DF486" w14:textId="77777777" w:rsidR="00A63E98" w:rsidRPr="00553FB0" w:rsidRDefault="00A63E98" w:rsidP="00A63E98">
      <w:pPr>
        <w:ind w:left="993" w:right="-93" w:hanging="284"/>
        <w:jc w:val="both"/>
        <w:rPr>
          <w:rFonts w:ascii="Noto Sans" w:eastAsia="Calibri" w:hAnsi="Noto Sans" w:cs="Noto Sans"/>
          <w:sz w:val="20"/>
          <w:szCs w:val="20"/>
        </w:rPr>
      </w:pPr>
    </w:p>
    <w:p w14:paraId="701AB2BC" w14:textId="77777777" w:rsidR="00A63E98" w:rsidRPr="00553FB0" w:rsidRDefault="00A63E98" w:rsidP="00A63E98">
      <w:pPr>
        <w:pStyle w:val="Prrafodelista"/>
        <w:numPr>
          <w:ilvl w:val="0"/>
          <w:numId w:val="28"/>
        </w:numPr>
        <w:ind w:left="1418" w:right="-93" w:hanging="284"/>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Los escritos señalados a continuación, deberán ser presentados de manera individual por cada integrante.</w:t>
      </w:r>
    </w:p>
    <w:p w14:paraId="4B47D274" w14:textId="77777777" w:rsidR="00A63E98" w:rsidRPr="00553FB0" w:rsidRDefault="00A63E98" w:rsidP="00A63E98">
      <w:pPr>
        <w:ind w:left="993" w:right="-93" w:hanging="284"/>
        <w:jc w:val="both"/>
        <w:rPr>
          <w:rFonts w:ascii="Noto Sans" w:eastAsia="Calibri" w:hAnsi="Noto Sans" w:cs="Noto Sans"/>
          <w:sz w:val="20"/>
          <w:szCs w:val="20"/>
        </w:rPr>
      </w:pPr>
    </w:p>
    <w:p w14:paraId="1D61853C" w14:textId="77777777" w:rsidR="00A63E98" w:rsidRPr="00553FB0" w:rsidRDefault="00A63E98" w:rsidP="0049471C">
      <w:pPr>
        <w:numPr>
          <w:ilvl w:val="0"/>
          <w:numId w:val="88"/>
        </w:numPr>
        <w:ind w:left="1701" w:right="49" w:hanging="283"/>
        <w:jc w:val="both"/>
        <w:rPr>
          <w:rFonts w:ascii="Noto Sans" w:eastAsia="Calibri" w:hAnsi="Noto Sans" w:cs="Noto Sans"/>
          <w:sz w:val="20"/>
          <w:szCs w:val="20"/>
        </w:rPr>
      </w:pPr>
      <w:proofErr w:type="spellStart"/>
      <w:r w:rsidRPr="00553FB0">
        <w:rPr>
          <w:rFonts w:ascii="Noto Sans" w:eastAsia="Calibri" w:hAnsi="Noto Sans" w:cs="Noto Sans"/>
          <w:sz w:val="20"/>
          <w:szCs w:val="20"/>
        </w:rPr>
        <w:t>Acreditamiento</w:t>
      </w:r>
      <w:proofErr w:type="spellEnd"/>
      <w:r w:rsidRPr="00553FB0">
        <w:rPr>
          <w:rFonts w:ascii="Noto Sans" w:eastAsia="Calibri" w:hAnsi="Noto Sans" w:cs="Noto Sans"/>
          <w:sz w:val="20"/>
          <w:szCs w:val="20"/>
        </w:rPr>
        <w:t xml:space="preserve"> de personalidad jurídica (</w:t>
      </w:r>
      <w:r w:rsidRPr="002911B5">
        <w:rPr>
          <w:rFonts w:ascii="Noto Sans" w:eastAsia="Calibri" w:hAnsi="Noto Sans" w:cs="Noto Sans"/>
          <w:b/>
          <w:sz w:val="20"/>
          <w:szCs w:val="20"/>
        </w:rPr>
        <w:t>ANEXO I</w:t>
      </w:r>
      <w:r w:rsidRPr="00553FB0">
        <w:rPr>
          <w:rFonts w:ascii="Noto Sans" w:eastAsia="Calibri" w:hAnsi="Noto Sans" w:cs="Noto Sans"/>
          <w:sz w:val="20"/>
          <w:szCs w:val="20"/>
        </w:rPr>
        <w:t>).</w:t>
      </w:r>
    </w:p>
    <w:p w14:paraId="41410126" w14:textId="77777777" w:rsidR="00A63E98" w:rsidRPr="00553FB0" w:rsidRDefault="00A63E98" w:rsidP="0049471C">
      <w:pPr>
        <w:numPr>
          <w:ilvl w:val="0"/>
          <w:numId w:val="88"/>
        </w:numPr>
        <w:ind w:left="1701" w:right="49" w:hanging="283"/>
        <w:jc w:val="both"/>
        <w:rPr>
          <w:rFonts w:ascii="Noto Sans" w:eastAsia="Calibri" w:hAnsi="Noto Sans" w:cs="Noto Sans"/>
          <w:sz w:val="20"/>
          <w:szCs w:val="20"/>
        </w:rPr>
      </w:pPr>
      <w:r w:rsidRPr="00553FB0">
        <w:rPr>
          <w:rFonts w:ascii="Noto Sans" w:eastAsia="Calibri" w:hAnsi="Noto Sans" w:cs="Noto Sans"/>
          <w:sz w:val="20"/>
          <w:szCs w:val="20"/>
        </w:rPr>
        <w:t>Dirección de correo electrónico del participante (</w:t>
      </w:r>
      <w:r w:rsidRPr="002911B5">
        <w:rPr>
          <w:rFonts w:ascii="Noto Sans" w:eastAsia="Calibri" w:hAnsi="Noto Sans" w:cs="Noto Sans"/>
          <w:b/>
          <w:sz w:val="20"/>
          <w:szCs w:val="20"/>
        </w:rPr>
        <w:t>ANEXO II</w:t>
      </w:r>
      <w:r w:rsidRPr="00553FB0">
        <w:rPr>
          <w:rFonts w:ascii="Noto Sans" w:eastAsia="Calibri" w:hAnsi="Noto Sans" w:cs="Noto Sans"/>
          <w:sz w:val="20"/>
          <w:szCs w:val="20"/>
        </w:rPr>
        <w:t>).</w:t>
      </w:r>
    </w:p>
    <w:p w14:paraId="75D5EB0A" w14:textId="77777777" w:rsidR="00A63E98" w:rsidRPr="00553FB0" w:rsidRDefault="00A63E98" w:rsidP="0049471C">
      <w:pPr>
        <w:numPr>
          <w:ilvl w:val="0"/>
          <w:numId w:val="88"/>
        </w:numPr>
        <w:ind w:left="1701" w:right="49" w:hanging="283"/>
        <w:jc w:val="both"/>
        <w:rPr>
          <w:rFonts w:ascii="Noto Sans" w:eastAsia="Calibri" w:hAnsi="Noto Sans" w:cs="Noto Sans"/>
          <w:sz w:val="20"/>
          <w:szCs w:val="20"/>
        </w:rPr>
      </w:pPr>
      <w:r w:rsidRPr="00553FB0">
        <w:rPr>
          <w:rFonts w:ascii="Noto Sans" w:eastAsia="Calibri" w:hAnsi="Noto Sans" w:cs="Noto Sans"/>
          <w:sz w:val="20"/>
          <w:szCs w:val="20"/>
        </w:rPr>
        <w:t xml:space="preserve">Domicilio para recibir notificaciones </w:t>
      </w:r>
      <w:r w:rsidRPr="002911B5">
        <w:rPr>
          <w:rFonts w:ascii="Noto Sans" w:eastAsia="Calibri" w:hAnsi="Noto Sans" w:cs="Noto Sans"/>
          <w:b/>
          <w:sz w:val="20"/>
          <w:szCs w:val="20"/>
        </w:rPr>
        <w:t>(ANEXO III</w:t>
      </w:r>
      <w:r w:rsidRPr="00553FB0">
        <w:rPr>
          <w:rFonts w:ascii="Noto Sans" w:eastAsia="Calibri" w:hAnsi="Noto Sans" w:cs="Noto Sans"/>
          <w:sz w:val="20"/>
          <w:szCs w:val="20"/>
        </w:rPr>
        <w:t>).</w:t>
      </w:r>
    </w:p>
    <w:p w14:paraId="2AA6CF7A" w14:textId="77777777" w:rsidR="00A63E98" w:rsidRPr="00553FB0" w:rsidRDefault="00A63E98" w:rsidP="0049471C">
      <w:pPr>
        <w:numPr>
          <w:ilvl w:val="0"/>
          <w:numId w:val="88"/>
        </w:numPr>
        <w:ind w:left="1701" w:right="49" w:hanging="283"/>
        <w:jc w:val="both"/>
        <w:rPr>
          <w:rFonts w:ascii="Noto Sans" w:eastAsia="Calibri" w:hAnsi="Noto Sans" w:cs="Noto Sans"/>
          <w:sz w:val="20"/>
          <w:szCs w:val="20"/>
        </w:rPr>
      </w:pPr>
      <w:r w:rsidRPr="00553FB0">
        <w:rPr>
          <w:rFonts w:ascii="Noto Sans" w:eastAsia="Calibri" w:hAnsi="Noto Sans" w:cs="Noto Sans"/>
          <w:sz w:val="20"/>
          <w:szCs w:val="20"/>
        </w:rPr>
        <w:lastRenderedPageBreak/>
        <w:t>Escrito de no encontrarse en los supuestos de los artículos 71 y 90 de la LAASSP (</w:t>
      </w:r>
      <w:r w:rsidRPr="002911B5">
        <w:rPr>
          <w:rFonts w:ascii="Noto Sans" w:eastAsia="Calibri" w:hAnsi="Noto Sans" w:cs="Noto Sans"/>
          <w:b/>
          <w:sz w:val="20"/>
          <w:szCs w:val="20"/>
        </w:rPr>
        <w:t>ANEXO IV)</w:t>
      </w:r>
      <w:r w:rsidRPr="00553FB0">
        <w:rPr>
          <w:rFonts w:ascii="Noto Sans" w:eastAsia="Calibri" w:hAnsi="Noto Sans" w:cs="Noto Sans"/>
          <w:sz w:val="20"/>
          <w:szCs w:val="20"/>
        </w:rPr>
        <w:t>.</w:t>
      </w:r>
    </w:p>
    <w:p w14:paraId="5C724413" w14:textId="77777777" w:rsidR="00A63E98" w:rsidRPr="00553FB0" w:rsidRDefault="00A63E98" w:rsidP="0049471C">
      <w:pPr>
        <w:numPr>
          <w:ilvl w:val="0"/>
          <w:numId w:val="88"/>
        </w:numPr>
        <w:ind w:left="1701" w:right="49" w:hanging="283"/>
        <w:jc w:val="both"/>
        <w:rPr>
          <w:rFonts w:ascii="Noto Sans" w:eastAsia="Calibri" w:hAnsi="Noto Sans" w:cs="Noto Sans"/>
          <w:sz w:val="20"/>
          <w:szCs w:val="20"/>
        </w:rPr>
      </w:pPr>
      <w:r w:rsidRPr="00553FB0">
        <w:rPr>
          <w:rFonts w:ascii="Noto Sans" w:eastAsia="Calibri" w:hAnsi="Noto Sans" w:cs="Noto Sans"/>
          <w:sz w:val="20"/>
          <w:szCs w:val="20"/>
        </w:rPr>
        <w:t>Declaración de Integridad (</w:t>
      </w:r>
      <w:r w:rsidRPr="002911B5">
        <w:rPr>
          <w:rFonts w:ascii="Noto Sans" w:eastAsia="Calibri" w:hAnsi="Noto Sans" w:cs="Noto Sans"/>
          <w:b/>
          <w:sz w:val="20"/>
          <w:szCs w:val="20"/>
        </w:rPr>
        <w:t>ANEXO V</w:t>
      </w:r>
      <w:r w:rsidRPr="00553FB0">
        <w:rPr>
          <w:rFonts w:ascii="Noto Sans" w:eastAsia="Calibri" w:hAnsi="Noto Sans" w:cs="Noto Sans"/>
          <w:sz w:val="20"/>
          <w:szCs w:val="20"/>
        </w:rPr>
        <w:t>),</w:t>
      </w:r>
    </w:p>
    <w:p w14:paraId="26AA750E" w14:textId="77777777" w:rsidR="00A63E98" w:rsidRPr="00553FB0" w:rsidRDefault="00A63E98" w:rsidP="0049471C">
      <w:pPr>
        <w:numPr>
          <w:ilvl w:val="0"/>
          <w:numId w:val="88"/>
        </w:numPr>
        <w:ind w:left="1701" w:right="49" w:hanging="283"/>
        <w:jc w:val="both"/>
        <w:rPr>
          <w:rFonts w:ascii="Noto Sans" w:eastAsia="Calibri" w:hAnsi="Noto Sans" w:cs="Noto Sans"/>
          <w:sz w:val="20"/>
          <w:szCs w:val="20"/>
        </w:rPr>
      </w:pPr>
      <w:r w:rsidRPr="00553FB0">
        <w:rPr>
          <w:rFonts w:ascii="Noto Sans" w:eastAsia="Calibri" w:hAnsi="Noto Sans" w:cs="Noto Sans"/>
          <w:sz w:val="20"/>
          <w:szCs w:val="20"/>
        </w:rPr>
        <w:t>Opinión de cumplimiento de obligaciones fiscales</w:t>
      </w:r>
      <w:r>
        <w:rPr>
          <w:rFonts w:ascii="Noto Sans" w:eastAsia="Calibri" w:hAnsi="Noto Sans" w:cs="Noto Sans"/>
          <w:sz w:val="20"/>
          <w:szCs w:val="20"/>
        </w:rPr>
        <w:t xml:space="preserve">, </w:t>
      </w:r>
      <w:r w:rsidRPr="00553FB0">
        <w:rPr>
          <w:rFonts w:ascii="Noto Sans" w:eastAsia="Calibri" w:hAnsi="Noto Sans" w:cs="Noto Sans"/>
          <w:sz w:val="20"/>
          <w:szCs w:val="20"/>
        </w:rPr>
        <w:t>(</w:t>
      </w:r>
      <w:r w:rsidRPr="002911B5">
        <w:rPr>
          <w:rFonts w:ascii="Noto Sans" w:eastAsia="Calibri" w:hAnsi="Noto Sans" w:cs="Noto Sans"/>
          <w:b/>
          <w:sz w:val="20"/>
          <w:szCs w:val="20"/>
        </w:rPr>
        <w:t>ANEXO VI</w:t>
      </w:r>
      <w:r w:rsidRPr="00553FB0">
        <w:rPr>
          <w:rFonts w:ascii="Noto Sans" w:eastAsia="Calibri" w:hAnsi="Noto Sans" w:cs="Noto Sans"/>
          <w:sz w:val="20"/>
          <w:szCs w:val="20"/>
        </w:rPr>
        <w:t>).</w:t>
      </w:r>
    </w:p>
    <w:p w14:paraId="74595FFE" w14:textId="77777777" w:rsidR="00A63E98" w:rsidRPr="00553FB0" w:rsidRDefault="00A63E98" w:rsidP="0049471C">
      <w:pPr>
        <w:numPr>
          <w:ilvl w:val="0"/>
          <w:numId w:val="88"/>
        </w:numPr>
        <w:ind w:left="1701" w:right="49" w:hanging="283"/>
        <w:jc w:val="both"/>
        <w:rPr>
          <w:rFonts w:ascii="Noto Sans" w:eastAsia="Calibri" w:hAnsi="Noto Sans" w:cs="Noto Sans"/>
          <w:sz w:val="20"/>
          <w:szCs w:val="20"/>
        </w:rPr>
      </w:pPr>
      <w:r w:rsidRPr="00553FB0">
        <w:rPr>
          <w:rFonts w:ascii="Noto Sans" w:eastAsia="Calibri" w:hAnsi="Noto Sans" w:cs="Noto Sans"/>
          <w:sz w:val="20"/>
          <w:szCs w:val="20"/>
        </w:rPr>
        <w:t>En su caso, Estratificación de las micro, pequeñas y medianas empresas (</w:t>
      </w:r>
      <w:r w:rsidRPr="002911B5">
        <w:rPr>
          <w:rFonts w:ascii="Noto Sans" w:eastAsia="Calibri" w:hAnsi="Noto Sans" w:cs="Noto Sans"/>
          <w:b/>
          <w:sz w:val="20"/>
          <w:szCs w:val="20"/>
        </w:rPr>
        <w:t>ANEXO VII</w:t>
      </w:r>
      <w:r w:rsidRPr="00553FB0">
        <w:rPr>
          <w:rFonts w:ascii="Noto Sans" w:eastAsia="Calibri" w:hAnsi="Noto Sans" w:cs="Noto Sans"/>
          <w:sz w:val="20"/>
          <w:szCs w:val="20"/>
        </w:rPr>
        <w:t>, y</w:t>
      </w:r>
    </w:p>
    <w:p w14:paraId="23C47F2C" w14:textId="77777777" w:rsidR="00A63E98" w:rsidRPr="00553FB0" w:rsidRDefault="00A63E98" w:rsidP="0049471C">
      <w:pPr>
        <w:numPr>
          <w:ilvl w:val="0"/>
          <w:numId w:val="88"/>
        </w:numPr>
        <w:ind w:left="1701" w:right="49" w:hanging="283"/>
        <w:jc w:val="both"/>
        <w:rPr>
          <w:rFonts w:ascii="Noto Sans" w:eastAsia="Calibri" w:hAnsi="Noto Sans" w:cs="Noto Sans"/>
          <w:sz w:val="20"/>
          <w:szCs w:val="20"/>
        </w:rPr>
      </w:pPr>
      <w:r w:rsidRPr="00553FB0">
        <w:rPr>
          <w:rFonts w:ascii="Noto Sans" w:eastAsia="Calibri" w:hAnsi="Noto Sans" w:cs="Noto Sans"/>
          <w:sz w:val="20"/>
          <w:szCs w:val="20"/>
        </w:rPr>
        <w:t>Manifestación de Nacionalidad Mexicana (</w:t>
      </w:r>
      <w:r w:rsidRPr="002911B5">
        <w:rPr>
          <w:rFonts w:ascii="Noto Sans" w:eastAsia="Calibri" w:hAnsi="Noto Sans" w:cs="Noto Sans"/>
          <w:b/>
          <w:sz w:val="20"/>
          <w:szCs w:val="20"/>
        </w:rPr>
        <w:t>ANEXO VIII A</w:t>
      </w:r>
      <w:r w:rsidRPr="00553FB0">
        <w:rPr>
          <w:rFonts w:ascii="Noto Sans" w:eastAsia="Calibri" w:hAnsi="Noto Sans" w:cs="Noto Sans"/>
          <w:sz w:val="20"/>
          <w:szCs w:val="20"/>
        </w:rPr>
        <w:t xml:space="preserve">). </w:t>
      </w:r>
    </w:p>
    <w:p w14:paraId="444F840A" w14:textId="77777777" w:rsidR="00A63E98" w:rsidRPr="00553FB0" w:rsidRDefault="00A63E98" w:rsidP="00A63E98">
      <w:pPr>
        <w:pStyle w:val="Prrafodelista"/>
        <w:ind w:left="993" w:hanging="284"/>
        <w:rPr>
          <w:rFonts w:ascii="Noto Sans" w:eastAsia="Calibri" w:hAnsi="Noto Sans" w:cs="Noto Sans"/>
          <w:sz w:val="20"/>
          <w:szCs w:val="20"/>
          <w:lang w:val="es-MX" w:eastAsia="en-US"/>
        </w:rPr>
      </w:pPr>
    </w:p>
    <w:p w14:paraId="3989514B" w14:textId="77777777" w:rsidR="00A63E98" w:rsidRPr="00553FB0" w:rsidRDefault="00A63E98" w:rsidP="00A63E98">
      <w:pPr>
        <w:pStyle w:val="Prrafodelista"/>
        <w:numPr>
          <w:ilvl w:val="0"/>
          <w:numId w:val="28"/>
        </w:numPr>
        <w:ind w:left="1418" w:right="49" w:hanging="284"/>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 xml:space="preserve">Uno de los integrantes podrá presentar el escrito mediante el cual se manifieste el interés en participar en términos del </w:t>
      </w:r>
      <w:proofErr w:type="spellStart"/>
      <w:r w:rsidRPr="00553FB0">
        <w:rPr>
          <w:rFonts w:ascii="Noto Sans" w:eastAsia="Calibri" w:hAnsi="Noto Sans" w:cs="Noto Sans"/>
          <w:sz w:val="20"/>
          <w:szCs w:val="20"/>
          <w:lang w:val="es-MX" w:eastAsia="en-US"/>
        </w:rPr>
        <w:t>Acreditamiento</w:t>
      </w:r>
      <w:proofErr w:type="spellEnd"/>
      <w:r w:rsidRPr="00553FB0">
        <w:rPr>
          <w:rFonts w:ascii="Noto Sans" w:eastAsia="Calibri" w:hAnsi="Noto Sans" w:cs="Noto Sans"/>
          <w:sz w:val="20"/>
          <w:szCs w:val="20"/>
          <w:lang w:val="es-MX" w:eastAsia="en-US"/>
        </w:rPr>
        <w:t xml:space="preserve"> de personalidad jurídica y datos de notificación.</w:t>
      </w:r>
    </w:p>
    <w:p w14:paraId="64008608" w14:textId="77777777" w:rsidR="00A63E98" w:rsidRPr="00553FB0" w:rsidRDefault="00A63E98" w:rsidP="00A63E98">
      <w:pPr>
        <w:pStyle w:val="Prrafodelista"/>
        <w:ind w:left="1418" w:right="49" w:hanging="284"/>
        <w:jc w:val="both"/>
        <w:rPr>
          <w:rFonts w:ascii="Noto Sans" w:eastAsia="Calibri" w:hAnsi="Noto Sans" w:cs="Noto Sans"/>
          <w:sz w:val="20"/>
          <w:szCs w:val="20"/>
          <w:lang w:val="es-MX" w:eastAsia="en-US"/>
        </w:rPr>
      </w:pPr>
    </w:p>
    <w:p w14:paraId="0322CE4E" w14:textId="77777777" w:rsidR="00A63E98" w:rsidRPr="00553FB0" w:rsidRDefault="00A63E98" w:rsidP="00A63E98">
      <w:pPr>
        <w:pStyle w:val="Prrafodelista"/>
        <w:numPr>
          <w:ilvl w:val="0"/>
          <w:numId w:val="28"/>
        </w:numPr>
        <w:ind w:left="1418" w:right="49" w:hanging="284"/>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 xml:space="preserve">Los integrantes deberán celebrar en términos de la legislación aplicable un convenio, en el cual se establezcan con precisión los siguientes aspectos, de conformidad con el </w:t>
      </w:r>
      <w:r w:rsidRPr="002911B5">
        <w:rPr>
          <w:rFonts w:ascii="Noto Sans" w:eastAsia="Calibri" w:hAnsi="Noto Sans" w:cs="Noto Sans"/>
          <w:b/>
          <w:sz w:val="20"/>
          <w:szCs w:val="20"/>
          <w:lang w:val="es-MX" w:eastAsia="en-US"/>
        </w:rPr>
        <w:t>ANEXO IX</w:t>
      </w:r>
      <w:r w:rsidRPr="00553FB0">
        <w:rPr>
          <w:rFonts w:ascii="Noto Sans" w:eastAsia="Calibri" w:hAnsi="Noto Sans" w:cs="Noto Sans"/>
          <w:sz w:val="20"/>
          <w:szCs w:val="20"/>
          <w:lang w:val="es-MX" w:eastAsia="en-US"/>
        </w:rPr>
        <w:t xml:space="preserve"> “modelo de convenio de participación conjunta” de la presente Convocatoria o en cualquier instrumento siempre que cumpla con los requisitos de los artículos 45 de la LAASSP y 44 de su Reglamento.</w:t>
      </w:r>
    </w:p>
    <w:p w14:paraId="6951414D" w14:textId="77777777" w:rsidR="00A63E98" w:rsidRPr="00553FB0" w:rsidRDefault="00A63E98" w:rsidP="00A63E98">
      <w:pPr>
        <w:ind w:left="993" w:right="49" w:hanging="284"/>
        <w:jc w:val="both"/>
        <w:rPr>
          <w:rFonts w:ascii="Noto Sans" w:eastAsia="Calibri" w:hAnsi="Noto Sans" w:cs="Noto Sans"/>
          <w:sz w:val="20"/>
          <w:szCs w:val="20"/>
        </w:rPr>
      </w:pPr>
    </w:p>
    <w:p w14:paraId="6D43254D" w14:textId="77777777" w:rsidR="00A63E98" w:rsidRPr="00553FB0" w:rsidRDefault="00A63E98" w:rsidP="0049471C">
      <w:pPr>
        <w:pStyle w:val="Prrafodelista"/>
        <w:numPr>
          <w:ilvl w:val="0"/>
          <w:numId w:val="86"/>
        </w:numPr>
        <w:ind w:left="1843" w:right="49" w:hanging="425"/>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43FAF541" w14:textId="77777777" w:rsidR="00A63E98" w:rsidRPr="00553FB0" w:rsidRDefault="00A63E98" w:rsidP="00A63E98">
      <w:pPr>
        <w:pStyle w:val="Prrafodelista"/>
        <w:ind w:left="1843" w:right="49" w:hanging="425"/>
        <w:jc w:val="both"/>
        <w:rPr>
          <w:rFonts w:ascii="Noto Sans" w:eastAsia="Calibri" w:hAnsi="Noto Sans" w:cs="Noto Sans"/>
          <w:sz w:val="20"/>
          <w:szCs w:val="20"/>
          <w:lang w:val="es-MX" w:eastAsia="en-US"/>
        </w:rPr>
      </w:pPr>
    </w:p>
    <w:p w14:paraId="0D9FA93D" w14:textId="77777777" w:rsidR="00A63E98" w:rsidRPr="00553FB0" w:rsidRDefault="00A63E98" w:rsidP="0049471C">
      <w:pPr>
        <w:pStyle w:val="Prrafodelista"/>
        <w:numPr>
          <w:ilvl w:val="0"/>
          <w:numId w:val="86"/>
        </w:numPr>
        <w:ind w:left="1843" w:right="49"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Nombre y domicilio de los representantes de cada una de las personas agrupadas, señalando, en su caso, los datos de las escrituras públicas con las que acrediten las facultades de representación;</w:t>
      </w:r>
    </w:p>
    <w:p w14:paraId="412C4ED8" w14:textId="77777777" w:rsidR="00A63E98" w:rsidRPr="00553FB0" w:rsidRDefault="00A63E98" w:rsidP="00A63E98">
      <w:pPr>
        <w:pStyle w:val="Prrafodelista"/>
        <w:ind w:left="1276" w:hanging="283"/>
        <w:rPr>
          <w:rFonts w:ascii="Noto Sans" w:eastAsia="Calibri" w:hAnsi="Noto Sans" w:cs="Noto Sans"/>
          <w:sz w:val="20"/>
          <w:szCs w:val="20"/>
          <w:lang w:val="es-MX" w:eastAsia="en-US"/>
        </w:rPr>
      </w:pPr>
    </w:p>
    <w:p w14:paraId="5BD98B76" w14:textId="77777777" w:rsidR="00A63E98" w:rsidRPr="00553FB0" w:rsidRDefault="00A63E98" w:rsidP="0049471C">
      <w:pPr>
        <w:pStyle w:val="Prrafodelista"/>
        <w:numPr>
          <w:ilvl w:val="0"/>
          <w:numId w:val="86"/>
        </w:numPr>
        <w:ind w:left="1843" w:right="49"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Licitación Pública.</w:t>
      </w:r>
    </w:p>
    <w:p w14:paraId="43C80349" w14:textId="77777777" w:rsidR="00A63E98" w:rsidRPr="00553FB0" w:rsidRDefault="00A63E98" w:rsidP="00A63E98">
      <w:pPr>
        <w:pStyle w:val="Prrafodelista"/>
        <w:ind w:left="1843" w:hanging="283"/>
        <w:rPr>
          <w:rFonts w:ascii="Noto Sans" w:eastAsia="Calibri" w:hAnsi="Noto Sans" w:cs="Noto Sans"/>
          <w:sz w:val="20"/>
          <w:szCs w:val="20"/>
          <w:lang w:val="es-MX" w:eastAsia="en-US"/>
        </w:rPr>
      </w:pPr>
    </w:p>
    <w:p w14:paraId="6B32E40E" w14:textId="77777777" w:rsidR="00A63E98" w:rsidRPr="00553FB0" w:rsidRDefault="00A63E98" w:rsidP="0049471C">
      <w:pPr>
        <w:pStyle w:val="Prrafodelista"/>
        <w:numPr>
          <w:ilvl w:val="0"/>
          <w:numId w:val="86"/>
        </w:numPr>
        <w:ind w:left="1843" w:right="49"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Descripción de las partes objeto del contrato que corresponderá cumplir a cada persona integrante, así como la manera en que se exigirá el cumplimiento de las obligaciones, y</w:t>
      </w:r>
    </w:p>
    <w:p w14:paraId="1A63D371" w14:textId="77777777" w:rsidR="00A63E98" w:rsidRPr="00553FB0" w:rsidRDefault="00A63E98" w:rsidP="00A63E98">
      <w:pPr>
        <w:pStyle w:val="Prrafodelista"/>
        <w:ind w:left="1843" w:hanging="283"/>
        <w:rPr>
          <w:rFonts w:ascii="Noto Sans" w:eastAsia="Calibri" w:hAnsi="Noto Sans" w:cs="Noto Sans"/>
          <w:sz w:val="20"/>
          <w:szCs w:val="20"/>
          <w:lang w:val="es-MX" w:eastAsia="en-US"/>
        </w:rPr>
      </w:pPr>
    </w:p>
    <w:p w14:paraId="02B34E53" w14:textId="77777777" w:rsidR="00A63E98" w:rsidRPr="00553FB0" w:rsidRDefault="00A63E98" w:rsidP="0049471C">
      <w:pPr>
        <w:pStyle w:val="Prrafodelista"/>
        <w:numPr>
          <w:ilvl w:val="0"/>
          <w:numId w:val="86"/>
        </w:numPr>
        <w:ind w:left="1843" w:right="49"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Estipulación expresa de que cada uno de los firmantes quedará obligado junto con los demás integrantes, en forma solidaria o mancomunada según convenga, para efectos del procedimiento de contratación y del contrato, en caso de que se les adjudique el mismo.</w:t>
      </w:r>
    </w:p>
    <w:p w14:paraId="33D08970" w14:textId="77777777" w:rsidR="00A63E98" w:rsidRPr="00553FB0" w:rsidRDefault="00A63E98" w:rsidP="00A63E98">
      <w:pPr>
        <w:ind w:left="993" w:right="49" w:hanging="284"/>
        <w:jc w:val="both"/>
        <w:rPr>
          <w:rFonts w:ascii="Noto Sans" w:eastAsia="Calibri" w:hAnsi="Noto Sans" w:cs="Noto Sans"/>
          <w:sz w:val="20"/>
          <w:szCs w:val="20"/>
        </w:rPr>
      </w:pPr>
    </w:p>
    <w:p w14:paraId="62356BDF" w14:textId="77777777" w:rsidR="00A63E98" w:rsidRPr="00B51A7E" w:rsidRDefault="00A63E98" w:rsidP="00A63E98">
      <w:pPr>
        <w:pStyle w:val="Ttulo2"/>
        <w:numPr>
          <w:ilvl w:val="1"/>
          <w:numId w:val="19"/>
        </w:numPr>
        <w:spacing w:before="0" w:after="0"/>
        <w:ind w:left="1134" w:right="49" w:hanging="283"/>
        <w:jc w:val="both"/>
        <w:rPr>
          <w:rFonts w:ascii="Noto Sans" w:eastAsia="Calibri" w:hAnsi="Noto Sans" w:cs="Noto Sans"/>
          <w:i w:val="0"/>
          <w:sz w:val="20"/>
          <w:lang w:eastAsia="en-US"/>
        </w:rPr>
      </w:pPr>
      <w:bookmarkStart w:id="153" w:name="_Toc230867494"/>
      <w:bookmarkStart w:id="154" w:name="_Toc235002599"/>
      <w:r w:rsidRPr="00B51A7E">
        <w:rPr>
          <w:rFonts w:ascii="Noto Sans" w:eastAsia="Calibri" w:hAnsi="Noto Sans" w:cs="Noto Sans"/>
          <w:i w:val="0"/>
          <w:sz w:val="20"/>
          <w:lang w:eastAsia="en-US"/>
        </w:rPr>
        <w:t>Envío de una sola proposición.</w:t>
      </w:r>
      <w:bookmarkEnd w:id="153"/>
      <w:bookmarkEnd w:id="154"/>
    </w:p>
    <w:p w14:paraId="36784738" w14:textId="77777777" w:rsidR="00A63E98" w:rsidRPr="00553FB0" w:rsidRDefault="00A63E98" w:rsidP="00A63E98">
      <w:pPr>
        <w:ind w:left="709" w:right="49" w:hanging="283"/>
        <w:jc w:val="both"/>
        <w:rPr>
          <w:rFonts w:ascii="Noto Sans" w:eastAsia="Calibri" w:hAnsi="Noto Sans" w:cs="Noto Sans"/>
          <w:sz w:val="20"/>
          <w:szCs w:val="20"/>
        </w:rPr>
      </w:pPr>
    </w:p>
    <w:p w14:paraId="3F50F6D3" w14:textId="77777777" w:rsidR="00A63E98" w:rsidRPr="00553FB0" w:rsidRDefault="00A63E98" w:rsidP="00A63E98">
      <w:pPr>
        <w:ind w:left="1276"/>
        <w:jc w:val="both"/>
        <w:rPr>
          <w:rFonts w:ascii="Noto Sans" w:eastAsia="Calibri" w:hAnsi="Noto Sans" w:cs="Noto Sans"/>
          <w:sz w:val="20"/>
          <w:szCs w:val="20"/>
        </w:rPr>
      </w:pPr>
      <w:r w:rsidRPr="00553FB0">
        <w:rPr>
          <w:rFonts w:ascii="Noto Sans" w:eastAsia="Calibri" w:hAnsi="Noto Sans" w:cs="Noto Sans"/>
          <w:sz w:val="20"/>
          <w:szCs w:val="20"/>
        </w:rPr>
        <w:t>Los participantes sólo podrán presentar una proposición por partida completa en el presente procedimiento de contratación, ya sea por sí mismo, o como integrante de una proposición conjunta, en el entendido que a elección de cada participante, podrán participar en las partidas de su elección.</w:t>
      </w:r>
    </w:p>
    <w:p w14:paraId="2019E16F" w14:textId="77777777" w:rsidR="00A63E98" w:rsidRPr="00553FB0" w:rsidRDefault="00A63E98" w:rsidP="00A63E98">
      <w:pPr>
        <w:ind w:left="1276" w:right="49"/>
        <w:jc w:val="both"/>
        <w:rPr>
          <w:rFonts w:ascii="Noto Sans" w:eastAsia="Calibri" w:hAnsi="Noto Sans" w:cs="Noto Sans"/>
          <w:sz w:val="20"/>
          <w:szCs w:val="20"/>
        </w:rPr>
      </w:pPr>
    </w:p>
    <w:p w14:paraId="1BEA1E91" w14:textId="77777777" w:rsidR="00A63E98" w:rsidRPr="00553FB0" w:rsidRDefault="00A63E98" w:rsidP="00A63E98">
      <w:pPr>
        <w:ind w:left="1276" w:right="49"/>
        <w:jc w:val="both"/>
        <w:rPr>
          <w:rFonts w:ascii="Noto Sans" w:eastAsia="Calibri" w:hAnsi="Noto Sans" w:cs="Noto Sans"/>
          <w:sz w:val="20"/>
          <w:szCs w:val="20"/>
        </w:rPr>
      </w:pPr>
      <w:r w:rsidRPr="00553FB0">
        <w:rPr>
          <w:rFonts w:ascii="Noto Sans" w:eastAsia="Calibri" w:hAnsi="Noto Sans" w:cs="Noto Sans"/>
          <w:sz w:val="20"/>
          <w:szCs w:val="20"/>
        </w:rPr>
        <w:lastRenderedPageBreak/>
        <w:t>Los participantes sólo podrán presentar una proposición por partida para esta licitación.</w:t>
      </w:r>
    </w:p>
    <w:p w14:paraId="7FA35FD6" w14:textId="77777777" w:rsidR="00A63E98" w:rsidRPr="00553FB0" w:rsidRDefault="00A63E98" w:rsidP="00A63E98">
      <w:pPr>
        <w:ind w:left="709" w:right="49" w:hanging="283"/>
        <w:jc w:val="both"/>
        <w:rPr>
          <w:rFonts w:ascii="Noto Sans" w:eastAsia="Calibri" w:hAnsi="Noto Sans" w:cs="Noto Sans"/>
          <w:sz w:val="20"/>
          <w:szCs w:val="20"/>
        </w:rPr>
      </w:pPr>
    </w:p>
    <w:p w14:paraId="39A099AA" w14:textId="77777777" w:rsidR="00A63E98" w:rsidRPr="00B51A7E" w:rsidRDefault="00A63E98" w:rsidP="00A63E98">
      <w:pPr>
        <w:pStyle w:val="Ttulo2"/>
        <w:numPr>
          <w:ilvl w:val="1"/>
          <w:numId w:val="19"/>
        </w:numPr>
        <w:spacing w:before="0" w:after="0"/>
        <w:ind w:left="1134" w:right="49" w:hanging="283"/>
        <w:rPr>
          <w:rFonts w:ascii="Noto Sans" w:eastAsia="Calibri" w:hAnsi="Noto Sans" w:cs="Noto Sans"/>
          <w:i w:val="0"/>
          <w:sz w:val="20"/>
          <w:lang w:eastAsia="en-US"/>
        </w:rPr>
      </w:pPr>
      <w:bookmarkStart w:id="155" w:name="_Toc230867495"/>
      <w:bookmarkStart w:id="156" w:name="_Toc235002600"/>
      <w:proofErr w:type="spellStart"/>
      <w:r w:rsidRPr="00B51A7E">
        <w:rPr>
          <w:rFonts w:ascii="Noto Sans" w:eastAsia="Calibri" w:hAnsi="Noto Sans" w:cs="Noto Sans"/>
          <w:i w:val="0"/>
          <w:sz w:val="20"/>
          <w:lang w:eastAsia="en-US"/>
        </w:rPr>
        <w:t>Acreditamiento</w:t>
      </w:r>
      <w:proofErr w:type="spellEnd"/>
      <w:r w:rsidRPr="00B51A7E">
        <w:rPr>
          <w:rFonts w:ascii="Noto Sans" w:eastAsia="Calibri" w:hAnsi="Noto Sans" w:cs="Noto Sans"/>
          <w:i w:val="0"/>
          <w:sz w:val="20"/>
          <w:lang w:eastAsia="en-US"/>
        </w:rPr>
        <w:t xml:space="preserve"> de personalidad jurídica y datos de notificación.</w:t>
      </w:r>
      <w:bookmarkEnd w:id="155"/>
      <w:bookmarkEnd w:id="156"/>
    </w:p>
    <w:p w14:paraId="6133F196" w14:textId="77777777" w:rsidR="00A63E98" w:rsidRPr="00553FB0" w:rsidRDefault="00A63E98" w:rsidP="00A63E98">
      <w:pPr>
        <w:ind w:left="709" w:hanging="283"/>
        <w:rPr>
          <w:rFonts w:ascii="Noto Sans" w:eastAsia="Calibri" w:hAnsi="Noto Sans" w:cs="Noto Sans"/>
          <w:sz w:val="20"/>
          <w:szCs w:val="20"/>
        </w:rPr>
      </w:pPr>
    </w:p>
    <w:p w14:paraId="20C7F7BD" w14:textId="77777777" w:rsidR="00A63E98" w:rsidRPr="00553FB0" w:rsidRDefault="00A63E98" w:rsidP="00A63E98">
      <w:pPr>
        <w:ind w:left="1276" w:right="49"/>
        <w:jc w:val="both"/>
        <w:rPr>
          <w:rFonts w:ascii="Noto Sans" w:eastAsia="Calibri" w:hAnsi="Noto Sans" w:cs="Noto Sans"/>
          <w:sz w:val="20"/>
          <w:szCs w:val="20"/>
        </w:rPr>
      </w:pPr>
      <w:r w:rsidRPr="00553FB0">
        <w:rPr>
          <w:rFonts w:ascii="Noto Sans" w:eastAsia="Calibri" w:hAnsi="Noto Sans" w:cs="Noto Sans"/>
          <w:sz w:val="20"/>
          <w:szCs w:val="20"/>
        </w:rPr>
        <w:t xml:space="preserve">Se deberá presentar el </w:t>
      </w:r>
      <w:r w:rsidRPr="00B51A7E">
        <w:rPr>
          <w:rFonts w:ascii="Noto Sans" w:eastAsia="Calibri" w:hAnsi="Noto Sans" w:cs="Noto Sans"/>
          <w:b/>
          <w:sz w:val="20"/>
          <w:szCs w:val="20"/>
        </w:rPr>
        <w:t>ANEXO I</w:t>
      </w:r>
      <w:r w:rsidRPr="00553FB0">
        <w:rPr>
          <w:rFonts w:ascii="Noto Sans" w:eastAsia="Calibri" w:hAnsi="Noto Sans" w:cs="Noto Sans"/>
          <w:sz w:val="20"/>
          <w:szCs w:val="20"/>
        </w:rPr>
        <w:t xml:space="preserve"> “</w:t>
      </w:r>
      <w:proofErr w:type="spellStart"/>
      <w:r w:rsidRPr="00553FB0">
        <w:rPr>
          <w:rFonts w:ascii="Noto Sans" w:eastAsia="Calibri" w:hAnsi="Noto Sans" w:cs="Noto Sans"/>
          <w:sz w:val="20"/>
          <w:szCs w:val="20"/>
        </w:rPr>
        <w:t>Acreditamiento</w:t>
      </w:r>
      <w:proofErr w:type="spellEnd"/>
      <w:r w:rsidRPr="00553FB0">
        <w:rPr>
          <w:rFonts w:ascii="Noto Sans" w:eastAsia="Calibri" w:hAnsi="Noto Sans" w:cs="Noto Sans"/>
          <w:sz w:val="20"/>
          <w:szCs w:val="20"/>
        </w:rPr>
        <w:t xml:space="preserve"> de personalidad jurídica y datos de notificación” debidamente </w:t>
      </w:r>
      <w:proofErr w:type="spellStart"/>
      <w:r w:rsidRPr="00553FB0">
        <w:rPr>
          <w:rFonts w:ascii="Noto Sans" w:eastAsia="Calibri" w:hAnsi="Noto Sans" w:cs="Noto Sans"/>
          <w:sz w:val="20"/>
          <w:szCs w:val="20"/>
        </w:rPr>
        <w:t>requisitado</w:t>
      </w:r>
      <w:proofErr w:type="spellEnd"/>
      <w:r w:rsidRPr="00553FB0">
        <w:rPr>
          <w:rFonts w:ascii="Noto Sans" w:eastAsia="Calibri" w:hAnsi="Noto Sans" w:cs="Noto Sans"/>
          <w:sz w:val="20"/>
          <w:szCs w:val="20"/>
        </w:rPr>
        <w:t>, por cada uno de los participantes.</w:t>
      </w:r>
    </w:p>
    <w:p w14:paraId="3277C4E2" w14:textId="77777777" w:rsidR="00A63E98" w:rsidRPr="00553FB0" w:rsidRDefault="00A63E98" w:rsidP="00A63E98">
      <w:pPr>
        <w:ind w:left="709" w:hanging="283"/>
        <w:rPr>
          <w:rFonts w:ascii="Noto Sans" w:eastAsia="Calibri" w:hAnsi="Noto Sans" w:cs="Noto Sans"/>
          <w:sz w:val="20"/>
          <w:szCs w:val="20"/>
        </w:rPr>
      </w:pPr>
    </w:p>
    <w:p w14:paraId="37C8E6EC" w14:textId="77777777" w:rsidR="00A63E98" w:rsidRPr="00B51A7E" w:rsidRDefault="00A63E98" w:rsidP="00A63E98">
      <w:pPr>
        <w:pStyle w:val="Ttulo2"/>
        <w:numPr>
          <w:ilvl w:val="1"/>
          <w:numId w:val="19"/>
        </w:numPr>
        <w:spacing w:before="0" w:after="0"/>
        <w:ind w:left="1276" w:right="49" w:hanging="425"/>
        <w:rPr>
          <w:rFonts w:ascii="Noto Sans" w:eastAsia="Calibri" w:hAnsi="Noto Sans" w:cs="Noto Sans"/>
          <w:i w:val="0"/>
          <w:sz w:val="20"/>
          <w:lang w:eastAsia="en-US"/>
        </w:rPr>
      </w:pPr>
      <w:bookmarkStart w:id="157" w:name="_Toc230867496"/>
      <w:bookmarkStart w:id="158" w:name="_Toc235002601"/>
      <w:r w:rsidRPr="00B51A7E">
        <w:rPr>
          <w:rFonts w:ascii="Noto Sans" w:eastAsia="Calibri" w:hAnsi="Noto Sans" w:cs="Noto Sans"/>
          <w:i w:val="0"/>
          <w:sz w:val="20"/>
          <w:lang w:eastAsia="en-US"/>
        </w:rPr>
        <w:t>Documentación que se rubricará.</w:t>
      </w:r>
      <w:bookmarkEnd w:id="157"/>
      <w:bookmarkEnd w:id="158"/>
    </w:p>
    <w:p w14:paraId="314FB6E4" w14:textId="77777777" w:rsidR="00A63E98" w:rsidRPr="00553FB0" w:rsidRDefault="00A63E98" w:rsidP="00A63E98">
      <w:pPr>
        <w:ind w:left="709" w:right="49" w:hanging="283"/>
        <w:rPr>
          <w:rFonts w:ascii="Noto Sans" w:eastAsia="Calibri" w:hAnsi="Noto Sans" w:cs="Noto Sans"/>
          <w:sz w:val="20"/>
          <w:szCs w:val="20"/>
        </w:rPr>
      </w:pPr>
    </w:p>
    <w:p w14:paraId="5A28036C" w14:textId="77777777" w:rsidR="00A63E98" w:rsidRPr="00553FB0" w:rsidRDefault="00A63E98" w:rsidP="00A63E98">
      <w:pPr>
        <w:ind w:left="1276" w:right="49"/>
        <w:jc w:val="both"/>
        <w:rPr>
          <w:rFonts w:ascii="Noto Sans" w:eastAsia="Calibri" w:hAnsi="Noto Sans" w:cs="Noto Sans"/>
          <w:sz w:val="20"/>
          <w:szCs w:val="20"/>
        </w:rPr>
      </w:pPr>
      <w:r w:rsidRPr="00553FB0">
        <w:rPr>
          <w:rFonts w:ascii="Noto Sans" w:eastAsia="Calibri" w:hAnsi="Noto Sans" w:cs="Noto Sans"/>
          <w:sz w:val="20"/>
          <w:szCs w:val="20"/>
        </w:rPr>
        <w:t>Los actos se realizarán de conformidad con lo establecido en el artículo 36 de la LAASSP, a través del Sistema Electrónico Información Pública gubernamental denominado Compras MX.</w:t>
      </w:r>
    </w:p>
    <w:p w14:paraId="4C1821B9" w14:textId="77777777" w:rsidR="00A63E98" w:rsidRPr="00553FB0" w:rsidRDefault="00A63E98" w:rsidP="00A63E98">
      <w:pPr>
        <w:ind w:left="1276" w:right="49"/>
        <w:jc w:val="both"/>
        <w:rPr>
          <w:rFonts w:ascii="Noto Sans" w:eastAsia="Calibri" w:hAnsi="Noto Sans" w:cs="Noto Sans"/>
          <w:sz w:val="20"/>
          <w:szCs w:val="20"/>
        </w:rPr>
      </w:pPr>
    </w:p>
    <w:p w14:paraId="54D287BA" w14:textId="77777777" w:rsidR="00A63E98" w:rsidRPr="00553FB0" w:rsidRDefault="00A63E98" w:rsidP="00A63E98">
      <w:pPr>
        <w:ind w:left="1276" w:right="49"/>
        <w:jc w:val="both"/>
        <w:rPr>
          <w:rFonts w:ascii="Noto Sans" w:eastAsia="Calibri" w:hAnsi="Noto Sans" w:cs="Noto Sans"/>
          <w:sz w:val="20"/>
          <w:szCs w:val="20"/>
        </w:rPr>
      </w:pPr>
      <w:r w:rsidRPr="00553FB0">
        <w:rPr>
          <w:rFonts w:ascii="Noto Sans" w:eastAsia="Calibri" w:hAnsi="Noto Sans" w:cs="Noto Sans"/>
          <w:sz w:val="20"/>
          <w:szCs w:val="20"/>
        </w:rPr>
        <w:t>Al tratarse de una licitación pública electrónica, los participantes únicamente podrán participar en los actos a través de ese medio.</w:t>
      </w:r>
    </w:p>
    <w:p w14:paraId="2BADDC63" w14:textId="77777777" w:rsidR="00A63E98" w:rsidRPr="00553FB0" w:rsidRDefault="00A63E98" w:rsidP="00A63E98">
      <w:pPr>
        <w:ind w:left="1276" w:right="49"/>
        <w:jc w:val="both"/>
        <w:rPr>
          <w:rFonts w:ascii="Noto Sans" w:eastAsia="Calibri" w:hAnsi="Noto Sans" w:cs="Noto Sans"/>
          <w:sz w:val="20"/>
          <w:szCs w:val="20"/>
        </w:rPr>
      </w:pPr>
    </w:p>
    <w:p w14:paraId="47EC986F" w14:textId="77777777" w:rsidR="00A63E98" w:rsidRPr="00553FB0" w:rsidRDefault="00A63E98" w:rsidP="00A63E98">
      <w:pPr>
        <w:ind w:left="1276" w:right="49"/>
        <w:jc w:val="both"/>
        <w:rPr>
          <w:rFonts w:ascii="Noto Sans" w:eastAsia="Calibri" w:hAnsi="Noto Sans" w:cs="Noto Sans"/>
          <w:sz w:val="20"/>
          <w:szCs w:val="20"/>
        </w:rPr>
      </w:pPr>
      <w:r w:rsidRPr="00553FB0">
        <w:rPr>
          <w:rFonts w:ascii="Noto Sans" w:eastAsia="Calibri" w:hAnsi="Noto Sans" w:cs="Noto Sans"/>
          <w:sz w:val="20"/>
          <w:szCs w:val="20"/>
        </w:rPr>
        <w:t>En todo caso, la totalidad de los archivos se almacenarán en medios ópticos de almacenamiento, uno para ser entregado al área técnica y requirente y otro para que obre en el expediente.</w:t>
      </w:r>
    </w:p>
    <w:p w14:paraId="5AA0A553" w14:textId="77777777" w:rsidR="00A63E98" w:rsidRPr="00553FB0" w:rsidRDefault="00A63E98" w:rsidP="00A63E98">
      <w:pPr>
        <w:ind w:left="709" w:right="49" w:hanging="283"/>
        <w:jc w:val="both"/>
        <w:rPr>
          <w:rFonts w:ascii="Noto Sans" w:eastAsia="Calibri" w:hAnsi="Noto Sans" w:cs="Noto Sans"/>
          <w:sz w:val="20"/>
          <w:szCs w:val="20"/>
        </w:rPr>
      </w:pPr>
    </w:p>
    <w:p w14:paraId="5FF35A89" w14:textId="77777777" w:rsidR="00A63E98" w:rsidRPr="00553FB0" w:rsidRDefault="00A63E98" w:rsidP="00A63E98">
      <w:pPr>
        <w:ind w:left="709" w:right="49" w:hanging="283"/>
        <w:jc w:val="both"/>
        <w:rPr>
          <w:rFonts w:ascii="Noto Sans" w:eastAsia="Calibri" w:hAnsi="Noto Sans" w:cs="Noto Sans"/>
          <w:sz w:val="20"/>
          <w:szCs w:val="20"/>
        </w:rPr>
      </w:pPr>
    </w:p>
    <w:p w14:paraId="15E51D81" w14:textId="77777777" w:rsidR="00A63E98" w:rsidRPr="00B51A7E" w:rsidRDefault="00A63E98" w:rsidP="00A63E98">
      <w:pPr>
        <w:pStyle w:val="Ttulo2"/>
        <w:numPr>
          <w:ilvl w:val="1"/>
          <w:numId w:val="19"/>
        </w:numPr>
        <w:tabs>
          <w:tab w:val="left" w:pos="993"/>
        </w:tabs>
        <w:spacing w:before="0" w:after="0"/>
        <w:ind w:left="1276" w:right="49" w:hanging="425"/>
        <w:rPr>
          <w:rFonts w:ascii="Noto Sans" w:eastAsia="Calibri" w:hAnsi="Noto Sans" w:cs="Noto Sans"/>
          <w:i w:val="0"/>
          <w:sz w:val="20"/>
          <w:lang w:eastAsia="en-US"/>
        </w:rPr>
      </w:pPr>
      <w:bookmarkStart w:id="159" w:name="_Toc230867497"/>
      <w:bookmarkStart w:id="160" w:name="_Toc235002602"/>
      <w:bookmarkStart w:id="161" w:name="_Toc21612339"/>
      <w:r w:rsidRPr="00B51A7E">
        <w:rPr>
          <w:rFonts w:ascii="Noto Sans" w:eastAsia="Calibri" w:hAnsi="Noto Sans" w:cs="Noto Sans"/>
          <w:i w:val="0"/>
          <w:sz w:val="20"/>
          <w:lang w:eastAsia="en-US"/>
        </w:rPr>
        <w:t>Acto de Fallo</w:t>
      </w:r>
      <w:bookmarkEnd w:id="159"/>
      <w:bookmarkEnd w:id="160"/>
      <w:r w:rsidRPr="00B51A7E">
        <w:rPr>
          <w:rFonts w:ascii="Noto Sans" w:eastAsia="Calibri" w:hAnsi="Noto Sans" w:cs="Noto Sans"/>
          <w:i w:val="0"/>
          <w:sz w:val="20"/>
          <w:lang w:eastAsia="en-US"/>
        </w:rPr>
        <w:t xml:space="preserve"> </w:t>
      </w:r>
    </w:p>
    <w:p w14:paraId="11A98847" w14:textId="77777777" w:rsidR="00A63E98" w:rsidRPr="00553FB0" w:rsidRDefault="00A63E98" w:rsidP="00A63E98">
      <w:pPr>
        <w:ind w:left="709" w:hanging="283"/>
        <w:rPr>
          <w:rFonts w:ascii="Noto Sans" w:eastAsia="Calibri" w:hAnsi="Noto Sans" w:cs="Noto Sans"/>
          <w:sz w:val="20"/>
          <w:szCs w:val="20"/>
        </w:rPr>
      </w:pPr>
    </w:p>
    <w:p w14:paraId="2FDDB7ED" w14:textId="4AA25F2A" w:rsidR="00A63E98" w:rsidRPr="00553FB0" w:rsidRDefault="00A63E98" w:rsidP="00A63E98">
      <w:pPr>
        <w:ind w:left="1276" w:right="49"/>
        <w:jc w:val="both"/>
        <w:rPr>
          <w:rFonts w:ascii="Noto Sans" w:eastAsia="Calibri" w:hAnsi="Noto Sans" w:cs="Noto Sans"/>
          <w:sz w:val="20"/>
          <w:szCs w:val="20"/>
        </w:rPr>
      </w:pPr>
      <w:r w:rsidRPr="00553FB0">
        <w:rPr>
          <w:rFonts w:ascii="Noto Sans" w:eastAsia="Calibri" w:hAnsi="Noto Sans" w:cs="Noto Sans"/>
          <w:sz w:val="20"/>
          <w:szCs w:val="20"/>
        </w:rPr>
        <w:t xml:space="preserve">El Fallo se emitirá de conformidad con el artículo 49 de la LAASSP, en la fecha y hora establecida en </w:t>
      </w:r>
      <w:r w:rsidRPr="00C0678C">
        <w:rPr>
          <w:rFonts w:ascii="Noto Sans" w:eastAsia="Calibri" w:hAnsi="Noto Sans" w:cs="Noto Sans"/>
          <w:sz w:val="20"/>
          <w:szCs w:val="20"/>
        </w:rPr>
        <w:t xml:space="preserve">el numeral </w:t>
      </w:r>
      <w:r w:rsidR="00C0678C" w:rsidRPr="00C0678C">
        <w:rPr>
          <w:rFonts w:ascii="Noto Sans" w:eastAsia="Calibri" w:hAnsi="Noto Sans" w:cs="Noto Sans"/>
          <w:b/>
          <w:sz w:val="20"/>
          <w:szCs w:val="20"/>
        </w:rPr>
        <w:t>20.2</w:t>
      </w:r>
      <w:r w:rsidRPr="00C0678C">
        <w:rPr>
          <w:rFonts w:ascii="Noto Sans" w:eastAsia="Calibri" w:hAnsi="Noto Sans" w:cs="Noto Sans"/>
          <w:b/>
          <w:sz w:val="20"/>
          <w:szCs w:val="20"/>
        </w:rPr>
        <w:t xml:space="preserve"> “FECHA</w:t>
      </w:r>
      <w:r w:rsidRPr="00B51A7E">
        <w:rPr>
          <w:rFonts w:ascii="Noto Sans" w:eastAsia="Calibri" w:hAnsi="Noto Sans" w:cs="Noto Sans"/>
          <w:b/>
          <w:sz w:val="20"/>
          <w:szCs w:val="20"/>
        </w:rPr>
        <w:t xml:space="preserve">, HORA Y LUGAR PARA LOS ACTOS DE LA LICITACIÓN” </w:t>
      </w:r>
      <w:r w:rsidRPr="00B51A7E">
        <w:rPr>
          <w:rFonts w:ascii="Noto Sans" w:eastAsia="Calibri" w:hAnsi="Noto Sans" w:cs="Noto Sans"/>
          <w:sz w:val="20"/>
          <w:szCs w:val="20"/>
        </w:rPr>
        <w:t>del numera</w:t>
      </w:r>
      <w:r w:rsidRPr="00B51A7E">
        <w:rPr>
          <w:rFonts w:ascii="Noto Sans" w:eastAsia="Calibri" w:hAnsi="Noto Sans" w:cs="Noto Sans"/>
          <w:b/>
          <w:sz w:val="20"/>
          <w:szCs w:val="20"/>
        </w:rPr>
        <w:t>l 1</w:t>
      </w:r>
      <w:r>
        <w:rPr>
          <w:rFonts w:ascii="Noto Sans" w:eastAsia="Calibri" w:hAnsi="Noto Sans" w:cs="Noto Sans"/>
          <w:b/>
          <w:sz w:val="20"/>
          <w:szCs w:val="20"/>
        </w:rPr>
        <w:t>4</w:t>
      </w:r>
      <w:r w:rsidRPr="00B51A7E">
        <w:rPr>
          <w:rFonts w:ascii="Noto Sans" w:eastAsia="Calibri" w:hAnsi="Noto Sans" w:cs="Noto Sans"/>
          <w:b/>
          <w:sz w:val="20"/>
          <w:szCs w:val="20"/>
        </w:rPr>
        <w:t xml:space="preserve"> “FORMA Y TÉRMINOS QUE REGIRÁN LOS DIVERSOS ACTOS DEL PROCEDIMIENTO DE LICITACIÓN PÚBLICA</w:t>
      </w:r>
      <w:r w:rsidRPr="00553FB0">
        <w:rPr>
          <w:rFonts w:ascii="Noto Sans" w:eastAsia="Calibri" w:hAnsi="Noto Sans" w:cs="Noto Sans"/>
          <w:sz w:val="20"/>
          <w:szCs w:val="20"/>
        </w:rPr>
        <w:t>” de la presente Convocatoria, se llevará a cabo conforme lo siguiente:</w:t>
      </w:r>
    </w:p>
    <w:p w14:paraId="67E5D869" w14:textId="77777777" w:rsidR="00A63E98" w:rsidRPr="00553FB0" w:rsidRDefault="00A63E98" w:rsidP="00A63E98">
      <w:pPr>
        <w:ind w:left="709" w:right="49" w:hanging="283"/>
        <w:jc w:val="both"/>
        <w:rPr>
          <w:rFonts w:ascii="Noto Sans" w:eastAsia="Calibri" w:hAnsi="Noto Sans" w:cs="Noto Sans"/>
          <w:sz w:val="20"/>
          <w:szCs w:val="20"/>
        </w:rPr>
      </w:pPr>
    </w:p>
    <w:p w14:paraId="77AC21C3" w14:textId="77777777" w:rsidR="00A63E98" w:rsidRPr="00553FB0" w:rsidRDefault="00A63E98" w:rsidP="0049471C">
      <w:pPr>
        <w:pStyle w:val="Prrafodelista"/>
        <w:numPr>
          <w:ilvl w:val="0"/>
          <w:numId w:val="89"/>
        </w:numPr>
        <w:ind w:left="1558" w:right="49"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El servidor público del IMSS facultado para presidir el fallo, declarará el inicio del acto.</w:t>
      </w:r>
    </w:p>
    <w:p w14:paraId="21982C14" w14:textId="77777777" w:rsidR="00A63E98" w:rsidRPr="00553FB0" w:rsidRDefault="00A63E98" w:rsidP="00A63E98">
      <w:pPr>
        <w:ind w:left="1558" w:right="49" w:hanging="283"/>
        <w:jc w:val="both"/>
        <w:rPr>
          <w:rFonts w:ascii="Noto Sans" w:eastAsia="Calibri" w:hAnsi="Noto Sans" w:cs="Noto Sans"/>
          <w:sz w:val="20"/>
          <w:szCs w:val="20"/>
        </w:rPr>
      </w:pPr>
    </w:p>
    <w:p w14:paraId="65DFC704" w14:textId="77777777" w:rsidR="00A63E98" w:rsidRPr="00553FB0" w:rsidRDefault="00A63E98" w:rsidP="0049471C">
      <w:pPr>
        <w:pStyle w:val="Prrafodelista"/>
        <w:numPr>
          <w:ilvl w:val="0"/>
          <w:numId w:val="89"/>
        </w:numPr>
        <w:ind w:left="1558" w:right="49" w:hanging="283"/>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Se dará a conocer el fallo de la Licitación a los participantes registrados, servidores públicos y a todas aquellas personas asistentes, el cual contendrá la información referida en el artículo 49 de la LAASSP.</w:t>
      </w:r>
    </w:p>
    <w:p w14:paraId="54E2D6CB" w14:textId="77777777" w:rsidR="00A63E98" w:rsidRPr="00553FB0" w:rsidRDefault="00A63E98" w:rsidP="00A63E98">
      <w:pPr>
        <w:ind w:left="1275" w:right="49" w:hanging="283"/>
        <w:jc w:val="both"/>
        <w:rPr>
          <w:rFonts w:ascii="Noto Sans" w:eastAsia="Calibri" w:hAnsi="Noto Sans" w:cs="Noto Sans"/>
          <w:sz w:val="20"/>
          <w:szCs w:val="20"/>
        </w:rPr>
      </w:pPr>
    </w:p>
    <w:p w14:paraId="1D570AA1" w14:textId="77777777" w:rsidR="00A63E98" w:rsidRPr="00553FB0" w:rsidRDefault="00A63E98" w:rsidP="0049471C">
      <w:pPr>
        <w:pStyle w:val="Prrafodelista"/>
        <w:numPr>
          <w:ilvl w:val="0"/>
          <w:numId w:val="89"/>
        </w:numPr>
        <w:ind w:left="1559" w:hanging="284"/>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El servidor público del IMSS levantará el acta de fallo de la Licitación, misma que será firmada por los servidores públicos presentes y el representante del Testigo Social, se les entregará copia simple del acta y en su caso, de los anexos correspondientes. La falta de firma de alguno de ellos, no invalidará su contenido y efectos.</w:t>
      </w:r>
    </w:p>
    <w:p w14:paraId="2F3F9702" w14:textId="77777777" w:rsidR="00A63E98" w:rsidRPr="00553FB0" w:rsidRDefault="00A63E98" w:rsidP="00A63E98">
      <w:pPr>
        <w:pStyle w:val="Prrafodelista"/>
        <w:ind w:left="709" w:hanging="283"/>
        <w:rPr>
          <w:rFonts w:ascii="Noto Sans" w:eastAsia="Calibri" w:hAnsi="Noto Sans" w:cs="Noto Sans"/>
          <w:sz w:val="20"/>
          <w:szCs w:val="20"/>
          <w:lang w:val="es-MX" w:eastAsia="en-US"/>
        </w:rPr>
      </w:pPr>
    </w:p>
    <w:p w14:paraId="3590FD5F" w14:textId="77777777" w:rsidR="00A63E98" w:rsidRPr="00553FB0" w:rsidRDefault="00A63E98" w:rsidP="00A63E98">
      <w:pPr>
        <w:ind w:left="1275" w:right="49"/>
        <w:jc w:val="both"/>
        <w:rPr>
          <w:rFonts w:ascii="Noto Sans" w:eastAsia="Calibri" w:hAnsi="Noto Sans" w:cs="Noto Sans"/>
          <w:sz w:val="20"/>
          <w:szCs w:val="20"/>
        </w:rPr>
      </w:pPr>
      <w:r w:rsidRPr="00553FB0">
        <w:rPr>
          <w:rFonts w:ascii="Noto Sans" w:eastAsia="Calibri" w:hAnsi="Noto Sans" w:cs="Noto Sans"/>
          <w:sz w:val="20"/>
          <w:szCs w:val="20"/>
        </w:rPr>
        <w:t>En caso de que en la fecha originalmente prevista el fallo no se pueda emitir, éste podrá ser diferido siempre y cuando el nuevo plazo no exceda  de veinte días naturales contados a partir de la fecha señalada originalmente o en su defecto la fecha señalada en el Acta de Presentación y Apertura de Proposiciones.</w:t>
      </w:r>
    </w:p>
    <w:p w14:paraId="1654F098" w14:textId="77777777" w:rsidR="00A63E98" w:rsidRPr="00553FB0" w:rsidRDefault="00A63E98" w:rsidP="00A63E98">
      <w:pPr>
        <w:ind w:left="1275" w:right="49" w:hanging="283"/>
        <w:jc w:val="both"/>
        <w:rPr>
          <w:rFonts w:ascii="Noto Sans" w:eastAsia="Calibri" w:hAnsi="Noto Sans" w:cs="Noto Sans"/>
          <w:sz w:val="20"/>
          <w:szCs w:val="20"/>
        </w:rPr>
      </w:pPr>
    </w:p>
    <w:p w14:paraId="539EAAD8" w14:textId="77777777" w:rsidR="00A63E98" w:rsidRPr="00553FB0" w:rsidRDefault="00A63E98" w:rsidP="00A63E98">
      <w:pPr>
        <w:pStyle w:val="Prrafodelista"/>
        <w:suppressAutoHyphens/>
        <w:ind w:left="1275" w:right="49"/>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lastRenderedPageBreak/>
        <w:t xml:space="preserve">Al finalizar cada evento (Junta de aclaraciones, Presentación y Apertura de Proposiciones y Notificación de Fallo), por tratarse de un procedimiento de contratación realizado de conformidad con lo previsto en el artículo 36 de la LAASSP, el acto de fallo se difundirá a través de Compras MX. </w:t>
      </w:r>
    </w:p>
    <w:p w14:paraId="090D0015" w14:textId="77777777" w:rsidR="00A63E98" w:rsidRPr="00553FB0" w:rsidRDefault="00A63E98" w:rsidP="00A63E98">
      <w:pPr>
        <w:pStyle w:val="Prrafodelista"/>
        <w:suppressAutoHyphens/>
        <w:ind w:left="1275" w:right="49" w:hanging="283"/>
        <w:jc w:val="both"/>
        <w:rPr>
          <w:rFonts w:ascii="Noto Sans" w:eastAsia="Calibri" w:hAnsi="Noto Sans" w:cs="Noto Sans"/>
          <w:sz w:val="20"/>
          <w:szCs w:val="20"/>
          <w:lang w:val="es-MX" w:eastAsia="en-US"/>
        </w:rPr>
      </w:pPr>
    </w:p>
    <w:p w14:paraId="52C8D06A" w14:textId="77777777" w:rsidR="00A63E98" w:rsidRPr="00553FB0" w:rsidRDefault="00A63E98" w:rsidP="00A63E98">
      <w:pPr>
        <w:pStyle w:val="Prrafodelista"/>
        <w:suppressAutoHyphens/>
        <w:ind w:left="1275" w:right="49"/>
        <w:jc w:val="both"/>
        <w:rPr>
          <w:rFonts w:ascii="Noto Sans" w:eastAsia="Calibri" w:hAnsi="Noto Sans" w:cs="Noto Sans"/>
          <w:sz w:val="20"/>
          <w:szCs w:val="20"/>
          <w:lang w:val="es-MX" w:eastAsia="en-US"/>
        </w:rPr>
      </w:pPr>
      <w:r w:rsidRPr="00553FB0">
        <w:rPr>
          <w:rFonts w:ascii="Noto Sans" w:eastAsia="Calibri" w:hAnsi="Noto Sans" w:cs="Noto Sans"/>
          <w:sz w:val="20"/>
          <w:szCs w:val="20"/>
          <w:lang w:val="es-MX" w:eastAsia="en-US"/>
        </w:rPr>
        <w:t xml:space="preserve">Las actas de las juntas de aclaraciones, del acto de presentación y apertura de proposiciones y del fallo, al finalizar los actos, se </w:t>
      </w:r>
      <w:proofErr w:type="gramStart"/>
      <w:r w:rsidRPr="00553FB0">
        <w:rPr>
          <w:rFonts w:ascii="Noto Sans" w:eastAsia="Calibri" w:hAnsi="Noto Sans" w:cs="Noto Sans"/>
          <w:sz w:val="20"/>
          <w:szCs w:val="20"/>
          <w:lang w:val="es-MX" w:eastAsia="en-US"/>
        </w:rPr>
        <w:t>difundirá</w:t>
      </w:r>
      <w:proofErr w:type="gramEnd"/>
      <w:r w:rsidRPr="00553FB0">
        <w:rPr>
          <w:rFonts w:ascii="Noto Sans" w:eastAsia="Calibri" w:hAnsi="Noto Sans" w:cs="Noto Sans"/>
          <w:sz w:val="20"/>
          <w:szCs w:val="20"/>
          <w:lang w:val="es-MX" w:eastAsia="en-US"/>
        </w:rPr>
        <w:t xml:space="preserve"> un ejemplar de dichas actas en la Plataforma Compras MX para efectos de notificación a los participantes que hayan participado.</w:t>
      </w:r>
    </w:p>
    <w:p w14:paraId="7CF0417B" w14:textId="77777777" w:rsidR="00A63E98" w:rsidRPr="00553FB0" w:rsidRDefault="00A63E98" w:rsidP="00A63E98">
      <w:pPr>
        <w:pStyle w:val="Prrafodelista"/>
        <w:suppressAutoHyphens/>
        <w:ind w:left="1275" w:right="49" w:hanging="283"/>
        <w:jc w:val="both"/>
        <w:rPr>
          <w:rFonts w:ascii="Noto Sans" w:eastAsia="Calibri" w:hAnsi="Noto Sans" w:cs="Noto Sans"/>
          <w:sz w:val="20"/>
          <w:szCs w:val="20"/>
          <w:lang w:val="es-MX" w:eastAsia="en-US"/>
        </w:rPr>
      </w:pPr>
    </w:p>
    <w:p w14:paraId="280CF6C2" w14:textId="77777777" w:rsidR="00A63E98" w:rsidRPr="00553FB0" w:rsidRDefault="00A63E98" w:rsidP="00A63E98">
      <w:pPr>
        <w:tabs>
          <w:tab w:val="left" w:pos="-720"/>
        </w:tabs>
        <w:suppressAutoHyphens/>
        <w:ind w:left="1275" w:hanging="283"/>
        <w:jc w:val="both"/>
        <w:rPr>
          <w:rFonts w:ascii="Noto Sans" w:eastAsia="Calibri" w:hAnsi="Noto Sans" w:cs="Noto Sans"/>
          <w:sz w:val="20"/>
          <w:szCs w:val="20"/>
        </w:rPr>
      </w:pPr>
      <w:r>
        <w:rPr>
          <w:rFonts w:ascii="Noto Sans" w:eastAsia="Calibri" w:hAnsi="Noto Sans" w:cs="Noto Sans"/>
          <w:sz w:val="20"/>
          <w:szCs w:val="20"/>
        </w:rPr>
        <w:tab/>
      </w:r>
      <w:r w:rsidRPr="00553FB0">
        <w:rPr>
          <w:rFonts w:ascii="Noto Sans" w:eastAsia="Calibri" w:hAnsi="Noto Sans" w:cs="Noto Sans"/>
          <w:sz w:val="20"/>
          <w:szCs w:val="20"/>
        </w:rPr>
        <w:t>Asimismo, las actas correspondientes se difundirán en Compras MX. Este procedimiento sustituye a la notificación personal.</w:t>
      </w:r>
    </w:p>
    <w:p w14:paraId="146339AF" w14:textId="77777777" w:rsidR="00A63E98" w:rsidRPr="00553FB0" w:rsidRDefault="00A63E98" w:rsidP="00A63E98">
      <w:pPr>
        <w:tabs>
          <w:tab w:val="left" w:pos="-720"/>
        </w:tabs>
        <w:suppressAutoHyphens/>
        <w:ind w:left="709" w:hanging="283"/>
        <w:jc w:val="both"/>
        <w:rPr>
          <w:rFonts w:ascii="Noto Sans" w:eastAsia="Calibri" w:hAnsi="Noto Sans" w:cs="Noto Sans"/>
          <w:sz w:val="20"/>
          <w:szCs w:val="20"/>
        </w:rPr>
      </w:pPr>
    </w:p>
    <w:p w14:paraId="3DA8B3CF" w14:textId="77777777" w:rsidR="00A63E98" w:rsidRPr="00553FB0" w:rsidRDefault="00A63E98" w:rsidP="00A63E98">
      <w:pPr>
        <w:ind w:left="1275" w:right="49"/>
        <w:jc w:val="both"/>
        <w:rPr>
          <w:rFonts w:ascii="Noto Sans" w:eastAsia="Calibri" w:hAnsi="Noto Sans" w:cs="Noto Sans"/>
          <w:sz w:val="20"/>
          <w:szCs w:val="20"/>
        </w:rPr>
      </w:pPr>
      <w:r w:rsidRPr="00553FB0">
        <w:rPr>
          <w:rFonts w:ascii="Noto Sans" w:eastAsia="Calibri" w:hAnsi="Noto Sans" w:cs="Noto Sans"/>
          <w:sz w:val="20"/>
          <w:szCs w:val="20"/>
        </w:rPr>
        <w:t xml:space="preserve">Los participantes presentarán sus proposiciones por medios remotos de comunicación electrónica y aceptarán que se tendrán por notificados de las actas que se levanten, cuando éstas se encuentren a su disposición a través de Compras MX, en la dirección electrónica </w:t>
      </w:r>
      <w:hyperlink r:id="rId13" w:history="1">
        <w:r w:rsidRPr="00553FB0">
          <w:rPr>
            <w:rFonts w:ascii="Noto Sans" w:eastAsia="Calibri" w:hAnsi="Noto Sans" w:cs="Noto Sans"/>
            <w:sz w:val="20"/>
            <w:szCs w:val="20"/>
          </w:rPr>
          <w:t>https://comprasmx.buengobierno.gob.mx/</w:t>
        </w:r>
      </w:hyperlink>
    </w:p>
    <w:p w14:paraId="0C06DFBF" w14:textId="5DA7BC2E" w:rsidR="00A63E98" w:rsidRPr="00553FB0" w:rsidRDefault="00C90ABF" w:rsidP="00A63E98">
      <w:pPr>
        <w:ind w:left="1275" w:right="49"/>
        <w:jc w:val="both"/>
        <w:rPr>
          <w:rFonts w:ascii="Noto Sans" w:eastAsia="Calibri" w:hAnsi="Noto Sans" w:cs="Noto Sans"/>
          <w:sz w:val="20"/>
          <w:szCs w:val="20"/>
        </w:rPr>
      </w:pPr>
      <w:r>
        <w:rPr>
          <w:rFonts w:ascii="Noto Sans" w:eastAsia="Calibri" w:hAnsi="Noto Sans" w:cs="Noto Sans"/>
          <w:sz w:val="20"/>
          <w:szCs w:val="20"/>
        </w:rPr>
        <w:t>S</w:t>
      </w:r>
      <w:r w:rsidR="00A63E98" w:rsidRPr="00553FB0">
        <w:rPr>
          <w:rFonts w:ascii="Noto Sans" w:eastAsia="Calibri" w:hAnsi="Noto Sans" w:cs="Noto Sans"/>
          <w:sz w:val="20"/>
          <w:szCs w:val="20"/>
        </w:rPr>
        <w:t>in menoscabo de que puedan acudir a recoger las actas en el domicilio de la Convocante.</w:t>
      </w:r>
    </w:p>
    <w:p w14:paraId="7EC26A2A" w14:textId="77777777" w:rsidR="00A63E98" w:rsidRDefault="00A63E98" w:rsidP="00A63E98">
      <w:pPr>
        <w:ind w:left="1275" w:right="49" w:hanging="283"/>
        <w:jc w:val="both"/>
        <w:rPr>
          <w:rFonts w:ascii="Noto Sans" w:eastAsia="Calibri" w:hAnsi="Noto Sans" w:cs="Noto Sans"/>
          <w:sz w:val="20"/>
          <w:szCs w:val="20"/>
        </w:rPr>
      </w:pPr>
    </w:p>
    <w:p w14:paraId="08083B5F" w14:textId="77777777" w:rsidR="00CE43D7" w:rsidRDefault="00CE43D7" w:rsidP="00A63E98">
      <w:pPr>
        <w:ind w:left="1275" w:right="49" w:hanging="283"/>
        <w:jc w:val="both"/>
        <w:rPr>
          <w:rFonts w:ascii="Noto Sans" w:eastAsia="Calibri" w:hAnsi="Noto Sans" w:cs="Noto Sans"/>
          <w:sz w:val="20"/>
          <w:szCs w:val="20"/>
        </w:rPr>
      </w:pPr>
    </w:p>
    <w:p w14:paraId="3EDA64C2" w14:textId="77777777" w:rsidR="00CE43D7" w:rsidRDefault="00CE43D7" w:rsidP="00A63E98">
      <w:pPr>
        <w:ind w:left="1275" w:right="49" w:hanging="283"/>
        <w:jc w:val="both"/>
        <w:rPr>
          <w:rFonts w:ascii="Noto Sans" w:eastAsia="Calibri" w:hAnsi="Noto Sans" w:cs="Noto Sans"/>
          <w:sz w:val="20"/>
          <w:szCs w:val="20"/>
        </w:rPr>
      </w:pPr>
    </w:p>
    <w:p w14:paraId="5B58379F" w14:textId="77777777" w:rsidR="00CE43D7" w:rsidRPr="00553FB0" w:rsidRDefault="00CE43D7" w:rsidP="00A63E98">
      <w:pPr>
        <w:ind w:left="1275" w:right="49" w:hanging="283"/>
        <w:jc w:val="both"/>
        <w:rPr>
          <w:rFonts w:ascii="Noto Sans" w:eastAsia="Calibri" w:hAnsi="Noto Sans" w:cs="Noto Sans"/>
          <w:sz w:val="20"/>
          <w:szCs w:val="20"/>
        </w:rPr>
      </w:pPr>
    </w:p>
    <w:p w14:paraId="036FCDEA" w14:textId="77777777" w:rsidR="00A63E98" w:rsidRPr="00553FB0" w:rsidRDefault="00A63E98" w:rsidP="00A63E98">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10218"/>
        </w:tabs>
        <w:overflowPunct w:val="0"/>
        <w:autoSpaceDE w:val="0"/>
        <w:ind w:left="1275" w:hanging="283"/>
        <w:jc w:val="both"/>
        <w:textAlignment w:val="baseline"/>
        <w:rPr>
          <w:rFonts w:ascii="Noto Sans" w:eastAsia="Calibri" w:hAnsi="Noto Sans" w:cs="Noto Sans"/>
          <w:sz w:val="20"/>
          <w:szCs w:val="20"/>
        </w:rPr>
      </w:pPr>
      <w:r>
        <w:rPr>
          <w:rFonts w:ascii="Noto Sans" w:eastAsia="Calibri" w:hAnsi="Noto Sans" w:cs="Noto Sans"/>
          <w:sz w:val="20"/>
          <w:szCs w:val="20"/>
        </w:rPr>
        <w:tab/>
      </w:r>
    </w:p>
    <w:p w14:paraId="733B38D6" w14:textId="77777777" w:rsidR="00A63E98" w:rsidRPr="00B51A7E" w:rsidRDefault="00A63E98" w:rsidP="00A63E98">
      <w:pPr>
        <w:pStyle w:val="Ttulo2"/>
        <w:numPr>
          <w:ilvl w:val="1"/>
          <w:numId w:val="19"/>
        </w:numPr>
        <w:tabs>
          <w:tab w:val="left" w:pos="993"/>
        </w:tabs>
        <w:spacing w:before="0" w:after="0"/>
        <w:ind w:left="851" w:right="49" w:hanging="142"/>
        <w:rPr>
          <w:rFonts w:ascii="Noto Sans" w:eastAsia="Calibri" w:hAnsi="Noto Sans" w:cs="Noto Sans"/>
          <w:i w:val="0"/>
          <w:sz w:val="20"/>
          <w:lang w:eastAsia="en-US"/>
        </w:rPr>
      </w:pPr>
      <w:bookmarkStart w:id="162" w:name="_Toc230867498"/>
      <w:bookmarkStart w:id="163" w:name="_Toc235002603"/>
      <w:r w:rsidRPr="00B51A7E">
        <w:rPr>
          <w:rFonts w:ascii="Noto Sans" w:eastAsia="Calibri" w:hAnsi="Noto Sans" w:cs="Noto Sans"/>
          <w:i w:val="0"/>
          <w:sz w:val="20"/>
          <w:lang w:eastAsia="en-US"/>
        </w:rPr>
        <w:t>Firma de Contrato.</w:t>
      </w:r>
      <w:bookmarkEnd w:id="162"/>
      <w:bookmarkEnd w:id="163"/>
    </w:p>
    <w:bookmarkEnd w:id="161"/>
    <w:p w14:paraId="420057BD" w14:textId="77777777" w:rsidR="00A63E98" w:rsidRPr="00553FB0" w:rsidRDefault="00A63E98" w:rsidP="00A63E98">
      <w:pPr>
        <w:ind w:left="709" w:hanging="283"/>
        <w:rPr>
          <w:rFonts w:ascii="Noto Sans" w:eastAsia="Calibri" w:hAnsi="Noto Sans" w:cs="Noto Sans"/>
          <w:sz w:val="20"/>
          <w:szCs w:val="20"/>
        </w:rPr>
      </w:pPr>
    </w:p>
    <w:p w14:paraId="2232BA04" w14:textId="77777777" w:rsidR="00A63E98" w:rsidRPr="00553FB0" w:rsidRDefault="00A63E98" w:rsidP="00A63E98">
      <w:pPr>
        <w:ind w:left="1134" w:right="49"/>
        <w:jc w:val="both"/>
        <w:rPr>
          <w:rFonts w:ascii="Noto Sans" w:eastAsia="Calibri" w:hAnsi="Noto Sans" w:cs="Noto Sans"/>
          <w:sz w:val="20"/>
          <w:szCs w:val="20"/>
        </w:rPr>
      </w:pPr>
      <w:r w:rsidRPr="00553FB0">
        <w:rPr>
          <w:rFonts w:ascii="Noto Sans" w:eastAsia="Calibri" w:hAnsi="Noto Sans" w:cs="Noto Sans"/>
          <w:sz w:val="20"/>
          <w:szCs w:val="20"/>
        </w:rPr>
        <w:t xml:space="preserve">El participante adjudicado deberá firmar los contratos, dentro de los 15 (quince) días naturales siguientes al de la notificación del fallo sin perjuicio de que con la citada notificación se realice la requisición de los servicios objeto de la presente licitación. </w:t>
      </w:r>
    </w:p>
    <w:p w14:paraId="7BFA3C0D" w14:textId="77777777" w:rsidR="00A63E98" w:rsidRPr="00553FB0" w:rsidRDefault="00A63E98" w:rsidP="00A63E98">
      <w:pPr>
        <w:pStyle w:val="Prrafodelista"/>
        <w:suppressAutoHyphens/>
        <w:ind w:left="709" w:right="49" w:hanging="283"/>
        <w:jc w:val="both"/>
        <w:rPr>
          <w:rFonts w:ascii="Noto Sans" w:eastAsia="Calibri" w:hAnsi="Noto Sans" w:cs="Noto Sans"/>
          <w:sz w:val="20"/>
          <w:szCs w:val="20"/>
          <w:lang w:val="es-MX" w:eastAsia="en-US"/>
        </w:rPr>
      </w:pPr>
    </w:p>
    <w:p w14:paraId="49DEBC9A" w14:textId="77777777" w:rsidR="00A63E98" w:rsidRPr="00B51A7E" w:rsidRDefault="00A63E98" w:rsidP="00A63E98">
      <w:pPr>
        <w:ind w:left="709" w:firstLine="425"/>
        <w:jc w:val="both"/>
        <w:rPr>
          <w:rFonts w:ascii="Noto Sans" w:eastAsia="Calibri" w:hAnsi="Noto Sans" w:cs="Noto Sans"/>
          <w:b/>
          <w:sz w:val="20"/>
          <w:szCs w:val="20"/>
        </w:rPr>
      </w:pPr>
      <w:r w:rsidRPr="00B51A7E">
        <w:rPr>
          <w:rFonts w:ascii="Noto Sans" w:eastAsia="Calibri" w:hAnsi="Noto Sans" w:cs="Noto Sans"/>
          <w:b/>
          <w:sz w:val="20"/>
          <w:szCs w:val="20"/>
        </w:rPr>
        <w:t>Módulo de Formalización de Instrumentos Jurídicos de la Plataforma Compras MX.</w:t>
      </w:r>
    </w:p>
    <w:p w14:paraId="00F63FC8" w14:textId="77777777" w:rsidR="00A63E98" w:rsidRPr="00553FB0" w:rsidRDefault="00A63E98" w:rsidP="00A63E98">
      <w:pPr>
        <w:ind w:left="709" w:hanging="283"/>
        <w:jc w:val="both"/>
        <w:rPr>
          <w:rFonts w:ascii="Noto Sans" w:eastAsia="Calibri" w:hAnsi="Noto Sans" w:cs="Noto Sans"/>
          <w:sz w:val="20"/>
          <w:szCs w:val="20"/>
        </w:rPr>
      </w:pPr>
    </w:p>
    <w:p w14:paraId="01F99B59" w14:textId="77777777" w:rsidR="00A63E98" w:rsidRPr="00553FB0" w:rsidRDefault="00A63E98" w:rsidP="00A63E98">
      <w:pPr>
        <w:ind w:left="1134"/>
        <w:jc w:val="both"/>
        <w:rPr>
          <w:rFonts w:ascii="Noto Sans" w:eastAsia="Calibri" w:hAnsi="Noto Sans" w:cs="Noto Sans"/>
          <w:sz w:val="20"/>
          <w:szCs w:val="20"/>
        </w:rPr>
      </w:pPr>
      <w:r w:rsidRPr="00553FB0">
        <w:rPr>
          <w:rFonts w:ascii="Noto Sans" w:eastAsia="Calibri" w:hAnsi="Noto Sans" w:cs="Noto Sans"/>
          <w:sz w:val="20"/>
          <w:szCs w:val="20"/>
        </w:rPr>
        <w:t>En cumplimiento a lo establecido en el “ACUERDO por el que se incorpora como un módulo de la Plataforma Integral Compra</w:t>
      </w:r>
      <w:r>
        <w:rPr>
          <w:rFonts w:ascii="Noto Sans" w:eastAsia="Calibri" w:hAnsi="Noto Sans" w:cs="Noto Sans"/>
          <w:sz w:val="20"/>
          <w:szCs w:val="20"/>
        </w:rPr>
        <w:t>s MX</w:t>
      </w:r>
      <w:r w:rsidRPr="00553FB0">
        <w:rPr>
          <w:rFonts w:ascii="Noto Sans" w:eastAsia="Calibri" w:hAnsi="Noto Sans" w:cs="Noto Sans"/>
          <w:sz w:val="20"/>
          <w:szCs w:val="20"/>
        </w:rPr>
        <w:t xml:space="preserve">, la aplicación denominada </w:t>
      </w:r>
      <w:r w:rsidRPr="00B51A7E">
        <w:rPr>
          <w:rFonts w:ascii="Noto Sans" w:eastAsia="Calibri" w:hAnsi="Noto Sans" w:cs="Noto Sans"/>
          <w:b/>
          <w:sz w:val="20"/>
          <w:szCs w:val="20"/>
        </w:rPr>
        <w:t>Formalización de Instrumentos Jurídicos</w:t>
      </w:r>
      <w:r w:rsidRPr="00553FB0">
        <w:rPr>
          <w:rFonts w:ascii="Noto Sans" w:eastAsia="Calibri" w:hAnsi="Noto Sans" w:cs="Noto Sans"/>
          <w:sz w:val="20"/>
          <w:szCs w:val="20"/>
        </w:rPr>
        <w:t xml:space="preserve"> y se emiten las Disposiciones de carácter general que regulan su funcionamiento” publicado en el DOF el 18 de septiembre de 2020, las dependencias y entidades, deberán formalizar de manera electrónica los instrumentos jurídicos que se deriven de los diversos procedimientos de contratación previstos en la LAASSP, así como generar y/o incorporar la documentación que se les requiera de los mismos.</w:t>
      </w:r>
    </w:p>
    <w:p w14:paraId="5FC967F1" w14:textId="77777777" w:rsidR="00A63E98" w:rsidRPr="00553FB0" w:rsidRDefault="00A63E98" w:rsidP="00A63E98">
      <w:pPr>
        <w:ind w:left="1134" w:hanging="283"/>
        <w:jc w:val="both"/>
        <w:rPr>
          <w:rFonts w:ascii="Noto Sans" w:eastAsia="Calibri" w:hAnsi="Noto Sans" w:cs="Noto Sans"/>
          <w:sz w:val="20"/>
          <w:szCs w:val="20"/>
        </w:rPr>
      </w:pPr>
    </w:p>
    <w:p w14:paraId="4CA5803F" w14:textId="77777777" w:rsidR="00A63E98" w:rsidRPr="00553FB0" w:rsidRDefault="00A63E98" w:rsidP="00A63E98">
      <w:pPr>
        <w:ind w:left="1134"/>
        <w:jc w:val="both"/>
        <w:rPr>
          <w:rFonts w:ascii="Noto Sans" w:eastAsia="Calibri" w:hAnsi="Noto Sans" w:cs="Noto Sans"/>
          <w:sz w:val="20"/>
          <w:szCs w:val="20"/>
        </w:rPr>
      </w:pPr>
      <w:r w:rsidRPr="00553FB0">
        <w:rPr>
          <w:rFonts w:ascii="Noto Sans" w:eastAsia="Calibri" w:hAnsi="Noto Sans" w:cs="Noto Sans"/>
          <w:sz w:val="20"/>
          <w:szCs w:val="20"/>
        </w:rPr>
        <w:t>Debido a lo anterior, los licitantes deberán realizar su registro en el Módulo de Formalización de Instrumentos Jurídicos, para poder suscribir contratos y/o convenios a través del referido Sistema, para lo cual deberán acceder a la siguiente liga:</w:t>
      </w:r>
    </w:p>
    <w:p w14:paraId="0435CD81" w14:textId="77777777" w:rsidR="00A63E98" w:rsidRPr="00553FB0" w:rsidRDefault="00A63E98" w:rsidP="00A63E98">
      <w:pPr>
        <w:ind w:left="1134"/>
        <w:jc w:val="both"/>
        <w:rPr>
          <w:rFonts w:ascii="Noto Sans" w:eastAsia="Calibri" w:hAnsi="Noto Sans" w:cs="Noto Sans"/>
          <w:sz w:val="20"/>
          <w:szCs w:val="20"/>
        </w:rPr>
      </w:pPr>
      <w:proofErr w:type="gramStart"/>
      <w:r w:rsidRPr="00B51A7E">
        <w:rPr>
          <w:rFonts w:ascii="Noto Sans" w:eastAsia="Calibri" w:hAnsi="Noto Sans" w:cs="Noto Sans"/>
          <w:b/>
          <w:sz w:val="20"/>
          <w:szCs w:val="20"/>
        </w:rPr>
        <w:t>https</w:t>
      </w:r>
      <w:proofErr w:type="gramEnd"/>
      <w:r w:rsidRPr="00B51A7E">
        <w:rPr>
          <w:rFonts w:ascii="Noto Sans" w:eastAsia="Calibri" w:hAnsi="Noto Sans" w:cs="Noto Sans"/>
          <w:b/>
          <w:sz w:val="20"/>
          <w:szCs w:val="20"/>
        </w:rPr>
        <w:t>://comprasmx.buengobierno.gob.mx/mfij</w:t>
      </w:r>
      <w:r w:rsidRPr="00553FB0">
        <w:rPr>
          <w:rFonts w:ascii="Noto Sans" w:eastAsia="Calibri" w:hAnsi="Noto Sans" w:cs="Noto Sans"/>
          <w:sz w:val="20"/>
          <w:szCs w:val="20"/>
        </w:rPr>
        <w:t>, asimismo, para consultar la Guía de Registro de Empresas.</w:t>
      </w:r>
    </w:p>
    <w:p w14:paraId="1F196E76" w14:textId="77777777" w:rsidR="00A63E98" w:rsidRPr="00553FB0" w:rsidRDefault="00A63E98" w:rsidP="00A63E98">
      <w:pPr>
        <w:ind w:left="709" w:hanging="283"/>
        <w:jc w:val="both"/>
        <w:rPr>
          <w:rFonts w:ascii="Noto Sans" w:eastAsia="Calibri" w:hAnsi="Noto Sans" w:cs="Noto Sans"/>
          <w:sz w:val="20"/>
          <w:szCs w:val="20"/>
        </w:rPr>
      </w:pPr>
    </w:p>
    <w:p w14:paraId="2DAF58DE" w14:textId="77777777" w:rsidR="00A63E98" w:rsidRPr="00553FB0" w:rsidRDefault="00A63E98" w:rsidP="00A63E98">
      <w:pPr>
        <w:ind w:left="1134"/>
        <w:jc w:val="both"/>
        <w:rPr>
          <w:rFonts w:ascii="Noto Sans" w:eastAsia="Calibri" w:hAnsi="Noto Sans" w:cs="Noto Sans"/>
          <w:sz w:val="20"/>
          <w:szCs w:val="20"/>
        </w:rPr>
      </w:pPr>
      <w:r w:rsidRPr="00553FB0">
        <w:rPr>
          <w:rFonts w:ascii="Noto Sans" w:eastAsia="Calibri" w:hAnsi="Noto Sans" w:cs="Noto Sans"/>
          <w:sz w:val="20"/>
          <w:szCs w:val="20"/>
        </w:rPr>
        <w:t xml:space="preserve">Para llevar a cabo el registro, es indispensable contar con la </w:t>
      </w:r>
      <w:r w:rsidRPr="00B51A7E">
        <w:rPr>
          <w:rFonts w:ascii="Noto Sans" w:eastAsia="Calibri" w:hAnsi="Noto Sans" w:cs="Noto Sans"/>
          <w:b/>
          <w:sz w:val="20"/>
          <w:szCs w:val="20"/>
        </w:rPr>
        <w:t>e. Firma</w:t>
      </w:r>
      <w:r w:rsidRPr="00553FB0">
        <w:rPr>
          <w:rFonts w:ascii="Noto Sans" w:eastAsia="Calibri" w:hAnsi="Noto Sans" w:cs="Noto Sans"/>
          <w:sz w:val="20"/>
          <w:szCs w:val="20"/>
        </w:rPr>
        <w:t xml:space="preserve"> vigente de la persona moral o física con actividad empresarial a la que se desea registrar.</w:t>
      </w:r>
    </w:p>
    <w:p w14:paraId="3AF118BC" w14:textId="77777777" w:rsidR="00A63E98" w:rsidRPr="00553FB0" w:rsidRDefault="00A63E98" w:rsidP="00A63E98">
      <w:pPr>
        <w:ind w:left="1134" w:hanging="283"/>
        <w:jc w:val="both"/>
        <w:rPr>
          <w:rFonts w:ascii="Noto Sans" w:eastAsia="Calibri" w:hAnsi="Noto Sans" w:cs="Noto Sans"/>
          <w:sz w:val="20"/>
          <w:szCs w:val="20"/>
        </w:rPr>
      </w:pPr>
    </w:p>
    <w:p w14:paraId="4E4EC734" w14:textId="77777777" w:rsidR="00A63E98" w:rsidRPr="00553FB0" w:rsidRDefault="00A63E98" w:rsidP="00A63E98">
      <w:pPr>
        <w:ind w:left="1134"/>
        <w:jc w:val="both"/>
        <w:rPr>
          <w:rFonts w:ascii="Noto Sans" w:eastAsia="Calibri" w:hAnsi="Noto Sans" w:cs="Noto Sans"/>
          <w:sz w:val="20"/>
          <w:szCs w:val="20"/>
        </w:rPr>
      </w:pPr>
      <w:r w:rsidRPr="00553FB0">
        <w:rPr>
          <w:rFonts w:ascii="Noto Sans" w:eastAsia="Calibri" w:hAnsi="Noto Sans" w:cs="Noto Sans"/>
          <w:sz w:val="20"/>
          <w:szCs w:val="20"/>
        </w:rPr>
        <w:t>Se sancionará en términos del primer párrafo del artículo 89 de la Ley, a los participantes que injustificadamente y por causas imputables a los mismos se abstengan de firmar contratos según lo previsto por el segundo párrafo del artículo 46 de dicho ordenamiento, cuando el monto de éstos exceda de cincuenta veces el salario mínimo general vigente en el Distrito Federal elevado al mes.</w:t>
      </w:r>
    </w:p>
    <w:p w14:paraId="3F3CE6BD" w14:textId="77777777" w:rsidR="00A63E98" w:rsidRPr="00553FB0" w:rsidRDefault="00A63E98" w:rsidP="00A63E98">
      <w:pPr>
        <w:ind w:left="709" w:hanging="283"/>
        <w:jc w:val="both"/>
        <w:rPr>
          <w:rFonts w:ascii="Noto Sans" w:eastAsia="Calibri" w:hAnsi="Noto Sans" w:cs="Noto Sans"/>
          <w:sz w:val="20"/>
          <w:szCs w:val="20"/>
        </w:rPr>
      </w:pPr>
    </w:p>
    <w:p w14:paraId="1E6CBA20" w14:textId="77777777" w:rsidR="00A63E98" w:rsidRPr="00553FB0" w:rsidRDefault="00A63E98" w:rsidP="00A63E98">
      <w:pPr>
        <w:ind w:left="1134"/>
        <w:jc w:val="both"/>
        <w:rPr>
          <w:rFonts w:ascii="Noto Sans" w:eastAsia="Calibri" w:hAnsi="Noto Sans" w:cs="Noto Sans"/>
          <w:sz w:val="20"/>
          <w:szCs w:val="20"/>
        </w:rPr>
      </w:pPr>
      <w:r w:rsidRPr="00553FB0">
        <w:rPr>
          <w:rFonts w:ascii="Noto Sans" w:eastAsia="Calibri" w:hAnsi="Noto Sans" w:cs="Noto Sans"/>
          <w:sz w:val="20"/>
          <w:szCs w:val="20"/>
        </w:rPr>
        <w:t>Aunado a lo anterior, se precisa a los participantes que de conformidad con lo dispuesto en el artículo 107 del Reglamento, la SFP y los OIC, con motivo de las auditorías, visitas o inspecciones que practiquen, podrán solicitar a los proveedores información y documentación relacionada con los contratos</w:t>
      </w:r>
    </w:p>
    <w:p w14:paraId="4C2D32D1" w14:textId="77777777" w:rsidR="00A63E98" w:rsidRPr="00553FB0" w:rsidRDefault="00A63E98" w:rsidP="00A63E98">
      <w:pPr>
        <w:ind w:left="709" w:right="49" w:hanging="283"/>
        <w:jc w:val="both"/>
        <w:rPr>
          <w:rFonts w:ascii="Noto Sans" w:eastAsia="Calibri" w:hAnsi="Noto Sans" w:cs="Noto Sans"/>
          <w:sz w:val="20"/>
          <w:szCs w:val="20"/>
        </w:rPr>
      </w:pPr>
    </w:p>
    <w:p w14:paraId="1144DBFB" w14:textId="77777777" w:rsidR="003F67F0" w:rsidRPr="00445349" w:rsidRDefault="003F67F0" w:rsidP="003F491F">
      <w:pPr>
        <w:ind w:right="49"/>
        <w:jc w:val="both"/>
        <w:rPr>
          <w:rFonts w:ascii="Montserrat" w:eastAsia="Times New Roman" w:hAnsi="Montserrat" w:cs="Arial"/>
          <w:sz w:val="20"/>
          <w:szCs w:val="20"/>
          <w:lang w:val="es-ES_tradnl" w:eastAsia="es-ES"/>
        </w:rPr>
      </w:pPr>
    </w:p>
    <w:p w14:paraId="19B7E3EF" w14:textId="0029526C" w:rsidR="00734214" w:rsidRPr="006F0C08" w:rsidRDefault="008F6777" w:rsidP="00017181">
      <w:pPr>
        <w:pStyle w:val="Ttulo1"/>
        <w:numPr>
          <w:ilvl w:val="0"/>
          <w:numId w:val="19"/>
        </w:numPr>
        <w:spacing w:before="0" w:after="0"/>
        <w:ind w:right="49" w:hanging="502"/>
        <w:rPr>
          <w:rFonts w:ascii="Noto Sans" w:eastAsia="Calibri" w:hAnsi="Noto Sans" w:cs="Noto Sans"/>
          <w:bCs w:val="0"/>
          <w:kern w:val="0"/>
          <w:sz w:val="20"/>
          <w:szCs w:val="20"/>
          <w:lang w:eastAsia="en-US"/>
        </w:rPr>
      </w:pPr>
      <w:bookmarkStart w:id="164" w:name="_Toc424735341"/>
      <w:bookmarkStart w:id="165" w:name="_Toc235002604"/>
      <w:bookmarkStart w:id="166" w:name="_Toc442265821"/>
      <w:bookmarkStart w:id="167" w:name="_Toc424735343"/>
      <w:r w:rsidRPr="006F0C08">
        <w:rPr>
          <w:rFonts w:ascii="Noto Sans" w:eastAsia="Calibri" w:hAnsi="Noto Sans" w:cs="Noto Sans"/>
          <w:bCs w:val="0"/>
          <w:kern w:val="0"/>
          <w:sz w:val="20"/>
          <w:szCs w:val="20"/>
          <w:lang w:eastAsia="en-US"/>
        </w:rPr>
        <w:t xml:space="preserve">REQUISITOS QUE LOS </w:t>
      </w:r>
      <w:r w:rsidR="00EF21B6" w:rsidRPr="006F0C08">
        <w:rPr>
          <w:rFonts w:ascii="Noto Sans" w:eastAsia="Calibri" w:hAnsi="Noto Sans" w:cs="Noto Sans"/>
          <w:bCs w:val="0"/>
          <w:kern w:val="0"/>
          <w:sz w:val="20"/>
          <w:szCs w:val="20"/>
          <w:lang w:eastAsia="en-US"/>
        </w:rPr>
        <w:t>PARTICIPANTE</w:t>
      </w:r>
      <w:r w:rsidRPr="006F0C08">
        <w:rPr>
          <w:rFonts w:ascii="Noto Sans" w:eastAsia="Calibri" w:hAnsi="Noto Sans" w:cs="Noto Sans"/>
          <w:bCs w:val="0"/>
          <w:kern w:val="0"/>
          <w:sz w:val="20"/>
          <w:szCs w:val="20"/>
          <w:lang w:eastAsia="en-US"/>
        </w:rPr>
        <w:t>S DEBEN CUMPLIR</w:t>
      </w:r>
      <w:bookmarkEnd w:id="164"/>
      <w:r w:rsidR="006B2970" w:rsidRPr="006F0C08">
        <w:rPr>
          <w:rFonts w:ascii="Noto Sans" w:eastAsia="Calibri" w:hAnsi="Noto Sans" w:cs="Noto Sans"/>
          <w:bCs w:val="0"/>
          <w:kern w:val="0"/>
          <w:sz w:val="20"/>
          <w:szCs w:val="20"/>
          <w:lang w:eastAsia="en-US"/>
        </w:rPr>
        <w:t>.</w:t>
      </w:r>
      <w:bookmarkEnd w:id="165"/>
    </w:p>
    <w:p w14:paraId="3EB000B2" w14:textId="77777777" w:rsidR="00734214" w:rsidRPr="00445349" w:rsidRDefault="00734214" w:rsidP="003F491F">
      <w:pPr>
        <w:rPr>
          <w:rFonts w:ascii="Montserrat" w:hAnsi="Montserrat"/>
          <w:sz w:val="20"/>
          <w:szCs w:val="20"/>
          <w:lang w:val="es-ES_tradnl" w:eastAsia="ar-SA"/>
        </w:rPr>
      </w:pPr>
    </w:p>
    <w:p w14:paraId="01178156" w14:textId="0C4D8964" w:rsidR="00734214" w:rsidRPr="00A664A7" w:rsidRDefault="00734214" w:rsidP="00790A1E">
      <w:pPr>
        <w:ind w:left="360" w:right="49"/>
        <w:jc w:val="both"/>
        <w:rPr>
          <w:rFonts w:ascii="Noto Sans" w:eastAsia="Calibri" w:hAnsi="Noto Sans" w:cs="Noto Sans"/>
          <w:sz w:val="20"/>
          <w:szCs w:val="20"/>
        </w:rPr>
      </w:pPr>
      <w:r w:rsidRPr="00A664A7">
        <w:rPr>
          <w:rFonts w:ascii="Noto Sans" w:eastAsia="Calibri" w:hAnsi="Noto Sans" w:cs="Noto Sans"/>
          <w:sz w:val="20"/>
          <w:szCs w:val="20"/>
        </w:rPr>
        <w:t xml:space="preserve">Con fundamento en los artículos </w:t>
      </w:r>
      <w:r w:rsidR="003847FE" w:rsidRPr="00A664A7">
        <w:rPr>
          <w:rFonts w:ascii="Noto Sans" w:eastAsia="Calibri" w:hAnsi="Noto Sans" w:cs="Noto Sans"/>
          <w:sz w:val="20"/>
          <w:szCs w:val="20"/>
        </w:rPr>
        <w:t>36</w:t>
      </w:r>
      <w:r w:rsidRPr="00A664A7">
        <w:rPr>
          <w:rFonts w:ascii="Noto Sans" w:eastAsia="Calibri" w:hAnsi="Noto Sans" w:cs="Noto Sans"/>
          <w:sz w:val="20"/>
          <w:szCs w:val="20"/>
        </w:rPr>
        <w:t xml:space="preserve"> y </w:t>
      </w:r>
      <w:r w:rsidR="003847FE" w:rsidRPr="00A664A7">
        <w:rPr>
          <w:rFonts w:ascii="Noto Sans" w:eastAsia="Calibri" w:hAnsi="Noto Sans" w:cs="Noto Sans"/>
          <w:sz w:val="20"/>
          <w:szCs w:val="20"/>
        </w:rPr>
        <w:t>45</w:t>
      </w:r>
      <w:r w:rsidR="00B8109D" w:rsidRPr="00A664A7">
        <w:rPr>
          <w:rFonts w:ascii="Noto Sans" w:eastAsia="Calibri" w:hAnsi="Noto Sans" w:cs="Noto Sans"/>
          <w:sz w:val="20"/>
          <w:szCs w:val="20"/>
        </w:rPr>
        <w:t xml:space="preserve"> de la LAASSP, los</w:t>
      </w:r>
      <w:r w:rsidRPr="00A664A7">
        <w:rPr>
          <w:rFonts w:ascii="Noto Sans" w:eastAsia="Calibri" w:hAnsi="Noto Sans" w:cs="Noto Sans"/>
          <w:sz w:val="20"/>
          <w:szCs w:val="20"/>
        </w:rPr>
        <w:t xml:space="preserve"> </w:t>
      </w:r>
      <w:r w:rsidR="00EF21B6" w:rsidRPr="00A664A7">
        <w:rPr>
          <w:rFonts w:ascii="Noto Sans" w:eastAsia="Calibri" w:hAnsi="Noto Sans" w:cs="Noto Sans"/>
          <w:sz w:val="20"/>
          <w:szCs w:val="20"/>
        </w:rPr>
        <w:t>participante</w:t>
      </w:r>
      <w:r w:rsidR="00B8109D" w:rsidRPr="00A664A7">
        <w:rPr>
          <w:rFonts w:ascii="Noto Sans" w:eastAsia="Calibri" w:hAnsi="Noto Sans" w:cs="Noto Sans"/>
          <w:sz w:val="20"/>
          <w:szCs w:val="20"/>
        </w:rPr>
        <w:t>s</w:t>
      </w:r>
      <w:r w:rsidRPr="00A664A7">
        <w:rPr>
          <w:rFonts w:ascii="Noto Sans" w:eastAsia="Calibri" w:hAnsi="Noto Sans" w:cs="Noto Sans"/>
          <w:sz w:val="20"/>
          <w:szCs w:val="20"/>
        </w:rPr>
        <w:t xml:space="preserve"> deberá</w:t>
      </w:r>
      <w:r w:rsidR="00B8109D" w:rsidRPr="00A664A7">
        <w:rPr>
          <w:rFonts w:ascii="Noto Sans" w:eastAsia="Calibri" w:hAnsi="Noto Sans" w:cs="Noto Sans"/>
          <w:sz w:val="20"/>
          <w:szCs w:val="20"/>
        </w:rPr>
        <w:t>n</w:t>
      </w:r>
      <w:r w:rsidRPr="00A664A7">
        <w:rPr>
          <w:rFonts w:ascii="Noto Sans" w:eastAsia="Calibri" w:hAnsi="Noto Sans" w:cs="Noto Sans"/>
          <w:sz w:val="20"/>
          <w:szCs w:val="20"/>
        </w:rPr>
        <w:t xml:space="preserve"> remitir a través del Sistema </w:t>
      </w:r>
      <w:r w:rsidR="00CE2EEF" w:rsidRPr="00A664A7">
        <w:rPr>
          <w:rFonts w:ascii="Noto Sans" w:eastAsia="Calibri" w:hAnsi="Noto Sans" w:cs="Noto Sans"/>
          <w:sz w:val="20"/>
          <w:szCs w:val="20"/>
        </w:rPr>
        <w:t>Compras MX</w:t>
      </w:r>
      <w:r w:rsidRPr="00A664A7">
        <w:rPr>
          <w:rFonts w:ascii="Noto Sans" w:eastAsia="Calibri" w:hAnsi="Noto Sans" w:cs="Noto Sans"/>
          <w:sz w:val="20"/>
          <w:szCs w:val="20"/>
        </w:rPr>
        <w:t>, la documentación legal, su proposición técnica y económica firmada</w:t>
      </w:r>
      <w:r w:rsidR="00504274" w:rsidRPr="00A664A7">
        <w:rPr>
          <w:rFonts w:ascii="Noto Sans" w:eastAsia="Calibri" w:hAnsi="Noto Sans" w:cs="Noto Sans"/>
          <w:sz w:val="20"/>
          <w:szCs w:val="20"/>
        </w:rPr>
        <w:t>.</w:t>
      </w:r>
    </w:p>
    <w:p w14:paraId="7DC97D75" w14:textId="77777777" w:rsidR="00734214" w:rsidRPr="00A664A7" w:rsidRDefault="00734214" w:rsidP="00790A1E">
      <w:pPr>
        <w:tabs>
          <w:tab w:val="left" w:pos="1089"/>
        </w:tabs>
        <w:ind w:left="360" w:right="49"/>
        <w:jc w:val="both"/>
        <w:rPr>
          <w:rFonts w:ascii="Noto Sans" w:eastAsia="Calibri" w:hAnsi="Noto Sans" w:cs="Noto Sans"/>
          <w:sz w:val="20"/>
          <w:szCs w:val="20"/>
        </w:rPr>
      </w:pPr>
    </w:p>
    <w:p w14:paraId="35DEDAB5" w14:textId="77777777" w:rsidR="00C01F7F" w:rsidRPr="00A664A7" w:rsidRDefault="00C01F7F" w:rsidP="00790A1E">
      <w:pPr>
        <w:ind w:left="360" w:right="49"/>
        <w:jc w:val="both"/>
        <w:rPr>
          <w:rFonts w:ascii="Noto Sans" w:eastAsia="Calibri" w:hAnsi="Noto Sans" w:cs="Noto Sans"/>
          <w:sz w:val="20"/>
          <w:szCs w:val="20"/>
        </w:rPr>
      </w:pPr>
      <w:r w:rsidRPr="00A664A7">
        <w:rPr>
          <w:rFonts w:ascii="Noto Sans" w:eastAsia="Calibri" w:hAnsi="Noto Sans" w:cs="Noto Sans"/>
          <w:sz w:val="20"/>
          <w:szCs w:val="20"/>
        </w:rPr>
        <w:t>En caso de propuestas conjuntas, la proposición deberá ser firmada por aquel consorciado designado en el convenio como representante común.</w:t>
      </w:r>
    </w:p>
    <w:p w14:paraId="417911AB" w14:textId="77777777" w:rsidR="00BE5DFF" w:rsidRPr="00A664A7" w:rsidRDefault="00BE5DFF" w:rsidP="00790A1E">
      <w:pPr>
        <w:ind w:left="360" w:right="49"/>
        <w:jc w:val="both"/>
        <w:rPr>
          <w:rFonts w:ascii="Noto Sans" w:eastAsia="Calibri" w:hAnsi="Noto Sans" w:cs="Noto Sans"/>
          <w:sz w:val="20"/>
          <w:szCs w:val="20"/>
        </w:rPr>
      </w:pPr>
    </w:p>
    <w:p w14:paraId="5CA7A4A3" w14:textId="2FC1DA69" w:rsidR="00734214" w:rsidRPr="00A664A7" w:rsidRDefault="00734214" w:rsidP="00790A1E">
      <w:pPr>
        <w:ind w:left="360" w:right="49"/>
        <w:jc w:val="both"/>
        <w:rPr>
          <w:rFonts w:ascii="Noto Sans" w:eastAsia="Calibri" w:hAnsi="Noto Sans" w:cs="Noto Sans"/>
          <w:sz w:val="20"/>
          <w:szCs w:val="20"/>
        </w:rPr>
      </w:pPr>
      <w:r w:rsidRPr="00A664A7">
        <w:rPr>
          <w:rFonts w:ascii="Noto Sans" w:eastAsia="Calibri" w:hAnsi="Noto Sans" w:cs="Noto Sans"/>
          <w:sz w:val="20"/>
          <w:szCs w:val="20"/>
        </w:rPr>
        <w:t>De acuerdo a lo dispuesto en el artículo</w:t>
      </w:r>
      <w:r w:rsidRPr="00445349">
        <w:rPr>
          <w:rFonts w:ascii="Montserrat" w:hAnsi="Montserrat" w:cs="Arial"/>
          <w:sz w:val="20"/>
          <w:szCs w:val="20"/>
        </w:rPr>
        <w:t xml:space="preserve"> </w:t>
      </w:r>
      <w:r w:rsidR="0042057D" w:rsidRPr="00A664A7">
        <w:rPr>
          <w:rFonts w:ascii="Noto Sans" w:eastAsia="Calibri" w:hAnsi="Noto Sans" w:cs="Noto Sans"/>
          <w:b/>
          <w:sz w:val="20"/>
          <w:szCs w:val="20"/>
        </w:rPr>
        <w:t>95</w:t>
      </w:r>
      <w:r w:rsidRPr="00445349">
        <w:rPr>
          <w:rFonts w:ascii="Montserrat" w:hAnsi="Montserrat" w:cs="Arial"/>
          <w:sz w:val="20"/>
          <w:szCs w:val="20"/>
        </w:rPr>
        <w:t xml:space="preserve"> </w:t>
      </w:r>
      <w:r w:rsidRPr="00A664A7">
        <w:rPr>
          <w:rFonts w:ascii="Noto Sans" w:eastAsia="Calibri" w:hAnsi="Noto Sans" w:cs="Noto Sans"/>
          <w:sz w:val="20"/>
          <w:szCs w:val="20"/>
        </w:rPr>
        <w:t xml:space="preserve">del Reglamento, </w:t>
      </w:r>
      <w:r w:rsidRPr="00A664A7">
        <w:rPr>
          <w:rFonts w:ascii="Noto Sans" w:eastAsia="Calibri" w:hAnsi="Noto Sans" w:cs="Noto Sans"/>
          <w:b/>
          <w:sz w:val="20"/>
          <w:szCs w:val="20"/>
        </w:rPr>
        <w:t xml:space="preserve">el </w:t>
      </w:r>
      <w:r w:rsidR="00EF21B6" w:rsidRPr="00A664A7">
        <w:rPr>
          <w:rFonts w:ascii="Noto Sans" w:eastAsia="Calibri" w:hAnsi="Noto Sans" w:cs="Noto Sans"/>
          <w:b/>
          <w:sz w:val="20"/>
          <w:szCs w:val="20"/>
        </w:rPr>
        <w:t>participante</w:t>
      </w:r>
      <w:r w:rsidRPr="00A664A7">
        <w:rPr>
          <w:rFonts w:ascii="Noto Sans" w:eastAsia="Calibri" w:hAnsi="Noto Sans" w:cs="Noto Sans"/>
          <w:b/>
          <w:sz w:val="20"/>
          <w:szCs w:val="20"/>
        </w:rPr>
        <w:t xml:space="preserve"> deberá foliar cada uno de los documentos que integren la proposición y aquéllos distintos a ésta, en todas y cada una de las hojas que los integren. Al efecto, se deberán numerar de manera individual la propuesta legal-administrativa</w:t>
      </w:r>
      <w:r w:rsidR="00682EC4" w:rsidRPr="00A664A7">
        <w:rPr>
          <w:rFonts w:ascii="Noto Sans" w:eastAsia="Calibri" w:hAnsi="Noto Sans" w:cs="Noto Sans"/>
          <w:b/>
          <w:sz w:val="20"/>
          <w:szCs w:val="20"/>
        </w:rPr>
        <w:t>, técnica y económica</w:t>
      </w:r>
      <w:r w:rsidRPr="00A664A7">
        <w:rPr>
          <w:rFonts w:ascii="Noto Sans" w:eastAsia="Calibri" w:hAnsi="Noto Sans" w:cs="Noto Sans"/>
          <w:b/>
          <w:sz w:val="20"/>
          <w:szCs w:val="20"/>
        </w:rPr>
        <w:t xml:space="preserve">, así como el resto de los documentos que entregue el </w:t>
      </w:r>
      <w:r w:rsidR="00EF21B6" w:rsidRPr="00A664A7">
        <w:rPr>
          <w:rFonts w:ascii="Noto Sans" w:eastAsia="Calibri" w:hAnsi="Noto Sans" w:cs="Noto Sans"/>
          <w:b/>
          <w:sz w:val="20"/>
          <w:szCs w:val="20"/>
        </w:rPr>
        <w:t>participante</w:t>
      </w:r>
      <w:r w:rsidRPr="00A664A7">
        <w:rPr>
          <w:rFonts w:ascii="Noto Sans" w:eastAsia="Calibri" w:hAnsi="Noto Sans" w:cs="Noto Sans"/>
          <w:sz w:val="20"/>
          <w:szCs w:val="20"/>
        </w:rPr>
        <w:t xml:space="preserve"> y por ser una licitación electrónica, podrá enviarse en varios archivos electrónicos.</w:t>
      </w:r>
    </w:p>
    <w:p w14:paraId="2663E10D" w14:textId="77777777" w:rsidR="0055531C" w:rsidRPr="00445349" w:rsidRDefault="0055531C" w:rsidP="00790A1E">
      <w:pPr>
        <w:ind w:left="360"/>
        <w:jc w:val="both"/>
        <w:rPr>
          <w:rFonts w:ascii="Montserrat" w:hAnsi="Montserrat" w:cs="Arial"/>
          <w:spacing w:val="-3"/>
          <w:sz w:val="20"/>
          <w:szCs w:val="20"/>
        </w:rPr>
      </w:pPr>
    </w:p>
    <w:p w14:paraId="55A68318" w14:textId="77777777" w:rsidR="00C01F7F" w:rsidRPr="00A664A7" w:rsidRDefault="00C01F7F" w:rsidP="00790A1E">
      <w:pPr>
        <w:ind w:left="360" w:right="49"/>
        <w:jc w:val="both"/>
        <w:rPr>
          <w:rFonts w:ascii="Noto Sans" w:eastAsia="Calibri" w:hAnsi="Noto Sans" w:cs="Noto Sans"/>
          <w:sz w:val="20"/>
          <w:szCs w:val="20"/>
        </w:rPr>
      </w:pPr>
      <w:r w:rsidRPr="00A664A7">
        <w:rPr>
          <w:rFonts w:ascii="Noto Sans" w:eastAsia="Calibri" w:hAnsi="Noto Sans" w:cs="Noto Sans"/>
          <w:sz w:val="20"/>
          <w:szCs w:val="20"/>
        </w:rPr>
        <w:t xml:space="preserve">Sólo la falta absoluta de folio será causa de </w:t>
      </w:r>
      <w:proofErr w:type="spellStart"/>
      <w:r w:rsidRPr="00A664A7">
        <w:rPr>
          <w:rFonts w:ascii="Noto Sans" w:eastAsia="Calibri" w:hAnsi="Noto Sans" w:cs="Noto Sans"/>
          <w:sz w:val="20"/>
          <w:szCs w:val="20"/>
        </w:rPr>
        <w:t>desechamiento</w:t>
      </w:r>
      <w:proofErr w:type="spellEnd"/>
      <w:r w:rsidRPr="00A664A7">
        <w:rPr>
          <w:rFonts w:ascii="Noto Sans" w:eastAsia="Calibri" w:hAnsi="Noto Sans" w:cs="Noto Sans"/>
          <w:sz w:val="20"/>
          <w:szCs w:val="20"/>
        </w:rPr>
        <w:t xml:space="preserve">, cuando </w:t>
      </w:r>
      <w:r w:rsidR="00C54E54" w:rsidRPr="00A664A7">
        <w:rPr>
          <w:rFonts w:ascii="Noto Sans" w:eastAsia="Calibri" w:hAnsi="Noto Sans" w:cs="Noto Sans"/>
          <w:sz w:val="20"/>
          <w:szCs w:val="20"/>
        </w:rPr>
        <w:t>se constate que la documentación no mantiene continuidad en las hojas que integran la proposición y ello implique no contar con información suficiente</w:t>
      </w:r>
      <w:r w:rsidR="000072DE" w:rsidRPr="00A664A7">
        <w:rPr>
          <w:rFonts w:ascii="Noto Sans" w:eastAsia="Calibri" w:hAnsi="Noto Sans" w:cs="Noto Sans"/>
          <w:sz w:val="20"/>
          <w:szCs w:val="20"/>
        </w:rPr>
        <w:t xml:space="preserve"> y</w:t>
      </w:r>
      <w:r w:rsidR="00C54E54" w:rsidRPr="00A664A7">
        <w:rPr>
          <w:rFonts w:ascii="Noto Sans" w:eastAsia="Calibri" w:hAnsi="Noto Sans" w:cs="Noto Sans"/>
          <w:sz w:val="20"/>
          <w:szCs w:val="20"/>
        </w:rPr>
        <w:t xml:space="preserve"> </w:t>
      </w:r>
      <w:r w:rsidRPr="00A664A7">
        <w:rPr>
          <w:rFonts w:ascii="Noto Sans" w:eastAsia="Calibri" w:hAnsi="Noto Sans" w:cs="Noto Sans"/>
          <w:sz w:val="20"/>
          <w:szCs w:val="20"/>
        </w:rPr>
        <w:t>esta circunstancia impid</w:t>
      </w:r>
      <w:r w:rsidR="00453AF4" w:rsidRPr="00A664A7">
        <w:rPr>
          <w:rFonts w:ascii="Noto Sans" w:eastAsia="Calibri" w:hAnsi="Noto Sans" w:cs="Noto Sans"/>
          <w:sz w:val="20"/>
          <w:szCs w:val="20"/>
        </w:rPr>
        <w:t>a</w:t>
      </w:r>
      <w:r w:rsidRPr="00A664A7">
        <w:rPr>
          <w:rFonts w:ascii="Noto Sans" w:eastAsia="Calibri" w:hAnsi="Noto Sans" w:cs="Noto Sans"/>
          <w:sz w:val="20"/>
          <w:szCs w:val="20"/>
        </w:rPr>
        <w:t xml:space="preserve"> llevar a cabo su evaluación y por tanto, afecte la solvencia de la proposición.</w:t>
      </w:r>
    </w:p>
    <w:p w14:paraId="700014A5" w14:textId="77777777" w:rsidR="0055531C" w:rsidRPr="00A664A7" w:rsidRDefault="0055531C" w:rsidP="00790A1E">
      <w:pPr>
        <w:ind w:left="360"/>
        <w:jc w:val="both"/>
        <w:rPr>
          <w:rFonts w:ascii="Noto Sans" w:eastAsia="Calibri" w:hAnsi="Noto Sans" w:cs="Noto Sans"/>
          <w:sz w:val="20"/>
          <w:szCs w:val="20"/>
        </w:rPr>
      </w:pPr>
    </w:p>
    <w:p w14:paraId="4E24F17B" w14:textId="77777777" w:rsidR="0055531C" w:rsidRDefault="0055531C" w:rsidP="00790A1E">
      <w:pPr>
        <w:ind w:left="360"/>
        <w:jc w:val="both"/>
        <w:rPr>
          <w:rFonts w:ascii="Montserrat" w:hAnsi="Montserrat" w:cs="Arial"/>
          <w:spacing w:val="-3"/>
          <w:sz w:val="20"/>
          <w:szCs w:val="20"/>
        </w:rPr>
      </w:pPr>
      <w:r w:rsidRPr="00A664A7">
        <w:rPr>
          <w:rFonts w:ascii="Noto Sans" w:eastAsia="Calibri" w:hAnsi="Noto Sans" w:cs="Noto Sans"/>
          <w:sz w:val="20"/>
          <w:szCs w:val="20"/>
        </w:rPr>
        <w:t>Por otra parte, la propuesta técnica, económica y documentación legal administrativa deberá dirigirse a las áreas establecidas en la carátula de la Convocatoria, las cuales se transcriben a continuación para pronta referencia:</w:t>
      </w:r>
      <w:r w:rsidRPr="00445349">
        <w:rPr>
          <w:rFonts w:ascii="Montserrat" w:hAnsi="Montserrat" w:cs="Arial"/>
          <w:spacing w:val="-3"/>
          <w:sz w:val="20"/>
          <w:szCs w:val="20"/>
        </w:rPr>
        <w:t xml:space="preserve"> </w:t>
      </w:r>
    </w:p>
    <w:p w14:paraId="7A50D91E" w14:textId="77777777" w:rsidR="000A3903" w:rsidRDefault="000A3903" w:rsidP="00790A1E">
      <w:pPr>
        <w:ind w:left="360"/>
        <w:jc w:val="both"/>
        <w:rPr>
          <w:rFonts w:ascii="Montserrat" w:hAnsi="Montserrat" w:cs="Arial"/>
          <w:spacing w:val="-3"/>
          <w:sz w:val="20"/>
          <w:szCs w:val="20"/>
        </w:rPr>
      </w:pPr>
    </w:p>
    <w:p w14:paraId="0AA64126" w14:textId="77777777" w:rsidR="00F50D39" w:rsidRPr="005823D5" w:rsidRDefault="0055531C" w:rsidP="00F50D39">
      <w:pPr>
        <w:ind w:left="567"/>
        <w:jc w:val="both"/>
        <w:rPr>
          <w:rFonts w:ascii="Noto Sans" w:eastAsia="Calibri" w:hAnsi="Noto Sans" w:cs="Noto Sans"/>
          <w:b/>
          <w:sz w:val="20"/>
          <w:szCs w:val="20"/>
        </w:rPr>
      </w:pPr>
      <w:r w:rsidRPr="005823D5">
        <w:rPr>
          <w:rFonts w:ascii="Noto Sans" w:eastAsia="Calibri" w:hAnsi="Noto Sans" w:cs="Noto Sans"/>
          <w:b/>
          <w:sz w:val="20"/>
          <w:szCs w:val="20"/>
        </w:rPr>
        <w:t>Insti</w:t>
      </w:r>
      <w:r w:rsidR="00F50D39" w:rsidRPr="005823D5">
        <w:rPr>
          <w:rFonts w:ascii="Noto Sans" w:eastAsia="Calibri" w:hAnsi="Noto Sans" w:cs="Noto Sans"/>
          <w:b/>
          <w:sz w:val="20"/>
          <w:szCs w:val="20"/>
        </w:rPr>
        <w:t>tuto Mexicano del Seguro Social</w:t>
      </w:r>
    </w:p>
    <w:p w14:paraId="271DFBFD" w14:textId="77777777" w:rsidR="00F50D39" w:rsidRPr="005823D5" w:rsidRDefault="00F50D39" w:rsidP="00F50D39">
      <w:pPr>
        <w:ind w:left="567"/>
        <w:jc w:val="both"/>
        <w:rPr>
          <w:rFonts w:ascii="Noto Sans" w:eastAsia="Calibri" w:hAnsi="Noto Sans" w:cs="Noto Sans"/>
          <w:b/>
          <w:sz w:val="20"/>
          <w:szCs w:val="20"/>
        </w:rPr>
      </w:pPr>
      <w:r w:rsidRPr="005823D5">
        <w:rPr>
          <w:rFonts w:ascii="Noto Sans" w:eastAsia="Calibri" w:hAnsi="Noto Sans" w:cs="Noto Sans"/>
          <w:b/>
          <w:sz w:val="20"/>
          <w:szCs w:val="20"/>
        </w:rPr>
        <w:t>Órgano de Operación Administrativa Desconcentrada</w:t>
      </w:r>
    </w:p>
    <w:p w14:paraId="4458E0B1" w14:textId="77777777" w:rsidR="00F50D39" w:rsidRPr="005823D5" w:rsidRDefault="00F50D39" w:rsidP="00F50D39">
      <w:pPr>
        <w:ind w:left="567"/>
        <w:jc w:val="both"/>
        <w:rPr>
          <w:rFonts w:ascii="Noto Sans" w:eastAsia="Calibri" w:hAnsi="Noto Sans" w:cs="Noto Sans"/>
          <w:b/>
          <w:sz w:val="20"/>
          <w:szCs w:val="20"/>
        </w:rPr>
      </w:pPr>
      <w:r w:rsidRPr="005823D5">
        <w:rPr>
          <w:rFonts w:ascii="Noto Sans" w:eastAsia="Calibri" w:hAnsi="Noto Sans" w:cs="Noto Sans"/>
          <w:b/>
          <w:sz w:val="20"/>
          <w:szCs w:val="20"/>
        </w:rPr>
        <w:t>Delegación Estata</w:t>
      </w:r>
      <w:r w:rsidR="00627C9F" w:rsidRPr="005823D5">
        <w:rPr>
          <w:rFonts w:ascii="Noto Sans" w:eastAsia="Calibri" w:hAnsi="Noto Sans" w:cs="Noto Sans"/>
          <w:b/>
          <w:sz w:val="20"/>
          <w:szCs w:val="20"/>
        </w:rPr>
        <w:t>l</w:t>
      </w:r>
      <w:r w:rsidRPr="005823D5">
        <w:rPr>
          <w:rFonts w:ascii="Noto Sans" w:eastAsia="Calibri" w:hAnsi="Noto Sans" w:cs="Noto Sans"/>
          <w:b/>
          <w:sz w:val="20"/>
          <w:szCs w:val="20"/>
        </w:rPr>
        <w:t xml:space="preserve"> </w:t>
      </w:r>
      <w:r w:rsidR="00C54B3F" w:rsidRPr="005823D5">
        <w:rPr>
          <w:rFonts w:ascii="Noto Sans" w:eastAsia="Calibri" w:hAnsi="Noto Sans" w:cs="Noto Sans"/>
          <w:b/>
          <w:sz w:val="20"/>
          <w:szCs w:val="20"/>
        </w:rPr>
        <w:t>Guanajuato</w:t>
      </w:r>
    </w:p>
    <w:p w14:paraId="20B0C097" w14:textId="77777777" w:rsidR="00627C9F" w:rsidRPr="005823D5" w:rsidRDefault="00627C9F" w:rsidP="00627C9F">
      <w:pPr>
        <w:ind w:left="567"/>
        <w:jc w:val="both"/>
        <w:rPr>
          <w:rFonts w:ascii="Noto Sans" w:eastAsia="Calibri" w:hAnsi="Noto Sans" w:cs="Noto Sans"/>
          <w:b/>
          <w:sz w:val="20"/>
          <w:szCs w:val="20"/>
        </w:rPr>
      </w:pPr>
      <w:r w:rsidRPr="005823D5">
        <w:rPr>
          <w:rFonts w:ascii="Noto Sans" w:eastAsia="Calibri" w:hAnsi="Noto Sans" w:cs="Noto Sans"/>
          <w:b/>
          <w:sz w:val="20"/>
          <w:szCs w:val="20"/>
        </w:rPr>
        <w:t>Jefatura de Servicios Administrativos</w:t>
      </w:r>
    </w:p>
    <w:p w14:paraId="37D935FA" w14:textId="77777777" w:rsidR="00627C9F" w:rsidRPr="005823D5" w:rsidRDefault="00627C9F" w:rsidP="00627C9F">
      <w:pPr>
        <w:ind w:left="567"/>
        <w:jc w:val="both"/>
        <w:rPr>
          <w:rFonts w:ascii="Noto Sans" w:eastAsia="Calibri" w:hAnsi="Noto Sans" w:cs="Noto Sans"/>
          <w:b/>
          <w:sz w:val="20"/>
          <w:szCs w:val="20"/>
        </w:rPr>
      </w:pPr>
      <w:r w:rsidRPr="005823D5">
        <w:rPr>
          <w:rFonts w:ascii="Noto Sans" w:eastAsia="Calibri" w:hAnsi="Noto Sans" w:cs="Noto Sans"/>
          <w:b/>
          <w:sz w:val="20"/>
          <w:szCs w:val="20"/>
        </w:rPr>
        <w:t>Coordinación de Abastecimiento y Equipamiento</w:t>
      </w:r>
    </w:p>
    <w:p w14:paraId="22F8787C" w14:textId="77777777" w:rsidR="00627C9F" w:rsidRPr="005823D5" w:rsidRDefault="00627C9F" w:rsidP="00627C9F">
      <w:pPr>
        <w:ind w:left="567"/>
        <w:jc w:val="both"/>
        <w:rPr>
          <w:rFonts w:ascii="Noto Sans" w:eastAsia="Calibri" w:hAnsi="Noto Sans" w:cs="Noto Sans"/>
          <w:b/>
          <w:sz w:val="20"/>
          <w:szCs w:val="20"/>
        </w:rPr>
      </w:pPr>
      <w:r w:rsidRPr="005823D5">
        <w:rPr>
          <w:rFonts w:ascii="Noto Sans" w:eastAsia="Calibri" w:hAnsi="Noto Sans" w:cs="Noto Sans"/>
          <w:b/>
          <w:sz w:val="20"/>
          <w:szCs w:val="20"/>
        </w:rPr>
        <w:t>Departamento de Adquisición de Bienes y Contratación de Servicios</w:t>
      </w:r>
    </w:p>
    <w:p w14:paraId="3132FD85" w14:textId="77777777" w:rsidR="00F50D39" w:rsidRPr="005823D5" w:rsidRDefault="00627C9F" w:rsidP="00F50D39">
      <w:pPr>
        <w:ind w:left="567"/>
        <w:jc w:val="both"/>
        <w:rPr>
          <w:rFonts w:ascii="Noto Sans" w:eastAsia="Calibri" w:hAnsi="Noto Sans" w:cs="Noto Sans"/>
          <w:b/>
          <w:sz w:val="20"/>
          <w:szCs w:val="20"/>
        </w:rPr>
      </w:pPr>
      <w:r w:rsidRPr="005823D5">
        <w:rPr>
          <w:rFonts w:ascii="Noto Sans" w:eastAsia="Calibri" w:hAnsi="Noto Sans" w:cs="Noto Sans"/>
          <w:b/>
          <w:sz w:val="20"/>
          <w:szCs w:val="20"/>
        </w:rPr>
        <w:t>Oficina de Adquisición de Bienes y Contratación de Servicios</w:t>
      </w:r>
    </w:p>
    <w:bookmarkEnd w:id="166"/>
    <w:p w14:paraId="0C34B44E" w14:textId="77777777" w:rsidR="008F6777" w:rsidRPr="00445349" w:rsidRDefault="008F6777" w:rsidP="003F491F">
      <w:pPr>
        <w:ind w:right="49"/>
        <w:jc w:val="both"/>
        <w:rPr>
          <w:rFonts w:ascii="Montserrat" w:hAnsi="Montserrat" w:cs="Arial"/>
          <w:sz w:val="18"/>
          <w:szCs w:val="18"/>
        </w:rPr>
      </w:pPr>
    </w:p>
    <w:p w14:paraId="5CF5D7C5" w14:textId="77777777" w:rsidR="0055531C" w:rsidRPr="00A664A7" w:rsidRDefault="0055531C" w:rsidP="00A664A7">
      <w:pPr>
        <w:ind w:left="360" w:right="49"/>
        <w:jc w:val="both"/>
        <w:rPr>
          <w:rFonts w:ascii="Noto Sans" w:eastAsia="Calibri" w:hAnsi="Noto Sans" w:cs="Noto Sans"/>
          <w:sz w:val="20"/>
          <w:szCs w:val="20"/>
        </w:rPr>
      </w:pPr>
      <w:r w:rsidRPr="00A664A7">
        <w:rPr>
          <w:rFonts w:ascii="Noto Sans" w:eastAsia="Calibri" w:hAnsi="Noto Sans" w:cs="Noto Sans"/>
          <w:sz w:val="20"/>
          <w:szCs w:val="20"/>
        </w:rPr>
        <w:t xml:space="preserve">No obstante lo anterior, en caso de que su documentación no sea dirigida a las áreas descritas con antelación, dicha circunstancia no será causal de </w:t>
      </w:r>
      <w:proofErr w:type="spellStart"/>
      <w:r w:rsidRPr="00A664A7">
        <w:rPr>
          <w:rFonts w:ascii="Noto Sans" w:eastAsia="Calibri" w:hAnsi="Noto Sans" w:cs="Noto Sans"/>
          <w:sz w:val="20"/>
          <w:szCs w:val="20"/>
        </w:rPr>
        <w:t>desechamiento</w:t>
      </w:r>
      <w:proofErr w:type="spellEnd"/>
      <w:r w:rsidRPr="00A664A7">
        <w:rPr>
          <w:rFonts w:ascii="Noto Sans" w:eastAsia="Calibri" w:hAnsi="Noto Sans" w:cs="Noto Sans"/>
          <w:sz w:val="20"/>
          <w:szCs w:val="20"/>
        </w:rPr>
        <w:t>.</w:t>
      </w:r>
    </w:p>
    <w:p w14:paraId="5E638CB0" w14:textId="77777777" w:rsidR="006F085B" w:rsidRDefault="006F085B" w:rsidP="006F085B">
      <w:pPr>
        <w:pStyle w:val="Ttulo2"/>
        <w:numPr>
          <w:ilvl w:val="0"/>
          <w:numId w:val="0"/>
        </w:numPr>
        <w:spacing w:before="0" w:after="0"/>
        <w:ind w:right="49"/>
        <w:rPr>
          <w:rFonts w:ascii="Montserrat" w:eastAsiaTheme="minorHAnsi" w:hAnsi="Montserrat" w:cs="Arial"/>
          <w:b w:val="0"/>
          <w:i w:val="0"/>
          <w:sz w:val="20"/>
          <w:lang w:eastAsia="en-US"/>
        </w:rPr>
      </w:pPr>
      <w:bookmarkStart w:id="168" w:name="_Toc442265824"/>
    </w:p>
    <w:p w14:paraId="2C1919E6" w14:textId="77777777" w:rsidR="001D1DB5" w:rsidRPr="006F0C08" w:rsidRDefault="00B8582E" w:rsidP="00A664A7">
      <w:pPr>
        <w:pStyle w:val="Prrafodelista"/>
        <w:numPr>
          <w:ilvl w:val="1"/>
          <w:numId w:val="19"/>
        </w:numPr>
        <w:ind w:right="49" w:hanging="3692"/>
        <w:jc w:val="both"/>
        <w:outlineLvl w:val="1"/>
        <w:rPr>
          <w:rFonts w:ascii="Noto Sans" w:eastAsia="Calibri" w:hAnsi="Noto Sans" w:cs="Noto Sans"/>
          <w:b/>
          <w:sz w:val="20"/>
          <w:szCs w:val="20"/>
          <w:lang w:val="es-MX" w:eastAsia="en-US"/>
        </w:rPr>
      </w:pPr>
      <w:bookmarkStart w:id="169" w:name="_Toc235002605"/>
      <w:r w:rsidRPr="006F0C08">
        <w:rPr>
          <w:rFonts w:ascii="Noto Sans" w:eastAsia="Calibri" w:hAnsi="Noto Sans" w:cs="Noto Sans"/>
          <w:b/>
          <w:sz w:val="20"/>
          <w:szCs w:val="20"/>
          <w:lang w:val="es-MX" w:eastAsia="en-US"/>
        </w:rPr>
        <w:t xml:space="preserve">Propuesta </w:t>
      </w:r>
      <w:r w:rsidR="008F6777" w:rsidRPr="006F0C08">
        <w:rPr>
          <w:rFonts w:ascii="Noto Sans" w:eastAsia="Calibri" w:hAnsi="Noto Sans" w:cs="Noto Sans"/>
          <w:b/>
          <w:sz w:val="20"/>
          <w:szCs w:val="20"/>
          <w:lang w:val="es-MX" w:eastAsia="en-US"/>
        </w:rPr>
        <w:t>legal-administrativa</w:t>
      </w:r>
      <w:r w:rsidR="00874EC6" w:rsidRPr="006F0C08">
        <w:rPr>
          <w:rFonts w:ascii="Noto Sans" w:eastAsia="Calibri" w:hAnsi="Noto Sans" w:cs="Noto Sans"/>
          <w:b/>
          <w:sz w:val="20"/>
          <w:szCs w:val="20"/>
          <w:lang w:val="es-MX" w:eastAsia="en-US"/>
        </w:rPr>
        <w:t>.</w:t>
      </w:r>
      <w:bookmarkEnd w:id="169"/>
    </w:p>
    <w:p w14:paraId="5A035DDA" w14:textId="77777777" w:rsidR="001D1DB5" w:rsidRPr="00445349" w:rsidRDefault="001D1DB5" w:rsidP="003F491F">
      <w:pPr>
        <w:rPr>
          <w:rFonts w:ascii="Montserrat" w:hAnsi="Montserrat"/>
          <w:sz w:val="20"/>
          <w:szCs w:val="20"/>
          <w:lang w:val="es-ES_tradnl" w:eastAsia="ar-SA"/>
        </w:rPr>
      </w:pPr>
    </w:p>
    <w:p w14:paraId="4E34511B" w14:textId="4CE9E237" w:rsidR="001D1DB5" w:rsidRPr="00A664A7" w:rsidRDefault="001D1DB5" w:rsidP="006F0C08">
      <w:pPr>
        <w:ind w:left="709" w:right="49"/>
        <w:jc w:val="both"/>
        <w:rPr>
          <w:rFonts w:ascii="Noto Sans" w:eastAsia="Calibri" w:hAnsi="Noto Sans" w:cs="Noto Sans"/>
          <w:sz w:val="20"/>
          <w:szCs w:val="20"/>
        </w:rPr>
      </w:pPr>
      <w:r w:rsidRPr="00A664A7">
        <w:rPr>
          <w:rFonts w:ascii="Noto Sans" w:eastAsia="Calibri" w:hAnsi="Noto Sans" w:cs="Noto Sans"/>
          <w:sz w:val="20"/>
          <w:szCs w:val="20"/>
        </w:rPr>
        <w:t xml:space="preserve">Los </w:t>
      </w:r>
      <w:r w:rsidR="00EF21B6" w:rsidRPr="00A664A7">
        <w:rPr>
          <w:rFonts w:ascii="Noto Sans" w:eastAsia="Calibri" w:hAnsi="Noto Sans" w:cs="Noto Sans"/>
          <w:sz w:val="20"/>
          <w:szCs w:val="20"/>
        </w:rPr>
        <w:t>participante</w:t>
      </w:r>
      <w:r w:rsidRPr="00A664A7">
        <w:rPr>
          <w:rFonts w:ascii="Noto Sans" w:eastAsia="Calibri" w:hAnsi="Noto Sans" w:cs="Noto Sans"/>
          <w:sz w:val="20"/>
          <w:szCs w:val="20"/>
        </w:rPr>
        <w:t xml:space="preserve">s deberán presentar en papel preferentemente membretado y firmado por su Representante Legal, Apoderado Legal o persona facultada para ello la documentación legal-administrativa, misma que deberá estar </w:t>
      </w:r>
      <w:proofErr w:type="gramStart"/>
      <w:r w:rsidR="00DB2054" w:rsidRPr="00A664A7">
        <w:rPr>
          <w:rFonts w:ascii="Noto Sans" w:eastAsia="Calibri" w:hAnsi="Noto Sans" w:cs="Noto Sans"/>
          <w:sz w:val="20"/>
          <w:szCs w:val="20"/>
        </w:rPr>
        <w:t>foliada</w:t>
      </w:r>
      <w:proofErr w:type="gramEnd"/>
      <w:r w:rsidRPr="00A664A7">
        <w:rPr>
          <w:rFonts w:ascii="Noto Sans" w:eastAsia="Calibri" w:hAnsi="Noto Sans" w:cs="Noto Sans"/>
          <w:sz w:val="20"/>
          <w:szCs w:val="20"/>
        </w:rPr>
        <w:t xml:space="preserve"> en cada una de sus fojas de manera consecutiva.</w:t>
      </w:r>
    </w:p>
    <w:p w14:paraId="48185BA4" w14:textId="77777777" w:rsidR="001D1DB5" w:rsidRPr="00A664A7" w:rsidRDefault="001D1DB5" w:rsidP="006F0C08">
      <w:pPr>
        <w:ind w:left="709" w:right="49"/>
        <w:jc w:val="both"/>
        <w:rPr>
          <w:rFonts w:ascii="Noto Sans" w:eastAsia="Calibri" w:hAnsi="Noto Sans" w:cs="Noto Sans"/>
          <w:sz w:val="20"/>
          <w:szCs w:val="20"/>
        </w:rPr>
      </w:pPr>
    </w:p>
    <w:p w14:paraId="69806C75" w14:textId="19D52767" w:rsidR="001D1DB5" w:rsidRPr="00A664A7" w:rsidRDefault="001D1DB5" w:rsidP="006F0C08">
      <w:pPr>
        <w:ind w:left="709" w:right="49"/>
        <w:jc w:val="both"/>
        <w:rPr>
          <w:rFonts w:ascii="Noto Sans" w:eastAsia="Calibri" w:hAnsi="Noto Sans" w:cs="Noto Sans"/>
          <w:sz w:val="20"/>
          <w:szCs w:val="20"/>
        </w:rPr>
      </w:pPr>
      <w:r w:rsidRPr="00A664A7">
        <w:rPr>
          <w:rFonts w:ascii="Noto Sans" w:eastAsia="Calibri" w:hAnsi="Noto Sans" w:cs="Noto Sans"/>
          <w:sz w:val="20"/>
          <w:szCs w:val="20"/>
        </w:rPr>
        <w:t xml:space="preserve">La documentación legal-administrativa enviada a través de </w:t>
      </w:r>
      <w:r w:rsidR="00CE2EEF" w:rsidRPr="00A664A7">
        <w:rPr>
          <w:rFonts w:ascii="Noto Sans" w:eastAsia="Calibri" w:hAnsi="Noto Sans" w:cs="Noto Sans"/>
          <w:sz w:val="20"/>
          <w:szCs w:val="20"/>
        </w:rPr>
        <w:t>Compras MX</w:t>
      </w:r>
      <w:r w:rsidRPr="00A664A7">
        <w:rPr>
          <w:rFonts w:ascii="Noto Sans" w:eastAsia="Calibri" w:hAnsi="Noto Sans" w:cs="Noto Sans"/>
          <w:sz w:val="20"/>
          <w:szCs w:val="20"/>
        </w:rPr>
        <w:t xml:space="preserve"> podrá ser presentada en formato PDF (utilizar alta resolución), formato imagen o equivalente. En caso de comprimir archivos, no</w:t>
      </w:r>
      <w:r w:rsidRPr="00A664A7">
        <w:rPr>
          <w:rFonts w:ascii="Montserrat" w:hAnsi="Montserrat" w:cs="Arial"/>
          <w:sz w:val="20"/>
          <w:szCs w:val="20"/>
        </w:rPr>
        <w:t xml:space="preserve"> </w:t>
      </w:r>
      <w:r w:rsidRPr="00A664A7">
        <w:rPr>
          <w:rFonts w:ascii="Noto Sans" w:eastAsia="Calibri" w:hAnsi="Noto Sans" w:cs="Noto Sans"/>
          <w:sz w:val="20"/>
          <w:szCs w:val="20"/>
        </w:rPr>
        <w:t>deberá depender de otro (s) programa (s) y/o procedimiento (s) para realizar la apertura de los mismos.</w:t>
      </w:r>
    </w:p>
    <w:p w14:paraId="7ECDA216" w14:textId="77777777" w:rsidR="006F085B" w:rsidRPr="00A664A7" w:rsidRDefault="006F085B" w:rsidP="00A664A7">
      <w:pPr>
        <w:ind w:left="360" w:right="49"/>
        <w:jc w:val="both"/>
        <w:rPr>
          <w:rFonts w:ascii="Noto Sans" w:eastAsia="Calibri" w:hAnsi="Noto Sans" w:cs="Noto Sans"/>
          <w:sz w:val="20"/>
          <w:szCs w:val="20"/>
        </w:rPr>
      </w:pPr>
    </w:p>
    <w:p w14:paraId="3AE4B135" w14:textId="77777777" w:rsidR="0042057D" w:rsidRPr="00A664A7" w:rsidRDefault="0042057D" w:rsidP="00790A1E">
      <w:pPr>
        <w:ind w:left="426" w:right="49"/>
        <w:jc w:val="both"/>
        <w:rPr>
          <w:rFonts w:ascii="Montserrat" w:hAnsi="Montserrat" w:cs="Arial"/>
          <w:sz w:val="20"/>
          <w:szCs w:val="20"/>
        </w:rPr>
      </w:pPr>
    </w:p>
    <w:p w14:paraId="55C878CA" w14:textId="3649DDA5" w:rsidR="006F0C08" w:rsidRDefault="00585187" w:rsidP="00017181">
      <w:pPr>
        <w:pStyle w:val="Prrafodelista"/>
        <w:numPr>
          <w:ilvl w:val="1"/>
          <w:numId w:val="19"/>
        </w:numPr>
        <w:ind w:right="49" w:hanging="3692"/>
        <w:jc w:val="both"/>
        <w:outlineLvl w:val="1"/>
        <w:rPr>
          <w:rFonts w:ascii="Noto Sans" w:eastAsia="Calibri" w:hAnsi="Noto Sans" w:cs="Noto Sans"/>
          <w:b/>
          <w:sz w:val="20"/>
          <w:szCs w:val="20"/>
          <w:lang w:val="es-MX" w:eastAsia="en-US"/>
        </w:rPr>
      </w:pPr>
      <w:bookmarkStart w:id="170" w:name="_Toc235002606"/>
      <w:bookmarkStart w:id="171" w:name="_Toc87611257"/>
      <w:bookmarkStart w:id="172" w:name="_Toc22644715"/>
      <w:proofErr w:type="spellStart"/>
      <w:r w:rsidRPr="006F0C08">
        <w:rPr>
          <w:rFonts w:ascii="Noto Sans" w:eastAsia="Calibri" w:hAnsi="Noto Sans" w:cs="Noto Sans"/>
          <w:b/>
          <w:sz w:val="20"/>
          <w:szCs w:val="20"/>
          <w:lang w:val="es-MX" w:eastAsia="en-US"/>
        </w:rPr>
        <w:t>Acreditamiento</w:t>
      </w:r>
      <w:proofErr w:type="spellEnd"/>
      <w:r w:rsidRPr="006F0C08">
        <w:rPr>
          <w:rFonts w:ascii="Noto Sans" w:eastAsia="Calibri" w:hAnsi="Noto Sans" w:cs="Noto Sans"/>
          <w:b/>
          <w:sz w:val="20"/>
          <w:szCs w:val="20"/>
          <w:lang w:val="es-MX" w:eastAsia="en-US"/>
        </w:rPr>
        <w:t xml:space="preserve"> de la Personalidad Jurídica</w:t>
      </w:r>
      <w:r w:rsidR="006F0C08">
        <w:rPr>
          <w:rFonts w:ascii="Noto Sans" w:eastAsia="Calibri" w:hAnsi="Noto Sans" w:cs="Noto Sans"/>
          <w:b/>
          <w:sz w:val="20"/>
          <w:szCs w:val="20"/>
          <w:lang w:val="es-MX" w:eastAsia="en-US"/>
        </w:rPr>
        <w:t>.</w:t>
      </w:r>
      <w:bookmarkEnd w:id="170"/>
    </w:p>
    <w:p w14:paraId="4AC8CDB8" w14:textId="77777777" w:rsidR="006F0C08" w:rsidRDefault="006F0C08" w:rsidP="006F0C08">
      <w:pPr>
        <w:pStyle w:val="Prrafodelista"/>
        <w:ind w:left="4118" w:right="49"/>
        <w:jc w:val="both"/>
        <w:outlineLvl w:val="1"/>
        <w:rPr>
          <w:rFonts w:ascii="Noto Sans" w:eastAsia="Calibri" w:hAnsi="Noto Sans" w:cs="Noto Sans"/>
          <w:b/>
          <w:sz w:val="20"/>
          <w:szCs w:val="20"/>
          <w:lang w:val="es-MX" w:eastAsia="en-US"/>
        </w:rPr>
      </w:pPr>
    </w:p>
    <w:p w14:paraId="1C922B83" w14:textId="77777777" w:rsidR="006F0C08" w:rsidRPr="00A664A7" w:rsidRDefault="006F0C08" w:rsidP="006F0C08">
      <w:pPr>
        <w:ind w:left="851" w:right="49"/>
        <w:jc w:val="both"/>
        <w:rPr>
          <w:rFonts w:ascii="Noto Sans" w:eastAsia="Calibri" w:hAnsi="Noto Sans" w:cs="Noto Sans"/>
          <w:b/>
          <w:sz w:val="20"/>
          <w:szCs w:val="20"/>
        </w:rPr>
      </w:pPr>
      <w:r w:rsidRPr="00A664A7">
        <w:rPr>
          <w:rFonts w:ascii="Noto Sans" w:eastAsia="Calibri" w:hAnsi="Noto Sans" w:cs="Noto Sans"/>
          <w:sz w:val="20"/>
          <w:szCs w:val="20"/>
        </w:rPr>
        <w:t xml:space="preserve">Escrito </w:t>
      </w:r>
      <w:r w:rsidRPr="00A664A7">
        <w:rPr>
          <w:rFonts w:ascii="Noto Sans" w:eastAsia="Calibri" w:hAnsi="Noto Sans" w:cs="Noto Sans"/>
          <w:b/>
          <w:sz w:val="20"/>
          <w:szCs w:val="20"/>
        </w:rPr>
        <w:t>Bajo Protesta de Decir Verdad</w:t>
      </w:r>
      <w:r w:rsidRPr="00A664A7">
        <w:rPr>
          <w:rFonts w:ascii="Noto Sans" w:eastAsia="Calibri" w:hAnsi="Noto Sans" w:cs="Noto Sans"/>
          <w:sz w:val="20"/>
          <w:szCs w:val="20"/>
        </w:rPr>
        <w:t xml:space="preserve">, en el que manifieste que cuenta con facultades suficientes para comprometerse y suscribir las proposiciones por sí o por su representada, sin que sea necesario presentar su acta constitutiva. </w:t>
      </w:r>
      <w:r w:rsidRPr="00A664A7">
        <w:rPr>
          <w:rFonts w:ascii="Noto Sans" w:eastAsia="Calibri" w:hAnsi="Noto Sans" w:cs="Noto Sans"/>
          <w:b/>
          <w:sz w:val="20"/>
          <w:szCs w:val="20"/>
        </w:rPr>
        <w:t>ANEXO I.</w:t>
      </w:r>
    </w:p>
    <w:p w14:paraId="07DBECD1" w14:textId="77777777" w:rsidR="006F0C08" w:rsidRPr="006F0C08" w:rsidRDefault="006F0C08" w:rsidP="006F0C08">
      <w:pPr>
        <w:ind w:left="851" w:right="49"/>
        <w:jc w:val="both"/>
        <w:outlineLvl w:val="1"/>
        <w:rPr>
          <w:rFonts w:ascii="Noto Sans" w:eastAsia="Calibri" w:hAnsi="Noto Sans" w:cs="Noto Sans"/>
          <w:b/>
          <w:sz w:val="20"/>
          <w:szCs w:val="20"/>
        </w:rPr>
      </w:pPr>
    </w:p>
    <w:p w14:paraId="51CA100D" w14:textId="77777777" w:rsidR="006F0C08" w:rsidRDefault="006F0C08" w:rsidP="006F0C08">
      <w:pPr>
        <w:pStyle w:val="Prrafodelista"/>
        <w:ind w:left="4118" w:right="49"/>
        <w:jc w:val="both"/>
        <w:outlineLvl w:val="1"/>
        <w:rPr>
          <w:rFonts w:ascii="Noto Sans" w:eastAsia="Calibri" w:hAnsi="Noto Sans" w:cs="Noto Sans"/>
          <w:b/>
          <w:sz w:val="20"/>
          <w:szCs w:val="20"/>
          <w:lang w:val="es-MX" w:eastAsia="en-US"/>
        </w:rPr>
      </w:pPr>
    </w:p>
    <w:p w14:paraId="625AC419" w14:textId="77777777" w:rsidR="00CE43D7" w:rsidRDefault="00CE43D7" w:rsidP="006F0C08">
      <w:pPr>
        <w:pStyle w:val="Prrafodelista"/>
        <w:ind w:left="4118" w:right="49"/>
        <w:jc w:val="both"/>
        <w:outlineLvl w:val="1"/>
        <w:rPr>
          <w:rFonts w:ascii="Noto Sans" w:eastAsia="Calibri" w:hAnsi="Noto Sans" w:cs="Noto Sans"/>
          <w:b/>
          <w:sz w:val="20"/>
          <w:szCs w:val="20"/>
          <w:lang w:val="es-MX" w:eastAsia="en-US"/>
        </w:rPr>
      </w:pPr>
    </w:p>
    <w:p w14:paraId="31D0212D" w14:textId="2232226F" w:rsidR="00585187" w:rsidRPr="006F0C08" w:rsidRDefault="00BC10FB" w:rsidP="0049471C">
      <w:pPr>
        <w:pStyle w:val="Prrafodelista"/>
        <w:numPr>
          <w:ilvl w:val="2"/>
          <w:numId w:val="92"/>
        </w:numPr>
        <w:ind w:right="49"/>
        <w:jc w:val="both"/>
        <w:outlineLvl w:val="1"/>
        <w:rPr>
          <w:rFonts w:ascii="Noto Sans" w:eastAsia="Calibri" w:hAnsi="Noto Sans" w:cs="Noto Sans"/>
          <w:b/>
          <w:sz w:val="20"/>
          <w:szCs w:val="20"/>
          <w:lang w:val="es-MX" w:eastAsia="en-US"/>
        </w:rPr>
      </w:pPr>
      <w:r w:rsidRPr="006F0C08">
        <w:rPr>
          <w:rFonts w:ascii="Noto Sans" w:eastAsia="Calibri" w:hAnsi="Noto Sans" w:cs="Noto Sans"/>
          <w:b/>
          <w:sz w:val="20"/>
          <w:szCs w:val="20"/>
          <w:lang w:val="es-MX" w:eastAsia="en-US"/>
        </w:rPr>
        <w:t xml:space="preserve"> </w:t>
      </w:r>
      <w:bookmarkStart w:id="173" w:name="_Toc235002607"/>
      <w:r w:rsidR="006F0C08">
        <w:rPr>
          <w:rFonts w:ascii="Noto Sans" w:eastAsia="Calibri" w:hAnsi="Noto Sans" w:cs="Noto Sans"/>
          <w:b/>
          <w:sz w:val="20"/>
          <w:szCs w:val="20"/>
          <w:lang w:val="es-MX" w:eastAsia="en-US"/>
        </w:rPr>
        <w:t xml:space="preserve">Inscripción </w:t>
      </w:r>
      <w:r w:rsidR="006F0C08" w:rsidRPr="006F0C08">
        <w:rPr>
          <w:rFonts w:ascii="Noto Sans" w:eastAsia="Calibri" w:hAnsi="Noto Sans" w:cs="Noto Sans"/>
          <w:b/>
          <w:sz w:val="20"/>
          <w:szCs w:val="20"/>
          <w:lang w:val="es-MX" w:eastAsia="en-US"/>
        </w:rPr>
        <w:t>en el Registro electrónico de personas físicas y morales.</w:t>
      </w:r>
      <w:bookmarkEnd w:id="173"/>
    </w:p>
    <w:p w14:paraId="18958681" w14:textId="77777777" w:rsidR="00585187" w:rsidRPr="00445349" w:rsidRDefault="00585187" w:rsidP="00585187">
      <w:pPr>
        <w:rPr>
          <w:rFonts w:ascii="Montserrat" w:hAnsi="Montserrat"/>
          <w:sz w:val="20"/>
          <w:szCs w:val="20"/>
          <w:lang w:val="es-ES_tradnl" w:eastAsia="ar-SA"/>
        </w:rPr>
      </w:pPr>
    </w:p>
    <w:p w14:paraId="70A21FE6" w14:textId="50E73818" w:rsidR="00AA1DCE" w:rsidRPr="00A664A7" w:rsidRDefault="00AA1DCE" w:rsidP="006F0C08">
      <w:pPr>
        <w:ind w:left="1134" w:right="49"/>
        <w:jc w:val="both"/>
        <w:rPr>
          <w:rFonts w:ascii="Noto Sans" w:eastAsia="Calibri" w:hAnsi="Noto Sans" w:cs="Noto Sans"/>
          <w:sz w:val="20"/>
          <w:szCs w:val="20"/>
        </w:rPr>
      </w:pPr>
      <w:r w:rsidRPr="00A664A7">
        <w:rPr>
          <w:rFonts w:ascii="Noto Sans" w:eastAsia="Calibri" w:hAnsi="Noto Sans" w:cs="Noto Sans"/>
          <w:sz w:val="20"/>
          <w:szCs w:val="20"/>
        </w:rPr>
        <w:t xml:space="preserve">Las personas físicas y morales interesadas en participar en los procedimientos de contratación y acuerdos marco, deberán estar inscribirse en el registro electrónico de personas físicas y morales, y mantener actualizada la información que le sea requerida, conforme a los lineamientos que establezca la Secretaría, de conformidad con el Artículo 40 y 86 de la LAASSP. El Licitante podrá acreditar este punto con el </w:t>
      </w:r>
      <w:r w:rsidRPr="00A664A7">
        <w:rPr>
          <w:rFonts w:ascii="Noto Sans" w:eastAsia="Calibri" w:hAnsi="Noto Sans" w:cs="Noto Sans"/>
          <w:b/>
          <w:sz w:val="20"/>
          <w:szCs w:val="20"/>
        </w:rPr>
        <w:t>Registro Único de Proveedores y Contratistas (RUPC),</w:t>
      </w:r>
      <w:r w:rsidRPr="00A664A7">
        <w:rPr>
          <w:rFonts w:ascii="Noto Sans" w:eastAsia="Calibri" w:hAnsi="Noto Sans" w:cs="Noto Sans"/>
          <w:sz w:val="20"/>
          <w:szCs w:val="20"/>
        </w:rPr>
        <w:t xml:space="preserve"> en el supuesto de no contar con tal registro, podrá acreditarlo con la Solicitud de inscripción al RUPC.</w:t>
      </w:r>
    </w:p>
    <w:p w14:paraId="033A885A" w14:textId="77777777" w:rsidR="00AA1DCE" w:rsidRDefault="00AA1DCE" w:rsidP="00790A1E">
      <w:pPr>
        <w:ind w:left="709" w:right="49"/>
        <w:jc w:val="both"/>
        <w:rPr>
          <w:rFonts w:ascii="Montserrat" w:hAnsi="Montserrat" w:cs="Arial"/>
          <w:b/>
          <w:bCs/>
          <w:sz w:val="20"/>
          <w:szCs w:val="20"/>
        </w:rPr>
      </w:pPr>
    </w:p>
    <w:p w14:paraId="0C548691" w14:textId="7EF0D9A4" w:rsidR="00BF1309" w:rsidRPr="006F0C08" w:rsidRDefault="00BF1309" w:rsidP="0049471C">
      <w:pPr>
        <w:pStyle w:val="Prrafodelista"/>
        <w:numPr>
          <w:ilvl w:val="1"/>
          <w:numId w:val="92"/>
        </w:numPr>
        <w:ind w:right="49" w:hanging="3692"/>
        <w:jc w:val="both"/>
        <w:outlineLvl w:val="1"/>
        <w:rPr>
          <w:rFonts w:ascii="Noto Sans" w:eastAsia="Calibri" w:hAnsi="Noto Sans" w:cs="Noto Sans"/>
          <w:b/>
          <w:sz w:val="20"/>
          <w:szCs w:val="20"/>
          <w:lang w:val="es-MX" w:eastAsia="en-US"/>
        </w:rPr>
      </w:pPr>
      <w:bookmarkStart w:id="174" w:name="_Toc235002608"/>
      <w:r w:rsidRPr="006F0C08">
        <w:rPr>
          <w:rFonts w:ascii="Noto Sans" w:eastAsia="Calibri" w:hAnsi="Noto Sans" w:cs="Noto Sans"/>
          <w:b/>
          <w:sz w:val="20"/>
          <w:szCs w:val="20"/>
          <w:lang w:val="es-MX" w:eastAsia="en-US"/>
        </w:rPr>
        <w:t xml:space="preserve">Dirección de correo electrónico del </w:t>
      </w:r>
      <w:r w:rsidR="00EF21B6" w:rsidRPr="006F0C08">
        <w:rPr>
          <w:rFonts w:ascii="Noto Sans" w:eastAsia="Calibri" w:hAnsi="Noto Sans" w:cs="Noto Sans"/>
          <w:b/>
          <w:sz w:val="20"/>
          <w:szCs w:val="20"/>
          <w:lang w:val="es-MX" w:eastAsia="en-US"/>
        </w:rPr>
        <w:t>participante</w:t>
      </w:r>
      <w:r w:rsidR="00C575C1" w:rsidRPr="006F0C08">
        <w:rPr>
          <w:rFonts w:ascii="Noto Sans" w:eastAsia="Calibri" w:hAnsi="Noto Sans" w:cs="Noto Sans"/>
          <w:b/>
          <w:sz w:val="20"/>
          <w:szCs w:val="20"/>
          <w:lang w:val="es-MX" w:eastAsia="en-US"/>
        </w:rPr>
        <w:t>.</w:t>
      </w:r>
      <w:bookmarkEnd w:id="174"/>
    </w:p>
    <w:p w14:paraId="21BB18C8" w14:textId="77777777" w:rsidR="00BF1309" w:rsidRDefault="00BF1309" w:rsidP="00BF1309">
      <w:pPr>
        <w:rPr>
          <w:lang w:eastAsia="ar-SA"/>
        </w:rPr>
      </w:pPr>
    </w:p>
    <w:p w14:paraId="21B27BA9" w14:textId="79D91B4C" w:rsidR="00BF1309" w:rsidRPr="00A664A7" w:rsidRDefault="00BF1309" w:rsidP="00B26A29">
      <w:pPr>
        <w:ind w:left="993" w:right="49"/>
        <w:jc w:val="both"/>
        <w:rPr>
          <w:rFonts w:ascii="Noto Sans" w:eastAsia="Calibri" w:hAnsi="Noto Sans" w:cs="Noto Sans"/>
          <w:sz w:val="20"/>
          <w:szCs w:val="20"/>
        </w:rPr>
      </w:pPr>
      <w:r w:rsidRPr="00A664A7">
        <w:rPr>
          <w:rFonts w:ascii="Noto Sans" w:eastAsia="Calibri" w:hAnsi="Noto Sans" w:cs="Noto Sans"/>
          <w:sz w:val="20"/>
          <w:szCs w:val="20"/>
        </w:rPr>
        <w:t xml:space="preserve">Escrito libre, en el que manifieste una o más cuentas de correo electrónico del </w:t>
      </w:r>
      <w:r w:rsidR="00EF21B6" w:rsidRPr="00A664A7">
        <w:rPr>
          <w:rFonts w:ascii="Noto Sans" w:eastAsia="Calibri" w:hAnsi="Noto Sans" w:cs="Noto Sans"/>
          <w:sz w:val="20"/>
          <w:szCs w:val="20"/>
        </w:rPr>
        <w:t>participante</w:t>
      </w:r>
      <w:r w:rsidRPr="00A664A7">
        <w:rPr>
          <w:rFonts w:ascii="Noto Sans" w:eastAsia="Calibri" w:hAnsi="Noto Sans" w:cs="Noto Sans"/>
          <w:sz w:val="20"/>
          <w:szCs w:val="20"/>
        </w:rPr>
        <w:t xml:space="preserve"> en las cuales el IMSS pueda realizar cualquier tipo de notificación/comunicación al </w:t>
      </w:r>
      <w:r w:rsidR="00EF21B6" w:rsidRPr="00A664A7">
        <w:rPr>
          <w:rFonts w:ascii="Noto Sans" w:eastAsia="Calibri" w:hAnsi="Noto Sans" w:cs="Noto Sans"/>
          <w:sz w:val="20"/>
          <w:szCs w:val="20"/>
        </w:rPr>
        <w:t>participante</w:t>
      </w:r>
      <w:r w:rsidRPr="00A664A7">
        <w:rPr>
          <w:rFonts w:ascii="Noto Sans" w:eastAsia="Calibri" w:hAnsi="Noto Sans" w:cs="Noto Sans"/>
          <w:sz w:val="20"/>
          <w:szCs w:val="20"/>
        </w:rPr>
        <w:t xml:space="preserve"> relacionada con el procedimiento de contratación </w:t>
      </w:r>
      <w:r w:rsidR="00AE2BB5" w:rsidRPr="00A664A7">
        <w:rPr>
          <w:rFonts w:ascii="Noto Sans" w:eastAsia="Calibri" w:hAnsi="Noto Sans" w:cs="Noto Sans"/>
          <w:sz w:val="20"/>
          <w:szCs w:val="20"/>
        </w:rPr>
        <w:t xml:space="preserve">y </w:t>
      </w:r>
      <w:r w:rsidRPr="00A664A7">
        <w:rPr>
          <w:rFonts w:ascii="Noto Sans" w:eastAsia="Calibri" w:hAnsi="Noto Sans" w:cs="Noto Sans"/>
          <w:sz w:val="20"/>
          <w:szCs w:val="20"/>
        </w:rPr>
        <w:t xml:space="preserve">que nos ocupa. </w:t>
      </w:r>
      <w:r w:rsidRPr="00A664A7">
        <w:rPr>
          <w:rFonts w:ascii="Noto Sans" w:eastAsia="Calibri" w:hAnsi="Noto Sans" w:cs="Noto Sans"/>
          <w:b/>
          <w:sz w:val="20"/>
          <w:szCs w:val="20"/>
        </w:rPr>
        <w:t>ANEXO</w:t>
      </w:r>
      <w:r w:rsidR="00C54B3F" w:rsidRPr="00A664A7">
        <w:rPr>
          <w:rFonts w:ascii="Noto Sans" w:eastAsia="Calibri" w:hAnsi="Noto Sans" w:cs="Noto Sans"/>
          <w:b/>
          <w:sz w:val="20"/>
          <w:szCs w:val="20"/>
        </w:rPr>
        <w:t xml:space="preserve"> II</w:t>
      </w:r>
      <w:r w:rsidRPr="00A664A7">
        <w:rPr>
          <w:rFonts w:ascii="Noto Sans" w:eastAsia="Calibri" w:hAnsi="Noto Sans" w:cs="Noto Sans"/>
          <w:b/>
          <w:sz w:val="20"/>
          <w:szCs w:val="20"/>
        </w:rPr>
        <w:t>.</w:t>
      </w:r>
    </w:p>
    <w:p w14:paraId="573ED56A" w14:textId="77777777" w:rsidR="00BF1309" w:rsidRPr="0049471C" w:rsidRDefault="00BF1309" w:rsidP="00BF1309">
      <w:pPr>
        <w:rPr>
          <w:rFonts w:ascii="Noto Sans" w:eastAsia="Calibri" w:hAnsi="Noto Sans" w:cs="Noto Sans"/>
          <w:b/>
          <w:sz w:val="20"/>
          <w:szCs w:val="20"/>
        </w:rPr>
      </w:pPr>
    </w:p>
    <w:p w14:paraId="208E273D" w14:textId="3D790E6C" w:rsidR="00BF1309" w:rsidRPr="0049471C" w:rsidRDefault="00BF1309" w:rsidP="0049471C">
      <w:pPr>
        <w:pStyle w:val="Ttulo2"/>
        <w:numPr>
          <w:ilvl w:val="1"/>
          <w:numId w:val="92"/>
        </w:numPr>
        <w:tabs>
          <w:tab w:val="left" w:pos="1134"/>
        </w:tabs>
        <w:spacing w:before="0" w:after="0"/>
        <w:ind w:right="49" w:hanging="3692"/>
        <w:rPr>
          <w:rFonts w:ascii="Noto Sans" w:eastAsia="Calibri" w:hAnsi="Noto Sans" w:cs="Noto Sans"/>
          <w:i w:val="0"/>
          <w:sz w:val="20"/>
          <w:lang w:eastAsia="en-US"/>
        </w:rPr>
      </w:pPr>
      <w:bookmarkStart w:id="175" w:name="_Toc235002609"/>
      <w:r w:rsidRPr="0049471C">
        <w:rPr>
          <w:rFonts w:ascii="Noto Sans" w:eastAsia="Calibri" w:hAnsi="Noto Sans" w:cs="Noto Sans"/>
          <w:i w:val="0"/>
          <w:sz w:val="20"/>
          <w:lang w:eastAsia="en-US"/>
        </w:rPr>
        <w:t>Domicilio para recibir notificaciones</w:t>
      </w:r>
      <w:r w:rsidR="00C575C1" w:rsidRPr="0049471C">
        <w:rPr>
          <w:rFonts w:ascii="Noto Sans" w:eastAsia="Calibri" w:hAnsi="Noto Sans" w:cs="Noto Sans"/>
          <w:i w:val="0"/>
          <w:sz w:val="20"/>
          <w:lang w:eastAsia="en-US"/>
        </w:rPr>
        <w:t>.</w:t>
      </w:r>
      <w:bookmarkEnd w:id="175"/>
    </w:p>
    <w:p w14:paraId="08841FF0" w14:textId="77777777" w:rsidR="00BF1309" w:rsidRDefault="00BF1309" w:rsidP="00BF1309">
      <w:pPr>
        <w:rPr>
          <w:lang w:eastAsia="ar-SA"/>
        </w:rPr>
      </w:pPr>
    </w:p>
    <w:p w14:paraId="4FC9E652" w14:textId="2B05488D" w:rsidR="00BF1309" w:rsidRPr="00A664A7" w:rsidRDefault="00BF1309" w:rsidP="00B26A29">
      <w:pPr>
        <w:ind w:left="993" w:right="49"/>
        <w:jc w:val="both"/>
        <w:rPr>
          <w:rFonts w:ascii="Noto Sans" w:eastAsia="Calibri" w:hAnsi="Noto Sans" w:cs="Noto Sans"/>
          <w:sz w:val="20"/>
          <w:szCs w:val="20"/>
        </w:rPr>
      </w:pPr>
      <w:r w:rsidRPr="00A664A7">
        <w:rPr>
          <w:rFonts w:ascii="Noto Sans" w:eastAsia="Calibri" w:hAnsi="Noto Sans" w:cs="Noto Sans"/>
          <w:sz w:val="20"/>
          <w:szCs w:val="20"/>
        </w:rPr>
        <w:t xml:space="preserve">Escrito libre, en el que manifieste uno o más domicilios donde el </w:t>
      </w:r>
      <w:r w:rsidR="00EF21B6" w:rsidRPr="00A664A7">
        <w:rPr>
          <w:rFonts w:ascii="Noto Sans" w:eastAsia="Calibri" w:hAnsi="Noto Sans" w:cs="Noto Sans"/>
          <w:sz w:val="20"/>
          <w:szCs w:val="20"/>
        </w:rPr>
        <w:t>participante</w:t>
      </w:r>
      <w:r w:rsidRPr="00A664A7">
        <w:rPr>
          <w:rFonts w:ascii="Noto Sans" w:eastAsia="Calibri" w:hAnsi="Noto Sans" w:cs="Noto Sans"/>
          <w:sz w:val="20"/>
          <w:szCs w:val="20"/>
        </w:rPr>
        <w:t xml:space="preserve"> autorice para oír y recibir notificaciones </w:t>
      </w:r>
      <w:r w:rsidR="00AE2BB5" w:rsidRPr="00A664A7">
        <w:rPr>
          <w:rFonts w:ascii="Noto Sans" w:eastAsia="Calibri" w:hAnsi="Noto Sans" w:cs="Noto Sans"/>
          <w:sz w:val="20"/>
          <w:szCs w:val="20"/>
        </w:rPr>
        <w:t>relacionadas</w:t>
      </w:r>
      <w:r w:rsidRPr="00A664A7">
        <w:rPr>
          <w:rFonts w:ascii="Noto Sans" w:eastAsia="Calibri" w:hAnsi="Noto Sans" w:cs="Noto Sans"/>
          <w:sz w:val="20"/>
          <w:szCs w:val="20"/>
        </w:rPr>
        <w:t xml:space="preserve"> con el procedimiento de contratación que nos ocupa. </w:t>
      </w:r>
      <w:r w:rsidRPr="00A664A7">
        <w:rPr>
          <w:rFonts w:ascii="Noto Sans" w:eastAsia="Calibri" w:hAnsi="Noto Sans" w:cs="Noto Sans"/>
          <w:b/>
          <w:sz w:val="20"/>
          <w:szCs w:val="20"/>
        </w:rPr>
        <w:t>ANEXO</w:t>
      </w:r>
      <w:r w:rsidR="00C54B3F" w:rsidRPr="00A664A7">
        <w:rPr>
          <w:rFonts w:ascii="Noto Sans" w:eastAsia="Calibri" w:hAnsi="Noto Sans" w:cs="Noto Sans"/>
          <w:b/>
          <w:sz w:val="20"/>
          <w:szCs w:val="20"/>
        </w:rPr>
        <w:t xml:space="preserve"> III</w:t>
      </w:r>
      <w:r w:rsidRPr="00A664A7">
        <w:rPr>
          <w:rFonts w:ascii="Noto Sans" w:eastAsia="Calibri" w:hAnsi="Noto Sans" w:cs="Noto Sans"/>
          <w:b/>
          <w:sz w:val="20"/>
          <w:szCs w:val="20"/>
        </w:rPr>
        <w:t>.</w:t>
      </w:r>
    </w:p>
    <w:p w14:paraId="0F95B11B" w14:textId="77777777" w:rsidR="00BF1309" w:rsidRPr="0049471C" w:rsidRDefault="00BF1309" w:rsidP="00BF1309">
      <w:pPr>
        <w:rPr>
          <w:b/>
          <w:lang w:eastAsia="ar-SA"/>
        </w:rPr>
      </w:pPr>
    </w:p>
    <w:p w14:paraId="7CB82010" w14:textId="2711C598" w:rsidR="00BF1309" w:rsidRPr="0049471C" w:rsidRDefault="00BF1309" w:rsidP="0049471C">
      <w:pPr>
        <w:pStyle w:val="Ttulo2"/>
        <w:numPr>
          <w:ilvl w:val="1"/>
          <w:numId w:val="92"/>
        </w:numPr>
        <w:tabs>
          <w:tab w:val="left" w:pos="1134"/>
        </w:tabs>
        <w:spacing w:before="0" w:after="0"/>
        <w:ind w:left="1134" w:right="49" w:hanging="708"/>
        <w:rPr>
          <w:rFonts w:ascii="Noto Sans" w:eastAsia="Calibri" w:hAnsi="Noto Sans" w:cs="Noto Sans"/>
          <w:b w:val="0"/>
          <w:i w:val="0"/>
          <w:sz w:val="20"/>
          <w:lang w:eastAsia="en-US"/>
        </w:rPr>
      </w:pPr>
      <w:bookmarkStart w:id="176" w:name="_Toc235002610"/>
      <w:r w:rsidRPr="0049471C">
        <w:rPr>
          <w:rFonts w:ascii="Noto Sans" w:eastAsia="Calibri" w:hAnsi="Noto Sans" w:cs="Noto Sans"/>
          <w:i w:val="0"/>
          <w:sz w:val="20"/>
          <w:lang w:eastAsia="en-US"/>
        </w:rPr>
        <w:t>Escrito de no encontrarse en los supuestos de</w:t>
      </w:r>
      <w:r w:rsidR="003847FE" w:rsidRPr="0049471C">
        <w:rPr>
          <w:rFonts w:ascii="Noto Sans" w:eastAsia="Calibri" w:hAnsi="Noto Sans" w:cs="Noto Sans"/>
          <w:i w:val="0"/>
          <w:sz w:val="20"/>
          <w:lang w:eastAsia="en-US"/>
        </w:rPr>
        <w:t xml:space="preserve"> los artículos 71</w:t>
      </w:r>
      <w:r w:rsidRPr="0049471C">
        <w:rPr>
          <w:rFonts w:ascii="Noto Sans" w:eastAsia="Calibri" w:hAnsi="Noto Sans" w:cs="Noto Sans"/>
          <w:i w:val="0"/>
          <w:sz w:val="20"/>
          <w:lang w:eastAsia="en-US"/>
        </w:rPr>
        <w:t xml:space="preserve"> y </w:t>
      </w:r>
      <w:r w:rsidR="003847FE" w:rsidRPr="0049471C">
        <w:rPr>
          <w:rFonts w:ascii="Noto Sans" w:eastAsia="Calibri" w:hAnsi="Noto Sans" w:cs="Noto Sans"/>
          <w:i w:val="0"/>
          <w:sz w:val="20"/>
          <w:lang w:eastAsia="en-US"/>
        </w:rPr>
        <w:t>9</w:t>
      </w:r>
      <w:r w:rsidRPr="0049471C">
        <w:rPr>
          <w:rFonts w:ascii="Noto Sans" w:eastAsia="Calibri" w:hAnsi="Noto Sans" w:cs="Noto Sans"/>
          <w:i w:val="0"/>
          <w:sz w:val="20"/>
          <w:lang w:eastAsia="en-US"/>
        </w:rPr>
        <w:t>0 de la LAASSP</w:t>
      </w:r>
      <w:r w:rsidRPr="0049471C">
        <w:rPr>
          <w:rFonts w:ascii="Noto Sans" w:eastAsia="Calibri" w:hAnsi="Noto Sans" w:cs="Noto Sans"/>
          <w:b w:val="0"/>
          <w:i w:val="0"/>
          <w:sz w:val="20"/>
          <w:lang w:eastAsia="en-US"/>
        </w:rPr>
        <w:t>.</w:t>
      </w:r>
      <w:bookmarkEnd w:id="176"/>
    </w:p>
    <w:p w14:paraId="3EB2FC0D" w14:textId="77777777" w:rsidR="00BF1309" w:rsidRPr="00445349" w:rsidRDefault="00BF1309" w:rsidP="00B26A29">
      <w:pPr>
        <w:ind w:firstLine="993"/>
        <w:rPr>
          <w:rFonts w:ascii="Montserrat" w:hAnsi="Montserrat"/>
          <w:sz w:val="20"/>
          <w:szCs w:val="20"/>
          <w:lang w:eastAsia="ar-SA"/>
        </w:rPr>
      </w:pPr>
    </w:p>
    <w:p w14:paraId="737C4A79" w14:textId="55F4071C" w:rsidR="00BF1309" w:rsidRPr="00270043" w:rsidRDefault="00BF1309" w:rsidP="00270043">
      <w:pPr>
        <w:ind w:left="993" w:right="49"/>
        <w:jc w:val="both"/>
        <w:rPr>
          <w:rFonts w:ascii="Noto Sans" w:eastAsia="Calibri" w:hAnsi="Noto Sans" w:cs="Noto Sans"/>
          <w:sz w:val="20"/>
          <w:szCs w:val="20"/>
        </w:rPr>
      </w:pPr>
      <w:r w:rsidRPr="00270043">
        <w:rPr>
          <w:rFonts w:ascii="Noto Sans" w:eastAsia="Calibri" w:hAnsi="Noto Sans" w:cs="Noto Sans"/>
          <w:sz w:val="20"/>
          <w:szCs w:val="20"/>
        </w:rPr>
        <w:t xml:space="preserve">Escrito </w:t>
      </w:r>
      <w:r w:rsidRPr="00270043">
        <w:rPr>
          <w:rFonts w:ascii="Noto Sans" w:eastAsia="Calibri" w:hAnsi="Noto Sans" w:cs="Noto Sans"/>
          <w:b/>
          <w:sz w:val="20"/>
          <w:szCs w:val="20"/>
        </w:rPr>
        <w:t>Bajo Protesta de Decir Verdad</w:t>
      </w:r>
      <w:r w:rsidRPr="00270043">
        <w:rPr>
          <w:rFonts w:ascii="Noto Sans" w:eastAsia="Calibri" w:hAnsi="Noto Sans" w:cs="Noto Sans"/>
          <w:sz w:val="20"/>
          <w:szCs w:val="20"/>
        </w:rPr>
        <w:t xml:space="preserve">, que no se ubica en alguno de los supuestos establecidos en los artículos </w:t>
      </w:r>
      <w:r w:rsidR="003847FE" w:rsidRPr="00270043">
        <w:rPr>
          <w:rFonts w:ascii="Noto Sans" w:eastAsia="Calibri" w:hAnsi="Noto Sans" w:cs="Noto Sans"/>
          <w:sz w:val="20"/>
          <w:szCs w:val="20"/>
        </w:rPr>
        <w:t>71</w:t>
      </w:r>
      <w:r w:rsidRPr="00270043">
        <w:rPr>
          <w:rFonts w:ascii="Noto Sans" w:eastAsia="Calibri" w:hAnsi="Noto Sans" w:cs="Noto Sans"/>
          <w:sz w:val="20"/>
          <w:szCs w:val="20"/>
        </w:rPr>
        <w:t xml:space="preserve"> y </w:t>
      </w:r>
      <w:r w:rsidR="003847FE" w:rsidRPr="00270043">
        <w:rPr>
          <w:rFonts w:ascii="Noto Sans" w:eastAsia="Calibri" w:hAnsi="Noto Sans" w:cs="Noto Sans"/>
          <w:sz w:val="20"/>
          <w:szCs w:val="20"/>
        </w:rPr>
        <w:t>9</w:t>
      </w:r>
      <w:r w:rsidRPr="00270043">
        <w:rPr>
          <w:rFonts w:ascii="Noto Sans" w:eastAsia="Calibri" w:hAnsi="Noto Sans" w:cs="Noto Sans"/>
          <w:sz w:val="20"/>
          <w:szCs w:val="20"/>
        </w:rPr>
        <w:t xml:space="preserve">0 de la LAASSP, de acuerdo con el </w:t>
      </w:r>
      <w:r w:rsidRPr="00270043">
        <w:rPr>
          <w:rFonts w:ascii="Noto Sans" w:eastAsia="Calibri" w:hAnsi="Noto Sans" w:cs="Noto Sans"/>
          <w:b/>
          <w:sz w:val="20"/>
          <w:szCs w:val="20"/>
        </w:rPr>
        <w:t xml:space="preserve">ANEXO </w:t>
      </w:r>
      <w:r w:rsidR="00C54B3F" w:rsidRPr="00270043">
        <w:rPr>
          <w:rFonts w:ascii="Noto Sans" w:eastAsia="Calibri" w:hAnsi="Noto Sans" w:cs="Noto Sans"/>
          <w:b/>
          <w:sz w:val="20"/>
          <w:szCs w:val="20"/>
        </w:rPr>
        <w:t>I</w:t>
      </w:r>
      <w:r w:rsidRPr="00270043">
        <w:rPr>
          <w:rFonts w:ascii="Noto Sans" w:eastAsia="Calibri" w:hAnsi="Noto Sans" w:cs="Noto Sans"/>
          <w:b/>
          <w:sz w:val="20"/>
          <w:szCs w:val="20"/>
        </w:rPr>
        <w:t>V</w:t>
      </w:r>
      <w:r w:rsidRPr="00270043">
        <w:rPr>
          <w:rFonts w:ascii="Noto Sans" w:eastAsia="Calibri" w:hAnsi="Noto Sans" w:cs="Noto Sans"/>
          <w:sz w:val="20"/>
          <w:szCs w:val="20"/>
        </w:rPr>
        <w:t xml:space="preserve"> de la Convocatoria.</w:t>
      </w:r>
    </w:p>
    <w:p w14:paraId="0241F64D" w14:textId="77777777" w:rsidR="00BF1309" w:rsidRPr="00BF1309" w:rsidRDefault="00BF1309" w:rsidP="00BF1309">
      <w:pPr>
        <w:rPr>
          <w:lang w:eastAsia="ar-SA"/>
        </w:rPr>
      </w:pPr>
    </w:p>
    <w:p w14:paraId="3792A2A4" w14:textId="77777777" w:rsidR="00BF1309" w:rsidRPr="00C606DB" w:rsidRDefault="00BF1309" w:rsidP="0049471C">
      <w:pPr>
        <w:pStyle w:val="Ttulo2"/>
        <w:numPr>
          <w:ilvl w:val="1"/>
          <w:numId w:val="92"/>
        </w:numPr>
        <w:tabs>
          <w:tab w:val="left" w:pos="1134"/>
        </w:tabs>
        <w:spacing w:before="0" w:after="0"/>
        <w:ind w:right="49" w:hanging="3692"/>
        <w:rPr>
          <w:rFonts w:ascii="Noto Sans" w:eastAsia="Calibri" w:hAnsi="Noto Sans" w:cs="Noto Sans"/>
          <w:i w:val="0"/>
          <w:sz w:val="20"/>
          <w:lang w:eastAsia="en-US"/>
        </w:rPr>
      </w:pPr>
      <w:bookmarkStart w:id="177" w:name="_Toc235002611"/>
      <w:r w:rsidRPr="00C606DB">
        <w:rPr>
          <w:rFonts w:ascii="Noto Sans" w:eastAsia="Calibri" w:hAnsi="Noto Sans" w:cs="Noto Sans"/>
          <w:i w:val="0"/>
          <w:sz w:val="20"/>
          <w:lang w:eastAsia="en-US"/>
        </w:rPr>
        <w:lastRenderedPageBreak/>
        <w:t>Declaración de Integridad.</w:t>
      </w:r>
      <w:bookmarkEnd w:id="177"/>
    </w:p>
    <w:p w14:paraId="0F76500A" w14:textId="77777777" w:rsidR="00BF1309" w:rsidRPr="00445349" w:rsidRDefault="00BF1309" w:rsidP="00BF1309">
      <w:pPr>
        <w:rPr>
          <w:rFonts w:ascii="Montserrat" w:hAnsi="Montserrat"/>
          <w:sz w:val="20"/>
          <w:szCs w:val="20"/>
          <w:lang w:eastAsia="ar-SA"/>
        </w:rPr>
      </w:pPr>
    </w:p>
    <w:p w14:paraId="48E94DAC" w14:textId="630BBB9E" w:rsidR="00BF1309" w:rsidRPr="00270043" w:rsidRDefault="00BF1309" w:rsidP="00B26A29">
      <w:pPr>
        <w:ind w:left="1134" w:right="49"/>
        <w:jc w:val="both"/>
        <w:rPr>
          <w:rFonts w:ascii="Noto Sans" w:eastAsia="Calibri" w:hAnsi="Noto Sans" w:cs="Noto Sans"/>
          <w:sz w:val="20"/>
          <w:szCs w:val="20"/>
        </w:rPr>
      </w:pPr>
      <w:r w:rsidRPr="00270043">
        <w:rPr>
          <w:rFonts w:ascii="Noto Sans" w:eastAsia="Calibri" w:hAnsi="Noto Sans" w:cs="Noto Sans"/>
          <w:sz w:val="20"/>
          <w:szCs w:val="20"/>
        </w:rPr>
        <w:t xml:space="preserve">Declaración de integridad, en la que el </w:t>
      </w:r>
      <w:r w:rsidR="00EF21B6" w:rsidRPr="00270043">
        <w:rPr>
          <w:rFonts w:ascii="Noto Sans" w:eastAsia="Calibri" w:hAnsi="Noto Sans" w:cs="Noto Sans"/>
          <w:sz w:val="20"/>
          <w:szCs w:val="20"/>
        </w:rPr>
        <w:t>participante</w:t>
      </w:r>
      <w:r w:rsidRPr="00270043">
        <w:rPr>
          <w:rFonts w:ascii="Noto Sans" w:eastAsia="Calibri" w:hAnsi="Noto Sans" w:cs="Noto Sans"/>
          <w:sz w:val="20"/>
          <w:szCs w:val="20"/>
        </w:rPr>
        <w:t xml:space="preserve"> manifieste, </w:t>
      </w:r>
      <w:r w:rsidRPr="00270043">
        <w:rPr>
          <w:rFonts w:ascii="Noto Sans" w:eastAsia="Calibri" w:hAnsi="Noto Sans" w:cs="Noto Sans"/>
          <w:b/>
          <w:sz w:val="20"/>
          <w:szCs w:val="20"/>
        </w:rPr>
        <w:t>Bajo Protesta de Decir Verdad,</w:t>
      </w:r>
      <w:r w:rsidRPr="00270043">
        <w:rPr>
          <w:rFonts w:ascii="Noto Sans" w:eastAsia="Calibri" w:hAnsi="Noto Sans" w:cs="Noto Sans"/>
          <w:sz w:val="20"/>
          <w:szCs w:val="20"/>
        </w:rPr>
        <w:t xml:space="preserve"> que la empresa que representa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Que la empresa así como el(los) producto(s) y servicios que oferta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270043">
        <w:rPr>
          <w:rFonts w:ascii="Noto Sans" w:eastAsia="Calibri" w:hAnsi="Noto Sans" w:cs="Noto Sans"/>
          <w:b/>
          <w:sz w:val="20"/>
          <w:szCs w:val="20"/>
        </w:rPr>
        <w:t xml:space="preserve">ANEXO </w:t>
      </w:r>
      <w:r w:rsidR="00C54B3F" w:rsidRPr="00270043">
        <w:rPr>
          <w:rFonts w:ascii="Noto Sans" w:eastAsia="Calibri" w:hAnsi="Noto Sans" w:cs="Noto Sans"/>
          <w:b/>
          <w:sz w:val="20"/>
          <w:szCs w:val="20"/>
        </w:rPr>
        <w:t>V</w:t>
      </w:r>
      <w:r w:rsidRPr="00270043">
        <w:rPr>
          <w:rFonts w:ascii="Noto Sans" w:eastAsia="Calibri" w:hAnsi="Noto Sans" w:cs="Noto Sans"/>
          <w:sz w:val="20"/>
          <w:szCs w:val="20"/>
        </w:rPr>
        <w:t xml:space="preserve"> de la Convocatoria.</w:t>
      </w:r>
    </w:p>
    <w:p w14:paraId="3955A89C" w14:textId="77777777" w:rsidR="00585187" w:rsidRPr="00270043" w:rsidRDefault="00585187" w:rsidP="00585187">
      <w:pPr>
        <w:rPr>
          <w:rFonts w:ascii="Noto Sans" w:eastAsia="Calibri" w:hAnsi="Noto Sans" w:cs="Noto Sans"/>
          <w:sz w:val="20"/>
          <w:szCs w:val="20"/>
        </w:rPr>
      </w:pPr>
    </w:p>
    <w:p w14:paraId="26323C72" w14:textId="77777777" w:rsidR="00BF1309" w:rsidRPr="00C606DB" w:rsidRDefault="00492E93" w:rsidP="0049471C">
      <w:pPr>
        <w:pStyle w:val="Ttulo2"/>
        <w:numPr>
          <w:ilvl w:val="1"/>
          <w:numId w:val="92"/>
        </w:numPr>
        <w:tabs>
          <w:tab w:val="left" w:pos="1134"/>
        </w:tabs>
        <w:spacing w:before="0" w:after="0"/>
        <w:ind w:right="49" w:hanging="3692"/>
        <w:rPr>
          <w:rFonts w:ascii="Noto Sans" w:eastAsia="Calibri" w:hAnsi="Noto Sans" w:cs="Noto Sans"/>
          <w:i w:val="0"/>
          <w:sz w:val="20"/>
          <w:lang w:eastAsia="en-US"/>
        </w:rPr>
      </w:pPr>
      <w:bookmarkStart w:id="178" w:name="_Toc79067950"/>
      <w:bookmarkStart w:id="179" w:name="_Toc87611274"/>
      <w:bookmarkStart w:id="180" w:name="_Toc235002612"/>
      <w:r w:rsidRPr="00C606DB">
        <w:rPr>
          <w:rFonts w:ascii="Noto Sans" w:eastAsia="Calibri" w:hAnsi="Noto Sans" w:cs="Noto Sans"/>
          <w:i w:val="0"/>
          <w:sz w:val="20"/>
          <w:lang w:eastAsia="en-US"/>
        </w:rPr>
        <w:t>Opinión de cumplimiento de obligaciones fiscales</w:t>
      </w:r>
      <w:bookmarkEnd w:id="178"/>
      <w:bookmarkEnd w:id="179"/>
      <w:r w:rsidR="00A843DD" w:rsidRPr="00C606DB">
        <w:rPr>
          <w:rFonts w:ascii="Noto Sans" w:eastAsia="Calibri" w:hAnsi="Noto Sans" w:cs="Noto Sans"/>
          <w:i w:val="0"/>
          <w:sz w:val="20"/>
          <w:lang w:eastAsia="en-US"/>
        </w:rPr>
        <w:t>.</w:t>
      </w:r>
      <w:bookmarkEnd w:id="180"/>
    </w:p>
    <w:p w14:paraId="704597BC" w14:textId="77777777" w:rsidR="00BF1309" w:rsidRPr="00445349" w:rsidRDefault="00BF1309" w:rsidP="00BF1309">
      <w:pPr>
        <w:ind w:right="49"/>
        <w:jc w:val="both"/>
        <w:rPr>
          <w:rFonts w:ascii="Montserrat" w:hAnsi="Montserrat" w:cs="Arial"/>
          <w:sz w:val="20"/>
          <w:szCs w:val="20"/>
          <w:lang w:val="es-ES_tradnl"/>
        </w:rPr>
      </w:pPr>
    </w:p>
    <w:p w14:paraId="38DAFB96" w14:textId="2FE13823" w:rsidR="00BF1309" w:rsidRPr="00270043" w:rsidRDefault="00BF1309" w:rsidP="00B26A29">
      <w:pPr>
        <w:ind w:left="1134" w:right="49"/>
        <w:jc w:val="both"/>
        <w:rPr>
          <w:rFonts w:ascii="Noto Sans" w:eastAsia="Calibri" w:hAnsi="Noto Sans" w:cs="Noto Sans"/>
          <w:b/>
          <w:sz w:val="20"/>
          <w:szCs w:val="20"/>
        </w:rPr>
      </w:pPr>
      <w:r w:rsidRPr="00270043">
        <w:rPr>
          <w:rFonts w:ascii="Noto Sans" w:eastAsia="Calibri" w:hAnsi="Noto Sans" w:cs="Noto Sans"/>
          <w:sz w:val="20"/>
          <w:szCs w:val="20"/>
        </w:rPr>
        <w:t xml:space="preserve">El </w:t>
      </w:r>
      <w:r w:rsidR="00EF21B6" w:rsidRPr="00270043">
        <w:rPr>
          <w:rFonts w:ascii="Noto Sans" w:eastAsia="Calibri" w:hAnsi="Noto Sans" w:cs="Noto Sans"/>
          <w:sz w:val="20"/>
          <w:szCs w:val="20"/>
        </w:rPr>
        <w:t>participante</w:t>
      </w:r>
      <w:r w:rsidRPr="00270043">
        <w:rPr>
          <w:rFonts w:ascii="Noto Sans" w:eastAsia="Calibri" w:hAnsi="Noto Sans" w:cs="Noto Sans"/>
          <w:sz w:val="20"/>
          <w:szCs w:val="20"/>
        </w:rPr>
        <w:t xml:space="preserve"> deberá presentar la</w:t>
      </w:r>
      <w:r w:rsidR="00492E93" w:rsidRPr="00270043">
        <w:rPr>
          <w:rFonts w:ascii="Noto Sans" w:eastAsia="Calibri" w:hAnsi="Noto Sans" w:cs="Noto Sans"/>
          <w:sz w:val="20"/>
          <w:szCs w:val="20"/>
        </w:rPr>
        <w:t xml:space="preserve"> </w:t>
      </w:r>
      <w:r w:rsidRPr="00270043">
        <w:rPr>
          <w:rFonts w:ascii="Noto Sans" w:eastAsia="Calibri" w:hAnsi="Noto Sans" w:cs="Noto Sans"/>
          <w:sz w:val="20"/>
          <w:szCs w:val="20"/>
        </w:rPr>
        <w:t>Opinión positiva de cumplimiento de obligaciones fiscales emitida por el SAT vigente a al acto de presentación y apertura de proposiciones, en términos del artículo 32-D del Código Fiscal de la Federación</w:t>
      </w:r>
      <w:r w:rsidR="00D85B92" w:rsidRPr="00270043">
        <w:rPr>
          <w:rFonts w:ascii="Noto Sans" w:eastAsia="Calibri" w:hAnsi="Noto Sans" w:cs="Noto Sans"/>
          <w:sz w:val="20"/>
          <w:szCs w:val="20"/>
        </w:rPr>
        <w:t xml:space="preserve">, </w:t>
      </w:r>
      <w:r w:rsidR="00D85B92" w:rsidRPr="00270043">
        <w:rPr>
          <w:rFonts w:ascii="Noto Sans" w:eastAsia="Calibri" w:hAnsi="Noto Sans" w:cs="Noto Sans"/>
          <w:b/>
          <w:sz w:val="20"/>
          <w:szCs w:val="20"/>
        </w:rPr>
        <w:t>(Anexo VI).</w:t>
      </w:r>
    </w:p>
    <w:p w14:paraId="43F27FBC" w14:textId="77777777" w:rsidR="00BF1309" w:rsidRPr="00270043" w:rsidRDefault="00BF1309" w:rsidP="00BF1309">
      <w:pPr>
        <w:pStyle w:val="Prrafodelista"/>
        <w:ind w:left="720" w:right="49"/>
        <w:jc w:val="both"/>
        <w:rPr>
          <w:rFonts w:ascii="Montserrat" w:eastAsiaTheme="minorHAnsi" w:hAnsi="Montserrat" w:cs="Arial"/>
          <w:sz w:val="20"/>
          <w:szCs w:val="20"/>
          <w:lang w:val="es-ES_tradnl" w:eastAsia="en-US"/>
        </w:rPr>
      </w:pPr>
    </w:p>
    <w:p w14:paraId="491B2BC2" w14:textId="77777777" w:rsidR="002646E5" w:rsidRPr="00445349" w:rsidRDefault="002646E5" w:rsidP="00BF1309">
      <w:pPr>
        <w:pStyle w:val="Prrafodelista"/>
        <w:ind w:left="720" w:right="49"/>
        <w:jc w:val="both"/>
        <w:rPr>
          <w:rFonts w:ascii="Montserrat" w:hAnsi="Montserrat" w:cs="Arial"/>
          <w:sz w:val="20"/>
          <w:szCs w:val="20"/>
          <w:lang w:val="es-ES_tradnl"/>
        </w:rPr>
      </w:pPr>
    </w:p>
    <w:p w14:paraId="326A90DD" w14:textId="77777777" w:rsidR="00AE2BB5" w:rsidRPr="00C606DB" w:rsidRDefault="00AE2BB5" w:rsidP="00C606DB">
      <w:pPr>
        <w:pStyle w:val="Ttulo2"/>
        <w:numPr>
          <w:ilvl w:val="1"/>
          <w:numId w:val="92"/>
        </w:numPr>
        <w:tabs>
          <w:tab w:val="left" w:pos="1134"/>
        </w:tabs>
        <w:spacing w:before="0" w:after="0"/>
        <w:ind w:right="49" w:hanging="3692"/>
        <w:rPr>
          <w:rFonts w:ascii="Noto Sans" w:eastAsia="Calibri" w:hAnsi="Noto Sans" w:cs="Noto Sans"/>
          <w:i w:val="0"/>
          <w:sz w:val="20"/>
          <w:lang w:eastAsia="en-US"/>
        </w:rPr>
      </w:pPr>
      <w:bookmarkStart w:id="181" w:name="_Toc235002613"/>
      <w:r w:rsidRPr="00C606DB">
        <w:rPr>
          <w:rFonts w:ascii="Noto Sans" w:eastAsia="Calibri" w:hAnsi="Noto Sans" w:cs="Noto Sans"/>
          <w:i w:val="0"/>
          <w:sz w:val="20"/>
          <w:lang w:eastAsia="en-US"/>
        </w:rPr>
        <w:t>Estratificación de las micro, pequeñas y medianas empresas (MIPYMES).</w:t>
      </w:r>
      <w:bookmarkEnd w:id="181"/>
    </w:p>
    <w:p w14:paraId="3D442A87" w14:textId="77777777" w:rsidR="00AE2BB5" w:rsidRPr="00445349" w:rsidRDefault="00AE2BB5" w:rsidP="005870FC">
      <w:pPr>
        <w:ind w:left="1134" w:hanging="708"/>
        <w:rPr>
          <w:rFonts w:ascii="Montserrat" w:hAnsi="Montserrat"/>
          <w:sz w:val="20"/>
          <w:szCs w:val="20"/>
          <w:lang w:val="es-ES_tradnl" w:eastAsia="ar-SA"/>
        </w:rPr>
      </w:pPr>
    </w:p>
    <w:p w14:paraId="7B205861" w14:textId="57ABF478" w:rsidR="00AE2BB5" w:rsidRPr="00270043" w:rsidRDefault="00AE2BB5" w:rsidP="005870FC">
      <w:pPr>
        <w:ind w:left="1134" w:right="49"/>
        <w:jc w:val="both"/>
        <w:rPr>
          <w:rFonts w:ascii="Noto Sans" w:eastAsia="Calibri" w:hAnsi="Noto Sans" w:cs="Noto Sans"/>
          <w:sz w:val="20"/>
          <w:szCs w:val="20"/>
        </w:rPr>
      </w:pPr>
      <w:r w:rsidRPr="00270043">
        <w:rPr>
          <w:rFonts w:ascii="Noto Sans" w:eastAsia="Calibri" w:hAnsi="Noto Sans" w:cs="Noto Sans"/>
          <w:sz w:val="20"/>
          <w:szCs w:val="20"/>
        </w:rPr>
        <w:t xml:space="preserve">Escrito </w:t>
      </w:r>
      <w:r w:rsidRPr="00270043">
        <w:rPr>
          <w:rFonts w:ascii="Noto Sans" w:eastAsia="Calibri" w:hAnsi="Noto Sans" w:cs="Noto Sans"/>
          <w:b/>
          <w:sz w:val="20"/>
          <w:szCs w:val="20"/>
        </w:rPr>
        <w:t>Bajo Protesta de Decir Verdad</w:t>
      </w:r>
      <w:r w:rsidRPr="00270043">
        <w:rPr>
          <w:rFonts w:ascii="Noto Sans" w:eastAsia="Calibri" w:hAnsi="Noto Sans" w:cs="Noto Sans"/>
          <w:sz w:val="20"/>
          <w:szCs w:val="20"/>
        </w:rPr>
        <w:t xml:space="preserve">, que el </w:t>
      </w:r>
      <w:r w:rsidR="00EF21B6" w:rsidRPr="00270043">
        <w:rPr>
          <w:rFonts w:ascii="Noto Sans" w:eastAsia="Calibri" w:hAnsi="Noto Sans" w:cs="Noto Sans"/>
          <w:sz w:val="20"/>
          <w:szCs w:val="20"/>
        </w:rPr>
        <w:t>participante</w:t>
      </w:r>
      <w:r w:rsidRPr="00270043">
        <w:rPr>
          <w:rFonts w:ascii="Noto Sans" w:eastAsia="Calibri" w:hAnsi="Noto Sans" w:cs="Noto Sans"/>
          <w:sz w:val="20"/>
          <w:szCs w:val="20"/>
        </w:rPr>
        <w:t xml:space="preserve"> cuenta con el carácter de micro, pequeña o mediana empresa, de acuerdo con el </w:t>
      </w:r>
      <w:r w:rsidRPr="00270043">
        <w:rPr>
          <w:rFonts w:ascii="Noto Sans" w:eastAsia="Calibri" w:hAnsi="Noto Sans" w:cs="Noto Sans"/>
          <w:b/>
          <w:sz w:val="20"/>
          <w:szCs w:val="20"/>
        </w:rPr>
        <w:t xml:space="preserve">ANEXO </w:t>
      </w:r>
      <w:r w:rsidR="00C54B3F" w:rsidRPr="00270043">
        <w:rPr>
          <w:rFonts w:ascii="Noto Sans" w:eastAsia="Calibri" w:hAnsi="Noto Sans" w:cs="Noto Sans"/>
          <w:b/>
          <w:sz w:val="20"/>
          <w:szCs w:val="20"/>
        </w:rPr>
        <w:t>VII</w:t>
      </w:r>
      <w:r w:rsidRPr="00270043">
        <w:rPr>
          <w:rFonts w:ascii="Noto Sans" w:eastAsia="Calibri" w:hAnsi="Noto Sans" w:cs="Noto Sans"/>
          <w:sz w:val="20"/>
          <w:szCs w:val="20"/>
        </w:rPr>
        <w:t xml:space="preserve"> de la Convocatoria, sin embargo, tendrá la opción de presentar un escrito libre en el cual manifieste algún otro tipo de sector o estratificación al cual pertenezca.</w:t>
      </w:r>
    </w:p>
    <w:p w14:paraId="22EB6B30" w14:textId="77777777" w:rsidR="00AE2BB5" w:rsidRPr="00270043" w:rsidRDefault="00AE2BB5" w:rsidP="005870FC">
      <w:pPr>
        <w:ind w:left="1134" w:right="49" w:hanging="708"/>
        <w:jc w:val="both"/>
        <w:rPr>
          <w:rFonts w:ascii="Noto Sans" w:eastAsia="Calibri" w:hAnsi="Noto Sans" w:cs="Noto Sans"/>
          <w:sz w:val="20"/>
          <w:szCs w:val="20"/>
        </w:rPr>
      </w:pPr>
    </w:p>
    <w:p w14:paraId="3C7BE448" w14:textId="5EEA1F6D" w:rsidR="00AE2BB5" w:rsidRPr="00270043" w:rsidRDefault="00AE2BB5" w:rsidP="005870FC">
      <w:pPr>
        <w:ind w:left="1134" w:right="49"/>
        <w:jc w:val="both"/>
        <w:rPr>
          <w:rFonts w:ascii="Noto Sans" w:eastAsia="Calibri" w:hAnsi="Noto Sans" w:cs="Noto Sans"/>
          <w:sz w:val="20"/>
          <w:szCs w:val="20"/>
        </w:rPr>
      </w:pPr>
      <w:r w:rsidRPr="00270043">
        <w:rPr>
          <w:rFonts w:ascii="Noto Sans" w:eastAsia="Calibri" w:hAnsi="Noto Sans" w:cs="Noto Sans"/>
          <w:sz w:val="20"/>
          <w:szCs w:val="20"/>
        </w:rPr>
        <w:t xml:space="preserve">En caso de que el </w:t>
      </w:r>
      <w:r w:rsidR="00EF21B6" w:rsidRPr="00270043">
        <w:rPr>
          <w:rFonts w:ascii="Noto Sans" w:eastAsia="Calibri" w:hAnsi="Noto Sans" w:cs="Noto Sans"/>
          <w:sz w:val="20"/>
          <w:szCs w:val="20"/>
        </w:rPr>
        <w:t>participante</w:t>
      </w:r>
      <w:r w:rsidRPr="00270043">
        <w:rPr>
          <w:rFonts w:ascii="Noto Sans" w:eastAsia="Calibri" w:hAnsi="Noto Sans" w:cs="Noto Sans"/>
          <w:sz w:val="20"/>
          <w:szCs w:val="20"/>
        </w:rPr>
        <w:t xml:space="preserve"> no se ubique dentro de la estratificación de MIPYME, deberá integrar a su proposición un escrito libre en el cual manifieste el tipo de sector o estratificación al cual pertenezca. </w:t>
      </w:r>
    </w:p>
    <w:p w14:paraId="150868BB" w14:textId="77777777" w:rsidR="00A664A7" w:rsidRDefault="00A664A7" w:rsidP="005870FC">
      <w:pPr>
        <w:ind w:left="1134" w:right="49"/>
        <w:jc w:val="both"/>
        <w:rPr>
          <w:rFonts w:ascii="Montserrat" w:hAnsi="Montserrat" w:cs="Arial"/>
          <w:sz w:val="20"/>
          <w:szCs w:val="20"/>
          <w:lang w:val="es-ES_tradnl"/>
        </w:rPr>
      </w:pPr>
    </w:p>
    <w:p w14:paraId="7523E352" w14:textId="77777777" w:rsidR="00ED5D59" w:rsidRPr="00AE2BB5" w:rsidRDefault="00ED5D59" w:rsidP="00270043">
      <w:pPr>
        <w:ind w:right="49"/>
        <w:jc w:val="both"/>
        <w:rPr>
          <w:rFonts w:ascii="Montserrat" w:hAnsi="Montserrat" w:cs="Arial"/>
          <w:sz w:val="20"/>
          <w:szCs w:val="20"/>
          <w:lang w:val="es-ES_tradnl" w:eastAsia="ar-SA"/>
        </w:rPr>
      </w:pPr>
    </w:p>
    <w:p w14:paraId="070DD25F" w14:textId="77777777" w:rsidR="00AC3F3C" w:rsidRPr="00C606DB" w:rsidRDefault="00AC3F3C" w:rsidP="00C606DB">
      <w:pPr>
        <w:pStyle w:val="Ttulo2"/>
        <w:numPr>
          <w:ilvl w:val="1"/>
          <w:numId w:val="92"/>
        </w:numPr>
        <w:tabs>
          <w:tab w:val="left" w:pos="1134"/>
        </w:tabs>
        <w:spacing w:before="0" w:after="0"/>
        <w:ind w:right="49" w:hanging="3692"/>
        <w:rPr>
          <w:rFonts w:ascii="Noto Sans" w:eastAsia="Calibri" w:hAnsi="Noto Sans" w:cs="Noto Sans"/>
          <w:i w:val="0"/>
          <w:sz w:val="20"/>
          <w:lang w:eastAsia="en-US"/>
        </w:rPr>
      </w:pPr>
      <w:bookmarkStart w:id="182" w:name="_Toc235002614"/>
      <w:bookmarkEnd w:id="171"/>
      <w:r w:rsidRPr="00C606DB">
        <w:rPr>
          <w:rFonts w:ascii="Noto Sans" w:eastAsia="Calibri" w:hAnsi="Noto Sans" w:cs="Noto Sans"/>
          <w:i w:val="0"/>
          <w:sz w:val="20"/>
          <w:lang w:eastAsia="en-US"/>
        </w:rPr>
        <w:t>Manifestación de Nacionalidad</w:t>
      </w:r>
      <w:bookmarkEnd w:id="182"/>
      <w:r w:rsidRPr="00C606DB">
        <w:rPr>
          <w:rFonts w:ascii="Noto Sans" w:eastAsia="Calibri" w:hAnsi="Noto Sans" w:cs="Noto Sans"/>
          <w:i w:val="0"/>
          <w:sz w:val="20"/>
          <w:lang w:eastAsia="en-US"/>
        </w:rPr>
        <w:t xml:space="preserve"> </w:t>
      </w:r>
    </w:p>
    <w:p w14:paraId="384C36D7" w14:textId="77777777" w:rsidR="00AD6E8D" w:rsidRPr="00445349" w:rsidRDefault="00AD6E8D" w:rsidP="005870FC">
      <w:pPr>
        <w:ind w:left="1134" w:hanging="708"/>
        <w:rPr>
          <w:rFonts w:ascii="Montserrat" w:hAnsi="Montserrat"/>
          <w:sz w:val="20"/>
          <w:szCs w:val="20"/>
          <w:lang w:val="es-ES_tradnl" w:eastAsia="ar-SA"/>
        </w:rPr>
      </w:pPr>
    </w:p>
    <w:p w14:paraId="5EE0B603" w14:textId="49A081C6" w:rsidR="00AC3F3C" w:rsidRPr="00270043" w:rsidRDefault="00AC3F3C" w:rsidP="005870FC">
      <w:pPr>
        <w:ind w:left="1134"/>
        <w:jc w:val="both"/>
        <w:rPr>
          <w:rFonts w:ascii="Noto Sans" w:eastAsia="Calibri" w:hAnsi="Noto Sans" w:cs="Noto Sans"/>
          <w:sz w:val="20"/>
          <w:szCs w:val="20"/>
        </w:rPr>
      </w:pPr>
      <w:r w:rsidRPr="00270043">
        <w:rPr>
          <w:rFonts w:ascii="Noto Sans" w:eastAsia="Calibri" w:hAnsi="Noto Sans" w:cs="Noto Sans"/>
          <w:sz w:val="20"/>
          <w:szCs w:val="20"/>
        </w:rPr>
        <w:t xml:space="preserve">En su caso, escrito en el que manifieste, </w:t>
      </w:r>
      <w:r w:rsidRPr="00270043">
        <w:rPr>
          <w:rFonts w:ascii="Noto Sans" w:eastAsia="Calibri" w:hAnsi="Noto Sans" w:cs="Noto Sans"/>
          <w:b/>
          <w:sz w:val="20"/>
          <w:szCs w:val="20"/>
        </w:rPr>
        <w:t>Bajo Protesta de Decir Verdad</w:t>
      </w:r>
      <w:r w:rsidRPr="00270043">
        <w:rPr>
          <w:rFonts w:ascii="Noto Sans" w:eastAsia="Calibri" w:hAnsi="Noto Sans" w:cs="Noto Sans"/>
          <w:sz w:val="20"/>
          <w:szCs w:val="20"/>
        </w:rPr>
        <w:t xml:space="preserve">, que la empresa </w:t>
      </w:r>
      <w:r w:rsidR="00EF21B6" w:rsidRPr="00270043">
        <w:rPr>
          <w:rFonts w:ascii="Noto Sans" w:eastAsia="Calibri" w:hAnsi="Noto Sans" w:cs="Noto Sans"/>
          <w:sz w:val="20"/>
          <w:szCs w:val="20"/>
        </w:rPr>
        <w:t>participante</w:t>
      </w:r>
      <w:r w:rsidRPr="00270043">
        <w:rPr>
          <w:rFonts w:ascii="Noto Sans" w:eastAsia="Calibri" w:hAnsi="Noto Sans" w:cs="Noto Sans"/>
          <w:sz w:val="20"/>
          <w:szCs w:val="20"/>
        </w:rPr>
        <w:t xml:space="preserve"> que representa es de nacionalidad mexicana, </w:t>
      </w:r>
      <w:r w:rsidR="00B36083" w:rsidRPr="00270043">
        <w:rPr>
          <w:rFonts w:ascii="Noto Sans" w:eastAsia="Calibri" w:hAnsi="Noto Sans" w:cs="Noto Sans"/>
          <w:sz w:val="20"/>
          <w:szCs w:val="20"/>
        </w:rPr>
        <w:t>en cumplimiento a lo dispuesto en la regla 5.3, de las “Reglas para la celebración de licitaciones públicas internacionales bajo la cobertura de tratados de libre comercio suscritos por los estados unidos mexicanos”</w:t>
      </w:r>
      <w:r w:rsidR="00AE2BB5" w:rsidRPr="00270043">
        <w:rPr>
          <w:rFonts w:ascii="Noto Sans" w:eastAsia="Calibri" w:hAnsi="Noto Sans" w:cs="Noto Sans"/>
          <w:sz w:val="20"/>
          <w:szCs w:val="20"/>
        </w:rPr>
        <w:t>.</w:t>
      </w:r>
      <w:r w:rsidR="00B36083" w:rsidRPr="00270043">
        <w:rPr>
          <w:rFonts w:ascii="Noto Sans" w:eastAsia="Calibri" w:hAnsi="Noto Sans" w:cs="Noto Sans"/>
          <w:sz w:val="20"/>
          <w:szCs w:val="20"/>
        </w:rPr>
        <w:t xml:space="preserve"> </w:t>
      </w:r>
      <w:r w:rsidR="00AE2BB5" w:rsidRPr="00270043">
        <w:rPr>
          <w:rFonts w:ascii="Noto Sans" w:eastAsia="Calibri" w:hAnsi="Noto Sans" w:cs="Noto Sans"/>
          <w:b/>
          <w:sz w:val="20"/>
          <w:szCs w:val="20"/>
        </w:rPr>
        <w:t>ANEXO V</w:t>
      </w:r>
      <w:r w:rsidR="00C54B3F" w:rsidRPr="00270043">
        <w:rPr>
          <w:rFonts w:ascii="Noto Sans" w:eastAsia="Calibri" w:hAnsi="Noto Sans" w:cs="Noto Sans"/>
          <w:b/>
          <w:sz w:val="20"/>
          <w:szCs w:val="20"/>
        </w:rPr>
        <w:t>II</w:t>
      </w:r>
      <w:r w:rsidR="00AE2BB5" w:rsidRPr="00270043">
        <w:rPr>
          <w:rFonts w:ascii="Noto Sans" w:eastAsia="Calibri" w:hAnsi="Noto Sans" w:cs="Noto Sans"/>
          <w:b/>
          <w:sz w:val="20"/>
          <w:szCs w:val="20"/>
        </w:rPr>
        <w:t>I</w:t>
      </w:r>
      <w:r w:rsidR="00AE2BB5" w:rsidRPr="00270043">
        <w:rPr>
          <w:rFonts w:ascii="Noto Sans" w:eastAsia="Calibri" w:hAnsi="Noto Sans" w:cs="Noto Sans"/>
          <w:sz w:val="20"/>
          <w:szCs w:val="20"/>
        </w:rPr>
        <w:t>.</w:t>
      </w:r>
    </w:p>
    <w:p w14:paraId="6DB37E1C" w14:textId="77777777" w:rsidR="00AC3F3C" w:rsidRPr="00270043" w:rsidRDefault="00AC3F3C" w:rsidP="005870FC">
      <w:pPr>
        <w:ind w:left="1134" w:hanging="708"/>
        <w:jc w:val="both"/>
        <w:rPr>
          <w:rFonts w:ascii="Noto Sans" w:eastAsia="Calibri" w:hAnsi="Noto Sans" w:cs="Noto Sans"/>
          <w:sz w:val="20"/>
          <w:szCs w:val="20"/>
        </w:rPr>
      </w:pPr>
    </w:p>
    <w:p w14:paraId="19F9DD07" w14:textId="55B13BD8" w:rsidR="00B8109D" w:rsidRPr="00270043" w:rsidRDefault="00B8109D" w:rsidP="005870FC">
      <w:pPr>
        <w:ind w:left="1134"/>
        <w:jc w:val="both"/>
        <w:rPr>
          <w:rFonts w:ascii="Noto Sans" w:eastAsia="Calibri" w:hAnsi="Noto Sans" w:cs="Noto Sans"/>
          <w:sz w:val="20"/>
          <w:szCs w:val="20"/>
        </w:rPr>
      </w:pPr>
      <w:r w:rsidRPr="00270043">
        <w:rPr>
          <w:rFonts w:ascii="Noto Sans" w:eastAsia="Calibri" w:hAnsi="Noto Sans" w:cs="Noto Sans"/>
          <w:sz w:val="20"/>
          <w:szCs w:val="20"/>
        </w:rPr>
        <w:t xml:space="preserve">Se informa a los </w:t>
      </w:r>
      <w:r w:rsidR="00EF21B6" w:rsidRPr="00270043">
        <w:rPr>
          <w:rFonts w:ascii="Noto Sans" w:eastAsia="Calibri" w:hAnsi="Noto Sans" w:cs="Noto Sans"/>
          <w:sz w:val="20"/>
          <w:szCs w:val="20"/>
        </w:rPr>
        <w:t>participante</w:t>
      </w:r>
      <w:r w:rsidRPr="00270043">
        <w:rPr>
          <w:rFonts w:ascii="Noto Sans" w:eastAsia="Calibri" w:hAnsi="Noto Sans" w:cs="Noto Sans"/>
          <w:sz w:val="20"/>
          <w:szCs w:val="20"/>
        </w:rPr>
        <w:t xml:space="preserve">s que para el caso de los escritos y anexos que no le apliquen a su representada, podrá presentarlos con la leyenda “No aplica”. </w:t>
      </w:r>
    </w:p>
    <w:p w14:paraId="21A11BE7" w14:textId="77777777" w:rsidR="003F725C" w:rsidRPr="00270043" w:rsidRDefault="003F725C" w:rsidP="005870FC">
      <w:pPr>
        <w:ind w:left="1134" w:right="49" w:hanging="708"/>
        <w:jc w:val="both"/>
        <w:rPr>
          <w:rFonts w:ascii="Noto Sans" w:eastAsia="Calibri" w:hAnsi="Noto Sans" w:cs="Noto Sans"/>
          <w:sz w:val="20"/>
          <w:szCs w:val="20"/>
        </w:rPr>
      </w:pPr>
    </w:p>
    <w:p w14:paraId="43FC4595" w14:textId="77777777" w:rsidR="00D85B92" w:rsidRPr="00445349" w:rsidRDefault="00D85B92" w:rsidP="005870FC">
      <w:pPr>
        <w:ind w:left="1134" w:right="49" w:hanging="708"/>
        <w:jc w:val="both"/>
        <w:rPr>
          <w:rFonts w:ascii="Montserrat" w:hAnsi="Montserrat" w:cs="Arial"/>
          <w:bCs/>
          <w:sz w:val="20"/>
          <w:szCs w:val="20"/>
          <w:lang w:val="es-ES_tradnl"/>
        </w:rPr>
      </w:pPr>
    </w:p>
    <w:p w14:paraId="3CB835E6" w14:textId="77777777" w:rsidR="005648FD" w:rsidRPr="00C606DB" w:rsidRDefault="005648FD" w:rsidP="00C606DB">
      <w:pPr>
        <w:pStyle w:val="Ttulo2"/>
        <w:numPr>
          <w:ilvl w:val="1"/>
          <w:numId w:val="92"/>
        </w:numPr>
        <w:tabs>
          <w:tab w:val="left" w:pos="1134"/>
        </w:tabs>
        <w:spacing w:before="0" w:after="0"/>
        <w:ind w:right="49" w:hanging="3692"/>
        <w:rPr>
          <w:rFonts w:ascii="Noto Sans" w:eastAsia="Calibri" w:hAnsi="Noto Sans" w:cs="Noto Sans"/>
          <w:i w:val="0"/>
          <w:sz w:val="20"/>
          <w:lang w:eastAsia="en-US"/>
        </w:rPr>
      </w:pPr>
      <w:bookmarkStart w:id="183" w:name="_Toc235002615"/>
      <w:r w:rsidRPr="00C606DB">
        <w:rPr>
          <w:rFonts w:ascii="Noto Sans" w:eastAsia="Calibri" w:hAnsi="Noto Sans" w:cs="Noto Sans"/>
          <w:i w:val="0"/>
          <w:sz w:val="20"/>
          <w:lang w:eastAsia="en-US"/>
        </w:rPr>
        <w:t>Convenio de participación conjunta.</w:t>
      </w:r>
      <w:bookmarkEnd w:id="183"/>
    </w:p>
    <w:p w14:paraId="01F88F40" w14:textId="77777777" w:rsidR="005648FD" w:rsidRPr="00445349" w:rsidRDefault="005648FD" w:rsidP="005870FC">
      <w:pPr>
        <w:ind w:left="1134" w:hanging="708"/>
        <w:rPr>
          <w:rFonts w:ascii="Montserrat" w:hAnsi="Montserrat" w:cs="Arial"/>
          <w:sz w:val="20"/>
          <w:szCs w:val="20"/>
          <w:lang w:val="es-ES_tradnl"/>
        </w:rPr>
      </w:pPr>
    </w:p>
    <w:p w14:paraId="379C43CC" w14:textId="72F6C5F4" w:rsidR="00330AF6" w:rsidRPr="00270043" w:rsidRDefault="00330AF6" w:rsidP="005870FC">
      <w:pPr>
        <w:ind w:left="1134" w:right="-93"/>
        <w:jc w:val="both"/>
        <w:rPr>
          <w:rFonts w:ascii="Noto Sans" w:eastAsia="Calibri" w:hAnsi="Noto Sans" w:cs="Noto Sans"/>
          <w:sz w:val="20"/>
          <w:szCs w:val="20"/>
        </w:rPr>
      </w:pPr>
      <w:r w:rsidRPr="00270043">
        <w:rPr>
          <w:rFonts w:ascii="Noto Sans" w:eastAsia="Calibri" w:hAnsi="Noto Sans" w:cs="Noto Sans"/>
          <w:sz w:val="20"/>
          <w:szCs w:val="20"/>
        </w:rPr>
        <w:t xml:space="preserve">Conforme a lo dispuesto en el artículo </w:t>
      </w:r>
      <w:r w:rsidR="00496488" w:rsidRPr="00270043">
        <w:rPr>
          <w:rFonts w:ascii="Noto Sans" w:eastAsia="Calibri" w:hAnsi="Noto Sans" w:cs="Noto Sans"/>
          <w:sz w:val="20"/>
          <w:szCs w:val="20"/>
        </w:rPr>
        <w:t>45</w:t>
      </w:r>
      <w:r w:rsidRPr="00270043">
        <w:rPr>
          <w:rFonts w:ascii="Noto Sans" w:eastAsia="Calibri" w:hAnsi="Noto Sans" w:cs="Noto Sans"/>
          <w:sz w:val="20"/>
          <w:szCs w:val="20"/>
        </w:rPr>
        <w:t xml:space="preserve"> de la LAASSP, serán aceptadas proposiciones conjuntas, siempre y cuando éstas cumplan con lo establecido en el artículo </w:t>
      </w:r>
      <w:r w:rsidR="0042057D" w:rsidRPr="00270043">
        <w:rPr>
          <w:rFonts w:ascii="Noto Sans" w:eastAsia="Calibri" w:hAnsi="Noto Sans" w:cs="Noto Sans"/>
          <w:sz w:val="20"/>
          <w:szCs w:val="20"/>
        </w:rPr>
        <w:t>88</w:t>
      </w:r>
      <w:r w:rsidRPr="00270043">
        <w:rPr>
          <w:rFonts w:ascii="Noto Sans" w:eastAsia="Calibri" w:hAnsi="Noto Sans" w:cs="Noto Sans"/>
          <w:sz w:val="20"/>
          <w:szCs w:val="20"/>
        </w:rPr>
        <w:t xml:space="preserve"> del RLAASSP.</w:t>
      </w:r>
    </w:p>
    <w:p w14:paraId="00E1AFC6" w14:textId="77777777" w:rsidR="00330AF6" w:rsidRPr="00270043" w:rsidRDefault="00330AF6" w:rsidP="005870FC">
      <w:pPr>
        <w:ind w:left="1134" w:right="-93" w:hanging="708"/>
        <w:jc w:val="both"/>
        <w:rPr>
          <w:rFonts w:ascii="Noto Sans" w:eastAsia="Calibri" w:hAnsi="Noto Sans" w:cs="Noto Sans"/>
          <w:sz w:val="20"/>
          <w:szCs w:val="20"/>
        </w:rPr>
      </w:pPr>
    </w:p>
    <w:p w14:paraId="6D20EE0F" w14:textId="1C3BD608" w:rsidR="00330AF6" w:rsidRPr="00270043" w:rsidRDefault="00330AF6" w:rsidP="005870FC">
      <w:pPr>
        <w:ind w:left="1134" w:right="-93"/>
        <w:jc w:val="both"/>
        <w:rPr>
          <w:rFonts w:ascii="Noto Sans" w:eastAsia="Calibri" w:hAnsi="Noto Sans" w:cs="Noto Sans"/>
          <w:sz w:val="20"/>
          <w:szCs w:val="20"/>
        </w:rPr>
      </w:pPr>
      <w:r w:rsidRPr="00270043">
        <w:rPr>
          <w:rFonts w:ascii="Noto Sans" w:eastAsia="Calibri" w:hAnsi="Noto Sans" w:cs="Noto Sans"/>
          <w:sz w:val="20"/>
          <w:szCs w:val="20"/>
        </w:rPr>
        <w:t>Las personas interesadas podrán agruparse para presentar una proposición, para tal efecto deberán cubrir los requisitos</w:t>
      </w:r>
      <w:r w:rsidR="00170E8F" w:rsidRPr="00270043">
        <w:rPr>
          <w:rFonts w:ascii="Noto Sans" w:eastAsia="Calibri" w:hAnsi="Noto Sans" w:cs="Noto Sans"/>
          <w:sz w:val="20"/>
          <w:szCs w:val="20"/>
        </w:rPr>
        <w:t xml:space="preserve"> del numeral 11.6 de la presente Convocatoria.</w:t>
      </w:r>
    </w:p>
    <w:p w14:paraId="2AC0D582" w14:textId="77777777" w:rsidR="00330AF6" w:rsidRPr="00270043" w:rsidRDefault="00330AF6" w:rsidP="005870FC">
      <w:pPr>
        <w:ind w:left="1134" w:right="49" w:hanging="708"/>
        <w:jc w:val="both"/>
        <w:rPr>
          <w:rFonts w:ascii="Noto Sans" w:eastAsia="Calibri" w:hAnsi="Noto Sans" w:cs="Noto Sans"/>
          <w:sz w:val="20"/>
          <w:szCs w:val="20"/>
        </w:rPr>
      </w:pPr>
    </w:p>
    <w:p w14:paraId="42CB96E5" w14:textId="77777777" w:rsidR="005648FD" w:rsidRPr="00270043" w:rsidRDefault="005648FD" w:rsidP="005870FC">
      <w:pPr>
        <w:ind w:left="1134" w:right="49"/>
        <w:jc w:val="both"/>
        <w:rPr>
          <w:rFonts w:ascii="Noto Sans" w:eastAsia="Calibri" w:hAnsi="Noto Sans" w:cs="Noto Sans"/>
          <w:sz w:val="20"/>
          <w:szCs w:val="20"/>
        </w:rPr>
      </w:pPr>
      <w:r w:rsidRPr="00270043">
        <w:rPr>
          <w:rFonts w:ascii="Noto Sans" w:eastAsia="Calibri" w:hAnsi="Noto Sans" w:cs="Noto Sans"/>
          <w:sz w:val="20"/>
          <w:szCs w:val="20"/>
        </w:rPr>
        <w:t xml:space="preserve">En caso de que se </w:t>
      </w:r>
      <w:r w:rsidR="00330AF6" w:rsidRPr="00270043">
        <w:rPr>
          <w:rFonts w:ascii="Noto Sans" w:eastAsia="Calibri" w:hAnsi="Noto Sans" w:cs="Noto Sans"/>
          <w:sz w:val="20"/>
          <w:szCs w:val="20"/>
        </w:rPr>
        <w:t>participe en</w:t>
      </w:r>
      <w:r w:rsidRPr="00270043">
        <w:rPr>
          <w:rFonts w:ascii="Noto Sans" w:eastAsia="Calibri" w:hAnsi="Noto Sans" w:cs="Noto Sans"/>
          <w:sz w:val="20"/>
          <w:szCs w:val="20"/>
        </w:rPr>
        <w:t xml:space="preserve"> proposición conjunta, y no se presente el convenio de participación conjunta</w:t>
      </w:r>
      <w:r w:rsidR="002E5014" w:rsidRPr="00270043">
        <w:rPr>
          <w:rFonts w:ascii="Noto Sans" w:eastAsia="Calibri" w:hAnsi="Noto Sans" w:cs="Noto Sans"/>
          <w:sz w:val="20"/>
          <w:szCs w:val="20"/>
        </w:rPr>
        <w:t xml:space="preserve"> o </w:t>
      </w:r>
      <w:r w:rsidR="00330AF6" w:rsidRPr="00270043">
        <w:rPr>
          <w:rFonts w:ascii="Noto Sans" w:eastAsia="Calibri" w:hAnsi="Noto Sans" w:cs="Noto Sans"/>
          <w:sz w:val="20"/>
          <w:szCs w:val="20"/>
        </w:rPr>
        <w:t xml:space="preserve">éste </w:t>
      </w:r>
      <w:r w:rsidR="00072F45" w:rsidRPr="00270043">
        <w:rPr>
          <w:rFonts w:ascii="Noto Sans" w:eastAsia="Calibri" w:hAnsi="Noto Sans" w:cs="Noto Sans"/>
          <w:sz w:val="20"/>
          <w:szCs w:val="20"/>
        </w:rPr>
        <w:t>no cumpla</w:t>
      </w:r>
      <w:r w:rsidR="00330AF6" w:rsidRPr="00270043">
        <w:rPr>
          <w:rFonts w:ascii="Noto Sans" w:eastAsia="Calibri" w:hAnsi="Noto Sans" w:cs="Noto Sans"/>
          <w:sz w:val="20"/>
          <w:szCs w:val="20"/>
        </w:rPr>
        <w:t xml:space="preserve"> con las disposiciones legales y reglamentarias</w:t>
      </w:r>
      <w:r w:rsidRPr="00270043">
        <w:rPr>
          <w:rFonts w:ascii="Noto Sans" w:eastAsia="Calibri" w:hAnsi="Noto Sans" w:cs="Noto Sans"/>
          <w:sz w:val="20"/>
          <w:szCs w:val="20"/>
        </w:rPr>
        <w:t xml:space="preserve">, afecta la solvencia de la propuesta y motivará su </w:t>
      </w:r>
      <w:proofErr w:type="spellStart"/>
      <w:r w:rsidRPr="00270043">
        <w:rPr>
          <w:rFonts w:ascii="Noto Sans" w:eastAsia="Calibri" w:hAnsi="Noto Sans" w:cs="Noto Sans"/>
          <w:sz w:val="20"/>
          <w:szCs w:val="20"/>
        </w:rPr>
        <w:t>desechamiento</w:t>
      </w:r>
      <w:proofErr w:type="spellEnd"/>
      <w:r w:rsidRPr="00270043">
        <w:rPr>
          <w:rFonts w:ascii="Noto Sans" w:eastAsia="Calibri" w:hAnsi="Noto Sans" w:cs="Noto Sans"/>
          <w:sz w:val="20"/>
          <w:szCs w:val="20"/>
        </w:rPr>
        <w:t>.</w:t>
      </w:r>
    </w:p>
    <w:p w14:paraId="1768B1A6" w14:textId="77777777" w:rsidR="005648FD" w:rsidRPr="00270043" w:rsidRDefault="005648FD" w:rsidP="005870FC">
      <w:pPr>
        <w:ind w:left="1134" w:right="49" w:hanging="708"/>
        <w:jc w:val="both"/>
        <w:rPr>
          <w:rFonts w:ascii="Noto Sans" w:eastAsia="Calibri" w:hAnsi="Noto Sans" w:cs="Noto Sans"/>
          <w:sz w:val="20"/>
          <w:szCs w:val="20"/>
        </w:rPr>
      </w:pPr>
    </w:p>
    <w:p w14:paraId="2673FAB5" w14:textId="1C97A30F" w:rsidR="005648FD" w:rsidRPr="00270043" w:rsidRDefault="005648FD" w:rsidP="005870FC">
      <w:pPr>
        <w:ind w:left="1134" w:right="49"/>
        <w:jc w:val="both"/>
        <w:rPr>
          <w:rFonts w:ascii="Noto Sans" w:eastAsia="Calibri" w:hAnsi="Noto Sans" w:cs="Noto Sans"/>
          <w:sz w:val="20"/>
          <w:szCs w:val="20"/>
        </w:rPr>
      </w:pPr>
      <w:r w:rsidRPr="00270043">
        <w:rPr>
          <w:rFonts w:ascii="Noto Sans" w:eastAsia="Calibri" w:hAnsi="Noto Sans" w:cs="Noto Sans"/>
          <w:sz w:val="20"/>
          <w:szCs w:val="20"/>
        </w:rPr>
        <w:t xml:space="preserve">En caso de que el </w:t>
      </w:r>
      <w:r w:rsidR="00EF21B6" w:rsidRPr="00270043">
        <w:rPr>
          <w:rFonts w:ascii="Noto Sans" w:eastAsia="Calibri" w:hAnsi="Noto Sans" w:cs="Noto Sans"/>
          <w:sz w:val="20"/>
          <w:szCs w:val="20"/>
        </w:rPr>
        <w:t>participante</w:t>
      </w:r>
      <w:r w:rsidRPr="00270043">
        <w:rPr>
          <w:rFonts w:ascii="Noto Sans" w:eastAsia="Calibri" w:hAnsi="Noto Sans" w:cs="Noto Sans"/>
          <w:sz w:val="20"/>
          <w:szCs w:val="20"/>
        </w:rPr>
        <w:t xml:space="preserve"> no se ubique dentro de este supuesto podrá integrar a su proposición el </w:t>
      </w:r>
      <w:r w:rsidR="009F5F86" w:rsidRPr="00270043">
        <w:rPr>
          <w:rFonts w:ascii="Noto Sans" w:eastAsia="Calibri" w:hAnsi="Noto Sans" w:cs="Noto Sans"/>
          <w:b/>
          <w:sz w:val="20"/>
          <w:szCs w:val="20"/>
        </w:rPr>
        <w:t>ANEXO I</w:t>
      </w:r>
      <w:r w:rsidR="00915CA2" w:rsidRPr="00270043">
        <w:rPr>
          <w:rFonts w:ascii="Noto Sans" w:eastAsia="Calibri" w:hAnsi="Noto Sans" w:cs="Noto Sans"/>
          <w:b/>
          <w:sz w:val="20"/>
          <w:szCs w:val="20"/>
        </w:rPr>
        <w:t>X</w:t>
      </w:r>
      <w:r w:rsidR="009F5F86" w:rsidRPr="00270043">
        <w:rPr>
          <w:rFonts w:ascii="Noto Sans" w:eastAsia="Calibri" w:hAnsi="Noto Sans" w:cs="Noto Sans"/>
          <w:sz w:val="20"/>
          <w:szCs w:val="20"/>
        </w:rPr>
        <w:t xml:space="preserve"> </w:t>
      </w:r>
      <w:r w:rsidRPr="00270043">
        <w:rPr>
          <w:rFonts w:ascii="Noto Sans" w:eastAsia="Calibri" w:hAnsi="Noto Sans" w:cs="Noto Sans"/>
          <w:sz w:val="20"/>
          <w:szCs w:val="20"/>
        </w:rPr>
        <w:t xml:space="preserve">con la leyenda “No aplica” u omitir la entrega del mismo, en consecuencia no será considerado como causal de </w:t>
      </w:r>
      <w:proofErr w:type="spellStart"/>
      <w:r w:rsidRPr="00270043">
        <w:rPr>
          <w:rFonts w:ascii="Noto Sans" w:eastAsia="Calibri" w:hAnsi="Noto Sans" w:cs="Noto Sans"/>
          <w:sz w:val="20"/>
          <w:szCs w:val="20"/>
        </w:rPr>
        <w:t>desechamiento</w:t>
      </w:r>
      <w:proofErr w:type="spellEnd"/>
      <w:r w:rsidRPr="00270043">
        <w:rPr>
          <w:rFonts w:ascii="Noto Sans" w:eastAsia="Calibri" w:hAnsi="Noto Sans" w:cs="Noto Sans"/>
          <w:sz w:val="20"/>
          <w:szCs w:val="20"/>
        </w:rPr>
        <w:t>.</w:t>
      </w:r>
    </w:p>
    <w:p w14:paraId="4A65BD95" w14:textId="77777777" w:rsidR="00B8109D" w:rsidRPr="00270043" w:rsidRDefault="00B8109D" w:rsidP="005870FC">
      <w:pPr>
        <w:ind w:left="1134" w:right="49" w:hanging="708"/>
        <w:jc w:val="both"/>
        <w:rPr>
          <w:rFonts w:ascii="Noto Sans" w:eastAsia="Calibri" w:hAnsi="Noto Sans" w:cs="Noto Sans"/>
          <w:sz w:val="20"/>
          <w:szCs w:val="20"/>
        </w:rPr>
      </w:pPr>
    </w:p>
    <w:p w14:paraId="3C26D013" w14:textId="77777777" w:rsidR="00FD153E" w:rsidRPr="00270043" w:rsidRDefault="00FD153E" w:rsidP="005870FC">
      <w:pPr>
        <w:ind w:left="1134" w:right="49" w:hanging="708"/>
        <w:jc w:val="both"/>
        <w:rPr>
          <w:rFonts w:ascii="Noto Sans" w:eastAsia="Calibri" w:hAnsi="Noto Sans" w:cs="Noto Sans"/>
          <w:sz w:val="20"/>
          <w:szCs w:val="20"/>
        </w:rPr>
      </w:pPr>
    </w:p>
    <w:p w14:paraId="380945AA" w14:textId="77777777" w:rsidR="00AE2BB5" w:rsidRPr="00C606DB" w:rsidRDefault="00AE2BB5" w:rsidP="00C606DB">
      <w:pPr>
        <w:pStyle w:val="Ttulo2"/>
        <w:numPr>
          <w:ilvl w:val="1"/>
          <w:numId w:val="92"/>
        </w:numPr>
        <w:tabs>
          <w:tab w:val="left" w:pos="1134"/>
        </w:tabs>
        <w:spacing w:before="0" w:after="0"/>
        <w:ind w:right="49" w:hanging="3692"/>
        <w:rPr>
          <w:rFonts w:ascii="Noto Sans" w:eastAsia="Calibri" w:hAnsi="Noto Sans" w:cs="Noto Sans"/>
          <w:i w:val="0"/>
          <w:sz w:val="20"/>
          <w:lang w:eastAsia="en-US"/>
        </w:rPr>
      </w:pPr>
      <w:bookmarkStart w:id="184" w:name="_Toc235002616"/>
      <w:r w:rsidRPr="00C606DB">
        <w:rPr>
          <w:rFonts w:ascii="Noto Sans" w:eastAsia="Calibri" w:hAnsi="Noto Sans" w:cs="Noto Sans"/>
          <w:i w:val="0"/>
          <w:sz w:val="20"/>
          <w:lang w:eastAsia="en-US"/>
        </w:rPr>
        <w:t>Identificación oficial vigente.</w:t>
      </w:r>
      <w:bookmarkEnd w:id="184"/>
    </w:p>
    <w:p w14:paraId="56C25FA7" w14:textId="77777777" w:rsidR="00AE2BB5" w:rsidRPr="00445349" w:rsidRDefault="00AE2BB5" w:rsidP="005870FC">
      <w:pPr>
        <w:ind w:left="1134" w:hanging="708"/>
        <w:jc w:val="both"/>
        <w:rPr>
          <w:rFonts w:ascii="Montserrat" w:hAnsi="Montserrat" w:cs="Arial"/>
          <w:sz w:val="20"/>
          <w:szCs w:val="20"/>
          <w:lang w:val="es-ES_tradnl"/>
        </w:rPr>
      </w:pPr>
    </w:p>
    <w:p w14:paraId="79DC5BC9" w14:textId="04B25AD3" w:rsidR="00AE2BB5" w:rsidRPr="00270043" w:rsidRDefault="00AE2BB5" w:rsidP="005870FC">
      <w:pPr>
        <w:ind w:left="1134"/>
        <w:jc w:val="both"/>
        <w:rPr>
          <w:rFonts w:ascii="Noto Sans" w:eastAsia="Calibri" w:hAnsi="Noto Sans" w:cs="Noto Sans"/>
          <w:sz w:val="20"/>
          <w:szCs w:val="20"/>
        </w:rPr>
      </w:pPr>
      <w:r w:rsidRPr="00270043">
        <w:rPr>
          <w:rFonts w:ascii="Noto Sans" w:eastAsia="Calibri" w:hAnsi="Noto Sans" w:cs="Noto Sans"/>
          <w:sz w:val="20"/>
          <w:szCs w:val="20"/>
        </w:rPr>
        <w:t>Identificación oficial vigente con fotografía (INE, Cartilla Militar, Pasaporte) en el caso de personas físicas, y en el caso de personas morales, del representante legal de la empresa que firme los documentos que integran la proposición</w:t>
      </w:r>
      <w:r w:rsidR="00D85B92" w:rsidRPr="00270043">
        <w:rPr>
          <w:rFonts w:ascii="Noto Sans" w:eastAsia="Calibri" w:hAnsi="Noto Sans" w:cs="Noto Sans"/>
          <w:b/>
          <w:sz w:val="20"/>
          <w:szCs w:val="20"/>
        </w:rPr>
        <w:t>,(Anexo X).</w:t>
      </w:r>
    </w:p>
    <w:p w14:paraId="15BA3139" w14:textId="77777777" w:rsidR="00AE2BB5" w:rsidRPr="00C606DB" w:rsidRDefault="00AE2BB5" w:rsidP="00C606DB">
      <w:pPr>
        <w:pStyle w:val="Ttulo2"/>
        <w:numPr>
          <w:ilvl w:val="0"/>
          <w:numId w:val="0"/>
        </w:numPr>
        <w:tabs>
          <w:tab w:val="left" w:pos="1134"/>
        </w:tabs>
        <w:spacing w:before="0" w:after="0"/>
        <w:ind w:left="4118" w:right="49"/>
        <w:rPr>
          <w:rFonts w:ascii="Noto Sans" w:eastAsia="Calibri" w:hAnsi="Noto Sans" w:cs="Noto Sans"/>
          <w:i w:val="0"/>
          <w:sz w:val="20"/>
          <w:lang w:eastAsia="en-US"/>
        </w:rPr>
      </w:pPr>
    </w:p>
    <w:p w14:paraId="00875DD0" w14:textId="77777777" w:rsidR="00170E8F" w:rsidRPr="00C606DB" w:rsidRDefault="00E300FE" w:rsidP="00C606DB">
      <w:pPr>
        <w:pStyle w:val="Ttulo2"/>
        <w:numPr>
          <w:ilvl w:val="1"/>
          <w:numId w:val="92"/>
        </w:numPr>
        <w:tabs>
          <w:tab w:val="left" w:pos="1134"/>
        </w:tabs>
        <w:spacing w:before="0" w:after="0"/>
        <w:ind w:right="49" w:hanging="3692"/>
        <w:rPr>
          <w:rFonts w:ascii="Noto Sans" w:eastAsia="Calibri" w:hAnsi="Noto Sans" w:cs="Noto Sans"/>
          <w:i w:val="0"/>
          <w:sz w:val="20"/>
          <w:lang w:eastAsia="en-US"/>
        </w:rPr>
      </w:pPr>
      <w:bookmarkStart w:id="185" w:name="_Toc235002617"/>
      <w:r w:rsidRPr="00C606DB">
        <w:rPr>
          <w:rFonts w:ascii="Noto Sans" w:eastAsia="Calibri" w:hAnsi="Noto Sans" w:cs="Noto Sans"/>
          <w:i w:val="0"/>
          <w:sz w:val="20"/>
          <w:lang w:eastAsia="en-US"/>
        </w:rPr>
        <w:t>Autorización para consultar su opinión de cumplimiento (32-D)</w:t>
      </w:r>
      <w:r w:rsidR="00170E8F" w:rsidRPr="00C606DB">
        <w:rPr>
          <w:rFonts w:ascii="Noto Sans" w:eastAsia="Calibri" w:hAnsi="Noto Sans" w:cs="Noto Sans"/>
          <w:i w:val="0"/>
          <w:sz w:val="20"/>
          <w:lang w:eastAsia="en-US"/>
        </w:rPr>
        <w:t>.</w:t>
      </w:r>
      <w:bookmarkEnd w:id="185"/>
    </w:p>
    <w:p w14:paraId="3A7C5422" w14:textId="77777777" w:rsidR="00170E8F" w:rsidRDefault="00170E8F" w:rsidP="00170E8F">
      <w:pPr>
        <w:rPr>
          <w:lang w:eastAsia="ar-SA"/>
        </w:rPr>
      </w:pPr>
    </w:p>
    <w:p w14:paraId="0787B944" w14:textId="77777777" w:rsidR="00170E8F" w:rsidRPr="00270043" w:rsidRDefault="00170E8F" w:rsidP="00170E8F">
      <w:pPr>
        <w:ind w:left="1134" w:right="49"/>
        <w:jc w:val="both"/>
        <w:rPr>
          <w:rFonts w:ascii="Noto Sans" w:eastAsia="Calibri" w:hAnsi="Noto Sans" w:cs="Noto Sans"/>
          <w:sz w:val="20"/>
          <w:szCs w:val="20"/>
        </w:rPr>
      </w:pPr>
      <w:r w:rsidRPr="00270043">
        <w:rPr>
          <w:rFonts w:ascii="Noto Sans" w:eastAsia="Calibri" w:hAnsi="Noto Sans" w:cs="Noto Sans"/>
          <w:sz w:val="20"/>
          <w:szCs w:val="20"/>
        </w:rPr>
        <w:t xml:space="preserve">Escrito mediante el cual el participante autorice a los servidores públicos del Instituto puedan consultar su opinión de cumplimiento en materia de seguridad social. </w:t>
      </w:r>
      <w:r w:rsidRPr="00270043">
        <w:rPr>
          <w:rFonts w:ascii="Noto Sans" w:eastAsia="Calibri" w:hAnsi="Noto Sans" w:cs="Noto Sans"/>
          <w:b/>
          <w:sz w:val="20"/>
          <w:szCs w:val="20"/>
        </w:rPr>
        <w:t>ANEXO XI.</w:t>
      </w:r>
    </w:p>
    <w:p w14:paraId="58F674E4" w14:textId="77777777" w:rsidR="00170E8F" w:rsidRPr="00170E8F" w:rsidRDefault="00170E8F" w:rsidP="00170E8F">
      <w:pPr>
        <w:rPr>
          <w:lang w:eastAsia="ar-SA"/>
        </w:rPr>
      </w:pPr>
    </w:p>
    <w:p w14:paraId="22FF0D48" w14:textId="6EEFFA09" w:rsidR="00E300FE" w:rsidRPr="00C606DB" w:rsidRDefault="00C606DB" w:rsidP="0049471C">
      <w:pPr>
        <w:pStyle w:val="Ttulo2"/>
        <w:numPr>
          <w:ilvl w:val="1"/>
          <w:numId w:val="92"/>
        </w:numPr>
        <w:tabs>
          <w:tab w:val="left" w:pos="851"/>
          <w:tab w:val="left" w:pos="1276"/>
        </w:tabs>
        <w:spacing w:before="0" w:after="0"/>
        <w:ind w:left="1134" w:right="49" w:hanging="708"/>
        <w:jc w:val="both"/>
        <w:rPr>
          <w:rFonts w:ascii="Noto Sans" w:eastAsia="Calibri" w:hAnsi="Noto Sans" w:cs="Noto Sans"/>
          <w:i w:val="0"/>
          <w:sz w:val="20"/>
          <w:lang w:eastAsia="en-US"/>
        </w:rPr>
      </w:pPr>
      <w:bookmarkStart w:id="186" w:name="_Toc235002618"/>
      <w:r>
        <w:rPr>
          <w:rFonts w:ascii="Noto Sans" w:eastAsia="Calibri" w:hAnsi="Noto Sans" w:cs="Noto Sans"/>
          <w:i w:val="0"/>
          <w:sz w:val="20"/>
          <w:lang w:eastAsia="en-US"/>
        </w:rPr>
        <w:t>O</w:t>
      </w:r>
      <w:r w:rsidRPr="00C606DB">
        <w:rPr>
          <w:rFonts w:ascii="Noto Sans" w:eastAsia="Calibri" w:hAnsi="Noto Sans" w:cs="Noto Sans"/>
          <w:i w:val="0"/>
          <w:sz w:val="20"/>
          <w:lang w:eastAsia="en-US"/>
        </w:rPr>
        <w:t>piniones de cumplimiento de obligaciones fiscales.</w:t>
      </w:r>
      <w:bookmarkEnd w:id="186"/>
    </w:p>
    <w:p w14:paraId="722E3EF9" w14:textId="77777777" w:rsidR="00170E8F" w:rsidRPr="00445349" w:rsidRDefault="00170E8F" w:rsidP="005870FC">
      <w:pPr>
        <w:ind w:left="1134" w:hanging="708"/>
        <w:rPr>
          <w:rFonts w:ascii="Montserrat" w:hAnsi="Montserrat"/>
          <w:sz w:val="20"/>
          <w:szCs w:val="20"/>
          <w:lang w:eastAsia="ar-SA"/>
        </w:rPr>
      </w:pPr>
    </w:p>
    <w:p w14:paraId="6E1A9CB6" w14:textId="36D7F75B" w:rsidR="00E300FE" w:rsidRPr="00270043" w:rsidRDefault="00170E8F" w:rsidP="005870FC">
      <w:pPr>
        <w:ind w:left="1134" w:right="49"/>
        <w:jc w:val="both"/>
        <w:rPr>
          <w:rFonts w:ascii="Noto Sans" w:eastAsia="Calibri" w:hAnsi="Noto Sans" w:cs="Noto Sans"/>
          <w:b/>
          <w:sz w:val="20"/>
          <w:szCs w:val="20"/>
        </w:rPr>
      </w:pPr>
      <w:r w:rsidRPr="00270043">
        <w:rPr>
          <w:rFonts w:ascii="Noto Sans" w:eastAsia="Calibri" w:hAnsi="Noto Sans" w:cs="Noto Sans"/>
          <w:sz w:val="20"/>
          <w:szCs w:val="20"/>
        </w:rPr>
        <w:t xml:space="preserve">El licitante deberá presentar la Opinión positiva de cumplimiento de obligaciones fiscales en materia de seguridad social, así mismo la Constancia de situación fiscal en la que conste que se encuentra al corriente de cumplimiento de obligaciones en materia de aportaciones patronales y entero de descuentos del Instituto del Fondo Nacional de la Vivienda para los Trabajadores en términos del artículo 32-D del Código Fiscal de la Federación, </w:t>
      </w:r>
      <w:r w:rsidR="006A771A" w:rsidRPr="00270043">
        <w:rPr>
          <w:rFonts w:ascii="Noto Sans" w:eastAsia="Calibri" w:hAnsi="Noto Sans" w:cs="Noto Sans"/>
          <w:b/>
          <w:sz w:val="20"/>
          <w:szCs w:val="20"/>
        </w:rPr>
        <w:t>ANEXO X</w:t>
      </w:r>
      <w:r w:rsidR="00915CA2" w:rsidRPr="00270043">
        <w:rPr>
          <w:rFonts w:ascii="Noto Sans" w:eastAsia="Calibri" w:hAnsi="Noto Sans" w:cs="Noto Sans"/>
          <w:b/>
          <w:sz w:val="20"/>
          <w:szCs w:val="20"/>
        </w:rPr>
        <w:t>I</w:t>
      </w:r>
      <w:r w:rsidRPr="00270043">
        <w:rPr>
          <w:rFonts w:ascii="Noto Sans" w:eastAsia="Calibri" w:hAnsi="Noto Sans" w:cs="Noto Sans"/>
          <w:b/>
          <w:sz w:val="20"/>
          <w:szCs w:val="20"/>
        </w:rPr>
        <w:t>I</w:t>
      </w:r>
      <w:r w:rsidR="006A771A" w:rsidRPr="00270043">
        <w:rPr>
          <w:rFonts w:ascii="Noto Sans" w:eastAsia="Calibri" w:hAnsi="Noto Sans" w:cs="Noto Sans"/>
          <w:b/>
          <w:sz w:val="20"/>
          <w:szCs w:val="20"/>
        </w:rPr>
        <w:t>.</w:t>
      </w:r>
    </w:p>
    <w:bookmarkEnd w:id="172"/>
    <w:p w14:paraId="6F03E766" w14:textId="77777777" w:rsidR="009F5F86" w:rsidRPr="00270043" w:rsidRDefault="009F5F86" w:rsidP="005870FC">
      <w:pPr>
        <w:ind w:left="1134" w:hanging="708"/>
        <w:rPr>
          <w:rFonts w:ascii="Montserrat" w:hAnsi="Montserrat"/>
          <w:b/>
          <w:sz w:val="20"/>
          <w:szCs w:val="20"/>
          <w:lang w:val="es-ES_tradnl" w:eastAsia="ar-SA"/>
        </w:rPr>
      </w:pPr>
    </w:p>
    <w:p w14:paraId="03D124E7" w14:textId="77777777" w:rsidR="009F5F86" w:rsidRPr="00585CE9" w:rsidRDefault="009F5F86" w:rsidP="0049471C">
      <w:pPr>
        <w:pStyle w:val="Ttulo2"/>
        <w:numPr>
          <w:ilvl w:val="1"/>
          <w:numId w:val="92"/>
        </w:numPr>
        <w:tabs>
          <w:tab w:val="left" w:pos="851"/>
          <w:tab w:val="left" w:pos="1276"/>
        </w:tabs>
        <w:spacing w:before="0" w:after="0"/>
        <w:ind w:left="1134" w:right="49" w:hanging="708"/>
        <w:rPr>
          <w:rFonts w:ascii="Noto Sans" w:eastAsia="Calibri" w:hAnsi="Noto Sans" w:cs="Noto Sans"/>
          <w:i w:val="0"/>
          <w:sz w:val="20"/>
          <w:lang w:eastAsia="en-US"/>
        </w:rPr>
      </w:pPr>
      <w:bookmarkStart w:id="187" w:name="_Toc235002619"/>
      <w:r w:rsidRPr="00585CE9">
        <w:rPr>
          <w:rFonts w:ascii="Noto Sans" w:eastAsia="Calibri" w:hAnsi="Noto Sans" w:cs="Noto Sans"/>
          <w:i w:val="0"/>
          <w:sz w:val="20"/>
          <w:lang w:eastAsia="en-US"/>
        </w:rPr>
        <w:t>Información reservada y confidencial.</w:t>
      </w:r>
      <w:bookmarkEnd w:id="187"/>
    </w:p>
    <w:p w14:paraId="09815450" w14:textId="77777777" w:rsidR="009F5F86" w:rsidRPr="00445349" w:rsidRDefault="009F5F86" w:rsidP="005870FC">
      <w:pPr>
        <w:ind w:left="1134" w:hanging="708"/>
        <w:rPr>
          <w:rFonts w:ascii="Montserrat" w:hAnsi="Montserrat"/>
          <w:sz w:val="20"/>
          <w:szCs w:val="20"/>
          <w:lang w:val="es-ES_tradnl" w:eastAsia="ar-SA"/>
        </w:rPr>
      </w:pPr>
    </w:p>
    <w:p w14:paraId="418C42DA" w14:textId="167D47D1" w:rsidR="009F5F86" w:rsidRPr="00270043" w:rsidRDefault="009F5F86" w:rsidP="005870FC">
      <w:pPr>
        <w:ind w:left="1134" w:right="49"/>
        <w:jc w:val="both"/>
        <w:rPr>
          <w:rFonts w:ascii="Noto Sans" w:eastAsia="Calibri" w:hAnsi="Noto Sans" w:cs="Noto Sans"/>
          <w:sz w:val="20"/>
          <w:szCs w:val="20"/>
        </w:rPr>
      </w:pPr>
      <w:r w:rsidRPr="00270043">
        <w:rPr>
          <w:rFonts w:ascii="Noto Sans" w:eastAsia="Calibri" w:hAnsi="Noto Sans" w:cs="Noto Sans"/>
          <w:sz w:val="20"/>
          <w:szCs w:val="20"/>
        </w:rPr>
        <w:t xml:space="preserve">Escrito mediante el cual el </w:t>
      </w:r>
      <w:r w:rsidR="00EF21B6" w:rsidRPr="00270043">
        <w:rPr>
          <w:rFonts w:ascii="Noto Sans" w:eastAsia="Calibri" w:hAnsi="Noto Sans" w:cs="Noto Sans"/>
          <w:sz w:val="20"/>
          <w:szCs w:val="20"/>
        </w:rPr>
        <w:t>participante</w:t>
      </w:r>
      <w:r w:rsidRPr="00270043">
        <w:rPr>
          <w:rFonts w:ascii="Noto Sans" w:eastAsia="Calibri" w:hAnsi="Noto Sans" w:cs="Noto Sans"/>
          <w:sz w:val="20"/>
          <w:szCs w:val="20"/>
        </w:rPr>
        <w:t xml:space="preserv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w:t>
      </w:r>
      <w:r w:rsidR="00EF21B6" w:rsidRPr="00270043">
        <w:rPr>
          <w:rFonts w:ascii="Noto Sans" w:eastAsia="Calibri" w:hAnsi="Noto Sans" w:cs="Noto Sans"/>
          <w:sz w:val="20"/>
          <w:szCs w:val="20"/>
        </w:rPr>
        <w:t>participante</w:t>
      </w:r>
      <w:r w:rsidRPr="00270043">
        <w:rPr>
          <w:rFonts w:ascii="Noto Sans" w:eastAsia="Calibri" w:hAnsi="Noto Sans" w:cs="Noto Sans"/>
          <w:sz w:val="20"/>
          <w:szCs w:val="20"/>
        </w:rPr>
        <w:t xml:space="preserve"> utilizará el </w:t>
      </w:r>
      <w:r w:rsidR="006A771A" w:rsidRPr="00270043">
        <w:rPr>
          <w:rFonts w:ascii="Noto Sans" w:eastAsia="Calibri" w:hAnsi="Noto Sans" w:cs="Noto Sans"/>
          <w:b/>
          <w:sz w:val="20"/>
          <w:szCs w:val="20"/>
        </w:rPr>
        <w:t>ANEXO X</w:t>
      </w:r>
      <w:r w:rsidR="003C3ED5" w:rsidRPr="00270043">
        <w:rPr>
          <w:rFonts w:ascii="Noto Sans" w:eastAsia="Calibri" w:hAnsi="Noto Sans" w:cs="Noto Sans"/>
          <w:b/>
          <w:sz w:val="20"/>
          <w:szCs w:val="20"/>
        </w:rPr>
        <w:t>II</w:t>
      </w:r>
      <w:r w:rsidR="006A771A" w:rsidRPr="00270043">
        <w:rPr>
          <w:rFonts w:ascii="Noto Sans" w:eastAsia="Calibri" w:hAnsi="Noto Sans" w:cs="Noto Sans"/>
          <w:b/>
          <w:sz w:val="20"/>
          <w:szCs w:val="20"/>
        </w:rPr>
        <w:t>I</w:t>
      </w:r>
      <w:r w:rsidR="006A771A" w:rsidRPr="00270043">
        <w:rPr>
          <w:rFonts w:ascii="Noto Sans" w:eastAsia="Calibri" w:hAnsi="Noto Sans" w:cs="Noto Sans"/>
          <w:sz w:val="20"/>
          <w:szCs w:val="20"/>
        </w:rPr>
        <w:t xml:space="preserve"> </w:t>
      </w:r>
      <w:r w:rsidRPr="00270043">
        <w:rPr>
          <w:rFonts w:ascii="Noto Sans" w:eastAsia="Calibri" w:hAnsi="Noto Sans" w:cs="Noto Sans"/>
          <w:sz w:val="20"/>
          <w:szCs w:val="20"/>
        </w:rPr>
        <w:t xml:space="preserve">Información Reservada y Confidencial. </w:t>
      </w:r>
    </w:p>
    <w:p w14:paraId="3CED6B1B" w14:textId="77777777" w:rsidR="009F5F86" w:rsidRPr="00270043" w:rsidRDefault="009F5F86" w:rsidP="005870FC">
      <w:pPr>
        <w:ind w:left="1134" w:right="49" w:hanging="708"/>
        <w:jc w:val="both"/>
        <w:rPr>
          <w:rFonts w:ascii="Noto Sans" w:eastAsia="Calibri" w:hAnsi="Noto Sans" w:cs="Noto Sans"/>
          <w:sz w:val="20"/>
          <w:szCs w:val="20"/>
        </w:rPr>
      </w:pPr>
    </w:p>
    <w:p w14:paraId="7B32B057" w14:textId="24CA6C9F" w:rsidR="009F5F86" w:rsidRPr="00270043" w:rsidRDefault="009F5F86" w:rsidP="005870FC">
      <w:pPr>
        <w:ind w:left="1134" w:right="49"/>
        <w:jc w:val="both"/>
        <w:rPr>
          <w:rFonts w:ascii="Noto Sans" w:eastAsia="Calibri" w:hAnsi="Noto Sans" w:cs="Noto Sans"/>
          <w:sz w:val="20"/>
          <w:szCs w:val="20"/>
        </w:rPr>
      </w:pPr>
      <w:r w:rsidRPr="00270043">
        <w:rPr>
          <w:rFonts w:ascii="Noto Sans" w:eastAsia="Calibri" w:hAnsi="Noto Sans" w:cs="Noto Sans"/>
          <w:sz w:val="20"/>
          <w:szCs w:val="20"/>
        </w:rPr>
        <w:lastRenderedPageBreak/>
        <w:t xml:space="preserve">Cabe señalar que de no clasificarse la información por parte del </w:t>
      </w:r>
      <w:r w:rsidR="00EF21B6" w:rsidRPr="00270043">
        <w:rPr>
          <w:rFonts w:ascii="Noto Sans" w:eastAsia="Calibri" w:hAnsi="Noto Sans" w:cs="Noto Sans"/>
          <w:sz w:val="20"/>
          <w:szCs w:val="20"/>
        </w:rPr>
        <w:t>Participante</w:t>
      </w:r>
      <w:r w:rsidRPr="00270043">
        <w:rPr>
          <w:rFonts w:ascii="Noto Sans" w:eastAsia="Calibri" w:hAnsi="Noto Sans" w:cs="Noto Sans"/>
          <w:sz w:val="20"/>
          <w:szCs w:val="20"/>
        </w:rPr>
        <w:t xml:space="preserv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LFTAIP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62A3E906" w14:textId="77777777" w:rsidR="009F5F86" w:rsidRPr="00270043" w:rsidRDefault="009F5F86" w:rsidP="005870FC">
      <w:pPr>
        <w:ind w:left="1134" w:right="49" w:hanging="708"/>
        <w:jc w:val="both"/>
        <w:rPr>
          <w:rFonts w:ascii="Noto Sans" w:eastAsia="Calibri" w:hAnsi="Noto Sans" w:cs="Noto Sans"/>
          <w:sz w:val="20"/>
          <w:szCs w:val="20"/>
        </w:rPr>
      </w:pPr>
    </w:p>
    <w:p w14:paraId="452F68EA" w14:textId="13AD8B2C" w:rsidR="009F5F86" w:rsidRPr="00270043" w:rsidRDefault="009F5F86" w:rsidP="005870FC">
      <w:pPr>
        <w:ind w:left="1134"/>
        <w:jc w:val="both"/>
        <w:rPr>
          <w:rFonts w:ascii="Noto Sans" w:eastAsia="Calibri" w:hAnsi="Noto Sans" w:cs="Noto Sans"/>
          <w:sz w:val="20"/>
          <w:szCs w:val="20"/>
        </w:rPr>
      </w:pPr>
      <w:r w:rsidRPr="00270043">
        <w:rPr>
          <w:rFonts w:ascii="Noto Sans" w:eastAsia="Calibri" w:hAnsi="Noto Sans" w:cs="Noto Sans"/>
          <w:sz w:val="20"/>
          <w:szCs w:val="20"/>
        </w:rPr>
        <w:t xml:space="preserve">En caso de que la documentación o información proporcionada por el </w:t>
      </w:r>
      <w:r w:rsidR="00EF21B6" w:rsidRPr="00270043">
        <w:rPr>
          <w:rFonts w:ascii="Noto Sans" w:eastAsia="Calibri" w:hAnsi="Noto Sans" w:cs="Noto Sans"/>
          <w:sz w:val="20"/>
          <w:szCs w:val="20"/>
        </w:rPr>
        <w:t>participante</w:t>
      </w:r>
      <w:r w:rsidRPr="00270043">
        <w:rPr>
          <w:rFonts w:ascii="Noto Sans" w:eastAsia="Calibri" w:hAnsi="Noto Sans" w:cs="Noto Sans"/>
          <w:sz w:val="20"/>
          <w:szCs w:val="20"/>
        </w:rPr>
        <w:t xml:space="preserve"> no sea susceptible de clasificarla como reservada o confidencial, el </w:t>
      </w:r>
      <w:r w:rsidR="00EF21B6" w:rsidRPr="00270043">
        <w:rPr>
          <w:rFonts w:ascii="Noto Sans" w:eastAsia="Calibri" w:hAnsi="Noto Sans" w:cs="Noto Sans"/>
          <w:sz w:val="20"/>
          <w:szCs w:val="20"/>
        </w:rPr>
        <w:t>participante</w:t>
      </w:r>
      <w:r w:rsidRPr="00270043">
        <w:rPr>
          <w:rFonts w:ascii="Noto Sans" w:eastAsia="Calibri" w:hAnsi="Noto Sans" w:cs="Noto Sans"/>
          <w:sz w:val="20"/>
          <w:szCs w:val="20"/>
        </w:rPr>
        <w:t xml:space="preserve"> podrá presentar un escrito libre en el que especifique tal circunstancia o bien se informa a los </w:t>
      </w:r>
      <w:r w:rsidR="00EF21B6" w:rsidRPr="00270043">
        <w:rPr>
          <w:rFonts w:ascii="Noto Sans" w:eastAsia="Calibri" w:hAnsi="Noto Sans" w:cs="Noto Sans"/>
          <w:sz w:val="20"/>
          <w:szCs w:val="20"/>
        </w:rPr>
        <w:t>participante</w:t>
      </w:r>
      <w:r w:rsidRPr="00270043">
        <w:rPr>
          <w:rFonts w:ascii="Noto Sans" w:eastAsia="Calibri" w:hAnsi="Noto Sans" w:cs="Noto Sans"/>
          <w:sz w:val="20"/>
          <w:szCs w:val="20"/>
        </w:rPr>
        <w:t xml:space="preserve">s que para el caso de los escritos y anexos que no le apliquen a su representada, podrá presentarlos con la leyenda “No aplica”. </w:t>
      </w:r>
    </w:p>
    <w:p w14:paraId="46D8BBC3" w14:textId="77777777" w:rsidR="009F5F86" w:rsidRPr="00445349" w:rsidRDefault="009F5F86" w:rsidP="005870FC">
      <w:pPr>
        <w:ind w:left="1134" w:right="49" w:hanging="708"/>
        <w:jc w:val="both"/>
        <w:rPr>
          <w:rFonts w:ascii="Montserrat" w:hAnsi="Montserrat" w:cs="Arial"/>
          <w:sz w:val="20"/>
          <w:szCs w:val="20"/>
        </w:rPr>
      </w:pPr>
    </w:p>
    <w:p w14:paraId="658A2266" w14:textId="391A3024" w:rsidR="008104C4" w:rsidRPr="00585CE9" w:rsidRDefault="009F5F86" w:rsidP="00585CE9">
      <w:pPr>
        <w:pStyle w:val="Ttulo2"/>
        <w:numPr>
          <w:ilvl w:val="1"/>
          <w:numId w:val="92"/>
        </w:numPr>
        <w:tabs>
          <w:tab w:val="left" w:pos="851"/>
          <w:tab w:val="left" w:pos="1276"/>
        </w:tabs>
        <w:spacing w:before="0" w:after="0"/>
        <w:ind w:left="1134" w:right="49" w:hanging="708"/>
        <w:rPr>
          <w:rFonts w:ascii="Noto Sans" w:eastAsia="Calibri" w:hAnsi="Noto Sans" w:cs="Noto Sans"/>
          <w:i w:val="0"/>
          <w:sz w:val="20"/>
          <w:lang w:eastAsia="en-US"/>
        </w:rPr>
      </w:pPr>
      <w:bookmarkStart w:id="188" w:name="_Toc235002620"/>
      <w:r w:rsidRPr="00585CE9">
        <w:rPr>
          <w:rFonts w:ascii="Noto Sans" w:eastAsia="Calibri" w:hAnsi="Noto Sans" w:cs="Noto Sans"/>
          <w:i w:val="0"/>
          <w:sz w:val="20"/>
          <w:lang w:eastAsia="en-US"/>
        </w:rPr>
        <w:t>Escrito de no conflicto de Interés</w:t>
      </w:r>
      <w:r w:rsidR="008104C4" w:rsidRPr="00585CE9">
        <w:rPr>
          <w:rFonts w:ascii="Noto Sans" w:eastAsia="Calibri" w:hAnsi="Noto Sans" w:cs="Noto Sans"/>
          <w:i w:val="0"/>
          <w:sz w:val="20"/>
          <w:lang w:eastAsia="en-US"/>
        </w:rPr>
        <w:t>.</w:t>
      </w:r>
      <w:bookmarkEnd w:id="188"/>
    </w:p>
    <w:p w14:paraId="3497A824" w14:textId="77777777" w:rsidR="008104C4" w:rsidRPr="00585CE9" w:rsidRDefault="008104C4" w:rsidP="00585CE9">
      <w:pPr>
        <w:pStyle w:val="Ttulo2"/>
        <w:numPr>
          <w:ilvl w:val="0"/>
          <w:numId w:val="0"/>
        </w:numPr>
        <w:tabs>
          <w:tab w:val="left" w:pos="851"/>
          <w:tab w:val="left" w:pos="1276"/>
        </w:tabs>
        <w:spacing w:before="0" w:after="0"/>
        <w:ind w:left="1134" w:right="49"/>
        <w:rPr>
          <w:rFonts w:ascii="Noto Sans" w:eastAsia="Calibri" w:hAnsi="Noto Sans" w:cs="Noto Sans"/>
          <w:i w:val="0"/>
          <w:sz w:val="20"/>
          <w:lang w:eastAsia="en-US"/>
        </w:rPr>
      </w:pPr>
    </w:p>
    <w:p w14:paraId="31CCA38D" w14:textId="77777777" w:rsidR="008104C4" w:rsidRPr="00844F39" w:rsidRDefault="008104C4" w:rsidP="008104C4">
      <w:pPr>
        <w:ind w:left="1134" w:right="49"/>
        <w:jc w:val="both"/>
        <w:rPr>
          <w:rFonts w:ascii="Noto Sans" w:eastAsia="Calibri" w:hAnsi="Noto Sans" w:cs="Noto Sans"/>
          <w:sz w:val="20"/>
          <w:szCs w:val="20"/>
        </w:rPr>
      </w:pPr>
      <w:r w:rsidRPr="00844F39">
        <w:rPr>
          <w:rFonts w:ascii="Noto Sans" w:eastAsia="Calibri" w:hAnsi="Noto Sans" w:cs="Noto Sans"/>
          <w:sz w:val="20"/>
          <w:szCs w:val="20"/>
        </w:rPr>
        <w:t xml:space="preserve">A fin de dar cumplimiento al artículo 49 fracción IX de la Ley General de Responsabilidades Administrativas donde manifieste </w:t>
      </w:r>
      <w:r w:rsidRPr="00844F39">
        <w:rPr>
          <w:rFonts w:ascii="Noto Sans" w:eastAsia="Calibri" w:hAnsi="Noto Sans" w:cs="Noto Sans"/>
          <w:b/>
          <w:sz w:val="20"/>
          <w:szCs w:val="20"/>
        </w:rPr>
        <w:t>bajo protesta de decir verdad</w:t>
      </w:r>
      <w:r w:rsidRPr="00844F39">
        <w:rPr>
          <w:rFonts w:ascii="Noto Sans" w:eastAsia="Calibri" w:hAnsi="Noto Sans" w:cs="Noto Sans"/>
          <w:sz w:val="20"/>
          <w:szCs w:val="20"/>
        </w:rPr>
        <w:t xml:space="preserve"> que no desempeña empleo, cargo o comisión en el servicio público o, en su caso, que a pesar de desempeñarlo, con la formalización del contrato correspondiente no se actualiza un conflicto de interés</w:t>
      </w:r>
      <w:r w:rsidRPr="00844F39">
        <w:rPr>
          <w:rFonts w:ascii="Noto Sans" w:eastAsia="Calibri" w:hAnsi="Noto Sans" w:cs="Noto Sans"/>
          <w:b/>
          <w:sz w:val="20"/>
          <w:szCs w:val="20"/>
        </w:rPr>
        <w:t>. ANEXO XIV.</w:t>
      </w:r>
    </w:p>
    <w:p w14:paraId="4D310161" w14:textId="77777777" w:rsidR="008104C4" w:rsidRPr="00585CE9" w:rsidRDefault="008104C4" w:rsidP="00585CE9">
      <w:pPr>
        <w:pStyle w:val="Ttulo2"/>
        <w:numPr>
          <w:ilvl w:val="0"/>
          <w:numId w:val="0"/>
        </w:numPr>
        <w:tabs>
          <w:tab w:val="left" w:pos="851"/>
          <w:tab w:val="left" w:pos="1276"/>
        </w:tabs>
        <w:spacing w:before="0" w:after="0"/>
        <w:ind w:left="1134" w:right="49"/>
        <w:rPr>
          <w:rFonts w:ascii="Noto Sans" w:eastAsia="Calibri" w:hAnsi="Noto Sans" w:cs="Noto Sans"/>
          <w:i w:val="0"/>
          <w:sz w:val="20"/>
          <w:lang w:eastAsia="en-US"/>
        </w:rPr>
      </w:pPr>
    </w:p>
    <w:p w14:paraId="61390BB1" w14:textId="2201AED7" w:rsidR="00853776" w:rsidRPr="00585CE9" w:rsidRDefault="008104C4" w:rsidP="0049471C">
      <w:pPr>
        <w:pStyle w:val="Ttulo2"/>
        <w:numPr>
          <w:ilvl w:val="1"/>
          <w:numId w:val="92"/>
        </w:numPr>
        <w:tabs>
          <w:tab w:val="left" w:pos="851"/>
          <w:tab w:val="left" w:pos="1276"/>
        </w:tabs>
        <w:spacing w:before="0" w:after="0"/>
        <w:ind w:left="1134" w:right="49" w:hanging="708"/>
        <w:rPr>
          <w:rFonts w:ascii="Noto Sans" w:eastAsia="Calibri" w:hAnsi="Noto Sans" w:cs="Noto Sans"/>
          <w:i w:val="0"/>
          <w:sz w:val="20"/>
          <w:lang w:eastAsia="en-US"/>
        </w:rPr>
      </w:pPr>
      <w:bookmarkStart w:id="189" w:name="_Toc235002621"/>
      <w:r w:rsidRPr="00585CE9">
        <w:rPr>
          <w:rFonts w:ascii="Noto Sans" w:eastAsia="Calibri" w:hAnsi="Noto Sans" w:cs="Noto Sans"/>
          <w:i w:val="0"/>
          <w:sz w:val="20"/>
          <w:lang w:eastAsia="en-US"/>
        </w:rPr>
        <w:t>Protocolo de Actuación</w:t>
      </w:r>
      <w:r w:rsidR="00853776" w:rsidRPr="00585CE9">
        <w:rPr>
          <w:rFonts w:ascii="Noto Sans" w:eastAsia="Calibri" w:hAnsi="Noto Sans" w:cs="Noto Sans"/>
          <w:i w:val="0"/>
          <w:sz w:val="20"/>
          <w:lang w:eastAsia="en-US"/>
        </w:rPr>
        <w:t>.</w:t>
      </w:r>
      <w:bookmarkEnd w:id="189"/>
    </w:p>
    <w:p w14:paraId="7B8B1716" w14:textId="77777777" w:rsidR="00853776" w:rsidRDefault="00853776" w:rsidP="00853776">
      <w:pPr>
        <w:rPr>
          <w:lang w:eastAsia="ar-SA"/>
        </w:rPr>
      </w:pPr>
    </w:p>
    <w:p w14:paraId="7EBDF7E7" w14:textId="77777777" w:rsidR="00742558" w:rsidRPr="00844F39" w:rsidRDefault="00742558" w:rsidP="00742558">
      <w:pPr>
        <w:suppressAutoHyphens/>
        <w:ind w:left="1134"/>
        <w:jc w:val="both"/>
        <w:rPr>
          <w:rFonts w:ascii="Noto Sans" w:eastAsia="Calibri" w:hAnsi="Noto Sans" w:cs="Noto Sans"/>
          <w:sz w:val="20"/>
          <w:szCs w:val="20"/>
        </w:rPr>
      </w:pPr>
      <w:r w:rsidRPr="00844F39">
        <w:rPr>
          <w:rFonts w:ascii="Noto Sans" w:eastAsia="Calibri" w:hAnsi="Noto Sans" w:cs="Noto Sans"/>
          <w:sz w:val="20"/>
          <w:szCs w:val="20"/>
        </w:rPr>
        <w:t xml:space="preserve">Se hace del conocimiento de los licitantes que en el presente procedimiento se observará el </w:t>
      </w:r>
      <w:r w:rsidRPr="00844F39">
        <w:rPr>
          <w:rFonts w:ascii="Noto Sans" w:eastAsia="Calibri" w:hAnsi="Noto Sans" w:cs="Noto Sans"/>
          <w:b/>
          <w:sz w:val="20"/>
          <w:szCs w:val="20"/>
        </w:rPr>
        <w:t>Protocolo de Actuación en materia de Contrataciones Públicas y Otorgamiento y Prórroga de Licencias, Permisos, Autorizaciones y Concesiones,</w:t>
      </w:r>
      <w:r w:rsidRPr="00844F39">
        <w:rPr>
          <w:rFonts w:ascii="Noto Sans" w:eastAsia="Calibri" w:hAnsi="Noto Sans" w:cs="Noto Sans"/>
          <w:sz w:val="20"/>
          <w:szCs w:val="20"/>
        </w:rPr>
        <w:t xml:space="preserve"> contenido en el Acuerdo por el que se expidió el mismo, publicado en el DOF el 20 de agosto de 2015, modificado mediante los similares de fecha 19 de febrero de 2016 y 28 de febrero de 2017. En ese sentido se informa que los datos personales que se recaben con motivo del contacto con particulares serán protegidos y tratados conforme las disposiciones jurídicas aplicables. </w:t>
      </w:r>
    </w:p>
    <w:p w14:paraId="58DC4676" w14:textId="77777777" w:rsidR="00742558" w:rsidRPr="00844F39" w:rsidRDefault="00742558" w:rsidP="00742558">
      <w:pPr>
        <w:suppressAutoHyphens/>
        <w:ind w:left="1134"/>
        <w:jc w:val="both"/>
        <w:rPr>
          <w:rFonts w:ascii="Noto Sans" w:eastAsia="Calibri" w:hAnsi="Noto Sans" w:cs="Noto Sans"/>
          <w:sz w:val="20"/>
          <w:szCs w:val="20"/>
        </w:rPr>
      </w:pPr>
    </w:p>
    <w:p w14:paraId="15880C4A" w14:textId="77777777" w:rsidR="00742558" w:rsidRPr="00844F39" w:rsidRDefault="00742558" w:rsidP="00742558">
      <w:pPr>
        <w:suppressAutoHyphens/>
        <w:ind w:left="1134"/>
        <w:jc w:val="both"/>
        <w:rPr>
          <w:rFonts w:ascii="Noto Sans" w:eastAsia="Calibri" w:hAnsi="Noto Sans" w:cs="Noto Sans"/>
          <w:sz w:val="20"/>
          <w:szCs w:val="20"/>
        </w:rPr>
      </w:pPr>
      <w:r w:rsidRPr="00844F39">
        <w:rPr>
          <w:rFonts w:ascii="Noto Sans" w:eastAsia="Calibri" w:hAnsi="Noto Sans" w:cs="Noto Sans"/>
          <w:sz w:val="20"/>
          <w:szCs w:val="20"/>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1F4C2A2F" w14:textId="77777777" w:rsidR="00742558" w:rsidRPr="00844F39" w:rsidRDefault="00742558" w:rsidP="00742558">
      <w:pPr>
        <w:suppressAutoHyphens/>
        <w:ind w:left="1134"/>
        <w:jc w:val="both"/>
        <w:rPr>
          <w:rFonts w:ascii="Noto Sans" w:eastAsia="Calibri" w:hAnsi="Noto Sans" w:cs="Noto Sans"/>
          <w:sz w:val="20"/>
          <w:szCs w:val="20"/>
        </w:rPr>
      </w:pPr>
    </w:p>
    <w:p w14:paraId="47FB027F" w14:textId="77777777" w:rsidR="00742558" w:rsidRPr="00844F39" w:rsidRDefault="00742558" w:rsidP="00742558">
      <w:pPr>
        <w:suppressAutoHyphens/>
        <w:ind w:left="1134"/>
        <w:jc w:val="both"/>
        <w:rPr>
          <w:rFonts w:ascii="Noto Sans" w:eastAsia="Calibri" w:hAnsi="Noto Sans" w:cs="Noto Sans"/>
          <w:sz w:val="20"/>
          <w:szCs w:val="20"/>
        </w:rPr>
      </w:pPr>
      <w:r w:rsidRPr="00844F39">
        <w:rPr>
          <w:rFonts w:ascii="Noto Sans" w:eastAsia="Calibri" w:hAnsi="Noto Sans" w:cs="Noto Sans"/>
          <w:sz w:val="20"/>
          <w:szCs w:val="20"/>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w:t>
      </w:r>
      <w:r w:rsidRPr="00844F39">
        <w:rPr>
          <w:rFonts w:ascii="Noto Sans" w:eastAsia="Calibri" w:hAnsi="Noto Sans" w:cs="Noto Sans"/>
          <w:sz w:val="20"/>
          <w:szCs w:val="20"/>
        </w:rPr>
        <w:lastRenderedPageBreak/>
        <w:t>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039BAF89" w14:textId="77777777" w:rsidR="00742558" w:rsidRPr="00844F39" w:rsidRDefault="00742558" w:rsidP="00742558">
      <w:pPr>
        <w:suppressAutoHyphens/>
        <w:ind w:left="1418"/>
        <w:contextualSpacing/>
        <w:jc w:val="both"/>
        <w:rPr>
          <w:rFonts w:ascii="Noto Sans" w:eastAsia="Calibri" w:hAnsi="Noto Sans" w:cs="Noto Sans"/>
          <w:sz w:val="20"/>
          <w:szCs w:val="20"/>
        </w:rPr>
      </w:pPr>
    </w:p>
    <w:p w14:paraId="06A9D5BE" w14:textId="77777777" w:rsidR="00742558" w:rsidRPr="00844F39" w:rsidRDefault="00742558" w:rsidP="00742558">
      <w:pPr>
        <w:suppressAutoHyphens/>
        <w:ind w:left="1134"/>
        <w:jc w:val="both"/>
        <w:rPr>
          <w:rFonts w:ascii="Noto Sans" w:eastAsia="Calibri" w:hAnsi="Noto Sans" w:cs="Noto Sans"/>
          <w:sz w:val="20"/>
          <w:szCs w:val="20"/>
        </w:rPr>
      </w:pPr>
      <w:r w:rsidRPr="00844F39">
        <w:rPr>
          <w:rFonts w:ascii="Noto Sans" w:eastAsia="Calibri" w:hAnsi="Noto Sans" w:cs="Noto Sans"/>
          <w:sz w:val="20"/>
          <w:szCs w:val="20"/>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3C798BA0" w14:textId="77777777" w:rsidR="00742558" w:rsidRPr="00844F39" w:rsidRDefault="00742558" w:rsidP="00742558">
      <w:pPr>
        <w:suppressAutoHyphens/>
        <w:ind w:left="1134"/>
        <w:jc w:val="both"/>
        <w:rPr>
          <w:rFonts w:ascii="Noto Sans" w:eastAsia="Calibri" w:hAnsi="Noto Sans" w:cs="Noto Sans"/>
          <w:sz w:val="20"/>
          <w:szCs w:val="20"/>
        </w:rPr>
      </w:pPr>
    </w:p>
    <w:p w14:paraId="1DEE5C68" w14:textId="77777777" w:rsidR="00742558" w:rsidRPr="00844F39" w:rsidRDefault="00742558" w:rsidP="00742558">
      <w:pPr>
        <w:suppressAutoHyphens/>
        <w:ind w:left="1134"/>
        <w:jc w:val="both"/>
        <w:rPr>
          <w:rFonts w:ascii="Noto Sans" w:eastAsia="Calibri" w:hAnsi="Noto Sans" w:cs="Noto Sans"/>
          <w:sz w:val="20"/>
          <w:szCs w:val="20"/>
        </w:rPr>
      </w:pPr>
      <w:proofErr w:type="gramStart"/>
      <w:r w:rsidRPr="00844F39">
        <w:rPr>
          <w:rFonts w:ascii="Noto Sans" w:eastAsia="Calibri" w:hAnsi="Noto Sans" w:cs="Noto Sans"/>
          <w:sz w:val="20"/>
          <w:szCs w:val="20"/>
        </w:rPr>
        <w:t>a)Integrantes</w:t>
      </w:r>
      <w:proofErr w:type="gramEnd"/>
      <w:r w:rsidRPr="00844F39">
        <w:rPr>
          <w:rFonts w:ascii="Noto Sans" w:eastAsia="Calibri" w:hAnsi="Noto Sans" w:cs="Noto Sans"/>
          <w:sz w:val="20"/>
          <w:szCs w:val="20"/>
        </w:rPr>
        <w:t xml:space="preserve">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5C5BCF1B" w14:textId="77777777" w:rsidR="00742558" w:rsidRPr="00844F39" w:rsidRDefault="00742558" w:rsidP="00742558">
      <w:pPr>
        <w:suppressAutoHyphens/>
        <w:ind w:left="1134"/>
        <w:jc w:val="both"/>
        <w:rPr>
          <w:rFonts w:ascii="Noto Sans" w:eastAsia="Calibri" w:hAnsi="Noto Sans" w:cs="Noto Sans"/>
          <w:sz w:val="20"/>
          <w:szCs w:val="20"/>
        </w:rPr>
      </w:pPr>
    </w:p>
    <w:p w14:paraId="49252A08" w14:textId="7B1195EA" w:rsidR="00742558" w:rsidRPr="00844F39" w:rsidRDefault="00742558" w:rsidP="00742558">
      <w:pPr>
        <w:suppressAutoHyphens/>
        <w:ind w:left="1134"/>
        <w:jc w:val="both"/>
        <w:rPr>
          <w:rFonts w:ascii="Noto Sans" w:eastAsia="Calibri" w:hAnsi="Noto Sans" w:cs="Noto Sans"/>
          <w:sz w:val="20"/>
          <w:szCs w:val="20"/>
        </w:rPr>
      </w:pPr>
      <w:r w:rsidRPr="00844F39">
        <w:rPr>
          <w:rFonts w:ascii="Noto Sans" w:eastAsia="Calibri" w:hAnsi="Noto Sans" w:cs="Noto Sans"/>
          <w:sz w:val="20"/>
          <w:szCs w:val="20"/>
        </w:rPr>
        <w:t>En ambos casos, los particulares formularán el manifiesto a través de la dirección electrónica:</w:t>
      </w:r>
    </w:p>
    <w:p w14:paraId="31CA4BF9" w14:textId="77777777" w:rsidR="00742558" w:rsidRPr="00844F39" w:rsidRDefault="00F12345" w:rsidP="00742558">
      <w:pPr>
        <w:suppressAutoHyphens/>
        <w:ind w:left="1134"/>
        <w:jc w:val="both"/>
        <w:rPr>
          <w:rFonts w:ascii="Noto Sans" w:eastAsia="Calibri" w:hAnsi="Noto Sans" w:cs="Noto Sans"/>
          <w:sz w:val="20"/>
          <w:szCs w:val="20"/>
        </w:rPr>
      </w:pPr>
      <w:hyperlink r:id="rId14" w:history="1">
        <w:r w:rsidR="00742558" w:rsidRPr="00921A55">
          <w:rPr>
            <w:rFonts w:ascii="Noto Sans" w:eastAsia="Calibri" w:hAnsi="Noto Sans" w:cs="Noto Sans"/>
            <w:b/>
            <w:sz w:val="20"/>
            <w:szCs w:val="20"/>
          </w:rPr>
          <w:t>manifiesto.buengobierno.gob.mx/SMP-web/</w:t>
        </w:r>
        <w:proofErr w:type="spellStart"/>
        <w:r w:rsidR="00742558" w:rsidRPr="00921A55">
          <w:rPr>
            <w:rFonts w:ascii="Noto Sans" w:eastAsia="Calibri" w:hAnsi="Noto Sans" w:cs="Noto Sans"/>
            <w:b/>
            <w:sz w:val="20"/>
            <w:szCs w:val="20"/>
          </w:rPr>
          <w:t>loginPage.jsf</w:t>
        </w:r>
        <w:proofErr w:type="spellEnd"/>
      </w:hyperlink>
      <w:r w:rsidR="00742558" w:rsidRPr="00921A55">
        <w:rPr>
          <w:rFonts w:ascii="Noto Sans" w:eastAsia="Calibri" w:hAnsi="Noto Sans" w:cs="Noto Sans"/>
          <w:b/>
          <w:sz w:val="20"/>
          <w:szCs w:val="20"/>
        </w:rPr>
        <w:t>,</w:t>
      </w:r>
      <w:r w:rsidR="00742558" w:rsidRPr="00844F39">
        <w:rPr>
          <w:rFonts w:ascii="Noto Sans" w:eastAsia="Calibri" w:hAnsi="Noto Sans" w:cs="Noto Sans"/>
          <w:sz w:val="20"/>
          <w:szCs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8D16BD8" w14:textId="77777777" w:rsidR="00742558" w:rsidRPr="00844F39" w:rsidRDefault="00742558" w:rsidP="00742558">
      <w:pPr>
        <w:suppressAutoHyphens/>
        <w:ind w:left="-284"/>
        <w:jc w:val="both"/>
        <w:rPr>
          <w:rFonts w:ascii="Noto Sans" w:eastAsia="Calibri" w:hAnsi="Noto Sans" w:cs="Noto Sans"/>
          <w:sz w:val="20"/>
          <w:szCs w:val="20"/>
        </w:rPr>
      </w:pPr>
    </w:p>
    <w:p w14:paraId="552315E2" w14:textId="77777777" w:rsidR="00742558" w:rsidRPr="00844F39" w:rsidRDefault="00742558" w:rsidP="00742558">
      <w:pPr>
        <w:suppressAutoHyphens/>
        <w:ind w:left="1134"/>
        <w:jc w:val="both"/>
        <w:rPr>
          <w:rFonts w:ascii="Noto Sans" w:eastAsia="Calibri" w:hAnsi="Noto Sans" w:cs="Noto Sans"/>
          <w:sz w:val="20"/>
          <w:szCs w:val="20"/>
        </w:rPr>
      </w:pPr>
      <w:r w:rsidRPr="00844F39">
        <w:rPr>
          <w:rFonts w:ascii="Noto Sans" w:eastAsia="Calibri" w:hAnsi="Noto Sans" w:cs="Noto Sans"/>
          <w:sz w:val="20"/>
          <w:szCs w:val="20"/>
        </w:rPr>
        <w:t xml:space="preserve">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 </w:t>
      </w:r>
    </w:p>
    <w:p w14:paraId="3E0B65D4" w14:textId="77777777" w:rsidR="00742558" w:rsidRPr="00844F39" w:rsidRDefault="00742558" w:rsidP="00742558">
      <w:pPr>
        <w:suppressAutoHyphens/>
        <w:ind w:left="1134"/>
        <w:jc w:val="both"/>
        <w:rPr>
          <w:rFonts w:ascii="Noto Sans" w:eastAsia="Calibri" w:hAnsi="Noto Sans" w:cs="Noto Sans"/>
          <w:sz w:val="20"/>
          <w:szCs w:val="20"/>
        </w:rPr>
      </w:pPr>
    </w:p>
    <w:p w14:paraId="3E73AA83" w14:textId="182267D4" w:rsidR="00853776" w:rsidRPr="00844F39" w:rsidRDefault="00742558" w:rsidP="00742558">
      <w:pPr>
        <w:suppressAutoHyphens/>
        <w:ind w:left="1134"/>
        <w:jc w:val="both"/>
        <w:rPr>
          <w:rFonts w:ascii="Noto Sans" w:eastAsia="Calibri" w:hAnsi="Noto Sans" w:cs="Noto Sans"/>
          <w:sz w:val="20"/>
          <w:szCs w:val="20"/>
        </w:rPr>
      </w:pPr>
      <w:r w:rsidRPr="00844F39">
        <w:rPr>
          <w:rFonts w:ascii="Noto Sans" w:eastAsia="Calibri" w:hAnsi="Noto Sans" w:cs="Noto Sans"/>
          <w:sz w:val="20"/>
          <w:szCs w:val="20"/>
        </w:rPr>
        <w:t>Finalmente, se informa que los particulares tienen derecho a presentar queja o denuncia por el incumplimiento de las obligaciones que adviertan en el contacto con los servidores públicos, ante el OIC en el IMSS, o bien, a través del Sistema Integral de Quejas y Denuncias Ciudadanas, establecido mediante el Acuerdo publicado en el DOF el día 09 de diciembre de 2015</w:t>
      </w:r>
      <w:r w:rsidR="00853776" w:rsidRPr="00844F39">
        <w:rPr>
          <w:rFonts w:ascii="Noto Sans" w:eastAsia="Calibri" w:hAnsi="Noto Sans" w:cs="Noto Sans"/>
          <w:sz w:val="20"/>
          <w:szCs w:val="20"/>
        </w:rPr>
        <w:t>,</w:t>
      </w:r>
      <w:r w:rsidR="00844F39">
        <w:rPr>
          <w:rFonts w:ascii="Noto Sans" w:eastAsia="Calibri" w:hAnsi="Noto Sans" w:cs="Noto Sans"/>
          <w:sz w:val="20"/>
          <w:szCs w:val="20"/>
        </w:rPr>
        <w:t xml:space="preserve"> </w:t>
      </w:r>
      <w:r w:rsidR="00853776" w:rsidRPr="00844F39">
        <w:rPr>
          <w:rFonts w:ascii="Noto Sans" w:eastAsia="Calibri" w:hAnsi="Noto Sans" w:cs="Noto Sans"/>
          <w:b/>
          <w:sz w:val="20"/>
          <w:szCs w:val="20"/>
        </w:rPr>
        <w:t>(ANEXO XV).</w:t>
      </w:r>
    </w:p>
    <w:p w14:paraId="64950C5B" w14:textId="77777777" w:rsidR="00853776" w:rsidRDefault="00853776" w:rsidP="00853776">
      <w:pPr>
        <w:ind w:left="1418"/>
        <w:rPr>
          <w:lang w:eastAsia="ar-SA"/>
        </w:rPr>
      </w:pPr>
    </w:p>
    <w:p w14:paraId="03A8111E" w14:textId="5CADBB1A" w:rsidR="009F5F86" w:rsidRDefault="003C67E5" w:rsidP="0049471C">
      <w:pPr>
        <w:pStyle w:val="Ttulo2"/>
        <w:numPr>
          <w:ilvl w:val="1"/>
          <w:numId w:val="92"/>
        </w:numPr>
        <w:tabs>
          <w:tab w:val="left" w:pos="1276"/>
        </w:tabs>
        <w:spacing w:before="0" w:after="0"/>
        <w:ind w:left="1276" w:right="49" w:hanging="850"/>
        <w:rPr>
          <w:rFonts w:ascii="Montserrat" w:hAnsi="Montserrat"/>
          <w:i w:val="0"/>
          <w:sz w:val="20"/>
        </w:rPr>
      </w:pPr>
      <w:bookmarkStart w:id="190" w:name="_Toc235002622"/>
      <w:r w:rsidRPr="00585CE9">
        <w:rPr>
          <w:rFonts w:ascii="Noto Sans" w:eastAsia="Calibri" w:hAnsi="Noto Sans" w:cs="Noto Sans"/>
          <w:i w:val="0"/>
          <w:sz w:val="20"/>
          <w:lang w:eastAsia="en-US"/>
        </w:rPr>
        <w:t>Declaración de Declaración de No Colusión.</w:t>
      </w:r>
      <w:bookmarkEnd w:id="190"/>
    </w:p>
    <w:p w14:paraId="7388C6A1" w14:textId="77777777" w:rsidR="00853776" w:rsidRPr="00853776" w:rsidRDefault="00853776" w:rsidP="00853776">
      <w:pPr>
        <w:rPr>
          <w:lang w:eastAsia="ar-SA"/>
        </w:rPr>
      </w:pPr>
    </w:p>
    <w:p w14:paraId="61A5673D" w14:textId="0AEF7FD8" w:rsidR="009F5F86" w:rsidRPr="00844F39" w:rsidRDefault="003C67E5" w:rsidP="003C67E5">
      <w:pPr>
        <w:ind w:left="1276"/>
        <w:jc w:val="both"/>
        <w:rPr>
          <w:rFonts w:ascii="Noto Sans" w:eastAsia="Calibri" w:hAnsi="Noto Sans" w:cs="Noto Sans"/>
          <w:sz w:val="20"/>
          <w:szCs w:val="20"/>
        </w:rPr>
      </w:pPr>
      <w:r w:rsidRPr="00844F39">
        <w:rPr>
          <w:rFonts w:ascii="Noto Sans" w:eastAsia="Calibri" w:hAnsi="Noto Sans" w:cs="Noto Sans"/>
          <w:sz w:val="20"/>
          <w:szCs w:val="20"/>
        </w:rPr>
        <w:t xml:space="preserve">Declaración de Declaración de No Colusión de conformidad con lo solicitado por la Autoridad de Competencia, de conformidad con el </w:t>
      </w:r>
      <w:r w:rsidRPr="00844F39">
        <w:rPr>
          <w:rFonts w:ascii="Noto Sans" w:eastAsia="Calibri" w:hAnsi="Noto Sans" w:cs="Noto Sans"/>
          <w:b/>
          <w:sz w:val="20"/>
          <w:szCs w:val="20"/>
        </w:rPr>
        <w:t>Anexo XVI</w:t>
      </w:r>
      <w:r w:rsidRPr="00844F39">
        <w:rPr>
          <w:rFonts w:ascii="Noto Sans" w:eastAsia="Calibri" w:hAnsi="Noto Sans" w:cs="Noto Sans"/>
          <w:sz w:val="20"/>
          <w:szCs w:val="20"/>
        </w:rPr>
        <w:t>.</w:t>
      </w:r>
    </w:p>
    <w:p w14:paraId="5B97BDC4" w14:textId="77777777" w:rsidR="009F5F86" w:rsidRPr="00445349" w:rsidRDefault="009F5F86" w:rsidP="005870FC">
      <w:pPr>
        <w:ind w:left="1134" w:hanging="708"/>
        <w:rPr>
          <w:rFonts w:ascii="Montserrat" w:hAnsi="Montserrat"/>
          <w:sz w:val="20"/>
          <w:szCs w:val="20"/>
          <w:lang w:val="es-ES_tradnl" w:eastAsia="ar-SA"/>
        </w:rPr>
      </w:pPr>
    </w:p>
    <w:p w14:paraId="6757FDC3" w14:textId="6C87EC26" w:rsidR="009F5F86" w:rsidRPr="00585CE9" w:rsidRDefault="00DC4CDF" w:rsidP="00585CE9">
      <w:pPr>
        <w:pStyle w:val="Ttulo2"/>
        <w:numPr>
          <w:ilvl w:val="1"/>
          <w:numId w:val="92"/>
        </w:numPr>
        <w:tabs>
          <w:tab w:val="left" w:pos="1276"/>
        </w:tabs>
        <w:spacing w:before="0" w:after="0"/>
        <w:ind w:left="1276" w:right="49" w:hanging="850"/>
        <w:rPr>
          <w:rFonts w:ascii="Noto Sans" w:eastAsia="Calibri" w:hAnsi="Noto Sans" w:cs="Noto Sans"/>
          <w:i w:val="0"/>
          <w:sz w:val="20"/>
          <w:lang w:eastAsia="en-US"/>
        </w:rPr>
      </w:pPr>
      <w:r>
        <w:rPr>
          <w:rFonts w:ascii="Noto Sans" w:eastAsia="Calibri" w:hAnsi="Noto Sans" w:cs="Noto Sans"/>
          <w:i w:val="0"/>
          <w:sz w:val="20"/>
          <w:lang w:eastAsia="en-US"/>
        </w:rPr>
        <w:t xml:space="preserve"> </w:t>
      </w:r>
      <w:bookmarkStart w:id="191" w:name="_Toc235002623"/>
      <w:r>
        <w:rPr>
          <w:rFonts w:ascii="Noto Sans" w:eastAsia="Calibri" w:hAnsi="Noto Sans" w:cs="Noto Sans"/>
          <w:i w:val="0"/>
          <w:sz w:val="20"/>
          <w:lang w:eastAsia="en-US"/>
        </w:rPr>
        <w:t>D</w:t>
      </w:r>
      <w:r w:rsidR="009F5F86" w:rsidRPr="00585CE9">
        <w:rPr>
          <w:rFonts w:ascii="Noto Sans" w:eastAsia="Calibri" w:hAnsi="Noto Sans" w:cs="Noto Sans"/>
          <w:i w:val="0"/>
          <w:sz w:val="20"/>
          <w:lang w:eastAsia="en-US"/>
        </w:rPr>
        <w:t xml:space="preserve">ocumentación que debe presentar el </w:t>
      </w:r>
      <w:r w:rsidR="00EF21B6" w:rsidRPr="00585CE9">
        <w:rPr>
          <w:rFonts w:ascii="Noto Sans" w:eastAsia="Calibri" w:hAnsi="Noto Sans" w:cs="Noto Sans"/>
          <w:i w:val="0"/>
          <w:sz w:val="20"/>
          <w:lang w:eastAsia="en-US"/>
        </w:rPr>
        <w:t>participante</w:t>
      </w:r>
      <w:r w:rsidR="009F5F86" w:rsidRPr="00585CE9">
        <w:rPr>
          <w:rFonts w:ascii="Noto Sans" w:eastAsia="Calibri" w:hAnsi="Noto Sans" w:cs="Noto Sans"/>
          <w:i w:val="0"/>
          <w:sz w:val="20"/>
          <w:lang w:eastAsia="en-US"/>
        </w:rPr>
        <w:t>.</w:t>
      </w:r>
      <w:bookmarkEnd w:id="191"/>
    </w:p>
    <w:p w14:paraId="35AF21D1" w14:textId="77777777" w:rsidR="009F5F86" w:rsidRPr="00445349" w:rsidRDefault="009F5F86" w:rsidP="005870FC">
      <w:pPr>
        <w:ind w:left="1134" w:hanging="708"/>
        <w:rPr>
          <w:rFonts w:ascii="Montserrat" w:hAnsi="Montserrat"/>
          <w:sz w:val="20"/>
          <w:szCs w:val="20"/>
          <w:lang w:eastAsia="ar-SA"/>
        </w:rPr>
      </w:pPr>
    </w:p>
    <w:p w14:paraId="1AB1320F" w14:textId="0B954523" w:rsidR="009F5F86" w:rsidRPr="00844F39" w:rsidRDefault="009F5F86" w:rsidP="00853776">
      <w:pPr>
        <w:ind w:left="1276" w:right="49"/>
        <w:jc w:val="both"/>
        <w:rPr>
          <w:rFonts w:ascii="Noto Sans" w:eastAsia="Calibri" w:hAnsi="Noto Sans" w:cs="Noto Sans"/>
          <w:sz w:val="20"/>
          <w:szCs w:val="20"/>
        </w:rPr>
      </w:pPr>
      <w:r w:rsidRPr="00844F39">
        <w:rPr>
          <w:rFonts w:ascii="Noto Sans" w:eastAsia="Calibri" w:hAnsi="Noto Sans" w:cs="Noto Sans"/>
          <w:sz w:val="20"/>
          <w:szCs w:val="20"/>
        </w:rPr>
        <w:t xml:space="preserve">En el </w:t>
      </w:r>
      <w:r w:rsidR="00872C21" w:rsidRPr="00844F39">
        <w:rPr>
          <w:rFonts w:ascii="Noto Sans" w:eastAsia="Calibri" w:hAnsi="Noto Sans" w:cs="Noto Sans"/>
          <w:b/>
          <w:sz w:val="20"/>
          <w:szCs w:val="20"/>
        </w:rPr>
        <w:t>ANEXO X</w:t>
      </w:r>
      <w:r w:rsidR="003C3ED5" w:rsidRPr="00844F39">
        <w:rPr>
          <w:rFonts w:ascii="Noto Sans" w:eastAsia="Calibri" w:hAnsi="Noto Sans" w:cs="Noto Sans"/>
          <w:b/>
          <w:sz w:val="20"/>
          <w:szCs w:val="20"/>
        </w:rPr>
        <w:t>VII</w:t>
      </w:r>
      <w:r w:rsidRPr="00844F39">
        <w:rPr>
          <w:rFonts w:ascii="Noto Sans" w:eastAsia="Calibri" w:hAnsi="Noto Sans" w:cs="Noto Sans"/>
          <w:sz w:val="20"/>
          <w:szCs w:val="20"/>
        </w:rPr>
        <w:t xml:space="preserve"> </w:t>
      </w:r>
      <w:r w:rsidR="00DC4CDF">
        <w:rPr>
          <w:rFonts w:ascii="Noto Sans" w:eastAsia="Calibri" w:hAnsi="Noto Sans" w:cs="Noto Sans"/>
          <w:sz w:val="20"/>
          <w:szCs w:val="20"/>
        </w:rPr>
        <w:t xml:space="preserve"> Se refiere a los </w:t>
      </w:r>
      <w:r w:rsidRPr="00844F39">
        <w:rPr>
          <w:rFonts w:ascii="Noto Sans" w:eastAsia="Calibri" w:hAnsi="Noto Sans" w:cs="Noto Sans"/>
          <w:sz w:val="20"/>
          <w:szCs w:val="20"/>
        </w:rPr>
        <w:t xml:space="preserve">documentos que deben presentar los </w:t>
      </w:r>
      <w:r w:rsidR="00EF21B6" w:rsidRPr="00844F39">
        <w:rPr>
          <w:rFonts w:ascii="Noto Sans" w:eastAsia="Calibri" w:hAnsi="Noto Sans" w:cs="Noto Sans"/>
          <w:sz w:val="20"/>
          <w:szCs w:val="20"/>
        </w:rPr>
        <w:t>participante</w:t>
      </w:r>
      <w:r w:rsidRPr="00844F39">
        <w:rPr>
          <w:rFonts w:ascii="Noto Sans" w:eastAsia="Calibri" w:hAnsi="Noto Sans" w:cs="Noto Sans"/>
          <w:sz w:val="20"/>
          <w:szCs w:val="20"/>
        </w:rPr>
        <w:t>s</w:t>
      </w:r>
      <w:r w:rsidR="00DC4CDF">
        <w:rPr>
          <w:rFonts w:ascii="Noto Sans" w:eastAsia="Calibri" w:hAnsi="Noto Sans" w:cs="Noto Sans"/>
          <w:sz w:val="20"/>
          <w:szCs w:val="20"/>
        </w:rPr>
        <w:t xml:space="preserve"> de las</w:t>
      </w:r>
      <w:r w:rsidRPr="00844F39">
        <w:rPr>
          <w:rFonts w:ascii="Noto Sans" w:eastAsia="Calibri" w:hAnsi="Noto Sans" w:cs="Noto Sans"/>
          <w:sz w:val="20"/>
          <w:szCs w:val="20"/>
        </w:rPr>
        <w:t xml:space="preserve"> pr</w:t>
      </w:r>
      <w:r w:rsidR="00DC4CDF">
        <w:rPr>
          <w:rFonts w:ascii="Noto Sans" w:eastAsia="Calibri" w:hAnsi="Noto Sans" w:cs="Noto Sans"/>
          <w:sz w:val="20"/>
          <w:szCs w:val="20"/>
        </w:rPr>
        <w:t>oposiciones técnica y económica y legal administrativa.</w:t>
      </w:r>
    </w:p>
    <w:p w14:paraId="3E5D8D35" w14:textId="77777777" w:rsidR="009F5F86" w:rsidRPr="00844F39" w:rsidRDefault="009F5F86" w:rsidP="005870FC">
      <w:pPr>
        <w:ind w:left="1134" w:right="49" w:hanging="708"/>
        <w:jc w:val="both"/>
        <w:rPr>
          <w:rFonts w:ascii="Noto Sans" w:eastAsia="Calibri" w:hAnsi="Noto Sans" w:cs="Noto Sans"/>
          <w:sz w:val="20"/>
          <w:szCs w:val="20"/>
        </w:rPr>
      </w:pPr>
    </w:p>
    <w:p w14:paraId="25FF0093" w14:textId="77777777" w:rsidR="008F6777" w:rsidRPr="00585CE9" w:rsidRDefault="008F6777" w:rsidP="00585CE9">
      <w:pPr>
        <w:pStyle w:val="Ttulo2"/>
        <w:numPr>
          <w:ilvl w:val="1"/>
          <w:numId w:val="92"/>
        </w:numPr>
        <w:tabs>
          <w:tab w:val="left" w:pos="1276"/>
        </w:tabs>
        <w:spacing w:before="0" w:after="0"/>
        <w:ind w:left="1276" w:right="49" w:hanging="850"/>
        <w:rPr>
          <w:rFonts w:ascii="Noto Sans" w:eastAsia="Calibri" w:hAnsi="Noto Sans" w:cs="Noto Sans"/>
          <w:i w:val="0"/>
          <w:sz w:val="20"/>
          <w:lang w:eastAsia="en-US"/>
        </w:rPr>
      </w:pPr>
      <w:bookmarkStart w:id="192" w:name="_Toc235002624"/>
      <w:r w:rsidRPr="00585CE9">
        <w:rPr>
          <w:rFonts w:ascii="Noto Sans" w:eastAsia="Calibri" w:hAnsi="Noto Sans" w:cs="Noto Sans"/>
          <w:i w:val="0"/>
          <w:sz w:val="20"/>
          <w:lang w:eastAsia="en-US"/>
        </w:rPr>
        <w:lastRenderedPageBreak/>
        <w:t>Propuesta técnic</w:t>
      </w:r>
      <w:bookmarkEnd w:id="168"/>
      <w:r w:rsidRPr="00585CE9">
        <w:rPr>
          <w:rFonts w:ascii="Noto Sans" w:eastAsia="Calibri" w:hAnsi="Noto Sans" w:cs="Noto Sans"/>
          <w:i w:val="0"/>
          <w:sz w:val="20"/>
          <w:lang w:eastAsia="en-US"/>
        </w:rPr>
        <w:t>a</w:t>
      </w:r>
      <w:r w:rsidR="000F5AEA" w:rsidRPr="00585CE9">
        <w:rPr>
          <w:rFonts w:ascii="Noto Sans" w:eastAsia="Calibri" w:hAnsi="Noto Sans" w:cs="Noto Sans"/>
          <w:i w:val="0"/>
          <w:sz w:val="20"/>
          <w:lang w:eastAsia="en-US"/>
        </w:rPr>
        <w:t>.</w:t>
      </w:r>
      <w:bookmarkEnd w:id="192"/>
    </w:p>
    <w:p w14:paraId="42C5C478" w14:textId="77777777" w:rsidR="00770A4C" w:rsidRPr="00445349" w:rsidRDefault="00770A4C" w:rsidP="005870FC">
      <w:pPr>
        <w:tabs>
          <w:tab w:val="left" w:pos="3909"/>
        </w:tabs>
        <w:suppressAutoHyphens/>
        <w:ind w:left="1134" w:right="49" w:hanging="708"/>
        <w:jc w:val="both"/>
        <w:rPr>
          <w:rFonts w:ascii="Montserrat" w:hAnsi="Montserrat" w:cs="Arial"/>
          <w:sz w:val="20"/>
          <w:szCs w:val="20"/>
          <w:lang w:val="es-ES_tradnl" w:eastAsia="ar-SA"/>
        </w:rPr>
      </w:pPr>
    </w:p>
    <w:p w14:paraId="380F0ADB" w14:textId="6DDC99F7" w:rsidR="00FF5DE5" w:rsidRPr="00844F39" w:rsidRDefault="005870FC" w:rsidP="005870FC">
      <w:pPr>
        <w:tabs>
          <w:tab w:val="left" w:pos="3909"/>
        </w:tabs>
        <w:suppressAutoHyphens/>
        <w:ind w:left="1134" w:right="49" w:hanging="708"/>
        <w:jc w:val="both"/>
        <w:rPr>
          <w:rFonts w:ascii="Noto Sans" w:eastAsia="Calibri" w:hAnsi="Noto Sans" w:cs="Noto Sans"/>
          <w:sz w:val="20"/>
          <w:szCs w:val="20"/>
        </w:rPr>
      </w:pPr>
      <w:r>
        <w:rPr>
          <w:rFonts w:ascii="Montserrat" w:hAnsi="Montserrat" w:cs="Arial"/>
          <w:sz w:val="20"/>
          <w:szCs w:val="20"/>
          <w:lang w:val="es-ES_tradnl" w:eastAsia="ar-SA"/>
        </w:rPr>
        <w:tab/>
      </w:r>
      <w:r w:rsidR="00FF5DE5" w:rsidRPr="00844F39">
        <w:rPr>
          <w:rFonts w:ascii="Noto Sans" w:eastAsia="Calibri" w:hAnsi="Noto Sans" w:cs="Noto Sans"/>
          <w:sz w:val="20"/>
          <w:szCs w:val="20"/>
        </w:rPr>
        <w:t xml:space="preserve">Los </w:t>
      </w:r>
      <w:r w:rsidR="00EF21B6" w:rsidRPr="00844F39">
        <w:rPr>
          <w:rFonts w:ascii="Noto Sans" w:eastAsia="Calibri" w:hAnsi="Noto Sans" w:cs="Noto Sans"/>
          <w:sz w:val="20"/>
          <w:szCs w:val="20"/>
        </w:rPr>
        <w:t>participante</w:t>
      </w:r>
      <w:r w:rsidR="00FF5DE5" w:rsidRPr="00844F39">
        <w:rPr>
          <w:rFonts w:ascii="Noto Sans" w:eastAsia="Calibri" w:hAnsi="Noto Sans" w:cs="Noto Sans"/>
          <w:sz w:val="20"/>
          <w:szCs w:val="20"/>
        </w:rPr>
        <w:t xml:space="preserve">s, para la presentación de sus proposiciones deberán ajustarse estrictamente a los </w:t>
      </w:r>
      <w:r w:rsidR="00FF5DE5" w:rsidRPr="00844F39">
        <w:rPr>
          <w:rFonts w:ascii="Noto Sans" w:eastAsia="Calibri" w:hAnsi="Noto Sans" w:cs="Noto Sans"/>
          <w:b/>
          <w:sz w:val="20"/>
          <w:szCs w:val="20"/>
        </w:rPr>
        <w:t>requisitos y especificaciones</w:t>
      </w:r>
      <w:r w:rsidR="00FF5DE5" w:rsidRPr="00844F39">
        <w:rPr>
          <w:rFonts w:ascii="Noto Sans" w:eastAsia="Calibri" w:hAnsi="Noto Sans" w:cs="Noto Sans"/>
          <w:sz w:val="20"/>
          <w:szCs w:val="20"/>
        </w:rPr>
        <w:t xml:space="preserve"> previstas en l</w:t>
      </w:r>
      <w:r w:rsidR="008E7908" w:rsidRPr="00844F39">
        <w:rPr>
          <w:rFonts w:ascii="Noto Sans" w:eastAsia="Calibri" w:hAnsi="Noto Sans" w:cs="Noto Sans"/>
          <w:sz w:val="20"/>
          <w:szCs w:val="20"/>
        </w:rPr>
        <w:t xml:space="preserve">a </w:t>
      </w:r>
      <w:r w:rsidR="00AE27D0" w:rsidRPr="00844F39">
        <w:rPr>
          <w:rFonts w:ascii="Noto Sans" w:eastAsia="Calibri" w:hAnsi="Noto Sans" w:cs="Noto Sans"/>
          <w:sz w:val="20"/>
          <w:szCs w:val="20"/>
        </w:rPr>
        <w:t>descripción de</w:t>
      </w:r>
      <w:r w:rsidR="00C17E8D" w:rsidRPr="00844F39">
        <w:rPr>
          <w:rFonts w:ascii="Noto Sans" w:eastAsia="Calibri" w:hAnsi="Noto Sans" w:cs="Noto Sans"/>
          <w:sz w:val="20"/>
          <w:szCs w:val="20"/>
        </w:rPr>
        <w:t xml:space="preserve"> </w:t>
      </w:r>
      <w:r w:rsidR="00AE27D0" w:rsidRPr="00844F39">
        <w:rPr>
          <w:rFonts w:ascii="Noto Sans" w:eastAsia="Calibri" w:hAnsi="Noto Sans" w:cs="Noto Sans"/>
          <w:sz w:val="20"/>
          <w:szCs w:val="20"/>
        </w:rPr>
        <w:t>l</w:t>
      </w:r>
      <w:r w:rsidR="00C17E8D" w:rsidRPr="00844F39">
        <w:rPr>
          <w:rFonts w:ascii="Noto Sans" w:eastAsia="Calibri" w:hAnsi="Noto Sans" w:cs="Noto Sans"/>
          <w:sz w:val="20"/>
          <w:szCs w:val="20"/>
        </w:rPr>
        <w:t>os</w:t>
      </w:r>
      <w:r w:rsidR="00AE27D0" w:rsidRPr="00844F39">
        <w:rPr>
          <w:rFonts w:ascii="Noto Sans" w:eastAsia="Calibri" w:hAnsi="Noto Sans" w:cs="Noto Sans"/>
          <w:sz w:val="20"/>
          <w:szCs w:val="20"/>
        </w:rPr>
        <w:t xml:space="preserve"> </w:t>
      </w:r>
      <w:r w:rsidR="00203AD9" w:rsidRPr="00844F39">
        <w:rPr>
          <w:rFonts w:ascii="Noto Sans" w:eastAsia="Calibri" w:hAnsi="Noto Sans" w:cs="Noto Sans"/>
          <w:sz w:val="20"/>
          <w:szCs w:val="20"/>
        </w:rPr>
        <w:t>servicios</w:t>
      </w:r>
      <w:r w:rsidR="0087713E" w:rsidRPr="00844F39">
        <w:rPr>
          <w:rFonts w:ascii="Noto Sans" w:eastAsia="Calibri" w:hAnsi="Noto Sans" w:cs="Noto Sans"/>
          <w:sz w:val="20"/>
          <w:szCs w:val="20"/>
        </w:rPr>
        <w:t xml:space="preserve"> que nos ocupa</w:t>
      </w:r>
      <w:r w:rsidR="00FF5DE5" w:rsidRPr="00844F39">
        <w:rPr>
          <w:rFonts w:ascii="Noto Sans" w:eastAsia="Calibri" w:hAnsi="Noto Sans" w:cs="Noto Sans"/>
          <w:sz w:val="20"/>
          <w:szCs w:val="20"/>
        </w:rPr>
        <w:t>, describiendo en forma amplia y detallada las características de</w:t>
      </w:r>
      <w:r w:rsidR="00C17E8D" w:rsidRPr="00844F39">
        <w:rPr>
          <w:rFonts w:ascii="Noto Sans" w:eastAsia="Calibri" w:hAnsi="Noto Sans" w:cs="Noto Sans"/>
          <w:sz w:val="20"/>
          <w:szCs w:val="20"/>
        </w:rPr>
        <w:t xml:space="preserve"> </w:t>
      </w:r>
      <w:r w:rsidR="00FF5DE5" w:rsidRPr="00844F39">
        <w:rPr>
          <w:rFonts w:ascii="Noto Sans" w:eastAsia="Calibri" w:hAnsi="Noto Sans" w:cs="Noto Sans"/>
          <w:sz w:val="20"/>
          <w:szCs w:val="20"/>
        </w:rPr>
        <w:t>l</w:t>
      </w:r>
      <w:r w:rsidR="00C17E8D" w:rsidRPr="00844F39">
        <w:rPr>
          <w:rFonts w:ascii="Noto Sans" w:eastAsia="Calibri" w:hAnsi="Noto Sans" w:cs="Noto Sans"/>
          <w:sz w:val="20"/>
          <w:szCs w:val="20"/>
        </w:rPr>
        <w:t>os</w:t>
      </w:r>
      <w:r w:rsidR="00FF5DE5" w:rsidRPr="00844F39">
        <w:rPr>
          <w:rFonts w:ascii="Noto Sans" w:eastAsia="Calibri" w:hAnsi="Noto Sans" w:cs="Noto Sans"/>
          <w:sz w:val="20"/>
          <w:szCs w:val="20"/>
        </w:rPr>
        <w:t xml:space="preserve"> </w:t>
      </w:r>
      <w:r w:rsidR="00CB2E88" w:rsidRPr="00844F39">
        <w:rPr>
          <w:rFonts w:ascii="Noto Sans" w:eastAsia="Calibri" w:hAnsi="Noto Sans" w:cs="Noto Sans"/>
          <w:sz w:val="20"/>
          <w:szCs w:val="20"/>
        </w:rPr>
        <w:t>servicios</w:t>
      </w:r>
      <w:r w:rsidR="00FF5DE5" w:rsidRPr="00844F39">
        <w:rPr>
          <w:rFonts w:ascii="Noto Sans" w:eastAsia="Calibri" w:hAnsi="Noto Sans" w:cs="Noto Sans"/>
          <w:sz w:val="20"/>
          <w:szCs w:val="20"/>
        </w:rPr>
        <w:t xml:space="preserve"> que se están ofertando, para las partidas en su propuesta técnica, cumpliendo estrictamente con lo señalado en l</w:t>
      </w:r>
      <w:r w:rsidR="00EF7E2E" w:rsidRPr="00844F39">
        <w:rPr>
          <w:rFonts w:ascii="Noto Sans" w:eastAsia="Calibri" w:hAnsi="Noto Sans" w:cs="Noto Sans"/>
          <w:sz w:val="20"/>
          <w:szCs w:val="20"/>
        </w:rPr>
        <w:t>a</w:t>
      </w:r>
      <w:r w:rsidR="00FF5DE5" w:rsidRPr="00844F39">
        <w:rPr>
          <w:rFonts w:ascii="Noto Sans" w:eastAsia="Calibri" w:hAnsi="Noto Sans" w:cs="Noto Sans"/>
          <w:sz w:val="20"/>
          <w:szCs w:val="20"/>
        </w:rPr>
        <w:t xml:space="preserve"> presente </w:t>
      </w:r>
      <w:r w:rsidR="00EF7E2E" w:rsidRPr="00844F39">
        <w:rPr>
          <w:rFonts w:ascii="Noto Sans" w:eastAsia="Calibri" w:hAnsi="Noto Sans" w:cs="Noto Sans"/>
          <w:sz w:val="20"/>
          <w:szCs w:val="20"/>
        </w:rPr>
        <w:t>Convocatoria</w:t>
      </w:r>
      <w:r w:rsidR="00FF5DE5" w:rsidRPr="00844F39">
        <w:rPr>
          <w:rFonts w:ascii="Noto Sans" w:eastAsia="Calibri" w:hAnsi="Noto Sans" w:cs="Noto Sans"/>
          <w:sz w:val="20"/>
          <w:szCs w:val="20"/>
        </w:rPr>
        <w:t xml:space="preserve">, </w:t>
      </w:r>
      <w:r w:rsidR="0070609B" w:rsidRPr="00844F39">
        <w:rPr>
          <w:rFonts w:ascii="Noto Sans" w:eastAsia="Calibri" w:hAnsi="Noto Sans" w:cs="Noto Sans"/>
          <w:sz w:val="20"/>
          <w:szCs w:val="20"/>
        </w:rPr>
        <w:t xml:space="preserve">de conformidad con el numeral </w:t>
      </w:r>
      <w:r w:rsidR="00090CB4" w:rsidRPr="00844F39">
        <w:rPr>
          <w:rFonts w:ascii="Noto Sans" w:eastAsia="Calibri" w:hAnsi="Noto Sans" w:cs="Noto Sans"/>
          <w:sz w:val="20"/>
          <w:szCs w:val="20"/>
        </w:rPr>
        <w:t>3, 3.1, 3.2  y sub numerales</w:t>
      </w:r>
      <w:r w:rsidR="0070609B" w:rsidRPr="00844F39">
        <w:rPr>
          <w:rFonts w:ascii="Noto Sans" w:eastAsia="Calibri" w:hAnsi="Noto Sans" w:cs="Noto Sans"/>
          <w:sz w:val="20"/>
          <w:szCs w:val="20"/>
        </w:rPr>
        <w:t xml:space="preserve">, </w:t>
      </w:r>
      <w:r w:rsidR="00FF5DE5" w:rsidRPr="00844F39">
        <w:rPr>
          <w:rFonts w:ascii="Noto Sans" w:eastAsia="Calibri" w:hAnsi="Noto Sans" w:cs="Noto Sans"/>
          <w:sz w:val="20"/>
          <w:szCs w:val="20"/>
        </w:rPr>
        <w:t xml:space="preserve">debiendo el </w:t>
      </w:r>
      <w:r w:rsidR="00EF21B6" w:rsidRPr="00844F39">
        <w:rPr>
          <w:rFonts w:ascii="Noto Sans" w:eastAsia="Calibri" w:hAnsi="Noto Sans" w:cs="Noto Sans"/>
          <w:sz w:val="20"/>
          <w:szCs w:val="20"/>
        </w:rPr>
        <w:t>participante</w:t>
      </w:r>
      <w:r w:rsidR="00FF5DE5" w:rsidRPr="00844F39">
        <w:rPr>
          <w:rFonts w:ascii="Noto Sans" w:eastAsia="Calibri" w:hAnsi="Noto Sans" w:cs="Noto Sans"/>
          <w:sz w:val="20"/>
          <w:szCs w:val="20"/>
        </w:rPr>
        <w:t xml:space="preserve"> garantizar </w:t>
      </w:r>
      <w:r w:rsidR="00272DC6" w:rsidRPr="00844F39">
        <w:rPr>
          <w:rFonts w:ascii="Noto Sans" w:eastAsia="Calibri" w:hAnsi="Noto Sans" w:cs="Noto Sans"/>
          <w:sz w:val="20"/>
          <w:szCs w:val="20"/>
        </w:rPr>
        <w:t>e</w:t>
      </w:r>
      <w:r w:rsidR="00FF5DE5" w:rsidRPr="00844F39">
        <w:rPr>
          <w:rFonts w:ascii="Noto Sans" w:eastAsia="Calibri" w:hAnsi="Noto Sans" w:cs="Noto Sans"/>
          <w:sz w:val="20"/>
          <w:szCs w:val="20"/>
        </w:rPr>
        <w:t xml:space="preserve">l </w:t>
      </w:r>
      <w:r w:rsidR="00272DC6" w:rsidRPr="00844F39">
        <w:rPr>
          <w:rFonts w:ascii="Noto Sans" w:eastAsia="Calibri" w:hAnsi="Noto Sans" w:cs="Noto Sans"/>
          <w:sz w:val="20"/>
          <w:szCs w:val="20"/>
        </w:rPr>
        <w:t xml:space="preserve">suministro de los </w:t>
      </w:r>
      <w:r w:rsidR="006C4344" w:rsidRPr="00844F39">
        <w:rPr>
          <w:rFonts w:ascii="Noto Sans" w:eastAsia="Calibri" w:hAnsi="Noto Sans" w:cs="Noto Sans"/>
          <w:sz w:val="20"/>
          <w:szCs w:val="20"/>
        </w:rPr>
        <w:t>servicios</w:t>
      </w:r>
      <w:r w:rsidR="00AE27D0" w:rsidRPr="00844F39">
        <w:rPr>
          <w:rFonts w:ascii="Noto Sans" w:eastAsia="Calibri" w:hAnsi="Noto Sans" w:cs="Noto Sans"/>
          <w:sz w:val="20"/>
          <w:szCs w:val="20"/>
        </w:rPr>
        <w:t>,</w:t>
      </w:r>
      <w:r w:rsidR="00C17E8D" w:rsidRPr="00844F39">
        <w:rPr>
          <w:rFonts w:ascii="Noto Sans" w:eastAsia="Calibri" w:hAnsi="Noto Sans" w:cs="Noto Sans"/>
          <w:sz w:val="20"/>
          <w:szCs w:val="20"/>
        </w:rPr>
        <w:t xml:space="preserve"> </w:t>
      </w:r>
      <w:r w:rsidR="00AE27D0" w:rsidRPr="00844F39">
        <w:rPr>
          <w:rFonts w:ascii="Noto Sans" w:eastAsia="Calibri" w:hAnsi="Noto Sans" w:cs="Noto Sans"/>
          <w:sz w:val="20"/>
          <w:szCs w:val="20"/>
        </w:rPr>
        <w:t>descrito</w:t>
      </w:r>
      <w:r w:rsidR="006C4344" w:rsidRPr="00844F39">
        <w:rPr>
          <w:rFonts w:ascii="Noto Sans" w:eastAsia="Calibri" w:hAnsi="Noto Sans" w:cs="Noto Sans"/>
          <w:sz w:val="20"/>
          <w:szCs w:val="20"/>
        </w:rPr>
        <w:t>s</w:t>
      </w:r>
      <w:r w:rsidR="00AE27D0" w:rsidRPr="00844F39">
        <w:rPr>
          <w:rFonts w:ascii="Noto Sans" w:eastAsia="Calibri" w:hAnsi="Noto Sans" w:cs="Noto Sans"/>
          <w:sz w:val="20"/>
          <w:szCs w:val="20"/>
        </w:rPr>
        <w:t xml:space="preserve"> en </w:t>
      </w:r>
      <w:r w:rsidR="00AE27D0" w:rsidRPr="00844F39">
        <w:rPr>
          <w:rFonts w:ascii="Noto Sans" w:eastAsia="Calibri" w:hAnsi="Noto Sans" w:cs="Noto Sans"/>
          <w:b/>
          <w:sz w:val="20"/>
          <w:szCs w:val="20"/>
        </w:rPr>
        <w:t xml:space="preserve">el </w:t>
      </w:r>
      <w:r w:rsidR="00090CB4" w:rsidRPr="00844F39">
        <w:rPr>
          <w:rFonts w:ascii="Noto Sans" w:eastAsia="Calibri" w:hAnsi="Noto Sans" w:cs="Noto Sans"/>
          <w:b/>
          <w:sz w:val="20"/>
          <w:szCs w:val="20"/>
        </w:rPr>
        <w:t>Anexo Técnico</w:t>
      </w:r>
      <w:r w:rsidR="006C4344" w:rsidRPr="00844F39">
        <w:rPr>
          <w:rFonts w:ascii="Noto Sans" w:eastAsia="Calibri" w:hAnsi="Noto Sans" w:cs="Noto Sans"/>
          <w:sz w:val="20"/>
          <w:szCs w:val="20"/>
        </w:rPr>
        <w:t>.</w:t>
      </w:r>
      <w:r w:rsidR="00AE27D0" w:rsidRPr="00844F39">
        <w:rPr>
          <w:rFonts w:ascii="Noto Sans" w:eastAsia="Calibri" w:hAnsi="Noto Sans" w:cs="Noto Sans"/>
          <w:sz w:val="20"/>
          <w:szCs w:val="20"/>
        </w:rPr>
        <w:t xml:space="preserve"> </w:t>
      </w:r>
    </w:p>
    <w:p w14:paraId="3420568A" w14:textId="77777777" w:rsidR="00AB1E75" w:rsidRDefault="00AB1E75" w:rsidP="005870FC">
      <w:pPr>
        <w:pStyle w:val="Sangra3detindependiente1"/>
        <w:tabs>
          <w:tab w:val="left" w:pos="426"/>
        </w:tabs>
        <w:ind w:left="1134" w:hanging="708"/>
        <w:rPr>
          <w:rFonts w:ascii="Montserrat" w:eastAsiaTheme="minorHAnsi" w:hAnsi="Montserrat"/>
        </w:rPr>
      </w:pPr>
    </w:p>
    <w:p w14:paraId="57A4C3F3" w14:textId="2AF7889D" w:rsidR="00AB1E75" w:rsidRPr="00844F39" w:rsidRDefault="005870FC" w:rsidP="005870FC">
      <w:pPr>
        <w:pStyle w:val="Sangra3detindependiente1"/>
        <w:tabs>
          <w:tab w:val="left" w:pos="851"/>
        </w:tabs>
        <w:ind w:left="1134" w:hanging="708"/>
        <w:rPr>
          <w:rFonts w:ascii="Noto Sans" w:eastAsia="Calibri" w:hAnsi="Noto Sans" w:cs="Noto Sans"/>
          <w:lang w:val="es-MX" w:eastAsia="en-US"/>
        </w:rPr>
      </w:pPr>
      <w:r>
        <w:rPr>
          <w:rFonts w:ascii="Montserrat" w:eastAsiaTheme="minorHAnsi" w:hAnsi="Montserrat"/>
        </w:rPr>
        <w:tab/>
      </w:r>
      <w:r>
        <w:rPr>
          <w:rFonts w:ascii="Montserrat" w:eastAsiaTheme="minorHAnsi" w:hAnsi="Montserrat"/>
        </w:rPr>
        <w:tab/>
      </w:r>
      <w:r w:rsidR="00AB1E75" w:rsidRPr="00844F39">
        <w:rPr>
          <w:rFonts w:ascii="Noto Sans" w:eastAsia="Calibri" w:hAnsi="Noto Sans" w:cs="Noto Sans"/>
          <w:lang w:val="es-MX" w:eastAsia="en-US"/>
        </w:rPr>
        <w:t xml:space="preserve">Los </w:t>
      </w:r>
      <w:r w:rsidR="00EF21B6" w:rsidRPr="00844F39">
        <w:rPr>
          <w:rFonts w:ascii="Noto Sans" w:eastAsia="Calibri" w:hAnsi="Noto Sans" w:cs="Noto Sans"/>
          <w:lang w:val="es-MX" w:eastAsia="en-US"/>
        </w:rPr>
        <w:t>participante</w:t>
      </w:r>
      <w:r w:rsidR="00AB1E75" w:rsidRPr="00844F39">
        <w:rPr>
          <w:rFonts w:ascii="Noto Sans" w:eastAsia="Calibri" w:hAnsi="Noto Sans" w:cs="Noto Sans"/>
          <w:lang w:val="es-MX" w:eastAsia="en-US"/>
        </w:rPr>
        <w:t xml:space="preserve">s deberán incluir dentro de su propuesta descripción amplia y detallada de los </w:t>
      </w:r>
      <w:r w:rsidR="00CB2E88" w:rsidRPr="00844F39">
        <w:rPr>
          <w:rFonts w:ascii="Noto Sans" w:eastAsia="Calibri" w:hAnsi="Noto Sans" w:cs="Noto Sans"/>
          <w:lang w:val="es-MX" w:eastAsia="en-US"/>
        </w:rPr>
        <w:t>servicios</w:t>
      </w:r>
      <w:r w:rsidR="00AB1E75" w:rsidRPr="00844F39">
        <w:rPr>
          <w:rFonts w:ascii="Noto Sans" w:eastAsia="Calibri" w:hAnsi="Noto Sans" w:cs="Noto Sans"/>
          <w:lang w:val="es-MX" w:eastAsia="en-US"/>
        </w:rPr>
        <w:t xml:space="preserve"> ofertados, cumpliendo estrictamente con lo señalado en el </w:t>
      </w:r>
      <w:r w:rsidR="00AB1E75" w:rsidRPr="00844F39">
        <w:rPr>
          <w:rFonts w:ascii="Noto Sans" w:eastAsia="Calibri" w:hAnsi="Noto Sans" w:cs="Noto Sans"/>
          <w:b/>
          <w:lang w:val="es-MX" w:eastAsia="en-US"/>
        </w:rPr>
        <w:t>Anexo Número 1 (Uno)</w:t>
      </w:r>
      <w:r w:rsidR="00AB1E75" w:rsidRPr="00844F39">
        <w:rPr>
          <w:rFonts w:ascii="Noto Sans" w:eastAsia="Calibri" w:hAnsi="Noto Sans" w:cs="Noto Sans"/>
          <w:lang w:val="es-MX" w:eastAsia="en-US"/>
        </w:rPr>
        <w:t>, el cual forma parte de esta convocatoria.</w:t>
      </w:r>
    </w:p>
    <w:p w14:paraId="4558C18C" w14:textId="77777777" w:rsidR="009C5FFF" w:rsidRDefault="009C5FFF" w:rsidP="003F491F">
      <w:pPr>
        <w:rPr>
          <w:rFonts w:ascii="Montserrat" w:hAnsi="Montserrat"/>
          <w:sz w:val="20"/>
          <w:szCs w:val="20"/>
          <w:lang w:val="es-ES_tradnl" w:eastAsia="ar-SA"/>
        </w:rPr>
      </w:pPr>
      <w:bookmarkStart w:id="193" w:name="_Toc442265825"/>
    </w:p>
    <w:p w14:paraId="463E2BFD" w14:textId="3D97BDDD" w:rsidR="008F6777" w:rsidRPr="0049471C" w:rsidRDefault="001A0107" w:rsidP="0049471C">
      <w:pPr>
        <w:pStyle w:val="Ttulo2"/>
        <w:numPr>
          <w:ilvl w:val="0"/>
          <w:numId w:val="92"/>
        </w:numPr>
        <w:spacing w:before="0" w:after="0"/>
        <w:ind w:left="426" w:right="49" w:hanging="426"/>
        <w:rPr>
          <w:rFonts w:ascii="Noto Sans" w:eastAsia="Calibri" w:hAnsi="Noto Sans" w:cs="Noto Sans"/>
          <w:i w:val="0"/>
          <w:sz w:val="20"/>
          <w:lang w:eastAsia="en-US"/>
        </w:rPr>
      </w:pPr>
      <w:bookmarkStart w:id="194" w:name="_Toc99120361"/>
      <w:bookmarkStart w:id="195" w:name="_Toc235002625"/>
      <w:bookmarkEnd w:id="193"/>
      <w:r w:rsidRPr="0049471C">
        <w:rPr>
          <w:rFonts w:ascii="Noto Sans" w:eastAsia="Calibri" w:hAnsi="Noto Sans" w:cs="Noto Sans"/>
          <w:i w:val="0"/>
          <w:sz w:val="20"/>
          <w:lang w:eastAsia="en-US"/>
        </w:rPr>
        <w:t>PROPUESTA ECONÓMICA.</w:t>
      </w:r>
      <w:bookmarkEnd w:id="194"/>
      <w:bookmarkEnd w:id="195"/>
    </w:p>
    <w:p w14:paraId="5A2A6705" w14:textId="77777777" w:rsidR="008F6777" w:rsidRPr="00445349" w:rsidRDefault="008F6777" w:rsidP="003F491F">
      <w:pPr>
        <w:ind w:right="49"/>
        <w:jc w:val="both"/>
        <w:rPr>
          <w:rFonts w:ascii="Montserrat" w:hAnsi="Montserrat" w:cs="Arial"/>
          <w:sz w:val="20"/>
          <w:szCs w:val="20"/>
          <w:lang w:val="es-ES_tradnl"/>
        </w:rPr>
      </w:pPr>
    </w:p>
    <w:p w14:paraId="27BF0A0D" w14:textId="19EA056F" w:rsidR="007136A2" w:rsidRPr="00844F39" w:rsidRDefault="007136A2" w:rsidP="00015D06">
      <w:pPr>
        <w:ind w:left="426" w:right="49"/>
        <w:jc w:val="both"/>
        <w:rPr>
          <w:rFonts w:ascii="Noto Sans" w:eastAsia="Calibri" w:hAnsi="Noto Sans" w:cs="Noto Sans"/>
          <w:sz w:val="20"/>
          <w:szCs w:val="20"/>
        </w:rPr>
      </w:pPr>
      <w:bookmarkStart w:id="196" w:name="_Toc442265829"/>
      <w:r w:rsidRPr="00844F39">
        <w:rPr>
          <w:rFonts w:ascii="Noto Sans" w:eastAsia="Calibri" w:hAnsi="Noto Sans" w:cs="Noto Sans"/>
          <w:sz w:val="20"/>
          <w:szCs w:val="20"/>
        </w:rPr>
        <w:t xml:space="preserve">Los </w:t>
      </w:r>
      <w:r w:rsidR="00EF21B6" w:rsidRPr="00844F39">
        <w:rPr>
          <w:rFonts w:ascii="Noto Sans" w:eastAsia="Calibri" w:hAnsi="Noto Sans" w:cs="Noto Sans"/>
          <w:sz w:val="20"/>
          <w:szCs w:val="20"/>
        </w:rPr>
        <w:t>participante</w:t>
      </w:r>
      <w:r w:rsidRPr="00844F39">
        <w:rPr>
          <w:rFonts w:ascii="Noto Sans" w:eastAsia="Calibri" w:hAnsi="Noto Sans" w:cs="Noto Sans"/>
          <w:sz w:val="20"/>
          <w:szCs w:val="20"/>
        </w:rPr>
        <w:t xml:space="preserve">s deberán presentar en papel preferentemente membretado y firmado por su Representante Legal, Apoderado Legal o persona facultada para ello su propuesta económica, misma que deberá estar </w:t>
      </w:r>
      <w:proofErr w:type="gramStart"/>
      <w:r w:rsidRPr="00844F39">
        <w:rPr>
          <w:rFonts w:ascii="Noto Sans" w:eastAsia="Calibri" w:hAnsi="Noto Sans" w:cs="Noto Sans"/>
          <w:sz w:val="20"/>
          <w:szCs w:val="20"/>
        </w:rPr>
        <w:t>foliada</w:t>
      </w:r>
      <w:proofErr w:type="gramEnd"/>
      <w:r w:rsidRPr="00844F39">
        <w:rPr>
          <w:rFonts w:ascii="Noto Sans" w:eastAsia="Calibri" w:hAnsi="Noto Sans" w:cs="Noto Sans"/>
          <w:sz w:val="20"/>
          <w:szCs w:val="20"/>
        </w:rPr>
        <w:t xml:space="preserve"> en cada una de sus fojas de manera consecutiva</w:t>
      </w:r>
      <w:r w:rsidR="00886648" w:rsidRPr="00844F39">
        <w:rPr>
          <w:rFonts w:ascii="Noto Sans" w:eastAsia="Calibri" w:hAnsi="Noto Sans" w:cs="Noto Sans"/>
          <w:sz w:val="20"/>
          <w:szCs w:val="20"/>
        </w:rPr>
        <w:t>.</w:t>
      </w:r>
    </w:p>
    <w:p w14:paraId="66F16964" w14:textId="77777777" w:rsidR="000F5AEA" w:rsidRPr="00844F39" w:rsidRDefault="000F5AEA" w:rsidP="00015D06">
      <w:pPr>
        <w:ind w:left="426" w:right="49"/>
        <w:jc w:val="both"/>
        <w:rPr>
          <w:rFonts w:ascii="Noto Sans" w:eastAsia="Calibri" w:hAnsi="Noto Sans" w:cs="Noto Sans"/>
          <w:sz w:val="20"/>
          <w:szCs w:val="20"/>
        </w:rPr>
      </w:pPr>
    </w:p>
    <w:p w14:paraId="566504E8" w14:textId="64D2EB3C" w:rsidR="007136A2" w:rsidRPr="00844F39" w:rsidRDefault="007136A2" w:rsidP="00015D06">
      <w:pPr>
        <w:ind w:left="426" w:right="49"/>
        <w:jc w:val="both"/>
        <w:rPr>
          <w:rFonts w:ascii="Noto Sans" w:eastAsia="Calibri" w:hAnsi="Noto Sans" w:cs="Noto Sans"/>
          <w:sz w:val="20"/>
          <w:szCs w:val="20"/>
        </w:rPr>
      </w:pPr>
      <w:r w:rsidRPr="00844F39">
        <w:rPr>
          <w:rFonts w:ascii="Noto Sans" w:eastAsia="Calibri" w:hAnsi="Noto Sans" w:cs="Noto Sans"/>
          <w:sz w:val="20"/>
          <w:szCs w:val="20"/>
        </w:rPr>
        <w:t xml:space="preserve">La propuesta económica enviada a través de </w:t>
      </w:r>
      <w:r w:rsidR="00CE2EEF" w:rsidRPr="00844F39">
        <w:rPr>
          <w:rFonts w:ascii="Noto Sans" w:eastAsia="Calibri" w:hAnsi="Noto Sans" w:cs="Noto Sans"/>
          <w:sz w:val="20"/>
          <w:szCs w:val="20"/>
        </w:rPr>
        <w:t>Compras MX</w:t>
      </w:r>
      <w:r w:rsidRPr="00844F39">
        <w:rPr>
          <w:rFonts w:ascii="Noto Sans" w:eastAsia="Calibri" w:hAnsi="Noto Sans" w:cs="Noto Sans"/>
          <w:sz w:val="20"/>
          <w:szCs w:val="20"/>
        </w:rPr>
        <w:t xml:space="preserve"> </w:t>
      </w:r>
      <w:r w:rsidR="00E10A64" w:rsidRPr="00844F39">
        <w:rPr>
          <w:rFonts w:ascii="Noto Sans" w:eastAsia="Calibri" w:hAnsi="Noto Sans" w:cs="Noto Sans"/>
          <w:sz w:val="20"/>
          <w:szCs w:val="20"/>
        </w:rPr>
        <w:t>podrá</w:t>
      </w:r>
      <w:r w:rsidRPr="00844F39">
        <w:rPr>
          <w:rFonts w:ascii="Noto Sans" w:eastAsia="Calibri" w:hAnsi="Noto Sans" w:cs="Noto Sans"/>
          <w:sz w:val="20"/>
          <w:szCs w:val="20"/>
        </w:rPr>
        <w:t xml:space="preserve"> presentarse en formato PDF (sin utilizar baja resolución), formato imagen o equivalente, además de presentarse en formato Excel. En caso de comprimir archivos, no deberá depender de otro (s) programa (s) y/o procedimiento (s) para realizar la apertura de los mismos.</w:t>
      </w:r>
    </w:p>
    <w:p w14:paraId="7C7A217A" w14:textId="77777777" w:rsidR="007136A2" w:rsidRPr="00844F39" w:rsidRDefault="007136A2" w:rsidP="00015D06">
      <w:pPr>
        <w:ind w:left="426" w:right="49"/>
        <w:jc w:val="both"/>
        <w:rPr>
          <w:rFonts w:ascii="Noto Sans" w:eastAsia="Calibri" w:hAnsi="Noto Sans" w:cs="Noto Sans"/>
          <w:sz w:val="20"/>
          <w:szCs w:val="20"/>
        </w:rPr>
      </w:pPr>
    </w:p>
    <w:p w14:paraId="7463466B" w14:textId="2CEE0976" w:rsidR="007136A2" w:rsidRPr="00844F39" w:rsidRDefault="007136A2" w:rsidP="00015D06">
      <w:pPr>
        <w:ind w:left="426" w:right="49"/>
        <w:jc w:val="both"/>
        <w:rPr>
          <w:rFonts w:ascii="Noto Sans" w:eastAsia="Calibri" w:hAnsi="Noto Sans" w:cs="Noto Sans"/>
          <w:sz w:val="20"/>
          <w:szCs w:val="20"/>
        </w:rPr>
      </w:pPr>
      <w:r w:rsidRPr="00844F39">
        <w:rPr>
          <w:rFonts w:ascii="Noto Sans" w:eastAsia="Calibri" w:hAnsi="Noto Sans" w:cs="Noto Sans"/>
          <w:sz w:val="20"/>
          <w:szCs w:val="20"/>
        </w:rPr>
        <w:t xml:space="preserve">El </w:t>
      </w:r>
      <w:r w:rsidR="00EF21B6" w:rsidRPr="00844F39">
        <w:rPr>
          <w:rFonts w:ascii="Noto Sans" w:eastAsia="Calibri" w:hAnsi="Noto Sans" w:cs="Noto Sans"/>
          <w:sz w:val="20"/>
          <w:szCs w:val="20"/>
        </w:rPr>
        <w:t>participante</w:t>
      </w:r>
      <w:r w:rsidRPr="00844F39">
        <w:rPr>
          <w:rFonts w:ascii="Noto Sans" w:eastAsia="Calibri" w:hAnsi="Noto Sans" w:cs="Noto Sans"/>
          <w:sz w:val="20"/>
          <w:szCs w:val="20"/>
        </w:rPr>
        <w:t xml:space="preserve"> deberá presentar su propuesta económica debidamente </w:t>
      </w:r>
      <w:proofErr w:type="spellStart"/>
      <w:r w:rsidRPr="00844F39">
        <w:rPr>
          <w:rFonts w:ascii="Noto Sans" w:eastAsia="Calibri" w:hAnsi="Noto Sans" w:cs="Noto Sans"/>
          <w:sz w:val="20"/>
          <w:szCs w:val="20"/>
        </w:rPr>
        <w:t>requisitada</w:t>
      </w:r>
      <w:proofErr w:type="spellEnd"/>
      <w:r w:rsidRPr="00844F39">
        <w:rPr>
          <w:rFonts w:ascii="Noto Sans" w:eastAsia="Calibri" w:hAnsi="Noto Sans" w:cs="Noto Sans"/>
          <w:sz w:val="20"/>
          <w:szCs w:val="20"/>
        </w:rPr>
        <w:t xml:space="preserve"> con la información solicitada en el </w:t>
      </w:r>
      <w:r w:rsidR="007D5D11" w:rsidRPr="00844F39">
        <w:rPr>
          <w:rFonts w:ascii="Noto Sans" w:eastAsia="Calibri" w:hAnsi="Noto Sans" w:cs="Noto Sans"/>
          <w:sz w:val="20"/>
          <w:szCs w:val="20"/>
        </w:rPr>
        <w:t xml:space="preserve">ANEXO </w:t>
      </w:r>
      <w:r w:rsidR="009C2F72" w:rsidRPr="00844F39">
        <w:rPr>
          <w:rFonts w:ascii="Noto Sans" w:eastAsia="Calibri" w:hAnsi="Noto Sans" w:cs="Noto Sans"/>
          <w:sz w:val="20"/>
          <w:szCs w:val="20"/>
        </w:rPr>
        <w:t>X</w:t>
      </w:r>
      <w:r w:rsidR="00087BFC" w:rsidRPr="00844F39">
        <w:rPr>
          <w:rFonts w:ascii="Noto Sans" w:eastAsia="Calibri" w:hAnsi="Noto Sans" w:cs="Noto Sans"/>
          <w:sz w:val="20"/>
          <w:szCs w:val="20"/>
        </w:rPr>
        <w:t>V</w:t>
      </w:r>
      <w:r w:rsidR="009C2F72" w:rsidRPr="00844F39">
        <w:rPr>
          <w:rFonts w:ascii="Noto Sans" w:eastAsia="Calibri" w:hAnsi="Noto Sans" w:cs="Noto Sans"/>
          <w:sz w:val="20"/>
          <w:szCs w:val="20"/>
        </w:rPr>
        <w:t>III</w:t>
      </w:r>
      <w:r w:rsidRPr="00844F39">
        <w:rPr>
          <w:rFonts w:ascii="Noto Sans" w:eastAsia="Calibri" w:hAnsi="Noto Sans" w:cs="Noto Sans"/>
          <w:sz w:val="20"/>
          <w:szCs w:val="20"/>
        </w:rPr>
        <w:t>, de la presente Convocatoria</w:t>
      </w:r>
      <w:r w:rsidR="000A1419" w:rsidRPr="00844F39">
        <w:rPr>
          <w:rFonts w:ascii="Noto Sans" w:eastAsia="Calibri" w:hAnsi="Noto Sans" w:cs="Noto Sans"/>
          <w:sz w:val="20"/>
          <w:szCs w:val="20"/>
        </w:rPr>
        <w:t>;</w:t>
      </w:r>
      <w:r w:rsidRPr="00844F39">
        <w:rPr>
          <w:rFonts w:ascii="Noto Sans" w:eastAsia="Calibri" w:hAnsi="Noto Sans" w:cs="Noto Sans"/>
          <w:sz w:val="20"/>
          <w:szCs w:val="20"/>
        </w:rPr>
        <w:t xml:space="preserve"> en caso de no usar el </w:t>
      </w:r>
      <w:r w:rsidR="009776D1" w:rsidRPr="00844F39">
        <w:rPr>
          <w:rFonts w:ascii="Noto Sans" w:eastAsia="Calibri" w:hAnsi="Noto Sans" w:cs="Noto Sans"/>
          <w:sz w:val="20"/>
          <w:szCs w:val="20"/>
        </w:rPr>
        <w:t>Anexo referido</w:t>
      </w:r>
      <w:r w:rsidR="007D5D11" w:rsidRPr="00844F39">
        <w:rPr>
          <w:rFonts w:ascii="Noto Sans" w:eastAsia="Calibri" w:hAnsi="Noto Sans" w:cs="Noto Sans"/>
          <w:sz w:val="20"/>
          <w:szCs w:val="20"/>
        </w:rPr>
        <w:t xml:space="preserve">, </w:t>
      </w:r>
      <w:r w:rsidRPr="00844F39">
        <w:rPr>
          <w:rFonts w:ascii="Noto Sans" w:eastAsia="Calibri" w:hAnsi="Noto Sans" w:cs="Noto Sans"/>
          <w:sz w:val="20"/>
          <w:szCs w:val="20"/>
        </w:rPr>
        <w:t xml:space="preserve">el documento que se remita, deberá contener los mismos datos solicitados en el referido anexo, la cual deberá estar suscrita con la firma por la persona facultada para ello. </w:t>
      </w:r>
    </w:p>
    <w:p w14:paraId="1F9175E0" w14:textId="77777777" w:rsidR="007136A2" w:rsidRPr="00844F39" w:rsidRDefault="007136A2" w:rsidP="00015D06">
      <w:pPr>
        <w:ind w:left="426" w:right="49"/>
        <w:jc w:val="both"/>
        <w:rPr>
          <w:rFonts w:ascii="Noto Sans" w:eastAsia="Calibri" w:hAnsi="Noto Sans" w:cs="Noto Sans"/>
          <w:sz w:val="20"/>
          <w:szCs w:val="20"/>
        </w:rPr>
      </w:pPr>
    </w:p>
    <w:p w14:paraId="2A63E7B8" w14:textId="69877550" w:rsidR="007136A2" w:rsidRPr="00641FA4" w:rsidRDefault="007136A2" w:rsidP="00015D06">
      <w:pPr>
        <w:ind w:left="426" w:right="49"/>
        <w:jc w:val="both"/>
        <w:rPr>
          <w:rFonts w:ascii="Noto Sans" w:eastAsia="Calibri" w:hAnsi="Noto Sans" w:cs="Noto Sans"/>
          <w:b/>
          <w:sz w:val="20"/>
          <w:szCs w:val="20"/>
        </w:rPr>
      </w:pPr>
      <w:r w:rsidRPr="00844F39">
        <w:rPr>
          <w:rFonts w:ascii="Noto Sans" w:eastAsia="Calibri" w:hAnsi="Noto Sans" w:cs="Noto Sans"/>
          <w:sz w:val="20"/>
          <w:szCs w:val="20"/>
        </w:rPr>
        <w:t xml:space="preserve">Se precisa que en los parámetros económicos de </w:t>
      </w:r>
      <w:r w:rsidR="00CE2EEF" w:rsidRPr="00844F39">
        <w:rPr>
          <w:rFonts w:ascii="Noto Sans" w:eastAsia="Calibri" w:hAnsi="Noto Sans" w:cs="Noto Sans"/>
          <w:sz w:val="20"/>
          <w:szCs w:val="20"/>
        </w:rPr>
        <w:t>Compras MX</w:t>
      </w:r>
      <w:r w:rsidRPr="00844F39">
        <w:rPr>
          <w:rFonts w:ascii="Noto Sans" w:eastAsia="Calibri" w:hAnsi="Noto Sans" w:cs="Noto Sans"/>
          <w:sz w:val="20"/>
          <w:szCs w:val="20"/>
        </w:rPr>
        <w:t xml:space="preserve"> se debe capturar el monto máximo total ofertado de la partida sin el I</w:t>
      </w:r>
      <w:r w:rsidR="00682EC4" w:rsidRPr="00844F39">
        <w:rPr>
          <w:rFonts w:ascii="Noto Sans" w:eastAsia="Calibri" w:hAnsi="Noto Sans" w:cs="Noto Sans"/>
          <w:sz w:val="20"/>
          <w:szCs w:val="20"/>
        </w:rPr>
        <w:t>VA</w:t>
      </w:r>
      <w:r w:rsidRPr="00844F39">
        <w:rPr>
          <w:rFonts w:ascii="Noto Sans" w:eastAsia="Calibri" w:hAnsi="Noto Sans" w:cs="Noto Sans"/>
          <w:sz w:val="20"/>
          <w:szCs w:val="20"/>
        </w:rPr>
        <w:t xml:space="preserve">, el cual se obtiene de la suma </w:t>
      </w:r>
      <w:r w:rsidR="00682EC4" w:rsidRPr="00844F39">
        <w:rPr>
          <w:rFonts w:ascii="Noto Sans" w:eastAsia="Calibri" w:hAnsi="Noto Sans" w:cs="Noto Sans"/>
          <w:sz w:val="20"/>
          <w:szCs w:val="20"/>
        </w:rPr>
        <w:t>de los precios ofertados para la</w:t>
      </w:r>
      <w:r w:rsidRPr="00844F39">
        <w:rPr>
          <w:rFonts w:ascii="Noto Sans" w:eastAsia="Calibri" w:hAnsi="Noto Sans" w:cs="Noto Sans"/>
          <w:sz w:val="20"/>
          <w:szCs w:val="20"/>
        </w:rPr>
        <w:t xml:space="preserve">s </w:t>
      </w:r>
      <w:r w:rsidR="009776D1" w:rsidRPr="00844F39">
        <w:rPr>
          <w:rFonts w:ascii="Noto Sans" w:eastAsia="Calibri" w:hAnsi="Noto Sans" w:cs="Noto Sans"/>
          <w:sz w:val="20"/>
          <w:szCs w:val="20"/>
        </w:rPr>
        <w:t>partidas</w:t>
      </w:r>
      <w:r w:rsidR="00621016" w:rsidRPr="00844F39">
        <w:rPr>
          <w:rFonts w:ascii="Noto Sans" w:eastAsia="Calibri" w:hAnsi="Noto Sans" w:cs="Noto Sans"/>
          <w:sz w:val="20"/>
          <w:szCs w:val="20"/>
        </w:rPr>
        <w:t xml:space="preserve"> establecid</w:t>
      </w:r>
      <w:r w:rsidR="00B61DE7" w:rsidRPr="00844F39">
        <w:rPr>
          <w:rFonts w:ascii="Noto Sans" w:eastAsia="Calibri" w:hAnsi="Noto Sans" w:cs="Noto Sans"/>
          <w:sz w:val="20"/>
          <w:szCs w:val="20"/>
        </w:rPr>
        <w:t>a</w:t>
      </w:r>
      <w:r w:rsidR="00621016" w:rsidRPr="00844F39">
        <w:rPr>
          <w:rFonts w:ascii="Noto Sans" w:eastAsia="Calibri" w:hAnsi="Noto Sans" w:cs="Noto Sans"/>
          <w:sz w:val="20"/>
          <w:szCs w:val="20"/>
        </w:rPr>
        <w:t xml:space="preserve">s en el </w:t>
      </w:r>
      <w:r w:rsidR="007D5D11" w:rsidRPr="00641FA4">
        <w:rPr>
          <w:rFonts w:ascii="Noto Sans" w:eastAsia="Calibri" w:hAnsi="Noto Sans" w:cs="Noto Sans"/>
          <w:b/>
          <w:sz w:val="20"/>
          <w:szCs w:val="20"/>
        </w:rPr>
        <w:t>A</w:t>
      </w:r>
      <w:r w:rsidR="00142925" w:rsidRPr="00641FA4">
        <w:rPr>
          <w:rFonts w:ascii="Noto Sans" w:eastAsia="Calibri" w:hAnsi="Noto Sans" w:cs="Noto Sans"/>
          <w:b/>
          <w:sz w:val="20"/>
          <w:szCs w:val="20"/>
        </w:rPr>
        <w:t>nexo Técnico</w:t>
      </w:r>
      <w:r w:rsidR="00015D06" w:rsidRPr="00641FA4">
        <w:rPr>
          <w:rFonts w:ascii="Noto Sans" w:eastAsia="Calibri" w:hAnsi="Noto Sans" w:cs="Noto Sans"/>
          <w:b/>
          <w:sz w:val="20"/>
          <w:szCs w:val="20"/>
        </w:rPr>
        <w:t xml:space="preserve"> 1</w:t>
      </w:r>
      <w:r w:rsidR="007D5D11" w:rsidRPr="00641FA4">
        <w:rPr>
          <w:rFonts w:ascii="Noto Sans" w:eastAsia="Calibri" w:hAnsi="Noto Sans" w:cs="Noto Sans"/>
          <w:b/>
          <w:sz w:val="20"/>
          <w:szCs w:val="20"/>
        </w:rPr>
        <w:t xml:space="preserve"> </w:t>
      </w:r>
      <w:r w:rsidR="00015D06" w:rsidRPr="00641FA4">
        <w:rPr>
          <w:rFonts w:ascii="Noto Sans" w:eastAsia="Calibri" w:hAnsi="Noto Sans" w:cs="Noto Sans"/>
          <w:b/>
          <w:sz w:val="20"/>
          <w:szCs w:val="20"/>
        </w:rPr>
        <w:t>Requerimiento.</w:t>
      </w:r>
    </w:p>
    <w:p w14:paraId="55BD5369" w14:textId="77777777" w:rsidR="008F6777" w:rsidRPr="00641FA4" w:rsidRDefault="008F6777" w:rsidP="00015D06">
      <w:pPr>
        <w:ind w:left="426" w:right="49"/>
        <w:jc w:val="both"/>
        <w:rPr>
          <w:rFonts w:ascii="Montserrat" w:hAnsi="Montserrat" w:cs="Arial"/>
          <w:b/>
          <w:sz w:val="20"/>
          <w:szCs w:val="20"/>
          <w:lang w:val="es-ES_tradnl"/>
        </w:rPr>
      </w:pPr>
    </w:p>
    <w:p w14:paraId="5B35CD9E" w14:textId="77777777" w:rsidR="008F6777" w:rsidRPr="00585CE9" w:rsidRDefault="008F6777" w:rsidP="00015D06">
      <w:pPr>
        <w:suppressAutoHyphens/>
        <w:autoSpaceDE w:val="0"/>
        <w:ind w:left="426" w:right="49"/>
        <w:jc w:val="both"/>
        <w:rPr>
          <w:rFonts w:ascii="Noto Sans" w:eastAsia="Calibri" w:hAnsi="Noto Sans" w:cs="Noto Sans"/>
          <w:b/>
          <w:sz w:val="20"/>
          <w:szCs w:val="20"/>
          <w:u w:val="single"/>
        </w:rPr>
      </w:pPr>
      <w:r w:rsidRPr="00585CE9">
        <w:rPr>
          <w:rFonts w:ascii="Noto Sans" w:eastAsia="Calibri" w:hAnsi="Noto Sans" w:cs="Noto Sans"/>
          <w:b/>
          <w:sz w:val="20"/>
          <w:szCs w:val="20"/>
          <w:u w:val="single"/>
        </w:rPr>
        <w:t xml:space="preserve">La falta de presentación de la </w:t>
      </w:r>
      <w:r w:rsidR="007136A2" w:rsidRPr="00585CE9">
        <w:rPr>
          <w:rFonts w:ascii="Noto Sans" w:eastAsia="Calibri" w:hAnsi="Noto Sans" w:cs="Noto Sans"/>
          <w:b/>
          <w:sz w:val="20"/>
          <w:szCs w:val="20"/>
          <w:u w:val="single"/>
        </w:rPr>
        <w:t>propuesta económica</w:t>
      </w:r>
      <w:r w:rsidR="004853FC" w:rsidRPr="00585CE9">
        <w:rPr>
          <w:rFonts w:ascii="Noto Sans" w:eastAsia="Calibri" w:hAnsi="Noto Sans" w:cs="Noto Sans"/>
          <w:b/>
          <w:sz w:val="20"/>
          <w:szCs w:val="20"/>
          <w:u w:val="single"/>
        </w:rPr>
        <w:t xml:space="preserve"> afecta la solvencia </w:t>
      </w:r>
      <w:r w:rsidRPr="00585CE9">
        <w:rPr>
          <w:rFonts w:ascii="Noto Sans" w:eastAsia="Calibri" w:hAnsi="Noto Sans" w:cs="Noto Sans"/>
          <w:b/>
          <w:sz w:val="20"/>
          <w:szCs w:val="20"/>
          <w:u w:val="single"/>
        </w:rPr>
        <w:t xml:space="preserve">y motivará su </w:t>
      </w:r>
      <w:proofErr w:type="spellStart"/>
      <w:r w:rsidRPr="00585CE9">
        <w:rPr>
          <w:rFonts w:ascii="Noto Sans" w:eastAsia="Calibri" w:hAnsi="Noto Sans" w:cs="Noto Sans"/>
          <w:b/>
          <w:sz w:val="20"/>
          <w:szCs w:val="20"/>
          <w:u w:val="single"/>
        </w:rPr>
        <w:t>desechamiento</w:t>
      </w:r>
      <w:proofErr w:type="spellEnd"/>
      <w:r w:rsidRPr="00585CE9">
        <w:rPr>
          <w:rFonts w:ascii="Noto Sans" w:eastAsia="Calibri" w:hAnsi="Noto Sans" w:cs="Noto Sans"/>
          <w:b/>
          <w:sz w:val="20"/>
          <w:szCs w:val="20"/>
          <w:u w:val="single"/>
        </w:rPr>
        <w:t>.</w:t>
      </w:r>
    </w:p>
    <w:p w14:paraId="3A1E0482" w14:textId="77777777" w:rsidR="00142925" w:rsidRDefault="00142925" w:rsidP="00015D06">
      <w:pPr>
        <w:suppressAutoHyphens/>
        <w:autoSpaceDE w:val="0"/>
        <w:ind w:left="426" w:right="49"/>
        <w:jc w:val="both"/>
        <w:rPr>
          <w:rFonts w:ascii="Montserrat" w:eastAsia="Times New Roman" w:hAnsi="Montserrat" w:cs="Arial"/>
          <w:b/>
          <w:sz w:val="20"/>
          <w:szCs w:val="20"/>
          <w:u w:val="single"/>
          <w:lang w:val="es-ES_tradnl" w:eastAsia="ar-SA"/>
        </w:rPr>
      </w:pPr>
    </w:p>
    <w:p w14:paraId="2C9FCE76" w14:textId="77777777" w:rsidR="00142925" w:rsidRPr="00142925" w:rsidRDefault="00142925" w:rsidP="00015D06">
      <w:pPr>
        <w:suppressAutoHyphens/>
        <w:autoSpaceDE w:val="0"/>
        <w:ind w:left="426" w:right="49"/>
        <w:jc w:val="both"/>
        <w:rPr>
          <w:rFonts w:ascii="Montserrat" w:eastAsia="Times New Roman" w:hAnsi="Montserrat" w:cs="Arial"/>
          <w:sz w:val="20"/>
          <w:szCs w:val="20"/>
          <w:lang w:val="es-ES_tradnl" w:eastAsia="ar-SA"/>
        </w:rPr>
      </w:pPr>
    </w:p>
    <w:p w14:paraId="09C0598A" w14:textId="77777777" w:rsidR="008F6777" w:rsidRPr="00585CE9" w:rsidRDefault="008F6777" w:rsidP="0049471C">
      <w:pPr>
        <w:pStyle w:val="Ttulo1"/>
        <w:numPr>
          <w:ilvl w:val="0"/>
          <w:numId w:val="92"/>
        </w:numPr>
        <w:tabs>
          <w:tab w:val="left" w:pos="426"/>
        </w:tabs>
        <w:spacing w:before="0" w:after="0"/>
        <w:ind w:left="426" w:right="49" w:hanging="426"/>
        <w:jc w:val="both"/>
        <w:rPr>
          <w:rFonts w:ascii="Noto Sans" w:eastAsia="Calibri" w:hAnsi="Noto Sans" w:cs="Noto Sans"/>
          <w:bCs w:val="0"/>
          <w:kern w:val="0"/>
          <w:sz w:val="20"/>
          <w:szCs w:val="20"/>
          <w:lang w:eastAsia="en-US"/>
        </w:rPr>
      </w:pPr>
      <w:bookmarkStart w:id="197" w:name="_Toc235002626"/>
      <w:bookmarkEnd w:id="196"/>
      <w:r w:rsidRPr="00585CE9">
        <w:rPr>
          <w:rFonts w:ascii="Noto Sans" w:eastAsia="Calibri" w:hAnsi="Noto Sans" w:cs="Noto Sans"/>
          <w:bCs w:val="0"/>
          <w:kern w:val="0"/>
          <w:sz w:val="20"/>
          <w:szCs w:val="20"/>
          <w:lang w:eastAsia="en-US"/>
        </w:rPr>
        <w:t>CRITERIOS ESPECÍFICOS CONFORME A LOS CUALES SE EVALUARÁN LAS PROPOSICIONES</w:t>
      </w:r>
      <w:bookmarkEnd w:id="167"/>
      <w:r w:rsidRPr="00585CE9">
        <w:rPr>
          <w:rFonts w:ascii="Noto Sans" w:eastAsia="Calibri" w:hAnsi="Noto Sans" w:cs="Noto Sans"/>
          <w:bCs w:val="0"/>
          <w:kern w:val="0"/>
          <w:sz w:val="20"/>
          <w:szCs w:val="20"/>
          <w:lang w:eastAsia="en-US"/>
        </w:rPr>
        <w:t>.</w:t>
      </w:r>
      <w:bookmarkEnd w:id="197"/>
    </w:p>
    <w:p w14:paraId="3337C05A" w14:textId="77777777" w:rsidR="00DB394C" w:rsidRDefault="00DB394C" w:rsidP="003F491F">
      <w:pPr>
        <w:rPr>
          <w:rFonts w:ascii="Montserrat" w:hAnsi="Montserrat"/>
          <w:sz w:val="20"/>
          <w:szCs w:val="20"/>
          <w:lang w:val="es-ES_tradnl" w:eastAsia="ar-SA"/>
        </w:rPr>
      </w:pPr>
    </w:p>
    <w:p w14:paraId="7889DF24" w14:textId="18C2D585" w:rsidR="009C32F5" w:rsidRPr="0049471C" w:rsidRDefault="00C70BC9" w:rsidP="00E0202B">
      <w:pPr>
        <w:ind w:left="426"/>
        <w:jc w:val="both"/>
        <w:rPr>
          <w:rFonts w:ascii="Noto Sans" w:eastAsia="Calibri" w:hAnsi="Noto Sans" w:cs="Noto Sans"/>
          <w:sz w:val="20"/>
          <w:szCs w:val="20"/>
        </w:rPr>
      </w:pPr>
      <w:r w:rsidRPr="0049471C">
        <w:rPr>
          <w:rFonts w:ascii="Noto Sans" w:eastAsia="Calibri" w:hAnsi="Noto Sans" w:cs="Noto Sans"/>
          <w:sz w:val="20"/>
          <w:szCs w:val="20"/>
        </w:rPr>
        <w:t xml:space="preserve">Con fundamento en lo dispuesto por el artículo 40 fracción XVI y 47 de la LAASSP, Artículo </w:t>
      </w:r>
      <w:r w:rsidR="000947F5" w:rsidRPr="0049471C">
        <w:rPr>
          <w:rFonts w:ascii="Noto Sans" w:eastAsia="Calibri" w:hAnsi="Noto Sans" w:cs="Noto Sans"/>
          <w:sz w:val="20"/>
          <w:szCs w:val="20"/>
        </w:rPr>
        <w:t>100</w:t>
      </w:r>
      <w:r w:rsidRPr="0049471C">
        <w:rPr>
          <w:rFonts w:ascii="Noto Sans" w:eastAsia="Calibri" w:hAnsi="Noto Sans" w:cs="Noto Sans"/>
          <w:sz w:val="20"/>
          <w:szCs w:val="20"/>
        </w:rPr>
        <w:t xml:space="preserve"> del RLAASSP, se evaluara mediante el </w:t>
      </w:r>
      <w:r w:rsidR="000947F5" w:rsidRPr="0049471C">
        <w:rPr>
          <w:rFonts w:ascii="Noto Sans" w:eastAsia="Calibri" w:hAnsi="Noto Sans" w:cs="Noto Sans"/>
          <w:sz w:val="20"/>
          <w:szCs w:val="20"/>
        </w:rPr>
        <w:t>criterio</w:t>
      </w:r>
      <w:r w:rsidRPr="0049471C">
        <w:rPr>
          <w:rFonts w:ascii="Noto Sans" w:eastAsia="Calibri" w:hAnsi="Noto Sans" w:cs="Noto Sans"/>
          <w:sz w:val="20"/>
          <w:szCs w:val="20"/>
        </w:rPr>
        <w:t xml:space="preserve"> </w:t>
      </w:r>
      <w:r w:rsidRPr="0049471C">
        <w:rPr>
          <w:rFonts w:ascii="Noto Sans" w:eastAsia="Calibri" w:hAnsi="Noto Sans" w:cs="Noto Sans"/>
          <w:b/>
          <w:sz w:val="20"/>
          <w:szCs w:val="20"/>
        </w:rPr>
        <w:t>PUNTOS Y PORCENTAJES,</w:t>
      </w:r>
      <w:r w:rsidRPr="0049471C">
        <w:rPr>
          <w:rFonts w:ascii="Noto Sans" w:eastAsia="Calibri" w:hAnsi="Noto Sans" w:cs="Noto Sans"/>
          <w:sz w:val="20"/>
          <w:szCs w:val="20"/>
        </w:rPr>
        <w:t xml:space="preserve"> se procederá a evaluar técnicamente las proposiciones que se determinen como solventes, por cumplir con el porcentaje requerido.</w:t>
      </w:r>
    </w:p>
    <w:p w14:paraId="058617DA" w14:textId="77777777" w:rsidR="000947F5" w:rsidRPr="0049471C" w:rsidRDefault="000947F5" w:rsidP="00E0202B">
      <w:pPr>
        <w:ind w:left="426"/>
        <w:jc w:val="both"/>
        <w:rPr>
          <w:rFonts w:ascii="Noto Sans" w:eastAsia="Calibri" w:hAnsi="Noto Sans" w:cs="Noto Sans"/>
          <w:sz w:val="20"/>
          <w:szCs w:val="20"/>
        </w:rPr>
      </w:pPr>
    </w:p>
    <w:p w14:paraId="5C426715" w14:textId="77777777" w:rsidR="009C32F5" w:rsidRPr="0049471C" w:rsidRDefault="009C32F5" w:rsidP="00E0202B">
      <w:pPr>
        <w:ind w:left="426"/>
        <w:jc w:val="both"/>
        <w:rPr>
          <w:rFonts w:ascii="Noto Sans" w:eastAsia="Calibri" w:hAnsi="Noto Sans" w:cs="Noto Sans"/>
          <w:sz w:val="20"/>
          <w:szCs w:val="20"/>
        </w:rPr>
      </w:pPr>
      <w:r w:rsidRPr="0049471C">
        <w:rPr>
          <w:rFonts w:ascii="Noto Sans" w:eastAsia="Calibri" w:hAnsi="Noto Sans" w:cs="Noto Sans"/>
          <w:sz w:val="20"/>
          <w:szCs w:val="20"/>
        </w:rPr>
        <w:t>Los criterios de evaluación que el IMSS tomará en consideración, son los siguientes:</w:t>
      </w:r>
    </w:p>
    <w:p w14:paraId="41BF26E7" w14:textId="044DB315" w:rsidR="000947F5" w:rsidRPr="0049471C" w:rsidRDefault="000947F5" w:rsidP="000947F5">
      <w:pPr>
        <w:ind w:left="567"/>
        <w:jc w:val="both"/>
        <w:rPr>
          <w:rFonts w:ascii="Noto Sans" w:eastAsia="Calibri" w:hAnsi="Noto Sans" w:cs="Noto Sans"/>
          <w:sz w:val="20"/>
          <w:szCs w:val="20"/>
        </w:rPr>
      </w:pPr>
    </w:p>
    <w:p w14:paraId="5D444FCC" w14:textId="77777777" w:rsidR="000947F5" w:rsidRPr="0049471C" w:rsidRDefault="000947F5" w:rsidP="000947F5">
      <w:pPr>
        <w:ind w:left="426"/>
        <w:jc w:val="both"/>
        <w:rPr>
          <w:rFonts w:ascii="Noto Sans" w:eastAsia="Calibri" w:hAnsi="Noto Sans" w:cs="Noto Sans"/>
          <w:sz w:val="20"/>
          <w:szCs w:val="20"/>
        </w:rPr>
      </w:pPr>
      <w:r w:rsidRPr="0049471C">
        <w:rPr>
          <w:rFonts w:ascii="Noto Sans" w:eastAsia="Calibri" w:hAnsi="Noto Sans" w:cs="Noto Sans"/>
          <w:sz w:val="20"/>
          <w:szCs w:val="20"/>
        </w:rPr>
        <w:t>Los criterios de evaluación que tomará en consideración, son los siguientes:</w:t>
      </w:r>
    </w:p>
    <w:p w14:paraId="20B623D2" w14:textId="77777777" w:rsidR="000947F5" w:rsidRPr="0049471C" w:rsidRDefault="000947F5" w:rsidP="000947F5">
      <w:pPr>
        <w:ind w:left="567"/>
        <w:jc w:val="both"/>
        <w:rPr>
          <w:rFonts w:ascii="Noto Sans" w:eastAsia="Calibri" w:hAnsi="Noto Sans" w:cs="Noto Sans"/>
          <w:sz w:val="20"/>
          <w:szCs w:val="20"/>
        </w:rPr>
      </w:pPr>
    </w:p>
    <w:p w14:paraId="0688F98C" w14:textId="77777777" w:rsidR="000947F5" w:rsidRPr="0049471C" w:rsidRDefault="000947F5" w:rsidP="000947F5">
      <w:pPr>
        <w:ind w:left="708"/>
        <w:jc w:val="both"/>
        <w:rPr>
          <w:rFonts w:ascii="Noto Sans" w:eastAsia="Calibri" w:hAnsi="Noto Sans" w:cs="Noto Sans"/>
          <w:b/>
          <w:sz w:val="20"/>
          <w:szCs w:val="20"/>
        </w:rPr>
      </w:pPr>
      <w:r w:rsidRPr="0049471C">
        <w:rPr>
          <w:rFonts w:ascii="Noto Sans" w:eastAsia="Calibri" w:hAnsi="Noto Sans" w:cs="Noto Sans"/>
          <w:b/>
          <w:sz w:val="20"/>
          <w:szCs w:val="20"/>
        </w:rPr>
        <w:t xml:space="preserve">A) PRECIO. </w:t>
      </w:r>
    </w:p>
    <w:p w14:paraId="4FDA238F" w14:textId="77777777" w:rsidR="000947F5" w:rsidRPr="0049471C" w:rsidRDefault="000947F5" w:rsidP="000947F5">
      <w:pPr>
        <w:ind w:left="708"/>
        <w:jc w:val="both"/>
        <w:rPr>
          <w:rFonts w:ascii="Noto Sans" w:eastAsia="Calibri" w:hAnsi="Noto Sans" w:cs="Noto Sans"/>
          <w:sz w:val="20"/>
          <w:szCs w:val="20"/>
        </w:rPr>
      </w:pPr>
    </w:p>
    <w:p w14:paraId="7E930B86" w14:textId="77777777" w:rsidR="000947F5" w:rsidRPr="0049471C" w:rsidRDefault="000947F5" w:rsidP="000947F5">
      <w:pPr>
        <w:ind w:left="708"/>
        <w:jc w:val="both"/>
        <w:rPr>
          <w:rFonts w:ascii="Noto Sans" w:eastAsia="Calibri" w:hAnsi="Noto Sans" w:cs="Noto Sans"/>
          <w:sz w:val="20"/>
          <w:szCs w:val="20"/>
        </w:rPr>
      </w:pPr>
      <w:r w:rsidRPr="0049471C">
        <w:rPr>
          <w:rFonts w:ascii="Noto Sans" w:eastAsia="Calibri" w:hAnsi="Noto Sans" w:cs="Noto Sans"/>
          <w:sz w:val="20"/>
          <w:szCs w:val="20"/>
        </w:rPr>
        <w:t xml:space="preserve">El rubro relativo al precio tendrá un valor </w:t>
      </w:r>
      <w:r w:rsidRPr="0049471C">
        <w:rPr>
          <w:rFonts w:ascii="Noto Sans" w:eastAsia="Calibri" w:hAnsi="Noto Sans" w:cs="Noto Sans"/>
          <w:b/>
          <w:sz w:val="20"/>
          <w:szCs w:val="20"/>
        </w:rPr>
        <w:t>de cuarenta (40) puntos</w:t>
      </w:r>
      <w:r w:rsidRPr="0049471C">
        <w:rPr>
          <w:rFonts w:ascii="Noto Sans" w:eastAsia="Calibri" w:hAnsi="Noto Sans" w:cs="Noto Sans"/>
          <w:sz w:val="20"/>
          <w:szCs w:val="20"/>
        </w:rPr>
        <w:t xml:space="preserve">, de manera que el licitante que ofrezca el precio menor, obtendrá 40 puntos de un total de </w:t>
      </w:r>
      <w:r w:rsidRPr="0049471C">
        <w:rPr>
          <w:rFonts w:ascii="Noto Sans" w:eastAsia="Calibri" w:hAnsi="Noto Sans" w:cs="Noto Sans"/>
          <w:b/>
          <w:sz w:val="20"/>
          <w:szCs w:val="20"/>
        </w:rPr>
        <w:t xml:space="preserve">100 puntos </w:t>
      </w:r>
      <w:r w:rsidRPr="0049471C">
        <w:rPr>
          <w:rFonts w:ascii="Noto Sans" w:eastAsia="Calibri" w:hAnsi="Noto Sans" w:cs="Noto Sans"/>
          <w:sz w:val="20"/>
          <w:szCs w:val="20"/>
        </w:rPr>
        <w:t>posibles.</w:t>
      </w:r>
    </w:p>
    <w:p w14:paraId="02D20CE4" w14:textId="77777777" w:rsidR="000947F5" w:rsidRPr="0049471C" w:rsidRDefault="000947F5" w:rsidP="000947F5">
      <w:pPr>
        <w:ind w:left="567"/>
        <w:jc w:val="both"/>
        <w:rPr>
          <w:rFonts w:ascii="Noto Sans" w:eastAsia="Calibri" w:hAnsi="Noto Sans" w:cs="Noto Sans"/>
          <w:sz w:val="20"/>
          <w:szCs w:val="20"/>
        </w:rPr>
      </w:pPr>
    </w:p>
    <w:p w14:paraId="4F454804" w14:textId="77777777" w:rsidR="000947F5" w:rsidRPr="0049471C" w:rsidRDefault="000947F5" w:rsidP="000947F5">
      <w:pPr>
        <w:ind w:left="708"/>
        <w:jc w:val="both"/>
        <w:rPr>
          <w:rFonts w:ascii="Noto Sans" w:eastAsia="Calibri" w:hAnsi="Noto Sans" w:cs="Noto Sans"/>
          <w:b/>
          <w:sz w:val="20"/>
          <w:szCs w:val="20"/>
        </w:rPr>
      </w:pPr>
      <w:r w:rsidRPr="0049471C">
        <w:rPr>
          <w:rFonts w:ascii="Noto Sans" w:eastAsia="Calibri" w:hAnsi="Noto Sans" w:cs="Noto Sans"/>
          <w:b/>
          <w:sz w:val="20"/>
          <w:szCs w:val="20"/>
        </w:rPr>
        <w:t xml:space="preserve">B) PONDERACIÓN. </w:t>
      </w:r>
    </w:p>
    <w:p w14:paraId="2FE89C58" w14:textId="77777777" w:rsidR="000947F5" w:rsidRPr="0049471C" w:rsidRDefault="000947F5" w:rsidP="000947F5">
      <w:pPr>
        <w:ind w:left="708"/>
        <w:jc w:val="both"/>
        <w:rPr>
          <w:rFonts w:ascii="Noto Sans" w:eastAsia="Calibri" w:hAnsi="Noto Sans" w:cs="Noto Sans"/>
          <w:sz w:val="20"/>
          <w:szCs w:val="20"/>
        </w:rPr>
      </w:pPr>
    </w:p>
    <w:p w14:paraId="09C2B31D" w14:textId="77777777" w:rsidR="000947F5" w:rsidRPr="0049471C" w:rsidRDefault="000947F5" w:rsidP="000947F5">
      <w:pPr>
        <w:ind w:left="708"/>
        <w:jc w:val="both"/>
        <w:rPr>
          <w:rFonts w:ascii="Noto Sans" w:eastAsia="Calibri" w:hAnsi="Noto Sans" w:cs="Noto Sans"/>
          <w:sz w:val="20"/>
          <w:szCs w:val="20"/>
        </w:rPr>
      </w:pPr>
      <w:r w:rsidRPr="0049471C">
        <w:rPr>
          <w:rFonts w:ascii="Noto Sans" w:eastAsia="Calibri" w:hAnsi="Noto Sans" w:cs="Noto Sans"/>
          <w:sz w:val="20"/>
          <w:szCs w:val="20"/>
        </w:rPr>
        <w:t xml:space="preserve">La ponderación de cada uno de los rubros de la propuesta técnica; y que corresponde a </w:t>
      </w:r>
      <w:r w:rsidRPr="0049471C">
        <w:rPr>
          <w:rFonts w:ascii="Noto Sans" w:eastAsia="Calibri" w:hAnsi="Noto Sans" w:cs="Noto Sans"/>
          <w:b/>
          <w:sz w:val="20"/>
          <w:szCs w:val="20"/>
        </w:rPr>
        <w:t>60 puntos</w:t>
      </w:r>
      <w:r w:rsidRPr="0049471C">
        <w:rPr>
          <w:rFonts w:ascii="Noto Sans" w:eastAsia="Calibri" w:hAnsi="Noto Sans" w:cs="Noto Sans"/>
          <w:sz w:val="20"/>
          <w:szCs w:val="20"/>
        </w:rPr>
        <w:t xml:space="preserve"> restantes, será evaluada tomando en cuenta características del bien o bienes objeto de la propuesta técnica, capacidad del Licitante, experiencia, especialidad y cumplimiento de contratos del Licitante, para lo cual se considerarán los conceptos que a se indican.</w:t>
      </w:r>
    </w:p>
    <w:p w14:paraId="5EE767F4" w14:textId="77777777" w:rsidR="000947F5" w:rsidRPr="0049471C" w:rsidRDefault="000947F5" w:rsidP="00E0202B">
      <w:pPr>
        <w:ind w:left="426"/>
        <w:jc w:val="both"/>
        <w:rPr>
          <w:rFonts w:ascii="Noto Sans" w:eastAsia="Calibri" w:hAnsi="Noto Sans" w:cs="Noto Sans"/>
          <w:sz w:val="20"/>
          <w:szCs w:val="20"/>
        </w:rPr>
      </w:pPr>
    </w:p>
    <w:p w14:paraId="6E8BF180" w14:textId="1143C7A2" w:rsidR="000947F5" w:rsidRPr="0049471C" w:rsidRDefault="000947F5" w:rsidP="000947F5">
      <w:pPr>
        <w:ind w:left="708"/>
        <w:jc w:val="both"/>
        <w:rPr>
          <w:rFonts w:ascii="Noto Sans" w:eastAsia="Calibri" w:hAnsi="Noto Sans" w:cs="Noto Sans"/>
          <w:sz w:val="20"/>
          <w:szCs w:val="20"/>
        </w:rPr>
      </w:pPr>
      <w:r w:rsidRPr="0049471C">
        <w:rPr>
          <w:rFonts w:ascii="Noto Sans" w:eastAsia="Calibri" w:hAnsi="Noto Sans" w:cs="Noto Sans"/>
          <w:sz w:val="20"/>
          <w:szCs w:val="20"/>
        </w:rPr>
        <w:t xml:space="preserve">Las propuestas técnicas que no obtengan al menos </w:t>
      </w:r>
      <w:r w:rsidRPr="0049471C">
        <w:rPr>
          <w:rFonts w:ascii="Noto Sans" w:eastAsia="Calibri" w:hAnsi="Noto Sans" w:cs="Noto Sans"/>
          <w:b/>
          <w:sz w:val="20"/>
          <w:szCs w:val="20"/>
        </w:rPr>
        <w:t>45 puntos</w:t>
      </w:r>
      <w:r w:rsidRPr="0049471C">
        <w:rPr>
          <w:rFonts w:ascii="Noto Sans" w:eastAsia="Calibri" w:hAnsi="Noto Sans" w:cs="Noto Sans"/>
          <w:sz w:val="20"/>
          <w:szCs w:val="20"/>
        </w:rPr>
        <w:t xml:space="preserve"> de los 60 posibles, serán desechadas por </w:t>
      </w:r>
      <w:r w:rsidRPr="0049471C">
        <w:rPr>
          <w:rFonts w:ascii="Noto Sans" w:eastAsia="Calibri" w:hAnsi="Noto Sans" w:cs="Noto Sans"/>
          <w:b/>
          <w:sz w:val="20"/>
          <w:szCs w:val="20"/>
        </w:rPr>
        <w:t>NO SOLVENTES</w:t>
      </w:r>
      <w:r w:rsidRPr="0049471C">
        <w:rPr>
          <w:rFonts w:ascii="Noto Sans" w:eastAsia="Calibri" w:hAnsi="Noto Sans" w:cs="Noto Sans"/>
          <w:sz w:val="20"/>
          <w:szCs w:val="20"/>
        </w:rPr>
        <w:t>.</w:t>
      </w:r>
    </w:p>
    <w:p w14:paraId="09BCB0FE" w14:textId="77777777" w:rsidR="000947F5" w:rsidRDefault="000947F5" w:rsidP="00E0202B">
      <w:pPr>
        <w:ind w:left="426"/>
        <w:jc w:val="both"/>
        <w:rPr>
          <w:rFonts w:ascii="Montserrat" w:hAnsi="Montserrat" w:cs="Arial"/>
          <w:sz w:val="20"/>
          <w:szCs w:val="20"/>
          <w:lang w:val="es-ES_tradnl" w:eastAsia="ar-SA"/>
        </w:rPr>
      </w:pPr>
    </w:p>
    <w:p w14:paraId="26DEAC8F" w14:textId="77777777" w:rsidR="000947F5" w:rsidRDefault="000947F5" w:rsidP="00E0202B">
      <w:pPr>
        <w:ind w:left="426"/>
        <w:jc w:val="both"/>
        <w:rPr>
          <w:rFonts w:ascii="Montserrat" w:hAnsi="Montserrat" w:cs="Arial"/>
          <w:sz w:val="20"/>
          <w:szCs w:val="20"/>
          <w:lang w:val="es-ES_tradnl" w:eastAsia="ar-SA"/>
        </w:rPr>
      </w:pPr>
    </w:p>
    <w:p w14:paraId="015BA8EC" w14:textId="77777777" w:rsidR="001A0107" w:rsidRDefault="001A0107" w:rsidP="00E0202B">
      <w:pPr>
        <w:ind w:left="426"/>
        <w:jc w:val="both"/>
        <w:rPr>
          <w:rFonts w:ascii="Montserrat" w:hAnsi="Montserrat" w:cs="Arial"/>
          <w:sz w:val="20"/>
          <w:szCs w:val="20"/>
          <w:lang w:val="es-ES_tradnl" w:eastAsia="ar-SA"/>
        </w:rPr>
      </w:pPr>
    </w:p>
    <w:tbl>
      <w:tblPr>
        <w:tblW w:w="0" w:type="auto"/>
        <w:jc w:val="center"/>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444"/>
        <w:gridCol w:w="1204"/>
      </w:tblGrid>
      <w:tr w:rsidR="000947F5" w:rsidRPr="000947F5" w14:paraId="10F84A56" w14:textId="77777777" w:rsidTr="003D7E66">
        <w:trPr>
          <w:trHeight w:val="20"/>
          <w:tblHeader/>
          <w:jc w:val="center"/>
        </w:trPr>
        <w:tc>
          <w:tcPr>
            <w:tcW w:w="86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A6E6FE" w14:textId="3B37069A" w:rsidR="000947F5" w:rsidRPr="0049471C" w:rsidRDefault="000947F5" w:rsidP="000947F5">
            <w:pPr>
              <w:suppressAutoHyphens/>
              <w:spacing w:line="276" w:lineRule="auto"/>
              <w:ind w:left="34"/>
              <w:jc w:val="center"/>
              <w:rPr>
                <w:rFonts w:ascii="Noto Sans" w:eastAsia="Calibri" w:hAnsi="Noto Sans" w:cs="Noto Sans"/>
                <w:b/>
                <w:sz w:val="20"/>
                <w:szCs w:val="20"/>
              </w:rPr>
            </w:pPr>
            <w:r w:rsidRPr="0049471C">
              <w:rPr>
                <w:rFonts w:ascii="Noto Sans" w:eastAsia="Calibri" w:hAnsi="Noto Sans" w:cs="Noto Sans"/>
                <w:b/>
                <w:sz w:val="20"/>
                <w:szCs w:val="20"/>
              </w:rPr>
              <w:t>EVALUACIÓN TÉCNICA</w:t>
            </w:r>
          </w:p>
        </w:tc>
      </w:tr>
      <w:tr w:rsidR="000947F5" w:rsidRPr="000947F5" w14:paraId="45A1D047" w14:textId="77777777" w:rsidTr="003D7E66">
        <w:trPr>
          <w:trHeight w:val="20"/>
          <w:tblHeader/>
          <w:jc w:val="center"/>
        </w:trPr>
        <w:tc>
          <w:tcPr>
            <w:tcW w:w="74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8713A" w14:textId="77777777" w:rsidR="000947F5" w:rsidRPr="0049471C" w:rsidRDefault="000947F5" w:rsidP="000947F5">
            <w:pPr>
              <w:suppressAutoHyphens/>
              <w:spacing w:line="276" w:lineRule="auto"/>
              <w:ind w:left="34"/>
              <w:jc w:val="center"/>
              <w:rPr>
                <w:rFonts w:ascii="Noto Sans" w:eastAsia="Calibri" w:hAnsi="Noto Sans" w:cs="Noto Sans"/>
                <w:b/>
                <w:sz w:val="20"/>
                <w:szCs w:val="20"/>
              </w:rPr>
            </w:pPr>
            <w:r w:rsidRPr="0049471C">
              <w:rPr>
                <w:rFonts w:ascii="Noto Sans" w:eastAsia="Calibri" w:hAnsi="Noto Sans" w:cs="Noto Sans"/>
                <w:b/>
                <w:sz w:val="20"/>
                <w:szCs w:val="20"/>
              </w:rPr>
              <w:t>RUBROS Y SUBRUBROS</w:t>
            </w:r>
          </w:p>
        </w:tc>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2C8973" w14:textId="77777777" w:rsidR="000947F5" w:rsidRPr="0049471C" w:rsidRDefault="000947F5" w:rsidP="000947F5">
            <w:pPr>
              <w:suppressAutoHyphens/>
              <w:spacing w:line="276" w:lineRule="auto"/>
              <w:ind w:left="-63"/>
              <w:jc w:val="center"/>
              <w:rPr>
                <w:rFonts w:ascii="Noto Sans" w:eastAsia="Calibri" w:hAnsi="Noto Sans" w:cs="Noto Sans"/>
                <w:b/>
                <w:sz w:val="20"/>
                <w:szCs w:val="20"/>
              </w:rPr>
            </w:pPr>
            <w:r w:rsidRPr="0049471C">
              <w:rPr>
                <w:rFonts w:ascii="Noto Sans" w:eastAsia="Calibri" w:hAnsi="Noto Sans" w:cs="Noto Sans"/>
                <w:b/>
                <w:sz w:val="20"/>
                <w:szCs w:val="20"/>
              </w:rPr>
              <w:t>PUNTOS</w:t>
            </w:r>
          </w:p>
        </w:tc>
      </w:tr>
      <w:tr w:rsidR="000947F5" w:rsidRPr="000947F5" w14:paraId="0769FEE6" w14:textId="77777777" w:rsidTr="003D7E66">
        <w:trPr>
          <w:trHeight w:val="20"/>
          <w:jc w:val="center"/>
        </w:trPr>
        <w:tc>
          <w:tcPr>
            <w:tcW w:w="74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002EA" w14:textId="77777777" w:rsidR="000947F5" w:rsidRPr="0049471C" w:rsidRDefault="000947F5" w:rsidP="0049471C">
            <w:pPr>
              <w:numPr>
                <w:ilvl w:val="0"/>
                <w:numId w:val="48"/>
              </w:numPr>
              <w:suppressAutoHyphens/>
              <w:ind w:left="459" w:hanging="284"/>
              <w:rPr>
                <w:rFonts w:ascii="Noto Sans" w:eastAsia="Calibri" w:hAnsi="Noto Sans" w:cs="Noto Sans"/>
                <w:sz w:val="20"/>
                <w:szCs w:val="20"/>
              </w:rPr>
            </w:pPr>
            <w:r w:rsidRPr="0049471C">
              <w:rPr>
                <w:rFonts w:ascii="Noto Sans" w:eastAsia="Calibri" w:hAnsi="Noto Sans" w:cs="Noto Sans"/>
                <w:sz w:val="20"/>
                <w:szCs w:val="20"/>
              </w:rPr>
              <w:t>Capacidad del licitante.</w:t>
            </w:r>
          </w:p>
          <w:p w14:paraId="403CC404" w14:textId="77777777" w:rsidR="000947F5" w:rsidRPr="0049471C" w:rsidRDefault="000947F5" w:rsidP="0049471C">
            <w:pPr>
              <w:numPr>
                <w:ilvl w:val="1"/>
                <w:numId w:val="49"/>
              </w:numPr>
              <w:suppressAutoHyphens/>
              <w:ind w:left="601" w:hanging="141"/>
              <w:contextualSpacing/>
              <w:rPr>
                <w:rFonts w:ascii="Noto Sans" w:eastAsia="Calibri" w:hAnsi="Noto Sans" w:cs="Noto Sans"/>
                <w:sz w:val="20"/>
                <w:szCs w:val="20"/>
              </w:rPr>
            </w:pPr>
            <w:r w:rsidRPr="0049471C">
              <w:rPr>
                <w:rFonts w:ascii="Noto Sans" w:eastAsia="Calibri" w:hAnsi="Noto Sans" w:cs="Noto Sans"/>
                <w:sz w:val="20"/>
                <w:szCs w:val="20"/>
              </w:rPr>
              <w:t>Capacidad de los Recursos Humanos.</w:t>
            </w:r>
          </w:p>
          <w:p w14:paraId="787C22A3" w14:textId="77777777" w:rsidR="000947F5" w:rsidRPr="0049471C" w:rsidRDefault="000947F5" w:rsidP="0049471C">
            <w:pPr>
              <w:numPr>
                <w:ilvl w:val="1"/>
                <w:numId w:val="49"/>
              </w:numPr>
              <w:suppressAutoHyphens/>
              <w:ind w:left="674" w:hanging="214"/>
              <w:contextualSpacing/>
              <w:rPr>
                <w:rFonts w:ascii="Noto Sans" w:eastAsia="Calibri" w:hAnsi="Noto Sans" w:cs="Noto Sans"/>
                <w:sz w:val="20"/>
                <w:szCs w:val="20"/>
              </w:rPr>
            </w:pPr>
            <w:r w:rsidRPr="0049471C">
              <w:rPr>
                <w:rFonts w:ascii="Noto Sans" w:eastAsia="Calibri" w:hAnsi="Noto Sans" w:cs="Noto Sans"/>
                <w:sz w:val="20"/>
                <w:szCs w:val="20"/>
              </w:rPr>
              <w:t xml:space="preserve">Participación de personas con discapacidad o empresas que cuenten con trabajadores con discapacidad. </w:t>
            </w:r>
          </w:p>
          <w:p w14:paraId="4D49BA3B" w14:textId="77777777" w:rsidR="000947F5" w:rsidRPr="0049471C" w:rsidRDefault="000947F5" w:rsidP="0049471C">
            <w:pPr>
              <w:numPr>
                <w:ilvl w:val="1"/>
                <w:numId w:val="49"/>
              </w:numPr>
              <w:suppressAutoHyphens/>
              <w:ind w:left="601" w:hanging="141"/>
              <w:contextualSpacing/>
              <w:rPr>
                <w:rFonts w:ascii="Noto Sans" w:eastAsia="Calibri" w:hAnsi="Noto Sans" w:cs="Noto Sans"/>
                <w:sz w:val="20"/>
                <w:szCs w:val="20"/>
              </w:rPr>
            </w:pPr>
            <w:r w:rsidRPr="0049471C">
              <w:rPr>
                <w:rFonts w:ascii="Noto Sans" w:eastAsia="Calibri" w:hAnsi="Noto Sans" w:cs="Noto Sans"/>
                <w:sz w:val="20"/>
                <w:szCs w:val="20"/>
              </w:rPr>
              <w:t>Equidad de Genero</w:t>
            </w:r>
          </w:p>
          <w:p w14:paraId="207A3C62" w14:textId="77777777" w:rsidR="000947F5" w:rsidRPr="0049471C" w:rsidRDefault="000947F5" w:rsidP="0049471C">
            <w:pPr>
              <w:numPr>
                <w:ilvl w:val="1"/>
                <w:numId w:val="49"/>
              </w:numPr>
              <w:suppressAutoHyphens/>
              <w:ind w:left="601" w:hanging="141"/>
              <w:contextualSpacing/>
              <w:rPr>
                <w:rFonts w:ascii="Noto Sans" w:eastAsia="Calibri" w:hAnsi="Noto Sans" w:cs="Noto Sans"/>
                <w:sz w:val="20"/>
                <w:szCs w:val="20"/>
              </w:rPr>
            </w:pPr>
            <w:r w:rsidRPr="0049471C">
              <w:rPr>
                <w:rFonts w:ascii="Noto Sans" w:eastAsia="Calibri" w:hAnsi="Noto Sans" w:cs="Noto Sans"/>
                <w:sz w:val="20"/>
                <w:szCs w:val="20"/>
              </w:rPr>
              <w:t>Participación de MIPYMES</w:t>
            </w:r>
          </w:p>
        </w:tc>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6B3201" w14:textId="77777777" w:rsidR="000947F5" w:rsidRPr="0049471C" w:rsidRDefault="000947F5" w:rsidP="000947F5">
            <w:pPr>
              <w:suppressAutoHyphens/>
              <w:spacing w:line="276" w:lineRule="auto"/>
              <w:jc w:val="center"/>
              <w:rPr>
                <w:rFonts w:ascii="Noto Sans" w:eastAsia="Calibri" w:hAnsi="Noto Sans" w:cs="Noto Sans"/>
                <w:sz w:val="20"/>
                <w:szCs w:val="20"/>
              </w:rPr>
            </w:pPr>
            <w:r w:rsidRPr="0049471C">
              <w:rPr>
                <w:rFonts w:ascii="Noto Sans" w:eastAsia="Calibri" w:hAnsi="Noto Sans" w:cs="Noto Sans"/>
                <w:sz w:val="20"/>
                <w:szCs w:val="20"/>
              </w:rPr>
              <w:t>24</w:t>
            </w:r>
          </w:p>
        </w:tc>
      </w:tr>
      <w:tr w:rsidR="000947F5" w:rsidRPr="000947F5" w14:paraId="1E18273A" w14:textId="77777777" w:rsidTr="003D7E66">
        <w:trPr>
          <w:trHeight w:val="20"/>
          <w:jc w:val="center"/>
        </w:trPr>
        <w:tc>
          <w:tcPr>
            <w:tcW w:w="74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646951" w14:textId="77777777" w:rsidR="000947F5" w:rsidRPr="0049471C" w:rsidRDefault="000947F5" w:rsidP="0049471C">
            <w:pPr>
              <w:numPr>
                <w:ilvl w:val="0"/>
                <w:numId w:val="48"/>
              </w:numPr>
              <w:suppressAutoHyphens/>
              <w:ind w:left="459" w:hanging="284"/>
              <w:rPr>
                <w:rFonts w:ascii="Noto Sans" w:eastAsia="Calibri" w:hAnsi="Noto Sans" w:cs="Noto Sans"/>
                <w:sz w:val="20"/>
                <w:szCs w:val="20"/>
              </w:rPr>
            </w:pPr>
            <w:r w:rsidRPr="0049471C">
              <w:rPr>
                <w:rFonts w:ascii="Noto Sans" w:eastAsia="Calibri" w:hAnsi="Noto Sans" w:cs="Noto Sans"/>
                <w:sz w:val="20"/>
                <w:szCs w:val="20"/>
              </w:rPr>
              <w:t>Experiencia y especialidad del licitante.</w:t>
            </w:r>
          </w:p>
          <w:p w14:paraId="0F28FEE7" w14:textId="77777777" w:rsidR="000947F5" w:rsidRPr="0049471C" w:rsidRDefault="000947F5" w:rsidP="0049471C">
            <w:pPr>
              <w:numPr>
                <w:ilvl w:val="1"/>
                <w:numId w:val="50"/>
              </w:numPr>
              <w:suppressAutoHyphens/>
              <w:ind w:left="742" w:hanging="283"/>
              <w:contextualSpacing/>
              <w:rPr>
                <w:rFonts w:ascii="Noto Sans" w:eastAsia="Calibri" w:hAnsi="Noto Sans" w:cs="Noto Sans"/>
                <w:sz w:val="20"/>
                <w:szCs w:val="20"/>
              </w:rPr>
            </w:pPr>
            <w:r w:rsidRPr="0049471C">
              <w:rPr>
                <w:rFonts w:ascii="Noto Sans" w:eastAsia="Calibri" w:hAnsi="Noto Sans" w:cs="Noto Sans"/>
                <w:sz w:val="20"/>
                <w:szCs w:val="20"/>
              </w:rPr>
              <w:t>Experiencia del licitante</w:t>
            </w:r>
          </w:p>
          <w:p w14:paraId="32C7996B" w14:textId="77777777" w:rsidR="000947F5" w:rsidRPr="0049471C" w:rsidRDefault="000947F5" w:rsidP="0049471C">
            <w:pPr>
              <w:numPr>
                <w:ilvl w:val="1"/>
                <w:numId w:val="50"/>
              </w:numPr>
              <w:suppressAutoHyphens/>
              <w:ind w:left="742" w:hanging="283"/>
              <w:contextualSpacing/>
              <w:rPr>
                <w:rFonts w:ascii="Noto Sans" w:eastAsia="Calibri" w:hAnsi="Noto Sans" w:cs="Noto Sans"/>
                <w:sz w:val="20"/>
                <w:szCs w:val="20"/>
              </w:rPr>
            </w:pPr>
            <w:r w:rsidRPr="0049471C">
              <w:rPr>
                <w:rFonts w:ascii="Noto Sans" w:eastAsia="Calibri" w:hAnsi="Noto Sans" w:cs="Noto Sans"/>
                <w:sz w:val="20"/>
                <w:szCs w:val="20"/>
              </w:rPr>
              <w:t xml:space="preserve">Especialidad del licitante </w:t>
            </w:r>
          </w:p>
        </w:tc>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556BDF" w14:textId="77777777" w:rsidR="000947F5" w:rsidRPr="0049471C" w:rsidRDefault="000947F5" w:rsidP="000947F5">
            <w:pPr>
              <w:suppressAutoHyphens/>
              <w:spacing w:line="276" w:lineRule="auto"/>
              <w:jc w:val="center"/>
              <w:rPr>
                <w:rFonts w:ascii="Noto Sans" w:eastAsia="Calibri" w:hAnsi="Noto Sans" w:cs="Noto Sans"/>
                <w:sz w:val="20"/>
                <w:szCs w:val="20"/>
              </w:rPr>
            </w:pPr>
            <w:r w:rsidRPr="0049471C">
              <w:rPr>
                <w:rFonts w:ascii="Noto Sans" w:eastAsia="Calibri" w:hAnsi="Noto Sans" w:cs="Noto Sans"/>
                <w:sz w:val="20"/>
                <w:szCs w:val="20"/>
              </w:rPr>
              <w:t>18</w:t>
            </w:r>
          </w:p>
        </w:tc>
      </w:tr>
      <w:tr w:rsidR="000947F5" w:rsidRPr="000947F5" w14:paraId="34376F90" w14:textId="77777777" w:rsidTr="003D7E66">
        <w:trPr>
          <w:trHeight w:val="20"/>
          <w:jc w:val="center"/>
        </w:trPr>
        <w:tc>
          <w:tcPr>
            <w:tcW w:w="74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58E0D" w14:textId="77777777" w:rsidR="000947F5" w:rsidRPr="0049471C" w:rsidRDefault="000947F5" w:rsidP="0049471C">
            <w:pPr>
              <w:numPr>
                <w:ilvl w:val="0"/>
                <w:numId w:val="48"/>
              </w:numPr>
              <w:suppressAutoHyphens/>
              <w:ind w:left="459" w:hanging="284"/>
              <w:rPr>
                <w:rFonts w:ascii="Noto Sans" w:eastAsia="Calibri" w:hAnsi="Noto Sans" w:cs="Noto Sans"/>
                <w:sz w:val="20"/>
                <w:szCs w:val="20"/>
              </w:rPr>
            </w:pPr>
            <w:r w:rsidRPr="0049471C">
              <w:rPr>
                <w:rFonts w:ascii="Noto Sans" w:eastAsia="Calibri" w:hAnsi="Noto Sans" w:cs="Noto Sans"/>
                <w:sz w:val="20"/>
                <w:szCs w:val="20"/>
              </w:rPr>
              <w:t>Propuesta de trabajo.</w:t>
            </w:r>
          </w:p>
          <w:p w14:paraId="2D47421F" w14:textId="77777777" w:rsidR="000947F5" w:rsidRPr="0049471C" w:rsidRDefault="000947F5" w:rsidP="0049471C">
            <w:pPr>
              <w:numPr>
                <w:ilvl w:val="1"/>
                <w:numId w:val="51"/>
              </w:numPr>
              <w:suppressAutoHyphens/>
              <w:ind w:left="700" w:hanging="283"/>
              <w:contextualSpacing/>
              <w:rPr>
                <w:rFonts w:ascii="Noto Sans" w:eastAsia="Calibri" w:hAnsi="Noto Sans" w:cs="Noto Sans"/>
                <w:sz w:val="20"/>
                <w:szCs w:val="20"/>
              </w:rPr>
            </w:pPr>
            <w:r w:rsidRPr="0049471C">
              <w:rPr>
                <w:rFonts w:ascii="Noto Sans" w:eastAsia="Calibri" w:hAnsi="Noto Sans" w:cs="Noto Sans"/>
                <w:sz w:val="20"/>
                <w:szCs w:val="20"/>
              </w:rPr>
              <w:t xml:space="preserve">Metodología </w:t>
            </w:r>
          </w:p>
          <w:p w14:paraId="21C057FC" w14:textId="77777777" w:rsidR="000947F5" w:rsidRPr="0049471C" w:rsidRDefault="000947F5" w:rsidP="0049471C">
            <w:pPr>
              <w:numPr>
                <w:ilvl w:val="1"/>
                <w:numId w:val="51"/>
              </w:numPr>
              <w:suppressAutoHyphens/>
              <w:ind w:left="700" w:hanging="283"/>
              <w:contextualSpacing/>
              <w:rPr>
                <w:rFonts w:ascii="Noto Sans" w:eastAsia="Calibri" w:hAnsi="Noto Sans" w:cs="Noto Sans"/>
                <w:sz w:val="20"/>
                <w:szCs w:val="20"/>
              </w:rPr>
            </w:pPr>
            <w:r w:rsidRPr="0049471C">
              <w:rPr>
                <w:rFonts w:ascii="Noto Sans" w:eastAsia="Calibri" w:hAnsi="Noto Sans" w:cs="Noto Sans"/>
                <w:sz w:val="20"/>
                <w:szCs w:val="20"/>
              </w:rPr>
              <w:t xml:space="preserve">Plan de Trabajo </w:t>
            </w:r>
          </w:p>
          <w:p w14:paraId="6AFC2547" w14:textId="77777777" w:rsidR="000947F5" w:rsidRPr="0049471C" w:rsidRDefault="000947F5" w:rsidP="0049471C">
            <w:pPr>
              <w:numPr>
                <w:ilvl w:val="1"/>
                <w:numId w:val="51"/>
              </w:numPr>
              <w:suppressAutoHyphens/>
              <w:ind w:left="700" w:hanging="283"/>
              <w:contextualSpacing/>
              <w:rPr>
                <w:rFonts w:ascii="Noto Sans" w:eastAsia="Calibri" w:hAnsi="Noto Sans" w:cs="Noto Sans"/>
                <w:sz w:val="20"/>
                <w:szCs w:val="20"/>
              </w:rPr>
            </w:pPr>
            <w:r w:rsidRPr="0049471C">
              <w:rPr>
                <w:rFonts w:ascii="Noto Sans" w:eastAsia="Calibri" w:hAnsi="Noto Sans" w:cs="Noto Sans"/>
                <w:sz w:val="20"/>
                <w:szCs w:val="20"/>
              </w:rPr>
              <w:t xml:space="preserve">Estructura organizacional de los recursos humanos </w:t>
            </w:r>
          </w:p>
        </w:tc>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2F009D" w14:textId="77777777" w:rsidR="000947F5" w:rsidRPr="0049471C" w:rsidRDefault="000947F5" w:rsidP="000947F5">
            <w:pPr>
              <w:suppressAutoHyphens/>
              <w:spacing w:line="276" w:lineRule="auto"/>
              <w:jc w:val="center"/>
              <w:rPr>
                <w:rFonts w:ascii="Noto Sans" w:eastAsia="Calibri" w:hAnsi="Noto Sans" w:cs="Noto Sans"/>
                <w:sz w:val="20"/>
                <w:szCs w:val="20"/>
              </w:rPr>
            </w:pPr>
            <w:r w:rsidRPr="0049471C">
              <w:rPr>
                <w:rFonts w:ascii="Noto Sans" w:eastAsia="Calibri" w:hAnsi="Noto Sans" w:cs="Noto Sans"/>
                <w:sz w:val="20"/>
                <w:szCs w:val="20"/>
              </w:rPr>
              <w:t>8</w:t>
            </w:r>
          </w:p>
        </w:tc>
      </w:tr>
      <w:tr w:rsidR="000947F5" w:rsidRPr="000947F5" w14:paraId="7DFE87B7" w14:textId="77777777" w:rsidTr="003D7E66">
        <w:trPr>
          <w:trHeight w:val="20"/>
          <w:jc w:val="center"/>
        </w:trPr>
        <w:tc>
          <w:tcPr>
            <w:tcW w:w="74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BFA9B3" w14:textId="77777777" w:rsidR="000947F5" w:rsidRPr="0049471C" w:rsidRDefault="000947F5" w:rsidP="0049471C">
            <w:pPr>
              <w:numPr>
                <w:ilvl w:val="0"/>
                <w:numId w:val="48"/>
              </w:numPr>
              <w:suppressAutoHyphens/>
              <w:ind w:left="459" w:hanging="284"/>
              <w:rPr>
                <w:rFonts w:ascii="Noto Sans" w:eastAsia="Calibri" w:hAnsi="Noto Sans" w:cs="Noto Sans"/>
                <w:sz w:val="20"/>
                <w:szCs w:val="20"/>
              </w:rPr>
            </w:pPr>
            <w:r w:rsidRPr="0049471C">
              <w:rPr>
                <w:rFonts w:ascii="Noto Sans" w:eastAsia="Calibri" w:hAnsi="Noto Sans" w:cs="Noto Sans"/>
                <w:sz w:val="20"/>
                <w:szCs w:val="20"/>
              </w:rPr>
              <w:t>Cumplimiento de contratos.</w:t>
            </w:r>
          </w:p>
        </w:tc>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DE0F51" w14:textId="77777777" w:rsidR="000947F5" w:rsidRPr="0049471C" w:rsidRDefault="000947F5" w:rsidP="000947F5">
            <w:pPr>
              <w:suppressAutoHyphens/>
              <w:spacing w:line="276" w:lineRule="auto"/>
              <w:jc w:val="center"/>
              <w:rPr>
                <w:rFonts w:ascii="Noto Sans" w:eastAsia="Calibri" w:hAnsi="Noto Sans" w:cs="Noto Sans"/>
                <w:sz w:val="20"/>
                <w:szCs w:val="20"/>
              </w:rPr>
            </w:pPr>
            <w:r w:rsidRPr="0049471C">
              <w:rPr>
                <w:rFonts w:ascii="Noto Sans" w:eastAsia="Calibri" w:hAnsi="Noto Sans" w:cs="Noto Sans"/>
                <w:sz w:val="20"/>
                <w:szCs w:val="20"/>
              </w:rPr>
              <w:t>10</w:t>
            </w:r>
          </w:p>
        </w:tc>
      </w:tr>
      <w:tr w:rsidR="000947F5" w:rsidRPr="000947F5" w14:paraId="54377C44" w14:textId="77777777" w:rsidTr="003D7E66">
        <w:trPr>
          <w:trHeight w:val="20"/>
          <w:jc w:val="center"/>
        </w:trPr>
        <w:tc>
          <w:tcPr>
            <w:tcW w:w="7444" w:type="dxa"/>
            <w:tcBorders>
              <w:top w:val="single" w:sz="4" w:space="0" w:color="auto"/>
              <w:left w:val="nil"/>
              <w:bottom w:val="nil"/>
              <w:right w:val="nil"/>
            </w:tcBorders>
            <w:shd w:val="clear" w:color="auto" w:fill="auto"/>
            <w:vAlign w:val="center"/>
            <w:hideMark/>
          </w:tcPr>
          <w:p w14:paraId="28A969E6" w14:textId="77777777" w:rsidR="000947F5" w:rsidRPr="0049471C" w:rsidRDefault="000947F5" w:rsidP="000947F5">
            <w:pPr>
              <w:suppressAutoHyphens/>
              <w:spacing w:line="276" w:lineRule="auto"/>
              <w:jc w:val="right"/>
              <w:rPr>
                <w:rFonts w:ascii="Noto Sans" w:eastAsia="Calibri" w:hAnsi="Noto Sans" w:cs="Noto Sans"/>
                <w:sz w:val="20"/>
                <w:szCs w:val="20"/>
              </w:rPr>
            </w:pPr>
            <w:r w:rsidRPr="0049471C">
              <w:rPr>
                <w:rFonts w:ascii="Noto Sans" w:eastAsia="Calibri" w:hAnsi="Noto Sans" w:cs="Noto Sans"/>
                <w:sz w:val="20"/>
                <w:szCs w:val="20"/>
              </w:rPr>
              <w:t>TOTAL</w:t>
            </w:r>
          </w:p>
        </w:tc>
        <w:tc>
          <w:tcPr>
            <w:tcW w:w="1204" w:type="dxa"/>
            <w:tcBorders>
              <w:top w:val="single" w:sz="4" w:space="0" w:color="auto"/>
              <w:left w:val="nil"/>
              <w:bottom w:val="nil"/>
              <w:right w:val="nil"/>
            </w:tcBorders>
            <w:shd w:val="clear" w:color="auto" w:fill="auto"/>
            <w:vAlign w:val="center"/>
            <w:hideMark/>
          </w:tcPr>
          <w:p w14:paraId="06505E1F" w14:textId="77777777" w:rsidR="000947F5" w:rsidRPr="0049471C" w:rsidRDefault="000947F5" w:rsidP="000947F5">
            <w:pPr>
              <w:suppressAutoHyphens/>
              <w:spacing w:line="276" w:lineRule="auto"/>
              <w:jc w:val="center"/>
              <w:rPr>
                <w:rFonts w:ascii="Noto Sans" w:eastAsia="Calibri" w:hAnsi="Noto Sans" w:cs="Noto Sans"/>
                <w:sz w:val="20"/>
                <w:szCs w:val="20"/>
              </w:rPr>
            </w:pPr>
            <w:r w:rsidRPr="0049471C">
              <w:rPr>
                <w:rFonts w:ascii="Noto Sans" w:eastAsia="Calibri" w:hAnsi="Noto Sans" w:cs="Noto Sans"/>
                <w:sz w:val="20"/>
                <w:szCs w:val="20"/>
              </w:rPr>
              <w:t>60</w:t>
            </w:r>
          </w:p>
        </w:tc>
      </w:tr>
    </w:tbl>
    <w:p w14:paraId="7A7965F8" w14:textId="77777777" w:rsidR="007849C0" w:rsidRPr="009C32F5" w:rsidRDefault="007849C0" w:rsidP="009C32F5">
      <w:pPr>
        <w:jc w:val="both"/>
        <w:rPr>
          <w:rFonts w:ascii="Montserrat" w:hAnsi="Montserrat"/>
          <w:sz w:val="20"/>
          <w:szCs w:val="20"/>
        </w:rPr>
      </w:pPr>
    </w:p>
    <w:p w14:paraId="1E49D707" w14:textId="65D3D4D3" w:rsidR="007849C0" w:rsidRPr="00585CE9" w:rsidRDefault="007849C0" w:rsidP="0049471C">
      <w:pPr>
        <w:pStyle w:val="Ttulo2"/>
        <w:numPr>
          <w:ilvl w:val="1"/>
          <w:numId w:val="93"/>
        </w:numPr>
        <w:tabs>
          <w:tab w:val="left" w:pos="993"/>
        </w:tabs>
        <w:spacing w:before="0" w:after="0"/>
        <w:ind w:right="49"/>
        <w:rPr>
          <w:rFonts w:ascii="Noto Sans" w:eastAsia="Calibri" w:hAnsi="Noto Sans" w:cs="Noto Sans"/>
          <w:i w:val="0"/>
          <w:sz w:val="20"/>
          <w:lang w:eastAsia="en-US"/>
        </w:rPr>
      </w:pPr>
      <w:bookmarkStart w:id="198" w:name="_Toc235002627"/>
      <w:r w:rsidRPr="00585CE9">
        <w:rPr>
          <w:rFonts w:ascii="Noto Sans" w:eastAsia="Calibri" w:hAnsi="Noto Sans" w:cs="Noto Sans"/>
          <w:i w:val="0"/>
          <w:sz w:val="20"/>
          <w:lang w:eastAsia="en-US"/>
        </w:rPr>
        <w:t>Criterios de evaluación de la propuesta legal-administrativa</w:t>
      </w:r>
      <w:r w:rsidR="00841832" w:rsidRPr="00585CE9">
        <w:rPr>
          <w:rFonts w:ascii="Noto Sans" w:eastAsia="Calibri" w:hAnsi="Noto Sans" w:cs="Noto Sans"/>
          <w:i w:val="0"/>
          <w:sz w:val="20"/>
          <w:lang w:eastAsia="en-US"/>
        </w:rPr>
        <w:t>.</w:t>
      </w:r>
      <w:bookmarkEnd w:id="198"/>
      <w:r w:rsidRPr="00585CE9">
        <w:rPr>
          <w:rFonts w:ascii="Noto Sans" w:eastAsia="Calibri" w:hAnsi="Noto Sans" w:cs="Noto Sans"/>
          <w:i w:val="0"/>
          <w:sz w:val="20"/>
          <w:lang w:eastAsia="en-US"/>
        </w:rPr>
        <w:t xml:space="preserve"> </w:t>
      </w:r>
    </w:p>
    <w:p w14:paraId="11CAEBCE" w14:textId="77777777" w:rsidR="007849C0" w:rsidRDefault="007849C0" w:rsidP="009C32F5">
      <w:pPr>
        <w:suppressAutoHyphens/>
        <w:ind w:right="49"/>
        <w:jc w:val="both"/>
        <w:rPr>
          <w:rFonts w:ascii="Montserrat" w:hAnsi="Montserrat" w:cs="Arial"/>
          <w:sz w:val="20"/>
          <w:szCs w:val="20"/>
          <w:lang w:val="es-ES_tradnl"/>
        </w:rPr>
      </w:pPr>
    </w:p>
    <w:p w14:paraId="30C50385" w14:textId="12102F11" w:rsidR="007849C0" w:rsidRPr="00445349" w:rsidRDefault="007849C0" w:rsidP="00585CE9">
      <w:pPr>
        <w:tabs>
          <w:tab w:val="left" w:pos="2001"/>
        </w:tabs>
        <w:suppressAutoHyphens/>
        <w:ind w:left="567" w:right="49"/>
        <w:jc w:val="both"/>
        <w:rPr>
          <w:rFonts w:ascii="Montserrat" w:hAnsi="Montserrat" w:cs="Arial"/>
          <w:noProof/>
          <w:sz w:val="20"/>
          <w:szCs w:val="20"/>
          <w:lang w:eastAsia="ar-SA"/>
        </w:rPr>
      </w:pPr>
      <w:r w:rsidRPr="00585CE9">
        <w:rPr>
          <w:rFonts w:ascii="Noto Sans" w:eastAsia="Calibri" w:hAnsi="Noto Sans" w:cs="Noto Sans"/>
          <w:sz w:val="20"/>
          <w:szCs w:val="20"/>
        </w:rPr>
        <w:t xml:space="preserve">La evaluación legal-administrativa será realizada por el Área Contratante, verificando que la documentación presentada por el </w:t>
      </w:r>
      <w:r w:rsidR="00EF21B6" w:rsidRPr="00585CE9">
        <w:rPr>
          <w:rFonts w:ascii="Noto Sans" w:eastAsia="Calibri" w:hAnsi="Noto Sans" w:cs="Noto Sans"/>
          <w:sz w:val="20"/>
          <w:szCs w:val="20"/>
        </w:rPr>
        <w:t>participante</w:t>
      </w:r>
      <w:r w:rsidRPr="00585CE9">
        <w:rPr>
          <w:rFonts w:ascii="Noto Sans" w:eastAsia="Calibri" w:hAnsi="Noto Sans" w:cs="Noto Sans"/>
          <w:sz w:val="20"/>
          <w:szCs w:val="20"/>
        </w:rPr>
        <w:t xml:space="preserve"> cumpla con los requisitos solicitados en el numeral </w:t>
      </w:r>
      <w:r w:rsidR="0047414C" w:rsidRPr="00585CE9">
        <w:rPr>
          <w:rFonts w:ascii="Noto Sans" w:eastAsia="Calibri" w:hAnsi="Noto Sans" w:cs="Noto Sans"/>
          <w:sz w:val="20"/>
          <w:szCs w:val="20"/>
        </w:rPr>
        <w:t>3</w:t>
      </w:r>
      <w:r w:rsidRPr="00585CE9">
        <w:rPr>
          <w:rFonts w:ascii="Noto Sans" w:eastAsia="Calibri" w:hAnsi="Noto Sans" w:cs="Noto Sans"/>
          <w:sz w:val="20"/>
          <w:szCs w:val="20"/>
        </w:rPr>
        <w:t>.1 de la Convocatoria, así como los que se deriven del acto de la junta de aclaraciones y que con motivo de dicho incumplimiento se afecte la solvencia de la propuesta, observando que exista congruencia en la información proporcionada</w:t>
      </w:r>
      <w:r w:rsidRPr="00445349">
        <w:rPr>
          <w:rFonts w:ascii="Montserrat" w:hAnsi="Montserrat" w:cs="Arial"/>
          <w:noProof/>
          <w:sz w:val="20"/>
          <w:szCs w:val="20"/>
          <w:lang w:eastAsia="ar-SA"/>
        </w:rPr>
        <w:t>.</w:t>
      </w:r>
    </w:p>
    <w:p w14:paraId="1124DC50" w14:textId="77777777" w:rsidR="007849C0" w:rsidRPr="00445349" w:rsidRDefault="007849C0" w:rsidP="00585CE9">
      <w:pPr>
        <w:tabs>
          <w:tab w:val="left" w:pos="2001"/>
        </w:tabs>
        <w:suppressAutoHyphens/>
        <w:ind w:left="567" w:right="49"/>
        <w:jc w:val="both"/>
        <w:rPr>
          <w:rFonts w:ascii="Montserrat" w:hAnsi="Montserrat" w:cs="Arial"/>
          <w:noProof/>
          <w:sz w:val="20"/>
          <w:szCs w:val="20"/>
          <w:lang w:eastAsia="ar-SA"/>
        </w:rPr>
      </w:pPr>
    </w:p>
    <w:p w14:paraId="4E24981E" w14:textId="18292522" w:rsidR="007849C0" w:rsidRPr="00585CE9" w:rsidRDefault="007849C0" w:rsidP="00585CE9">
      <w:pPr>
        <w:suppressAutoHyphens/>
        <w:ind w:left="567" w:right="49"/>
        <w:jc w:val="both"/>
        <w:rPr>
          <w:rFonts w:ascii="Noto Sans" w:eastAsia="Calibri" w:hAnsi="Noto Sans" w:cs="Noto Sans"/>
          <w:sz w:val="20"/>
          <w:szCs w:val="20"/>
        </w:rPr>
      </w:pPr>
      <w:r w:rsidRPr="00585CE9">
        <w:rPr>
          <w:rFonts w:ascii="Noto Sans" w:eastAsia="Calibri" w:hAnsi="Noto Sans" w:cs="Noto Sans"/>
          <w:sz w:val="20"/>
          <w:szCs w:val="20"/>
        </w:rPr>
        <w:t xml:space="preserve">Los escritos que se presenten con motivo de cumplir lo solicitado en el </w:t>
      </w:r>
      <w:r w:rsidRPr="009035D0">
        <w:rPr>
          <w:rFonts w:ascii="Noto Sans" w:eastAsia="Calibri" w:hAnsi="Noto Sans" w:cs="Noto Sans"/>
          <w:b/>
          <w:color w:val="000000" w:themeColor="text1"/>
          <w:sz w:val="20"/>
          <w:szCs w:val="20"/>
        </w:rPr>
        <w:t xml:space="preserve">numeral </w:t>
      </w:r>
      <w:r w:rsidR="003D2CC1" w:rsidRPr="009035D0">
        <w:rPr>
          <w:rFonts w:ascii="Noto Sans" w:eastAsia="Calibri" w:hAnsi="Noto Sans" w:cs="Noto Sans"/>
          <w:b/>
          <w:color w:val="000000" w:themeColor="text1"/>
          <w:sz w:val="20"/>
          <w:szCs w:val="20"/>
        </w:rPr>
        <w:t>2</w:t>
      </w:r>
      <w:r w:rsidR="009035D0" w:rsidRPr="009035D0">
        <w:rPr>
          <w:rFonts w:ascii="Noto Sans" w:eastAsia="Calibri" w:hAnsi="Noto Sans" w:cs="Noto Sans"/>
          <w:b/>
          <w:color w:val="000000" w:themeColor="text1"/>
          <w:sz w:val="20"/>
          <w:szCs w:val="20"/>
        </w:rPr>
        <w:t>1</w:t>
      </w:r>
      <w:r w:rsidR="00247BBD" w:rsidRPr="009035D0">
        <w:rPr>
          <w:rFonts w:ascii="Noto Sans" w:eastAsia="Calibri" w:hAnsi="Noto Sans" w:cs="Noto Sans"/>
          <w:b/>
          <w:color w:val="000000" w:themeColor="text1"/>
          <w:sz w:val="20"/>
          <w:szCs w:val="20"/>
        </w:rPr>
        <w:t xml:space="preserve"> y sub numerales</w:t>
      </w:r>
      <w:r w:rsidRPr="00585CE9">
        <w:rPr>
          <w:rFonts w:ascii="Noto Sans" w:eastAsia="Calibri" w:hAnsi="Noto Sans" w:cs="Noto Sans"/>
          <w:sz w:val="20"/>
          <w:szCs w:val="20"/>
        </w:rPr>
        <w:t xml:space="preserve"> se verificará que sea congruente con la información proporcionada en el </w:t>
      </w:r>
      <w:r w:rsidR="009C32F5" w:rsidRPr="00585CE9">
        <w:rPr>
          <w:rFonts w:ascii="Noto Sans" w:eastAsia="Calibri" w:hAnsi="Noto Sans" w:cs="Noto Sans"/>
          <w:sz w:val="20"/>
          <w:szCs w:val="20"/>
        </w:rPr>
        <w:t xml:space="preserve">ANEXO </w:t>
      </w:r>
      <w:r w:rsidR="00EE6323" w:rsidRPr="00585CE9">
        <w:rPr>
          <w:rFonts w:ascii="Noto Sans" w:eastAsia="Calibri" w:hAnsi="Noto Sans" w:cs="Noto Sans"/>
          <w:sz w:val="20"/>
          <w:szCs w:val="20"/>
        </w:rPr>
        <w:t>X</w:t>
      </w:r>
      <w:r w:rsidR="00087BFC" w:rsidRPr="00585CE9">
        <w:rPr>
          <w:rFonts w:ascii="Noto Sans" w:eastAsia="Calibri" w:hAnsi="Noto Sans" w:cs="Noto Sans"/>
          <w:sz w:val="20"/>
          <w:szCs w:val="20"/>
        </w:rPr>
        <w:t>VII</w:t>
      </w:r>
      <w:r w:rsidRPr="00585CE9">
        <w:rPr>
          <w:rFonts w:ascii="Noto Sans" w:eastAsia="Calibri" w:hAnsi="Noto Sans" w:cs="Noto Sans"/>
          <w:sz w:val="20"/>
          <w:szCs w:val="20"/>
        </w:rPr>
        <w:t>.</w:t>
      </w:r>
    </w:p>
    <w:p w14:paraId="6CEC936F" w14:textId="77777777" w:rsidR="007849C0" w:rsidRPr="00445349" w:rsidRDefault="007849C0" w:rsidP="00585CE9">
      <w:pPr>
        <w:suppressAutoHyphens/>
        <w:ind w:left="567" w:right="49"/>
        <w:jc w:val="both"/>
        <w:rPr>
          <w:rFonts w:ascii="Montserrat" w:hAnsi="Montserrat" w:cs="Arial"/>
          <w:b/>
          <w:noProof/>
          <w:sz w:val="20"/>
          <w:szCs w:val="20"/>
          <w:lang w:val="es-ES_tradnl" w:eastAsia="ar-SA"/>
        </w:rPr>
      </w:pPr>
    </w:p>
    <w:p w14:paraId="4AE0EFAD" w14:textId="070A4674" w:rsidR="007849C0" w:rsidRPr="00585CE9" w:rsidRDefault="007849C0" w:rsidP="00585CE9">
      <w:pPr>
        <w:suppressAutoHyphens/>
        <w:ind w:left="567" w:right="49"/>
        <w:jc w:val="both"/>
        <w:rPr>
          <w:rFonts w:ascii="Noto Sans" w:eastAsia="Calibri" w:hAnsi="Noto Sans" w:cs="Noto Sans"/>
          <w:sz w:val="20"/>
          <w:szCs w:val="20"/>
        </w:rPr>
      </w:pPr>
      <w:r w:rsidRPr="00585CE9">
        <w:rPr>
          <w:rFonts w:ascii="Noto Sans" w:eastAsia="Calibri" w:hAnsi="Noto Sans" w:cs="Noto Sans"/>
          <w:sz w:val="20"/>
          <w:szCs w:val="20"/>
        </w:rPr>
        <w:lastRenderedPageBreak/>
        <w:t>Se verificará el Directorio de Proveedores y Contratistas Sancionados de la SFP, y que corresponda con la manifestación presentada en cumplimiento</w:t>
      </w:r>
      <w:r w:rsidR="009035D0">
        <w:rPr>
          <w:rFonts w:ascii="Noto Sans" w:eastAsia="Calibri" w:hAnsi="Noto Sans" w:cs="Noto Sans"/>
          <w:sz w:val="20"/>
          <w:szCs w:val="20"/>
        </w:rPr>
        <w:t>.</w:t>
      </w:r>
    </w:p>
    <w:p w14:paraId="32579E7C" w14:textId="77777777" w:rsidR="007849C0" w:rsidRPr="00585CE9" w:rsidRDefault="007849C0" w:rsidP="00585CE9">
      <w:pPr>
        <w:suppressAutoHyphens/>
        <w:ind w:left="567" w:right="49"/>
        <w:jc w:val="both"/>
        <w:rPr>
          <w:rFonts w:ascii="Noto Sans" w:eastAsia="Calibri" w:hAnsi="Noto Sans" w:cs="Noto Sans"/>
          <w:sz w:val="20"/>
          <w:szCs w:val="20"/>
        </w:rPr>
      </w:pPr>
    </w:p>
    <w:p w14:paraId="6667BE55" w14:textId="271004F3" w:rsidR="007849C0" w:rsidRPr="00585CE9" w:rsidRDefault="007849C0" w:rsidP="00585CE9">
      <w:pPr>
        <w:suppressAutoHyphens/>
        <w:ind w:left="567" w:right="49"/>
        <w:jc w:val="both"/>
        <w:rPr>
          <w:rFonts w:ascii="Noto Sans" w:eastAsia="Calibri" w:hAnsi="Noto Sans" w:cs="Noto Sans"/>
          <w:sz w:val="20"/>
          <w:szCs w:val="20"/>
        </w:rPr>
      </w:pPr>
      <w:r w:rsidRPr="00585CE9">
        <w:rPr>
          <w:rFonts w:ascii="Noto Sans" w:eastAsia="Calibri" w:hAnsi="Noto Sans" w:cs="Noto Sans"/>
          <w:sz w:val="20"/>
          <w:szCs w:val="20"/>
        </w:rPr>
        <w:t>Por disposición de la SFP se verificará en l</w:t>
      </w:r>
      <w:r w:rsidR="00D85B92" w:rsidRPr="00585CE9">
        <w:rPr>
          <w:rFonts w:ascii="Noto Sans" w:eastAsia="Calibri" w:hAnsi="Noto Sans" w:cs="Noto Sans"/>
          <w:sz w:val="20"/>
          <w:szCs w:val="20"/>
        </w:rPr>
        <w:t>a</w:t>
      </w:r>
      <w:r w:rsidRPr="00585CE9">
        <w:rPr>
          <w:rFonts w:ascii="Noto Sans" w:eastAsia="Calibri" w:hAnsi="Noto Sans" w:cs="Noto Sans"/>
          <w:sz w:val="20"/>
          <w:szCs w:val="20"/>
        </w:rPr>
        <w:t xml:space="preserve"> </w:t>
      </w:r>
      <w:r w:rsidR="00D85B92" w:rsidRPr="00585CE9">
        <w:rPr>
          <w:rFonts w:ascii="Noto Sans" w:eastAsia="Calibri" w:hAnsi="Noto Sans" w:cs="Noto Sans"/>
          <w:sz w:val="20"/>
          <w:szCs w:val="20"/>
        </w:rPr>
        <w:t>Plata</w:t>
      </w:r>
      <w:r w:rsidR="009035D0">
        <w:rPr>
          <w:rFonts w:ascii="Noto Sans" w:eastAsia="Calibri" w:hAnsi="Noto Sans" w:cs="Noto Sans"/>
          <w:sz w:val="20"/>
          <w:szCs w:val="20"/>
        </w:rPr>
        <w:t>f</w:t>
      </w:r>
      <w:r w:rsidR="00D85B92" w:rsidRPr="00585CE9">
        <w:rPr>
          <w:rFonts w:ascii="Noto Sans" w:eastAsia="Calibri" w:hAnsi="Noto Sans" w:cs="Noto Sans"/>
          <w:sz w:val="20"/>
          <w:szCs w:val="20"/>
        </w:rPr>
        <w:t>o</w:t>
      </w:r>
      <w:r w:rsidR="009035D0">
        <w:rPr>
          <w:rFonts w:ascii="Noto Sans" w:eastAsia="Calibri" w:hAnsi="Noto Sans" w:cs="Noto Sans"/>
          <w:sz w:val="20"/>
          <w:szCs w:val="20"/>
        </w:rPr>
        <w:t>r</w:t>
      </w:r>
      <w:r w:rsidR="00D85B92" w:rsidRPr="00585CE9">
        <w:rPr>
          <w:rFonts w:ascii="Noto Sans" w:eastAsia="Calibri" w:hAnsi="Noto Sans" w:cs="Noto Sans"/>
          <w:sz w:val="20"/>
          <w:szCs w:val="20"/>
        </w:rPr>
        <w:t>ma</w:t>
      </w:r>
      <w:r w:rsidRPr="00585CE9">
        <w:rPr>
          <w:rFonts w:ascii="Noto Sans" w:eastAsia="Calibri" w:hAnsi="Noto Sans" w:cs="Noto Sans"/>
          <w:sz w:val="20"/>
          <w:szCs w:val="20"/>
        </w:rPr>
        <w:t xml:space="preserve"> </w:t>
      </w:r>
      <w:r w:rsidR="00CE2EEF" w:rsidRPr="00585CE9">
        <w:rPr>
          <w:rFonts w:ascii="Noto Sans" w:eastAsia="Calibri" w:hAnsi="Noto Sans" w:cs="Noto Sans"/>
          <w:sz w:val="20"/>
          <w:szCs w:val="20"/>
        </w:rPr>
        <w:t>Compras MX</w:t>
      </w:r>
      <w:r w:rsidR="00D85B92" w:rsidRPr="00585CE9">
        <w:rPr>
          <w:rFonts w:ascii="Noto Sans" w:eastAsia="Calibri" w:hAnsi="Noto Sans" w:cs="Noto Sans"/>
          <w:sz w:val="20"/>
          <w:szCs w:val="20"/>
        </w:rPr>
        <w:t>,</w:t>
      </w:r>
      <w:r w:rsidRPr="00585CE9">
        <w:rPr>
          <w:rFonts w:ascii="Noto Sans" w:eastAsia="Calibri" w:hAnsi="Noto Sans" w:cs="Noto Sans"/>
          <w:sz w:val="20"/>
          <w:szCs w:val="20"/>
        </w:rPr>
        <w:t xml:space="preserve"> la relación de las personas que se encuentren impedidas de formalizar contrato con el </w:t>
      </w:r>
      <w:r w:rsidR="00B8109D" w:rsidRPr="00585CE9">
        <w:rPr>
          <w:rFonts w:ascii="Noto Sans" w:eastAsia="Calibri" w:hAnsi="Noto Sans" w:cs="Noto Sans"/>
          <w:sz w:val="20"/>
          <w:szCs w:val="20"/>
        </w:rPr>
        <w:t>IMSS</w:t>
      </w:r>
      <w:r w:rsidRPr="00585CE9">
        <w:rPr>
          <w:rFonts w:ascii="Noto Sans" w:eastAsia="Calibri" w:hAnsi="Noto Sans" w:cs="Noto Sans"/>
          <w:sz w:val="20"/>
          <w:szCs w:val="20"/>
        </w:rPr>
        <w:t xml:space="preserve"> conforme a lo dispuesto en </w:t>
      </w:r>
      <w:r w:rsidR="0053598C" w:rsidRPr="00585CE9">
        <w:rPr>
          <w:rFonts w:ascii="Noto Sans" w:eastAsia="Calibri" w:hAnsi="Noto Sans" w:cs="Noto Sans"/>
          <w:sz w:val="20"/>
          <w:szCs w:val="20"/>
        </w:rPr>
        <w:t>e</w:t>
      </w:r>
      <w:r w:rsidRPr="00585CE9">
        <w:rPr>
          <w:rFonts w:ascii="Noto Sans" w:eastAsia="Calibri" w:hAnsi="Noto Sans" w:cs="Noto Sans"/>
          <w:sz w:val="20"/>
          <w:szCs w:val="20"/>
        </w:rPr>
        <w:t xml:space="preserve">l artículo 50 </w:t>
      </w:r>
      <w:r w:rsidR="00841832" w:rsidRPr="00585CE9">
        <w:rPr>
          <w:rFonts w:ascii="Noto Sans" w:eastAsia="Calibri" w:hAnsi="Noto Sans" w:cs="Noto Sans"/>
          <w:sz w:val="20"/>
          <w:szCs w:val="20"/>
        </w:rPr>
        <w:t xml:space="preserve">de la </w:t>
      </w:r>
      <w:r w:rsidRPr="00585CE9">
        <w:rPr>
          <w:rFonts w:ascii="Noto Sans" w:eastAsia="Calibri" w:hAnsi="Noto Sans" w:cs="Noto Sans"/>
          <w:sz w:val="20"/>
          <w:szCs w:val="20"/>
        </w:rPr>
        <w:t xml:space="preserve">LAAASP, que consta en el sistema electrónico de </w:t>
      </w:r>
      <w:r w:rsidR="00CE2EEF" w:rsidRPr="00585CE9">
        <w:rPr>
          <w:rFonts w:ascii="Noto Sans" w:eastAsia="Calibri" w:hAnsi="Noto Sans" w:cs="Noto Sans"/>
          <w:sz w:val="20"/>
          <w:szCs w:val="20"/>
        </w:rPr>
        <w:t>Compras MX</w:t>
      </w:r>
      <w:r w:rsidRPr="00585CE9">
        <w:rPr>
          <w:rFonts w:ascii="Noto Sans" w:eastAsia="Calibri" w:hAnsi="Noto Sans" w:cs="Noto Sans"/>
          <w:sz w:val="20"/>
          <w:szCs w:val="20"/>
        </w:rPr>
        <w:t>.</w:t>
      </w:r>
    </w:p>
    <w:p w14:paraId="34FDA111" w14:textId="77777777" w:rsidR="007849C0" w:rsidRPr="00585CE9" w:rsidRDefault="007849C0" w:rsidP="00585CE9">
      <w:pPr>
        <w:suppressAutoHyphens/>
        <w:ind w:left="567" w:right="49"/>
        <w:jc w:val="both"/>
        <w:rPr>
          <w:rFonts w:ascii="Noto Sans" w:eastAsia="Calibri" w:hAnsi="Noto Sans" w:cs="Noto Sans"/>
          <w:sz w:val="20"/>
          <w:szCs w:val="20"/>
        </w:rPr>
      </w:pPr>
    </w:p>
    <w:p w14:paraId="0118C905" w14:textId="459EF3B1" w:rsidR="007849C0" w:rsidRPr="00585CE9" w:rsidRDefault="007849C0" w:rsidP="00585CE9">
      <w:pPr>
        <w:suppressAutoHyphens/>
        <w:ind w:left="567" w:right="49"/>
        <w:jc w:val="both"/>
        <w:rPr>
          <w:rFonts w:ascii="Noto Sans" w:eastAsia="Calibri" w:hAnsi="Noto Sans" w:cs="Noto Sans"/>
          <w:sz w:val="20"/>
          <w:szCs w:val="20"/>
        </w:rPr>
      </w:pPr>
      <w:r w:rsidRPr="00585CE9">
        <w:rPr>
          <w:rFonts w:ascii="Noto Sans" w:eastAsia="Calibri" w:hAnsi="Noto Sans" w:cs="Noto Sans"/>
          <w:sz w:val="20"/>
          <w:szCs w:val="20"/>
        </w:rPr>
        <w:t xml:space="preserve">Se verificará el escrito de declaración de integridad solicitada en el </w:t>
      </w:r>
      <w:r w:rsidRPr="009035D0">
        <w:rPr>
          <w:rFonts w:ascii="Noto Sans" w:eastAsia="Calibri" w:hAnsi="Noto Sans" w:cs="Noto Sans"/>
          <w:b/>
          <w:color w:val="000000" w:themeColor="text1"/>
          <w:sz w:val="20"/>
          <w:szCs w:val="20"/>
        </w:rPr>
        <w:t>numeral</w:t>
      </w:r>
      <w:r w:rsidR="005451CA" w:rsidRPr="009035D0">
        <w:rPr>
          <w:rFonts w:ascii="Noto Sans" w:eastAsia="Calibri" w:hAnsi="Noto Sans" w:cs="Noto Sans"/>
          <w:b/>
          <w:color w:val="000000" w:themeColor="text1"/>
          <w:sz w:val="20"/>
          <w:szCs w:val="20"/>
        </w:rPr>
        <w:t xml:space="preserve"> </w:t>
      </w:r>
      <w:r w:rsidR="009035D0">
        <w:rPr>
          <w:rFonts w:ascii="Noto Sans" w:eastAsia="Calibri" w:hAnsi="Noto Sans" w:cs="Noto Sans"/>
          <w:b/>
          <w:color w:val="000000" w:themeColor="text1"/>
          <w:sz w:val="20"/>
          <w:szCs w:val="20"/>
        </w:rPr>
        <w:t>2</w:t>
      </w:r>
      <w:r w:rsidR="005451CA" w:rsidRPr="009035D0">
        <w:rPr>
          <w:rFonts w:ascii="Noto Sans" w:eastAsia="Calibri" w:hAnsi="Noto Sans" w:cs="Noto Sans"/>
          <w:b/>
          <w:color w:val="000000" w:themeColor="text1"/>
          <w:sz w:val="20"/>
          <w:szCs w:val="20"/>
        </w:rPr>
        <w:t>1.6</w:t>
      </w:r>
      <w:r w:rsidR="005451CA" w:rsidRPr="00585CE9">
        <w:rPr>
          <w:rFonts w:ascii="Noto Sans" w:eastAsia="Calibri" w:hAnsi="Noto Sans" w:cs="Noto Sans"/>
          <w:sz w:val="20"/>
          <w:szCs w:val="20"/>
        </w:rPr>
        <w:t>,</w:t>
      </w:r>
      <w:r w:rsidRPr="00585CE9">
        <w:rPr>
          <w:rFonts w:ascii="Noto Sans" w:eastAsia="Calibri" w:hAnsi="Noto Sans" w:cs="Noto Sans"/>
          <w:sz w:val="20"/>
          <w:szCs w:val="20"/>
        </w:rPr>
        <w:t xml:space="preserve"> contenga la información solicitada.</w:t>
      </w:r>
    </w:p>
    <w:p w14:paraId="2EE46F01" w14:textId="77777777" w:rsidR="007849C0" w:rsidRPr="00585CE9" w:rsidRDefault="007849C0" w:rsidP="00585CE9">
      <w:pPr>
        <w:suppressAutoHyphens/>
        <w:ind w:left="567" w:right="49"/>
        <w:jc w:val="both"/>
        <w:rPr>
          <w:rFonts w:ascii="Noto Sans" w:eastAsia="Calibri" w:hAnsi="Noto Sans" w:cs="Noto Sans"/>
          <w:sz w:val="20"/>
          <w:szCs w:val="20"/>
        </w:rPr>
      </w:pPr>
    </w:p>
    <w:p w14:paraId="0C8336F5" w14:textId="77777777" w:rsidR="007849C0" w:rsidRPr="00585CE9" w:rsidRDefault="007849C0" w:rsidP="00585CE9">
      <w:pPr>
        <w:suppressAutoHyphens/>
        <w:ind w:left="567" w:right="49"/>
        <w:jc w:val="both"/>
        <w:rPr>
          <w:rFonts w:ascii="Noto Sans" w:eastAsia="Calibri" w:hAnsi="Noto Sans" w:cs="Noto Sans"/>
          <w:sz w:val="20"/>
          <w:szCs w:val="20"/>
        </w:rPr>
      </w:pPr>
      <w:r w:rsidRPr="00585CE9">
        <w:rPr>
          <w:rFonts w:ascii="Noto Sans" w:eastAsia="Calibri" w:hAnsi="Noto Sans" w:cs="Noto Sans"/>
          <w:sz w:val="20"/>
          <w:szCs w:val="20"/>
        </w:rPr>
        <w:t xml:space="preserve">En caso de que se presente proposición conjunta, se verificará que el convenio presentado, cumpla con la información señalada en el </w:t>
      </w:r>
      <w:r w:rsidR="009C32F5" w:rsidRPr="00585CE9">
        <w:rPr>
          <w:rFonts w:ascii="Noto Sans" w:eastAsia="Calibri" w:hAnsi="Noto Sans" w:cs="Noto Sans"/>
          <w:sz w:val="20"/>
          <w:szCs w:val="20"/>
        </w:rPr>
        <w:t xml:space="preserve">ANEXO </w:t>
      </w:r>
      <w:r w:rsidRPr="00585CE9">
        <w:rPr>
          <w:rFonts w:ascii="Noto Sans" w:eastAsia="Calibri" w:hAnsi="Noto Sans" w:cs="Noto Sans"/>
          <w:sz w:val="20"/>
          <w:szCs w:val="20"/>
        </w:rPr>
        <w:t>I</w:t>
      </w:r>
      <w:r w:rsidR="00EE6323" w:rsidRPr="00585CE9">
        <w:rPr>
          <w:rFonts w:ascii="Noto Sans" w:eastAsia="Calibri" w:hAnsi="Noto Sans" w:cs="Noto Sans"/>
          <w:sz w:val="20"/>
          <w:szCs w:val="20"/>
        </w:rPr>
        <w:t>X</w:t>
      </w:r>
      <w:r w:rsidR="009C32F5" w:rsidRPr="00585CE9">
        <w:rPr>
          <w:rFonts w:ascii="Noto Sans" w:eastAsia="Calibri" w:hAnsi="Noto Sans" w:cs="Noto Sans"/>
          <w:sz w:val="20"/>
          <w:szCs w:val="20"/>
        </w:rPr>
        <w:t>, el Área C</w:t>
      </w:r>
      <w:r w:rsidRPr="00585CE9">
        <w:rPr>
          <w:rFonts w:ascii="Noto Sans" w:eastAsia="Calibri" w:hAnsi="Noto Sans" w:cs="Noto Sans"/>
          <w:sz w:val="20"/>
          <w:szCs w:val="20"/>
        </w:rPr>
        <w:t xml:space="preserve">ontratante evaluará los términos legales </w:t>
      </w:r>
      <w:r w:rsidR="009C32F5" w:rsidRPr="00585CE9">
        <w:rPr>
          <w:rFonts w:ascii="Noto Sans" w:eastAsia="Calibri" w:hAnsi="Noto Sans" w:cs="Noto Sans"/>
          <w:sz w:val="20"/>
          <w:szCs w:val="20"/>
        </w:rPr>
        <w:t>del convenio, y el Área T</w:t>
      </w:r>
      <w:r w:rsidRPr="00585CE9">
        <w:rPr>
          <w:rFonts w:ascii="Noto Sans" w:eastAsia="Calibri" w:hAnsi="Noto Sans" w:cs="Noto Sans"/>
          <w:sz w:val="20"/>
          <w:szCs w:val="20"/>
        </w:rPr>
        <w:t>écnica, la descripción de las partes objeto del contrato que corresponderá cumplir a cada integrante, en términos del numeral 4.2.2.1.15 del MAAGMAASSP.</w:t>
      </w:r>
    </w:p>
    <w:p w14:paraId="20E01FD2" w14:textId="77777777" w:rsidR="007849C0" w:rsidRDefault="007849C0" w:rsidP="003F491F">
      <w:pPr>
        <w:suppressAutoHyphens/>
        <w:ind w:right="49"/>
        <w:jc w:val="both"/>
        <w:rPr>
          <w:rFonts w:ascii="Montserrat" w:hAnsi="Montserrat" w:cs="Arial"/>
          <w:noProof/>
          <w:sz w:val="20"/>
          <w:szCs w:val="20"/>
          <w:lang w:val="es-ES_tradnl" w:eastAsia="ar-SA"/>
        </w:rPr>
      </w:pPr>
    </w:p>
    <w:p w14:paraId="51319012" w14:textId="01EC9C3A" w:rsidR="00546F8C" w:rsidRPr="00585CE9" w:rsidRDefault="00546F8C" w:rsidP="0049471C">
      <w:pPr>
        <w:pStyle w:val="Ttulo2"/>
        <w:numPr>
          <w:ilvl w:val="1"/>
          <w:numId w:val="93"/>
        </w:numPr>
        <w:tabs>
          <w:tab w:val="left" w:pos="993"/>
        </w:tabs>
        <w:spacing w:before="0" w:after="0"/>
        <w:ind w:right="49"/>
        <w:rPr>
          <w:rFonts w:ascii="Noto Sans" w:eastAsia="Calibri" w:hAnsi="Noto Sans" w:cs="Noto Sans"/>
          <w:i w:val="0"/>
          <w:sz w:val="20"/>
          <w:lang w:eastAsia="en-US"/>
        </w:rPr>
      </w:pPr>
      <w:bookmarkStart w:id="199" w:name="_Toc235002628"/>
      <w:r w:rsidRPr="00585CE9">
        <w:rPr>
          <w:rFonts w:ascii="Noto Sans" w:eastAsia="Calibri" w:hAnsi="Noto Sans" w:cs="Noto Sans"/>
          <w:i w:val="0"/>
          <w:sz w:val="20"/>
          <w:lang w:eastAsia="en-US"/>
        </w:rPr>
        <w:t xml:space="preserve">Criterios </w:t>
      </w:r>
      <w:r w:rsidR="00F26DAA" w:rsidRPr="00585CE9">
        <w:rPr>
          <w:rFonts w:ascii="Noto Sans" w:eastAsia="Calibri" w:hAnsi="Noto Sans" w:cs="Noto Sans"/>
          <w:i w:val="0"/>
          <w:sz w:val="20"/>
          <w:lang w:eastAsia="en-US"/>
        </w:rPr>
        <w:t>de evaluación de la prop</w:t>
      </w:r>
      <w:r w:rsidR="00D51830" w:rsidRPr="00585CE9">
        <w:rPr>
          <w:rFonts w:ascii="Noto Sans" w:eastAsia="Calibri" w:hAnsi="Noto Sans" w:cs="Noto Sans"/>
          <w:i w:val="0"/>
          <w:sz w:val="20"/>
          <w:lang w:eastAsia="en-US"/>
        </w:rPr>
        <w:t>uesta</w:t>
      </w:r>
      <w:r w:rsidR="00F26DAA" w:rsidRPr="00585CE9">
        <w:rPr>
          <w:rFonts w:ascii="Noto Sans" w:eastAsia="Calibri" w:hAnsi="Noto Sans" w:cs="Noto Sans"/>
          <w:i w:val="0"/>
          <w:sz w:val="20"/>
          <w:lang w:eastAsia="en-US"/>
        </w:rPr>
        <w:t xml:space="preserve"> </w:t>
      </w:r>
      <w:r w:rsidR="007849C0" w:rsidRPr="00585CE9">
        <w:rPr>
          <w:rFonts w:ascii="Noto Sans" w:eastAsia="Calibri" w:hAnsi="Noto Sans" w:cs="Noto Sans"/>
          <w:i w:val="0"/>
          <w:sz w:val="20"/>
          <w:lang w:eastAsia="en-US"/>
        </w:rPr>
        <w:t>técnica</w:t>
      </w:r>
      <w:r w:rsidR="00F840CB" w:rsidRPr="00585CE9">
        <w:rPr>
          <w:rFonts w:ascii="Noto Sans" w:eastAsia="Calibri" w:hAnsi="Noto Sans" w:cs="Noto Sans"/>
          <w:i w:val="0"/>
          <w:sz w:val="20"/>
          <w:lang w:eastAsia="en-US"/>
        </w:rPr>
        <w:t>.</w:t>
      </w:r>
      <w:bookmarkEnd w:id="199"/>
    </w:p>
    <w:p w14:paraId="7570DD63" w14:textId="77777777" w:rsidR="00A82CDD" w:rsidRDefault="00A82CDD" w:rsidP="003F491F">
      <w:pPr>
        <w:rPr>
          <w:rFonts w:ascii="Montserrat" w:hAnsi="Montserrat" w:cs="Arial"/>
          <w:noProof/>
          <w:sz w:val="20"/>
          <w:szCs w:val="20"/>
          <w:lang w:val="es-ES_tradnl" w:eastAsia="ar-SA"/>
        </w:rPr>
      </w:pPr>
    </w:p>
    <w:p w14:paraId="212F80EC" w14:textId="77777777" w:rsidR="00BB38DC" w:rsidRPr="00585CE9" w:rsidRDefault="00BB38DC" w:rsidP="00332DF7">
      <w:pPr>
        <w:ind w:left="851"/>
        <w:jc w:val="both"/>
        <w:rPr>
          <w:rFonts w:ascii="Noto Sans" w:eastAsia="Calibri" w:hAnsi="Noto Sans" w:cs="Noto Sans"/>
          <w:sz w:val="20"/>
          <w:szCs w:val="20"/>
        </w:rPr>
      </w:pPr>
      <w:r w:rsidRPr="00585CE9">
        <w:rPr>
          <w:rFonts w:ascii="Noto Sans" w:eastAsia="Calibri" w:hAnsi="Noto Sans" w:cs="Noto Sans"/>
          <w:sz w:val="20"/>
          <w:szCs w:val="20"/>
        </w:rPr>
        <w:t>El Área Técnica realizará el análisis detallado de las ofertas técnicas bajo los siguientes criterios:</w:t>
      </w:r>
    </w:p>
    <w:p w14:paraId="36719841" w14:textId="77777777" w:rsidR="00BB38DC" w:rsidRPr="00585CE9" w:rsidRDefault="00BB38DC" w:rsidP="00BB38DC">
      <w:pPr>
        <w:spacing w:line="276" w:lineRule="auto"/>
        <w:rPr>
          <w:rFonts w:ascii="Noto Sans" w:eastAsia="Calibri" w:hAnsi="Noto Sans" w:cs="Noto Sans"/>
          <w:sz w:val="20"/>
          <w:szCs w:val="20"/>
        </w:rPr>
      </w:pPr>
    </w:p>
    <w:tbl>
      <w:tblPr>
        <w:tblpPr w:leftFromText="141" w:rightFromText="141" w:vertAnchor="text" w:tblpX="344" w:tblpY="1"/>
        <w:tblOverlap w:val="never"/>
        <w:tblW w:w="4831" w:type="pct"/>
        <w:tblLayout w:type="fixed"/>
        <w:tblCellMar>
          <w:left w:w="70" w:type="dxa"/>
          <w:right w:w="70" w:type="dxa"/>
        </w:tblCellMar>
        <w:tblLook w:val="04A0" w:firstRow="1" w:lastRow="0" w:firstColumn="1" w:lastColumn="0" w:noHBand="0" w:noVBand="1"/>
      </w:tblPr>
      <w:tblGrid>
        <w:gridCol w:w="1345"/>
        <w:gridCol w:w="3458"/>
        <w:gridCol w:w="3195"/>
        <w:gridCol w:w="901"/>
      </w:tblGrid>
      <w:tr w:rsidR="0029257A" w:rsidRPr="0029257A" w14:paraId="1365523A" w14:textId="77777777" w:rsidTr="00886A50">
        <w:trPr>
          <w:trHeight w:val="690"/>
          <w:tblHeader/>
        </w:trPr>
        <w:tc>
          <w:tcPr>
            <w:tcW w:w="756"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674E57F" w14:textId="77777777" w:rsidR="0029257A" w:rsidRPr="0029257A" w:rsidRDefault="0029257A" w:rsidP="0029257A">
            <w:pPr>
              <w:jc w:val="center"/>
              <w:rPr>
                <w:rFonts w:ascii="Noto Sans" w:hAnsi="Noto Sans" w:cs="Noto Sans"/>
                <w:b/>
                <w:bCs/>
                <w:color w:val="000000"/>
                <w:sz w:val="16"/>
                <w:szCs w:val="16"/>
              </w:rPr>
            </w:pPr>
            <w:r w:rsidRPr="0029257A">
              <w:rPr>
                <w:rFonts w:ascii="Noto Sans" w:hAnsi="Noto Sans" w:cs="Noto Sans"/>
                <w:b/>
                <w:bCs/>
                <w:color w:val="000000"/>
                <w:sz w:val="16"/>
                <w:szCs w:val="16"/>
                <w:lang w:eastAsia="es-ES"/>
              </w:rPr>
              <w:t>RUBRO / SUBRUBRO</w:t>
            </w:r>
          </w:p>
        </w:tc>
        <w:tc>
          <w:tcPr>
            <w:tcW w:w="1943" w:type="pct"/>
            <w:tcBorders>
              <w:top w:val="single" w:sz="8" w:space="0" w:color="auto"/>
              <w:left w:val="nil"/>
              <w:bottom w:val="single" w:sz="8" w:space="0" w:color="auto"/>
              <w:right w:val="single" w:sz="8" w:space="0" w:color="auto"/>
            </w:tcBorders>
            <w:shd w:val="clear" w:color="000000" w:fill="D9D9D9"/>
            <w:vAlign w:val="center"/>
            <w:hideMark/>
          </w:tcPr>
          <w:p w14:paraId="2D9521AA" w14:textId="77777777" w:rsidR="0029257A" w:rsidRPr="0029257A" w:rsidRDefault="0029257A" w:rsidP="0029257A">
            <w:pPr>
              <w:jc w:val="center"/>
              <w:rPr>
                <w:rFonts w:ascii="Noto Sans" w:hAnsi="Noto Sans" w:cs="Noto Sans"/>
                <w:b/>
                <w:bCs/>
                <w:color w:val="000000"/>
                <w:sz w:val="16"/>
                <w:szCs w:val="16"/>
              </w:rPr>
            </w:pPr>
            <w:r w:rsidRPr="0029257A">
              <w:rPr>
                <w:rFonts w:ascii="Noto Sans" w:hAnsi="Noto Sans" w:cs="Noto Sans"/>
                <w:b/>
                <w:bCs/>
                <w:sz w:val="16"/>
                <w:szCs w:val="16"/>
                <w:lang w:eastAsia="es-ES"/>
              </w:rPr>
              <w:t xml:space="preserve">DOCUMENTACIÓN </w:t>
            </w:r>
          </w:p>
        </w:tc>
        <w:tc>
          <w:tcPr>
            <w:tcW w:w="1795" w:type="pct"/>
            <w:tcBorders>
              <w:top w:val="single" w:sz="8" w:space="0" w:color="auto"/>
              <w:left w:val="nil"/>
              <w:bottom w:val="single" w:sz="8" w:space="0" w:color="auto"/>
              <w:right w:val="single" w:sz="8" w:space="0" w:color="auto"/>
            </w:tcBorders>
            <w:shd w:val="clear" w:color="000000" w:fill="D9D9D9"/>
            <w:vAlign w:val="center"/>
            <w:hideMark/>
          </w:tcPr>
          <w:p w14:paraId="4D393925" w14:textId="77777777" w:rsidR="0029257A" w:rsidRPr="0029257A" w:rsidRDefault="0029257A" w:rsidP="0029257A">
            <w:pPr>
              <w:jc w:val="center"/>
              <w:rPr>
                <w:rFonts w:ascii="Noto Sans" w:hAnsi="Noto Sans" w:cs="Noto Sans"/>
                <w:b/>
                <w:bCs/>
                <w:color w:val="000000"/>
                <w:sz w:val="16"/>
                <w:szCs w:val="16"/>
              </w:rPr>
            </w:pPr>
            <w:r w:rsidRPr="0029257A">
              <w:rPr>
                <w:rFonts w:ascii="Noto Sans" w:hAnsi="Noto Sans" w:cs="Noto Sans"/>
                <w:b/>
                <w:bCs/>
                <w:sz w:val="16"/>
                <w:szCs w:val="16"/>
                <w:lang w:eastAsia="es-ES"/>
              </w:rPr>
              <w:t xml:space="preserve">CRITERIOS DE PONDERACIÓN </w:t>
            </w:r>
          </w:p>
        </w:tc>
        <w:tc>
          <w:tcPr>
            <w:tcW w:w="506" w:type="pct"/>
            <w:tcBorders>
              <w:top w:val="single" w:sz="8" w:space="0" w:color="auto"/>
              <w:left w:val="nil"/>
              <w:bottom w:val="single" w:sz="8" w:space="0" w:color="auto"/>
              <w:right w:val="single" w:sz="8" w:space="0" w:color="auto"/>
            </w:tcBorders>
            <w:shd w:val="clear" w:color="000000" w:fill="D9D9D9"/>
            <w:vAlign w:val="center"/>
            <w:hideMark/>
          </w:tcPr>
          <w:p w14:paraId="275217BC" w14:textId="77777777" w:rsidR="0029257A" w:rsidRPr="0029257A" w:rsidRDefault="0029257A" w:rsidP="0029257A">
            <w:pPr>
              <w:jc w:val="center"/>
              <w:rPr>
                <w:rFonts w:ascii="Noto Sans" w:hAnsi="Noto Sans" w:cs="Noto Sans"/>
                <w:b/>
                <w:bCs/>
                <w:color w:val="000000"/>
                <w:sz w:val="16"/>
                <w:szCs w:val="16"/>
              </w:rPr>
            </w:pPr>
            <w:r w:rsidRPr="0029257A">
              <w:rPr>
                <w:rFonts w:ascii="Noto Sans" w:hAnsi="Noto Sans" w:cs="Noto Sans"/>
                <w:b/>
                <w:bCs/>
                <w:sz w:val="16"/>
                <w:szCs w:val="16"/>
                <w:lang w:eastAsia="es-ES"/>
              </w:rPr>
              <w:t>PUNTAJE TOTAL</w:t>
            </w:r>
          </w:p>
        </w:tc>
      </w:tr>
      <w:tr w:rsidR="0029257A" w:rsidRPr="0029257A" w14:paraId="0E9220F0" w14:textId="77777777" w:rsidTr="00886A50">
        <w:trPr>
          <w:trHeight w:val="401"/>
        </w:trPr>
        <w:tc>
          <w:tcPr>
            <w:tcW w:w="4494" w:type="pct"/>
            <w:gridSpan w:val="3"/>
            <w:tcBorders>
              <w:top w:val="single" w:sz="8" w:space="0" w:color="auto"/>
              <w:left w:val="single" w:sz="8" w:space="0" w:color="auto"/>
              <w:bottom w:val="single" w:sz="8" w:space="0" w:color="auto"/>
              <w:right w:val="single" w:sz="8" w:space="0" w:color="000000"/>
            </w:tcBorders>
            <w:shd w:val="clear" w:color="000000" w:fill="F2F2F2"/>
            <w:vAlign w:val="center"/>
            <w:hideMark/>
          </w:tcPr>
          <w:p w14:paraId="31104720" w14:textId="77777777" w:rsidR="0029257A" w:rsidRPr="0029257A" w:rsidRDefault="0029257A" w:rsidP="0029257A">
            <w:pPr>
              <w:rPr>
                <w:rFonts w:ascii="Noto Sans" w:hAnsi="Noto Sans" w:cs="Noto Sans"/>
                <w:b/>
                <w:bCs/>
                <w:color w:val="000000"/>
                <w:sz w:val="16"/>
                <w:szCs w:val="16"/>
              </w:rPr>
            </w:pPr>
            <w:r w:rsidRPr="0029257A">
              <w:rPr>
                <w:rFonts w:ascii="Noto Sans" w:hAnsi="Noto Sans" w:cs="Noto Sans"/>
                <w:b/>
                <w:bCs/>
                <w:sz w:val="16"/>
                <w:szCs w:val="16"/>
                <w:lang w:eastAsia="es-ES"/>
              </w:rPr>
              <w:t>1.- CAPACIDAD DEL PROVEEDOR</w:t>
            </w:r>
          </w:p>
        </w:tc>
        <w:tc>
          <w:tcPr>
            <w:tcW w:w="506" w:type="pct"/>
            <w:tcBorders>
              <w:top w:val="nil"/>
              <w:left w:val="nil"/>
              <w:bottom w:val="single" w:sz="8" w:space="0" w:color="auto"/>
              <w:right w:val="single" w:sz="8" w:space="0" w:color="auto"/>
            </w:tcBorders>
            <w:shd w:val="clear" w:color="000000" w:fill="F2F2F2"/>
            <w:vAlign w:val="center"/>
            <w:hideMark/>
          </w:tcPr>
          <w:p w14:paraId="5885581C" w14:textId="77777777" w:rsidR="0029257A" w:rsidRPr="0029257A" w:rsidRDefault="0029257A" w:rsidP="0029257A">
            <w:pPr>
              <w:jc w:val="center"/>
              <w:rPr>
                <w:rFonts w:ascii="Noto Sans" w:hAnsi="Noto Sans" w:cs="Noto Sans"/>
                <w:b/>
                <w:bCs/>
                <w:color w:val="000000"/>
                <w:sz w:val="16"/>
                <w:szCs w:val="16"/>
              </w:rPr>
            </w:pPr>
            <w:r w:rsidRPr="0029257A">
              <w:rPr>
                <w:rFonts w:ascii="Noto Sans" w:hAnsi="Noto Sans" w:cs="Noto Sans"/>
                <w:b/>
                <w:bCs/>
                <w:sz w:val="16"/>
                <w:szCs w:val="16"/>
                <w:lang w:eastAsia="es-ES"/>
              </w:rPr>
              <w:t>24</w:t>
            </w:r>
          </w:p>
        </w:tc>
      </w:tr>
      <w:tr w:rsidR="0029257A" w:rsidRPr="0029257A" w14:paraId="1DB395EE" w14:textId="77777777" w:rsidTr="00886A50">
        <w:trPr>
          <w:trHeight w:val="408"/>
        </w:trPr>
        <w:tc>
          <w:tcPr>
            <w:tcW w:w="4494" w:type="pct"/>
            <w:gridSpan w:val="3"/>
            <w:tcBorders>
              <w:top w:val="single" w:sz="8" w:space="0" w:color="auto"/>
              <w:left w:val="single" w:sz="8" w:space="0" w:color="auto"/>
              <w:bottom w:val="nil"/>
              <w:right w:val="single" w:sz="8" w:space="0" w:color="000000"/>
            </w:tcBorders>
            <w:shd w:val="clear" w:color="000000" w:fill="F2F2F2"/>
            <w:vAlign w:val="center"/>
            <w:hideMark/>
          </w:tcPr>
          <w:p w14:paraId="170646D8" w14:textId="77777777" w:rsidR="0029257A" w:rsidRPr="0029257A" w:rsidRDefault="0029257A" w:rsidP="0029257A">
            <w:pPr>
              <w:rPr>
                <w:rFonts w:ascii="Noto Sans" w:hAnsi="Noto Sans" w:cs="Noto Sans"/>
                <w:b/>
                <w:bCs/>
                <w:color w:val="000000"/>
                <w:sz w:val="16"/>
                <w:szCs w:val="16"/>
              </w:rPr>
            </w:pPr>
            <w:r w:rsidRPr="0029257A">
              <w:rPr>
                <w:rFonts w:ascii="Noto Sans" w:hAnsi="Noto Sans" w:cs="Noto Sans"/>
                <w:b/>
                <w:bCs/>
                <w:sz w:val="16"/>
                <w:szCs w:val="16"/>
                <w:lang w:eastAsia="es-ES"/>
              </w:rPr>
              <w:t>a) Capacidad de los recursos humanos.</w:t>
            </w:r>
          </w:p>
        </w:tc>
        <w:tc>
          <w:tcPr>
            <w:tcW w:w="506" w:type="pct"/>
            <w:tcBorders>
              <w:top w:val="nil"/>
              <w:left w:val="nil"/>
              <w:bottom w:val="nil"/>
              <w:right w:val="single" w:sz="8" w:space="0" w:color="auto"/>
            </w:tcBorders>
            <w:shd w:val="clear" w:color="000000" w:fill="F2F2F2"/>
            <w:vAlign w:val="center"/>
            <w:hideMark/>
          </w:tcPr>
          <w:p w14:paraId="66D89406" w14:textId="77777777" w:rsidR="0029257A" w:rsidRPr="0029257A" w:rsidRDefault="0029257A" w:rsidP="0029257A">
            <w:pPr>
              <w:jc w:val="center"/>
              <w:rPr>
                <w:rFonts w:ascii="Noto Sans" w:hAnsi="Noto Sans" w:cs="Noto Sans"/>
                <w:b/>
                <w:bCs/>
                <w:color w:val="000000"/>
                <w:sz w:val="16"/>
                <w:szCs w:val="16"/>
              </w:rPr>
            </w:pPr>
            <w:r w:rsidRPr="0029257A">
              <w:rPr>
                <w:rFonts w:ascii="Noto Sans" w:hAnsi="Noto Sans" w:cs="Noto Sans"/>
                <w:b/>
                <w:bCs/>
                <w:sz w:val="16"/>
                <w:szCs w:val="16"/>
                <w:lang w:eastAsia="es-ES"/>
              </w:rPr>
              <w:t>22.5</w:t>
            </w:r>
          </w:p>
        </w:tc>
      </w:tr>
      <w:tr w:rsidR="0029257A" w:rsidRPr="0029257A" w14:paraId="007D485C" w14:textId="77777777" w:rsidTr="00886A50">
        <w:trPr>
          <w:trHeight w:val="20"/>
        </w:trPr>
        <w:tc>
          <w:tcPr>
            <w:tcW w:w="756" w:type="pct"/>
            <w:vMerge w:val="restart"/>
            <w:tcBorders>
              <w:top w:val="single" w:sz="4" w:space="0" w:color="auto"/>
              <w:left w:val="single" w:sz="4" w:space="0" w:color="auto"/>
              <w:right w:val="single" w:sz="4" w:space="0" w:color="auto"/>
            </w:tcBorders>
            <w:vAlign w:val="center"/>
            <w:hideMark/>
          </w:tcPr>
          <w:p w14:paraId="0D8B8695"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a.1) Experiencia en asuntos relacionados con la materia del servicio solicitado.</w:t>
            </w:r>
          </w:p>
        </w:tc>
        <w:tc>
          <w:tcPr>
            <w:tcW w:w="1943" w:type="pct"/>
            <w:vMerge w:val="restart"/>
            <w:tcBorders>
              <w:top w:val="single" w:sz="4" w:space="0" w:color="auto"/>
              <w:left w:val="single" w:sz="4" w:space="0" w:color="auto"/>
              <w:bottom w:val="single" w:sz="4" w:space="0" w:color="000000"/>
              <w:right w:val="single" w:sz="4" w:space="0" w:color="auto"/>
            </w:tcBorders>
            <w:vAlign w:val="center"/>
          </w:tcPr>
          <w:p w14:paraId="3CB6C1AB" w14:textId="77777777" w:rsidR="0029257A" w:rsidRPr="0029257A" w:rsidRDefault="0029257A" w:rsidP="0029257A">
            <w:pPr>
              <w:pStyle w:val="Cuadrculamedia21"/>
              <w:ind w:left="66"/>
              <w:jc w:val="both"/>
              <w:rPr>
                <w:rStyle w:val="Refdecomentario"/>
                <w:rFonts w:ascii="Noto Sans" w:eastAsia="Times New Roman" w:hAnsi="Noto Sans" w:cs="Noto Sans"/>
                <w:bCs/>
                <w:lang w:val="es-MX" w:eastAsia="ar-SA"/>
              </w:rPr>
            </w:pPr>
            <w:r w:rsidRPr="0029257A">
              <w:rPr>
                <w:rStyle w:val="Refdecomentario"/>
                <w:rFonts w:ascii="Noto Sans" w:eastAsia="Times New Roman" w:hAnsi="Noto Sans" w:cs="Noto Sans"/>
                <w:bCs/>
                <w:lang w:val="es-MX" w:eastAsia="ar-SA"/>
              </w:rPr>
              <w:t xml:space="preserve">Currículum individualizado del </w:t>
            </w:r>
            <w:r w:rsidRPr="0029257A">
              <w:rPr>
                <w:rStyle w:val="Refdecomentario"/>
                <w:rFonts w:ascii="Noto Sans" w:eastAsia="Times New Roman" w:hAnsi="Noto Sans" w:cs="Noto Sans"/>
                <w:b/>
                <w:bCs/>
                <w:lang w:val="es-MX" w:eastAsia="ar-SA"/>
              </w:rPr>
              <w:t>técnico en sitio</w:t>
            </w:r>
            <w:r w:rsidRPr="0029257A">
              <w:rPr>
                <w:rStyle w:val="Refdecomentario"/>
                <w:rFonts w:ascii="Noto Sans" w:eastAsia="Times New Roman" w:hAnsi="Noto Sans" w:cs="Noto Sans"/>
                <w:bCs/>
                <w:lang w:val="es-MX" w:eastAsia="ar-SA"/>
              </w:rPr>
              <w:t xml:space="preserve"> propuesto por el Proveedor, que cuente con los conocimientos especializados en </w:t>
            </w:r>
            <w:proofErr w:type="spellStart"/>
            <w:r w:rsidRPr="0029257A">
              <w:rPr>
                <w:rStyle w:val="Refdecomentario"/>
                <w:rFonts w:ascii="Noto Sans" w:eastAsia="Times New Roman" w:hAnsi="Noto Sans" w:cs="Noto Sans"/>
                <w:bCs/>
                <w:lang w:val="es-MX" w:eastAsia="ar-SA"/>
              </w:rPr>
              <w:t>Hemodinamia</w:t>
            </w:r>
            <w:proofErr w:type="spellEnd"/>
            <w:r w:rsidRPr="0029257A">
              <w:rPr>
                <w:rStyle w:val="Refdecomentario"/>
                <w:rFonts w:ascii="Noto Sans" w:eastAsia="Times New Roman" w:hAnsi="Noto Sans" w:cs="Noto Sans"/>
                <w:bCs/>
                <w:lang w:val="es-MX" w:eastAsia="ar-SA"/>
              </w:rPr>
              <w:t xml:space="preserve"> y Radiología Intervencionista, conocer y saber el manejo de equipamiento asociado a este servicio;  el perfil del técnico deberá ser en la rama de  enfermería o equivalente técnico en el manejo de aparatos biomédicos, para acreditar que cuenta con la experiencia necesaria presentando los siguientes documentos: (con base al artículo 40 fracción I de RLAASSP), que contenga cuando menos la siguiente información:</w:t>
            </w:r>
          </w:p>
          <w:p w14:paraId="4A309829" w14:textId="77777777" w:rsidR="0029257A" w:rsidRPr="0029257A" w:rsidRDefault="0029257A" w:rsidP="0029257A">
            <w:pPr>
              <w:pStyle w:val="Cuadrculamedia21"/>
              <w:ind w:left="66"/>
              <w:jc w:val="both"/>
              <w:rPr>
                <w:rStyle w:val="Refdecomentario"/>
                <w:rFonts w:ascii="Noto Sans" w:eastAsia="Times New Roman" w:hAnsi="Noto Sans" w:cs="Noto Sans"/>
                <w:bCs/>
                <w:lang w:val="es-MX" w:eastAsia="ar-SA"/>
              </w:rPr>
            </w:pPr>
          </w:p>
          <w:p w14:paraId="454A2AF8" w14:textId="77777777" w:rsidR="0029257A" w:rsidRPr="0029257A" w:rsidRDefault="0029257A" w:rsidP="0049471C">
            <w:pPr>
              <w:pStyle w:val="Cuadrculamedia21"/>
              <w:numPr>
                <w:ilvl w:val="2"/>
                <w:numId w:val="85"/>
              </w:numPr>
              <w:ind w:left="356" w:hanging="283"/>
              <w:rPr>
                <w:rStyle w:val="Refdecomentario"/>
                <w:rFonts w:ascii="Noto Sans" w:eastAsia="Times New Roman" w:hAnsi="Noto Sans" w:cs="Noto Sans"/>
                <w:bCs/>
                <w:lang w:val="es-MX" w:eastAsia="ar-SA"/>
              </w:rPr>
            </w:pPr>
            <w:r w:rsidRPr="0029257A">
              <w:rPr>
                <w:rStyle w:val="Refdecomentario"/>
                <w:rFonts w:ascii="Noto Sans" w:eastAsia="Times New Roman" w:hAnsi="Noto Sans" w:cs="Noto Sans"/>
                <w:bCs/>
                <w:lang w:val="es-MX" w:eastAsia="ar-SA"/>
              </w:rPr>
              <w:t>Nombre, domicilio y número telefónico.</w:t>
            </w:r>
          </w:p>
          <w:p w14:paraId="495F5046" w14:textId="77777777" w:rsidR="0029257A" w:rsidRPr="0029257A" w:rsidRDefault="0029257A" w:rsidP="0049471C">
            <w:pPr>
              <w:pStyle w:val="Cuadrculamedia21"/>
              <w:numPr>
                <w:ilvl w:val="2"/>
                <w:numId w:val="85"/>
              </w:numPr>
              <w:tabs>
                <w:tab w:val="left" w:pos="342"/>
              </w:tabs>
              <w:ind w:left="66" w:firstLine="0"/>
              <w:rPr>
                <w:rStyle w:val="Refdecomentario"/>
                <w:rFonts w:ascii="Noto Sans" w:eastAsia="Times New Roman" w:hAnsi="Noto Sans" w:cs="Noto Sans"/>
                <w:bCs/>
                <w:lang w:val="es-MX" w:eastAsia="ar-SA"/>
              </w:rPr>
            </w:pPr>
            <w:r w:rsidRPr="0029257A">
              <w:rPr>
                <w:rStyle w:val="Refdecomentario"/>
                <w:rFonts w:ascii="Noto Sans" w:eastAsia="Times New Roman" w:hAnsi="Noto Sans" w:cs="Noto Sans"/>
                <w:bCs/>
                <w:lang w:val="es-MX" w:eastAsia="ar-SA"/>
              </w:rPr>
              <w:t>Escolaridad de acuerdo con las funciones del personal propuesto establecido en el Anexo Técnico.</w:t>
            </w:r>
          </w:p>
          <w:p w14:paraId="689761A6" w14:textId="77777777" w:rsidR="0029257A" w:rsidRPr="0029257A" w:rsidRDefault="0029257A" w:rsidP="0049471C">
            <w:pPr>
              <w:pStyle w:val="Cuadrculamedia21"/>
              <w:numPr>
                <w:ilvl w:val="2"/>
                <w:numId w:val="85"/>
              </w:numPr>
              <w:tabs>
                <w:tab w:val="left" w:pos="356"/>
              </w:tabs>
              <w:ind w:left="66" w:firstLine="0"/>
              <w:rPr>
                <w:rStyle w:val="Refdecomentario"/>
                <w:rFonts w:ascii="Noto Sans" w:eastAsia="Times New Roman" w:hAnsi="Noto Sans" w:cs="Noto Sans"/>
                <w:bCs/>
                <w:lang w:val="es-MX" w:eastAsia="ar-SA"/>
              </w:rPr>
            </w:pPr>
            <w:r w:rsidRPr="0029257A">
              <w:rPr>
                <w:rStyle w:val="Refdecomentario"/>
                <w:rFonts w:ascii="Noto Sans" w:eastAsia="Times New Roman" w:hAnsi="Noto Sans" w:cs="Noto Sans"/>
                <w:bCs/>
                <w:lang w:val="es-MX" w:eastAsia="ar-SA"/>
              </w:rPr>
              <w:t>Experiencia laboral de cuando menos un año en proyectos iguales o similares al de la presente contratación.</w:t>
            </w:r>
          </w:p>
          <w:p w14:paraId="1289FD71" w14:textId="77777777" w:rsidR="0029257A" w:rsidRPr="0029257A" w:rsidRDefault="0029257A" w:rsidP="0029257A">
            <w:pPr>
              <w:ind w:left="66"/>
              <w:jc w:val="both"/>
              <w:rPr>
                <w:rFonts w:ascii="Noto Sans" w:hAnsi="Noto Sans" w:cs="Noto Sans"/>
                <w:color w:val="000000"/>
                <w:sz w:val="16"/>
                <w:szCs w:val="16"/>
              </w:rPr>
            </w:pPr>
          </w:p>
        </w:tc>
        <w:tc>
          <w:tcPr>
            <w:tcW w:w="1795" w:type="pct"/>
            <w:tcBorders>
              <w:top w:val="single" w:sz="4" w:space="0" w:color="auto"/>
              <w:left w:val="nil"/>
              <w:bottom w:val="single" w:sz="4" w:space="0" w:color="auto"/>
              <w:right w:val="single" w:sz="4" w:space="0" w:color="auto"/>
            </w:tcBorders>
            <w:vAlign w:val="center"/>
            <w:hideMark/>
          </w:tcPr>
          <w:p w14:paraId="52CC8D40"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Más de 5 años de experiencia en promedio del total del personal involucrado para la prestación del servicio.</w:t>
            </w:r>
          </w:p>
        </w:tc>
        <w:tc>
          <w:tcPr>
            <w:tcW w:w="506" w:type="pct"/>
            <w:tcBorders>
              <w:top w:val="single" w:sz="4" w:space="0" w:color="auto"/>
              <w:left w:val="nil"/>
              <w:bottom w:val="single" w:sz="4" w:space="0" w:color="auto"/>
              <w:right w:val="single" w:sz="4" w:space="0" w:color="auto"/>
            </w:tcBorders>
            <w:vAlign w:val="center"/>
            <w:hideMark/>
          </w:tcPr>
          <w:p w14:paraId="0C53A8BE"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bCs/>
                <w:color w:val="000000"/>
                <w:sz w:val="16"/>
                <w:szCs w:val="16"/>
                <w:lang w:eastAsia="es-ES"/>
              </w:rPr>
              <w:t>5.5</w:t>
            </w:r>
          </w:p>
        </w:tc>
      </w:tr>
      <w:tr w:rsidR="0029257A" w:rsidRPr="0029257A" w14:paraId="4CC9DAB9" w14:textId="77777777" w:rsidTr="00886A50">
        <w:trPr>
          <w:trHeight w:val="20"/>
        </w:trPr>
        <w:tc>
          <w:tcPr>
            <w:tcW w:w="756" w:type="pct"/>
            <w:vMerge/>
            <w:tcBorders>
              <w:left w:val="single" w:sz="4" w:space="0" w:color="auto"/>
              <w:right w:val="single" w:sz="4" w:space="0" w:color="auto"/>
            </w:tcBorders>
            <w:vAlign w:val="center"/>
            <w:hideMark/>
          </w:tcPr>
          <w:p w14:paraId="614DA1E6" w14:textId="77777777" w:rsidR="0029257A" w:rsidRPr="0029257A" w:rsidRDefault="0029257A" w:rsidP="0029257A">
            <w:pPr>
              <w:rPr>
                <w:rFonts w:ascii="Noto Sans" w:hAnsi="Noto Sans" w:cs="Noto Sans"/>
                <w:color w:val="000000"/>
                <w:sz w:val="16"/>
                <w:szCs w:val="16"/>
              </w:rPr>
            </w:pPr>
          </w:p>
        </w:tc>
        <w:tc>
          <w:tcPr>
            <w:tcW w:w="1943" w:type="pct"/>
            <w:vMerge/>
            <w:tcBorders>
              <w:top w:val="single" w:sz="4" w:space="0" w:color="auto"/>
              <w:left w:val="single" w:sz="4" w:space="0" w:color="auto"/>
              <w:right w:val="single" w:sz="4" w:space="0" w:color="auto"/>
            </w:tcBorders>
            <w:vAlign w:val="center"/>
          </w:tcPr>
          <w:p w14:paraId="7A48E266" w14:textId="77777777" w:rsidR="0029257A" w:rsidRPr="0029257A" w:rsidRDefault="0029257A" w:rsidP="0029257A">
            <w:pPr>
              <w:rPr>
                <w:rFonts w:ascii="Noto Sans" w:hAnsi="Noto Sans" w:cs="Noto Sans"/>
                <w:color w:val="000000"/>
                <w:sz w:val="16"/>
                <w:szCs w:val="16"/>
              </w:rPr>
            </w:pPr>
          </w:p>
        </w:tc>
        <w:tc>
          <w:tcPr>
            <w:tcW w:w="1795" w:type="pct"/>
            <w:tcBorders>
              <w:top w:val="single" w:sz="4" w:space="0" w:color="auto"/>
              <w:left w:val="single" w:sz="4" w:space="0" w:color="auto"/>
              <w:bottom w:val="single" w:sz="4" w:space="0" w:color="auto"/>
              <w:right w:val="single" w:sz="4" w:space="0" w:color="auto"/>
            </w:tcBorders>
            <w:vAlign w:val="center"/>
            <w:hideMark/>
          </w:tcPr>
          <w:p w14:paraId="5922534C"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Más de 4 y hasta 5 años de experiencia en promedio del total del personal involucrado para la prestación del servicio.</w:t>
            </w:r>
          </w:p>
        </w:tc>
        <w:tc>
          <w:tcPr>
            <w:tcW w:w="506" w:type="pct"/>
            <w:tcBorders>
              <w:top w:val="single" w:sz="4" w:space="0" w:color="auto"/>
              <w:left w:val="single" w:sz="4" w:space="0" w:color="auto"/>
              <w:bottom w:val="single" w:sz="4" w:space="0" w:color="auto"/>
              <w:right w:val="single" w:sz="4" w:space="0" w:color="auto"/>
            </w:tcBorders>
            <w:vAlign w:val="center"/>
            <w:hideMark/>
          </w:tcPr>
          <w:p w14:paraId="14E26859"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bCs/>
                <w:color w:val="000000"/>
                <w:sz w:val="16"/>
                <w:szCs w:val="16"/>
                <w:lang w:eastAsia="es-ES"/>
              </w:rPr>
              <w:t>4</w:t>
            </w:r>
          </w:p>
        </w:tc>
      </w:tr>
      <w:tr w:rsidR="0029257A" w:rsidRPr="0029257A" w14:paraId="3F7771BB" w14:textId="77777777" w:rsidTr="00886A50">
        <w:trPr>
          <w:trHeight w:val="20"/>
        </w:trPr>
        <w:tc>
          <w:tcPr>
            <w:tcW w:w="756" w:type="pct"/>
            <w:vMerge/>
            <w:tcBorders>
              <w:left w:val="single" w:sz="4" w:space="0" w:color="auto"/>
              <w:right w:val="single" w:sz="4" w:space="0" w:color="auto"/>
            </w:tcBorders>
            <w:vAlign w:val="center"/>
            <w:hideMark/>
          </w:tcPr>
          <w:p w14:paraId="76D8D47A" w14:textId="77777777" w:rsidR="0029257A" w:rsidRPr="0029257A" w:rsidRDefault="0029257A" w:rsidP="0029257A">
            <w:pPr>
              <w:rPr>
                <w:rFonts w:ascii="Noto Sans" w:hAnsi="Noto Sans" w:cs="Noto Sans"/>
                <w:color w:val="000000"/>
                <w:sz w:val="16"/>
                <w:szCs w:val="16"/>
              </w:rPr>
            </w:pPr>
          </w:p>
        </w:tc>
        <w:tc>
          <w:tcPr>
            <w:tcW w:w="1943" w:type="pct"/>
            <w:tcBorders>
              <w:top w:val="nil"/>
              <w:left w:val="nil"/>
              <w:right w:val="single" w:sz="4" w:space="0" w:color="auto"/>
            </w:tcBorders>
            <w:vAlign w:val="center"/>
          </w:tcPr>
          <w:p w14:paraId="775C5463" w14:textId="77777777" w:rsidR="0029257A" w:rsidRPr="0029257A" w:rsidRDefault="0029257A" w:rsidP="00886A50">
            <w:pPr>
              <w:tabs>
                <w:tab w:val="left" w:pos="356"/>
              </w:tabs>
              <w:ind w:left="73" w:hanging="73"/>
              <w:jc w:val="both"/>
              <w:rPr>
                <w:rFonts w:ascii="Noto Sans" w:hAnsi="Noto Sans" w:cs="Noto Sans"/>
                <w:color w:val="000000"/>
                <w:sz w:val="16"/>
                <w:szCs w:val="16"/>
              </w:rPr>
            </w:pPr>
            <w:r w:rsidRPr="0029257A">
              <w:rPr>
                <w:rFonts w:ascii="Noto Sans" w:hAnsi="Noto Sans" w:cs="Noto Sans"/>
                <w:color w:val="000000"/>
                <w:sz w:val="16"/>
                <w:szCs w:val="16"/>
              </w:rPr>
              <w:t>d)</w:t>
            </w:r>
            <w:r w:rsidRPr="0029257A">
              <w:rPr>
                <w:rFonts w:ascii="Noto Sans" w:hAnsi="Noto Sans" w:cs="Noto Sans"/>
                <w:color w:val="000000"/>
                <w:sz w:val="16"/>
                <w:szCs w:val="16"/>
              </w:rPr>
              <w:tab/>
              <w:t>Indicar periodos de inicio y término al menos con mes y año.</w:t>
            </w:r>
          </w:p>
          <w:p w14:paraId="2C1E54C6" w14:textId="77777777" w:rsidR="0029257A" w:rsidRPr="0029257A" w:rsidRDefault="0029257A" w:rsidP="00886A50">
            <w:pPr>
              <w:tabs>
                <w:tab w:val="left" w:pos="356"/>
              </w:tabs>
              <w:jc w:val="both"/>
              <w:rPr>
                <w:rFonts w:ascii="Noto Sans" w:hAnsi="Noto Sans" w:cs="Noto Sans"/>
                <w:color w:val="000000"/>
                <w:sz w:val="16"/>
                <w:szCs w:val="16"/>
              </w:rPr>
            </w:pPr>
            <w:r w:rsidRPr="0029257A">
              <w:rPr>
                <w:rFonts w:ascii="Noto Sans" w:hAnsi="Noto Sans" w:cs="Noto Sans"/>
                <w:color w:val="000000"/>
                <w:sz w:val="16"/>
                <w:szCs w:val="16"/>
              </w:rPr>
              <w:t>e)</w:t>
            </w:r>
            <w:r w:rsidRPr="0029257A">
              <w:rPr>
                <w:rFonts w:ascii="Noto Sans" w:hAnsi="Noto Sans" w:cs="Noto Sans"/>
                <w:color w:val="000000"/>
                <w:sz w:val="16"/>
                <w:szCs w:val="16"/>
              </w:rPr>
              <w:tab/>
              <w:t xml:space="preserve">Identificación oficial vigente con </w:t>
            </w:r>
            <w:r w:rsidRPr="0029257A">
              <w:rPr>
                <w:rFonts w:ascii="Noto Sans" w:hAnsi="Noto Sans" w:cs="Noto Sans"/>
                <w:color w:val="000000"/>
                <w:sz w:val="16"/>
                <w:szCs w:val="16"/>
              </w:rPr>
              <w:lastRenderedPageBreak/>
              <w:t>fotografía y que contenga la firma.</w:t>
            </w:r>
          </w:p>
        </w:tc>
        <w:tc>
          <w:tcPr>
            <w:tcW w:w="1795" w:type="pct"/>
            <w:tcBorders>
              <w:top w:val="single" w:sz="4" w:space="0" w:color="auto"/>
              <w:left w:val="nil"/>
              <w:bottom w:val="single" w:sz="4" w:space="0" w:color="auto"/>
              <w:right w:val="single" w:sz="4" w:space="0" w:color="auto"/>
            </w:tcBorders>
            <w:vAlign w:val="center"/>
            <w:hideMark/>
          </w:tcPr>
          <w:p w14:paraId="22A6FEAE"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lastRenderedPageBreak/>
              <w:t>Más de 3 y hasta 4 años de experiencia en promedio del total del personal involucrado para la prestación del servicio.</w:t>
            </w:r>
          </w:p>
        </w:tc>
        <w:tc>
          <w:tcPr>
            <w:tcW w:w="506" w:type="pct"/>
            <w:tcBorders>
              <w:top w:val="single" w:sz="4" w:space="0" w:color="auto"/>
              <w:left w:val="nil"/>
              <w:bottom w:val="single" w:sz="4" w:space="0" w:color="auto"/>
              <w:right w:val="single" w:sz="4" w:space="0" w:color="auto"/>
            </w:tcBorders>
            <w:shd w:val="clear" w:color="000000" w:fill="FFFFFF"/>
            <w:vAlign w:val="center"/>
            <w:hideMark/>
          </w:tcPr>
          <w:p w14:paraId="7B852F60"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color w:val="000000"/>
                <w:sz w:val="16"/>
                <w:szCs w:val="16"/>
              </w:rPr>
              <w:t>3</w:t>
            </w:r>
          </w:p>
        </w:tc>
      </w:tr>
      <w:tr w:rsidR="0029257A" w:rsidRPr="0029257A" w14:paraId="27FB6EAB" w14:textId="77777777" w:rsidTr="00886A50">
        <w:trPr>
          <w:trHeight w:val="20"/>
        </w:trPr>
        <w:tc>
          <w:tcPr>
            <w:tcW w:w="756" w:type="pct"/>
            <w:vMerge/>
            <w:tcBorders>
              <w:left w:val="single" w:sz="4" w:space="0" w:color="auto"/>
              <w:right w:val="single" w:sz="4" w:space="0" w:color="auto"/>
            </w:tcBorders>
            <w:vAlign w:val="center"/>
            <w:hideMark/>
          </w:tcPr>
          <w:p w14:paraId="6452F683" w14:textId="77777777" w:rsidR="0029257A" w:rsidRPr="0029257A" w:rsidRDefault="0029257A" w:rsidP="0029257A">
            <w:pPr>
              <w:rPr>
                <w:rFonts w:ascii="Noto Sans" w:hAnsi="Noto Sans" w:cs="Noto Sans"/>
                <w:color w:val="000000"/>
                <w:sz w:val="16"/>
                <w:szCs w:val="16"/>
              </w:rPr>
            </w:pPr>
          </w:p>
        </w:tc>
        <w:tc>
          <w:tcPr>
            <w:tcW w:w="1943" w:type="pct"/>
            <w:vMerge w:val="restart"/>
            <w:tcBorders>
              <w:top w:val="nil"/>
              <w:left w:val="single" w:sz="4" w:space="0" w:color="auto"/>
              <w:bottom w:val="nil"/>
              <w:right w:val="single" w:sz="4" w:space="0" w:color="auto"/>
            </w:tcBorders>
            <w:vAlign w:val="center"/>
            <w:hideMark/>
          </w:tcPr>
          <w:p w14:paraId="5DC7E8CA" w14:textId="77777777" w:rsidR="0029257A" w:rsidRPr="0029257A" w:rsidRDefault="0029257A" w:rsidP="00886A50">
            <w:pPr>
              <w:tabs>
                <w:tab w:val="left" w:pos="228"/>
              </w:tabs>
              <w:jc w:val="both"/>
              <w:rPr>
                <w:rFonts w:ascii="Noto Sans" w:hAnsi="Noto Sans" w:cs="Noto Sans"/>
                <w:color w:val="000000"/>
                <w:sz w:val="16"/>
                <w:szCs w:val="16"/>
              </w:rPr>
            </w:pPr>
            <w:r w:rsidRPr="0029257A">
              <w:rPr>
                <w:rFonts w:ascii="Noto Sans" w:hAnsi="Noto Sans" w:cs="Noto Sans"/>
                <w:color w:val="000000"/>
                <w:sz w:val="16"/>
                <w:szCs w:val="16"/>
              </w:rPr>
              <w:t>f)</w:t>
            </w:r>
            <w:r w:rsidRPr="0029257A">
              <w:rPr>
                <w:rFonts w:ascii="Noto Sans" w:hAnsi="Noto Sans" w:cs="Noto Sans"/>
                <w:color w:val="000000"/>
                <w:sz w:val="16"/>
                <w:szCs w:val="16"/>
              </w:rPr>
              <w:tab/>
              <w:t>Firma autógrafa del titular del currículum, así como del representante legal del Proveedor.</w:t>
            </w:r>
          </w:p>
          <w:p w14:paraId="593A681F" w14:textId="77777777" w:rsidR="0029257A" w:rsidRPr="0029257A" w:rsidRDefault="0029257A" w:rsidP="0029257A">
            <w:pPr>
              <w:jc w:val="both"/>
              <w:rPr>
                <w:rFonts w:ascii="Noto Sans" w:hAnsi="Noto Sans" w:cs="Noto Sans"/>
                <w:color w:val="000000"/>
                <w:sz w:val="16"/>
                <w:szCs w:val="16"/>
              </w:rPr>
            </w:pPr>
          </w:p>
          <w:p w14:paraId="30B945D4" w14:textId="77777777" w:rsidR="0029257A" w:rsidRPr="00886A50" w:rsidRDefault="0029257A" w:rsidP="0029257A">
            <w:pPr>
              <w:jc w:val="both"/>
              <w:rPr>
                <w:rFonts w:ascii="Noto Sans" w:hAnsi="Noto Sans" w:cs="Noto Sans"/>
                <w:bCs/>
                <w:color w:val="000000"/>
                <w:sz w:val="16"/>
                <w:szCs w:val="16"/>
                <w:lang w:eastAsia="es-ES"/>
              </w:rPr>
            </w:pPr>
            <w:r w:rsidRPr="00886A50">
              <w:rPr>
                <w:rFonts w:ascii="Noto Sans" w:hAnsi="Noto Sans" w:cs="Noto Sans"/>
                <w:bCs/>
                <w:color w:val="000000"/>
                <w:sz w:val="16"/>
                <w:szCs w:val="16"/>
                <w:lang w:eastAsia="es-ES"/>
              </w:rPr>
              <w:t>El personal propuesto (técnicos en sitio) se consignará en el FORMATO T22 “Relación de documentos a evaluar del Proveedor”, documento que deberá ser debidamente escaneado y digitalizado en Formato PDF y Excel, incluyéndose la firma respectiva del personal propuesto y el representante legal, apoderado legal o persona facultada del Proveedor; que avale la información anteriormente señalada.</w:t>
            </w:r>
          </w:p>
          <w:p w14:paraId="4EB8A451" w14:textId="77777777" w:rsidR="0029257A" w:rsidRPr="00886A50" w:rsidRDefault="0029257A" w:rsidP="0029257A">
            <w:pPr>
              <w:jc w:val="both"/>
              <w:rPr>
                <w:rFonts w:ascii="Noto Sans" w:hAnsi="Noto Sans" w:cs="Noto Sans"/>
                <w:bCs/>
                <w:color w:val="000000"/>
                <w:sz w:val="16"/>
                <w:szCs w:val="16"/>
                <w:lang w:eastAsia="es-ES"/>
              </w:rPr>
            </w:pPr>
            <w:r w:rsidRPr="00886A50">
              <w:rPr>
                <w:rFonts w:ascii="Noto Sans" w:hAnsi="Noto Sans" w:cs="Noto Sans"/>
                <w:bCs/>
                <w:color w:val="000000"/>
                <w:sz w:val="16"/>
                <w:szCs w:val="16"/>
                <w:lang w:eastAsia="es-ES"/>
              </w:rPr>
              <w:t xml:space="preserve">El hecho de no presentar el </w:t>
            </w:r>
            <w:proofErr w:type="spellStart"/>
            <w:r w:rsidRPr="00886A50">
              <w:rPr>
                <w:rFonts w:ascii="Noto Sans" w:hAnsi="Noto Sans" w:cs="Noto Sans"/>
                <w:bCs/>
                <w:color w:val="000000"/>
                <w:sz w:val="16"/>
                <w:szCs w:val="16"/>
                <w:lang w:eastAsia="es-ES"/>
              </w:rPr>
              <w:t>Curriculum</w:t>
            </w:r>
            <w:proofErr w:type="spellEnd"/>
            <w:r w:rsidRPr="00886A50">
              <w:rPr>
                <w:rFonts w:ascii="Noto Sans" w:hAnsi="Noto Sans" w:cs="Noto Sans"/>
                <w:bCs/>
                <w:color w:val="000000"/>
                <w:sz w:val="16"/>
                <w:szCs w:val="16"/>
                <w:lang w:eastAsia="es-ES"/>
              </w:rPr>
              <w:t xml:space="preserve">, será evaluado como “0” puntaje; sin ser esto, causal de </w:t>
            </w:r>
            <w:proofErr w:type="spellStart"/>
            <w:r w:rsidRPr="00886A50">
              <w:rPr>
                <w:rFonts w:ascii="Noto Sans" w:hAnsi="Noto Sans" w:cs="Noto Sans"/>
                <w:bCs/>
                <w:color w:val="000000"/>
                <w:sz w:val="16"/>
                <w:szCs w:val="16"/>
                <w:lang w:eastAsia="es-ES"/>
              </w:rPr>
              <w:t>desechamiento</w:t>
            </w:r>
            <w:proofErr w:type="spellEnd"/>
            <w:r w:rsidRPr="00886A50">
              <w:rPr>
                <w:rFonts w:ascii="Noto Sans" w:hAnsi="Noto Sans" w:cs="Noto Sans"/>
                <w:bCs/>
                <w:color w:val="000000"/>
                <w:sz w:val="16"/>
                <w:szCs w:val="16"/>
                <w:lang w:eastAsia="es-ES"/>
              </w:rPr>
              <w:t>.</w:t>
            </w:r>
          </w:p>
          <w:p w14:paraId="1C848A26" w14:textId="77777777" w:rsidR="0029257A" w:rsidRPr="0029257A" w:rsidRDefault="0029257A" w:rsidP="0029257A">
            <w:pPr>
              <w:jc w:val="both"/>
              <w:rPr>
                <w:rFonts w:ascii="Noto Sans" w:hAnsi="Noto Sans" w:cs="Noto Sans"/>
                <w:color w:val="000000"/>
                <w:sz w:val="16"/>
                <w:szCs w:val="16"/>
              </w:rPr>
            </w:pPr>
          </w:p>
        </w:tc>
        <w:tc>
          <w:tcPr>
            <w:tcW w:w="1795" w:type="pct"/>
            <w:tcBorders>
              <w:top w:val="single" w:sz="4" w:space="0" w:color="auto"/>
              <w:left w:val="single" w:sz="4" w:space="0" w:color="auto"/>
              <w:bottom w:val="single" w:sz="4" w:space="0" w:color="auto"/>
              <w:right w:val="single" w:sz="4" w:space="0" w:color="auto"/>
            </w:tcBorders>
            <w:vAlign w:val="center"/>
            <w:hideMark/>
          </w:tcPr>
          <w:p w14:paraId="23B49BAA"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Más de 2 y hasta 3 años de experiencia en promedio del total del personal involucrado para la prestación del servicio.</w:t>
            </w:r>
          </w:p>
        </w:tc>
        <w:tc>
          <w:tcPr>
            <w:tcW w:w="506" w:type="pct"/>
            <w:tcBorders>
              <w:top w:val="single" w:sz="4" w:space="0" w:color="auto"/>
              <w:left w:val="nil"/>
              <w:bottom w:val="single" w:sz="4" w:space="0" w:color="auto"/>
              <w:right w:val="single" w:sz="4" w:space="0" w:color="auto"/>
            </w:tcBorders>
            <w:shd w:val="clear" w:color="000000" w:fill="FFFFFF"/>
            <w:vAlign w:val="center"/>
            <w:hideMark/>
          </w:tcPr>
          <w:p w14:paraId="62C483A6"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color w:val="000000"/>
                <w:sz w:val="16"/>
                <w:szCs w:val="16"/>
              </w:rPr>
              <w:t>2</w:t>
            </w:r>
          </w:p>
        </w:tc>
      </w:tr>
      <w:tr w:rsidR="0029257A" w:rsidRPr="0029257A" w14:paraId="586CA349" w14:textId="77777777" w:rsidTr="00886A50">
        <w:trPr>
          <w:trHeight w:val="20"/>
        </w:trPr>
        <w:tc>
          <w:tcPr>
            <w:tcW w:w="756" w:type="pct"/>
            <w:vMerge/>
            <w:tcBorders>
              <w:left w:val="single" w:sz="4" w:space="0" w:color="auto"/>
              <w:bottom w:val="single" w:sz="4" w:space="0" w:color="auto"/>
              <w:right w:val="single" w:sz="4" w:space="0" w:color="auto"/>
            </w:tcBorders>
            <w:vAlign w:val="center"/>
          </w:tcPr>
          <w:p w14:paraId="73D15728" w14:textId="77777777" w:rsidR="0029257A" w:rsidRPr="0029257A" w:rsidRDefault="0029257A" w:rsidP="0029257A">
            <w:pPr>
              <w:rPr>
                <w:rFonts w:ascii="Noto Sans" w:hAnsi="Noto Sans" w:cs="Noto Sans"/>
                <w:color w:val="000000"/>
                <w:sz w:val="16"/>
                <w:szCs w:val="16"/>
              </w:rPr>
            </w:pPr>
          </w:p>
        </w:tc>
        <w:tc>
          <w:tcPr>
            <w:tcW w:w="1943" w:type="pct"/>
            <w:vMerge/>
            <w:tcBorders>
              <w:left w:val="single" w:sz="4" w:space="0" w:color="auto"/>
              <w:bottom w:val="single" w:sz="4" w:space="0" w:color="auto"/>
              <w:right w:val="single" w:sz="4" w:space="0" w:color="auto"/>
            </w:tcBorders>
            <w:vAlign w:val="center"/>
          </w:tcPr>
          <w:p w14:paraId="41098CD9" w14:textId="77777777" w:rsidR="0029257A" w:rsidRPr="0029257A" w:rsidRDefault="0029257A" w:rsidP="0029257A">
            <w:pPr>
              <w:jc w:val="both"/>
              <w:rPr>
                <w:rFonts w:ascii="Noto Sans" w:hAnsi="Noto Sans" w:cs="Noto Sans"/>
                <w:color w:val="000000"/>
                <w:sz w:val="16"/>
                <w:szCs w:val="16"/>
              </w:rPr>
            </w:pPr>
          </w:p>
        </w:tc>
        <w:tc>
          <w:tcPr>
            <w:tcW w:w="1795" w:type="pct"/>
            <w:tcBorders>
              <w:left w:val="single" w:sz="4" w:space="0" w:color="auto"/>
              <w:bottom w:val="single" w:sz="4" w:space="0" w:color="auto"/>
              <w:right w:val="single" w:sz="4" w:space="0" w:color="auto"/>
            </w:tcBorders>
            <w:vAlign w:val="center"/>
          </w:tcPr>
          <w:p w14:paraId="266D294A"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Más de 1 y hasta 2 años de experiencia en promedio del total del personal involucrado para la prestación del servicio</w:t>
            </w:r>
          </w:p>
        </w:tc>
        <w:tc>
          <w:tcPr>
            <w:tcW w:w="506" w:type="pct"/>
            <w:tcBorders>
              <w:left w:val="nil"/>
              <w:bottom w:val="single" w:sz="4" w:space="0" w:color="auto"/>
              <w:right w:val="single" w:sz="4" w:space="0" w:color="auto"/>
            </w:tcBorders>
            <w:shd w:val="clear" w:color="000000" w:fill="FFFFFF"/>
            <w:vAlign w:val="center"/>
          </w:tcPr>
          <w:p w14:paraId="44D5C829"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color w:val="000000"/>
                <w:sz w:val="16"/>
                <w:szCs w:val="16"/>
              </w:rPr>
              <w:t>1</w:t>
            </w:r>
          </w:p>
        </w:tc>
      </w:tr>
      <w:tr w:rsidR="0029257A" w:rsidRPr="0029257A" w14:paraId="502F8870" w14:textId="77777777" w:rsidTr="00886A50">
        <w:trPr>
          <w:trHeight w:val="20"/>
        </w:trPr>
        <w:tc>
          <w:tcPr>
            <w:tcW w:w="756" w:type="pct"/>
            <w:tcBorders>
              <w:top w:val="single" w:sz="4" w:space="0" w:color="auto"/>
              <w:left w:val="single" w:sz="4" w:space="0" w:color="auto"/>
              <w:bottom w:val="single" w:sz="4" w:space="0" w:color="auto"/>
              <w:right w:val="single" w:sz="4" w:space="0" w:color="auto"/>
            </w:tcBorders>
            <w:vAlign w:val="center"/>
            <w:hideMark/>
          </w:tcPr>
          <w:p w14:paraId="5AC111EB"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a.2) Competencia o habilidad en el trabajo de acuerdo con sus conocimientos académicos o profesionales.</w:t>
            </w:r>
          </w:p>
        </w:tc>
        <w:tc>
          <w:tcPr>
            <w:tcW w:w="1943" w:type="pct"/>
            <w:tcBorders>
              <w:top w:val="single" w:sz="4" w:space="0" w:color="auto"/>
              <w:left w:val="single" w:sz="4" w:space="0" w:color="auto"/>
              <w:bottom w:val="single" w:sz="4" w:space="0" w:color="auto"/>
              <w:right w:val="single" w:sz="4" w:space="0" w:color="auto"/>
            </w:tcBorders>
            <w:vAlign w:val="center"/>
          </w:tcPr>
          <w:p w14:paraId="3BD93B83" w14:textId="77777777" w:rsidR="0029257A" w:rsidRPr="0029257A" w:rsidRDefault="0029257A" w:rsidP="0029257A">
            <w:pPr>
              <w:jc w:val="both"/>
              <w:rPr>
                <w:rFonts w:ascii="Noto Sans" w:hAnsi="Noto Sans" w:cs="Noto Sans"/>
                <w:bCs/>
                <w:color w:val="000000"/>
                <w:sz w:val="16"/>
                <w:szCs w:val="16"/>
                <w:lang w:eastAsia="es-ES"/>
              </w:rPr>
            </w:pPr>
            <w:r w:rsidRPr="0029257A">
              <w:rPr>
                <w:rFonts w:ascii="Noto Sans" w:hAnsi="Noto Sans" w:cs="Noto Sans"/>
                <w:bCs/>
                <w:color w:val="000000"/>
                <w:sz w:val="16"/>
                <w:szCs w:val="16"/>
                <w:lang w:eastAsia="es-ES"/>
              </w:rPr>
              <w:t>Copia de Cédula y/o Título Profesional o técnico del personal propuesto. El Proveedor podrá presentar el documento que demuestre que todo el personal propuesto para el cumplimiento del apartado experiencia del personal cumple de acuerdo con su nivel profesional, incluir Certificado de Estudios, Carta de Pasante, Título o Copia de la Cédula emitida por la Secretaría de Educación Pública (SEP) y/o Título Profesional o en su caso constancia de avance del 75% o 100% de créditos (certificar haber cumplido con el plan de estudios) de las carreras en las áreas de enfermería o carrera nivel técnico o afín, emitidas por instituciones académicas debidamente reconocidas por la Secretaría de Educación Pública</w:t>
            </w:r>
          </w:p>
          <w:p w14:paraId="17CCF3F3" w14:textId="77777777" w:rsidR="0029257A" w:rsidRPr="0029257A" w:rsidRDefault="0029257A" w:rsidP="0029257A">
            <w:pPr>
              <w:jc w:val="both"/>
              <w:rPr>
                <w:rFonts w:ascii="Noto Sans" w:hAnsi="Noto Sans" w:cs="Noto Sans"/>
                <w:color w:val="000000"/>
                <w:sz w:val="16"/>
                <w:szCs w:val="16"/>
              </w:rPr>
            </w:pPr>
          </w:p>
          <w:p w14:paraId="2CB75F36" w14:textId="77777777" w:rsidR="0029257A" w:rsidRPr="0029257A" w:rsidRDefault="0029257A" w:rsidP="0029257A">
            <w:pPr>
              <w:jc w:val="both"/>
              <w:rPr>
                <w:rFonts w:ascii="Noto Sans" w:hAnsi="Noto Sans" w:cs="Noto Sans"/>
                <w:color w:val="000000"/>
                <w:sz w:val="16"/>
                <w:szCs w:val="16"/>
              </w:rPr>
            </w:pPr>
          </w:p>
          <w:p w14:paraId="11CC5B5C" w14:textId="77777777" w:rsidR="0029257A" w:rsidRPr="0029257A" w:rsidRDefault="0029257A" w:rsidP="0029257A">
            <w:pPr>
              <w:jc w:val="both"/>
              <w:rPr>
                <w:rFonts w:ascii="Noto Sans" w:hAnsi="Noto Sans" w:cs="Noto Sans"/>
                <w:color w:val="000000"/>
                <w:sz w:val="16"/>
                <w:szCs w:val="16"/>
              </w:rPr>
            </w:pPr>
          </w:p>
          <w:p w14:paraId="67D9897F"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 xml:space="preserve">El no presentar la copia que avale el nivel educativo, no será causal de </w:t>
            </w:r>
            <w:proofErr w:type="spellStart"/>
            <w:r w:rsidRPr="0029257A">
              <w:rPr>
                <w:rFonts w:ascii="Noto Sans" w:hAnsi="Noto Sans" w:cs="Noto Sans"/>
                <w:color w:val="000000"/>
                <w:sz w:val="16"/>
                <w:szCs w:val="16"/>
              </w:rPr>
              <w:t>desechamiento</w:t>
            </w:r>
            <w:proofErr w:type="spellEnd"/>
            <w:r w:rsidRPr="0029257A">
              <w:rPr>
                <w:rFonts w:ascii="Noto Sans" w:hAnsi="Noto Sans" w:cs="Noto Sans"/>
                <w:color w:val="000000"/>
                <w:sz w:val="16"/>
                <w:szCs w:val="16"/>
              </w:rPr>
              <w:t>, será evaluado como “0” puntaje.</w:t>
            </w:r>
          </w:p>
        </w:tc>
        <w:tc>
          <w:tcPr>
            <w:tcW w:w="1795" w:type="pct"/>
            <w:tcBorders>
              <w:top w:val="single" w:sz="4" w:space="0" w:color="auto"/>
              <w:left w:val="nil"/>
              <w:bottom w:val="single" w:sz="4" w:space="0" w:color="auto"/>
              <w:right w:val="single" w:sz="4" w:space="0" w:color="auto"/>
            </w:tcBorders>
            <w:vAlign w:val="center"/>
          </w:tcPr>
          <w:p w14:paraId="1F7CCC5E"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Se asignará el máximo de puntación al Proveedor que acredite mayor número de personal con estudios profesionales a nivel de licenciatura titulados con relación al número de personal en sitio requerido por partida de acuerdo con el Formato T25.</w:t>
            </w:r>
          </w:p>
          <w:p w14:paraId="11B8F5F6"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 xml:space="preserve">A partir de este máximo se efectuará un reparto proporcional de puntuación entre el resto del personal presentado por el Proveedor en razón del número y características del nivel de estudios acreditado, competencia o habilidad, de conformidad a la siguiente formula:  </w:t>
            </w:r>
          </w:p>
          <w:p w14:paraId="7FC0A09A" w14:textId="77777777" w:rsidR="0029257A" w:rsidRPr="0029257A" w:rsidRDefault="0029257A" w:rsidP="0029257A">
            <w:pPr>
              <w:jc w:val="both"/>
              <w:rPr>
                <w:rFonts w:ascii="Noto Sans" w:hAnsi="Noto Sans" w:cs="Noto Sans"/>
                <w:color w:val="000000"/>
                <w:sz w:val="16"/>
                <w:szCs w:val="16"/>
              </w:rPr>
            </w:pPr>
          </w:p>
          <w:p w14:paraId="1BDE23AA"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A*((B + (C*0.8) + (D*0.6))/E</w:t>
            </w:r>
          </w:p>
          <w:p w14:paraId="340B0401" w14:textId="77777777" w:rsidR="0029257A" w:rsidRPr="0029257A" w:rsidRDefault="0029257A" w:rsidP="0029257A">
            <w:pPr>
              <w:jc w:val="both"/>
              <w:rPr>
                <w:rFonts w:ascii="Noto Sans" w:hAnsi="Noto Sans" w:cs="Noto Sans"/>
                <w:color w:val="000000"/>
                <w:sz w:val="16"/>
                <w:szCs w:val="16"/>
              </w:rPr>
            </w:pPr>
          </w:p>
          <w:p w14:paraId="25A56CA3" w14:textId="77777777" w:rsidR="0029257A" w:rsidRPr="0029257A" w:rsidRDefault="0029257A" w:rsidP="0029257A">
            <w:pPr>
              <w:jc w:val="both"/>
              <w:rPr>
                <w:rFonts w:ascii="Noto Sans" w:hAnsi="Noto Sans" w:cs="Noto Sans"/>
                <w:color w:val="000000"/>
                <w:sz w:val="16"/>
                <w:szCs w:val="16"/>
              </w:rPr>
            </w:pPr>
            <w:proofErr w:type="spellStart"/>
            <w:r w:rsidRPr="0029257A">
              <w:rPr>
                <w:rFonts w:ascii="Noto Sans" w:hAnsi="Noto Sans" w:cs="Noto Sans"/>
                <w:color w:val="000000"/>
                <w:sz w:val="16"/>
                <w:szCs w:val="16"/>
              </w:rPr>
              <w:t>Donde</w:t>
            </w:r>
            <w:proofErr w:type="spellEnd"/>
            <w:r w:rsidRPr="0029257A">
              <w:rPr>
                <w:rFonts w:ascii="Noto Sans" w:hAnsi="Noto Sans" w:cs="Noto Sans"/>
                <w:color w:val="000000"/>
                <w:sz w:val="16"/>
                <w:szCs w:val="16"/>
              </w:rPr>
              <w:t>:</w:t>
            </w:r>
          </w:p>
          <w:p w14:paraId="56456DA0"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 xml:space="preserve">“A” = Máximo de puntos a otorgar (13). </w:t>
            </w:r>
          </w:p>
          <w:p w14:paraId="408B66BF"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“B” = Total de personal con título y/o cédula profesional, en la partida cotizada.</w:t>
            </w:r>
          </w:p>
          <w:p w14:paraId="3EF17C23"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“C” = Total de pasantes que presenten únicamente constancias del 100% de créditos académicos a nivel licenciatura, en la partida cotizada.</w:t>
            </w:r>
          </w:p>
          <w:p w14:paraId="513420E2"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“D” = Total de personal con carrera técnica que cuente con título o cédula o constancia de 75% de créditos académicos en la partida cotizada.</w:t>
            </w:r>
          </w:p>
          <w:p w14:paraId="57DE5398"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“E” = Número de personal en sitio requerido por partida cotizada de acuerdo con el Formato T25.</w:t>
            </w:r>
          </w:p>
        </w:tc>
        <w:tc>
          <w:tcPr>
            <w:tcW w:w="506" w:type="pct"/>
            <w:tcBorders>
              <w:top w:val="single" w:sz="4" w:space="0" w:color="auto"/>
              <w:left w:val="nil"/>
              <w:bottom w:val="single" w:sz="4" w:space="0" w:color="auto"/>
              <w:right w:val="single" w:sz="4" w:space="0" w:color="auto"/>
            </w:tcBorders>
            <w:vAlign w:val="center"/>
          </w:tcPr>
          <w:p w14:paraId="0739D1BA"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bCs/>
                <w:color w:val="000000"/>
                <w:sz w:val="16"/>
                <w:szCs w:val="16"/>
                <w:lang w:eastAsia="es-ES"/>
              </w:rPr>
              <w:t>13</w:t>
            </w:r>
          </w:p>
        </w:tc>
      </w:tr>
      <w:tr w:rsidR="0029257A" w:rsidRPr="0029257A" w14:paraId="217A8D6C" w14:textId="77777777" w:rsidTr="00886A50">
        <w:trPr>
          <w:trHeight w:val="20"/>
        </w:trPr>
        <w:tc>
          <w:tcPr>
            <w:tcW w:w="756" w:type="pct"/>
            <w:vMerge w:val="restart"/>
            <w:tcBorders>
              <w:top w:val="single" w:sz="4" w:space="0" w:color="auto"/>
              <w:left w:val="single" w:sz="4" w:space="0" w:color="auto"/>
              <w:bottom w:val="single" w:sz="4" w:space="0" w:color="auto"/>
              <w:right w:val="single" w:sz="4" w:space="0" w:color="auto"/>
            </w:tcBorders>
            <w:vAlign w:val="center"/>
            <w:hideMark/>
          </w:tcPr>
          <w:p w14:paraId="4A920F8C"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a.3) Dominio de herramientas relacionadas con el servicio.</w:t>
            </w:r>
          </w:p>
        </w:tc>
        <w:tc>
          <w:tcPr>
            <w:tcW w:w="1943" w:type="pct"/>
            <w:tcBorders>
              <w:top w:val="single" w:sz="4" w:space="0" w:color="auto"/>
              <w:left w:val="single" w:sz="4" w:space="0" w:color="auto"/>
              <w:right w:val="single" w:sz="4" w:space="0" w:color="auto"/>
            </w:tcBorders>
            <w:vAlign w:val="center"/>
          </w:tcPr>
          <w:p w14:paraId="606B460C" w14:textId="77777777" w:rsidR="0029257A" w:rsidRPr="0029257A" w:rsidRDefault="0029257A" w:rsidP="0029257A">
            <w:pPr>
              <w:jc w:val="both"/>
              <w:rPr>
                <w:rFonts w:ascii="Noto Sans" w:hAnsi="Noto Sans" w:cs="Noto Sans"/>
                <w:bCs/>
                <w:color w:val="000000"/>
                <w:sz w:val="16"/>
                <w:szCs w:val="16"/>
                <w:lang w:eastAsia="es-ES"/>
              </w:rPr>
            </w:pPr>
            <w:r w:rsidRPr="0029257A">
              <w:rPr>
                <w:rFonts w:ascii="Noto Sans" w:hAnsi="Noto Sans" w:cs="Noto Sans"/>
                <w:bCs/>
                <w:color w:val="000000"/>
                <w:sz w:val="16"/>
                <w:szCs w:val="16"/>
                <w:lang w:eastAsia="es-ES"/>
              </w:rPr>
              <w:t xml:space="preserve">El personal propuesto por el Proveedor podrá presentar copia de certificado, constancia o diploma del fabricante y/o distribuidor; o documento expedido por Institución pública o privada reconocida y dedicada a proporcionar servicios de mantenimiento y capacitación en equipo médico, que acredite el dominio de herramientas en instalación y operación de los equipos requeridos en la Unidad Hospitalaria incluida en la partida de su interés. El instituto </w:t>
            </w:r>
            <w:r w:rsidRPr="0029257A">
              <w:rPr>
                <w:rFonts w:ascii="Noto Sans" w:hAnsi="Noto Sans" w:cs="Noto Sans"/>
                <w:bCs/>
                <w:color w:val="000000"/>
                <w:sz w:val="16"/>
                <w:szCs w:val="16"/>
                <w:lang w:eastAsia="es-ES"/>
              </w:rPr>
              <w:lastRenderedPageBreak/>
              <w:t>y/o los Órganos Fiscalizadores se reservan el derecho de verificar en cualquier momento durante el procedimiento y posterior a su adjudicación, cualquier documentación presentada, con la intención de corroborar la veracidad de la información proporcionada por el Proveedor.</w:t>
            </w:r>
          </w:p>
          <w:p w14:paraId="0E6B328C" w14:textId="77777777" w:rsidR="0029257A" w:rsidRPr="0029257A" w:rsidRDefault="0029257A" w:rsidP="0029257A">
            <w:pPr>
              <w:jc w:val="both"/>
              <w:rPr>
                <w:rFonts w:ascii="Noto Sans" w:hAnsi="Noto Sans" w:cs="Noto Sans"/>
                <w:bCs/>
                <w:color w:val="000000"/>
                <w:sz w:val="16"/>
                <w:szCs w:val="16"/>
                <w:lang w:eastAsia="es-ES"/>
              </w:rPr>
            </w:pPr>
          </w:p>
          <w:p w14:paraId="417EE5D3" w14:textId="77777777" w:rsidR="0029257A" w:rsidRPr="0029257A" w:rsidRDefault="0029257A" w:rsidP="0049471C">
            <w:pPr>
              <w:pStyle w:val="Prrafodelista"/>
              <w:numPr>
                <w:ilvl w:val="1"/>
                <w:numId w:val="81"/>
              </w:numPr>
              <w:ind w:left="491" w:hanging="283"/>
              <w:jc w:val="both"/>
              <w:rPr>
                <w:rFonts w:ascii="Noto Sans" w:hAnsi="Noto Sans" w:cs="Noto Sans"/>
                <w:bCs/>
                <w:color w:val="000000"/>
                <w:sz w:val="16"/>
                <w:szCs w:val="16"/>
              </w:rPr>
            </w:pPr>
            <w:r w:rsidRPr="0029257A">
              <w:rPr>
                <w:rFonts w:ascii="Noto Sans" w:hAnsi="Noto Sans" w:cs="Noto Sans"/>
                <w:bCs/>
                <w:color w:val="000000"/>
                <w:sz w:val="16"/>
                <w:szCs w:val="16"/>
              </w:rPr>
              <w:t>Polígrafo para estudios hemodinámicos.</w:t>
            </w:r>
          </w:p>
          <w:p w14:paraId="3C4395A3" w14:textId="77777777" w:rsidR="0029257A" w:rsidRPr="0029257A" w:rsidRDefault="0029257A" w:rsidP="0049471C">
            <w:pPr>
              <w:pStyle w:val="Prrafodelista"/>
              <w:numPr>
                <w:ilvl w:val="1"/>
                <w:numId w:val="81"/>
              </w:numPr>
              <w:ind w:left="491" w:hanging="283"/>
              <w:jc w:val="both"/>
              <w:rPr>
                <w:rFonts w:ascii="Noto Sans" w:hAnsi="Noto Sans" w:cs="Noto Sans"/>
                <w:bCs/>
                <w:color w:val="000000"/>
                <w:sz w:val="16"/>
                <w:szCs w:val="16"/>
              </w:rPr>
            </w:pPr>
            <w:r w:rsidRPr="0029257A">
              <w:rPr>
                <w:rFonts w:ascii="Noto Sans" w:hAnsi="Noto Sans" w:cs="Noto Sans"/>
                <w:bCs/>
                <w:color w:val="000000"/>
                <w:sz w:val="16"/>
                <w:szCs w:val="16"/>
              </w:rPr>
              <w:t xml:space="preserve">Sistema de administración de medio de contraste de flujo variable </w:t>
            </w:r>
            <w:proofErr w:type="spellStart"/>
            <w:r w:rsidRPr="0029257A">
              <w:rPr>
                <w:rFonts w:ascii="Noto Sans" w:hAnsi="Noto Sans" w:cs="Noto Sans"/>
                <w:bCs/>
                <w:color w:val="000000"/>
                <w:sz w:val="16"/>
                <w:szCs w:val="16"/>
              </w:rPr>
              <w:t>intracoronario</w:t>
            </w:r>
            <w:proofErr w:type="spellEnd"/>
            <w:r w:rsidRPr="0029257A">
              <w:rPr>
                <w:rFonts w:ascii="Noto Sans" w:hAnsi="Noto Sans" w:cs="Noto Sans"/>
                <w:bCs/>
                <w:color w:val="000000"/>
                <w:sz w:val="16"/>
                <w:szCs w:val="16"/>
              </w:rPr>
              <w:t>.</w:t>
            </w:r>
          </w:p>
          <w:p w14:paraId="07D05AB8" w14:textId="77777777" w:rsidR="0029257A" w:rsidRPr="0029257A" w:rsidRDefault="0029257A" w:rsidP="0049471C">
            <w:pPr>
              <w:pStyle w:val="Prrafodelista"/>
              <w:numPr>
                <w:ilvl w:val="1"/>
                <w:numId w:val="81"/>
              </w:numPr>
              <w:ind w:left="491" w:hanging="283"/>
              <w:jc w:val="both"/>
              <w:rPr>
                <w:rFonts w:ascii="Noto Sans" w:hAnsi="Noto Sans" w:cs="Noto Sans"/>
                <w:bCs/>
                <w:color w:val="000000"/>
                <w:sz w:val="16"/>
                <w:szCs w:val="16"/>
              </w:rPr>
            </w:pPr>
            <w:r w:rsidRPr="0029257A">
              <w:rPr>
                <w:rFonts w:ascii="Noto Sans" w:hAnsi="Noto Sans" w:cs="Noto Sans"/>
                <w:bCs/>
                <w:color w:val="000000"/>
                <w:sz w:val="16"/>
                <w:szCs w:val="16"/>
              </w:rPr>
              <w:t>Desfibrilador portátil.</w:t>
            </w:r>
          </w:p>
          <w:p w14:paraId="5F3509C7" w14:textId="77777777" w:rsidR="0029257A" w:rsidRPr="0029257A" w:rsidRDefault="0029257A" w:rsidP="0049471C">
            <w:pPr>
              <w:pStyle w:val="Prrafodelista"/>
              <w:numPr>
                <w:ilvl w:val="1"/>
                <w:numId w:val="81"/>
              </w:numPr>
              <w:ind w:left="491" w:hanging="283"/>
              <w:jc w:val="both"/>
              <w:rPr>
                <w:rFonts w:ascii="Noto Sans" w:hAnsi="Noto Sans" w:cs="Noto Sans"/>
                <w:bCs/>
                <w:color w:val="000000"/>
                <w:sz w:val="16"/>
                <w:szCs w:val="16"/>
              </w:rPr>
            </w:pPr>
            <w:r w:rsidRPr="0029257A">
              <w:rPr>
                <w:rFonts w:ascii="Noto Sans" w:hAnsi="Noto Sans" w:cs="Noto Sans"/>
                <w:bCs/>
                <w:color w:val="000000"/>
                <w:sz w:val="16"/>
                <w:szCs w:val="16"/>
              </w:rPr>
              <w:t xml:space="preserve">Eco cardiógrafo tridimensional </w:t>
            </w:r>
            <w:proofErr w:type="spellStart"/>
            <w:r w:rsidRPr="0029257A">
              <w:rPr>
                <w:rFonts w:ascii="Noto Sans" w:hAnsi="Noto Sans" w:cs="Noto Sans"/>
                <w:bCs/>
                <w:color w:val="000000"/>
                <w:sz w:val="16"/>
                <w:szCs w:val="16"/>
              </w:rPr>
              <w:t>Doppler</w:t>
            </w:r>
            <w:proofErr w:type="spellEnd"/>
            <w:r w:rsidRPr="0029257A">
              <w:rPr>
                <w:rFonts w:ascii="Noto Sans" w:hAnsi="Noto Sans" w:cs="Noto Sans"/>
                <w:bCs/>
                <w:color w:val="000000"/>
                <w:sz w:val="16"/>
                <w:szCs w:val="16"/>
              </w:rPr>
              <w:t xml:space="preserve"> color.</w:t>
            </w:r>
          </w:p>
          <w:p w14:paraId="10C4F555" w14:textId="77777777" w:rsidR="0029257A" w:rsidRPr="0029257A" w:rsidRDefault="0029257A" w:rsidP="0049471C">
            <w:pPr>
              <w:pStyle w:val="Prrafodelista"/>
              <w:numPr>
                <w:ilvl w:val="1"/>
                <w:numId w:val="81"/>
              </w:numPr>
              <w:ind w:left="491" w:hanging="283"/>
              <w:jc w:val="both"/>
              <w:rPr>
                <w:rFonts w:ascii="Noto Sans" w:hAnsi="Noto Sans" w:cs="Noto Sans"/>
                <w:bCs/>
                <w:color w:val="000000"/>
                <w:sz w:val="16"/>
                <w:szCs w:val="16"/>
              </w:rPr>
            </w:pPr>
            <w:r w:rsidRPr="0029257A">
              <w:rPr>
                <w:rFonts w:ascii="Noto Sans" w:hAnsi="Noto Sans" w:cs="Noto Sans"/>
                <w:bCs/>
                <w:color w:val="000000"/>
                <w:sz w:val="16"/>
                <w:szCs w:val="16"/>
              </w:rPr>
              <w:t xml:space="preserve">Equipo de ultrasonido </w:t>
            </w:r>
            <w:proofErr w:type="spellStart"/>
            <w:r w:rsidRPr="0029257A">
              <w:rPr>
                <w:rFonts w:ascii="Noto Sans" w:hAnsi="Noto Sans" w:cs="Noto Sans"/>
                <w:bCs/>
                <w:color w:val="000000"/>
                <w:sz w:val="16"/>
                <w:szCs w:val="16"/>
              </w:rPr>
              <w:t>intracoronario</w:t>
            </w:r>
            <w:proofErr w:type="spellEnd"/>
            <w:r w:rsidRPr="0029257A">
              <w:rPr>
                <w:rFonts w:ascii="Noto Sans" w:hAnsi="Noto Sans" w:cs="Noto Sans"/>
                <w:bCs/>
                <w:color w:val="000000"/>
                <w:sz w:val="16"/>
                <w:szCs w:val="16"/>
              </w:rPr>
              <w:t>.</w:t>
            </w:r>
          </w:p>
          <w:p w14:paraId="6F046FC7" w14:textId="77777777" w:rsidR="0029257A" w:rsidRPr="0029257A" w:rsidRDefault="0029257A" w:rsidP="0049471C">
            <w:pPr>
              <w:pStyle w:val="Prrafodelista"/>
              <w:numPr>
                <w:ilvl w:val="1"/>
                <w:numId w:val="81"/>
              </w:numPr>
              <w:ind w:left="491" w:hanging="283"/>
              <w:jc w:val="both"/>
              <w:rPr>
                <w:rFonts w:ascii="Noto Sans" w:hAnsi="Noto Sans" w:cs="Noto Sans"/>
                <w:bCs/>
                <w:color w:val="000000"/>
                <w:sz w:val="16"/>
                <w:szCs w:val="16"/>
              </w:rPr>
            </w:pPr>
            <w:r w:rsidRPr="0029257A">
              <w:rPr>
                <w:rFonts w:ascii="Noto Sans" w:hAnsi="Noto Sans" w:cs="Noto Sans"/>
                <w:bCs/>
                <w:color w:val="000000"/>
                <w:sz w:val="16"/>
                <w:szCs w:val="16"/>
              </w:rPr>
              <w:t>Equipo de guía de presión para cálculo de Flujo de Reserva Fraccional.</w:t>
            </w:r>
          </w:p>
          <w:p w14:paraId="18412473" w14:textId="77777777" w:rsidR="0029257A" w:rsidRPr="0029257A" w:rsidRDefault="0029257A" w:rsidP="0049471C">
            <w:pPr>
              <w:pStyle w:val="Prrafodelista"/>
              <w:numPr>
                <w:ilvl w:val="1"/>
                <w:numId w:val="81"/>
              </w:numPr>
              <w:ind w:left="491" w:hanging="283"/>
              <w:jc w:val="both"/>
              <w:rPr>
                <w:rFonts w:ascii="Noto Sans" w:hAnsi="Noto Sans" w:cs="Noto Sans"/>
                <w:bCs/>
                <w:color w:val="000000"/>
                <w:sz w:val="16"/>
                <w:szCs w:val="16"/>
              </w:rPr>
            </w:pPr>
            <w:r w:rsidRPr="0029257A">
              <w:rPr>
                <w:rFonts w:ascii="Noto Sans" w:hAnsi="Noto Sans" w:cs="Noto Sans"/>
                <w:bCs/>
                <w:color w:val="000000"/>
                <w:sz w:val="16"/>
                <w:szCs w:val="16"/>
              </w:rPr>
              <w:t>Equipo para Mapeo Tridimensional.</w:t>
            </w:r>
          </w:p>
          <w:p w14:paraId="16200CB2" w14:textId="77777777" w:rsidR="0029257A" w:rsidRPr="0029257A" w:rsidRDefault="0029257A" w:rsidP="0029257A">
            <w:pPr>
              <w:jc w:val="both"/>
              <w:rPr>
                <w:rFonts w:ascii="Noto Sans" w:hAnsi="Noto Sans" w:cs="Noto Sans"/>
                <w:bCs/>
                <w:color w:val="000000"/>
                <w:sz w:val="16"/>
                <w:szCs w:val="16"/>
                <w:lang w:eastAsia="es-ES"/>
              </w:rPr>
            </w:pPr>
          </w:p>
        </w:tc>
        <w:tc>
          <w:tcPr>
            <w:tcW w:w="1795" w:type="pct"/>
            <w:tcBorders>
              <w:top w:val="single" w:sz="4" w:space="0" w:color="auto"/>
              <w:left w:val="single" w:sz="4" w:space="0" w:color="auto"/>
              <w:bottom w:val="single" w:sz="4" w:space="0" w:color="auto"/>
              <w:right w:val="single" w:sz="4" w:space="0" w:color="auto"/>
            </w:tcBorders>
            <w:vAlign w:val="center"/>
            <w:hideMark/>
          </w:tcPr>
          <w:p w14:paraId="6693D5FD"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lastRenderedPageBreak/>
              <w:t>De 90% al 100% del personal en sitio propuesto de la partida cotizada, que cuenten con documento que acredite el dominio de herramientas relacionadas con el servicio.</w:t>
            </w:r>
          </w:p>
        </w:tc>
        <w:tc>
          <w:tcPr>
            <w:tcW w:w="506" w:type="pct"/>
            <w:tcBorders>
              <w:top w:val="single" w:sz="4" w:space="0" w:color="auto"/>
              <w:left w:val="nil"/>
              <w:bottom w:val="single" w:sz="4" w:space="0" w:color="auto"/>
              <w:right w:val="single" w:sz="4" w:space="0" w:color="auto"/>
            </w:tcBorders>
            <w:vAlign w:val="center"/>
            <w:hideMark/>
          </w:tcPr>
          <w:p w14:paraId="50853622"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bCs/>
                <w:color w:val="000000"/>
                <w:sz w:val="16"/>
                <w:szCs w:val="16"/>
                <w:lang w:eastAsia="es-ES"/>
              </w:rPr>
              <w:t>4</w:t>
            </w:r>
          </w:p>
        </w:tc>
      </w:tr>
      <w:tr w:rsidR="0029257A" w:rsidRPr="0029257A" w14:paraId="5F1DED98" w14:textId="77777777" w:rsidTr="00886A50">
        <w:trPr>
          <w:trHeight w:val="2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75901E41" w14:textId="77777777" w:rsidR="0029257A" w:rsidRPr="0029257A" w:rsidRDefault="0029257A" w:rsidP="0029257A">
            <w:pPr>
              <w:rPr>
                <w:rFonts w:ascii="Noto Sans" w:hAnsi="Noto Sans" w:cs="Noto Sans"/>
                <w:color w:val="000000"/>
                <w:sz w:val="16"/>
                <w:szCs w:val="16"/>
              </w:rPr>
            </w:pPr>
          </w:p>
        </w:tc>
        <w:tc>
          <w:tcPr>
            <w:tcW w:w="1943" w:type="pct"/>
            <w:tcBorders>
              <w:top w:val="nil"/>
              <w:left w:val="single" w:sz="4" w:space="0" w:color="auto"/>
              <w:right w:val="single" w:sz="4" w:space="0" w:color="auto"/>
            </w:tcBorders>
            <w:vAlign w:val="center"/>
          </w:tcPr>
          <w:p w14:paraId="34E5A265" w14:textId="77777777" w:rsidR="0029257A" w:rsidRPr="0029257A" w:rsidRDefault="0029257A" w:rsidP="0049471C">
            <w:pPr>
              <w:pStyle w:val="Prrafodelista"/>
              <w:numPr>
                <w:ilvl w:val="0"/>
                <w:numId w:val="82"/>
              </w:numPr>
              <w:ind w:left="491" w:hanging="283"/>
              <w:jc w:val="both"/>
              <w:rPr>
                <w:rFonts w:ascii="Noto Sans" w:hAnsi="Noto Sans" w:cs="Noto Sans"/>
                <w:bCs/>
                <w:color w:val="000000"/>
                <w:sz w:val="16"/>
                <w:szCs w:val="16"/>
              </w:rPr>
            </w:pPr>
            <w:r w:rsidRPr="0029257A">
              <w:rPr>
                <w:rFonts w:ascii="Noto Sans" w:hAnsi="Noto Sans" w:cs="Noto Sans"/>
                <w:bCs/>
                <w:color w:val="000000"/>
                <w:sz w:val="16"/>
                <w:szCs w:val="16"/>
              </w:rPr>
              <w:t>Polígrafo para electrofisiología.</w:t>
            </w:r>
          </w:p>
          <w:p w14:paraId="6893BD0D" w14:textId="77777777" w:rsidR="0029257A" w:rsidRPr="0029257A" w:rsidRDefault="0029257A" w:rsidP="0049471C">
            <w:pPr>
              <w:pStyle w:val="Prrafodelista"/>
              <w:numPr>
                <w:ilvl w:val="0"/>
                <w:numId w:val="82"/>
              </w:numPr>
              <w:ind w:left="491" w:hanging="283"/>
              <w:jc w:val="both"/>
              <w:rPr>
                <w:rFonts w:ascii="Noto Sans" w:hAnsi="Noto Sans" w:cs="Noto Sans"/>
                <w:bCs/>
                <w:color w:val="000000"/>
                <w:sz w:val="16"/>
                <w:szCs w:val="16"/>
              </w:rPr>
            </w:pPr>
            <w:r w:rsidRPr="0029257A">
              <w:rPr>
                <w:rFonts w:ascii="Noto Sans" w:hAnsi="Noto Sans" w:cs="Noto Sans"/>
                <w:bCs/>
                <w:color w:val="000000"/>
                <w:sz w:val="16"/>
                <w:szCs w:val="16"/>
              </w:rPr>
              <w:t>Estimulador cardiaco.</w:t>
            </w:r>
          </w:p>
          <w:p w14:paraId="06C89D0D" w14:textId="77777777" w:rsidR="0029257A" w:rsidRPr="0029257A" w:rsidRDefault="0029257A" w:rsidP="0049471C">
            <w:pPr>
              <w:pStyle w:val="Prrafodelista"/>
              <w:numPr>
                <w:ilvl w:val="0"/>
                <w:numId w:val="82"/>
              </w:numPr>
              <w:ind w:left="491" w:hanging="283"/>
              <w:jc w:val="both"/>
              <w:rPr>
                <w:rFonts w:ascii="Noto Sans" w:hAnsi="Noto Sans" w:cs="Noto Sans"/>
                <w:bCs/>
                <w:color w:val="000000"/>
                <w:sz w:val="16"/>
                <w:szCs w:val="16"/>
              </w:rPr>
            </w:pPr>
            <w:r w:rsidRPr="0029257A">
              <w:rPr>
                <w:rFonts w:ascii="Noto Sans" w:hAnsi="Noto Sans" w:cs="Noto Sans"/>
                <w:bCs/>
                <w:color w:val="000000"/>
                <w:sz w:val="16"/>
                <w:szCs w:val="16"/>
              </w:rPr>
              <w:t>Generador de radiofrecuencia para ablación.</w:t>
            </w:r>
          </w:p>
          <w:p w14:paraId="593DC2D4" w14:textId="77777777" w:rsidR="0029257A" w:rsidRPr="0029257A" w:rsidRDefault="0029257A" w:rsidP="0049471C">
            <w:pPr>
              <w:pStyle w:val="Prrafodelista"/>
              <w:numPr>
                <w:ilvl w:val="0"/>
                <w:numId w:val="82"/>
              </w:numPr>
              <w:ind w:left="491" w:hanging="283"/>
              <w:jc w:val="both"/>
              <w:rPr>
                <w:rFonts w:ascii="Noto Sans" w:hAnsi="Noto Sans" w:cs="Noto Sans"/>
                <w:bCs/>
                <w:color w:val="000000"/>
                <w:sz w:val="16"/>
                <w:szCs w:val="16"/>
              </w:rPr>
            </w:pPr>
            <w:r w:rsidRPr="0029257A">
              <w:rPr>
                <w:rFonts w:ascii="Noto Sans" w:hAnsi="Noto Sans" w:cs="Noto Sans"/>
                <w:bCs/>
                <w:color w:val="000000"/>
                <w:sz w:val="16"/>
                <w:szCs w:val="16"/>
              </w:rPr>
              <w:t xml:space="preserve">Ultrasonido </w:t>
            </w:r>
            <w:proofErr w:type="spellStart"/>
            <w:r w:rsidRPr="0029257A">
              <w:rPr>
                <w:rFonts w:ascii="Noto Sans" w:hAnsi="Noto Sans" w:cs="Noto Sans"/>
                <w:bCs/>
                <w:color w:val="000000"/>
                <w:sz w:val="16"/>
                <w:szCs w:val="16"/>
              </w:rPr>
              <w:t>Intracoronario</w:t>
            </w:r>
            <w:proofErr w:type="spellEnd"/>
            <w:r w:rsidRPr="0029257A">
              <w:rPr>
                <w:rFonts w:ascii="Noto Sans" w:hAnsi="Noto Sans" w:cs="Noto Sans"/>
                <w:bCs/>
                <w:color w:val="000000"/>
                <w:sz w:val="16"/>
                <w:szCs w:val="16"/>
              </w:rPr>
              <w:t>.</w:t>
            </w:r>
          </w:p>
          <w:p w14:paraId="31682751" w14:textId="77777777" w:rsidR="0029257A" w:rsidRPr="0029257A" w:rsidRDefault="0029257A" w:rsidP="0049471C">
            <w:pPr>
              <w:pStyle w:val="Prrafodelista"/>
              <w:numPr>
                <w:ilvl w:val="0"/>
                <w:numId w:val="82"/>
              </w:numPr>
              <w:ind w:left="491" w:hanging="283"/>
              <w:jc w:val="both"/>
              <w:rPr>
                <w:rFonts w:ascii="Noto Sans" w:hAnsi="Noto Sans" w:cs="Noto Sans"/>
                <w:bCs/>
                <w:color w:val="000000"/>
                <w:sz w:val="16"/>
                <w:szCs w:val="16"/>
              </w:rPr>
            </w:pPr>
            <w:r w:rsidRPr="0029257A">
              <w:rPr>
                <w:rFonts w:ascii="Noto Sans" w:hAnsi="Noto Sans" w:cs="Noto Sans"/>
                <w:bCs/>
                <w:color w:val="000000"/>
                <w:sz w:val="16"/>
                <w:szCs w:val="16"/>
              </w:rPr>
              <w:t xml:space="preserve">OCT </w:t>
            </w:r>
            <w:proofErr w:type="spellStart"/>
            <w:r w:rsidRPr="0029257A">
              <w:rPr>
                <w:rFonts w:ascii="Noto Sans" w:hAnsi="Noto Sans" w:cs="Noto Sans"/>
                <w:bCs/>
                <w:color w:val="000000"/>
                <w:sz w:val="16"/>
                <w:szCs w:val="16"/>
              </w:rPr>
              <w:t>Intravascular</w:t>
            </w:r>
            <w:proofErr w:type="spellEnd"/>
            <w:r w:rsidRPr="0029257A">
              <w:rPr>
                <w:rFonts w:ascii="Noto Sans" w:hAnsi="Noto Sans" w:cs="Noto Sans"/>
                <w:bCs/>
                <w:color w:val="000000"/>
                <w:sz w:val="16"/>
                <w:szCs w:val="16"/>
              </w:rPr>
              <w:t>.</w:t>
            </w:r>
          </w:p>
          <w:p w14:paraId="03B92246" w14:textId="77777777" w:rsidR="0029257A" w:rsidRPr="0029257A" w:rsidRDefault="0029257A" w:rsidP="0049471C">
            <w:pPr>
              <w:pStyle w:val="Prrafodelista"/>
              <w:numPr>
                <w:ilvl w:val="0"/>
                <w:numId w:val="82"/>
              </w:numPr>
              <w:ind w:left="491" w:hanging="283"/>
              <w:jc w:val="both"/>
              <w:rPr>
                <w:rFonts w:ascii="Noto Sans" w:hAnsi="Noto Sans" w:cs="Noto Sans"/>
                <w:bCs/>
                <w:color w:val="000000"/>
                <w:sz w:val="16"/>
                <w:szCs w:val="16"/>
              </w:rPr>
            </w:pPr>
            <w:r w:rsidRPr="0029257A">
              <w:rPr>
                <w:rFonts w:ascii="Noto Sans" w:hAnsi="Noto Sans" w:cs="Noto Sans"/>
                <w:bCs/>
                <w:color w:val="000000"/>
                <w:sz w:val="16"/>
                <w:szCs w:val="16"/>
              </w:rPr>
              <w:t>Equipo de Guía de Presión.</w:t>
            </w:r>
          </w:p>
          <w:p w14:paraId="706494B8" w14:textId="77777777" w:rsidR="0029257A" w:rsidRPr="0029257A" w:rsidRDefault="0029257A" w:rsidP="0049471C">
            <w:pPr>
              <w:pStyle w:val="Prrafodelista"/>
              <w:numPr>
                <w:ilvl w:val="0"/>
                <w:numId w:val="82"/>
              </w:numPr>
              <w:ind w:left="491" w:hanging="283"/>
              <w:jc w:val="both"/>
              <w:rPr>
                <w:rFonts w:ascii="Noto Sans" w:hAnsi="Noto Sans" w:cs="Noto Sans"/>
                <w:bCs/>
                <w:color w:val="000000"/>
                <w:sz w:val="16"/>
                <w:szCs w:val="16"/>
              </w:rPr>
            </w:pPr>
            <w:r w:rsidRPr="0029257A">
              <w:rPr>
                <w:rFonts w:ascii="Noto Sans" w:hAnsi="Noto Sans" w:cs="Noto Sans"/>
                <w:bCs/>
                <w:color w:val="000000"/>
                <w:sz w:val="16"/>
                <w:szCs w:val="16"/>
              </w:rPr>
              <w:t>Bomba de Irrigación para Electrofisiología.</w:t>
            </w:r>
          </w:p>
          <w:p w14:paraId="5DAA4703" w14:textId="77777777" w:rsidR="0029257A" w:rsidRPr="0029257A" w:rsidRDefault="0029257A" w:rsidP="0049471C">
            <w:pPr>
              <w:pStyle w:val="Prrafodelista"/>
              <w:numPr>
                <w:ilvl w:val="0"/>
                <w:numId w:val="82"/>
              </w:numPr>
              <w:ind w:left="491" w:hanging="283"/>
              <w:jc w:val="both"/>
              <w:rPr>
                <w:rFonts w:ascii="Noto Sans" w:hAnsi="Noto Sans" w:cs="Noto Sans"/>
                <w:bCs/>
                <w:color w:val="000000"/>
                <w:sz w:val="16"/>
                <w:szCs w:val="16"/>
              </w:rPr>
            </w:pPr>
            <w:r w:rsidRPr="0029257A">
              <w:rPr>
                <w:rFonts w:ascii="Noto Sans" w:hAnsi="Noto Sans" w:cs="Noto Sans"/>
                <w:bCs/>
                <w:color w:val="000000"/>
                <w:sz w:val="16"/>
                <w:szCs w:val="16"/>
              </w:rPr>
              <w:t>Fuente para marcapaso cardiaco temporal.</w:t>
            </w:r>
          </w:p>
          <w:p w14:paraId="687314C8" w14:textId="77777777" w:rsidR="0029257A" w:rsidRPr="0029257A" w:rsidRDefault="0029257A" w:rsidP="0049471C">
            <w:pPr>
              <w:pStyle w:val="Prrafodelista"/>
              <w:numPr>
                <w:ilvl w:val="0"/>
                <w:numId w:val="82"/>
              </w:numPr>
              <w:ind w:left="491" w:hanging="283"/>
              <w:jc w:val="both"/>
              <w:rPr>
                <w:rFonts w:ascii="Noto Sans" w:hAnsi="Noto Sans" w:cs="Noto Sans"/>
                <w:bCs/>
                <w:color w:val="000000"/>
                <w:sz w:val="16"/>
                <w:szCs w:val="16"/>
              </w:rPr>
            </w:pPr>
            <w:r w:rsidRPr="0029257A">
              <w:rPr>
                <w:rFonts w:ascii="Noto Sans" w:hAnsi="Noto Sans" w:cs="Noto Sans"/>
                <w:bCs/>
                <w:color w:val="000000"/>
                <w:sz w:val="16"/>
                <w:szCs w:val="16"/>
              </w:rPr>
              <w:t xml:space="preserve">Consola de </w:t>
            </w:r>
            <w:proofErr w:type="spellStart"/>
            <w:r w:rsidRPr="0029257A">
              <w:rPr>
                <w:rFonts w:ascii="Noto Sans" w:hAnsi="Noto Sans" w:cs="Noto Sans"/>
                <w:bCs/>
                <w:color w:val="000000"/>
                <w:sz w:val="16"/>
                <w:szCs w:val="16"/>
              </w:rPr>
              <w:t>Crioablación</w:t>
            </w:r>
            <w:proofErr w:type="spellEnd"/>
            <w:r w:rsidRPr="0029257A">
              <w:rPr>
                <w:rFonts w:ascii="Noto Sans" w:hAnsi="Noto Sans" w:cs="Noto Sans"/>
                <w:bCs/>
                <w:color w:val="000000"/>
                <w:sz w:val="16"/>
                <w:szCs w:val="16"/>
              </w:rPr>
              <w:t>.</w:t>
            </w:r>
          </w:p>
          <w:p w14:paraId="21F11C91" w14:textId="77777777" w:rsidR="0029257A" w:rsidRPr="0029257A" w:rsidRDefault="0029257A" w:rsidP="0049471C">
            <w:pPr>
              <w:pStyle w:val="Prrafodelista"/>
              <w:numPr>
                <w:ilvl w:val="0"/>
                <w:numId w:val="82"/>
              </w:numPr>
              <w:ind w:left="491" w:hanging="283"/>
              <w:jc w:val="both"/>
              <w:rPr>
                <w:rFonts w:ascii="Noto Sans" w:hAnsi="Noto Sans" w:cs="Noto Sans"/>
                <w:bCs/>
                <w:color w:val="000000"/>
                <w:sz w:val="16"/>
                <w:szCs w:val="16"/>
              </w:rPr>
            </w:pPr>
            <w:r w:rsidRPr="0029257A">
              <w:rPr>
                <w:rFonts w:ascii="Noto Sans" w:hAnsi="Noto Sans" w:cs="Noto Sans"/>
                <w:bCs/>
                <w:color w:val="000000"/>
                <w:sz w:val="16"/>
                <w:szCs w:val="16"/>
              </w:rPr>
              <w:t xml:space="preserve">Consola de </w:t>
            </w:r>
            <w:proofErr w:type="spellStart"/>
            <w:r w:rsidRPr="0029257A">
              <w:rPr>
                <w:rFonts w:ascii="Noto Sans" w:hAnsi="Noto Sans" w:cs="Noto Sans"/>
                <w:bCs/>
                <w:color w:val="000000"/>
                <w:sz w:val="16"/>
                <w:szCs w:val="16"/>
              </w:rPr>
              <w:t>Rotoablación</w:t>
            </w:r>
            <w:proofErr w:type="spellEnd"/>
            <w:r w:rsidRPr="0029257A">
              <w:rPr>
                <w:rFonts w:ascii="Noto Sans" w:hAnsi="Noto Sans" w:cs="Noto Sans"/>
                <w:bCs/>
                <w:color w:val="000000"/>
                <w:sz w:val="16"/>
                <w:szCs w:val="16"/>
              </w:rPr>
              <w:t>.</w:t>
            </w:r>
          </w:p>
          <w:p w14:paraId="39E1AD55" w14:textId="77777777" w:rsidR="0029257A" w:rsidRPr="0029257A" w:rsidRDefault="0029257A" w:rsidP="0049471C">
            <w:pPr>
              <w:pStyle w:val="Prrafodelista"/>
              <w:numPr>
                <w:ilvl w:val="0"/>
                <w:numId w:val="82"/>
              </w:numPr>
              <w:ind w:left="491" w:hanging="283"/>
              <w:jc w:val="both"/>
              <w:rPr>
                <w:rFonts w:ascii="Noto Sans" w:hAnsi="Noto Sans" w:cs="Noto Sans"/>
                <w:bCs/>
                <w:color w:val="000000"/>
                <w:sz w:val="16"/>
                <w:szCs w:val="16"/>
              </w:rPr>
            </w:pPr>
            <w:r w:rsidRPr="0029257A">
              <w:rPr>
                <w:rFonts w:ascii="Noto Sans" w:hAnsi="Noto Sans" w:cs="Noto Sans"/>
                <w:bCs/>
                <w:color w:val="000000"/>
                <w:sz w:val="16"/>
                <w:szCs w:val="16"/>
              </w:rPr>
              <w:t xml:space="preserve">Unidad de electro </w:t>
            </w:r>
            <w:proofErr w:type="spellStart"/>
            <w:r w:rsidRPr="0029257A">
              <w:rPr>
                <w:rFonts w:ascii="Noto Sans" w:hAnsi="Noto Sans" w:cs="Noto Sans"/>
                <w:bCs/>
                <w:color w:val="000000"/>
                <w:sz w:val="16"/>
                <w:szCs w:val="16"/>
              </w:rPr>
              <w:t>Hemodinamia</w:t>
            </w:r>
            <w:proofErr w:type="spellEnd"/>
            <w:r w:rsidRPr="0029257A">
              <w:rPr>
                <w:rFonts w:ascii="Noto Sans" w:hAnsi="Noto Sans" w:cs="Noto Sans"/>
                <w:bCs/>
                <w:color w:val="000000"/>
                <w:sz w:val="16"/>
                <w:szCs w:val="16"/>
              </w:rPr>
              <w:t xml:space="preserve"> o radiología para termo fusión de vasos.</w:t>
            </w:r>
          </w:p>
          <w:p w14:paraId="21C37ABC" w14:textId="77777777" w:rsidR="0029257A" w:rsidRPr="0029257A" w:rsidRDefault="0029257A" w:rsidP="0049471C">
            <w:pPr>
              <w:pStyle w:val="Prrafodelista"/>
              <w:numPr>
                <w:ilvl w:val="0"/>
                <w:numId w:val="82"/>
              </w:numPr>
              <w:ind w:left="491" w:hanging="283"/>
              <w:jc w:val="both"/>
              <w:rPr>
                <w:rFonts w:ascii="Noto Sans" w:hAnsi="Noto Sans" w:cs="Noto Sans"/>
                <w:bCs/>
                <w:color w:val="000000"/>
                <w:sz w:val="16"/>
                <w:szCs w:val="16"/>
              </w:rPr>
            </w:pPr>
            <w:r w:rsidRPr="0029257A">
              <w:rPr>
                <w:rFonts w:ascii="Noto Sans" w:hAnsi="Noto Sans" w:cs="Noto Sans"/>
                <w:bCs/>
                <w:color w:val="000000"/>
                <w:sz w:val="16"/>
                <w:szCs w:val="16"/>
              </w:rPr>
              <w:t xml:space="preserve">Bomba de aspiración para </w:t>
            </w:r>
            <w:proofErr w:type="spellStart"/>
            <w:r w:rsidRPr="0029257A">
              <w:rPr>
                <w:rFonts w:ascii="Noto Sans" w:hAnsi="Noto Sans" w:cs="Noto Sans"/>
                <w:bCs/>
                <w:color w:val="000000"/>
                <w:sz w:val="16"/>
                <w:szCs w:val="16"/>
              </w:rPr>
              <w:t>trombectomía</w:t>
            </w:r>
            <w:proofErr w:type="spellEnd"/>
            <w:r w:rsidRPr="0029257A">
              <w:rPr>
                <w:rFonts w:ascii="Noto Sans" w:hAnsi="Noto Sans" w:cs="Noto Sans"/>
                <w:bCs/>
                <w:color w:val="000000"/>
                <w:sz w:val="16"/>
                <w:szCs w:val="16"/>
              </w:rPr>
              <w:t xml:space="preserve"> periférica o cerebral (ICTUS).</w:t>
            </w:r>
          </w:p>
          <w:p w14:paraId="63484481" w14:textId="77777777" w:rsidR="0029257A" w:rsidRPr="0029257A" w:rsidRDefault="0029257A" w:rsidP="0049471C">
            <w:pPr>
              <w:pStyle w:val="Prrafodelista"/>
              <w:numPr>
                <w:ilvl w:val="0"/>
                <w:numId w:val="82"/>
              </w:numPr>
              <w:ind w:left="491" w:hanging="283"/>
              <w:jc w:val="both"/>
              <w:rPr>
                <w:rFonts w:ascii="Noto Sans" w:hAnsi="Noto Sans" w:cs="Noto Sans"/>
                <w:bCs/>
                <w:color w:val="000000"/>
                <w:sz w:val="16"/>
                <w:szCs w:val="16"/>
              </w:rPr>
            </w:pPr>
            <w:r w:rsidRPr="0029257A">
              <w:rPr>
                <w:rFonts w:ascii="Noto Sans" w:hAnsi="Noto Sans" w:cs="Noto Sans"/>
                <w:bCs/>
                <w:color w:val="000000"/>
                <w:sz w:val="16"/>
                <w:szCs w:val="16"/>
              </w:rPr>
              <w:t>Equipo para ablación de tumor por microondas (Radiofrecuencia o Microondas).</w:t>
            </w:r>
          </w:p>
          <w:p w14:paraId="6678EA45" w14:textId="77777777" w:rsidR="0029257A" w:rsidRPr="0029257A" w:rsidRDefault="0029257A" w:rsidP="0029257A">
            <w:pPr>
              <w:jc w:val="both"/>
              <w:rPr>
                <w:rFonts w:ascii="Noto Sans" w:hAnsi="Noto Sans" w:cs="Noto Sans"/>
                <w:bCs/>
                <w:color w:val="000000"/>
                <w:sz w:val="16"/>
                <w:szCs w:val="16"/>
                <w:lang w:eastAsia="es-ES"/>
              </w:rPr>
            </w:pPr>
          </w:p>
        </w:tc>
        <w:tc>
          <w:tcPr>
            <w:tcW w:w="1795" w:type="pct"/>
            <w:tcBorders>
              <w:top w:val="nil"/>
              <w:left w:val="single" w:sz="4" w:space="0" w:color="auto"/>
              <w:bottom w:val="single" w:sz="4" w:space="0" w:color="auto"/>
              <w:right w:val="single" w:sz="4" w:space="0" w:color="auto"/>
            </w:tcBorders>
            <w:vAlign w:val="center"/>
            <w:hideMark/>
          </w:tcPr>
          <w:p w14:paraId="47C03800"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Del 80% al 89% del personal en sitio propuesto de la partida cotizada, que cuenten con documento que acredite el dominio de herramientas relacionadas con el servicio.</w:t>
            </w:r>
          </w:p>
        </w:tc>
        <w:tc>
          <w:tcPr>
            <w:tcW w:w="506" w:type="pct"/>
            <w:tcBorders>
              <w:top w:val="nil"/>
              <w:left w:val="nil"/>
              <w:bottom w:val="single" w:sz="4" w:space="0" w:color="auto"/>
              <w:right w:val="single" w:sz="4" w:space="0" w:color="auto"/>
            </w:tcBorders>
            <w:vAlign w:val="center"/>
            <w:hideMark/>
          </w:tcPr>
          <w:p w14:paraId="34313729"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bCs/>
                <w:color w:val="000000"/>
                <w:sz w:val="16"/>
                <w:szCs w:val="16"/>
                <w:lang w:eastAsia="es-ES"/>
              </w:rPr>
              <w:t>3</w:t>
            </w:r>
          </w:p>
        </w:tc>
      </w:tr>
      <w:tr w:rsidR="0029257A" w:rsidRPr="0029257A" w14:paraId="7C339294" w14:textId="77777777" w:rsidTr="00886A50">
        <w:trPr>
          <w:trHeight w:val="2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1A30C7EC" w14:textId="77777777" w:rsidR="0029257A" w:rsidRPr="0029257A" w:rsidRDefault="0029257A" w:rsidP="0029257A">
            <w:pPr>
              <w:rPr>
                <w:rFonts w:ascii="Noto Sans" w:hAnsi="Noto Sans" w:cs="Noto Sans"/>
                <w:color w:val="000000"/>
                <w:sz w:val="16"/>
                <w:szCs w:val="16"/>
              </w:rPr>
            </w:pPr>
          </w:p>
        </w:tc>
        <w:tc>
          <w:tcPr>
            <w:tcW w:w="1943" w:type="pct"/>
            <w:tcBorders>
              <w:top w:val="nil"/>
              <w:left w:val="single" w:sz="4" w:space="0" w:color="auto"/>
              <w:right w:val="single" w:sz="4" w:space="0" w:color="auto"/>
            </w:tcBorders>
            <w:vAlign w:val="center"/>
          </w:tcPr>
          <w:p w14:paraId="5C726B32" w14:textId="77777777" w:rsidR="0029257A" w:rsidRPr="0029257A" w:rsidRDefault="0029257A" w:rsidP="0029257A">
            <w:pPr>
              <w:jc w:val="both"/>
              <w:rPr>
                <w:rFonts w:ascii="Noto Sans" w:hAnsi="Noto Sans" w:cs="Noto Sans"/>
                <w:bCs/>
                <w:color w:val="000000"/>
                <w:sz w:val="16"/>
                <w:szCs w:val="16"/>
                <w:lang w:eastAsia="es-ES"/>
              </w:rPr>
            </w:pPr>
          </w:p>
          <w:p w14:paraId="2C873B6D" w14:textId="77777777" w:rsidR="0029257A" w:rsidRPr="0029257A" w:rsidRDefault="0029257A" w:rsidP="0029257A">
            <w:pPr>
              <w:jc w:val="both"/>
              <w:rPr>
                <w:rFonts w:ascii="Noto Sans" w:hAnsi="Noto Sans" w:cs="Noto Sans"/>
                <w:bCs/>
                <w:color w:val="000000"/>
                <w:sz w:val="16"/>
                <w:szCs w:val="16"/>
                <w:lang w:eastAsia="es-ES"/>
              </w:rPr>
            </w:pPr>
          </w:p>
        </w:tc>
        <w:tc>
          <w:tcPr>
            <w:tcW w:w="1795" w:type="pct"/>
            <w:tcBorders>
              <w:top w:val="nil"/>
              <w:left w:val="single" w:sz="4" w:space="0" w:color="auto"/>
              <w:bottom w:val="single" w:sz="4" w:space="0" w:color="auto"/>
              <w:right w:val="single" w:sz="4" w:space="0" w:color="auto"/>
            </w:tcBorders>
            <w:vAlign w:val="center"/>
            <w:hideMark/>
          </w:tcPr>
          <w:p w14:paraId="5AFF8B67"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Del 70% al 79% del personal en sitio propuesto de la partida cotizada, que cuenten con documento que acredite el dominio de herramientas relacionadas con el servicio.</w:t>
            </w:r>
          </w:p>
        </w:tc>
        <w:tc>
          <w:tcPr>
            <w:tcW w:w="506" w:type="pct"/>
            <w:tcBorders>
              <w:top w:val="nil"/>
              <w:left w:val="nil"/>
              <w:bottom w:val="single" w:sz="4" w:space="0" w:color="auto"/>
              <w:right w:val="single" w:sz="4" w:space="0" w:color="auto"/>
            </w:tcBorders>
            <w:vAlign w:val="center"/>
            <w:hideMark/>
          </w:tcPr>
          <w:p w14:paraId="1893E136"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bCs/>
                <w:color w:val="000000"/>
                <w:sz w:val="16"/>
                <w:szCs w:val="16"/>
                <w:lang w:eastAsia="es-ES"/>
              </w:rPr>
              <w:t>2</w:t>
            </w:r>
          </w:p>
        </w:tc>
      </w:tr>
      <w:tr w:rsidR="0029257A" w:rsidRPr="0029257A" w14:paraId="67D7CA87" w14:textId="77777777" w:rsidTr="00886A50">
        <w:trPr>
          <w:trHeight w:val="2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618B4049" w14:textId="77777777" w:rsidR="0029257A" w:rsidRPr="0029257A" w:rsidRDefault="0029257A" w:rsidP="0029257A">
            <w:pPr>
              <w:rPr>
                <w:rFonts w:ascii="Noto Sans" w:hAnsi="Noto Sans" w:cs="Noto Sans"/>
                <w:color w:val="000000"/>
                <w:sz w:val="16"/>
                <w:szCs w:val="16"/>
              </w:rPr>
            </w:pPr>
          </w:p>
        </w:tc>
        <w:tc>
          <w:tcPr>
            <w:tcW w:w="1943" w:type="pct"/>
            <w:tcBorders>
              <w:top w:val="nil"/>
              <w:left w:val="single" w:sz="4" w:space="0" w:color="auto"/>
              <w:bottom w:val="single" w:sz="4" w:space="0" w:color="auto"/>
              <w:right w:val="single" w:sz="4" w:space="0" w:color="auto"/>
            </w:tcBorders>
            <w:vAlign w:val="center"/>
          </w:tcPr>
          <w:p w14:paraId="362E0890" w14:textId="77777777" w:rsidR="0029257A" w:rsidRPr="0029257A" w:rsidRDefault="0029257A" w:rsidP="0029257A">
            <w:pPr>
              <w:autoSpaceDE w:val="0"/>
              <w:autoSpaceDN w:val="0"/>
              <w:jc w:val="both"/>
              <w:rPr>
                <w:rFonts w:ascii="Noto Sans" w:hAnsi="Noto Sans" w:cs="Noto Sans"/>
                <w:color w:val="000000"/>
                <w:sz w:val="16"/>
                <w:szCs w:val="16"/>
              </w:rPr>
            </w:pPr>
            <w:r w:rsidRPr="0029257A">
              <w:rPr>
                <w:rFonts w:ascii="Noto Sans" w:hAnsi="Noto Sans" w:cs="Noto Sans"/>
                <w:bCs/>
                <w:color w:val="000000"/>
                <w:sz w:val="16"/>
                <w:szCs w:val="16"/>
                <w:lang w:eastAsia="es-ES"/>
              </w:rPr>
              <w:t xml:space="preserve">El no presentar copias de certificados, constancias o diplomas del fabricante y/o distribuidor; o documentos expedidos por Instituciones públicas o privadas reconocidas, no será causal de </w:t>
            </w:r>
            <w:proofErr w:type="spellStart"/>
            <w:r w:rsidRPr="0029257A">
              <w:rPr>
                <w:rFonts w:ascii="Noto Sans" w:hAnsi="Noto Sans" w:cs="Noto Sans"/>
                <w:bCs/>
                <w:color w:val="000000"/>
                <w:sz w:val="16"/>
                <w:szCs w:val="16"/>
                <w:lang w:eastAsia="es-ES"/>
              </w:rPr>
              <w:t>desechamiento</w:t>
            </w:r>
            <w:proofErr w:type="spellEnd"/>
            <w:r w:rsidRPr="0029257A">
              <w:rPr>
                <w:rFonts w:ascii="Noto Sans" w:hAnsi="Noto Sans" w:cs="Noto Sans"/>
                <w:bCs/>
                <w:color w:val="000000"/>
                <w:sz w:val="16"/>
                <w:szCs w:val="16"/>
                <w:lang w:eastAsia="es-ES"/>
              </w:rPr>
              <w:t>, será evaluado como “0” puntaje.</w:t>
            </w:r>
          </w:p>
        </w:tc>
        <w:tc>
          <w:tcPr>
            <w:tcW w:w="1795" w:type="pct"/>
            <w:tcBorders>
              <w:top w:val="nil"/>
              <w:left w:val="single" w:sz="4" w:space="0" w:color="auto"/>
              <w:bottom w:val="single" w:sz="4" w:space="0" w:color="auto"/>
              <w:right w:val="single" w:sz="4" w:space="0" w:color="auto"/>
            </w:tcBorders>
            <w:vAlign w:val="center"/>
            <w:hideMark/>
          </w:tcPr>
          <w:p w14:paraId="1F0B4033"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 xml:space="preserve">Del 50% al 69% </w:t>
            </w:r>
            <w:r w:rsidRPr="0029257A">
              <w:rPr>
                <w:rFonts w:ascii="Noto Sans" w:hAnsi="Noto Sans" w:cs="Noto Sans"/>
                <w:bCs/>
                <w:color w:val="000000"/>
                <w:sz w:val="16"/>
                <w:szCs w:val="16"/>
                <w:lang w:eastAsia="es-ES"/>
              </w:rPr>
              <w:t>del personal en sitio propuesto de la partida cotizada,</w:t>
            </w:r>
            <w:r w:rsidRPr="0029257A">
              <w:rPr>
                <w:rFonts w:ascii="Noto Sans" w:hAnsi="Noto Sans" w:cs="Noto Sans"/>
                <w:color w:val="000000"/>
                <w:sz w:val="16"/>
                <w:szCs w:val="16"/>
              </w:rPr>
              <w:t xml:space="preserve"> que cuenten con documento que acredite el dominio de herramientas relacionadas con el servicio.</w:t>
            </w:r>
          </w:p>
        </w:tc>
        <w:tc>
          <w:tcPr>
            <w:tcW w:w="506" w:type="pct"/>
            <w:tcBorders>
              <w:top w:val="nil"/>
              <w:left w:val="nil"/>
              <w:bottom w:val="single" w:sz="4" w:space="0" w:color="auto"/>
              <w:right w:val="single" w:sz="4" w:space="0" w:color="auto"/>
            </w:tcBorders>
            <w:vAlign w:val="center"/>
            <w:hideMark/>
          </w:tcPr>
          <w:p w14:paraId="0DAAADBC"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color w:val="000000"/>
                <w:sz w:val="16"/>
                <w:szCs w:val="16"/>
              </w:rPr>
              <w:t>1</w:t>
            </w:r>
          </w:p>
        </w:tc>
      </w:tr>
      <w:tr w:rsidR="0029257A" w:rsidRPr="0029257A" w14:paraId="0696C787" w14:textId="77777777" w:rsidTr="00886A50">
        <w:trPr>
          <w:trHeight w:val="692"/>
        </w:trPr>
        <w:tc>
          <w:tcPr>
            <w:tcW w:w="4494" w:type="pct"/>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5C8196F3" w14:textId="77777777" w:rsidR="0029257A" w:rsidRPr="0029257A" w:rsidRDefault="0029257A" w:rsidP="0029257A">
            <w:pPr>
              <w:jc w:val="both"/>
              <w:rPr>
                <w:rFonts w:ascii="Noto Sans" w:hAnsi="Noto Sans" w:cs="Noto Sans"/>
                <w:b/>
                <w:bCs/>
                <w:color w:val="000000"/>
                <w:sz w:val="16"/>
                <w:szCs w:val="16"/>
              </w:rPr>
            </w:pPr>
            <w:r w:rsidRPr="0029257A">
              <w:rPr>
                <w:rFonts w:ascii="Noto Sans" w:hAnsi="Noto Sans" w:cs="Noto Sans"/>
                <w:b/>
                <w:bCs/>
                <w:sz w:val="16"/>
                <w:szCs w:val="16"/>
                <w:lang w:eastAsia="es-ES"/>
              </w:rPr>
              <w:t>b) Participación de discapacitados o empresas que cuenten con trabajadores con discapacidad.</w:t>
            </w:r>
          </w:p>
        </w:tc>
        <w:tc>
          <w:tcPr>
            <w:tcW w:w="506" w:type="pct"/>
            <w:tcBorders>
              <w:top w:val="nil"/>
              <w:left w:val="nil"/>
              <w:bottom w:val="single" w:sz="4" w:space="0" w:color="auto"/>
              <w:right w:val="single" w:sz="4" w:space="0" w:color="auto"/>
            </w:tcBorders>
            <w:shd w:val="clear" w:color="000000" w:fill="F2F2F2"/>
            <w:vAlign w:val="center"/>
            <w:hideMark/>
          </w:tcPr>
          <w:p w14:paraId="7288D66B" w14:textId="77777777" w:rsidR="0029257A" w:rsidRPr="0029257A" w:rsidRDefault="0029257A" w:rsidP="0029257A">
            <w:pPr>
              <w:jc w:val="center"/>
              <w:rPr>
                <w:rFonts w:ascii="Noto Sans" w:hAnsi="Noto Sans" w:cs="Noto Sans"/>
                <w:b/>
                <w:bCs/>
                <w:color w:val="000000"/>
                <w:sz w:val="16"/>
                <w:szCs w:val="16"/>
              </w:rPr>
            </w:pPr>
            <w:r w:rsidRPr="0029257A">
              <w:rPr>
                <w:rFonts w:ascii="Noto Sans" w:hAnsi="Noto Sans" w:cs="Noto Sans"/>
                <w:b/>
                <w:bCs/>
                <w:sz w:val="16"/>
                <w:szCs w:val="16"/>
                <w:lang w:eastAsia="es-ES"/>
              </w:rPr>
              <w:t>0.5</w:t>
            </w:r>
          </w:p>
        </w:tc>
      </w:tr>
      <w:tr w:rsidR="0029257A" w:rsidRPr="0029257A" w14:paraId="3DB02CA8" w14:textId="77777777" w:rsidTr="00886A50">
        <w:trPr>
          <w:trHeight w:val="20"/>
        </w:trPr>
        <w:tc>
          <w:tcPr>
            <w:tcW w:w="756" w:type="pct"/>
            <w:vMerge w:val="restart"/>
            <w:tcBorders>
              <w:top w:val="nil"/>
              <w:left w:val="single" w:sz="4" w:space="0" w:color="auto"/>
              <w:bottom w:val="single" w:sz="4" w:space="0" w:color="auto"/>
              <w:right w:val="single" w:sz="4" w:space="0" w:color="auto"/>
            </w:tcBorders>
            <w:vAlign w:val="center"/>
            <w:hideMark/>
          </w:tcPr>
          <w:p w14:paraId="617134DF"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 xml:space="preserve">b.1) Participación de </w:t>
            </w:r>
            <w:r w:rsidRPr="0029257A">
              <w:rPr>
                <w:rFonts w:ascii="Noto Sans" w:hAnsi="Noto Sans" w:cs="Noto Sans"/>
                <w:bCs/>
                <w:color w:val="000000"/>
                <w:sz w:val="16"/>
                <w:szCs w:val="16"/>
                <w:lang w:eastAsia="es-ES"/>
              </w:rPr>
              <w:lastRenderedPageBreak/>
              <w:t>discapacitados o empresas que cuenten con trabajadores con discapacidad.</w:t>
            </w:r>
          </w:p>
        </w:tc>
        <w:tc>
          <w:tcPr>
            <w:tcW w:w="1943" w:type="pct"/>
            <w:vMerge w:val="restart"/>
            <w:tcBorders>
              <w:top w:val="nil"/>
              <w:left w:val="single" w:sz="4" w:space="0" w:color="auto"/>
              <w:bottom w:val="single" w:sz="4" w:space="0" w:color="auto"/>
              <w:right w:val="single" w:sz="4" w:space="0" w:color="auto"/>
            </w:tcBorders>
            <w:vAlign w:val="center"/>
            <w:hideMark/>
          </w:tcPr>
          <w:p w14:paraId="4F063D01" w14:textId="77777777" w:rsidR="0029257A" w:rsidRPr="0029257A" w:rsidRDefault="0029257A" w:rsidP="0029257A">
            <w:pPr>
              <w:jc w:val="both"/>
              <w:rPr>
                <w:rFonts w:ascii="Noto Sans" w:hAnsi="Noto Sans" w:cs="Noto Sans"/>
                <w:bCs/>
                <w:color w:val="000000"/>
                <w:sz w:val="16"/>
                <w:szCs w:val="16"/>
                <w:lang w:eastAsia="es-ES"/>
              </w:rPr>
            </w:pPr>
            <w:r w:rsidRPr="0029257A">
              <w:rPr>
                <w:rFonts w:ascii="Noto Sans" w:hAnsi="Noto Sans" w:cs="Noto Sans"/>
                <w:bCs/>
                <w:color w:val="000000"/>
                <w:sz w:val="16"/>
                <w:szCs w:val="16"/>
                <w:lang w:eastAsia="es-ES"/>
              </w:rPr>
              <w:lastRenderedPageBreak/>
              <w:t xml:space="preserve">En su caso, podrán manifestar por escrito que la empresa a la que representa cuenta con </w:t>
            </w:r>
            <w:r w:rsidRPr="0029257A">
              <w:rPr>
                <w:rFonts w:ascii="Noto Sans" w:hAnsi="Noto Sans" w:cs="Noto Sans"/>
                <w:bCs/>
                <w:color w:val="000000"/>
                <w:sz w:val="16"/>
                <w:szCs w:val="16"/>
                <w:lang w:eastAsia="es-ES"/>
              </w:rPr>
              <w:lastRenderedPageBreak/>
              <w:t>trabajadores con discapacidad en una proporción del 5% cuando menos de la totalidad de su planta de empleados, cuya antigüedad no sea inferior a seis meses, misma que se comprobará con el aviso de alta al Régimen Obligatorio del Instituto Mexicano del Seguro Social, y una constancia que acredite que dichos trabajadores son personas con discapacidad en términos de lo previsto por la Ley General para la Inclusión de las Personas  con Discapacidad.</w:t>
            </w:r>
          </w:p>
          <w:p w14:paraId="3D5F4214" w14:textId="77777777" w:rsidR="0029257A" w:rsidRPr="0029257A" w:rsidRDefault="0029257A" w:rsidP="0029257A">
            <w:pPr>
              <w:jc w:val="both"/>
              <w:rPr>
                <w:rFonts w:ascii="Noto Sans" w:hAnsi="Noto Sans" w:cs="Noto Sans"/>
                <w:bCs/>
                <w:color w:val="000000"/>
                <w:sz w:val="16"/>
                <w:szCs w:val="16"/>
                <w:lang w:eastAsia="es-ES"/>
              </w:rPr>
            </w:pPr>
          </w:p>
          <w:p w14:paraId="0A76D6A1"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 xml:space="preserve">El no presentarlo no será causal de </w:t>
            </w:r>
            <w:proofErr w:type="spellStart"/>
            <w:r w:rsidRPr="0029257A">
              <w:rPr>
                <w:rFonts w:ascii="Noto Sans" w:hAnsi="Noto Sans" w:cs="Noto Sans"/>
                <w:bCs/>
                <w:color w:val="000000"/>
                <w:sz w:val="16"/>
                <w:szCs w:val="16"/>
                <w:lang w:eastAsia="es-ES"/>
              </w:rPr>
              <w:t>desechamiento</w:t>
            </w:r>
            <w:proofErr w:type="spellEnd"/>
            <w:r w:rsidRPr="0029257A">
              <w:rPr>
                <w:rFonts w:ascii="Noto Sans" w:hAnsi="Noto Sans" w:cs="Noto Sans"/>
                <w:bCs/>
                <w:color w:val="000000"/>
                <w:sz w:val="16"/>
                <w:szCs w:val="16"/>
                <w:lang w:eastAsia="es-ES"/>
              </w:rPr>
              <w:t>, será evaluado como “0” puntaje.</w:t>
            </w:r>
          </w:p>
        </w:tc>
        <w:tc>
          <w:tcPr>
            <w:tcW w:w="1795" w:type="pct"/>
            <w:tcBorders>
              <w:top w:val="single" w:sz="4" w:space="0" w:color="auto"/>
              <w:left w:val="single" w:sz="4" w:space="0" w:color="auto"/>
              <w:right w:val="single" w:sz="4" w:space="0" w:color="auto"/>
            </w:tcBorders>
            <w:vAlign w:val="center"/>
            <w:hideMark/>
          </w:tcPr>
          <w:p w14:paraId="0C149E68"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lastRenderedPageBreak/>
              <w:t>Documento:</w:t>
            </w:r>
          </w:p>
        </w:tc>
        <w:tc>
          <w:tcPr>
            <w:tcW w:w="506" w:type="pct"/>
            <w:vMerge w:val="restart"/>
            <w:tcBorders>
              <w:top w:val="nil"/>
              <w:left w:val="single" w:sz="4" w:space="0" w:color="auto"/>
              <w:bottom w:val="single" w:sz="4" w:space="0" w:color="auto"/>
              <w:right w:val="single" w:sz="4" w:space="0" w:color="auto"/>
            </w:tcBorders>
            <w:vAlign w:val="center"/>
            <w:hideMark/>
          </w:tcPr>
          <w:p w14:paraId="0E0DACF0"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bCs/>
                <w:color w:val="000000"/>
                <w:sz w:val="16"/>
                <w:szCs w:val="16"/>
                <w:lang w:eastAsia="es-ES"/>
              </w:rPr>
              <w:t>0.5</w:t>
            </w:r>
          </w:p>
        </w:tc>
      </w:tr>
      <w:tr w:rsidR="0029257A" w:rsidRPr="0029257A" w14:paraId="675580E7"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2AAE0F16" w14:textId="77777777" w:rsidR="0029257A" w:rsidRPr="0029257A" w:rsidRDefault="0029257A" w:rsidP="0029257A">
            <w:pPr>
              <w:rPr>
                <w:rFonts w:ascii="Noto Sans" w:hAnsi="Noto Sans" w:cs="Noto Sans"/>
                <w:color w:val="000000"/>
                <w:sz w:val="16"/>
                <w:szCs w:val="16"/>
              </w:rPr>
            </w:pPr>
          </w:p>
        </w:tc>
        <w:tc>
          <w:tcPr>
            <w:tcW w:w="1943" w:type="pct"/>
            <w:vMerge/>
            <w:tcBorders>
              <w:top w:val="nil"/>
              <w:left w:val="single" w:sz="4" w:space="0" w:color="auto"/>
              <w:bottom w:val="single" w:sz="4" w:space="0" w:color="auto"/>
              <w:right w:val="single" w:sz="4" w:space="0" w:color="auto"/>
            </w:tcBorders>
            <w:vAlign w:val="center"/>
            <w:hideMark/>
          </w:tcPr>
          <w:p w14:paraId="7285819A" w14:textId="77777777" w:rsidR="0029257A" w:rsidRPr="0029257A" w:rsidRDefault="0029257A" w:rsidP="0029257A">
            <w:pPr>
              <w:rPr>
                <w:rFonts w:ascii="Noto Sans" w:hAnsi="Noto Sans" w:cs="Noto Sans"/>
                <w:color w:val="000000"/>
                <w:sz w:val="16"/>
                <w:szCs w:val="16"/>
              </w:rPr>
            </w:pPr>
          </w:p>
        </w:tc>
        <w:tc>
          <w:tcPr>
            <w:tcW w:w="1795" w:type="pct"/>
            <w:tcBorders>
              <w:top w:val="nil"/>
              <w:left w:val="single" w:sz="4" w:space="0" w:color="auto"/>
              <w:right w:val="single" w:sz="4" w:space="0" w:color="auto"/>
            </w:tcBorders>
            <w:vAlign w:val="center"/>
            <w:hideMark/>
          </w:tcPr>
          <w:p w14:paraId="06C9DD25"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 </w:t>
            </w:r>
          </w:p>
        </w:tc>
        <w:tc>
          <w:tcPr>
            <w:tcW w:w="506" w:type="pct"/>
            <w:vMerge/>
            <w:tcBorders>
              <w:top w:val="nil"/>
              <w:left w:val="single" w:sz="4" w:space="0" w:color="auto"/>
              <w:bottom w:val="single" w:sz="4" w:space="0" w:color="auto"/>
              <w:right w:val="single" w:sz="4" w:space="0" w:color="auto"/>
            </w:tcBorders>
            <w:vAlign w:val="center"/>
            <w:hideMark/>
          </w:tcPr>
          <w:p w14:paraId="09359303" w14:textId="77777777" w:rsidR="0029257A" w:rsidRPr="0029257A" w:rsidRDefault="0029257A" w:rsidP="0029257A">
            <w:pPr>
              <w:rPr>
                <w:rFonts w:ascii="Noto Sans" w:hAnsi="Noto Sans" w:cs="Noto Sans"/>
                <w:color w:val="000000"/>
                <w:sz w:val="16"/>
                <w:szCs w:val="16"/>
              </w:rPr>
            </w:pPr>
          </w:p>
        </w:tc>
      </w:tr>
      <w:tr w:rsidR="0029257A" w:rsidRPr="0029257A" w14:paraId="19925535" w14:textId="77777777" w:rsidTr="00886A50">
        <w:trPr>
          <w:trHeight w:val="537"/>
        </w:trPr>
        <w:tc>
          <w:tcPr>
            <w:tcW w:w="756" w:type="pct"/>
            <w:vMerge/>
            <w:tcBorders>
              <w:top w:val="nil"/>
              <w:left w:val="single" w:sz="4" w:space="0" w:color="auto"/>
              <w:bottom w:val="single" w:sz="4" w:space="0" w:color="auto"/>
              <w:right w:val="single" w:sz="4" w:space="0" w:color="auto"/>
            </w:tcBorders>
            <w:vAlign w:val="center"/>
            <w:hideMark/>
          </w:tcPr>
          <w:p w14:paraId="563EFB34" w14:textId="77777777" w:rsidR="0029257A" w:rsidRPr="0029257A" w:rsidRDefault="0029257A" w:rsidP="0029257A">
            <w:pPr>
              <w:rPr>
                <w:rFonts w:ascii="Noto Sans" w:hAnsi="Noto Sans" w:cs="Noto Sans"/>
                <w:color w:val="000000"/>
                <w:sz w:val="16"/>
                <w:szCs w:val="16"/>
              </w:rPr>
            </w:pPr>
          </w:p>
        </w:tc>
        <w:tc>
          <w:tcPr>
            <w:tcW w:w="1943" w:type="pct"/>
            <w:vMerge/>
            <w:tcBorders>
              <w:top w:val="nil"/>
              <w:left w:val="single" w:sz="4" w:space="0" w:color="auto"/>
              <w:bottom w:val="single" w:sz="4" w:space="0" w:color="auto"/>
              <w:right w:val="single" w:sz="4" w:space="0" w:color="auto"/>
            </w:tcBorders>
            <w:vAlign w:val="center"/>
            <w:hideMark/>
          </w:tcPr>
          <w:p w14:paraId="4937D933" w14:textId="77777777" w:rsidR="0029257A" w:rsidRPr="0029257A" w:rsidRDefault="0029257A" w:rsidP="0029257A">
            <w:pPr>
              <w:rPr>
                <w:rFonts w:ascii="Noto Sans" w:hAnsi="Noto Sans" w:cs="Noto Sans"/>
                <w:color w:val="000000"/>
                <w:sz w:val="16"/>
                <w:szCs w:val="16"/>
              </w:rPr>
            </w:pPr>
          </w:p>
        </w:tc>
        <w:tc>
          <w:tcPr>
            <w:tcW w:w="1795" w:type="pct"/>
            <w:vMerge w:val="restart"/>
            <w:tcBorders>
              <w:top w:val="nil"/>
              <w:left w:val="single" w:sz="4" w:space="0" w:color="auto"/>
              <w:right w:val="single" w:sz="4" w:space="0" w:color="auto"/>
            </w:tcBorders>
            <w:vAlign w:val="center"/>
            <w:hideMark/>
          </w:tcPr>
          <w:p w14:paraId="7E945529"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color w:val="000000"/>
                <w:sz w:val="16"/>
                <w:szCs w:val="16"/>
              </w:rPr>
              <w:t>1.    Aviso de alta al Régimen obligatorio del IMSS y</w:t>
            </w:r>
          </w:p>
        </w:tc>
        <w:tc>
          <w:tcPr>
            <w:tcW w:w="506" w:type="pct"/>
            <w:vMerge/>
            <w:tcBorders>
              <w:top w:val="nil"/>
              <w:left w:val="single" w:sz="4" w:space="0" w:color="auto"/>
              <w:bottom w:val="single" w:sz="4" w:space="0" w:color="auto"/>
              <w:right w:val="single" w:sz="4" w:space="0" w:color="auto"/>
            </w:tcBorders>
            <w:vAlign w:val="center"/>
            <w:hideMark/>
          </w:tcPr>
          <w:p w14:paraId="1B940BB8" w14:textId="77777777" w:rsidR="0029257A" w:rsidRPr="0029257A" w:rsidRDefault="0029257A" w:rsidP="0029257A">
            <w:pPr>
              <w:rPr>
                <w:rFonts w:ascii="Noto Sans" w:hAnsi="Noto Sans" w:cs="Noto Sans"/>
                <w:color w:val="000000"/>
                <w:sz w:val="16"/>
                <w:szCs w:val="16"/>
              </w:rPr>
            </w:pPr>
          </w:p>
        </w:tc>
      </w:tr>
      <w:tr w:rsidR="0029257A" w:rsidRPr="0029257A" w14:paraId="5919C215" w14:textId="77777777" w:rsidTr="00886A50">
        <w:trPr>
          <w:trHeight w:val="537"/>
        </w:trPr>
        <w:tc>
          <w:tcPr>
            <w:tcW w:w="756" w:type="pct"/>
            <w:vMerge/>
            <w:tcBorders>
              <w:top w:val="nil"/>
              <w:left w:val="single" w:sz="4" w:space="0" w:color="auto"/>
              <w:bottom w:val="single" w:sz="4" w:space="0" w:color="auto"/>
              <w:right w:val="single" w:sz="4" w:space="0" w:color="auto"/>
            </w:tcBorders>
            <w:vAlign w:val="center"/>
            <w:hideMark/>
          </w:tcPr>
          <w:p w14:paraId="1DDB910C" w14:textId="77777777" w:rsidR="0029257A" w:rsidRPr="0029257A" w:rsidRDefault="0029257A" w:rsidP="0029257A">
            <w:pPr>
              <w:rPr>
                <w:rFonts w:ascii="Noto Sans" w:hAnsi="Noto Sans" w:cs="Noto Sans"/>
                <w:color w:val="000000"/>
                <w:sz w:val="16"/>
                <w:szCs w:val="16"/>
              </w:rPr>
            </w:pPr>
          </w:p>
        </w:tc>
        <w:tc>
          <w:tcPr>
            <w:tcW w:w="1943" w:type="pct"/>
            <w:vMerge/>
            <w:tcBorders>
              <w:top w:val="nil"/>
              <w:left w:val="single" w:sz="4" w:space="0" w:color="auto"/>
              <w:bottom w:val="single" w:sz="4" w:space="0" w:color="auto"/>
              <w:right w:val="single" w:sz="4" w:space="0" w:color="auto"/>
            </w:tcBorders>
            <w:vAlign w:val="center"/>
            <w:hideMark/>
          </w:tcPr>
          <w:p w14:paraId="0B583515" w14:textId="77777777" w:rsidR="0029257A" w:rsidRPr="0029257A" w:rsidRDefault="0029257A" w:rsidP="0029257A">
            <w:pPr>
              <w:rPr>
                <w:rFonts w:ascii="Noto Sans" w:hAnsi="Noto Sans" w:cs="Noto Sans"/>
                <w:color w:val="000000"/>
                <w:sz w:val="16"/>
                <w:szCs w:val="16"/>
              </w:rPr>
            </w:pPr>
          </w:p>
        </w:tc>
        <w:tc>
          <w:tcPr>
            <w:tcW w:w="1795" w:type="pct"/>
            <w:vMerge/>
            <w:tcBorders>
              <w:top w:val="nil"/>
              <w:left w:val="single" w:sz="4" w:space="0" w:color="auto"/>
              <w:right w:val="single" w:sz="4" w:space="0" w:color="auto"/>
            </w:tcBorders>
            <w:vAlign w:val="center"/>
            <w:hideMark/>
          </w:tcPr>
          <w:p w14:paraId="51F91130" w14:textId="77777777" w:rsidR="0029257A" w:rsidRPr="0029257A" w:rsidRDefault="0029257A" w:rsidP="0029257A">
            <w:pPr>
              <w:rPr>
                <w:rFonts w:ascii="Noto Sans" w:hAnsi="Noto Sans" w:cs="Noto Sans"/>
                <w:color w:val="000000"/>
                <w:sz w:val="16"/>
                <w:szCs w:val="16"/>
              </w:rPr>
            </w:pPr>
          </w:p>
        </w:tc>
        <w:tc>
          <w:tcPr>
            <w:tcW w:w="506" w:type="pct"/>
            <w:vMerge/>
            <w:tcBorders>
              <w:top w:val="nil"/>
              <w:left w:val="single" w:sz="4" w:space="0" w:color="auto"/>
              <w:bottom w:val="single" w:sz="4" w:space="0" w:color="auto"/>
              <w:right w:val="single" w:sz="4" w:space="0" w:color="auto"/>
            </w:tcBorders>
            <w:vAlign w:val="center"/>
            <w:hideMark/>
          </w:tcPr>
          <w:p w14:paraId="5B153EDE" w14:textId="77777777" w:rsidR="0029257A" w:rsidRPr="0029257A" w:rsidRDefault="0029257A" w:rsidP="0029257A">
            <w:pPr>
              <w:rPr>
                <w:rFonts w:ascii="Noto Sans" w:hAnsi="Noto Sans" w:cs="Noto Sans"/>
                <w:color w:val="000000"/>
                <w:sz w:val="16"/>
                <w:szCs w:val="16"/>
              </w:rPr>
            </w:pPr>
          </w:p>
        </w:tc>
      </w:tr>
      <w:tr w:rsidR="0029257A" w:rsidRPr="0029257A" w14:paraId="6EA444C5"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4C378DFF" w14:textId="77777777" w:rsidR="0029257A" w:rsidRPr="0029257A" w:rsidRDefault="0029257A" w:rsidP="0029257A">
            <w:pPr>
              <w:rPr>
                <w:rFonts w:ascii="Noto Sans" w:hAnsi="Noto Sans" w:cs="Noto Sans"/>
                <w:color w:val="000000"/>
                <w:sz w:val="16"/>
                <w:szCs w:val="16"/>
              </w:rPr>
            </w:pPr>
          </w:p>
        </w:tc>
        <w:tc>
          <w:tcPr>
            <w:tcW w:w="1943" w:type="pct"/>
            <w:vMerge/>
            <w:tcBorders>
              <w:top w:val="nil"/>
              <w:left w:val="single" w:sz="4" w:space="0" w:color="auto"/>
              <w:bottom w:val="single" w:sz="4" w:space="0" w:color="auto"/>
              <w:right w:val="single" w:sz="4" w:space="0" w:color="auto"/>
            </w:tcBorders>
            <w:vAlign w:val="center"/>
            <w:hideMark/>
          </w:tcPr>
          <w:p w14:paraId="0A4F5ED5" w14:textId="77777777" w:rsidR="0029257A" w:rsidRPr="0029257A" w:rsidRDefault="0029257A" w:rsidP="0029257A">
            <w:pPr>
              <w:rPr>
                <w:rFonts w:ascii="Noto Sans" w:hAnsi="Noto Sans" w:cs="Noto Sans"/>
                <w:color w:val="000000"/>
                <w:sz w:val="16"/>
                <w:szCs w:val="16"/>
              </w:rPr>
            </w:pPr>
          </w:p>
        </w:tc>
        <w:tc>
          <w:tcPr>
            <w:tcW w:w="1795" w:type="pct"/>
            <w:tcBorders>
              <w:top w:val="nil"/>
              <w:left w:val="single" w:sz="4" w:space="0" w:color="auto"/>
              <w:bottom w:val="single" w:sz="4" w:space="0" w:color="auto"/>
              <w:right w:val="single" w:sz="4" w:space="0" w:color="auto"/>
            </w:tcBorders>
            <w:vAlign w:val="center"/>
            <w:hideMark/>
          </w:tcPr>
          <w:p w14:paraId="21F5DA23"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2.   Constancia que acredite que dichos trabajadores son personas con discapacidad.</w:t>
            </w:r>
          </w:p>
        </w:tc>
        <w:tc>
          <w:tcPr>
            <w:tcW w:w="506" w:type="pct"/>
            <w:vMerge/>
            <w:tcBorders>
              <w:top w:val="nil"/>
              <w:left w:val="single" w:sz="4" w:space="0" w:color="auto"/>
              <w:bottom w:val="single" w:sz="4" w:space="0" w:color="auto"/>
              <w:right w:val="single" w:sz="4" w:space="0" w:color="auto"/>
            </w:tcBorders>
            <w:vAlign w:val="center"/>
            <w:hideMark/>
          </w:tcPr>
          <w:p w14:paraId="6FBE3280" w14:textId="77777777" w:rsidR="0029257A" w:rsidRPr="0029257A" w:rsidRDefault="0029257A" w:rsidP="0029257A">
            <w:pPr>
              <w:rPr>
                <w:rFonts w:ascii="Noto Sans" w:hAnsi="Noto Sans" w:cs="Noto Sans"/>
                <w:color w:val="000000"/>
                <w:sz w:val="16"/>
                <w:szCs w:val="16"/>
              </w:rPr>
            </w:pPr>
          </w:p>
        </w:tc>
      </w:tr>
      <w:tr w:rsidR="0029257A" w:rsidRPr="0029257A" w14:paraId="72098AF0" w14:textId="77777777" w:rsidTr="00886A50">
        <w:trPr>
          <w:trHeight w:val="705"/>
        </w:trPr>
        <w:tc>
          <w:tcPr>
            <w:tcW w:w="4494" w:type="pct"/>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2EEF258A" w14:textId="77777777" w:rsidR="0029257A" w:rsidRPr="0029257A" w:rsidRDefault="0029257A" w:rsidP="0029257A">
            <w:pPr>
              <w:rPr>
                <w:rFonts w:ascii="Noto Sans" w:hAnsi="Noto Sans" w:cs="Noto Sans"/>
                <w:b/>
                <w:bCs/>
                <w:color w:val="000000"/>
                <w:sz w:val="16"/>
                <w:szCs w:val="16"/>
              </w:rPr>
            </w:pPr>
            <w:r w:rsidRPr="0029257A">
              <w:rPr>
                <w:rFonts w:ascii="Noto Sans" w:hAnsi="Noto Sans" w:cs="Noto Sans"/>
                <w:b/>
                <w:bCs/>
                <w:sz w:val="16"/>
                <w:szCs w:val="16"/>
                <w:lang w:eastAsia="es-ES"/>
              </w:rPr>
              <w:t>c) Equidad de Género.</w:t>
            </w:r>
          </w:p>
        </w:tc>
        <w:tc>
          <w:tcPr>
            <w:tcW w:w="506" w:type="pct"/>
            <w:tcBorders>
              <w:top w:val="nil"/>
              <w:left w:val="nil"/>
              <w:bottom w:val="single" w:sz="4" w:space="0" w:color="auto"/>
              <w:right w:val="single" w:sz="4" w:space="0" w:color="auto"/>
            </w:tcBorders>
            <w:shd w:val="clear" w:color="000000" w:fill="F2F2F2"/>
            <w:vAlign w:val="center"/>
            <w:hideMark/>
          </w:tcPr>
          <w:p w14:paraId="277FEF3C" w14:textId="77777777" w:rsidR="0029257A" w:rsidRPr="0029257A" w:rsidRDefault="0029257A" w:rsidP="0029257A">
            <w:pPr>
              <w:jc w:val="center"/>
              <w:rPr>
                <w:rFonts w:ascii="Noto Sans" w:hAnsi="Noto Sans" w:cs="Noto Sans"/>
                <w:b/>
                <w:bCs/>
                <w:color w:val="000000"/>
                <w:sz w:val="16"/>
                <w:szCs w:val="16"/>
              </w:rPr>
            </w:pPr>
            <w:r w:rsidRPr="0029257A">
              <w:rPr>
                <w:rFonts w:ascii="Noto Sans" w:hAnsi="Noto Sans" w:cs="Noto Sans"/>
                <w:b/>
                <w:bCs/>
                <w:sz w:val="16"/>
                <w:szCs w:val="16"/>
                <w:lang w:eastAsia="es-ES"/>
              </w:rPr>
              <w:t>0.5</w:t>
            </w:r>
          </w:p>
        </w:tc>
      </w:tr>
      <w:tr w:rsidR="0029257A" w:rsidRPr="0029257A" w14:paraId="4190AD5C" w14:textId="77777777" w:rsidTr="00886A50">
        <w:trPr>
          <w:trHeight w:val="20"/>
        </w:trPr>
        <w:tc>
          <w:tcPr>
            <w:tcW w:w="756" w:type="pct"/>
            <w:vMerge w:val="restart"/>
            <w:tcBorders>
              <w:top w:val="nil"/>
              <w:left w:val="single" w:sz="4" w:space="0" w:color="auto"/>
              <w:bottom w:val="single" w:sz="4" w:space="0" w:color="auto"/>
              <w:right w:val="single" w:sz="4" w:space="0" w:color="auto"/>
            </w:tcBorders>
            <w:vAlign w:val="center"/>
            <w:hideMark/>
          </w:tcPr>
          <w:p w14:paraId="73241797" w14:textId="77777777" w:rsidR="0029257A" w:rsidRPr="0029257A" w:rsidRDefault="0029257A" w:rsidP="0029257A">
            <w:pPr>
              <w:rPr>
                <w:rFonts w:ascii="Noto Sans" w:hAnsi="Noto Sans" w:cs="Noto Sans"/>
                <w:color w:val="000000"/>
                <w:sz w:val="16"/>
                <w:szCs w:val="16"/>
              </w:rPr>
            </w:pPr>
            <w:r w:rsidRPr="0029257A">
              <w:rPr>
                <w:rFonts w:ascii="Noto Sans" w:hAnsi="Noto Sans" w:cs="Noto Sans"/>
                <w:bCs/>
                <w:color w:val="000000"/>
                <w:sz w:val="16"/>
                <w:szCs w:val="16"/>
                <w:lang w:eastAsia="es-ES"/>
              </w:rPr>
              <w:t>c.1) Equidad de Género.</w:t>
            </w:r>
          </w:p>
        </w:tc>
        <w:tc>
          <w:tcPr>
            <w:tcW w:w="1943" w:type="pct"/>
            <w:vMerge w:val="restart"/>
            <w:tcBorders>
              <w:top w:val="nil"/>
              <w:left w:val="single" w:sz="4" w:space="0" w:color="auto"/>
              <w:bottom w:val="single" w:sz="4" w:space="0" w:color="auto"/>
              <w:right w:val="single" w:sz="4" w:space="0" w:color="auto"/>
            </w:tcBorders>
            <w:vAlign w:val="center"/>
            <w:hideMark/>
          </w:tcPr>
          <w:p w14:paraId="4AA9E62E" w14:textId="77777777" w:rsidR="0029257A" w:rsidRPr="0029257A" w:rsidRDefault="0029257A" w:rsidP="0029257A">
            <w:pPr>
              <w:jc w:val="both"/>
              <w:rPr>
                <w:rFonts w:ascii="Noto Sans" w:hAnsi="Noto Sans" w:cs="Noto Sans"/>
                <w:bCs/>
                <w:color w:val="000000"/>
                <w:sz w:val="16"/>
                <w:szCs w:val="16"/>
                <w:lang w:eastAsia="es-ES"/>
              </w:rPr>
            </w:pPr>
            <w:r w:rsidRPr="0029257A">
              <w:rPr>
                <w:rFonts w:ascii="Noto Sans" w:hAnsi="Noto Sans" w:cs="Noto Sans"/>
                <w:bCs/>
                <w:color w:val="000000"/>
                <w:sz w:val="16"/>
                <w:szCs w:val="16"/>
                <w:lang w:eastAsia="es-ES"/>
              </w:rPr>
              <w:t>En su caso, podrán manifestar por escrito que han aplicado políticas y prácticas de igualdad de género, conforme a la certificación correspondiente, emitida por las autoridades y organismos facultados para tal efecto, de conformidad con el Decreto por el que se reforman los artículos 14 de la Ley de Adquisiciones, Arrendamientos y Servicios del Sector Público, y 34 de la Ley General para la Igualdad entre Mujeres y Hombres, publicado en el Diario Oficial de la Federación el día 10 de noviembre de 2014 y reformada el 21 de octubre de 2021.</w:t>
            </w:r>
          </w:p>
          <w:p w14:paraId="72F042F5" w14:textId="77777777" w:rsidR="0029257A" w:rsidRPr="0029257A" w:rsidRDefault="0029257A" w:rsidP="0029257A">
            <w:pPr>
              <w:jc w:val="both"/>
              <w:rPr>
                <w:rFonts w:ascii="Noto Sans" w:hAnsi="Noto Sans" w:cs="Noto Sans"/>
                <w:bCs/>
                <w:color w:val="000000"/>
                <w:sz w:val="16"/>
                <w:szCs w:val="16"/>
                <w:lang w:eastAsia="es-ES"/>
              </w:rPr>
            </w:pPr>
          </w:p>
          <w:p w14:paraId="06459F74"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 xml:space="preserve">El no presentarlo, no será causal de </w:t>
            </w:r>
            <w:proofErr w:type="spellStart"/>
            <w:r w:rsidRPr="0029257A">
              <w:rPr>
                <w:rFonts w:ascii="Noto Sans" w:hAnsi="Noto Sans" w:cs="Noto Sans"/>
                <w:bCs/>
                <w:color w:val="000000"/>
                <w:sz w:val="16"/>
                <w:szCs w:val="16"/>
                <w:lang w:eastAsia="es-ES"/>
              </w:rPr>
              <w:t>desechamiento</w:t>
            </w:r>
            <w:proofErr w:type="spellEnd"/>
            <w:r w:rsidRPr="0029257A">
              <w:rPr>
                <w:rFonts w:ascii="Noto Sans" w:hAnsi="Noto Sans" w:cs="Noto Sans"/>
                <w:bCs/>
                <w:color w:val="000000"/>
                <w:sz w:val="16"/>
                <w:szCs w:val="16"/>
                <w:lang w:eastAsia="es-ES"/>
              </w:rPr>
              <w:t>, será evaluado como “0” puntaje.</w:t>
            </w:r>
          </w:p>
        </w:tc>
        <w:tc>
          <w:tcPr>
            <w:tcW w:w="1795" w:type="pct"/>
            <w:tcBorders>
              <w:top w:val="nil"/>
              <w:left w:val="single" w:sz="4" w:space="0" w:color="auto"/>
              <w:right w:val="single" w:sz="4" w:space="0" w:color="auto"/>
            </w:tcBorders>
            <w:vAlign w:val="center"/>
            <w:hideMark/>
          </w:tcPr>
          <w:p w14:paraId="3802CEBA"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Documento:</w:t>
            </w:r>
          </w:p>
        </w:tc>
        <w:tc>
          <w:tcPr>
            <w:tcW w:w="506" w:type="pct"/>
            <w:vMerge w:val="restart"/>
            <w:tcBorders>
              <w:top w:val="nil"/>
              <w:left w:val="single" w:sz="4" w:space="0" w:color="auto"/>
              <w:bottom w:val="single" w:sz="4" w:space="0" w:color="auto"/>
              <w:right w:val="single" w:sz="4" w:space="0" w:color="auto"/>
            </w:tcBorders>
            <w:vAlign w:val="center"/>
            <w:hideMark/>
          </w:tcPr>
          <w:p w14:paraId="5EC18824"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bCs/>
                <w:color w:val="000000"/>
                <w:sz w:val="16"/>
                <w:szCs w:val="16"/>
                <w:lang w:eastAsia="es-ES"/>
              </w:rPr>
              <w:t>0.5</w:t>
            </w:r>
          </w:p>
        </w:tc>
      </w:tr>
      <w:tr w:rsidR="0029257A" w:rsidRPr="0029257A" w14:paraId="3BEF8A85"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66578BEB" w14:textId="77777777" w:rsidR="0029257A" w:rsidRPr="0029257A" w:rsidRDefault="0029257A" w:rsidP="0029257A">
            <w:pPr>
              <w:rPr>
                <w:rFonts w:ascii="Noto Sans" w:hAnsi="Noto Sans" w:cs="Noto Sans"/>
                <w:color w:val="000000"/>
                <w:sz w:val="16"/>
                <w:szCs w:val="16"/>
              </w:rPr>
            </w:pPr>
          </w:p>
        </w:tc>
        <w:tc>
          <w:tcPr>
            <w:tcW w:w="1943" w:type="pct"/>
            <w:vMerge/>
            <w:tcBorders>
              <w:top w:val="nil"/>
              <w:left w:val="single" w:sz="4" w:space="0" w:color="auto"/>
              <w:bottom w:val="single" w:sz="4" w:space="0" w:color="auto"/>
              <w:right w:val="single" w:sz="4" w:space="0" w:color="auto"/>
            </w:tcBorders>
            <w:vAlign w:val="center"/>
            <w:hideMark/>
          </w:tcPr>
          <w:p w14:paraId="479FACFC" w14:textId="77777777" w:rsidR="0029257A" w:rsidRPr="0029257A" w:rsidRDefault="0029257A" w:rsidP="0029257A">
            <w:pPr>
              <w:rPr>
                <w:rFonts w:ascii="Noto Sans" w:hAnsi="Noto Sans" w:cs="Noto Sans"/>
                <w:color w:val="000000"/>
                <w:sz w:val="16"/>
                <w:szCs w:val="16"/>
              </w:rPr>
            </w:pPr>
          </w:p>
        </w:tc>
        <w:tc>
          <w:tcPr>
            <w:tcW w:w="1795" w:type="pct"/>
            <w:tcBorders>
              <w:top w:val="nil"/>
              <w:left w:val="single" w:sz="4" w:space="0" w:color="auto"/>
              <w:right w:val="single" w:sz="4" w:space="0" w:color="auto"/>
            </w:tcBorders>
            <w:vAlign w:val="center"/>
            <w:hideMark/>
          </w:tcPr>
          <w:p w14:paraId="53BC07A1"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 </w:t>
            </w:r>
          </w:p>
        </w:tc>
        <w:tc>
          <w:tcPr>
            <w:tcW w:w="506" w:type="pct"/>
            <w:vMerge/>
            <w:tcBorders>
              <w:top w:val="nil"/>
              <w:left w:val="single" w:sz="4" w:space="0" w:color="auto"/>
              <w:bottom w:val="single" w:sz="4" w:space="0" w:color="auto"/>
              <w:right w:val="single" w:sz="4" w:space="0" w:color="auto"/>
            </w:tcBorders>
            <w:vAlign w:val="center"/>
            <w:hideMark/>
          </w:tcPr>
          <w:p w14:paraId="6F7D7B49" w14:textId="77777777" w:rsidR="0029257A" w:rsidRPr="0029257A" w:rsidRDefault="0029257A" w:rsidP="0029257A">
            <w:pPr>
              <w:rPr>
                <w:rFonts w:ascii="Noto Sans" w:hAnsi="Noto Sans" w:cs="Noto Sans"/>
                <w:color w:val="000000"/>
                <w:sz w:val="16"/>
                <w:szCs w:val="16"/>
              </w:rPr>
            </w:pPr>
          </w:p>
        </w:tc>
      </w:tr>
      <w:tr w:rsidR="0029257A" w:rsidRPr="0029257A" w14:paraId="2FBD8C89"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6FA1D27A" w14:textId="77777777" w:rsidR="0029257A" w:rsidRPr="0029257A" w:rsidRDefault="0029257A" w:rsidP="0029257A">
            <w:pPr>
              <w:rPr>
                <w:rFonts w:ascii="Noto Sans" w:hAnsi="Noto Sans" w:cs="Noto Sans"/>
                <w:color w:val="000000"/>
                <w:sz w:val="16"/>
                <w:szCs w:val="16"/>
              </w:rPr>
            </w:pPr>
          </w:p>
        </w:tc>
        <w:tc>
          <w:tcPr>
            <w:tcW w:w="1943" w:type="pct"/>
            <w:vMerge/>
            <w:tcBorders>
              <w:top w:val="nil"/>
              <w:left w:val="single" w:sz="4" w:space="0" w:color="auto"/>
              <w:bottom w:val="single" w:sz="4" w:space="0" w:color="auto"/>
              <w:right w:val="single" w:sz="4" w:space="0" w:color="auto"/>
            </w:tcBorders>
            <w:vAlign w:val="center"/>
            <w:hideMark/>
          </w:tcPr>
          <w:p w14:paraId="2E147B12" w14:textId="77777777" w:rsidR="0029257A" w:rsidRPr="0029257A" w:rsidRDefault="0029257A" w:rsidP="0029257A">
            <w:pPr>
              <w:rPr>
                <w:rFonts w:ascii="Noto Sans" w:hAnsi="Noto Sans" w:cs="Noto Sans"/>
                <w:color w:val="000000"/>
                <w:sz w:val="16"/>
                <w:szCs w:val="16"/>
              </w:rPr>
            </w:pPr>
          </w:p>
        </w:tc>
        <w:tc>
          <w:tcPr>
            <w:tcW w:w="1795" w:type="pct"/>
            <w:tcBorders>
              <w:left w:val="nil"/>
              <w:bottom w:val="single" w:sz="4" w:space="0" w:color="auto"/>
              <w:right w:val="single" w:sz="4" w:space="0" w:color="auto"/>
            </w:tcBorders>
            <w:vAlign w:val="center"/>
            <w:hideMark/>
          </w:tcPr>
          <w:p w14:paraId="62C238FB"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Certificación.</w:t>
            </w:r>
          </w:p>
        </w:tc>
        <w:tc>
          <w:tcPr>
            <w:tcW w:w="506" w:type="pct"/>
            <w:vMerge/>
            <w:tcBorders>
              <w:top w:val="nil"/>
              <w:left w:val="single" w:sz="4" w:space="0" w:color="auto"/>
              <w:bottom w:val="single" w:sz="4" w:space="0" w:color="auto"/>
              <w:right w:val="single" w:sz="4" w:space="0" w:color="auto"/>
            </w:tcBorders>
            <w:vAlign w:val="center"/>
            <w:hideMark/>
          </w:tcPr>
          <w:p w14:paraId="5010CE0C" w14:textId="77777777" w:rsidR="0029257A" w:rsidRPr="0029257A" w:rsidRDefault="0029257A" w:rsidP="0029257A">
            <w:pPr>
              <w:rPr>
                <w:rFonts w:ascii="Noto Sans" w:hAnsi="Noto Sans" w:cs="Noto Sans"/>
                <w:color w:val="000000"/>
                <w:sz w:val="16"/>
                <w:szCs w:val="16"/>
              </w:rPr>
            </w:pPr>
          </w:p>
        </w:tc>
      </w:tr>
      <w:tr w:rsidR="0029257A" w:rsidRPr="0029257A" w14:paraId="5EEDCCCC" w14:textId="77777777" w:rsidTr="00886A50">
        <w:trPr>
          <w:trHeight w:val="652"/>
        </w:trPr>
        <w:tc>
          <w:tcPr>
            <w:tcW w:w="4494" w:type="pct"/>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15C52602" w14:textId="77777777" w:rsidR="0029257A" w:rsidRPr="0029257A" w:rsidRDefault="0029257A" w:rsidP="0029257A">
            <w:pPr>
              <w:rPr>
                <w:rFonts w:ascii="Noto Sans" w:hAnsi="Noto Sans" w:cs="Noto Sans"/>
                <w:b/>
                <w:bCs/>
                <w:color w:val="000000"/>
                <w:sz w:val="16"/>
                <w:szCs w:val="16"/>
              </w:rPr>
            </w:pPr>
            <w:r w:rsidRPr="0029257A">
              <w:rPr>
                <w:rFonts w:ascii="Noto Sans" w:hAnsi="Noto Sans" w:cs="Noto Sans"/>
                <w:b/>
                <w:bCs/>
                <w:sz w:val="16"/>
                <w:szCs w:val="16"/>
                <w:lang w:eastAsia="es-ES"/>
              </w:rPr>
              <w:t>d) Micro, Pequeñas y Medianas Empresas.</w:t>
            </w:r>
          </w:p>
        </w:tc>
        <w:tc>
          <w:tcPr>
            <w:tcW w:w="506" w:type="pct"/>
            <w:tcBorders>
              <w:top w:val="nil"/>
              <w:left w:val="nil"/>
              <w:bottom w:val="single" w:sz="4" w:space="0" w:color="auto"/>
              <w:right w:val="single" w:sz="4" w:space="0" w:color="auto"/>
            </w:tcBorders>
            <w:shd w:val="clear" w:color="000000" w:fill="F2F2F2"/>
            <w:vAlign w:val="center"/>
            <w:hideMark/>
          </w:tcPr>
          <w:p w14:paraId="474FE415" w14:textId="77777777" w:rsidR="0029257A" w:rsidRPr="0029257A" w:rsidRDefault="0029257A" w:rsidP="0029257A">
            <w:pPr>
              <w:jc w:val="center"/>
              <w:rPr>
                <w:rFonts w:ascii="Noto Sans" w:hAnsi="Noto Sans" w:cs="Noto Sans"/>
                <w:b/>
                <w:bCs/>
                <w:color w:val="000000"/>
                <w:sz w:val="16"/>
                <w:szCs w:val="16"/>
              </w:rPr>
            </w:pPr>
            <w:r w:rsidRPr="0029257A">
              <w:rPr>
                <w:rFonts w:ascii="Noto Sans" w:hAnsi="Noto Sans" w:cs="Noto Sans"/>
                <w:b/>
                <w:bCs/>
                <w:sz w:val="16"/>
                <w:szCs w:val="16"/>
                <w:lang w:eastAsia="es-ES"/>
              </w:rPr>
              <w:t>0.5</w:t>
            </w:r>
          </w:p>
        </w:tc>
      </w:tr>
      <w:tr w:rsidR="0029257A" w:rsidRPr="0029257A" w14:paraId="201E7A0E" w14:textId="77777777" w:rsidTr="00886A50">
        <w:trPr>
          <w:trHeight w:val="20"/>
        </w:trPr>
        <w:tc>
          <w:tcPr>
            <w:tcW w:w="756" w:type="pct"/>
            <w:vMerge w:val="restart"/>
            <w:tcBorders>
              <w:top w:val="nil"/>
              <w:left w:val="single" w:sz="4" w:space="0" w:color="auto"/>
              <w:bottom w:val="single" w:sz="4" w:space="0" w:color="auto"/>
              <w:right w:val="single" w:sz="4" w:space="0" w:color="auto"/>
            </w:tcBorders>
            <w:vAlign w:val="center"/>
            <w:hideMark/>
          </w:tcPr>
          <w:p w14:paraId="63D69FC6" w14:textId="77777777" w:rsidR="0029257A" w:rsidRPr="0029257A" w:rsidRDefault="0029257A" w:rsidP="0029257A">
            <w:pPr>
              <w:rPr>
                <w:rFonts w:ascii="Noto Sans" w:hAnsi="Noto Sans" w:cs="Noto Sans"/>
                <w:color w:val="000000"/>
                <w:sz w:val="16"/>
                <w:szCs w:val="16"/>
              </w:rPr>
            </w:pPr>
            <w:r w:rsidRPr="0029257A">
              <w:rPr>
                <w:rFonts w:ascii="Noto Sans" w:hAnsi="Noto Sans" w:cs="Noto Sans"/>
                <w:bCs/>
                <w:color w:val="000000"/>
                <w:sz w:val="16"/>
                <w:szCs w:val="16"/>
                <w:lang w:eastAsia="es-ES"/>
              </w:rPr>
              <w:t>d.1) Micro, Pequeñas y Medianas Empresas.</w:t>
            </w:r>
          </w:p>
        </w:tc>
        <w:tc>
          <w:tcPr>
            <w:tcW w:w="1943" w:type="pct"/>
            <w:vMerge w:val="restart"/>
            <w:tcBorders>
              <w:top w:val="nil"/>
              <w:left w:val="single" w:sz="4" w:space="0" w:color="auto"/>
              <w:bottom w:val="single" w:sz="4" w:space="0" w:color="auto"/>
              <w:right w:val="single" w:sz="4" w:space="0" w:color="auto"/>
            </w:tcBorders>
            <w:vAlign w:val="center"/>
            <w:hideMark/>
          </w:tcPr>
          <w:p w14:paraId="3BBC5DD3" w14:textId="77777777" w:rsidR="0029257A" w:rsidRPr="0029257A" w:rsidRDefault="0029257A" w:rsidP="0029257A">
            <w:pPr>
              <w:jc w:val="both"/>
              <w:rPr>
                <w:rFonts w:ascii="Noto Sans" w:hAnsi="Noto Sans" w:cs="Noto Sans"/>
                <w:bCs/>
                <w:color w:val="000000"/>
                <w:sz w:val="16"/>
                <w:szCs w:val="16"/>
                <w:lang w:eastAsia="es-ES"/>
              </w:rPr>
            </w:pPr>
            <w:r w:rsidRPr="0029257A">
              <w:rPr>
                <w:rFonts w:ascii="Noto Sans" w:hAnsi="Noto Sans" w:cs="Noto Sans"/>
                <w:bCs/>
                <w:color w:val="000000"/>
                <w:sz w:val="16"/>
                <w:szCs w:val="16"/>
                <w:lang w:eastAsia="es-ES"/>
              </w:rPr>
              <w:t xml:space="preserve">En su caso, deberán presentar escrito donde manifiesten la clasificación que guarda la empresa, si es micro, pequeña o mediana, conforme al Acuerdo por el que se establece la estratificación de este tipo de empresas publicado en el Diario Oficial de la Federación el 30 de junio de 2009. </w:t>
            </w:r>
          </w:p>
          <w:p w14:paraId="44683AE6" w14:textId="77777777" w:rsidR="0029257A" w:rsidRPr="0029257A" w:rsidRDefault="0029257A" w:rsidP="0029257A">
            <w:pPr>
              <w:jc w:val="both"/>
              <w:rPr>
                <w:rFonts w:ascii="Noto Sans" w:hAnsi="Noto Sans" w:cs="Noto Sans"/>
                <w:bCs/>
                <w:color w:val="000000"/>
                <w:sz w:val="16"/>
                <w:szCs w:val="16"/>
                <w:lang w:eastAsia="es-ES"/>
              </w:rPr>
            </w:pPr>
            <w:r w:rsidRPr="0029257A">
              <w:rPr>
                <w:rFonts w:ascii="Noto Sans" w:hAnsi="Noto Sans" w:cs="Noto Sans"/>
                <w:bCs/>
                <w:color w:val="000000"/>
                <w:sz w:val="16"/>
                <w:szCs w:val="16"/>
                <w:lang w:eastAsia="es-ES"/>
              </w:rPr>
              <w:t xml:space="preserve">El no presentar el escrito de manifiesto de su clasificación será causal de </w:t>
            </w:r>
            <w:proofErr w:type="spellStart"/>
            <w:r w:rsidRPr="0029257A">
              <w:rPr>
                <w:rFonts w:ascii="Noto Sans" w:hAnsi="Noto Sans" w:cs="Noto Sans"/>
                <w:bCs/>
                <w:color w:val="000000"/>
                <w:sz w:val="16"/>
                <w:szCs w:val="16"/>
                <w:lang w:eastAsia="es-ES"/>
              </w:rPr>
              <w:t>desechamiento</w:t>
            </w:r>
            <w:proofErr w:type="spellEnd"/>
            <w:r w:rsidRPr="0029257A">
              <w:rPr>
                <w:rFonts w:ascii="Noto Sans" w:hAnsi="Noto Sans" w:cs="Noto Sans"/>
                <w:bCs/>
                <w:color w:val="000000"/>
                <w:sz w:val="16"/>
                <w:szCs w:val="16"/>
                <w:lang w:eastAsia="es-ES"/>
              </w:rPr>
              <w:t>.</w:t>
            </w:r>
          </w:p>
          <w:p w14:paraId="6DA85BD3" w14:textId="77777777" w:rsidR="0029257A" w:rsidRPr="0029257A" w:rsidRDefault="0029257A" w:rsidP="0029257A">
            <w:pPr>
              <w:jc w:val="both"/>
              <w:rPr>
                <w:rFonts w:ascii="Noto Sans" w:hAnsi="Noto Sans" w:cs="Noto Sans"/>
                <w:bCs/>
                <w:color w:val="000000"/>
                <w:sz w:val="16"/>
                <w:szCs w:val="16"/>
                <w:lang w:eastAsia="es-ES"/>
              </w:rPr>
            </w:pPr>
            <w:r w:rsidRPr="0029257A">
              <w:rPr>
                <w:rFonts w:ascii="Noto Sans" w:hAnsi="Noto Sans" w:cs="Noto Sans"/>
                <w:bCs/>
                <w:color w:val="000000"/>
                <w:sz w:val="16"/>
                <w:szCs w:val="16"/>
                <w:lang w:eastAsia="es-ES"/>
              </w:rPr>
              <w:t xml:space="preserve">Si además de ser MIPYME cuenta con innovación tecnológica, deberá incluir copia de la constancia correspondiente emitida por el Instituto Mexicano de la Propiedad Industrial (IMPI), misma que no podrá tener una vigencia mayor a cinco años en su caso); lo anterior en cumplimiento al artículo 14 segundo párrafo de la Ley de Adquisiciones, Arrendamientos y Servicios y artículo 3, fracción III de la Ley para el Desarrollo de la Competitividad de la Micro, Pequeña y Mediana Empresa. </w:t>
            </w:r>
          </w:p>
          <w:p w14:paraId="6ED7986C" w14:textId="77777777" w:rsidR="0029257A" w:rsidRPr="0029257A" w:rsidRDefault="0029257A" w:rsidP="0029257A">
            <w:pPr>
              <w:jc w:val="both"/>
              <w:rPr>
                <w:rFonts w:ascii="Noto Sans" w:hAnsi="Noto Sans" w:cs="Noto Sans"/>
                <w:bCs/>
                <w:color w:val="000000"/>
                <w:sz w:val="16"/>
                <w:szCs w:val="16"/>
                <w:lang w:eastAsia="es-ES"/>
              </w:rPr>
            </w:pPr>
          </w:p>
          <w:p w14:paraId="5FFF614A"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lastRenderedPageBreak/>
              <w:t xml:space="preserve">El no presentar la certificación emitida por el IMPI, no será causal de </w:t>
            </w:r>
            <w:proofErr w:type="spellStart"/>
            <w:r w:rsidRPr="0029257A">
              <w:rPr>
                <w:rFonts w:ascii="Noto Sans" w:hAnsi="Noto Sans" w:cs="Noto Sans"/>
                <w:bCs/>
                <w:color w:val="000000"/>
                <w:sz w:val="16"/>
                <w:szCs w:val="16"/>
                <w:lang w:eastAsia="es-ES"/>
              </w:rPr>
              <w:t>desechamiento</w:t>
            </w:r>
            <w:proofErr w:type="spellEnd"/>
            <w:r w:rsidRPr="0029257A">
              <w:rPr>
                <w:rFonts w:ascii="Noto Sans" w:hAnsi="Noto Sans" w:cs="Noto Sans"/>
                <w:bCs/>
                <w:color w:val="000000"/>
                <w:sz w:val="16"/>
                <w:szCs w:val="16"/>
                <w:lang w:eastAsia="es-ES"/>
              </w:rPr>
              <w:t>, será evaluado como "0" puntaje.</w:t>
            </w:r>
          </w:p>
        </w:tc>
        <w:tc>
          <w:tcPr>
            <w:tcW w:w="1795" w:type="pct"/>
            <w:tcBorders>
              <w:top w:val="nil"/>
              <w:left w:val="single" w:sz="4" w:space="0" w:color="auto"/>
              <w:right w:val="single" w:sz="4" w:space="0" w:color="auto"/>
            </w:tcBorders>
            <w:vAlign w:val="center"/>
            <w:hideMark/>
          </w:tcPr>
          <w:p w14:paraId="6344500A"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lastRenderedPageBreak/>
              <w:t xml:space="preserve">Documento: </w:t>
            </w:r>
          </w:p>
        </w:tc>
        <w:tc>
          <w:tcPr>
            <w:tcW w:w="506" w:type="pct"/>
            <w:vMerge w:val="restart"/>
            <w:tcBorders>
              <w:top w:val="nil"/>
              <w:left w:val="single" w:sz="4" w:space="0" w:color="auto"/>
              <w:bottom w:val="single" w:sz="4" w:space="0" w:color="auto"/>
              <w:right w:val="single" w:sz="4" w:space="0" w:color="auto"/>
            </w:tcBorders>
            <w:vAlign w:val="center"/>
            <w:hideMark/>
          </w:tcPr>
          <w:p w14:paraId="4EBF68A6"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bCs/>
                <w:color w:val="000000"/>
                <w:sz w:val="16"/>
                <w:szCs w:val="16"/>
                <w:lang w:eastAsia="es-ES"/>
              </w:rPr>
              <w:t>0.5</w:t>
            </w:r>
          </w:p>
        </w:tc>
      </w:tr>
      <w:tr w:rsidR="0029257A" w:rsidRPr="0029257A" w14:paraId="502F635D" w14:textId="77777777" w:rsidTr="00886A50">
        <w:trPr>
          <w:trHeight w:val="537"/>
        </w:trPr>
        <w:tc>
          <w:tcPr>
            <w:tcW w:w="756" w:type="pct"/>
            <w:vMerge/>
            <w:tcBorders>
              <w:top w:val="nil"/>
              <w:left w:val="single" w:sz="4" w:space="0" w:color="auto"/>
              <w:bottom w:val="single" w:sz="4" w:space="0" w:color="auto"/>
              <w:right w:val="single" w:sz="4" w:space="0" w:color="auto"/>
            </w:tcBorders>
            <w:vAlign w:val="center"/>
            <w:hideMark/>
          </w:tcPr>
          <w:p w14:paraId="4C3D2514" w14:textId="77777777" w:rsidR="0029257A" w:rsidRPr="0029257A" w:rsidRDefault="0029257A" w:rsidP="0029257A">
            <w:pPr>
              <w:rPr>
                <w:rFonts w:ascii="Noto Sans" w:hAnsi="Noto Sans" w:cs="Noto Sans"/>
                <w:color w:val="000000"/>
                <w:sz w:val="16"/>
                <w:szCs w:val="16"/>
              </w:rPr>
            </w:pPr>
          </w:p>
        </w:tc>
        <w:tc>
          <w:tcPr>
            <w:tcW w:w="1943" w:type="pct"/>
            <w:vMerge/>
            <w:tcBorders>
              <w:top w:val="nil"/>
              <w:left w:val="single" w:sz="4" w:space="0" w:color="auto"/>
              <w:bottom w:val="single" w:sz="4" w:space="0" w:color="auto"/>
              <w:right w:val="single" w:sz="4" w:space="0" w:color="auto"/>
            </w:tcBorders>
            <w:vAlign w:val="center"/>
            <w:hideMark/>
          </w:tcPr>
          <w:p w14:paraId="60C460BB" w14:textId="77777777" w:rsidR="0029257A" w:rsidRPr="0029257A" w:rsidRDefault="0029257A" w:rsidP="0029257A">
            <w:pPr>
              <w:rPr>
                <w:rFonts w:ascii="Noto Sans" w:hAnsi="Noto Sans" w:cs="Noto Sans"/>
                <w:color w:val="000000"/>
                <w:sz w:val="16"/>
                <w:szCs w:val="16"/>
              </w:rPr>
            </w:pPr>
          </w:p>
        </w:tc>
        <w:tc>
          <w:tcPr>
            <w:tcW w:w="1795" w:type="pct"/>
            <w:vMerge w:val="restart"/>
            <w:tcBorders>
              <w:top w:val="nil"/>
              <w:left w:val="single" w:sz="4" w:space="0" w:color="auto"/>
              <w:bottom w:val="single" w:sz="4" w:space="0" w:color="000000"/>
              <w:right w:val="single" w:sz="4" w:space="0" w:color="auto"/>
            </w:tcBorders>
            <w:vAlign w:val="center"/>
            <w:hideMark/>
          </w:tcPr>
          <w:p w14:paraId="68BFD86C"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bCs/>
                <w:color w:val="000000"/>
                <w:sz w:val="16"/>
                <w:szCs w:val="16"/>
                <w:lang w:eastAsia="es-ES"/>
              </w:rPr>
              <w:t>1. Escrito de la clasificación que guarda la empresa y</w:t>
            </w:r>
          </w:p>
        </w:tc>
        <w:tc>
          <w:tcPr>
            <w:tcW w:w="506" w:type="pct"/>
            <w:vMerge/>
            <w:tcBorders>
              <w:top w:val="nil"/>
              <w:left w:val="single" w:sz="4" w:space="0" w:color="auto"/>
              <w:bottom w:val="single" w:sz="4" w:space="0" w:color="auto"/>
              <w:right w:val="single" w:sz="4" w:space="0" w:color="auto"/>
            </w:tcBorders>
            <w:vAlign w:val="center"/>
            <w:hideMark/>
          </w:tcPr>
          <w:p w14:paraId="22DE960E" w14:textId="77777777" w:rsidR="0029257A" w:rsidRPr="0029257A" w:rsidRDefault="0029257A" w:rsidP="0029257A">
            <w:pPr>
              <w:rPr>
                <w:rFonts w:ascii="Noto Sans" w:hAnsi="Noto Sans" w:cs="Noto Sans"/>
                <w:color w:val="000000"/>
                <w:sz w:val="16"/>
                <w:szCs w:val="16"/>
              </w:rPr>
            </w:pPr>
          </w:p>
        </w:tc>
      </w:tr>
      <w:tr w:rsidR="0029257A" w:rsidRPr="0029257A" w14:paraId="2DFE3E5A" w14:textId="77777777" w:rsidTr="00886A50">
        <w:trPr>
          <w:trHeight w:val="537"/>
        </w:trPr>
        <w:tc>
          <w:tcPr>
            <w:tcW w:w="756" w:type="pct"/>
            <w:vMerge/>
            <w:tcBorders>
              <w:top w:val="nil"/>
              <w:left w:val="single" w:sz="4" w:space="0" w:color="auto"/>
              <w:bottom w:val="single" w:sz="4" w:space="0" w:color="auto"/>
              <w:right w:val="single" w:sz="4" w:space="0" w:color="auto"/>
            </w:tcBorders>
            <w:vAlign w:val="center"/>
            <w:hideMark/>
          </w:tcPr>
          <w:p w14:paraId="4503BD2D" w14:textId="77777777" w:rsidR="0029257A" w:rsidRPr="0029257A" w:rsidRDefault="0029257A" w:rsidP="0029257A">
            <w:pPr>
              <w:rPr>
                <w:rFonts w:ascii="Noto Sans" w:hAnsi="Noto Sans" w:cs="Noto Sans"/>
                <w:color w:val="000000"/>
                <w:sz w:val="16"/>
                <w:szCs w:val="16"/>
              </w:rPr>
            </w:pPr>
          </w:p>
        </w:tc>
        <w:tc>
          <w:tcPr>
            <w:tcW w:w="1943" w:type="pct"/>
            <w:vMerge/>
            <w:tcBorders>
              <w:top w:val="nil"/>
              <w:left w:val="single" w:sz="4" w:space="0" w:color="auto"/>
              <w:bottom w:val="single" w:sz="4" w:space="0" w:color="auto"/>
              <w:right w:val="single" w:sz="4" w:space="0" w:color="auto"/>
            </w:tcBorders>
            <w:vAlign w:val="center"/>
            <w:hideMark/>
          </w:tcPr>
          <w:p w14:paraId="3B7D51BF" w14:textId="77777777" w:rsidR="0029257A" w:rsidRPr="0029257A" w:rsidRDefault="0029257A" w:rsidP="0029257A">
            <w:pPr>
              <w:rPr>
                <w:rFonts w:ascii="Noto Sans" w:hAnsi="Noto Sans" w:cs="Noto Sans"/>
                <w:color w:val="000000"/>
                <w:sz w:val="16"/>
                <w:szCs w:val="16"/>
              </w:rPr>
            </w:pPr>
          </w:p>
        </w:tc>
        <w:tc>
          <w:tcPr>
            <w:tcW w:w="1795" w:type="pct"/>
            <w:vMerge/>
            <w:tcBorders>
              <w:top w:val="nil"/>
              <w:left w:val="single" w:sz="4" w:space="0" w:color="auto"/>
              <w:bottom w:val="single" w:sz="4" w:space="0" w:color="000000"/>
              <w:right w:val="single" w:sz="4" w:space="0" w:color="auto"/>
            </w:tcBorders>
            <w:vAlign w:val="center"/>
            <w:hideMark/>
          </w:tcPr>
          <w:p w14:paraId="51B5E387" w14:textId="77777777" w:rsidR="0029257A" w:rsidRPr="0029257A" w:rsidRDefault="0029257A" w:rsidP="0029257A">
            <w:pPr>
              <w:rPr>
                <w:rFonts w:ascii="Noto Sans" w:hAnsi="Noto Sans" w:cs="Noto Sans"/>
                <w:color w:val="000000"/>
                <w:sz w:val="16"/>
                <w:szCs w:val="16"/>
              </w:rPr>
            </w:pPr>
          </w:p>
        </w:tc>
        <w:tc>
          <w:tcPr>
            <w:tcW w:w="506" w:type="pct"/>
            <w:vMerge/>
            <w:tcBorders>
              <w:top w:val="nil"/>
              <w:left w:val="single" w:sz="4" w:space="0" w:color="auto"/>
              <w:bottom w:val="single" w:sz="4" w:space="0" w:color="auto"/>
              <w:right w:val="single" w:sz="4" w:space="0" w:color="auto"/>
            </w:tcBorders>
            <w:vAlign w:val="center"/>
            <w:hideMark/>
          </w:tcPr>
          <w:p w14:paraId="49E69566" w14:textId="77777777" w:rsidR="0029257A" w:rsidRPr="0029257A" w:rsidRDefault="0029257A" w:rsidP="0029257A">
            <w:pPr>
              <w:rPr>
                <w:rFonts w:ascii="Noto Sans" w:hAnsi="Noto Sans" w:cs="Noto Sans"/>
                <w:color w:val="000000"/>
                <w:sz w:val="16"/>
                <w:szCs w:val="16"/>
              </w:rPr>
            </w:pPr>
          </w:p>
        </w:tc>
      </w:tr>
      <w:tr w:rsidR="0029257A" w:rsidRPr="0029257A" w14:paraId="08B964AD" w14:textId="77777777" w:rsidTr="00886A50">
        <w:trPr>
          <w:trHeight w:val="537"/>
        </w:trPr>
        <w:tc>
          <w:tcPr>
            <w:tcW w:w="756" w:type="pct"/>
            <w:vMerge/>
            <w:tcBorders>
              <w:top w:val="nil"/>
              <w:left w:val="single" w:sz="4" w:space="0" w:color="auto"/>
              <w:bottom w:val="single" w:sz="4" w:space="0" w:color="auto"/>
              <w:right w:val="single" w:sz="4" w:space="0" w:color="auto"/>
            </w:tcBorders>
            <w:vAlign w:val="center"/>
            <w:hideMark/>
          </w:tcPr>
          <w:p w14:paraId="0DAAC370" w14:textId="77777777" w:rsidR="0029257A" w:rsidRPr="0029257A" w:rsidRDefault="0029257A" w:rsidP="0029257A">
            <w:pPr>
              <w:rPr>
                <w:rFonts w:ascii="Noto Sans" w:hAnsi="Noto Sans" w:cs="Noto Sans"/>
                <w:color w:val="000000"/>
                <w:sz w:val="16"/>
                <w:szCs w:val="16"/>
              </w:rPr>
            </w:pPr>
          </w:p>
        </w:tc>
        <w:tc>
          <w:tcPr>
            <w:tcW w:w="1943" w:type="pct"/>
            <w:vMerge/>
            <w:tcBorders>
              <w:top w:val="nil"/>
              <w:left w:val="single" w:sz="4" w:space="0" w:color="auto"/>
              <w:bottom w:val="single" w:sz="4" w:space="0" w:color="auto"/>
              <w:right w:val="single" w:sz="4" w:space="0" w:color="auto"/>
            </w:tcBorders>
            <w:vAlign w:val="center"/>
            <w:hideMark/>
          </w:tcPr>
          <w:p w14:paraId="6B1850C3" w14:textId="77777777" w:rsidR="0029257A" w:rsidRPr="0029257A" w:rsidRDefault="0029257A" w:rsidP="0029257A">
            <w:pPr>
              <w:rPr>
                <w:rFonts w:ascii="Noto Sans" w:hAnsi="Noto Sans" w:cs="Noto Sans"/>
                <w:color w:val="000000"/>
                <w:sz w:val="16"/>
                <w:szCs w:val="16"/>
              </w:rPr>
            </w:pPr>
          </w:p>
        </w:tc>
        <w:tc>
          <w:tcPr>
            <w:tcW w:w="1795" w:type="pct"/>
            <w:vMerge/>
            <w:tcBorders>
              <w:top w:val="nil"/>
              <w:left w:val="single" w:sz="4" w:space="0" w:color="auto"/>
              <w:right w:val="single" w:sz="4" w:space="0" w:color="auto"/>
            </w:tcBorders>
            <w:vAlign w:val="center"/>
            <w:hideMark/>
          </w:tcPr>
          <w:p w14:paraId="1EDF4812" w14:textId="77777777" w:rsidR="0029257A" w:rsidRPr="0029257A" w:rsidRDefault="0029257A" w:rsidP="0029257A">
            <w:pPr>
              <w:rPr>
                <w:rFonts w:ascii="Noto Sans" w:hAnsi="Noto Sans" w:cs="Noto Sans"/>
                <w:color w:val="000000"/>
                <w:sz w:val="16"/>
                <w:szCs w:val="16"/>
              </w:rPr>
            </w:pPr>
          </w:p>
        </w:tc>
        <w:tc>
          <w:tcPr>
            <w:tcW w:w="506" w:type="pct"/>
            <w:vMerge/>
            <w:tcBorders>
              <w:top w:val="nil"/>
              <w:left w:val="single" w:sz="4" w:space="0" w:color="auto"/>
              <w:bottom w:val="single" w:sz="4" w:space="0" w:color="auto"/>
              <w:right w:val="single" w:sz="4" w:space="0" w:color="auto"/>
            </w:tcBorders>
            <w:vAlign w:val="center"/>
            <w:hideMark/>
          </w:tcPr>
          <w:p w14:paraId="76DC9E7F" w14:textId="77777777" w:rsidR="0029257A" w:rsidRPr="0029257A" w:rsidRDefault="0029257A" w:rsidP="0029257A">
            <w:pPr>
              <w:rPr>
                <w:rFonts w:ascii="Noto Sans" w:hAnsi="Noto Sans" w:cs="Noto Sans"/>
                <w:color w:val="000000"/>
                <w:sz w:val="16"/>
                <w:szCs w:val="16"/>
              </w:rPr>
            </w:pPr>
          </w:p>
        </w:tc>
      </w:tr>
      <w:tr w:rsidR="0029257A" w:rsidRPr="0029257A" w14:paraId="45EAF75B"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4B58021C" w14:textId="77777777" w:rsidR="0029257A" w:rsidRPr="0029257A" w:rsidRDefault="0029257A" w:rsidP="0029257A">
            <w:pPr>
              <w:rPr>
                <w:rFonts w:ascii="Noto Sans" w:hAnsi="Noto Sans" w:cs="Noto Sans"/>
                <w:color w:val="000000"/>
                <w:sz w:val="16"/>
                <w:szCs w:val="16"/>
              </w:rPr>
            </w:pPr>
          </w:p>
        </w:tc>
        <w:tc>
          <w:tcPr>
            <w:tcW w:w="1943" w:type="pct"/>
            <w:vMerge/>
            <w:tcBorders>
              <w:top w:val="nil"/>
              <w:left w:val="single" w:sz="4" w:space="0" w:color="auto"/>
              <w:bottom w:val="single" w:sz="4" w:space="0" w:color="auto"/>
              <w:right w:val="single" w:sz="4" w:space="0" w:color="auto"/>
            </w:tcBorders>
            <w:vAlign w:val="center"/>
            <w:hideMark/>
          </w:tcPr>
          <w:p w14:paraId="0A55CE08" w14:textId="77777777" w:rsidR="0029257A" w:rsidRPr="0029257A" w:rsidRDefault="0029257A" w:rsidP="0029257A">
            <w:pPr>
              <w:rPr>
                <w:rFonts w:ascii="Noto Sans" w:hAnsi="Noto Sans" w:cs="Noto Sans"/>
                <w:color w:val="000000"/>
                <w:sz w:val="16"/>
                <w:szCs w:val="16"/>
              </w:rPr>
            </w:pPr>
          </w:p>
        </w:tc>
        <w:tc>
          <w:tcPr>
            <w:tcW w:w="1795" w:type="pct"/>
            <w:tcBorders>
              <w:top w:val="nil"/>
              <w:left w:val="nil"/>
              <w:bottom w:val="single" w:sz="4" w:space="0" w:color="auto"/>
              <w:right w:val="single" w:sz="4" w:space="0" w:color="auto"/>
            </w:tcBorders>
            <w:vAlign w:val="center"/>
            <w:hideMark/>
          </w:tcPr>
          <w:p w14:paraId="18CDC4ED"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2. Constancia emitida por el IMPI en innovación tecnológica, la cual no podrá tener una vigencia mayor a cinco años (en su caso).</w:t>
            </w:r>
          </w:p>
        </w:tc>
        <w:tc>
          <w:tcPr>
            <w:tcW w:w="506" w:type="pct"/>
            <w:vMerge/>
            <w:tcBorders>
              <w:top w:val="nil"/>
              <w:left w:val="single" w:sz="4" w:space="0" w:color="auto"/>
              <w:bottom w:val="single" w:sz="4" w:space="0" w:color="auto"/>
              <w:right w:val="single" w:sz="4" w:space="0" w:color="auto"/>
            </w:tcBorders>
            <w:vAlign w:val="center"/>
            <w:hideMark/>
          </w:tcPr>
          <w:p w14:paraId="29087E88" w14:textId="77777777" w:rsidR="0029257A" w:rsidRPr="0029257A" w:rsidRDefault="0029257A" w:rsidP="0029257A">
            <w:pPr>
              <w:rPr>
                <w:rFonts w:ascii="Noto Sans" w:hAnsi="Noto Sans" w:cs="Noto Sans"/>
                <w:color w:val="000000"/>
                <w:sz w:val="16"/>
                <w:szCs w:val="16"/>
              </w:rPr>
            </w:pPr>
          </w:p>
        </w:tc>
      </w:tr>
      <w:tr w:rsidR="0029257A" w:rsidRPr="0029257A" w14:paraId="14511F12" w14:textId="77777777" w:rsidTr="00886A50">
        <w:trPr>
          <w:trHeight w:val="479"/>
        </w:trPr>
        <w:tc>
          <w:tcPr>
            <w:tcW w:w="4494" w:type="pct"/>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622030A1" w14:textId="77777777" w:rsidR="0029257A" w:rsidRPr="0029257A" w:rsidRDefault="0029257A" w:rsidP="0029257A">
            <w:pPr>
              <w:rPr>
                <w:rFonts w:ascii="Noto Sans" w:hAnsi="Noto Sans" w:cs="Noto Sans"/>
                <w:b/>
                <w:bCs/>
                <w:color w:val="000000"/>
                <w:sz w:val="16"/>
                <w:szCs w:val="16"/>
              </w:rPr>
            </w:pPr>
            <w:r w:rsidRPr="0029257A">
              <w:rPr>
                <w:rFonts w:ascii="Noto Sans" w:hAnsi="Noto Sans" w:cs="Noto Sans"/>
                <w:b/>
                <w:bCs/>
                <w:sz w:val="16"/>
                <w:szCs w:val="16"/>
                <w:lang w:eastAsia="es-ES"/>
              </w:rPr>
              <w:lastRenderedPageBreak/>
              <w:t>2.- EXPERIENCIA Y ESPECIALIDAD DEL PROVEEDOR</w:t>
            </w:r>
          </w:p>
        </w:tc>
        <w:tc>
          <w:tcPr>
            <w:tcW w:w="506" w:type="pct"/>
            <w:tcBorders>
              <w:top w:val="nil"/>
              <w:left w:val="nil"/>
              <w:bottom w:val="single" w:sz="4" w:space="0" w:color="auto"/>
              <w:right w:val="single" w:sz="4" w:space="0" w:color="auto"/>
            </w:tcBorders>
            <w:shd w:val="clear" w:color="000000" w:fill="F2F2F2"/>
            <w:vAlign w:val="center"/>
            <w:hideMark/>
          </w:tcPr>
          <w:p w14:paraId="07F670C6" w14:textId="77777777" w:rsidR="0029257A" w:rsidRPr="0029257A" w:rsidRDefault="0029257A" w:rsidP="0029257A">
            <w:pPr>
              <w:jc w:val="center"/>
              <w:rPr>
                <w:rFonts w:ascii="Noto Sans" w:hAnsi="Noto Sans" w:cs="Noto Sans"/>
                <w:b/>
                <w:bCs/>
                <w:color w:val="000000"/>
                <w:sz w:val="16"/>
                <w:szCs w:val="16"/>
              </w:rPr>
            </w:pPr>
            <w:r w:rsidRPr="0029257A">
              <w:rPr>
                <w:rFonts w:ascii="Noto Sans" w:hAnsi="Noto Sans" w:cs="Noto Sans"/>
                <w:b/>
                <w:bCs/>
                <w:sz w:val="16"/>
                <w:szCs w:val="16"/>
                <w:lang w:eastAsia="es-ES"/>
              </w:rPr>
              <w:t>18</w:t>
            </w:r>
          </w:p>
        </w:tc>
      </w:tr>
      <w:tr w:rsidR="0029257A" w:rsidRPr="0029257A" w14:paraId="2FE437BC" w14:textId="77777777" w:rsidTr="00886A50">
        <w:trPr>
          <w:trHeight w:val="20"/>
        </w:trPr>
        <w:tc>
          <w:tcPr>
            <w:tcW w:w="756" w:type="pct"/>
            <w:vMerge w:val="restart"/>
            <w:tcBorders>
              <w:top w:val="nil"/>
              <w:left w:val="single" w:sz="4" w:space="0" w:color="auto"/>
              <w:bottom w:val="single" w:sz="4" w:space="0" w:color="auto"/>
              <w:right w:val="single" w:sz="4" w:space="0" w:color="auto"/>
            </w:tcBorders>
            <w:vAlign w:val="center"/>
            <w:hideMark/>
          </w:tcPr>
          <w:p w14:paraId="07219F6E" w14:textId="77777777" w:rsidR="0029257A" w:rsidRPr="0029257A" w:rsidRDefault="0029257A" w:rsidP="0029257A">
            <w:pPr>
              <w:rPr>
                <w:rFonts w:ascii="Noto Sans" w:hAnsi="Noto Sans" w:cs="Noto Sans"/>
                <w:color w:val="000000"/>
                <w:sz w:val="16"/>
                <w:szCs w:val="16"/>
              </w:rPr>
            </w:pPr>
            <w:r w:rsidRPr="0029257A">
              <w:rPr>
                <w:rFonts w:ascii="Noto Sans" w:hAnsi="Noto Sans" w:cs="Noto Sans"/>
                <w:bCs/>
                <w:color w:val="000000"/>
                <w:sz w:val="16"/>
                <w:szCs w:val="16"/>
                <w:lang w:eastAsia="es-ES"/>
              </w:rPr>
              <w:t>a) Experiencia del Proveedor.</w:t>
            </w:r>
          </w:p>
        </w:tc>
        <w:tc>
          <w:tcPr>
            <w:tcW w:w="1943" w:type="pct"/>
            <w:tcBorders>
              <w:top w:val="nil"/>
              <w:left w:val="nil"/>
              <w:right w:val="single" w:sz="4" w:space="0" w:color="auto"/>
            </w:tcBorders>
            <w:hideMark/>
          </w:tcPr>
          <w:p w14:paraId="2FEDE0AE" w14:textId="77777777" w:rsidR="0029257A" w:rsidRPr="0029257A" w:rsidRDefault="0029257A" w:rsidP="0029257A">
            <w:pPr>
              <w:jc w:val="both"/>
              <w:rPr>
                <w:rFonts w:ascii="Noto Sans" w:hAnsi="Noto Sans" w:cs="Noto Sans"/>
                <w:color w:val="000000"/>
                <w:sz w:val="16"/>
                <w:szCs w:val="16"/>
              </w:rPr>
            </w:pPr>
            <w:r w:rsidRPr="0029257A">
              <w:rPr>
                <w:rStyle w:val="Refdecomentario"/>
                <w:rFonts w:ascii="Noto Sans" w:hAnsi="Noto Sans" w:cs="Noto Sans"/>
                <w:bCs/>
              </w:rPr>
              <w:t xml:space="preserve">Para acreditar la experiencia que podrá ser mínima de 1 año y máxima de 5 años en Servicios Médicos Integrales, los proveedores deberán presentar copia del o los contratos debidamente formalizados con sus respectivos anexos, celebrados con Instituciones públicas o privadas, en el que acredite por lo menos un año de experiencia durante los últimos 10 (diez) años </w:t>
            </w:r>
            <w:r w:rsidRPr="0029257A">
              <w:rPr>
                <w:rStyle w:val="Refdecomentario"/>
                <w:rFonts w:ascii="Noto Sans" w:hAnsi="Noto Sans" w:cs="Noto Sans"/>
                <w:bCs/>
                <w:color w:val="000000" w:themeColor="text1"/>
              </w:rPr>
              <w:t xml:space="preserve">en el periodo comprendido entre 2016 al 2025 y que se encuentren concluidos a la fecha de presentación y apertura de propuestas, en servicios similares o relacionados al de la presente contratación, (pudiendo presentar el número de contratos que sean necesarios para acreditar la experiencia en años) que cumplan con lo establecido  en el párrafo anterior, a efecto de que sean susceptibles de computarse los meses, años o fracciones de año de dichos contratos, para lo cual el Instituto considerará los contratos cuya vigencia inicie a partir del 2016 al 2025 y que se encuentren concluidos a la fecha de presentación y apertura de propuestas. </w:t>
            </w:r>
            <w:r w:rsidRPr="0029257A">
              <w:rPr>
                <w:rStyle w:val="Refdecomentario"/>
                <w:rFonts w:ascii="Noto Sans" w:hAnsi="Noto Sans" w:cs="Noto Sans"/>
                <w:bCs/>
              </w:rPr>
              <w:t xml:space="preserve">En concordancia con el </w:t>
            </w:r>
            <w:r w:rsidRPr="0029257A">
              <w:rPr>
                <w:rStyle w:val="Refdecomentario"/>
                <w:rFonts w:ascii="Noto Sans" w:hAnsi="Noto Sans" w:cs="Noto Sans"/>
                <w:b/>
              </w:rPr>
              <w:t>FORMATO T22 “Relación de documentos a evaluar del Proveedor</w:t>
            </w:r>
            <w:r w:rsidRPr="0029257A">
              <w:rPr>
                <w:rStyle w:val="Refdecomentario"/>
                <w:rFonts w:ascii="Noto Sans" w:hAnsi="Noto Sans" w:cs="Noto Sans"/>
                <w:bCs/>
              </w:rPr>
              <w:t>”.</w:t>
            </w:r>
            <w:r w:rsidRPr="0029257A">
              <w:rPr>
                <w:rFonts w:ascii="Noto Sans" w:hAnsi="Noto Sans" w:cs="Noto Sans"/>
                <w:sz w:val="16"/>
                <w:szCs w:val="16"/>
              </w:rPr>
              <w:t xml:space="preserve"> </w:t>
            </w:r>
          </w:p>
        </w:tc>
        <w:tc>
          <w:tcPr>
            <w:tcW w:w="1795" w:type="pct"/>
            <w:tcBorders>
              <w:top w:val="nil"/>
              <w:left w:val="nil"/>
              <w:right w:val="single" w:sz="4" w:space="0" w:color="auto"/>
            </w:tcBorders>
            <w:vAlign w:val="center"/>
            <w:hideMark/>
          </w:tcPr>
          <w:p w14:paraId="53D14302"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 xml:space="preserve">Se asignará el máximo de puntuación al Proveedor que acredite el mayor número de años de experiencia (máximo 5 años </w:t>
            </w:r>
            <w:r w:rsidRPr="0029257A">
              <w:rPr>
                <w:rFonts w:ascii="Noto Sans" w:hAnsi="Noto Sans" w:cs="Noto Sans"/>
                <w:bCs/>
                <w:color w:val="000000"/>
                <w:sz w:val="16"/>
                <w:szCs w:val="16"/>
              </w:rPr>
              <w:t>y mínimo de un año</w:t>
            </w:r>
            <w:r w:rsidRPr="0029257A">
              <w:rPr>
                <w:rFonts w:ascii="Noto Sans" w:hAnsi="Noto Sans" w:cs="Noto Sans"/>
                <w:bCs/>
                <w:color w:val="000000"/>
                <w:sz w:val="16"/>
                <w:szCs w:val="16"/>
                <w:lang w:eastAsia="es-ES"/>
              </w:rPr>
              <w:t>). A partir de este máximo, se efectuará un reparto proporcional de puntuación entre el resto de los proveedores en razón de los años de experiencia acreditados.</w:t>
            </w:r>
          </w:p>
        </w:tc>
        <w:tc>
          <w:tcPr>
            <w:tcW w:w="506" w:type="pct"/>
            <w:vMerge w:val="restart"/>
            <w:tcBorders>
              <w:top w:val="nil"/>
              <w:left w:val="single" w:sz="4" w:space="0" w:color="auto"/>
              <w:bottom w:val="single" w:sz="4" w:space="0" w:color="auto"/>
              <w:right w:val="single" w:sz="4" w:space="0" w:color="auto"/>
            </w:tcBorders>
            <w:vAlign w:val="center"/>
            <w:hideMark/>
          </w:tcPr>
          <w:p w14:paraId="1E048EBA"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bCs/>
                <w:color w:val="000000"/>
                <w:sz w:val="16"/>
                <w:szCs w:val="16"/>
                <w:lang w:eastAsia="es-ES"/>
              </w:rPr>
              <w:t>9</w:t>
            </w:r>
          </w:p>
        </w:tc>
      </w:tr>
      <w:tr w:rsidR="0029257A" w:rsidRPr="0029257A" w14:paraId="222DFEDA"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613AE9AF" w14:textId="77777777" w:rsidR="0029257A" w:rsidRPr="0029257A" w:rsidRDefault="0029257A" w:rsidP="0029257A">
            <w:pPr>
              <w:rPr>
                <w:rFonts w:ascii="Noto Sans" w:hAnsi="Noto Sans" w:cs="Noto Sans"/>
                <w:color w:val="000000"/>
                <w:sz w:val="16"/>
                <w:szCs w:val="16"/>
              </w:rPr>
            </w:pPr>
          </w:p>
        </w:tc>
        <w:tc>
          <w:tcPr>
            <w:tcW w:w="1943" w:type="pct"/>
            <w:vMerge w:val="restart"/>
            <w:tcBorders>
              <w:top w:val="nil"/>
              <w:left w:val="single" w:sz="4" w:space="0" w:color="auto"/>
              <w:bottom w:val="single" w:sz="4" w:space="0" w:color="000000"/>
              <w:right w:val="single" w:sz="4" w:space="0" w:color="auto"/>
            </w:tcBorders>
            <w:hideMark/>
          </w:tcPr>
          <w:p w14:paraId="2C23B5DE" w14:textId="77777777" w:rsidR="0029257A" w:rsidRPr="0029257A" w:rsidRDefault="0029257A" w:rsidP="0029257A">
            <w:pPr>
              <w:jc w:val="both"/>
              <w:rPr>
                <w:rFonts w:ascii="Noto Sans" w:hAnsi="Noto Sans" w:cs="Noto Sans"/>
                <w:color w:val="000000"/>
                <w:sz w:val="16"/>
                <w:szCs w:val="16"/>
              </w:rPr>
            </w:pPr>
          </w:p>
        </w:tc>
        <w:tc>
          <w:tcPr>
            <w:tcW w:w="1795" w:type="pct"/>
            <w:tcBorders>
              <w:left w:val="nil"/>
              <w:right w:val="single" w:sz="4" w:space="0" w:color="auto"/>
            </w:tcBorders>
            <w:vAlign w:val="center"/>
            <w:hideMark/>
          </w:tcPr>
          <w:p w14:paraId="7104D093" w14:textId="77777777" w:rsidR="0029257A" w:rsidRPr="0029257A" w:rsidRDefault="0029257A" w:rsidP="0029257A">
            <w:pPr>
              <w:jc w:val="both"/>
              <w:rPr>
                <w:rFonts w:ascii="Noto Sans" w:hAnsi="Noto Sans" w:cs="Noto Sans"/>
                <w:b/>
                <w:bCs/>
                <w:color w:val="000000"/>
                <w:sz w:val="16"/>
                <w:szCs w:val="16"/>
              </w:rPr>
            </w:pPr>
            <w:r w:rsidRPr="0029257A">
              <w:rPr>
                <w:rFonts w:ascii="Noto Sans" w:hAnsi="Noto Sans" w:cs="Noto Sans"/>
                <w:b/>
                <w:bCs/>
                <w:color w:val="000000"/>
                <w:sz w:val="16"/>
                <w:szCs w:val="16"/>
                <w:lang w:eastAsia="es-ES"/>
              </w:rPr>
              <w:t>Experiencia = (A*B) /C</w:t>
            </w:r>
          </w:p>
        </w:tc>
        <w:tc>
          <w:tcPr>
            <w:tcW w:w="506" w:type="pct"/>
            <w:vMerge/>
            <w:tcBorders>
              <w:top w:val="nil"/>
              <w:left w:val="single" w:sz="4" w:space="0" w:color="auto"/>
              <w:bottom w:val="single" w:sz="4" w:space="0" w:color="auto"/>
              <w:right w:val="single" w:sz="4" w:space="0" w:color="auto"/>
            </w:tcBorders>
            <w:vAlign w:val="center"/>
            <w:hideMark/>
          </w:tcPr>
          <w:p w14:paraId="60C289D1" w14:textId="77777777" w:rsidR="0029257A" w:rsidRPr="0029257A" w:rsidRDefault="0029257A" w:rsidP="0029257A">
            <w:pPr>
              <w:rPr>
                <w:rFonts w:ascii="Noto Sans" w:hAnsi="Noto Sans" w:cs="Noto Sans"/>
                <w:color w:val="000000"/>
                <w:sz w:val="16"/>
                <w:szCs w:val="16"/>
              </w:rPr>
            </w:pPr>
          </w:p>
        </w:tc>
      </w:tr>
      <w:tr w:rsidR="0029257A" w:rsidRPr="0029257A" w14:paraId="5304ECF1"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5996C88F" w14:textId="77777777" w:rsidR="0029257A" w:rsidRPr="0029257A" w:rsidRDefault="0029257A" w:rsidP="0029257A">
            <w:pPr>
              <w:rPr>
                <w:rFonts w:ascii="Noto Sans" w:hAnsi="Noto Sans" w:cs="Noto Sans"/>
                <w:color w:val="000000"/>
                <w:sz w:val="16"/>
                <w:szCs w:val="16"/>
              </w:rPr>
            </w:pPr>
          </w:p>
        </w:tc>
        <w:tc>
          <w:tcPr>
            <w:tcW w:w="1943" w:type="pct"/>
            <w:vMerge/>
            <w:tcBorders>
              <w:top w:val="single" w:sz="4" w:space="0" w:color="000000"/>
              <w:left w:val="single" w:sz="4" w:space="0" w:color="auto"/>
              <w:bottom w:val="single" w:sz="4" w:space="0" w:color="000000"/>
              <w:right w:val="single" w:sz="4" w:space="0" w:color="auto"/>
            </w:tcBorders>
            <w:vAlign w:val="center"/>
            <w:hideMark/>
          </w:tcPr>
          <w:p w14:paraId="08990E36" w14:textId="77777777" w:rsidR="0029257A" w:rsidRPr="0029257A" w:rsidRDefault="0029257A" w:rsidP="0029257A">
            <w:pPr>
              <w:rPr>
                <w:rFonts w:ascii="Noto Sans" w:hAnsi="Noto Sans" w:cs="Noto Sans"/>
                <w:color w:val="000000"/>
                <w:sz w:val="16"/>
                <w:szCs w:val="16"/>
              </w:rPr>
            </w:pPr>
          </w:p>
        </w:tc>
        <w:tc>
          <w:tcPr>
            <w:tcW w:w="1795" w:type="pct"/>
            <w:tcBorders>
              <w:left w:val="single" w:sz="4" w:space="0" w:color="auto"/>
              <w:right w:val="single" w:sz="4" w:space="0" w:color="auto"/>
            </w:tcBorders>
            <w:vAlign w:val="center"/>
            <w:hideMark/>
          </w:tcPr>
          <w:p w14:paraId="72C2F58C"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Dónde:</w:t>
            </w:r>
          </w:p>
        </w:tc>
        <w:tc>
          <w:tcPr>
            <w:tcW w:w="506" w:type="pct"/>
            <w:vMerge/>
            <w:tcBorders>
              <w:top w:val="nil"/>
              <w:left w:val="single" w:sz="4" w:space="0" w:color="auto"/>
              <w:bottom w:val="single" w:sz="4" w:space="0" w:color="auto"/>
              <w:right w:val="single" w:sz="4" w:space="0" w:color="auto"/>
            </w:tcBorders>
            <w:vAlign w:val="center"/>
            <w:hideMark/>
          </w:tcPr>
          <w:p w14:paraId="3C52E416" w14:textId="77777777" w:rsidR="0029257A" w:rsidRPr="0029257A" w:rsidRDefault="0029257A" w:rsidP="0029257A">
            <w:pPr>
              <w:rPr>
                <w:rFonts w:ascii="Noto Sans" w:hAnsi="Noto Sans" w:cs="Noto Sans"/>
                <w:color w:val="000000"/>
                <w:sz w:val="16"/>
                <w:szCs w:val="16"/>
              </w:rPr>
            </w:pPr>
          </w:p>
        </w:tc>
      </w:tr>
      <w:tr w:rsidR="0029257A" w:rsidRPr="0029257A" w14:paraId="0DC7212F"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7F02C84B" w14:textId="77777777" w:rsidR="0029257A" w:rsidRPr="0029257A" w:rsidRDefault="0029257A" w:rsidP="0029257A">
            <w:pPr>
              <w:rPr>
                <w:rFonts w:ascii="Noto Sans" w:hAnsi="Noto Sans" w:cs="Noto Sans"/>
                <w:color w:val="000000"/>
                <w:sz w:val="16"/>
                <w:szCs w:val="16"/>
              </w:rPr>
            </w:pPr>
          </w:p>
        </w:tc>
        <w:tc>
          <w:tcPr>
            <w:tcW w:w="1943" w:type="pct"/>
            <w:vMerge/>
            <w:tcBorders>
              <w:top w:val="single" w:sz="4" w:space="0" w:color="000000"/>
              <w:left w:val="single" w:sz="4" w:space="0" w:color="auto"/>
              <w:bottom w:val="single" w:sz="4" w:space="0" w:color="000000"/>
              <w:right w:val="single" w:sz="4" w:space="0" w:color="auto"/>
            </w:tcBorders>
            <w:vAlign w:val="center"/>
            <w:hideMark/>
          </w:tcPr>
          <w:p w14:paraId="28CAD0EB" w14:textId="77777777" w:rsidR="0029257A" w:rsidRPr="0029257A" w:rsidRDefault="0029257A" w:rsidP="0029257A">
            <w:pPr>
              <w:rPr>
                <w:rFonts w:ascii="Noto Sans" w:hAnsi="Noto Sans" w:cs="Noto Sans"/>
                <w:color w:val="000000"/>
                <w:sz w:val="16"/>
                <w:szCs w:val="16"/>
              </w:rPr>
            </w:pPr>
          </w:p>
        </w:tc>
        <w:tc>
          <w:tcPr>
            <w:tcW w:w="1795" w:type="pct"/>
            <w:tcBorders>
              <w:top w:val="nil"/>
              <w:left w:val="single" w:sz="4" w:space="0" w:color="auto"/>
              <w:right w:val="single" w:sz="4" w:space="0" w:color="auto"/>
            </w:tcBorders>
            <w:vAlign w:val="center"/>
            <w:hideMark/>
          </w:tcPr>
          <w:p w14:paraId="07BDA1F7"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"A"= Puntos a otorgar.</w:t>
            </w:r>
          </w:p>
        </w:tc>
        <w:tc>
          <w:tcPr>
            <w:tcW w:w="506" w:type="pct"/>
            <w:vMerge/>
            <w:tcBorders>
              <w:top w:val="nil"/>
              <w:left w:val="single" w:sz="4" w:space="0" w:color="auto"/>
              <w:bottom w:val="single" w:sz="4" w:space="0" w:color="auto"/>
              <w:right w:val="single" w:sz="4" w:space="0" w:color="auto"/>
            </w:tcBorders>
            <w:vAlign w:val="center"/>
            <w:hideMark/>
          </w:tcPr>
          <w:p w14:paraId="10FB2500" w14:textId="77777777" w:rsidR="0029257A" w:rsidRPr="0029257A" w:rsidRDefault="0029257A" w:rsidP="0029257A">
            <w:pPr>
              <w:rPr>
                <w:rFonts w:ascii="Noto Sans" w:hAnsi="Noto Sans" w:cs="Noto Sans"/>
                <w:color w:val="000000"/>
                <w:sz w:val="16"/>
                <w:szCs w:val="16"/>
              </w:rPr>
            </w:pPr>
          </w:p>
        </w:tc>
      </w:tr>
      <w:tr w:rsidR="0029257A" w:rsidRPr="0029257A" w14:paraId="30DAD211"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2B50B3AF" w14:textId="77777777" w:rsidR="0029257A" w:rsidRPr="0029257A" w:rsidRDefault="0029257A" w:rsidP="0029257A">
            <w:pPr>
              <w:rPr>
                <w:rFonts w:ascii="Noto Sans" w:hAnsi="Noto Sans" w:cs="Noto Sans"/>
                <w:color w:val="000000"/>
                <w:sz w:val="16"/>
                <w:szCs w:val="16"/>
              </w:rPr>
            </w:pPr>
          </w:p>
        </w:tc>
        <w:tc>
          <w:tcPr>
            <w:tcW w:w="1943" w:type="pct"/>
            <w:vMerge/>
            <w:tcBorders>
              <w:top w:val="single" w:sz="4" w:space="0" w:color="000000"/>
              <w:left w:val="single" w:sz="4" w:space="0" w:color="auto"/>
              <w:bottom w:val="single" w:sz="4" w:space="0" w:color="000000"/>
              <w:right w:val="single" w:sz="4" w:space="0" w:color="auto"/>
            </w:tcBorders>
            <w:vAlign w:val="center"/>
            <w:hideMark/>
          </w:tcPr>
          <w:p w14:paraId="520A0F79" w14:textId="77777777" w:rsidR="0029257A" w:rsidRPr="0029257A" w:rsidRDefault="0029257A" w:rsidP="0029257A">
            <w:pPr>
              <w:rPr>
                <w:rFonts w:ascii="Noto Sans" w:hAnsi="Noto Sans" w:cs="Noto Sans"/>
                <w:color w:val="000000"/>
                <w:sz w:val="16"/>
                <w:szCs w:val="16"/>
              </w:rPr>
            </w:pPr>
          </w:p>
        </w:tc>
        <w:tc>
          <w:tcPr>
            <w:tcW w:w="1795" w:type="pct"/>
            <w:tcBorders>
              <w:top w:val="nil"/>
              <w:left w:val="single" w:sz="4" w:space="0" w:color="auto"/>
              <w:right w:val="single" w:sz="4" w:space="0" w:color="auto"/>
            </w:tcBorders>
            <w:vAlign w:val="center"/>
            <w:hideMark/>
          </w:tcPr>
          <w:p w14:paraId="6700790F"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"B"=Número de Años y meses presentados por el Proveedor evaluado y que estos sean aceptados.</w:t>
            </w:r>
          </w:p>
        </w:tc>
        <w:tc>
          <w:tcPr>
            <w:tcW w:w="506" w:type="pct"/>
            <w:vMerge/>
            <w:tcBorders>
              <w:top w:val="nil"/>
              <w:left w:val="single" w:sz="4" w:space="0" w:color="auto"/>
              <w:bottom w:val="single" w:sz="4" w:space="0" w:color="auto"/>
              <w:right w:val="single" w:sz="4" w:space="0" w:color="auto"/>
            </w:tcBorders>
            <w:vAlign w:val="center"/>
            <w:hideMark/>
          </w:tcPr>
          <w:p w14:paraId="18312811" w14:textId="77777777" w:rsidR="0029257A" w:rsidRPr="0029257A" w:rsidRDefault="0029257A" w:rsidP="0029257A">
            <w:pPr>
              <w:rPr>
                <w:rFonts w:ascii="Noto Sans" w:hAnsi="Noto Sans" w:cs="Noto Sans"/>
                <w:color w:val="000000"/>
                <w:sz w:val="16"/>
                <w:szCs w:val="16"/>
              </w:rPr>
            </w:pPr>
          </w:p>
        </w:tc>
      </w:tr>
      <w:tr w:rsidR="0029257A" w:rsidRPr="0029257A" w14:paraId="2C8DC29B"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55B9B15D" w14:textId="77777777" w:rsidR="0029257A" w:rsidRPr="0029257A" w:rsidRDefault="0029257A" w:rsidP="0029257A">
            <w:pPr>
              <w:rPr>
                <w:rFonts w:ascii="Noto Sans" w:hAnsi="Noto Sans" w:cs="Noto Sans"/>
                <w:color w:val="000000"/>
                <w:sz w:val="16"/>
                <w:szCs w:val="16"/>
              </w:rPr>
            </w:pPr>
          </w:p>
        </w:tc>
        <w:tc>
          <w:tcPr>
            <w:tcW w:w="1943" w:type="pct"/>
            <w:vMerge/>
            <w:tcBorders>
              <w:top w:val="single" w:sz="4" w:space="0" w:color="000000"/>
              <w:left w:val="single" w:sz="4" w:space="0" w:color="auto"/>
              <w:bottom w:val="single" w:sz="4" w:space="0" w:color="000000"/>
              <w:right w:val="single" w:sz="4" w:space="0" w:color="auto"/>
            </w:tcBorders>
            <w:vAlign w:val="center"/>
            <w:hideMark/>
          </w:tcPr>
          <w:p w14:paraId="4FD618CC" w14:textId="77777777" w:rsidR="0029257A" w:rsidRPr="0029257A" w:rsidRDefault="0029257A" w:rsidP="0029257A">
            <w:pPr>
              <w:rPr>
                <w:rFonts w:ascii="Noto Sans" w:hAnsi="Noto Sans" w:cs="Noto Sans"/>
                <w:color w:val="000000"/>
                <w:sz w:val="16"/>
                <w:szCs w:val="16"/>
              </w:rPr>
            </w:pPr>
          </w:p>
        </w:tc>
        <w:tc>
          <w:tcPr>
            <w:tcW w:w="1795" w:type="pct"/>
            <w:tcBorders>
              <w:top w:val="nil"/>
              <w:left w:val="single" w:sz="4" w:space="0" w:color="auto"/>
              <w:bottom w:val="single" w:sz="4" w:space="0" w:color="auto"/>
              <w:right w:val="single" w:sz="4" w:space="0" w:color="auto"/>
            </w:tcBorders>
            <w:vAlign w:val="center"/>
            <w:hideMark/>
          </w:tcPr>
          <w:p w14:paraId="6382260B"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"C"= Número de años (máximo 5) acreditados por el Proveedor con más años de experiencia.</w:t>
            </w:r>
          </w:p>
        </w:tc>
        <w:tc>
          <w:tcPr>
            <w:tcW w:w="506" w:type="pct"/>
            <w:vMerge/>
            <w:tcBorders>
              <w:top w:val="nil"/>
              <w:left w:val="single" w:sz="4" w:space="0" w:color="auto"/>
              <w:bottom w:val="single" w:sz="4" w:space="0" w:color="auto"/>
              <w:right w:val="single" w:sz="4" w:space="0" w:color="auto"/>
            </w:tcBorders>
            <w:vAlign w:val="center"/>
            <w:hideMark/>
          </w:tcPr>
          <w:p w14:paraId="12FA6F55" w14:textId="77777777" w:rsidR="0029257A" w:rsidRPr="0029257A" w:rsidRDefault="0029257A" w:rsidP="0029257A">
            <w:pPr>
              <w:rPr>
                <w:rFonts w:ascii="Noto Sans" w:hAnsi="Noto Sans" w:cs="Noto Sans"/>
                <w:color w:val="000000"/>
                <w:sz w:val="16"/>
                <w:szCs w:val="16"/>
              </w:rPr>
            </w:pPr>
          </w:p>
        </w:tc>
      </w:tr>
      <w:tr w:rsidR="0029257A" w:rsidRPr="0029257A" w14:paraId="46EC0730" w14:textId="77777777" w:rsidTr="00886A50">
        <w:trPr>
          <w:trHeight w:val="20"/>
        </w:trPr>
        <w:tc>
          <w:tcPr>
            <w:tcW w:w="756" w:type="pct"/>
            <w:vMerge w:val="restart"/>
            <w:tcBorders>
              <w:top w:val="nil"/>
              <w:left w:val="single" w:sz="4" w:space="0" w:color="auto"/>
              <w:bottom w:val="single" w:sz="4" w:space="0" w:color="auto"/>
              <w:right w:val="single" w:sz="4" w:space="0" w:color="auto"/>
            </w:tcBorders>
            <w:vAlign w:val="center"/>
            <w:hideMark/>
          </w:tcPr>
          <w:p w14:paraId="556F8D06" w14:textId="77777777" w:rsidR="0029257A" w:rsidRPr="0029257A" w:rsidRDefault="0029257A" w:rsidP="0029257A">
            <w:pPr>
              <w:rPr>
                <w:rFonts w:ascii="Noto Sans" w:hAnsi="Noto Sans" w:cs="Noto Sans"/>
                <w:color w:val="000000"/>
                <w:sz w:val="16"/>
                <w:szCs w:val="16"/>
              </w:rPr>
            </w:pPr>
            <w:r w:rsidRPr="0029257A">
              <w:rPr>
                <w:rFonts w:ascii="Noto Sans" w:hAnsi="Noto Sans" w:cs="Noto Sans"/>
                <w:bCs/>
                <w:color w:val="000000"/>
                <w:sz w:val="16"/>
                <w:szCs w:val="16"/>
                <w:lang w:eastAsia="es-ES"/>
              </w:rPr>
              <w:t>b) Especialidad del Proveedor.</w:t>
            </w:r>
          </w:p>
        </w:tc>
        <w:tc>
          <w:tcPr>
            <w:tcW w:w="1943" w:type="pct"/>
            <w:tcBorders>
              <w:top w:val="single" w:sz="4" w:space="0" w:color="000000"/>
              <w:left w:val="nil"/>
              <w:right w:val="single" w:sz="4" w:space="0" w:color="auto"/>
            </w:tcBorders>
            <w:hideMark/>
          </w:tcPr>
          <w:p w14:paraId="3381FB6B" w14:textId="77777777" w:rsidR="0029257A" w:rsidRPr="0029257A" w:rsidRDefault="0029257A" w:rsidP="0029257A">
            <w:pPr>
              <w:jc w:val="both"/>
              <w:rPr>
                <w:rFonts w:ascii="Noto Sans" w:hAnsi="Noto Sans" w:cs="Noto Sans"/>
                <w:color w:val="000000"/>
                <w:sz w:val="16"/>
                <w:szCs w:val="16"/>
              </w:rPr>
            </w:pPr>
            <w:bookmarkStart w:id="200" w:name="_Hlk136880233"/>
            <w:r w:rsidRPr="0029257A">
              <w:rPr>
                <w:rStyle w:val="Refdecomentario"/>
                <w:rFonts w:ascii="Noto Sans" w:hAnsi="Noto Sans" w:cs="Noto Sans"/>
                <w:bCs/>
              </w:rPr>
              <w:t>Para acreditar la especialidad que podrá ser mínima de 1 contrato y máxima de 5 contratos en Servicios Médicos Integrales</w:t>
            </w:r>
            <w:r w:rsidRPr="0029257A">
              <w:rPr>
                <w:rFonts w:ascii="Noto Sans" w:hAnsi="Noto Sans" w:cs="Noto Sans"/>
                <w:sz w:val="16"/>
                <w:szCs w:val="16"/>
              </w:rPr>
              <w:t xml:space="preserve"> de la </w:t>
            </w:r>
            <w:r w:rsidRPr="0029257A">
              <w:rPr>
                <w:rStyle w:val="Refdecomentario"/>
                <w:rFonts w:ascii="Noto Sans" w:hAnsi="Noto Sans" w:cs="Noto Sans"/>
                <w:bCs/>
              </w:rPr>
              <w:t>especialidad durante los últimos 10 (diez) años, en el periodo de vigencia comprendido entre el 2016 al 202</w:t>
            </w:r>
            <w:r w:rsidRPr="0029257A">
              <w:rPr>
                <w:rStyle w:val="Refdecomentario"/>
              </w:rPr>
              <w:t>5</w:t>
            </w:r>
            <w:r w:rsidRPr="0029257A">
              <w:rPr>
                <w:rStyle w:val="Refdecomentario"/>
                <w:rFonts w:ascii="Noto Sans" w:hAnsi="Noto Sans" w:cs="Noto Sans"/>
                <w:bCs/>
              </w:rPr>
              <w:t xml:space="preserve"> y que se encuentren concluidos a la fecha de presentación y apertura de propuestas, los p</w:t>
            </w:r>
            <w:r w:rsidRPr="0029257A">
              <w:rPr>
                <w:rStyle w:val="Refdecomentario"/>
              </w:rPr>
              <w:t xml:space="preserve">roveedores </w:t>
            </w:r>
            <w:r w:rsidRPr="0029257A">
              <w:rPr>
                <w:rStyle w:val="Refdecomentario"/>
                <w:rFonts w:ascii="Noto Sans" w:hAnsi="Noto Sans" w:cs="Noto Sans"/>
                <w:bCs/>
              </w:rPr>
              <w:t xml:space="preserve">deberán presentar copia del o los contratos debidamente formalizados con sus respectivos anexos, celebrados con Instituciones públicas o privadas. </w:t>
            </w:r>
            <w:bookmarkEnd w:id="200"/>
          </w:p>
        </w:tc>
        <w:tc>
          <w:tcPr>
            <w:tcW w:w="1795" w:type="pct"/>
            <w:tcBorders>
              <w:top w:val="single" w:sz="4" w:space="0" w:color="auto"/>
              <w:left w:val="nil"/>
              <w:right w:val="single" w:sz="4" w:space="0" w:color="auto"/>
            </w:tcBorders>
            <w:vAlign w:val="center"/>
            <w:hideMark/>
          </w:tcPr>
          <w:p w14:paraId="1C97025A"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 xml:space="preserve">Se asignará el máximo de puntuación al Proveedor que acredite el mayor número de contratos (máximo 5) relacionados con el servicio solicitado. </w:t>
            </w:r>
          </w:p>
        </w:tc>
        <w:tc>
          <w:tcPr>
            <w:tcW w:w="506" w:type="pct"/>
            <w:vMerge w:val="restart"/>
            <w:tcBorders>
              <w:top w:val="nil"/>
              <w:left w:val="single" w:sz="4" w:space="0" w:color="auto"/>
              <w:bottom w:val="single" w:sz="4" w:space="0" w:color="auto"/>
              <w:right w:val="single" w:sz="4" w:space="0" w:color="auto"/>
            </w:tcBorders>
            <w:vAlign w:val="center"/>
            <w:hideMark/>
          </w:tcPr>
          <w:p w14:paraId="6841FF4C"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bCs/>
                <w:color w:val="000000"/>
                <w:sz w:val="16"/>
                <w:szCs w:val="16"/>
                <w:lang w:eastAsia="es-ES"/>
              </w:rPr>
              <w:t>9</w:t>
            </w:r>
          </w:p>
        </w:tc>
      </w:tr>
      <w:tr w:rsidR="0029257A" w:rsidRPr="0029257A" w14:paraId="363E521A"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67DC8A96" w14:textId="77777777" w:rsidR="0029257A" w:rsidRPr="0029257A" w:rsidRDefault="0029257A" w:rsidP="0029257A">
            <w:pPr>
              <w:rPr>
                <w:rFonts w:ascii="Noto Sans" w:hAnsi="Noto Sans" w:cs="Noto Sans"/>
                <w:color w:val="000000"/>
                <w:sz w:val="16"/>
                <w:szCs w:val="16"/>
              </w:rPr>
            </w:pPr>
          </w:p>
        </w:tc>
        <w:tc>
          <w:tcPr>
            <w:tcW w:w="1943" w:type="pct"/>
            <w:vMerge w:val="restart"/>
            <w:tcBorders>
              <w:left w:val="single" w:sz="4" w:space="0" w:color="auto"/>
              <w:bottom w:val="single" w:sz="4" w:space="0" w:color="000000"/>
              <w:right w:val="single" w:sz="4" w:space="0" w:color="auto"/>
            </w:tcBorders>
            <w:hideMark/>
          </w:tcPr>
          <w:p w14:paraId="12BD87A5" w14:textId="77777777" w:rsidR="0029257A" w:rsidRPr="0029257A" w:rsidRDefault="0029257A" w:rsidP="0029257A">
            <w:pPr>
              <w:rPr>
                <w:rFonts w:ascii="Noto Sans" w:hAnsi="Noto Sans" w:cs="Noto Sans"/>
                <w:color w:val="000000"/>
                <w:sz w:val="16"/>
                <w:szCs w:val="16"/>
              </w:rPr>
            </w:pPr>
          </w:p>
        </w:tc>
        <w:tc>
          <w:tcPr>
            <w:tcW w:w="1795" w:type="pct"/>
            <w:tcBorders>
              <w:left w:val="nil"/>
              <w:right w:val="single" w:sz="4" w:space="0" w:color="auto"/>
            </w:tcBorders>
            <w:vAlign w:val="center"/>
            <w:hideMark/>
          </w:tcPr>
          <w:p w14:paraId="0C096EAE"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A partir de este máximo se efectuará un reparto proporcional de puntuación entre el resto de los Proveedores en razón de los contratos acreditados.</w:t>
            </w:r>
          </w:p>
        </w:tc>
        <w:tc>
          <w:tcPr>
            <w:tcW w:w="506" w:type="pct"/>
            <w:vMerge/>
            <w:tcBorders>
              <w:top w:val="nil"/>
              <w:left w:val="single" w:sz="4" w:space="0" w:color="auto"/>
              <w:bottom w:val="single" w:sz="4" w:space="0" w:color="auto"/>
              <w:right w:val="single" w:sz="4" w:space="0" w:color="auto"/>
            </w:tcBorders>
            <w:vAlign w:val="center"/>
            <w:hideMark/>
          </w:tcPr>
          <w:p w14:paraId="60E7C35B" w14:textId="77777777" w:rsidR="0029257A" w:rsidRPr="0029257A" w:rsidRDefault="0029257A" w:rsidP="0029257A">
            <w:pPr>
              <w:rPr>
                <w:rFonts w:ascii="Noto Sans" w:hAnsi="Noto Sans" w:cs="Noto Sans"/>
                <w:color w:val="000000"/>
                <w:sz w:val="16"/>
                <w:szCs w:val="16"/>
              </w:rPr>
            </w:pPr>
          </w:p>
        </w:tc>
      </w:tr>
      <w:tr w:rsidR="0029257A" w:rsidRPr="0029257A" w14:paraId="7D6A432D"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0FE07355" w14:textId="77777777" w:rsidR="0029257A" w:rsidRPr="0029257A" w:rsidRDefault="0029257A" w:rsidP="0029257A">
            <w:pPr>
              <w:rPr>
                <w:rFonts w:ascii="Noto Sans" w:hAnsi="Noto Sans" w:cs="Noto Sans"/>
                <w:color w:val="000000"/>
                <w:sz w:val="16"/>
                <w:szCs w:val="16"/>
              </w:rPr>
            </w:pPr>
          </w:p>
        </w:tc>
        <w:tc>
          <w:tcPr>
            <w:tcW w:w="1943" w:type="pct"/>
            <w:vMerge/>
            <w:tcBorders>
              <w:top w:val="nil"/>
              <w:left w:val="single" w:sz="4" w:space="0" w:color="auto"/>
              <w:bottom w:val="single" w:sz="4" w:space="0" w:color="000000"/>
              <w:right w:val="single" w:sz="4" w:space="0" w:color="auto"/>
            </w:tcBorders>
            <w:vAlign w:val="center"/>
            <w:hideMark/>
          </w:tcPr>
          <w:p w14:paraId="30B54D16" w14:textId="77777777" w:rsidR="0029257A" w:rsidRPr="0029257A" w:rsidRDefault="0029257A" w:rsidP="0029257A">
            <w:pPr>
              <w:rPr>
                <w:rFonts w:ascii="Noto Sans" w:hAnsi="Noto Sans" w:cs="Noto Sans"/>
                <w:color w:val="000000"/>
                <w:sz w:val="16"/>
                <w:szCs w:val="16"/>
              </w:rPr>
            </w:pPr>
          </w:p>
        </w:tc>
        <w:tc>
          <w:tcPr>
            <w:tcW w:w="1795" w:type="pct"/>
            <w:tcBorders>
              <w:left w:val="single" w:sz="4" w:space="0" w:color="auto"/>
              <w:right w:val="single" w:sz="4" w:space="0" w:color="auto"/>
            </w:tcBorders>
            <w:vAlign w:val="center"/>
            <w:hideMark/>
          </w:tcPr>
          <w:p w14:paraId="365B0A3A" w14:textId="77777777" w:rsidR="0029257A" w:rsidRPr="0029257A" w:rsidRDefault="0029257A" w:rsidP="0029257A">
            <w:pPr>
              <w:jc w:val="both"/>
              <w:rPr>
                <w:rFonts w:ascii="Noto Sans" w:hAnsi="Noto Sans" w:cs="Noto Sans"/>
                <w:b/>
                <w:bCs/>
                <w:color w:val="000000"/>
                <w:sz w:val="16"/>
                <w:szCs w:val="16"/>
              </w:rPr>
            </w:pPr>
            <w:r w:rsidRPr="0029257A">
              <w:rPr>
                <w:rFonts w:ascii="Noto Sans" w:hAnsi="Noto Sans" w:cs="Noto Sans"/>
                <w:b/>
                <w:bCs/>
                <w:color w:val="000000"/>
                <w:sz w:val="16"/>
                <w:szCs w:val="16"/>
              </w:rPr>
              <w:t>Especialidad= (A*B) /C</w:t>
            </w:r>
          </w:p>
        </w:tc>
        <w:tc>
          <w:tcPr>
            <w:tcW w:w="506" w:type="pct"/>
            <w:vMerge/>
            <w:tcBorders>
              <w:top w:val="nil"/>
              <w:left w:val="single" w:sz="4" w:space="0" w:color="auto"/>
              <w:bottom w:val="single" w:sz="4" w:space="0" w:color="auto"/>
              <w:right w:val="single" w:sz="4" w:space="0" w:color="auto"/>
            </w:tcBorders>
            <w:vAlign w:val="center"/>
            <w:hideMark/>
          </w:tcPr>
          <w:p w14:paraId="5DA4269D" w14:textId="77777777" w:rsidR="0029257A" w:rsidRPr="0029257A" w:rsidRDefault="0029257A" w:rsidP="0029257A">
            <w:pPr>
              <w:rPr>
                <w:rFonts w:ascii="Noto Sans" w:hAnsi="Noto Sans" w:cs="Noto Sans"/>
                <w:color w:val="000000"/>
                <w:sz w:val="16"/>
                <w:szCs w:val="16"/>
              </w:rPr>
            </w:pPr>
          </w:p>
        </w:tc>
      </w:tr>
      <w:tr w:rsidR="0029257A" w:rsidRPr="0029257A" w14:paraId="4529681E"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70A015FF" w14:textId="77777777" w:rsidR="0029257A" w:rsidRPr="0029257A" w:rsidRDefault="0029257A" w:rsidP="0029257A">
            <w:pPr>
              <w:rPr>
                <w:rFonts w:ascii="Noto Sans" w:hAnsi="Noto Sans" w:cs="Noto Sans"/>
                <w:color w:val="000000"/>
                <w:sz w:val="16"/>
                <w:szCs w:val="16"/>
              </w:rPr>
            </w:pPr>
          </w:p>
        </w:tc>
        <w:tc>
          <w:tcPr>
            <w:tcW w:w="1943" w:type="pct"/>
            <w:vMerge/>
            <w:tcBorders>
              <w:top w:val="nil"/>
              <w:left w:val="single" w:sz="4" w:space="0" w:color="auto"/>
              <w:bottom w:val="single" w:sz="4" w:space="0" w:color="000000"/>
              <w:right w:val="single" w:sz="4" w:space="0" w:color="auto"/>
            </w:tcBorders>
            <w:vAlign w:val="center"/>
            <w:hideMark/>
          </w:tcPr>
          <w:p w14:paraId="4878D331" w14:textId="77777777" w:rsidR="0029257A" w:rsidRPr="0029257A" w:rsidRDefault="0029257A" w:rsidP="0029257A">
            <w:pPr>
              <w:rPr>
                <w:rFonts w:ascii="Noto Sans" w:hAnsi="Noto Sans" w:cs="Noto Sans"/>
                <w:color w:val="000000"/>
                <w:sz w:val="16"/>
                <w:szCs w:val="16"/>
              </w:rPr>
            </w:pPr>
          </w:p>
        </w:tc>
        <w:tc>
          <w:tcPr>
            <w:tcW w:w="1795" w:type="pct"/>
            <w:tcBorders>
              <w:top w:val="nil"/>
              <w:left w:val="single" w:sz="4" w:space="0" w:color="auto"/>
              <w:right w:val="single" w:sz="4" w:space="0" w:color="auto"/>
            </w:tcBorders>
            <w:vAlign w:val="center"/>
            <w:hideMark/>
          </w:tcPr>
          <w:p w14:paraId="5E4AECDE"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Dónde:</w:t>
            </w:r>
          </w:p>
        </w:tc>
        <w:tc>
          <w:tcPr>
            <w:tcW w:w="506" w:type="pct"/>
            <w:vMerge/>
            <w:tcBorders>
              <w:top w:val="nil"/>
              <w:left w:val="single" w:sz="4" w:space="0" w:color="auto"/>
              <w:bottom w:val="single" w:sz="4" w:space="0" w:color="auto"/>
              <w:right w:val="single" w:sz="4" w:space="0" w:color="auto"/>
            </w:tcBorders>
            <w:vAlign w:val="center"/>
            <w:hideMark/>
          </w:tcPr>
          <w:p w14:paraId="7B6DFA54" w14:textId="77777777" w:rsidR="0029257A" w:rsidRPr="0029257A" w:rsidRDefault="0029257A" w:rsidP="0029257A">
            <w:pPr>
              <w:rPr>
                <w:rFonts w:ascii="Noto Sans" w:hAnsi="Noto Sans" w:cs="Noto Sans"/>
                <w:color w:val="000000"/>
                <w:sz w:val="16"/>
                <w:szCs w:val="16"/>
              </w:rPr>
            </w:pPr>
          </w:p>
        </w:tc>
      </w:tr>
      <w:tr w:rsidR="0029257A" w:rsidRPr="0029257A" w14:paraId="761AA755"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608C2DA0" w14:textId="77777777" w:rsidR="0029257A" w:rsidRPr="0029257A" w:rsidRDefault="0029257A" w:rsidP="0029257A">
            <w:pPr>
              <w:rPr>
                <w:rFonts w:ascii="Noto Sans" w:hAnsi="Noto Sans" w:cs="Noto Sans"/>
                <w:color w:val="000000"/>
                <w:sz w:val="16"/>
                <w:szCs w:val="16"/>
              </w:rPr>
            </w:pPr>
          </w:p>
        </w:tc>
        <w:tc>
          <w:tcPr>
            <w:tcW w:w="1943" w:type="pct"/>
            <w:vMerge/>
            <w:tcBorders>
              <w:top w:val="nil"/>
              <w:left w:val="single" w:sz="4" w:space="0" w:color="auto"/>
              <w:bottom w:val="single" w:sz="4" w:space="0" w:color="000000"/>
              <w:right w:val="single" w:sz="4" w:space="0" w:color="auto"/>
            </w:tcBorders>
            <w:vAlign w:val="center"/>
            <w:hideMark/>
          </w:tcPr>
          <w:p w14:paraId="7CBF2E16" w14:textId="77777777" w:rsidR="0029257A" w:rsidRPr="0029257A" w:rsidRDefault="0029257A" w:rsidP="0029257A">
            <w:pPr>
              <w:rPr>
                <w:rFonts w:ascii="Noto Sans" w:hAnsi="Noto Sans" w:cs="Noto Sans"/>
                <w:color w:val="000000"/>
                <w:sz w:val="16"/>
                <w:szCs w:val="16"/>
              </w:rPr>
            </w:pPr>
          </w:p>
        </w:tc>
        <w:tc>
          <w:tcPr>
            <w:tcW w:w="1795" w:type="pct"/>
            <w:tcBorders>
              <w:top w:val="nil"/>
              <w:left w:val="single" w:sz="4" w:space="0" w:color="auto"/>
              <w:right w:val="single" w:sz="4" w:space="0" w:color="auto"/>
            </w:tcBorders>
            <w:vAlign w:val="center"/>
            <w:hideMark/>
          </w:tcPr>
          <w:p w14:paraId="4D57EF76"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"A"= Puntos a otorgar.</w:t>
            </w:r>
          </w:p>
        </w:tc>
        <w:tc>
          <w:tcPr>
            <w:tcW w:w="506" w:type="pct"/>
            <w:vMerge/>
            <w:tcBorders>
              <w:top w:val="nil"/>
              <w:left w:val="single" w:sz="4" w:space="0" w:color="auto"/>
              <w:bottom w:val="single" w:sz="4" w:space="0" w:color="auto"/>
              <w:right w:val="single" w:sz="4" w:space="0" w:color="auto"/>
            </w:tcBorders>
            <w:vAlign w:val="center"/>
            <w:hideMark/>
          </w:tcPr>
          <w:p w14:paraId="418A6A3E" w14:textId="77777777" w:rsidR="0029257A" w:rsidRPr="0029257A" w:rsidRDefault="0029257A" w:rsidP="0029257A">
            <w:pPr>
              <w:rPr>
                <w:rFonts w:ascii="Noto Sans" w:hAnsi="Noto Sans" w:cs="Noto Sans"/>
                <w:color w:val="000000"/>
                <w:sz w:val="16"/>
                <w:szCs w:val="16"/>
              </w:rPr>
            </w:pPr>
          </w:p>
        </w:tc>
      </w:tr>
      <w:tr w:rsidR="0029257A" w:rsidRPr="0029257A" w14:paraId="152E64FB"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77926DC6" w14:textId="77777777" w:rsidR="0029257A" w:rsidRPr="0029257A" w:rsidRDefault="0029257A" w:rsidP="0029257A">
            <w:pPr>
              <w:rPr>
                <w:rFonts w:ascii="Noto Sans" w:hAnsi="Noto Sans" w:cs="Noto Sans"/>
                <w:color w:val="000000"/>
                <w:sz w:val="16"/>
                <w:szCs w:val="16"/>
              </w:rPr>
            </w:pPr>
          </w:p>
        </w:tc>
        <w:tc>
          <w:tcPr>
            <w:tcW w:w="1943" w:type="pct"/>
            <w:vMerge/>
            <w:tcBorders>
              <w:top w:val="nil"/>
              <w:left w:val="single" w:sz="4" w:space="0" w:color="auto"/>
              <w:bottom w:val="single" w:sz="4" w:space="0" w:color="000000"/>
              <w:right w:val="single" w:sz="4" w:space="0" w:color="auto"/>
            </w:tcBorders>
            <w:vAlign w:val="center"/>
            <w:hideMark/>
          </w:tcPr>
          <w:p w14:paraId="478A358C" w14:textId="77777777" w:rsidR="0029257A" w:rsidRPr="0029257A" w:rsidRDefault="0029257A" w:rsidP="0029257A">
            <w:pPr>
              <w:rPr>
                <w:rFonts w:ascii="Noto Sans" w:hAnsi="Noto Sans" w:cs="Noto Sans"/>
                <w:color w:val="000000"/>
                <w:sz w:val="16"/>
                <w:szCs w:val="16"/>
              </w:rPr>
            </w:pPr>
          </w:p>
        </w:tc>
        <w:tc>
          <w:tcPr>
            <w:tcW w:w="1795" w:type="pct"/>
            <w:tcBorders>
              <w:top w:val="nil"/>
              <w:left w:val="single" w:sz="4" w:space="0" w:color="auto"/>
              <w:right w:val="single" w:sz="4" w:space="0" w:color="auto"/>
            </w:tcBorders>
            <w:vAlign w:val="center"/>
            <w:hideMark/>
          </w:tcPr>
          <w:p w14:paraId="1C351600"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"B"= Número de contratos presentados por el Proveedor evaluado y que estos sean aceptados.</w:t>
            </w:r>
          </w:p>
        </w:tc>
        <w:tc>
          <w:tcPr>
            <w:tcW w:w="506" w:type="pct"/>
            <w:vMerge/>
            <w:tcBorders>
              <w:top w:val="nil"/>
              <w:left w:val="single" w:sz="4" w:space="0" w:color="auto"/>
              <w:bottom w:val="single" w:sz="4" w:space="0" w:color="auto"/>
              <w:right w:val="single" w:sz="4" w:space="0" w:color="auto"/>
            </w:tcBorders>
            <w:vAlign w:val="center"/>
            <w:hideMark/>
          </w:tcPr>
          <w:p w14:paraId="3B99C52F" w14:textId="77777777" w:rsidR="0029257A" w:rsidRPr="0029257A" w:rsidRDefault="0029257A" w:rsidP="0029257A">
            <w:pPr>
              <w:rPr>
                <w:rFonts w:ascii="Noto Sans" w:hAnsi="Noto Sans" w:cs="Noto Sans"/>
                <w:color w:val="000000"/>
                <w:sz w:val="16"/>
                <w:szCs w:val="16"/>
              </w:rPr>
            </w:pPr>
          </w:p>
        </w:tc>
      </w:tr>
      <w:tr w:rsidR="0029257A" w:rsidRPr="0029257A" w14:paraId="3CC1A586"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2FE4C0E9" w14:textId="77777777" w:rsidR="0029257A" w:rsidRPr="0029257A" w:rsidRDefault="0029257A" w:rsidP="0029257A">
            <w:pPr>
              <w:rPr>
                <w:rFonts w:ascii="Noto Sans" w:hAnsi="Noto Sans" w:cs="Noto Sans"/>
                <w:color w:val="000000"/>
                <w:sz w:val="16"/>
                <w:szCs w:val="16"/>
              </w:rPr>
            </w:pPr>
          </w:p>
        </w:tc>
        <w:tc>
          <w:tcPr>
            <w:tcW w:w="1943" w:type="pct"/>
            <w:vMerge/>
            <w:tcBorders>
              <w:top w:val="nil"/>
              <w:left w:val="single" w:sz="4" w:space="0" w:color="auto"/>
              <w:bottom w:val="single" w:sz="4" w:space="0" w:color="000000"/>
              <w:right w:val="single" w:sz="4" w:space="0" w:color="auto"/>
            </w:tcBorders>
            <w:vAlign w:val="center"/>
            <w:hideMark/>
          </w:tcPr>
          <w:p w14:paraId="75C9684F" w14:textId="77777777" w:rsidR="0029257A" w:rsidRPr="0029257A" w:rsidRDefault="0029257A" w:rsidP="0029257A">
            <w:pPr>
              <w:rPr>
                <w:rFonts w:ascii="Noto Sans" w:hAnsi="Noto Sans" w:cs="Noto Sans"/>
                <w:color w:val="000000"/>
                <w:sz w:val="16"/>
                <w:szCs w:val="16"/>
              </w:rPr>
            </w:pPr>
          </w:p>
        </w:tc>
        <w:tc>
          <w:tcPr>
            <w:tcW w:w="1795" w:type="pct"/>
            <w:tcBorders>
              <w:top w:val="nil"/>
              <w:left w:val="single" w:sz="4" w:space="0" w:color="auto"/>
              <w:bottom w:val="single" w:sz="4" w:space="0" w:color="auto"/>
              <w:right w:val="single" w:sz="4" w:space="0" w:color="auto"/>
            </w:tcBorders>
            <w:vAlign w:val="center"/>
            <w:hideMark/>
          </w:tcPr>
          <w:p w14:paraId="4AB38B58"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"C"= Número de contratos (máximo 5) presentados por uno de los Proveedores y que estos sean aceptados.</w:t>
            </w:r>
          </w:p>
        </w:tc>
        <w:tc>
          <w:tcPr>
            <w:tcW w:w="506" w:type="pct"/>
            <w:vMerge/>
            <w:tcBorders>
              <w:top w:val="nil"/>
              <w:left w:val="single" w:sz="4" w:space="0" w:color="auto"/>
              <w:bottom w:val="single" w:sz="4" w:space="0" w:color="auto"/>
              <w:right w:val="single" w:sz="4" w:space="0" w:color="auto"/>
            </w:tcBorders>
            <w:vAlign w:val="center"/>
            <w:hideMark/>
          </w:tcPr>
          <w:p w14:paraId="64F5977E" w14:textId="77777777" w:rsidR="0029257A" w:rsidRPr="0029257A" w:rsidRDefault="0029257A" w:rsidP="0029257A">
            <w:pPr>
              <w:rPr>
                <w:rFonts w:ascii="Noto Sans" w:hAnsi="Noto Sans" w:cs="Noto Sans"/>
                <w:color w:val="000000"/>
                <w:sz w:val="16"/>
                <w:szCs w:val="16"/>
              </w:rPr>
            </w:pPr>
          </w:p>
        </w:tc>
      </w:tr>
      <w:tr w:rsidR="0029257A" w:rsidRPr="0029257A" w14:paraId="53592D04" w14:textId="77777777" w:rsidTr="00886A50">
        <w:trPr>
          <w:trHeight w:val="20"/>
        </w:trPr>
        <w:tc>
          <w:tcPr>
            <w:tcW w:w="4494" w:type="pct"/>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6BF7DCF8" w14:textId="77777777" w:rsidR="0029257A" w:rsidRPr="0029257A" w:rsidRDefault="0029257A" w:rsidP="0029257A">
            <w:pPr>
              <w:rPr>
                <w:rFonts w:ascii="Noto Sans" w:hAnsi="Noto Sans" w:cs="Noto Sans"/>
                <w:b/>
                <w:bCs/>
                <w:color w:val="000000"/>
                <w:sz w:val="16"/>
                <w:szCs w:val="16"/>
              </w:rPr>
            </w:pPr>
            <w:r w:rsidRPr="0029257A">
              <w:rPr>
                <w:rFonts w:ascii="Noto Sans" w:hAnsi="Noto Sans" w:cs="Noto Sans"/>
                <w:b/>
                <w:bCs/>
                <w:sz w:val="16"/>
                <w:szCs w:val="16"/>
                <w:lang w:eastAsia="es-ES"/>
              </w:rPr>
              <w:t>3.- PROPUESTA DE TRABAJO.</w:t>
            </w:r>
          </w:p>
        </w:tc>
        <w:tc>
          <w:tcPr>
            <w:tcW w:w="506" w:type="pct"/>
            <w:tcBorders>
              <w:top w:val="nil"/>
              <w:left w:val="nil"/>
              <w:bottom w:val="single" w:sz="4" w:space="0" w:color="auto"/>
              <w:right w:val="single" w:sz="4" w:space="0" w:color="auto"/>
            </w:tcBorders>
            <w:shd w:val="clear" w:color="000000" w:fill="F2F2F2"/>
            <w:vAlign w:val="center"/>
            <w:hideMark/>
          </w:tcPr>
          <w:p w14:paraId="1EE50763"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color w:val="000000"/>
                <w:sz w:val="16"/>
                <w:szCs w:val="16"/>
              </w:rPr>
              <w:t>8</w:t>
            </w:r>
          </w:p>
        </w:tc>
      </w:tr>
      <w:tr w:rsidR="0029257A" w:rsidRPr="0029257A" w14:paraId="0D6FE9D1" w14:textId="77777777" w:rsidTr="00886A50">
        <w:trPr>
          <w:trHeight w:val="20"/>
        </w:trPr>
        <w:tc>
          <w:tcPr>
            <w:tcW w:w="756" w:type="pct"/>
            <w:vMerge w:val="restart"/>
            <w:tcBorders>
              <w:top w:val="nil"/>
              <w:left w:val="single" w:sz="4" w:space="0" w:color="auto"/>
              <w:bottom w:val="single" w:sz="4" w:space="0" w:color="auto"/>
              <w:right w:val="single" w:sz="4" w:space="0" w:color="auto"/>
            </w:tcBorders>
            <w:vAlign w:val="center"/>
            <w:hideMark/>
          </w:tcPr>
          <w:p w14:paraId="1F20DA4E" w14:textId="77777777" w:rsidR="0029257A" w:rsidRPr="0029257A" w:rsidRDefault="0029257A" w:rsidP="0029257A">
            <w:pPr>
              <w:rPr>
                <w:rFonts w:ascii="Noto Sans" w:hAnsi="Noto Sans" w:cs="Noto Sans"/>
                <w:color w:val="000000"/>
                <w:sz w:val="16"/>
                <w:szCs w:val="16"/>
              </w:rPr>
            </w:pPr>
            <w:r w:rsidRPr="0029257A">
              <w:rPr>
                <w:rFonts w:ascii="Noto Sans" w:hAnsi="Noto Sans" w:cs="Noto Sans"/>
                <w:bCs/>
                <w:color w:val="000000"/>
                <w:sz w:val="16"/>
                <w:szCs w:val="16"/>
                <w:lang w:eastAsia="es-ES"/>
              </w:rPr>
              <w:t>a) Metodología.</w:t>
            </w:r>
          </w:p>
        </w:tc>
        <w:tc>
          <w:tcPr>
            <w:tcW w:w="1943" w:type="pct"/>
            <w:tcBorders>
              <w:top w:val="nil"/>
              <w:left w:val="single" w:sz="4" w:space="0" w:color="auto"/>
              <w:right w:val="single" w:sz="4" w:space="0" w:color="auto"/>
            </w:tcBorders>
            <w:vAlign w:val="center"/>
            <w:hideMark/>
          </w:tcPr>
          <w:p w14:paraId="4A63B2BC" w14:textId="77777777" w:rsidR="0029257A" w:rsidRPr="0029257A" w:rsidRDefault="0029257A" w:rsidP="0029257A">
            <w:pPr>
              <w:jc w:val="both"/>
              <w:rPr>
                <w:rFonts w:ascii="Noto Sans" w:hAnsi="Noto Sans" w:cs="Noto Sans"/>
                <w:bCs/>
                <w:color w:val="000000"/>
                <w:sz w:val="16"/>
                <w:szCs w:val="16"/>
                <w:lang w:eastAsia="es-ES"/>
              </w:rPr>
            </w:pPr>
            <w:r w:rsidRPr="0029257A">
              <w:rPr>
                <w:rFonts w:ascii="Noto Sans" w:hAnsi="Noto Sans" w:cs="Noto Sans"/>
                <w:bCs/>
                <w:color w:val="000000"/>
                <w:sz w:val="16"/>
                <w:szCs w:val="16"/>
                <w:lang w:eastAsia="es-ES"/>
              </w:rPr>
              <w:t>Deberá presentar el diagrama de flujo para la prestación del servicio, el cual deberá ser congruente con el plan de trabajo propuesto, misma que al menos deberá incluir:</w:t>
            </w:r>
          </w:p>
          <w:p w14:paraId="6DCCAC50" w14:textId="77777777" w:rsidR="0029257A" w:rsidRPr="0029257A" w:rsidRDefault="0029257A" w:rsidP="0029257A">
            <w:pPr>
              <w:jc w:val="both"/>
              <w:rPr>
                <w:rFonts w:ascii="Noto Sans" w:hAnsi="Noto Sans" w:cs="Noto Sans"/>
                <w:color w:val="000000"/>
                <w:sz w:val="16"/>
                <w:szCs w:val="16"/>
              </w:rPr>
            </w:pPr>
          </w:p>
        </w:tc>
        <w:tc>
          <w:tcPr>
            <w:tcW w:w="1795" w:type="pct"/>
            <w:vMerge w:val="restart"/>
            <w:tcBorders>
              <w:top w:val="nil"/>
              <w:left w:val="single" w:sz="4" w:space="0" w:color="auto"/>
              <w:bottom w:val="single" w:sz="4" w:space="0" w:color="auto"/>
              <w:right w:val="single" w:sz="4" w:space="0" w:color="auto"/>
            </w:tcBorders>
            <w:vAlign w:val="center"/>
            <w:hideMark/>
          </w:tcPr>
          <w:p w14:paraId="5FFB66FB"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Si la Metodología para la prestación del servicio cumple con lo solicitado, es congruente con el Plan de Trabajo propuesto y la mejora.</w:t>
            </w:r>
          </w:p>
        </w:tc>
        <w:tc>
          <w:tcPr>
            <w:tcW w:w="506" w:type="pct"/>
            <w:vMerge w:val="restart"/>
            <w:tcBorders>
              <w:top w:val="nil"/>
              <w:left w:val="single" w:sz="4" w:space="0" w:color="auto"/>
              <w:bottom w:val="single" w:sz="4" w:space="0" w:color="auto"/>
              <w:right w:val="single" w:sz="4" w:space="0" w:color="auto"/>
            </w:tcBorders>
            <w:vAlign w:val="center"/>
            <w:hideMark/>
          </w:tcPr>
          <w:p w14:paraId="4AAA9701"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bCs/>
                <w:color w:val="000000"/>
                <w:sz w:val="16"/>
                <w:szCs w:val="16"/>
                <w:lang w:eastAsia="es-ES"/>
              </w:rPr>
              <w:t>1</w:t>
            </w:r>
          </w:p>
        </w:tc>
      </w:tr>
      <w:tr w:rsidR="0029257A" w:rsidRPr="0029257A" w14:paraId="4A210AE7"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1969B259" w14:textId="77777777" w:rsidR="0029257A" w:rsidRPr="0029257A" w:rsidRDefault="0029257A" w:rsidP="0029257A">
            <w:pPr>
              <w:rPr>
                <w:rFonts w:ascii="Noto Sans" w:hAnsi="Noto Sans" w:cs="Noto Sans"/>
                <w:color w:val="000000"/>
                <w:sz w:val="16"/>
                <w:szCs w:val="16"/>
              </w:rPr>
            </w:pPr>
          </w:p>
        </w:tc>
        <w:tc>
          <w:tcPr>
            <w:tcW w:w="1943" w:type="pct"/>
            <w:tcBorders>
              <w:top w:val="nil"/>
              <w:left w:val="single" w:sz="4" w:space="0" w:color="auto"/>
              <w:right w:val="single" w:sz="4" w:space="0" w:color="auto"/>
            </w:tcBorders>
            <w:vAlign w:val="center"/>
            <w:hideMark/>
          </w:tcPr>
          <w:p w14:paraId="06EBB563"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La metodología deberá incluir:</w:t>
            </w:r>
          </w:p>
        </w:tc>
        <w:tc>
          <w:tcPr>
            <w:tcW w:w="1795" w:type="pct"/>
            <w:vMerge/>
            <w:tcBorders>
              <w:top w:val="nil"/>
              <w:left w:val="single" w:sz="4" w:space="0" w:color="auto"/>
              <w:bottom w:val="single" w:sz="4" w:space="0" w:color="auto"/>
              <w:right w:val="single" w:sz="4" w:space="0" w:color="auto"/>
            </w:tcBorders>
            <w:vAlign w:val="center"/>
            <w:hideMark/>
          </w:tcPr>
          <w:p w14:paraId="1B9A3B28" w14:textId="77777777" w:rsidR="0029257A" w:rsidRPr="0029257A" w:rsidRDefault="0029257A" w:rsidP="0029257A">
            <w:pPr>
              <w:rPr>
                <w:rFonts w:ascii="Noto Sans" w:hAnsi="Noto Sans" w:cs="Noto Sans"/>
                <w:color w:val="000000"/>
                <w:sz w:val="16"/>
                <w:szCs w:val="16"/>
              </w:rPr>
            </w:pPr>
          </w:p>
        </w:tc>
        <w:tc>
          <w:tcPr>
            <w:tcW w:w="506" w:type="pct"/>
            <w:vMerge/>
            <w:tcBorders>
              <w:top w:val="nil"/>
              <w:left w:val="single" w:sz="4" w:space="0" w:color="auto"/>
              <w:bottom w:val="single" w:sz="4" w:space="0" w:color="auto"/>
              <w:right w:val="single" w:sz="4" w:space="0" w:color="auto"/>
            </w:tcBorders>
            <w:vAlign w:val="center"/>
            <w:hideMark/>
          </w:tcPr>
          <w:p w14:paraId="06DC3D1C" w14:textId="77777777" w:rsidR="0029257A" w:rsidRPr="0029257A" w:rsidRDefault="0029257A" w:rsidP="0029257A">
            <w:pPr>
              <w:rPr>
                <w:rFonts w:ascii="Noto Sans" w:hAnsi="Noto Sans" w:cs="Noto Sans"/>
                <w:color w:val="000000"/>
                <w:sz w:val="16"/>
                <w:szCs w:val="16"/>
              </w:rPr>
            </w:pPr>
          </w:p>
        </w:tc>
      </w:tr>
      <w:tr w:rsidR="0029257A" w:rsidRPr="0029257A" w14:paraId="22711EF0"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70AC0E71" w14:textId="77777777" w:rsidR="0029257A" w:rsidRPr="0029257A" w:rsidRDefault="0029257A" w:rsidP="0029257A">
            <w:pPr>
              <w:rPr>
                <w:rFonts w:ascii="Noto Sans" w:hAnsi="Noto Sans" w:cs="Noto Sans"/>
                <w:color w:val="000000"/>
                <w:sz w:val="16"/>
                <w:szCs w:val="16"/>
              </w:rPr>
            </w:pPr>
          </w:p>
        </w:tc>
        <w:tc>
          <w:tcPr>
            <w:tcW w:w="1943" w:type="pct"/>
            <w:tcBorders>
              <w:top w:val="nil"/>
              <w:left w:val="single" w:sz="4" w:space="0" w:color="auto"/>
              <w:right w:val="single" w:sz="4" w:space="0" w:color="auto"/>
            </w:tcBorders>
            <w:vAlign w:val="center"/>
            <w:hideMark/>
          </w:tcPr>
          <w:p w14:paraId="13B2ECAE" w14:textId="77777777" w:rsidR="0029257A" w:rsidRPr="0029257A" w:rsidRDefault="0029257A" w:rsidP="0029257A">
            <w:pPr>
              <w:jc w:val="both"/>
              <w:rPr>
                <w:rFonts w:ascii="Noto Sans" w:hAnsi="Noto Sans" w:cs="Noto Sans"/>
                <w:bCs/>
                <w:color w:val="000000"/>
                <w:sz w:val="16"/>
                <w:szCs w:val="16"/>
                <w:lang w:eastAsia="es-ES"/>
              </w:rPr>
            </w:pPr>
            <w:r w:rsidRPr="0029257A">
              <w:rPr>
                <w:rFonts w:ascii="Noto Sans" w:hAnsi="Noto Sans" w:cs="Noto Sans"/>
                <w:bCs/>
                <w:color w:val="000000"/>
                <w:sz w:val="16"/>
                <w:szCs w:val="16"/>
                <w:lang w:eastAsia="es-ES"/>
              </w:rPr>
              <w:t>a)</w:t>
            </w:r>
            <w:r w:rsidRPr="0029257A">
              <w:rPr>
                <w:rFonts w:ascii="Noto Sans" w:hAnsi="Noto Sans" w:cs="Noto Sans"/>
                <w:bCs/>
                <w:color w:val="000000"/>
                <w:sz w:val="16"/>
                <w:szCs w:val="16"/>
                <w:lang w:eastAsia="es-ES"/>
              </w:rPr>
              <w:tab/>
              <w:t>Diagrama de flujo de la instalación, capacitación, puesta a punto e inicio de operación del (de los) SMI de HERI ofertados.</w:t>
            </w:r>
          </w:p>
          <w:p w14:paraId="522E8AC7" w14:textId="77777777" w:rsidR="0029257A" w:rsidRPr="0029257A" w:rsidRDefault="0029257A" w:rsidP="0029257A">
            <w:pPr>
              <w:jc w:val="both"/>
              <w:rPr>
                <w:rFonts w:ascii="Noto Sans" w:hAnsi="Noto Sans" w:cs="Noto Sans"/>
                <w:color w:val="000000"/>
                <w:sz w:val="16"/>
                <w:szCs w:val="16"/>
              </w:rPr>
            </w:pPr>
          </w:p>
        </w:tc>
        <w:tc>
          <w:tcPr>
            <w:tcW w:w="1795" w:type="pct"/>
            <w:vMerge/>
            <w:tcBorders>
              <w:top w:val="nil"/>
              <w:left w:val="single" w:sz="4" w:space="0" w:color="auto"/>
              <w:bottom w:val="single" w:sz="4" w:space="0" w:color="auto"/>
              <w:right w:val="single" w:sz="4" w:space="0" w:color="auto"/>
            </w:tcBorders>
            <w:vAlign w:val="center"/>
            <w:hideMark/>
          </w:tcPr>
          <w:p w14:paraId="5E8EDDA4" w14:textId="77777777" w:rsidR="0029257A" w:rsidRPr="0029257A" w:rsidRDefault="0029257A" w:rsidP="0029257A">
            <w:pPr>
              <w:rPr>
                <w:rFonts w:ascii="Noto Sans" w:hAnsi="Noto Sans" w:cs="Noto Sans"/>
                <w:color w:val="000000"/>
                <w:sz w:val="16"/>
                <w:szCs w:val="16"/>
              </w:rPr>
            </w:pPr>
          </w:p>
        </w:tc>
        <w:tc>
          <w:tcPr>
            <w:tcW w:w="506" w:type="pct"/>
            <w:vMerge/>
            <w:tcBorders>
              <w:top w:val="nil"/>
              <w:left w:val="single" w:sz="4" w:space="0" w:color="auto"/>
              <w:bottom w:val="single" w:sz="4" w:space="0" w:color="auto"/>
              <w:right w:val="single" w:sz="4" w:space="0" w:color="auto"/>
            </w:tcBorders>
            <w:vAlign w:val="center"/>
            <w:hideMark/>
          </w:tcPr>
          <w:p w14:paraId="29D9C541" w14:textId="77777777" w:rsidR="0029257A" w:rsidRPr="0029257A" w:rsidRDefault="0029257A" w:rsidP="0029257A">
            <w:pPr>
              <w:rPr>
                <w:rFonts w:ascii="Noto Sans" w:hAnsi="Noto Sans" w:cs="Noto Sans"/>
                <w:color w:val="000000"/>
                <w:sz w:val="16"/>
                <w:szCs w:val="16"/>
              </w:rPr>
            </w:pPr>
          </w:p>
        </w:tc>
      </w:tr>
      <w:tr w:rsidR="0029257A" w:rsidRPr="0029257A" w14:paraId="5EB6E7F5"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68BCAC3C" w14:textId="77777777" w:rsidR="0029257A" w:rsidRPr="0029257A" w:rsidRDefault="0029257A" w:rsidP="0029257A">
            <w:pPr>
              <w:rPr>
                <w:rFonts w:ascii="Noto Sans" w:hAnsi="Noto Sans" w:cs="Noto Sans"/>
                <w:color w:val="000000"/>
                <w:sz w:val="16"/>
                <w:szCs w:val="16"/>
              </w:rPr>
            </w:pPr>
          </w:p>
        </w:tc>
        <w:tc>
          <w:tcPr>
            <w:tcW w:w="1943" w:type="pct"/>
            <w:tcBorders>
              <w:top w:val="nil"/>
              <w:left w:val="single" w:sz="4" w:space="0" w:color="auto"/>
              <w:right w:val="single" w:sz="4" w:space="0" w:color="auto"/>
            </w:tcBorders>
            <w:vAlign w:val="center"/>
            <w:hideMark/>
          </w:tcPr>
          <w:p w14:paraId="29286BD7" w14:textId="77777777" w:rsidR="0029257A" w:rsidRPr="0029257A" w:rsidRDefault="0029257A" w:rsidP="0029257A">
            <w:pPr>
              <w:jc w:val="both"/>
              <w:rPr>
                <w:rFonts w:ascii="Noto Sans" w:hAnsi="Noto Sans" w:cs="Noto Sans"/>
                <w:bCs/>
                <w:color w:val="000000"/>
                <w:sz w:val="16"/>
                <w:szCs w:val="16"/>
                <w:lang w:eastAsia="es-ES"/>
              </w:rPr>
            </w:pPr>
            <w:r w:rsidRPr="0029257A">
              <w:rPr>
                <w:rFonts w:ascii="Noto Sans" w:hAnsi="Noto Sans" w:cs="Noto Sans"/>
                <w:bCs/>
                <w:color w:val="000000"/>
                <w:sz w:val="16"/>
                <w:szCs w:val="16"/>
                <w:lang w:eastAsia="es-ES"/>
              </w:rPr>
              <w:t>b)</w:t>
            </w:r>
            <w:r w:rsidRPr="0029257A">
              <w:rPr>
                <w:rFonts w:ascii="Noto Sans" w:hAnsi="Noto Sans" w:cs="Noto Sans"/>
                <w:bCs/>
                <w:color w:val="000000"/>
                <w:sz w:val="16"/>
                <w:szCs w:val="16"/>
                <w:lang w:eastAsia="es-ES"/>
              </w:rPr>
              <w:tab/>
              <w:t>Diagrama de flujo de la prestación de los servicios de los SMI de HERI ofertados.</w:t>
            </w:r>
          </w:p>
          <w:p w14:paraId="0EBDDC1E" w14:textId="77777777" w:rsidR="0029257A" w:rsidRPr="0029257A" w:rsidRDefault="0029257A" w:rsidP="0029257A">
            <w:pPr>
              <w:jc w:val="both"/>
              <w:rPr>
                <w:rFonts w:ascii="Noto Sans" w:hAnsi="Noto Sans" w:cs="Noto Sans"/>
                <w:color w:val="000000"/>
                <w:sz w:val="16"/>
                <w:szCs w:val="16"/>
              </w:rPr>
            </w:pPr>
          </w:p>
        </w:tc>
        <w:tc>
          <w:tcPr>
            <w:tcW w:w="1795" w:type="pct"/>
            <w:vMerge/>
            <w:tcBorders>
              <w:top w:val="nil"/>
              <w:left w:val="single" w:sz="4" w:space="0" w:color="auto"/>
              <w:bottom w:val="single" w:sz="4" w:space="0" w:color="auto"/>
              <w:right w:val="single" w:sz="4" w:space="0" w:color="auto"/>
            </w:tcBorders>
            <w:vAlign w:val="center"/>
            <w:hideMark/>
          </w:tcPr>
          <w:p w14:paraId="24B2298A" w14:textId="77777777" w:rsidR="0029257A" w:rsidRPr="0029257A" w:rsidRDefault="0029257A" w:rsidP="0029257A">
            <w:pPr>
              <w:rPr>
                <w:rFonts w:ascii="Noto Sans" w:hAnsi="Noto Sans" w:cs="Noto Sans"/>
                <w:color w:val="000000"/>
                <w:sz w:val="16"/>
                <w:szCs w:val="16"/>
              </w:rPr>
            </w:pPr>
          </w:p>
        </w:tc>
        <w:tc>
          <w:tcPr>
            <w:tcW w:w="506" w:type="pct"/>
            <w:vMerge/>
            <w:tcBorders>
              <w:top w:val="nil"/>
              <w:left w:val="single" w:sz="4" w:space="0" w:color="auto"/>
              <w:bottom w:val="single" w:sz="4" w:space="0" w:color="auto"/>
              <w:right w:val="single" w:sz="4" w:space="0" w:color="auto"/>
            </w:tcBorders>
            <w:vAlign w:val="center"/>
            <w:hideMark/>
          </w:tcPr>
          <w:p w14:paraId="61F06747" w14:textId="77777777" w:rsidR="0029257A" w:rsidRPr="0029257A" w:rsidRDefault="0029257A" w:rsidP="0029257A">
            <w:pPr>
              <w:rPr>
                <w:rFonts w:ascii="Noto Sans" w:hAnsi="Noto Sans" w:cs="Noto Sans"/>
                <w:color w:val="000000"/>
                <w:sz w:val="16"/>
                <w:szCs w:val="16"/>
              </w:rPr>
            </w:pPr>
          </w:p>
        </w:tc>
      </w:tr>
      <w:tr w:rsidR="0029257A" w:rsidRPr="0029257A" w14:paraId="29229EAD"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29ED81B0" w14:textId="77777777" w:rsidR="0029257A" w:rsidRPr="0029257A" w:rsidRDefault="0029257A" w:rsidP="0029257A">
            <w:pPr>
              <w:rPr>
                <w:rFonts w:ascii="Noto Sans" w:hAnsi="Noto Sans" w:cs="Noto Sans"/>
                <w:color w:val="000000"/>
                <w:sz w:val="16"/>
                <w:szCs w:val="16"/>
              </w:rPr>
            </w:pPr>
          </w:p>
        </w:tc>
        <w:tc>
          <w:tcPr>
            <w:tcW w:w="1943" w:type="pct"/>
            <w:tcBorders>
              <w:top w:val="nil"/>
              <w:left w:val="single" w:sz="4" w:space="0" w:color="auto"/>
              <w:right w:val="single" w:sz="4" w:space="0" w:color="auto"/>
            </w:tcBorders>
            <w:vAlign w:val="center"/>
            <w:hideMark/>
          </w:tcPr>
          <w:p w14:paraId="1795150E" w14:textId="77777777" w:rsidR="0029257A" w:rsidRPr="0029257A" w:rsidRDefault="0029257A" w:rsidP="0029257A">
            <w:pPr>
              <w:jc w:val="both"/>
              <w:rPr>
                <w:rFonts w:ascii="Noto Sans" w:hAnsi="Noto Sans" w:cs="Noto Sans"/>
                <w:bCs/>
                <w:color w:val="000000"/>
                <w:sz w:val="16"/>
                <w:szCs w:val="16"/>
                <w:lang w:eastAsia="es-ES"/>
              </w:rPr>
            </w:pPr>
            <w:r w:rsidRPr="0029257A">
              <w:rPr>
                <w:rFonts w:ascii="Noto Sans" w:hAnsi="Noto Sans" w:cs="Noto Sans"/>
                <w:bCs/>
                <w:color w:val="000000"/>
                <w:sz w:val="16"/>
                <w:szCs w:val="16"/>
                <w:lang w:eastAsia="es-ES"/>
              </w:rPr>
              <w:t>c)</w:t>
            </w:r>
            <w:r w:rsidRPr="0029257A">
              <w:rPr>
                <w:rFonts w:ascii="Noto Sans" w:hAnsi="Noto Sans" w:cs="Noto Sans"/>
                <w:bCs/>
                <w:color w:val="000000"/>
                <w:sz w:val="16"/>
                <w:szCs w:val="16"/>
                <w:lang w:eastAsia="es-ES"/>
              </w:rPr>
              <w:tab/>
              <w:t>Diagrama de funcionamiento de la mesa de ayuda (Incluir medios de contacto y retroalimentación para apertura, seguimiento y cierre de solicitudes de servicio).</w:t>
            </w:r>
          </w:p>
          <w:p w14:paraId="4D5584F0" w14:textId="77777777" w:rsidR="0029257A" w:rsidRPr="0029257A" w:rsidRDefault="0029257A" w:rsidP="0029257A">
            <w:pPr>
              <w:jc w:val="both"/>
              <w:rPr>
                <w:rFonts w:ascii="Noto Sans" w:hAnsi="Noto Sans" w:cs="Noto Sans"/>
                <w:color w:val="000000"/>
                <w:sz w:val="16"/>
                <w:szCs w:val="16"/>
              </w:rPr>
            </w:pPr>
          </w:p>
        </w:tc>
        <w:tc>
          <w:tcPr>
            <w:tcW w:w="1795" w:type="pct"/>
            <w:vMerge/>
            <w:tcBorders>
              <w:top w:val="nil"/>
              <w:left w:val="single" w:sz="4" w:space="0" w:color="auto"/>
              <w:bottom w:val="single" w:sz="4" w:space="0" w:color="auto"/>
              <w:right w:val="single" w:sz="4" w:space="0" w:color="auto"/>
            </w:tcBorders>
            <w:vAlign w:val="center"/>
            <w:hideMark/>
          </w:tcPr>
          <w:p w14:paraId="64D9D6A2" w14:textId="77777777" w:rsidR="0029257A" w:rsidRPr="0029257A" w:rsidRDefault="0029257A" w:rsidP="0029257A">
            <w:pPr>
              <w:rPr>
                <w:rFonts w:ascii="Noto Sans" w:hAnsi="Noto Sans" w:cs="Noto Sans"/>
                <w:color w:val="000000"/>
                <w:sz w:val="16"/>
                <w:szCs w:val="16"/>
              </w:rPr>
            </w:pPr>
          </w:p>
        </w:tc>
        <w:tc>
          <w:tcPr>
            <w:tcW w:w="506" w:type="pct"/>
            <w:vMerge/>
            <w:tcBorders>
              <w:top w:val="nil"/>
              <w:left w:val="single" w:sz="4" w:space="0" w:color="auto"/>
              <w:bottom w:val="single" w:sz="4" w:space="0" w:color="auto"/>
              <w:right w:val="single" w:sz="4" w:space="0" w:color="auto"/>
            </w:tcBorders>
            <w:vAlign w:val="center"/>
            <w:hideMark/>
          </w:tcPr>
          <w:p w14:paraId="140BF0D4" w14:textId="77777777" w:rsidR="0029257A" w:rsidRPr="0029257A" w:rsidRDefault="0029257A" w:rsidP="0029257A">
            <w:pPr>
              <w:rPr>
                <w:rFonts w:ascii="Noto Sans" w:hAnsi="Noto Sans" w:cs="Noto Sans"/>
                <w:color w:val="000000"/>
                <w:sz w:val="16"/>
                <w:szCs w:val="16"/>
              </w:rPr>
            </w:pPr>
          </w:p>
        </w:tc>
      </w:tr>
      <w:tr w:rsidR="0029257A" w:rsidRPr="0029257A" w14:paraId="730DB504"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302E2C63" w14:textId="77777777" w:rsidR="0029257A" w:rsidRPr="0029257A" w:rsidRDefault="0029257A" w:rsidP="0029257A">
            <w:pPr>
              <w:rPr>
                <w:rFonts w:ascii="Noto Sans" w:hAnsi="Noto Sans" w:cs="Noto Sans"/>
                <w:color w:val="000000"/>
                <w:sz w:val="16"/>
                <w:szCs w:val="16"/>
              </w:rPr>
            </w:pPr>
          </w:p>
        </w:tc>
        <w:tc>
          <w:tcPr>
            <w:tcW w:w="1943" w:type="pct"/>
            <w:tcBorders>
              <w:top w:val="nil"/>
              <w:left w:val="single" w:sz="4" w:space="0" w:color="auto"/>
              <w:bottom w:val="single" w:sz="4" w:space="0" w:color="auto"/>
              <w:right w:val="single" w:sz="4" w:space="0" w:color="auto"/>
            </w:tcBorders>
            <w:vAlign w:val="center"/>
            <w:hideMark/>
          </w:tcPr>
          <w:p w14:paraId="7669AE20" w14:textId="77777777" w:rsidR="0029257A" w:rsidRPr="0029257A" w:rsidRDefault="0029257A" w:rsidP="0029257A">
            <w:pPr>
              <w:jc w:val="both"/>
              <w:rPr>
                <w:rFonts w:ascii="Noto Sans" w:hAnsi="Noto Sans" w:cs="Noto Sans"/>
                <w:bCs/>
                <w:color w:val="000000"/>
                <w:sz w:val="16"/>
                <w:szCs w:val="16"/>
                <w:lang w:eastAsia="es-ES"/>
              </w:rPr>
            </w:pPr>
            <w:r w:rsidRPr="0029257A">
              <w:rPr>
                <w:rFonts w:ascii="Noto Sans" w:hAnsi="Noto Sans" w:cs="Noto Sans"/>
                <w:bCs/>
                <w:color w:val="000000"/>
                <w:sz w:val="16"/>
                <w:szCs w:val="16"/>
                <w:lang w:eastAsia="es-ES"/>
              </w:rPr>
              <w:t>d)</w:t>
            </w:r>
            <w:r w:rsidRPr="0029257A">
              <w:rPr>
                <w:rFonts w:ascii="Noto Sans" w:hAnsi="Noto Sans" w:cs="Noto Sans"/>
                <w:bCs/>
                <w:color w:val="000000"/>
                <w:sz w:val="16"/>
                <w:szCs w:val="16"/>
                <w:lang w:eastAsia="es-ES"/>
              </w:rPr>
              <w:tab/>
              <w:t>Diagrama de flujo para contabilidad de procedimientos de acuerdo con lo solicitado en la presente contratación.</w:t>
            </w:r>
          </w:p>
          <w:p w14:paraId="4F49EB80" w14:textId="77777777" w:rsidR="0029257A" w:rsidRPr="0029257A" w:rsidRDefault="0029257A" w:rsidP="0029257A">
            <w:pPr>
              <w:jc w:val="both"/>
              <w:rPr>
                <w:rFonts w:ascii="Noto Sans" w:hAnsi="Noto Sans" w:cs="Noto Sans"/>
                <w:color w:val="000000"/>
                <w:sz w:val="16"/>
                <w:szCs w:val="16"/>
              </w:rPr>
            </w:pPr>
          </w:p>
          <w:p w14:paraId="61DC5A4D"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 xml:space="preserve">El no presentar la metodología, no será causal de </w:t>
            </w:r>
            <w:proofErr w:type="spellStart"/>
            <w:r w:rsidRPr="0029257A">
              <w:rPr>
                <w:rFonts w:ascii="Noto Sans" w:hAnsi="Noto Sans" w:cs="Noto Sans"/>
                <w:color w:val="000000"/>
                <w:sz w:val="16"/>
                <w:szCs w:val="16"/>
              </w:rPr>
              <w:t>desechamiento</w:t>
            </w:r>
            <w:proofErr w:type="spellEnd"/>
            <w:r w:rsidRPr="0029257A">
              <w:rPr>
                <w:rFonts w:ascii="Noto Sans" w:hAnsi="Noto Sans" w:cs="Noto Sans"/>
                <w:color w:val="000000"/>
                <w:sz w:val="16"/>
                <w:szCs w:val="16"/>
              </w:rPr>
              <w:t>, será evaluado como “0” puntaje.</w:t>
            </w:r>
          </w:p>
        </w:tc>
        <w:tc>
          <w:tcPr>
            <w:tcW w:w="1795" w:type="pct"/>
            <w:tcBorders>
              <w:top w:val="nil"/>
              <w:left w:val="single" w:sz="4" w:space="0" w:color="auto"/>
              <w:bottom w:val="single" w:sz="4" w:space="0" w:color="auto"/>
              <w:right w:val="single" w:sz="4" w:space="0" w:color="auto"/>
            </w:tcBorders>
            <w:vAlign w:val="center"/>
            <w:hideMark/>
          </w:tcPr>
          <w:p w14:paraId="5D811CC7"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Si la Metodología para la prestación del servicio cumple con lo solicitado y es congruente con el Plan de Trabajo propuesto.</w:t>
            </w:r>
          </w:p>
        </w:tc>
        <w:tc>
          <w:tcPr>
            <w:tcW w:w="506" w:type="pct"/>
            <w:tcBorders>
              <w:top w:val="nil"/>
              <w:left w:val="nil"/>
              <w:bottom w:val="single" w:sz="4" w:space="0" w:color="auto"/>
              <w:right w:val="single" w:sz="4" w:space="0" w:color="auto"/>
            </w:tcBorders>
            <w:shd w:val="clear" w:color="000000" w:fill="FFFFFF"/>
            <w:vAlign w:val="center"/>
            <w:hideMark/>
          </w:tcPr>
          <w:p w14:paraId="3D39F235"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color w:val="000000"/>
                <w:sz w:val="16"/>
                <w:szCs w:val="16"/>
              </w:rPr>
              <w:t>0.5</w:t>
            </w:r>
          </w:p>
        </w:tc>
      </w:tr>
      <w:tr w:rsidR="0029257A" w:rsidRPr="0029257A" w14:paraId="49899348" w14:textId="77777777" w:rsidTr="00886A50">
        <w:trPr>
          <w:trHeight w:val="20"/>
        </w:trPr>
        <w:tc>
          <w:tcPr>
            <w:tcW w:w="756" w:type="pct"/>
            <w:vMerge w:val="restart"/>
            <w:tcBorders>
              <w:top w:val="single" w:sz="4" w:space="0" w:color="auto"/>
              <w:left w:val="single" w:sz="4" w:space="0" w:color="auto"/>
              <w:bottom w:val="single" w:sz="4" w:space="0" w:color="auto"/>
              <w:right w:val="single" w:sz="4" w:space="0" w:color="auto"/>
            </w:tcBorders>
            <w:vAlign w:val="center"/>
            <w:hideMark/>
          </w:tcPr>
          <w:p w14:paraId="6FE64B84" w14:textId="77777777" w:rsidR="0029257A" w:rsidRPr="0029257A" w:rsidRDefault="0029257A" w:rsidP="0029257A">
            <w:pPr>
              <w:rPr>
                <w:rFonts w:ascii="Noto Sans" w:hAnsi="Noto Sans" w:cs="Noto Sans"/>
                <w:color w:val="000000"/>
                <w:sz w:val="16"/>
                <w:szCs w:val="16"/>
              </w:rPr>
            </w:pPr>
            <w:r w:rsidRPr="0029257A">
              <w:rPr>
                <w:rFonts w:ascii="Noto Sans" w:hAnsi="Noto Sans" w:cs="Noto Sans"/>
                <w:bCs/>
                <w:color w:val="000000"/>
                <w:sz w:val="16"/>
                <w:szCs w:val="16"/>
                <w:lang w:eastAsia="es-ES"/>
              </w:rPr>
              <w:t>b) Plan de trabajo.</w:t>
            </w:r>
          </w:p>
        </w:tc>
        <w:tc>
          <w:tcPr>
            <w:tcW w:w="1943" w:type="pct"/>
            <w:tcBorders>
              <w:top w:val="single" w:sz="4" w:space="0" w:color="auto"/>
              <w:left w:val="single" w:sz="4" w:space="0" w:color="auto"/>
              <w:right w:val="single" w:sz="4" w:space="0" w:color="auto"/>
            </w:tcBorders>
            <w:vAlign w:val="center"/>
            <w:hideMark/>
          </w:tcPr>
          <w:p w14:paraId="70EC0AE6"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Plan de trabajo propuesto, deberá presentarse conforme al FORMATO T0 plan de trabajo (contenido en “FORMATOS de SMI para HERI”), donde se especifican los tiempos para la implantación del servicio y ser congruente con la metodología, la cual al menos deberá contener:</w:t>
            </w:r>
          </w:p>
        </w:tc>
        <w:tc>
          <w:tcPr>
            <w:tcW w:w="1795" w:type="pct"/>
            <w:vMerge w:val="restart"/>
            <w:tcBorders>
              <w:top w:val="single" w:sz="4" w:space="0" w:color="auto"/>
              <w:left w:val="single" w:sz="4" w:space="0" w:color="auto"/>
              <w:bottom w:val="single" w:sz="4" w:space="0" w:color="auto"/>
              <w:right w:val="single" w:sz="4" w:space="0" w:color="auto"/>
            </w:tcBorders>
            <w:vAlign w:val="center"/>
            <w:hideMark/>
          </w:tcPr>
          <w:p w14:paraId="2A6B14D0"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"SÍ", presenta plan de trabajo conforme a lo solicitado y lo mejora, realizando la puesta a punto, incluyendo la instalación y puesta en marcha del equipo en tiempo de al menos 30% (18 días menos).</w:t>
            </w:r>
          </w:p>
        </w:tc>
        <w:tc>
          <w:tcPr>
            <w:tcW w:w="506" w:type="pct"/>
            <w:vMerge w:val="restart"/>
            <w:tcBorders>
              <w:top w:val="nil"/>
              <w:left w:val="single" w:sz="4" w:space="0" w:color="auto"/>
              <w:bottom w:val="single" w:sz="4" w:space="0" w:color="auto"/>
              <w:right w:val="single" w:sz="4" w:space="0" w:color="auto"/>
            </w:tcBorders>
            <w:vAlign w:val="center"/>
            <w:hideMark/>
          </w:tcPr>
          <w:p w14:paraId="690A41C2"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color w:val="000000"/>
                <w:sz w:val="16"/>
                <w:szCs w:val="16"/>
              </w:rPr>
              <w:t>6</w:t>
            </w:r>
          </w:p>
        </w:tc>
      </w:tr>
      <w:tr w:rsidR="0029257A" w:rsidRPr="0029257A" w14:paraId="75B9336B" w14:textId="77777777" w:rsidTr="00886A50">
        <w:trPr>
          <w:trHeight w:val="2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3DE408E6" w14:textId="77777777" w:rsidR="0029257A" w:rsidRPr="0029257A" w:rsidRDefault="0029257A" w:rsidP="0029257A">
            <w:pPr>
              <w:rPr>
                <w:rFonts w:ascii="Noto Sans" w:hAnsi="Noto Sans" w:cs="Noto Sans"/>
                <w:color w:val="000000"/>
                <w:sz w:val="16"/>
                <w:szCs w:val="16"/>
              </w:rPr>
            </w:pPr>
          </w:p>
        </w:tc>
        <w:tc>
          <w:tcPr>
            <w:tcW w:w="1943" w:type="pct"/>
            <w:tcBorders>
              <w:left w:val="single" w:sz="4" w:space="0" w:color="auto"/>
              <w:right w:val="single" w:sz="4" w:space="0" w:color="auto"/>
            </w:tcBorders>
            <w:vAlign w:val="center"/>
          </w:tcPr>
          <w:p w14:paraId="70362DED"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I.</w:t>
            </w:r>
            <w:r w:rsidRPr="0029257A">
              <w:rPr>
                <w:rFonts w:ascii="Noto Sans" w:hAnsi="Noto Sans" w:cs="Noto Sans"/>
                <w:color w:val="000000"/>
                <w:sz w:val="16"/>
                <w:szCs w:val="16"/>
              </w:rPr>
              <w:tab/>
              <w:t xml:space="preserve">Nombre del Servicio, Nombre del Proveedor, Fecha de elaboración, Objetivo General, Objetivos Específicos. Descripción amplia y detallada del “Servicio Médico Integral de </w:t>
            </w:r>
            <w:proofErr w:type="spellStart"/>
            <w:r w:rsidRPr="0029257A">
              <w:rPr>
                <w:rFonts w:ascii="Noto Sans" w:hAnsi="Noto Sans" w:cs="Noto Sans"/>
                <w:color w:val="000000"/>
                <w:sz w:val="16"/>
                <w:szCs w:val="16"/>
              </w:rPr>
              <w:t>Hemodinamia</w:t>
            </w:r>
            <w:proofErr w:type="spellEnd"/>
            <w:r w:rsidRPr="0029257A">
              <w:rPr>
                <w:rFonts w:ascii="Noto Sans" w:hAnsi="Noto Sans" w:cs="Noto Sans"/>
                <w:color w:val="000000"/>
                <w:sz w:val="16"/>
                <w:szCs w:val="16"/>
              </w:rPr>
              <w:t xml:space="preserve"> y Radiología Intervencionista” de acuerdo con lo solicitado en el Anexo Técnico, Términos y Condiciones y toda aquella información que forma parte de la presente contratación, identificando claramente las partidas en las que participa, incluyendo los equipos, los bienes de consumo básico y complementario y demás aspectos requeridos para la contratación.</w:t>
            </w:r>
          </w:p>
        </w:tc>
        <w:tc>
          <w:tcPr>
            <w:tcW w:w="1795" w:type="pct"/>
            <w:vMerge/>
            <w:tcBorders>
              <w:top w:val="single" w:sz="4" w:space="0" w:color="auto"/>
              <w:left w:val="single" w:sz="4" w:space="0" w:color="auto"/>
              <w:bottom w:val="single" w:sz="4" w:space="0" w:color="auto"/>
              <w:right w:val="single" w:sz="4" w:space="0" w:color="auto"/>
            </w:tcBorders>
            <w:vAlign w:val="center"/>
            <w:hideMark/>
          </w:tcPr>
          <w:p w14:paraId="698CDD26" w14:textId="77777777" w:rsidR="0029257A" w:rsidRPr="0029257A" w:rsidRDefault="0029257A" w:rsidP="0029257A">
            <w:pPr>
              <w:rPr>
                <w:rFonts w:ascii="Noto Sans" w:hAnsi="Noto Sans" w:cs="Noto Sans"/>
                <w:color w:val="000000"/>
                <w:sz w:val="16"/>
                <w:szCs w:val="16"/>
              </w:rPr>
            </w:pPr>
          </w:p>
        </w:tc>
        <w:tc>
          <w:tcPr>
            <w:tcW w:w="506" w:type="pct"/>
            <w:vMerge/>
            <w:tcBorders>
              <w:top w:val="nil"/>
              <w:left w:val="single" w:sz="4" w:space="0" w:color="auto"/>
              <w:bottom w:val="single" w:sz="4" w:space="0" w:color="auto"/>
              <w:right w:val="single" w:sz="4" w:space="0" w:color="auto"/>
            </w:tcBorders>
            <w:vAlign w:val="center"/>
            <w:hideMark/>
          </w:tcPr>
          <w:p w14:paraId="5C0CE4FA" w14:textId="77777777" w:rsidR="0029257A" w:rsidRPr="0029257A" w:rsidRDefault="0029257A" w:rsidP="0029257A">
            <w:pPr>
              <w:rPr>
                <w:rFonts w:ascii="Noto Sans" w:hAnsi="Noto Sans" w:cs="Noto Sans"/>
                <w:color w:val="000000"/>
                <w:sz w:val="16"/>
                <w:szCs w:val="16"/>
              </w:rPr>
            </w:pPr>
          </w:p>
        </w:tc>
      </w:tr>
      <w:tr w:rsidR="0029257A" w:rsidRPr="0029257A" w14:paraId="6AA65632" w14:textId="77777777" w:rsidTr="00886A50">
        <w:trPr>
          <w:trHeight w:val="2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5CF67F96" w14:textId="77777777" w:rsidR="0029257A" w:rsidRPr="0029257A" w:rsidRDefault="0029257A" w:rsidP="0029257A">
            <w:pPr>
              <w:rPr>
                <w:rFonts w:ascii="Noto Sans" w:hAnsi="Noto Sans" w:cs="Noto Sans"/>
                <w:color w:val="000000"/>
                <w:sz w:val="16"/>
                <w:szCs w:val="16"/>
              </w:rPr>
            </w:pPr>
          </w:p>
        </w:tc>
        <w:tc>
          <w:tcPr>
            <w:tcW w:w="1943" w:type="pct"/>
            <w:tcBorders>
              <w:left w:val="single" w:sz="4" w:space="0" w:color="auto"/>
              <w:right w:val="single" w:sz="4" w:space="0" w:color="auto"/>
            </w:tcBorders>
            <w:vAlign w:val="center"/>
          </w:tcPr>
          <w:p w14:paraId="77899719" w14:textId="77777777" w:rsidR="0029257A" w:rsidRPr="0029257A" w:rsidRDefault="0029257A" w:rsidP="0029257A">
            <w:pPr>
              <w:ind w:left="360"/>
              <w:jc w:val="both"/>
              <w:rPr>
                <w:rFonts w:ascii="Noto Sans" w:hAnsi="Noto Sans" w:cs="Noto Sans"/>
                <w:color w:val="000000"/>
                <w:sz w:val="16"/>
                <w:szCs w:val="16"/>
              </w:rPr>
            </w:pPr>
            <w:r w:rsidRPr="0029257A">
              <w:rPr>
                <w:rFonts w:ascii="Noto Sans" w:hAnsi="Noto Sans" w:cs="Noto Sans"/>
                <w:color w:val="000000"/>
                <w:sz w:val="16"/>
                <w:szCs w:val="16"/>
              </w:rPr>
              <w:t>II.</w:t>
            </w:r>
            <w:r w:rsidRPr="0029257A">
              <w:rPr>
                <w:rFonts w:ascii="Noto Sans" w:hAnsi="Noto Sans" w:cs="Noto Sans"/>
                <w:color w:val="000000"/>
                <w:sz w:val="16"/>
                <w:szCs w:val="16"/>
              </w:rPr>
              <w:tab/>
              <w:t>Estrategias, Líneas de Acción.</w:t>
            </w:r>
          </w:p>
          <w:p w14:paraId="747692B7" w14:textId="77777777" w:rsidR="0029257A" w:rsidRPr="0029257A" w:rsidRDefault="0029257A" w:rsidP="0029257A">
            <w:pPr>
              <w:ind w:left="360"/>
              <w:jc w:val="both"/>
              <w:rPr>
                <w:rFonts w:ascii="Noto Sans" w:hAnsi="Noto Sans" w:cs="Noto Sans"/>
                <w:color w:val="000000"/>
                <w:sz w:val="16"/>
                <w:szCs w:val="16"/>
              </w:rPr>
            </w:pPr>
            <w:r w:rsidRPr="0029257A">
              <w:rPr>
                <w:rFonts w:ascii="Noto Sans" w:hAnsi="Noto Sans" w:cs="Noto Sans"/>
                <w:color w:val="000000"/>
                <w:sz w:val="16"/>
                <w:szCs w:val="16"/>
              </w:rPr>
              <w:t>III.</w:t>
            </w:r>
            <w:r w:rsidRPr="0029257A">
              <w:rPr>
                <w:rFonts w:ascii="Noto Sans" w:hAnsi="Noto Sans" w:cs="Noto Sans"/>
                <w:color w:val="000000"/>
                <w:sz w:val="16"/>
                <w:szCs w:val="16"/>
              </w:rPr>
              <w:tab/>
              <w:t xml:space="preserve">Diagrama de Gantt con la temporización de las diferentes fases del proceso previas al inicio de la prestación del servicio (Afinar detalles de la integración técnica del PLAN DE TRABAJO, Entrega del plan de trabajo, Formalización del Contrato, Entrega de Garantía, Entrega por parte de la Unidad </w:t>
            </w:r>
            <w:r w:rsidRPr="0029257A">
              <w:rPr>
                <w:rFonts w:ascii="Noto Sans" w:hAnsi="Noto Sans" w:cs="Noto Sans"/>
                <w:color w:val="000000"/>
                <w:sz w:val="16"/>
                <w:szCs w:val="16"/>
              </w:rPr>
              <w:lastRenderedPageBreak/>
              <w:t>Médica del listado del personal a capacitar, Entrega del Programa de Transferencia del conocimiento, Transferencia del conocimiento Previa, Entrega ,instalación y puesta a punto del equipo, Entrega de Bienes de Consumo básicos, Entrega de Bienes de Consumo  Complementarios, Inicio de la prestación del servicio).</w:t>
            </w:r>
          </w:p>
        </w:tc>
        <w:tc>
          <w:tcPr>
            <w:tcW w:w="1795" w:type="pct"/>
            <w:vMerge/>
            <w:tcBorders>
              <w:top w:val="single" w:sz="4" w:space="0" w:color="auto"/>
              <w:left w:val="single" w:sz="4" w:space="0" w:color="auto"/>
              <w:bottom w:val="single" w:sz="4" w:space="0" w:color="auto"/>
              <w:right w:val="single" w:sz="4" w:space="0" w:color="auto"/>
            </w:tcBorders>
            <w:vAlign w:val="center"/>
            <w:hideMark/>
          </w:tcPr>
          <w:p w14:paraId="03E76168" w14:textId="77777777" w:rsidR="0029257A" w:rsidRPr="0029257A" w:rsidRDefault="0029257A" w:rsidP="0029257A">
            <w:pPr>
              <w:rPr>
                <w:rFonts w:ascii="Noto Sans" w:hAnsi="Noto Sans" w:cs="Noto Sans"/>
                <w:color w:val="000000"/>
                <w:sz w:val="16"/>
                <w:szCs w:val="16"/>
              </w:rPr>
            </w:pPr>
          </w:p>
        </w:tc>
        <w:tc>
          <w:tcPr>
            <w:tcW w:w="506" w:type="pct"/>
            <w:vMerge/>
            <w:tcBorders>
              <w:top w:val="nil"/>
              <w:left w:val="single" w:sz="4" w:space="0" w:color="auto"/>
              <w:bottom w:val="single" w:sz="4" w:space="0" w:color="auto"/>
              <w:right w:val="single" w:sz="4" w:space="0" w:color="auto"/>
            </w:tcBorders>
            <w:vAlign w:val="center"/>
            <w:hideMark/>
          </w:tcPr>
          <w:p w14:paraId="5E908E0C" w14:textId="77777777" w:rsidR="0029257A" w:rsidRPr="0029257A" w:rsidRDefault="0029257A" w:rsidP="0029257A">
            <w:pPr>
              <w:rPr>
                <w:rFonts w:ascii="Noto Sans" w:hAnsi="Noto Sans" w:cs="Noto Sans"/>
                <w:color w:val="000000"/>
                <w:sz w:val="16"/>
                <w:szCs w:val="16"/>
              </w:rPr>
            </w:pPr>
          </w:p>
        </w:tc>
      </w:tr>
      <w:tr w:rsidR="0029257A" w:rsidRPr="0029257A" w14:paraId="2DBDD4C2" w14:textId="77777777" w:rsidTr="00886A50">
        <w:trPr>
          <w:trHeight w:val="2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0A45B554" w14:textId="77777777" w:rsidR="0029257A" w:rsidRPr="0029257A" w:rsidRDefault="0029257A" w:rsidP="0029257A">
            <w:pPr>
              <w:rPr>
                <w:rFonts w:ascii="Noto Sans" w:hAnsi="Noto Sans" w:cs="Noto Sans"/>
                <w:color w:val="000000"/>
                <w:sz w:val="16"/>
                <w:szCs w:val="16"/>
              </w:rPr>
            </w:pPr>
          </w:p>
        </w:tc>
        <w:tc>
          <w:tcPr>
            <w:tcW w:w="1943" w:type="pct"/>
            <w:tcBorders>
              <w:left w:val="single" w:sz="4" w:space="0" w:color="auto"/>
              <w:right w:val="single" w:sz="4" w:space="0" w:color="auto"/>
            </w:tcBorders>
            <w:vAlign w:val="center"/>
          </w:tcPr>
          <w:p w14:paraId="2F49FFFA" w14:textId="77777777" w:rsidR="0029257A" w:rsidRPr="0029257A" w:rsidRDefault="0029257A" w:rsidP="0029257A">
            <w:pPr>
              <w:ind w:left="349"/>
              <w:jc w:val="both"/>
              <w:rPr>
                <w:rFonts w:ascii="Noto Sans" w:hAnsi="Noto Sans" w:cs="Noto Sans"/>
                <w:color w:val="000000"/>
                <w:sz w:val="16"/>
                <w:szCs w:val="16"/>
              </w:rPr>
            </w:pPr>
            <w:r w:rsidRPr="0029257A">
              <w:rPr>
                <w:rFonts w:ascii="Noto Sans" w:hAnsi="Noto Sans" w:cs="Noto Sans"/>
                <w:color w:val="000000"/>
                <w:sz w:val="16"/>
                <w:szCs w:val="16"/>
              </w:rPr>
              <w:t>IV.</w:t>
            </w:r>
            <w:r w:rsidRPr="0029257A">
              <w:rPr>
                <w:rFonts w:ascii="Noto Sans" w:hAnsi="Noto Sans" w:cs="Noto Sans"/>
                <w:color w:val="000000"/>
                <w:sz w:val="16"/>
                <w:szCs w:val="16"/>
              </w:rPr>
              <w:tab/>
              <w:t>El Programa de Transferencia del conocimiento sobre los equipos del SMI para HERI con temario por objetivos, teórico práctico.</w:t>
            </w:r>
          </w:p>
        </w:tc>
        <w:tc>
          <w:tcPr>
            <w:tcW w:w="1795" w:type="pct"/>
            <w:vMerge/>
            <w:tcBorders>
              <w:top w:val="single" w:sz="4" w:space="0" w:color="auto"/>
              <w:left w:val="single" w:sz="4" w:space="0" w:color="auto"/>
              <w:bottom w:val="single" w:sz="4" w:space="0" w:color="auto"/>
              <w:right w:val="single" w:sz="4" w:space="0" w:color="auto"/>
            </w:tcBorders>
            <w:vAlign w:val="center"/>
            <w:hideMark/>
          </w:tcPr>
          <w:p w14:paraId="44EDF6F5" w14:textId="77777777" w:rsidR="0029257A" w:rsidRPr="0029257A" w:rsidRDefault="0029257A" w:rsidP="0029257A">
            <w:pPr>
              <w:rPr>
                <w:rFonts w:ascii="Noto Sans" w:hAnsi="Noto Sans" w:cs="Noto Sans"/>
                <w:color w:val="000000"/>
                <w:sz w:val="16"/>
                <w:szCs w:val="16"/>
              </w:rPr>
            </w:pPr>
          </w:p>
        </w:tc>
        <w:tc>
          <w:tcPr>
            <w:tcW w:w="506" w:type="pct"/>
            <w:vMerge/>
            <w:tcBorders>
              <w:top w:val="nil"/>
              <w:left w:val="single" w:sz="4" w:space="0" w:color="auto"/>
              <w:bottom w:val="single" w:sz="4" w:space="0" w:color="auto"/>
              <w:right w:val="single" w:sz="4" w:space="0" w:color="auto"/>
            </w:tcBorders>
            <w:vAlign w:val="center"/>
            <w:hideMark/>
          </w:tcPr>
          <w:p w14:paraId="7827E65F" w14:textId="77777777" w:rsidR="0029257A" w:rsidRPr="0029257A" w:rsidRDefault="0029257A" w:rsidP="0029257A">
            <w:pPr>
              <w:rPr>
                <w:rFonts w:ascii="Noto Sans" w:hAnsi="Noto Sans" w:cs="Noto Sans"/>
                <w:color w:val="000000"/>
                <w:sz w:val="16"/>
                <w:szCs w:val="16"/>
              </w:rPr>
            </w:pPr>
          </w:p>
        </w:tc>
      </w:tr>
      <w:tr w:rsidR="0029257A" w:rsidRPr="0029257A" w14:paraId="4278E141" w14:textId="77777777" w:rsidTr="00886A50">
        <w:trPr>
          <w:trHeight w:val="2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6697CEE5" w14:textId="77777777" w:rsidR="0029257A" w:rsidRPr="0029257A" w:rsidRDefault="0029257A" w:rsidP="0029257A">
            <w:pPr>
              <w:rPr>
                <w:rFonts w:ascii="Noto Sans" w:hAnsi="Noto Sans" w:cs="Noto Sans"/>
                <w:color w:val="000000"/>
                <w:sz w:val="16"/>
                <w:szCs w:val="16"/>
              </w:rPr>
            </w:pPr>
          </w:p>
        </w:tc>
        <w:tc>
          <w:tcPr>
            <w:tcW w:w="1943" w:type="pct"/>
            <w:tcBorders>
              <w:left w:val="single" w:sz="4" w:space="0" w:color="auto"/>
              <w:right w:val="single" w:sz="4" w:space="0" w:color="auto"/>
            </w:tcBorders>
            <w:vAlign w:val="center"/>
          </w:tcPr>
          <w:p w14:paraId="68E91EC6" w14:textId="77777777" w:rsidR="0029257A" w:rsidRPr="0029257A" w:rsidRDefault="0029257A" w:rsidP="0029257A">
            <w:pPr>
              <w:pStyle w:val="Prrafodelista"/>
              <w:ind w:left="349"/>
              <w:rPr>
                <w:rFonts w:ascii="Noto Sans" w:hAnsi="Noto Sans" w:cs="Noto Sans"/>
                <w:color w:val="000000"/>
                <w:sz w:val="16"/>
                <w:szCs w:val="16"/>
              </w:rPr>
            </w:pPr>
            <w:r w:rsidRPr="0029257A">
              <w:rPr>
                <w:rFonts w:ascii="Noto Sans" w:hAnsi="Noto Sans" w:cs="Noto Sans"/>
                <w:color w:val="000000"/>
                <w:sz w:val="16"/>
                <w:szCs w:val="16"/>
              </w:rPr>
              <w:t>V.</w:t>
            </w:r>
            <w:r w:rsidRPr="0029257A">
              <w:rPr>
                <w:rFonts w:ascii="Noto Sans" w:hAnsi="Noto Sans" w:cs="Noto Sans"/>
                <w:color w:val="000000"/>
                <w:sz w:val="16"/>
                <w:szCs w:val="16"/>
              </w:rPr>
              <w:tab/>
              <w:t>El Programa de mantenimiento preventivo por equipo, con cronograma en concordancia con recomendaciones del manual del fabricante, por Unidad y/o UMAE contenidas en la partida de su interés.</w:t>
            </w:r>
          </w:p>
        </w:tc>
        <w:tc>
          <w:tcPr>
            <w:tcW w:w="1795" w:type="pct"/>
            <w:vMerge/>
            <w:tcBorders>
              <w:top w:val="single" w:sz="4" w:space="0" w:color="auto"/>
              <w:left w:val="single" w:sz="4" w:space="0" w:color="auto"/>
              <w:bottom w:val="single" w:sz="4" w:space="0" w:color="auto"/>
              <w:right w:val="single" w:sz="4" w:space="0" w:color="auto"/>
            </w:tcBorders>
            <w:vAlign w:val="center"/>
            <w:hideMark/>
          </w:tcPr>
          <w:p w14:paraId="524E8E3C" w14:textId="77777777" w:rsidR="0029257A" w:rsidRPr="0029257A" w:rsidRDefault="0029257A" w:rsidP="0029257A">
            <w:pPr>
              <w:rPr>
                <w:rFonts w:ascii="Noto Sans" w:hAnsi="Noto Sans" w:cs="Noto Sans"/>
                <w:color w:val="000000"/>
                <w:sz w:val="16"/>
                <w:szCs w:val="16"/>
              </w:rPr>
            </w:pPr>
          </w:p>
        </w:tc>
        <w:tc>
          <w:tcPr>
            <w:tcW w:w="506" w:type="pct"/>
            <w:vMerge/>
            <w:tcBorders>
              <w:top w:val="nil"/>
              <w:left w:val="single" w:sz="4" w:space="0" w:color="auto"/>
              <w:bottom w:val="single" w:sz="4" w:space="0" w:color="auto"/>
              <w:right w:val="single" w:sz="4" w:space="0" w:color="auto"/>
            </w:tcBorders>
            <w:vAlign w:val="center"/>
            <w:hideMark/>
          </w:tcPr>
          <w:p w14:paraId="2AB37AC0" w14:textId="77777777" w:rsidR="0029257A" w:rsidRPr="0029257A" w:rsidRDefault="0029257A" w:rsidP="0029257A">
            <w:pPr>
              <w:rPr>
                <w:rFonts w:ascii="Noto Sans" w:hAnsi="Noto Sans" w:cs="Noto Sans"/>
                <w:color w:val="000000"/>
                <w:sz w:val="16"/>
                <w:szCs w:val="16"/>
              </w:rPr>
            </w:pPr>
          </w:p>
        </w:tc>
      </w:tr>
      <w:tr w:rsidR="0029257A" w:rsidRPr="0029257A" w14:paraId="1D4B8832" w14:textId="77777777" w:rsidTr="00886A50">
        <w:trPr>
          <w:trHeight w:val="2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32665BB9" w14:textId="77777777" w:rsidR="0029257A" w:rsidRPr="0029257A" w:rsidRDefault="0029257A" w:rsidP="0029257A">
            <w:pPr>
              <w:rPr>
                <w:rFonts w:ascii="Noto Sans" w:hAnsi="Noto Sans" w:cs="Noto Sans"/>
                <w:color w:val="000000"/>
                <w:sz w:val="16"/>
                <w:szCs w:val="16"/>
              </w:rPr>
            </w:pPr>
          </w:p>
        </w:tc>
        <w:tc>
          <w:tcPr>
            <w:tcW w:w="1943" w:type="pct"/>
            <w:tcBorders>
              <w:left w:val="single" w:sz="4" w:space="0" w:color="auto"/>
              <w:right w:val="single" w:sz="4" w:space="0" w:color="auto"/>
            </w:tcBorders>
            <w:vAlign w:val="center"/>
          </w:tcPr>
          <w:p w14:paraId="1BD98B45" w14:textId="77777777" w:rsidR="0029257A" w:rsidRPr="0029257A" w:rsidRDefault="0029257A" w:rsidP="0029257A">
            <w:pPr>
              <w:jc w:val="both"/>
              <w:rPr>
                <w:rFonts w:ascii="Noto Sans" w:hAnsi="Noto Sans" w:cs="Noto Sans"/>
                <w:color w:val="000000"/>
                <w:sz w:val="16"/>
                <w:szCs w:val="16"/>
              </w:rPr>
            </w:pPr>
          </w:p>
        </w:tc>
        <w:tc>
          <w:tcPr>
            <w:tcW w:w="1795" w:type="pct"/>
            <w:vMerge/>
            <w:tcBorders>
              <w:top w:val="single" w:sz="4" w:space="0" w:color="auto"/>
              <w:left w:val="single" w:sz="4" w:space="0" w:color="auto"/>
              <w:bottom w:val="single" w:sz="4" w:space="0" w:color="auto"/>
              <w:right w:val="single" w:sz="4" w:space="0" w:color="auto"/>
            </w:tcBorders>
            <w:vAlign w:val="center"/>
            <w:hideMark/>
          </w:tcPr>
          <w:p w14:paraId="03C09F5A" w14:textId="77777777" w:rsidR="0029257A" w:rsidRPr="0029257A" w:rsidRDefault="0029257A" w:rsidP="0029257A">
            <w:pPr>
              <w:rPr>
                <w:rFonts w:ascii="Noto Sans" w:hAnsi="Noto Sans" w:cs="Noto Sans"/>
                <w:color w:val="000000"/>
                <w:sz w:val="16"/>
                <w:szCs w:val="16"/>
              </w:rPr>
            </w:pPr>
          </w:p>
        </w:tc>
        <w:tc>
          <w:tcPr>
            <w:tcW w:w="506" w:type="pct"/>
            <w:vMerge/>
            <w:tcBorders>
              <w:top w:val="nil"/>
              <w:left w:val="single" w:sz="4" w:space="0" w:color="auto"/>
              <w:bottom w:val="single" w:sz="4" w:space="0" w:color="auto"/>
              <w:right w:val="single" w:sz="4" w:space="0" w:color="auto"/>
            </w:tcBorders>
            <w:vAlign w:val="center"/>
            <w:hideMark/>
          </w:tcPr>
          <w:p w14:paraId="0FADE58A" w14:textId="77777777" w:rsidR="0029257A" w:rsidRPr="0029257A" w:rsidRDefault="0029257A" w:rsidP="0029257A">
            <w:pPr>
              <w:rPr>
                <w:rFonts w:ascii="Noto Sans" w:hAnsi="Noto Sans" w:cs="Noto Sans"/>
                <w:color w:val="000000"/>
                <w:sz w:val="16"/>
                <w:szCs w:val="16"/>
              </w:rPr>
            </w:pPr>
          </w:p>
        </w:tc>
      </w:tr>
      <w:tr w:rsidR="0029257A" w:rsidRPr="0029257A" w14:paraId="50DD5873" w14:textId="77777777" w:rsidTr="00886A50">
        <w:trPr>
          <w:trHeight w:val="2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75B4AE51" w14:textId="77777777" w:rsidR="0029257A" w:rsidRPr="0029257A" w:rsidRDefault="0029257A" w:rsidP="0029257A">
            <w:pPr>
              <w:rPr>
                <w:rFonts w:ascii="Noto Sans" w:hAnsi="Noto Sans" w:cs="Noto Sans"/>
                <w:color w:val="000000"/>
                <w:sz w:val="16"/>
                <w:szCs w:val="16"/>
              </w:rPr>
            </w:pPr>
          </w:p>
        </w:tc>
        <w:tc>
          <w:tcPr>
            <w:tcW w:w="1943" w:type="pct"/>
            <w:tcBorders>
              <w:left w:val="single" w:sz="4" w:space="0" w:color="auto"/>
              <w:right w:val="single" w:sz="4" w:space="0" w:color="auto"/>
            </w:tcBorders>
            <w:vAlign w:val="center"/>
          </w:tcPr>
          <w:p w14:paraId="2F90568F" w14:textId="77777777" w:rsidR="0029257A" w:rsidRPr="0029257A" w:rsidRDefault="0029257A" w:rsidP="0029257A">
            <w:pPr>
              <w:rPr>
                <w:rFonts w:ascii="Noto Sans" w:hAnsi="Noto Sans" w:cs="Noto Sans"/>
                <w:color w:val="000000"/>
                <w:sz w:val="16"/>
                <w:szCs w:val="16"/>
              </w:rPr>
            </w:pPr>
            <w:r w:rsidRPr="0029257A">
              <w:rPr>
                <w:rFonts w:ascii="Noto Sans" w:hAnsi="Noto Sans" w:cs="Noto Sans"/>
                <w:color w:val="000000"/>
                <w:sz w:val="16"/>
                <w:szCs w:val="16"/>
              </w:rPr>
              <w:t>VI.</w:t>
            </w:r>
            <w:r w:rsidRPr="0029257A">
              <w:rPr>
                <w:rFonts w:ascii="Noto Sans" w:hAnsi="Noto Sans" w:cs="Noto Sans"/>
                <w:color w:val="000000"/>
                <w:sz w:val="16"/>
                <w:szCs w:val="16"/>
              </w:rPr>
              <w:tab/>
              <w:t>Calendario de desinstalación de equipamiento del SMI para HERI (al concluir su contrato).</w:t>
            </w:r>
          </w:p>
          <w:p w14:paraId="4F556C9D" w14:textId="77777777" w:rsidR="0029257A" w:rsidRPr="0029257A" w:rsidRDefault="0029257A" w:rsidP="0029257A">
            <w:pPr>
              <w:rPr>
                <w:rFonts w:ascii="Noto Sans" w:hAnsi="Noto Sans" w:cs="Noto Sans"/>
                <w:color w:val="000000"/>
                <w:sz w:val="16"/>
                <w:szCs w:val="16"/>
              </w:rPr>
            </w:pPr>
          </w:p>
          <w:p w14:paraId="1B349383"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Nota: Plan de Trabajo propuesto podrá incluir mejoras relacionadas con el aspecto técnico, recurso humano y/o tecnológico, entre otros; que mejoren la operación para la prestación del servicio.</w:t>
            </w:r>
          </w:p>
          <w:p w14:paraId="4B0BBF36" w14:textId="77777777" w:rsidR="0029257A" w:rsidRPr="0029257A" w:rsidRDefault="0029257A" w:rsidP="0029257A">
            <w:pPr>
              <w:rPr>
                <w:rFonts w:ascii="Noto Sans" w:hAnsi="Noto Sans" w:cs="Noto Sans"/>
                <w:color w:val="000000"/>
                <w:sz w:val="16"/>
                <w:szCs w:val="16"/>
              </w:rPr>
            </w:pPr>
          </w:p>
        </w:tc>
        <w:tc>
          <w:tcPr>
            <w:tcW w:w="1795" w:type="pct"/>
            <w:tcBorders>
              <w:top w:val="single" w:sz="4" w:space="0" w:color="auto"/>
              <w:left w:val="single" w:sz="4" w:space="0" w:color="auto"/>
              <w:bottom w:val="single" w:sz="4" w:space="0" w:color="auto"/>
              <w:right w:val="single" w:sz="4" w:space="0" w:color="auto"/>
            </w:tcBorders>
            <w:vAlign w:val="center"/>
            <w:hideMark/>
          </w:tcPr>
          <w:p w14:paraId="1CB3646B"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"SÍ", presenta plan de trabajo conforme a lo solicitado y lo mejora, realizando la puesta a punto, incluyendo la instalación y puesta en marcha del equipo en tiempo de al menos 15% (9 días menos).</w:t>
            </w:r>
          </w:p>
        </w:tc>
        <w:tc>
          <w:tcPr>
            <w:tcW w:w="506" w:type="pct"/>
            <w:tcBorders>
              <w:top w:val="nil"/>
              <w:left w:val="nil"/>
              <w:bottom w:val="single" w:sz="4" w:space="0" w:color="auto"/>
              <w:right w:val="single" w:sz="4" w:space="0" w:color="auto"/>
            </w:tcBorders>
            <w:vAlign w:val="center"/>
            <w:hideMark/>
          </w:tcPr>
          <w:p w14:paraId="292022A2"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bCs/>
                <w:color w:val="000000"/>
                <w:sz w:val="16"/>
                <w:szCs w:val="16"/>
                <w:lang w:eastAsia="es-ES"/>
              </w:rPr>
              <w:t>4</w:t>
            </w:r>
          </w:p>
        </w:tc>
      </w:tr>
      <w:tr w:rsidR="0029257A" w:rsidRPr="0029257A" w14:paraId="7743F691" w14:textId="77777777" w:rsidTr="00886A50">
        <w:trPr>
          <w:trHeight w:val="2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56970513" w14:textId="77777777" w:rsidR="0029257A" w:rsidRPr="0029257A" w:rsidRDefault="0029257A" w:rsidP="0029257A">
            <w:pPr>
              <w:rPr>
                <w:rFonts w:ascii="Noto Sans" w:hAnsi="Noto Sans" w:cs="Noto Sans"/>
                <w:color w:val="000000"/>
                <w:sz w:val="16"/>
                <w:szCs w:val="16"/>
              </w:rPr>
            </w:pPr>
          </w:p>
        </w:tc>
        <w:tc>
          <w:tcPr>
            <w:tcW w:w="1943" w:type="pct"/>
            <w:tcBorders>
              <w:left w:val="single" w:sz="4" w:space="0" w:color="auto"/>
              <w:bottom w:val="single" w:sz="4" w:space="0" w:color="auto"/>
              <w:right w:val="single" w:sz="4" w:space="0" w:color="auto"/>
            </w:tcBorders>
            <w:vAlign w:val="center"/>
          </w:tcPr>
          <w:p w14:paraId="7AAA86CF" w14:textId="77777777" w:rsidR="0029257A" w:rsidRPr="0029257A" w:rsidRDefault="0029257A" w:rsidP="0029257A">
            <w:pPr>
              <w:jc w:val="both"/>
              <w:rPr>
                <w:rFonts w:ascii="Noto Sans" w:hAnsi="Noto Sans" w:cs="Noto Sans"/>
                <w:color w:val="000000"/>
                <w:sz w:val="16"/>
                <w:szCs w:val="16"/>
                <w:highlight w:val="yellow"/>
              </w:rPr>
            </w:pPr>
            <w:r w:rsidRPr="0029257A">
              <w:rPr>
                <w:rFonts w:ascii="Noto Sans" w:hAnsi="Noto Sans" w:cs="Noto Sans"/>
                <w:color w:val="000000"/>
                <w:sz w:val="16"/>
                <w:szCs w:val="16"/>
              </w:rPr>
              <w:t xml:space="preserve">El no presentarlo, no será causal de </w:t>
            </w:r>
            <w:proofErr w:type="spellStart"/>
            <w:r w:rsidRPr="0029257A">
              <w:rPr>
                <w:rFonts w:ascii="Noto Sans" w:hAnsi="Noto Sans" w:cs="Noto Sans"/>
                <w:color w:val="000000"/>
                <w:sz w:val="16"/>
                <w:szCs w:val="16"/>
              </w:rPr>
              <w:t>desechamiento</w:t>
            </w:r>
            <w:proofErr w:type="spellEnd"/>
            <w:r w:rsidRPr="0029257A">
              <w:rPr>
                <w:rFonts w:ascii="Noto Sans" w:hAnsi="Noto Sans" w:cs="Noto Sans"/>
                <w:color w:val="000000"/>
                <w:sz w:val="16"/>
                <w:szCs w:val="16"/>
              </w:rPr>
              <w:t>, será evaluado como “0” puntaje.</w:t>
            </w:r>
          </w:p>
        </w:tc>
        <w:tc>
          <w:tcPr>
            <w:tcW w:w="1795" w:type="pct"/>
            <w:tcBorders>
              <w:top w:val="nil"/>
              <w:left w:val="single" w:sz="4" w:space="0" w:color="auto"/>
              <w:bottom w:val="single" w:sz="4" w:space="0" w:color="auto"/>
              <w:right w:val="single" w:sz="4" w:space="0" w:color="auto"/>
            </w:tcBorders>
            <w:vAlign w:val="center"/>
            <w:hideMark/>
          </w:tcPr>
          <w:p w14:paraId="7B02BC64"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"SÍ", presenta plan de trabajo conforme a lo solicitado, realizando la puesta a punto, incluyendo la instalación y puesta en marcha del equipo en el tiempo estipulado</w:t>
            </w:r>
          </w:p>
        </w:tc>
        <w:tc>
          <w:tcPr>
            <w:tcW w:w="506" w:type="pct"/>
            <w:tcBorders>
              <w:top w:val="nil"/>
              <w:left w:val="nil"/>
              <w:bottom w:val="single" w:sz="8" w:space="0" w:color="auto"/>
              <w:right w:val="single" w:sz="4" w:space="0" w:color="auto"/>
            </w:tcBorders>
            <w:vAlign w:val="center"/>
            <w:hideMark/>
          </w:tcPr>
          <w:p w14:paraId="330238A6"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bCs/>
                <w:color w:val="000000"/>
                <w:sz w:val="16"/>
                <w:szCs w:val="16"/>
                <w:lang w:eastAsia="es-ES"/>
              </w:rPr>
              <w:t>2</w:t>
            </w:r>
          </w:p>
        </w:tc>
      </w:tr>
      <w:tr w:rsidR="0029257A" w:rsidRPr="0029257A" w14:paraId="7EB48356" w14:textId="77777777" w:rsidTr="00886A50">
        <w:trPr>
          <w:trHeight w:val="20"/>
        </w:trPr>
        <w:tc>
          <w:tcPr>
            <w:tcW w:w="756" w:type="pct"/>
            <w:vMerge w:val="restart"/>
            <w:tcBorders>
              <w:top w:val="single" w:sz="4" w:space="0" w:color="auto"/>
              <w:left w:val="single" w:sz="4" w:space="0" w:color="auto"/>
              <w:right w:val="single" w:sz="4" w:space="0" w:color="auto"/>
            </w:tcBorders>
            <w:vAlign w:val="center"/>
            <w:hideMark/>
          </w:tcPr>
          <w:p w14:paraId="055716B6" w14:textId="77777777" w:rsidR="0029257A" w:rsidRPr="0029257A" w:rsidRDefault="0029257A" w:rsidP="0029257A">
            <w:pPr>
              <w:rPr>
                <w:rFonts w:ascii="Noto Sans" w:hAnsi="Noto Sans" w:cs="Noto Sans"/>
                <w:color w:val="000000"/>
                <w:sz w:val="16"/>
                <w:szCs w:val="16"/>
              </w:rPr>
            </w:pPr>
            <w:r w:rsidRPr="0029257A">
              <w:rPr>
                <w:rFonts w:ascii="Noto Sans" w:hAnsi="Noto Sans" w:cs="Noto Sans"/>
                <w:bCs/>
                <w:color w:val="000000"/>
                <w:sz w:val="16"/>
                <w:szCs w:val="16"/>
                <w:lang w:eastAsia="es-ES"/>
              </w:rPr>
              <w:t>c) Estructura organizacional de los recursos humanos.</w:t>
            </w:r>
          </w:p>
        </w:tc>
        <w:tc>
          <w:tcPr>
            <w:tcW w:w="1943" w:type="pct"/>
            <w:tcBorders>
              <w:top w:val="single" w:sz="4" w:space="0" w:color="auto"/>
              <w:left w:val="single" w:sz="4" w:space="0" w:color="auto"/>
              <w:right w:val="single" w:sz="4" w:space="0" w:color="auto"/>
            </w:tcBorders>
            <w:vAlign w:val="center"/>
          </w:tcPr>
          <w:p w14:paraId="790EE54F"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Presentar el Currículum empresarial y estructura organizacional del Proveedor  que refleje la experiencia de al menos 1 (un) año en servicios iguales o similares al de la presente contratación conforme a lo siguiente: El organigrama deberá considerar a todo el personal propuesto, requeridos; técnicos en sitio, supervisor en la operación en correlación a lo enlistado en el FORMATO T22 “Relación de documentos a evaluar del Proveedor”, deberán considerar los niveles de organización hacia arriba y abajo, incluyendo correos electrónicos de contacto y números de contacto en oficina y/o celular, el cual deberá coincidir por lo menos con la metodología y plan de trabajo solicitado anteriormente.</w:t>
            </w:r>
          </w:p>
          <w:p w14:paraId="4B7FF372" w14:textId="77777777" w:rsidR="0029257A" w:rsidRPr="0029257A" w:rsidRDefault="0029257A" w:rsidP="0029257A">
            <w:pPr>
              <w:jc w:val="both"/>
              <w:rPr>
                <w:rFonts w:ascii="Noto Sans" w:hAnsi="Noto Sans" w:cs="Noto Sans"/>
                <w:color w:val="000000"/>
                <w:sz w:val="16"/>
                <w:szCs w:val="16"/>
              </w:rPr>
            </w:pPr>
          </w:p>
          <w:p w14:paraId="06AB3E0D" w14:textId="77777777" w:rsidR="0029257A" w:rsidRPr="0029257A" w:rsidRDefault="0029257A" w:rsidP="00886A50">
            <w:pPr>
              <w:tabs>
                <w:tab w:val="left" w:pos="245"/>
              </w:tabs>
              <w:jc w:val="both"/>
              <w:rPr>
                <w:rFonts w:ascii="Noto Sans" w:hAnsi="Noto Sans" w:cs="Noto Sans"/>
                <w:color w:val="000000"/>
                <w:sz w:val="16"/>
                <w:szCs w:val="16"/>
              </w:rPr>
            </w:pPr>
            <w:r w:rsidRPr="0029257A">
              <w:rPr>
                <w:rFonts w:ascii="Noto Sans" w:hAnsi="Noto Sans" w:cs="Noto Sans"/>
                <w:color w:val="000000"/>
                <w:sz w:val="16"/>
                <w:szCs w:val="16"/>
              </w:rPr>
              <w:t>a)</w:t>
            </w:r>
            <w:r w:rsidRPr="0029257A">
              <w:rPr>
                <w:rFonts w:ascii="Noto Sans" w:hAnsi="Noto Sans" w:cs="Noto Sans"/>
                <w:color w:val="000000"/>
                <w:sz w:val="16"/>
                <w:szCs w:val="16"/>
              </w:rPr>
              <w:tab/>
              <w:t>El Organigrama del Proveedor deberá incluir al personal indicado en el rubro "Capacidad del Proveedor", así como los niveles de organización hacia arriba, incluyendo correos electrónicos de contacto y números de contacto en oficina y/o celular.</w:t>
            </w:r>
          </w:p>
          <w:p w14:paraId="72781FD5" w14:textId="77777777" w:rsidR="0029257A" w:rsidRPr="0029257A" w:rsidRDefault="0029257A" w:rsidP="0029257A">
            <w:pPr>
              <w:jc w:val="both"/>
              <w:rPr>
                <w:rFonts w:ascii="Noto Sans" w:hAnsi="Noto Sans" w:cs="Noto Sans"/>
                <w:color w:val="000000"/>
                <w:sz w:val="16"/>
                <w:szCs w:val="16"/>
              </w:rPr>
            </w:pPr>
          </w:p>
          <w:p w14:paraId="056A278B" w14:textId="77777777" w:rsidR="0029257A" w:rsidRPr="0029257A" w:rsidRDefault="0029257A" w:rsidP="00886A50">
            <w:pPr>
              <w:tabs>
                <w:tab w:val="left" w:pos="192"/>
              </w:tabs>
              <w:jc w:val="both"/>
              <w:rPr>
                <w:rFonts w:ascii="Noto Sans" w:hAnsi="Noto Sans" w:cs="Noto Sans"/>
                <w:color w:val="000000"/>
                <w:sz w:val="16"/>
                <w:szCs w:val="16"/>
              </w:rPr>
            </w:pPr>
            <w:r w:rsidRPr="0029257A">
              <w:rPr>
                <w:rFonts w:ascii="Noto Sans" w:hAnsi="Noto Sans" w:cs="Noto Sans"/>
                <w:color w:val="000000"/>
                <w:sz w:val="16"/>
                <w:szCs w:val="16"/>
              </w:rPr>
              <w:t>b)</w:t>
            </w:r>
            <w:r w:rsidRPr="0029257A">
              <w:rPr>
                <w:rFonts w:ascii="Noto Sans" w:hAnsi="Noto Sans" w:cs="Noto Sans"/>
                <w:color w:val="000000"/>
                <w:sz w:val="16"/>
                <w:szCs w:val="16"/>
              </w:rPr>
              <w:tab/>
              <w:t xml:space="preserve">Diagrama de funcionamiento y matriz de escalamiento de los reportes recibidos o realizados por el personal técnico o </w:t>
            </w:r>
            <w:r w:rsidRPr="0029257A">
              <w:rPr>
                <w:rFonts w:ascii="Noto Sans" w:hAnsi="Noto Sans" w:cs="Noto Sans"/>
                <w:color w:val="000000"/>
                <w:sz w:val="16"/>
                <w:szCs w:val="16"/>
              </w:rPr>
              <w:lastRenderedPageBreak/>
              <w:t>especializado en sitio (al menos en 4 niveles (Operación, supervisión, gerencia y dirección).</w:t>
            </w:r>
          </w:p>
        </w:tc>
        <w:tc>
          <w:tcPr>
            <w:tcW w:w="1795" w:type="pct"/>
            <w:vMerge w:val="restart"/>
            <w:tcBorders>
              <w:top w:val="single" w:sz="4" w:space="0" w:color="auto"/>
              <w:left w:val="single" w:sz="4" w:space="0" w:color="auto"/>
              <w:bottom w:val="single" w:sz="4" w:space="0" w:color="auto"/>
              <w:right w:val="single" w:sz="4" w:space="0" w:color="auto"/>
            </w:tcBorders>
            <w:vAlign w:val="center"/>
            <w:hideMark/>
          </w:tcPr>
          <w:p w14:paraId="547BA808"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lastRenderedPageBreak/>
              <w:t xml:space="preserve">Sí la Proveedor presenta tanto el Organigrama de la empresa como los Diagramas de funcionamiento y matriz solicitados conforme lo requerido en este </w:t>
            </w:r>
            <w:proofErr w:type="spellStart"/>
            <w:r w:rsidRPr="0029257A">
              <w:rPr>
                <w:rFonts w:ascii="Noto Sans" w:hAnsi="Noto Sans" w:cs="Noto Sans"/>
                <w:bCs/>
                <w:color w:val="000000"/>
                <w:sz w:val="16"/>
                <w:szCs w:val="16"/>
                <w:lang w:eastAsia="es-ES"/>
              </w:rPr>
              <w:t>subrubro</w:t>
            </w:r>
            <w:proofErr w:type="spellEnd"/>
            <w:r w:rsidRPr="0029257A">
              <w:rPr>
                <w:rFonts w:ascii="Noto Sans" w:hAnsi="Noto Sans" w:cs="Noto Sans"/>
                <w:bCs/>
                <w:color w:val="000000"/>
                <w:sz w:val="16"/>
                <w:szCs w:val="16"/>
                <w:lang w:eastAsia="es-ES"/>
              </w:rPr>
              <w:t xml:space="preserve"> y lo mejora.</w:t>
            </w:r>
          </w:p>
        </w:tc>
        <w:tc>
          <w:tcPr>
            <w:tcW w:w="506" w:type="pct"/>
            <w:vMerge w:val="restart"/>
            <w:tcBorders>
              <w:top w:val="single" w:sz="8" w:space="0" w:color="auto"/>
              <w:left w:val="single" w:sz="4" w:space="0" w:color="auto"/>
              <w:bottom w:val="single" w:sz="4" w:space="0" w:color="auto"/>
              <w:right w:val="single" w:sz="4" w:space="0" w:color="auto"/>
            </w:tcBorders>
            <w:vAlign w:val="center"/>
            <w:hideMark/>
          </w:tcPr>
          <w:p w14:paraId="26EA1F03"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bCs/>
                <w:color w:val="000000"/>
                <w:sz w:val="16"/>
                <w:szCs w:val="16"/>
                <w:lang w:eastAsia="es-ES"/>
              </w:rPr>
              <w:t>1</w:t>
            </w:r>
          </w:p>
        </w:tc>
      </w:tr>
      <w:tr w:rsidR="0029257A" w:rsidRPr="0029257A" w14:paraId="77BF1E80" w14:textId="77777777" w:rsidTr="00886A50">
        <w:trPr>
          <w:trHeight w:val="537"/>
        </w:trPr>
        <w:tc>
          <w:tcPr>
            <w:tcW w:w="756" w:type="pct"/>
            <w:vMerge/>
            <w:tcBorders>
              <w:top w:val="single" w:sz="4" w:space="0" w:color="auto"/>
              <w:left w:val="single" w:sz="4" w:space="0" w:color="auto"/>
              <w:right w:val="single" w:sz="4" w:space="0" w:color="auto"/>
            </w:tcBorders>
            <w:vAlign w:val="center"/>
            <w:hideMark/>
          </w:tcPr>
          <w:p w14:paraId="6E1F84DB" w14:textId="77777777" w:rsidR="0029257A" w:rsidRPr="0029257A" w:rsidRDefault="0029257A" w:rsidP="0029257A">
            <w:pPr>
              <w:rPr>
                <w:rFonts w:ascii="Noto Sans" w:hAnsi="Noto Sans" w:cs="Noto Sans"/>
                <w:color w:val="000000"/>
                <w:sz w:val="16"/>
                <w:szCs w:val="16"/>
              </w:rPr>
            </w:pPr>
          </w:p>
        </w:tc>
        <w:tc>
          <w:tcPr>
            <w:tcW w:w="1943" w:type="pct"/>
            <w:vMerge w:val="restart"/>
            <w:tcBorders>
              <w:top w:val="nil"/>
              <w:left w:val="single" w:sz="4" w:space="0" w:color="auto"/>
              <w:right w:val="single" w:sz="4" w:space="0" w:color="auto"/>
            </w:tcBorders>
            <w:vAlign w:val="center"/>
            <w:hideMark/>
          </w:tcPr>
          <w:p w14:paraId="4A38C742" w14:textId="77777777" w:rsidR="0029257A" w:rsidRPr="0029257A" w:rsidRDefault="0029257A" w:rsidP="0029257A">
            <w:pPr>
              <w:rPr>
                <w:rFonts w:ascii="Noto Sans" w:hAnsi="Noto Sans" w:cs="Noto Sans"/>
                <w:color w:val="000000"/>
                <w:sz w:val="16"/>
                <w:szCs w:val="16"/>
              </w:rPr>
            </w:pPr>
          </w:p>
        </w:tc>
        <w:tc>
          <w:tcPr>
            <w:tcW w:w="1795" w:type="pct"/>
            <w:vMerge/>
            <w:tcBorders>
              <w:top w:val="single" w:sz="4" w:space="0" w:color="auto"/>
              <w:left w:val="single" w:sz="4" w:space="0" w:color="auto"/>
              <w:bottom w:val="single" w:sz="4" w:space="0" w:color="auto"/>
              <w:right w:val="single" w:sz="4" w:space="0" w:color="auto"/>
            </w:tcBorders>
            <w:vAlign w:val="center"/>
            <w:hideMark/>
          </w:tcPr>
          <w:p w14:paraId="7F4118FF" w14:textId="77777777" w:rsidR="0029257A" w:rsidRPr="0029257A" w:rsidRDefault="0029257A" w:rsidP="0029257A">
            <w:pPr>
              <w:rPr>
                <w:rFonts w:ascii="Noto Sans" w:hAnsi="Noto Sans" w:cs="Noto Sans"/>
                <w:color w:val="000000"/>
                <w:sz w:val="16"/>
                <w:szCs w:val="16"/>
              </w:rPr>
            </w:pPr>
          </w:p>
        </w:tc>
        <w:tc>
          <w:tcPr>
            <w:tcW w:w="506" w:type="pct"/>
            <w:vMerge/>
            <w:tcBorders>
              <w:top w:val="single" w:sz="4" w:space="0" w:color="auto"/>
              <w:left w:val="single" w:sz="4" w:space="0" w:color="auto"/>
              <w:bottom w:val="single" w:sz="4" w:space="0" w:color="auto"/>
              <w:right w:val="single" w:sz="4" w:space="0" w:color="auto"/>
            </w:tcBorders>
            <w:vAlign w:val="center"/>
            <w:hideMark/>
          </w:tcPr>
          <w:p w14:paraId="7F68EFA9" w14:textId="77777777" w:rsidR="0029257A" w:rsidRPr="0029257A" w:rsidRDefault="0029257A" w:rsidP="0029257A">
            <w:pPr>
              <w:rPr>
                <w:rFonts w:ascii="Noto Sans" w:hAnsi="Noto Sans" w:cs="Noto Sans"/>
                <w:color w:val="000000"/>
                <w:sz w:val="16"/>
                <w:szCs w:val="16"/>
              </w:rPr>
            </w:pPr>
          </w:p>
        </w:tc>
      </w:tr>
      <w:tr w:rsidR="0029257A" w:rsidRPr="0029257A" w14:paraId="1BB86438" w14:textId="77777777" w:rsidTr="00886A50">
        <w:trPr>
          <w:trHeight w:val="537"/>
        </w:trPr>
        <w:tc>
          <w:tcPr>
            <w:tcW w:w="756" w:type="pct"/>
            <w:vMerge/>
            <w:tcBorders>
              <w:top w:val="single" w:sz="4" w:space="0" w:color="auto"/>
              <w:left w:val="single" w:sz="4" w:space="0" w:color="auto"/>
              <w:right w:val="single" w:sz="4" w:space="0" w:color="auto"/>
            </w:tcBorders>
            <w:vAlign w:val="center"/>
            <w:hideMark/>
          </w:tcPr>
          <w:p w14:paraId="7A021B4B" w14:textId="77777777" w:rsidR="0029257A" w:rsidRPr="0029257A" w:rsidRDefault="0029257A" w:rsidP="0029257A">
            <w:pPr>
              <w:rPr>
                <w:rFonts w:ascii="Noto Sans" w:hAnsi="Noto Sans" w:cs="Noto Sans"/>
                <w:color w:val="000000"/>
                <w:sz w:val="16"/>
                <w:szCs w:val="16"/>
              </w:rPr>
            </w:pPr>
          </w:p>
        </w:tc>
        <w:tc>
          <w:tcPr>
            <w:tcW w:w="1943" w:type="pct"/>
            <w:vMerge/>
            <w:tcBorders>
              <w:top w:val="nil"/>
              <w:left w:val="single" w:sz="4" w:space="0" w:color="auto"/>
              <w:right w:val="single" w:sz="4" w:space="0" w:color="auto"/>
            </w:tcBorders>
            <w:vAlign w:val="center"/>
            <w:hideMark/>
          </w:tcPr>
          <w:p w14:paraId="3DDE03C2" w14:textId="77777777" w:rsidR="0029257A" w:rsidRPr="0029257A" w:rsidRDefault="0029257A" w:rsidP="0029257A">
            <w:pPr>
              <w:rPr>
                <w:rFonts w:ascii="Noto Sans" w:hAnsi="Noto Sans" w:cs="Noto Sans"/>
                <w:color w:val="000000"/>
                <w:sz w:val="16"/>
                <w:szCs w:val="16"/>
              </w:rPr>
            </w:pPr>
          </w:p>
        </w:tc>
        <w:tc>
          <w:tcPr>
            <w:tcW w:w="1795" w:type="pct"/>
            <w:vMerge w:val="restart"/>
            <w:tcBorders>
              <w:top w:val="nil"/>
              <w:left w:val="single" w:sz="4" w:space="0" w:color="auto"/>
              <w:bottom w:val="single" w:sz="4" w:space="0" w:color="000000"/>
              <w:right w:val="single" w:sz="4" w:space="0" w:color="auto"/>
            </w:tcBorders>
            <w:vAlign w:val="center"/>
            <w:hideMark/>
          </w:tcPr>
          <w:p w14:paraId="0942F888"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 xml:space="preserve">Sí la Proveedor presenta tanto el Organigrama de la empresa como los Diagramas de funcionamiento y matriz solicitados conforme lo requerido en este </w:t>
            </w:r>
            <w:proofErr w:type="spellStart"/>
            <w:r w:rsidRPr="0029257A">
              <w:rPr>
                <w:rFonts w:ascii="Noto Sans" w:hAnsi="Noto Sans" w:cs="Noto Sans"/>
                <w:bCs/>
                <w:color w:val="000000"/>
                <w:sz w:val="16"/>
                <w:szCs w:val="16"/>
                <w:lang w:eastAsia="es-ES"/>
              </w:rPr>
              <w:t>subrubro</w:t>
            </w:r>
            <w:proofErr w:type="spellEnd"/>
            <w:r w:rsidRPr="0029257A">
              <w:rPr>
                <w:rFonts w:ascii="Noto Sans" w:hAnsi="Noto Sans" w:cs="Noto Sans"/>
                <w:bCs/>
                <w:color w:val="000000"/>
                <w:sz w:val="16"/>
                <w:szCs w:val="16"/>
                <w:lang w:eastAsia="es-ES"/>
              </w:rPr>
              <w:t>.</w:t>
            </w:r>
          </w:p>
        </w:tc>
        <w:tc>
          <w:tcPr>
            <w:tcW w:w="50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9451EB8"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color w:val="000000"/>
                <w:sz w:val="16"/>
                <w:szCs w:val="16"/>
              </w:rPr>
              <w:t>0.5</w:t>
            </w:r>
          </w:p>
        </w:tc>
      </w:tr>
      <w:tr w:rsidR="0029257A" w:rsidRPr="0029257A" w14:paraId="28C0C32E" w14:textId="77777777" w:rsidTr="00886A50">
        <w:trPr>
          <w:trHeight w:val="20"/>
        </w:trPr>
        <w:tc>
          <w:tcPr>
            <w:tcW w:w="756" w:type="pct"/>
            <w:vMerge/>
            <w:tcBorders>
              <w:top w:val="single" w:sz="4" w:space="0" w:color="auto"/>
              <w:left w:val="single" w:sz="4" w:space="0" w:color="auto"/>
              <w:bottom w:val="single" w:sz="8" w:space="0" w:color="auto"/>
              <w:right w:val="single" w:sz="4" w:space="0" w:color="auto"/>
            </w:tcBorders>
            <w:vAlign w:val="center"/>
            <w:hideMark/>
          </w:tcPr>
          <w:p w14:paraId="0BE976FD" w14:textId="77777777" w:rsidR="0029257A" w:rsidRPr="0029257A" w:rsidRDefault="0029257A" w:rsidP="0029257A">
            <w:pPr>
              <w:rPr>
                <w:rFonts w:ascii="Noto Sans" w:hAnsi="Noto Sans" w:cs="Noto Sans"/>
                <w:color w:val="000000"/>
                <w:sz w:val="16"/>
                <w:szCs w:val="16"/>
              </w:rPr>
            </w:pPr>
          </w:p>
        </w:tc>
        <w:tc>
          <w:tcPr>
            <w:tcW w:w="1943" w:type="pct"/>
            <w:tcBorders>
              <w:top w:val="nil"/>
              <w:left w:val="single" w:sz="4" w:space="0" w:color="auto"/>
              <w:bottom w:val="single" w:sz="4" w:space="0" w:color="auto"/>
              <w:right w:val="single" w:sz="4" w:space="0" w:color="auto"/>
            </w:tcBorders>
            <w:vAlign w:val="center"/>
            <w:hideMark/>
          </w:tcPr>
          <w:p w14:paraId="168675B2" w14:textId="77777777" w:rsidR="0029257A" w:rsidRPr="0029257A" w:rsidRDefault="0029257A" w:rsidP="00886A50">
            <w:pPr>
              <w:tabs>
                <w:tab w:val="left" w:pos="175"/>
              </w:tabs>
              <w:jc w:val="both"/>
              <w:rPr>
                <w:rFonts w:ascii="Noto Sans" w:hAnsi="Noto Sans" w:cs="Noto Sans"/>
                <w:color w:val="000000"/>
                <w:sz w:val="16"/>
                <w:szCs w:val="16"/>
              </w:rPr>
            </w:pPr>
            <w:r w:rsidRPr="0029257A">
              <w:rPr>
                <w:rFonts w:ascii="Noto Sans" w:hAnsi="Noto Sans" w:cs="Noto Sans"/>
                <w:color w:val="000000"/>
                <w:sz w:val="16"/>
                <w:szCs w:val="16"/>
              </w:rPr>
              <w:t>c)</w:t>
            </w:r>
            <w:r w:rsidRPr="0029257A">
              <w:rPr>
                <w:rFonts w:ascii="Noto Sans" w:hAnsi="Noto Sans" w:cs="Noto Sans"/>
                <w:color w:val="000000"/>
                <w:sz w:val="16"/>
                <w:szCs w:val="16"/>
              </w:rPr>
              <w:tab/>
              <w:t>Diagrama de funcionamiento y matriz de escalamiento de la mesa de ayuda (al menos en 4 niveles (Operación, supervisión, gerencia y dirección).</w:t>
            </w:r>
          </w:p>
          <w:p w14:paraId="3F5DE077" w14:textId="77777777" w:rsidR="0029257A" w:rsidRPr="0029257A" w:rsidRDefault="0029257A" w:rsidP="0029257A">
            <w:pPr>
              <w:jc w:val="both"/>
              <w:rPr>
                <w:rFonts w:ascii="Noto Sans" w:hAnsi="Noto Sans" w:cs="Noto Sans"/>
                <w:color w:val="000000"/>
                <w:sz w:val="16"/>
                <w:szCs w:val="16"/>
              </w:rPr>
            </w:pPr>
          </w:p>
          <w:p w14:paraId="0F7914EB" w14:textId="77777777" w:rsidR="0029257A" w:rsidRPr="0029257A" w:rsidRDefault="0029257A" w:rsidP="00886A50">
            <w:pPr>
              <w:tabs>
                <w:tab w:val="left" w:pos="210"/>
              </w:tabs>
              <w:jc w:val="both"/>
              <w:rPr>
                <w:rFonts w:ascii="Noto Sans" w:hAnsi="Noto Sans" w:cs="Noto Sans"/>
                <w:color w:val="000000"/>
                <w:sz w:val="16"/>
                <w:szCs w:val="16"/>
              </w:rPr>
            </w:pPr>
            <w:r w:rsidRPr="0029257A">
              <w:rPr>
                <w:rFonts w:ascii="Noto Sans" w:hAnsi="Noto Sans" w:cs="Noto Sans"/>
                <w:color w:val="000000"/>
                <w:sz w:val="16"/>
                <w:szCs w:val="16"/>
              </w:rPr>
              <w:t>d)</w:t>
            </w:r>
            <w:r w:rsidRPr="0029257A">
              <w:rPr>
                <w:rFonts w:ascii="Noto Sans" w:hAnsi="Noto Sans" w:cs="Noto Sans"/>
                <w:color w:val="000000"/>
                <w:sz w:val="16"/>
                <w:szCs w:val="16"/>
              </w:rPr>
              <w:tab/>
              <w:t xml:space="preserve">El Proveedor deberá presentar certificados de gestión como empresa ISO-9001:2015 o ISO-13485:2016 Servicios Integrales, como parte de su Propuesta Técnica, que en el caso de participaciones conjuntas al menos una de las empresas deberá estar certificada. </w:t>
            </w:r>
          </w:p>
          <w:p w14:paraId="33242D20" w14:textId="77777777" w:rsidR="0029257A" w:rsidRPr="0029257A" w:rsidRDefault="0029257A" w:rsidP="0029257A">
            <w:pPr>
              <w:jc w:val="both"/>
              <w:rPr>
                <w:rFonts w:ascii="Noto Sans" w:hAnsi="Noto Sans" w:cs="Noto Sans"/>
                <w:color w:val="000000"/>
                <w:sz w:val="16"/>
                <w:szCs w:val="16"/>
              </w:rPr>
            </w:pPr>
          </w:p>
          <w:p w14:paraId="0DE3EF7B"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Nota: El Proveedor en caso de resultar adjudicado, se obliga a mantener al equipo de trabajo asignado al proyecto y que en caso de que algún miembro del equipo por caso fortuito o fuerza mayor deje de laborar deberá sustituir de inmediato al integrante con otra persona del mismo perfil, cumpliendo los requisitos solicitados en los numerales 4.2.9.1, 4.2.11, 4.2.12 y 4.2.13 de los presentes Términos y Condiciones, en concordancia con el FORMATO T22 “Relación de documentos a evaluar del Proveedor”.</w:t>
            </w:r>
          </w:p>
          <w:p w14:paraId="7C6706C4" w14:textId="77777777" w:rsidR="0029257A" w:rsidRPr="0029257A" w:rsidRDefault="0029257A" w:rsidP="0029257A">
            <w:pPr>
              <w:jc w:val="both"/>
              <w:rPr>
                <w:rFonts w:ascii="Noto Sans" w:hAnsi="Noto Sans" w:cs="Noto Sans"/>
                <w:color w:val="000000"/>
                <w:sz w:val="16"/>
                <w:szCs w:val="16"/>
              </w:rPr>
            </w:pPr>
          </w:p>
          <w:p w14:paraId="177B792D"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 xml:space="preserve">El no presentar el organigrama y el </w:t>
            </w:r>
            <w:proofErr w:type="spellStart"/>
            <w:r w:rsidRPr="0029257A">
              <w:rPr>
                <w:rFonts w:ascii="Noto Sans" w:hAnsi="Noto Sans" w:cs="Noto Sans"/>
                <w:color w:val="000000"/>
                <w:sz w:val="16"/>
                <w:szCs w:val="16"/>
              </w:rPr>
              <w:t>curriculum</w:t>
            </w:r>
            <w:proofErr w:type="spellEnd"/>
            <w:r w:rsidRPr="0029257A">
              <w:rPr>
                <w:rFonts w:ascii="Noto Sans" w:hAnsi="Noto Sans" w:cs="Noto Sans"/>
                <w:color w:val="000000"/>
                <w:sz w:val="16"/>
                <w:szCs w:val="16"/>
              </w:rPr>
              <w:t xml:space="preserve"> empresarial, no será causal de </w:t>
            </w:r>
            <w:proofErr w:type="spellStart"/>
            <w:r w:rsidRPr="0029257A">
              <w:rPr>
                <w:rFonts w:ascii="Noto Sans" w:hAnsi="Noto Sans" w:cs="Noto Sans"/>
                <w:color w:val="000000"/>
                <w:sz w:val="16"/>
                <w:szCs w:val="16"/>
              </w:rPr>
              <w:t>desechamiento</w:t>
            </w:r>
            <w:proofErr w:type="spellEnd"/>
            <w:r w:rsidRPr="0029257A">
              <w:rPr>
                <w:rFonts w:ascii="Noto Sans" w:hAnsi="Noto Sans" w:cs="Noto Sans"/>
                <w:color w:val="000000"/>
                <w:sz w:val="16"/>
                <w:szCs w:val="16"/>
              </w:rPr>
              <w:t>, será evaluado como “0” puntaje.</w:t>
            </w:r>
          </w:p>
          <w:p w14:paraId="76E48371" w14:textId="77777777" w:rsidR="0029257A" w:rsidRPr="0029257A" w:rsidRDefault="0029257A" w:rsidP="0029257A">
            <w:pPr>
              <w:jc w:val="both"/>
              <w:rPr>
                <w:rFonts w:ascii="Noto Sans" w:hAnsi="Noto Sans" w:cs="Noto Sans"/>
                <w:color w:val="000000"/>
                <w:sz w:val="16"/>
                <w:szCs w:val="16"/>
              </w:rPr>
            </w:pPr>
          </w:p>
        </w:tc>
        <w:tc>
          <w:tcPr>
            <w:tcW w:w="1795" w:type="pct"/>
            <w:vMerge/>
            <w:tcBorders>
              <w:top w:val="nil"/>
              <w:left w:val="single" w:sz="4" w:space="0" w:color="auto"/>
              <w:bottom w:val="single" w:sz="4" w:space="0" w:color="000000"/>
              <w:right w:val="single" w:sz="4" w:space="0" w:color="auto"/>
            </w:tcBorders>
            <w:vAlign w:val="center"/>
            <w:hideMark/>
          </w:tcPr>
          <w:p w14:paraId="37938CEC" w14:textId="77777777" w:rsidR="0029257A" w:rsidRPr="0029257A" w:rsidRDefault="0029257A" w:rsidP="0029257A">
            <w:pPr>
              <w:rPr>
                <w:rFonts w:ascii="Noto Sans" w:hAnsi="Noto Sans" w:cs="Noto Sans"/>
                <w:color w:val="000000"/>
                <w:sz w:val="16"/>
                <w:szCs w:val="16"/>
              </w:rPr>
            </w:pPr>
          </w:p>
        </w:tc>
        <w:tc>
          <w:tcPr>
            <w:tcW w:w="506" w:type="pct"/>
            <w:vMerge/>
            <w:tcBorders>
              <w:top w:val="nil"/>
              <w:left w:val="single" w:sz="4" w:space="0" w:color="auto"/>
              <w:bottom w:val="single" w:sz="4" w:space="0" w:color="000000"/>
              <w:right w:val="single" w:sz="4" w:space="0" w:color="auto"/>
            </w:tcBorders>
            <w:vAlign w:val="center"/>
            <w:hideMark/>
          </w:tcPr>
          <w:p w14:paraId="329211C7" w14:textId="77777777" w:rsidR="0029257A" w:rsidRPr="0029257A" w:rsidRDefault="0029257A" w:rsidP="0029257A">
            <w:pPr>
              <w:rPr>
                <w:rFonts w:ascii="Noto Sans" w:hAnsi="Noto Sans" w:cs="Noto Sans"/>
                <w:color w:val="000000"/>
                <w:sz w:val="16"/>
                <w:szCs w:val="16"/>
              </w:rPr>
            </w:pPr>
          </w:p>
        </w:tc>
      </w:tr>
      <w:tr w:rsidR="0029257A" w:rsidRPr="0029257A" w14:paraId="14423DDB" w14:textId="77777777" w:rsidTr="00886A50">
        <w:trPr>
          <w:trHeight w:val="20"/>
        </w:trPr>
        <w:tc>
          <w:tcPr>
            <w:tcW w:w="4494" w:type="pct"/>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060C84EB" w14:textId="77777777" w:rsidR="0029257A" w:rsidRPr="0029257A" w:rsidRDefault="0029257A" w:rsidP="0029257A">
            <w:pPr>
              <w:rPr>
                <w:rFonts w:ascii="Noto Sans" w:hAnsi="Noto Sans" w:cs="Noto Sans"/>
                <w:b/>
                <w:bCs/>
                <w:color w:val="000000"/>
                <w:sz w:val="16"/>
                <w:szCs w:val="16"/>
              </w:rPr>
            </w:pPr>
            <w:r w:rsidRPr="0029257A">
              <w:rPr>
                <w:rFonts w:ascii="Noto Sans" w:hAnsi="Noto Sans" w:cs="Noto Sans"/>
                <w:b/>
                <w:bCs/>
                <w:sz w:val="16"/>
                <w:szCs w:val="16"/>
                <w:lang w:eastAsia="es-ES"/>
              </w:rPr>
              <w:t>4.- CUMPLIMIENTO DE CONTRATOS.</w:t>
            </w:r>
          </w:p>
        </w:tc>
        <w:tc>
          <w:tcPr>
            <w:tcW w:w="506" w:type="pct"/>
            <w:tcBorders>
              <w:top w:val="nil"/>
              <w:left w:val="nil"/>
              <w:bottom w:val="single" w:sz="4" w:space="0" w:color="auto"/>
              <w:right w:val="single" w:sz="4" w:space="0" w:color="auto"/>
            </w:tcBorders>
            <w:shd w:val="clear" w:color="000000" w:fill="F2F2F2"/>
            <w:vAlign w:val="center"/>
            <w:hideMark/>
          </w:tcPr>
          <w:p w14:paraId="2953F09B" w14:textId="77777777" w:rsidR="0029257A" w:rsidRPr="0029257A" w:rsidRDefault="0029257A" w:rsidP="0029257A">
            <w:pPr>
              <w:jc w:val="center"/>
              <w:rPr>
                <w:rFonts w:ascii="Noto Sans" w:hAnsi="Noto Sans" w:cs="Noto Sans"/>
                <w:b/>
                <w:bCs/>
                <w:color w:val="000000"/>
                <w:sz w:val="16"/>
                <w:szCs w:val="16"/>
              </w:rPr>
            </w:pPr>
            <w:r w:rsidRPr="0029257A">
              <w:rPr>
                <w:rFonts w:ascii="Noto Sans" w:hAnsi="Noto Sans" w:cs="Noto Sans"/>
                <w:b/>
                <w:bCs/>
                <w:sz w:val="16"/>
                <w:szCs w:val="16"/>
                <w:lang w:eastAsia="es-ES"/>
              </w:rPr>
              <w:t>10</w:t>
            </w:r>
          </w:p>
        </w:tc>
      </w:tr>
      <w:tr w:rsidR="0029257A" w:rsidRPr="0029257A" w14:paraId="59846C1C" w14:textId="77777777" w:rsidTr="00886A50">
        <w:trPr>
          <w:trHeight w:val="20"/>
        </w:trPr>
        <w:tc>
          <w:tcPr>
            <w:tcW w:w="756" w:type="pct"/>
            <w:vMerge w:val="restart"/>
            <w:tcBorders>
              <w:top w:val="nil"/>
              <w:left w:val="single" w:sz="4" w:space="0" w:color="auto"/>
              <w:bottom w:val="single" w:sz="4" w:space="0" w:color="auto"/>
              <w:right w:val="single" w:sz="4" w:space="0" w:color="auto"/>
            </w:tcBorders>
            <w:vAlign w:val="center"/>
            <w:hideMark/>
          </w:tcPr>
          <w:p w14:paraId="4C4BC257" w14:textId="77777777" w:rsidR="0029257A" w:rsidRPr="0029257A" w:rsidRDefault="0029257A" w:rsidP="0029257A">
            <w:pPr>
              <w:rPr>
                <w:rFonts w:ascii="Noto Sans" w:hAnsi="Noto Sans" w:cs="Noto Sans"/>
                <w:color w:val="000000"/>
                <w:sz w:val="16"/>
                <w:szCs w:val="16"/>
              </w:rPr>
            </w:pPr>
            <w:r w:rsidRPr="0029257A">
              <w:rPr>
                <w:rFonts w:ascii="Noto Sans" w:hAnsi="Noto Sans" w:cs="Noto Sans"/>
                <w:bCs/>
                <w:color w:val="000000"/>
                <w:sz w:val="16"/>
                <w:szCs w:val="16"/>
                <w:lang w:eastAsia="es-ES"/>
              </w:rPr>
              <w:t>a) Cumplimiento de contratos.</w:t>
            </w:r>
          </w:p>
        </w:tc>
        <w:tc>
          <w:tcPr>
            <w:tcW w:w="1943" w:type="pct"/>
            <w:tcBorders>
              <w:top w:val="nil"/>
              <w:left w:val="single" w:sz="4" w:space="0" w:color="auto"/>
              <w:right w:val="single" w:sz="4" w:space="0" w:color="auto"/>
            </w:tcBorders>
            <w:vAlign w:val="center"/>
            <w:hideMark/>
          </w:tcPr>
          <w:p w14:paraId="116B5DE6" w14:textId="77777777" w:rsidR="0029257A" w:rsidRPr="0029257A" w:rsidRDefault="0029257A" w:rsidP="0029257A">
            <w:pPr>
              <w:jc w:val="both"/>
              <w:rPr>
                <w:rFonts w:ascii="Noto Sans" w:hAnsi="Noto Sans" w:cs="Noto Sans"/>
                <w:bCs/>
                <w:color w:val="000000"/>
                <w:sz w:val="16"/>
                <w:szCs w:val="16"/>
                <w:lang w:eastAsia="es-ES"/>
              </w:rPr>
            </w:pPr>
            <w:r w:rsidRPr="0029257A">
              <w:rPr>
                <w:rFonts w:ascii="Noto Sans" w:hAnsi="Noto Sans" w:cs="Noto Sans"/>
                <w:bCs/>
                <w:color w:val="000000"/>
                <w:sz w:val="16"/>
                <w:szCs w:val="16"/>
                <w:lang w:eastAsia="es-ES"/>
              </w:rPr>
              <w:t>Con la finalidad de que el Proveedor acredite haber prestado los servicios de manera satisfactoria y que estos estén relacionados a los solicitados en la presente Contratación, referidos en los rubros: Numeral 2, incisos: a) Experiencia del Proveedor y b) Especialidad del Proveedor; deberá presentar mínimo un documento o máximo 5 documentos.</w:t>
            </w:r>
          </w:p>
          <w:p w14:paraId="5EFDEF4F" w14:textId="77777777" w:rsidR="0029257A" w:rsidRPr="0029257A" w:rsidRDefault="0029257A" w:rsidP="0029257A">
            <w:pPr>
              <w:jc w:val="both"/>
              <w:rPr>
                <w:rFonts w:ascii="Noto Sans" w:hAnsi="Noto Sans" w:cs="Noto Sans"/>
                <w:bCs/>
                <w:color w:val="000000"/>
                <w:sz w:val="16"/>
                <w:szCs w:val="16"/>
                <w:lang w:eastAsia="es-ES"/>
              </w:rPr>
            </w:pPr>
          </w:p>
          <w:p w14:paraId="4ED290BA" w14:textId="77777777" w:rsidR="0029257A" w:rsidRPr="0029257A" w:rsidRDefault="0029257A" w:rsidP="0029257A">
            <w:pPr>
              <w:jc w:val="both"/>
              <w:rPr>
                <w:rFonts w:ascii="Noto Sans" w:hAnsi="Noto Sans" w:cs="Noto Sans"/>
                <w:bCs/>
                <w:color w:val="000000"/>
                <w:sz w:val="16"/>
                <w:szCs w:val="16"/>
                <w:lang w:eastAsia="es-ES"/>
              </w:rPr>
            </w:pPr>
            <w:r w:rsidRPr="0029257A">
              <w:rPr>
                <w:rFonts w:ascii="Noto Sans" w:hAnsi="Noto Sans" w:cs="Noto Sans"/>
                <w:bCs/>
                <w:color w:val="000000"/>
                <w:sz w:val="16"/>
                <w:szCs w:val="16"/>
                <w:lang w:eastAsia="es-ES"/>
              </w:rPr>
              <w:t>Para el caso de Dependencias y/o instituciones públicas deberá presentar:</w:t>
            </w:r>
          </w:p>
          <w:p w14:paraId="7F07000A" w14:textId="77777777" w:rsidR="0029257A" w:rsidRPr="0029257A" w:rsidRDefault="0029257A" w:rsidP="0029257A">
            <w:pPr>
              <w:jc w:val="both"/>
              <w:rPr>
                <w:rFonts w:ascii="Noto Sans" w:hAnsi="Noto Sans" w:cs="Noto Sans"/>
                <w:bCs/>
                <w:color w:val="000000"/>
                <w:sz w:val="16"/>
                <w:szCs w:val="16"/>
                <w:lang w:eastAsia="es-ES"/>
              </w:rPr>
            </w:pPr>
          </w:p>
          <w:p w14:paraId="4A9982FB" w14:textId="77777777" w:rsidR="0029257A" w:rsidRPr="0029257A" w:rsidRDefault="0029257A" w:rsidP="0049471C">
            <w:pPr>
              <w:pStyle w:val="Prrafodelista"/>
              <w:numPr>
                <w:ilvl w:val="0"/>
                <w:numId w:val="84"/>
              </w:numPr>
              <w:ind w:left="349" w:hanging="283"/>
              <w:jc w:val="both"/>
              <w:rPr>
                <w:rFonts w:ascii="Noto Sans" w:hAnsi="Noto Sans" w:cs="Noto Sans"/>
                <w:bCs/>
                <w:color w:val="000000"/>
                <w:sz w:val="16"/>
                <w:szCs w:val="16"/>
              </w:rPr>
            </w:pPr>
            <w:r w:rsidRPr="0029257A">
              <w:rPr>
                <w:rFonts w:ascii="Noto Sans" w:hAnsi="Noto Sans" w:cs="Noto Sans"/>
                <w:bCs/>
                <w:color w:val="000000"/>
                <w:sz w:val="16"/>
                <w:szCs w:val="16"/>
              </w:rPr>
              <w:t>Fianzas Canceladas. - Se deberá acreditar mediante escrito emitido por la afianzadora, en el que se indique que las fianzas que amparan los contratos presentados se encuentran canceladas, pudiendo presentar en un sólo escrito varias fianzas o:</w:t>
            </w:r>
          </w:p>
          <w:p w14:paraId="7E42C10E" w14:textId="77777777" w:rsidR="0029257A" w:rsidRPr="0029257A" w:rsidRDefault="0029257A" w:rsidP="0029257A">
            <w:pPr>
              <w:jc w:val="both"/>
              <w:rPr>
                <w:rFonts w:ascii="Noto Sans" w:hAnsi="Noto Sans" w:cs="Noto Sans"/>
                <w:color w:val="000000"/>
                <w:sz w:val="16"/>
                <w:szCs w:val="16"/>
              </w:rPr>
            </w:pPr>
          </w:p>
        </w:tc>
        <w:tc>
          <w:tcPr>
            <w:tcW w:w="1795" w:type="pct"/>
            <w:tcBorders>
              <w:top w:val="nil"/>
              <w:left w:val="single" w:sz="4" w:space="0" w:color="auto"/>
              <w:right w:val="single" w:sz="4" w:space="0" w:color="auto"/>
            </w:tcBorders>
            <w:vAlign w:val="center"/>
            <w:hideMark/>
          </w:tcPr>
          <w:p w14:paraId="61F5292D"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Se asignará el máximo de puntuación al Proveedor que acredite el mayor número de cartas de satisfacción y/o cancelaciones de garantía de cumplimiento y/o acta circunstanciada de entrega recepción y/o facturas y remisiones de los contratos presentados (máximo 5).</w:t>
            </w:r>
          </w:p>
        </w:tc>
        <w:tc>
          <w:tcPr>
            <w:tcW w:w="506" w:type="pct"/>
            <w:vMerge w:val="restart"/>
            <w:tcBorders>
              <w:top w:val="nil"/>
              <w:left w:val="single" w:sz="4" w:space="0" w:color="auto"/>
              <w:bottom w:val="single" w:sz="4" w:space="0" w:color="auto"/>
              <w:right w:val="single" w:sz="4" w:space="0" w:color="auto"/>
            </w:tcBorders>
            <w:vAlign w:val="center"/>
            <w:hideMark/>
          </w:tcPr>
          <w:p w14:paraId="15397D31" w14:textId="77777777" w:rsidR="0029257A" w:rsidRPr="0029257A" w:rsidRDefault="0029257A" w:rsidP="0029257A">
            <w:pPr>
              <w:jc w:val="center"/>
              <w:rPr>
                <w:rFonts w:ascii="Noto Sans" w:hAnsi="Noto Sans" w:cs="Noto Sans"/>
                <w:color w:val="000000"/>
                <w:sz w:val="16"/>
                <w:szCs w:val="16"/>
              </w:rPr>
            </w:pPr>
            <w:r w:rsidRPr="0029257A">
              <w:rPr>
                <w:rFonts w:ascii="Noto Sans" w:hAnsi="Noto Sans" w:cs="Noto Sans"/>
                <w:bCs/>
                <w:color w:val="000000"/>
                <w:sz w:val="16"/>
                <w:szCs w:val="16"/>
                <w:lang w:eastAsia="es-ES"/>
              </w:rPr>
              <w:t>10</w:t>
            </w:r>
          </w:p>
        </w:tc>
      </w:tr>
      <w:tr w:rsidR="0029257A" w:rsidRPr="0029257A" w14:paraId="1E83169E"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48344790" w14:textId="77777777" w:rsidR="0029257A" w:rsidRPr="0029257A" w:rsidRDefault="0029257A" w:rsidP="0029257A">
            <w:pPr>
              <w:rPr>
                <w:rFonts w:ascii="Noto Sans" w:hAnsi="Noto Sans" w:cs="Noto Sans"/>
                <w:color w:val="000000"/>
                <w:sz w:val="16"/>
                <w:szCs w:val="16"/>
              </w:rPr>
            </w:pPr>
          </w:p>
        </w:tc>
        <w:tc>
          <w:tcPr>
            <w:tcW w:w="1943" w:type="pct"/>
            <w:tcBorders>
              <w:left w:val="single" w:sz="4" w:space="0" w:color="auto"/>
              <w:bottom w:val="single" w:sz="4" w:space="0" w:color="auto"/>
              <w:right w:val="single" w:sz="4" w:space="0" w:color="auto"/>
            </w:tcBorders>
            <w:vAlign w:val="center"/>
          </w:tcPr>
          <w:p w14:paraId="18AA2D8A" w14:textId="77777777" w:rsidR="0029257A" w:rsidRPr="0029257A" w:rsidRDefault="0029257A" w:rsidP="0029257A">
            <w:pPr>
              <w:jc w:val="both"/>
              <w:rPr>
                <w:rFonts w:ascii="Noto Sans" w:hAnsi="Noto Sans" w:cs="Noto Sans"/>
                <w:bCs/>
                <w:color w:val="000000"/>
                <w:sz w:val="16"/>
                <w:szCs w:val="16"/>
                <w:lang w:eastAsia="es-ES"/>
              </w:rPr>
            </w:pPr>
          </w:p>
          <w:p w14:paraId="53A1D2E2" w14:textId="77777777" w:rsidR="0029257A" w:rsidRPr="0029257A" w:rsidRDefault="0029257A" w:rsidP="0049471C">
            <w:pPr>
              <w:pStyle w:val="Prrafodelista"/>
              <w:numPr>
                <w:ilvl w:val="0"/>
                <w:numId w:val="83"/>
              </w:numPr>
              <w:suppressAutoHyphens/>
              <w:ind w:left="349" w:hanging="283"/>
              <w:rPr>
                <w:rFonts w:ascii="Noto Sans" w:hAnsi="Noto Sans" w:cs="Noto Sans"/>
                <w:bCs/>
                <w:color w:val="000000"/>
                <w:sz w:val="16"/>
                <w:szCs w:val="16"/>
              </w:rPr>
            </w:pPr>
            <w:r w:rsidRPr="0029257A">
              <w:rPr>
                <w:rFonts w:ascii="Noto Sans" w:hAnsi="Noto Sans" w:cs="Noto Sans"/>
                <w:bCs/>
                <w:color w:val="000000"/>
                <w:sz w:val="16"/>
                <w:szCs w:val="16"/>
              </w:rPr>
              <w:t xml:space="preserve">Escrito de Liberación de Fianzas. - Se </w:t>
            </w:r>
            <w:r w:rsidRPr="0029257A">
              <w:rPr>
                <w:rFonts w:ascii="Noto Sans" w:hAnsi="Noto Sans" w:cs="Noto Sans"/>
                <w:bCs/>
                <w:color w:val="000000"/>
                <w:sz w:val="16"/>
                <w:szCs w:val="16"/>
              </w:rPr>
              <w:lastRenderedPageBreak/>
              <w:t>deberá acreditar mediante escrito emitido por la Contratante, en el que conste la liberación de la garantía de cumplimiento correspondiente o, la manifestación expresa de la contratante sobre el cumplimiento total de los contratos presentados.</w:t>
            </w:r>
          </w:p>
          <w:p w14:paraId="02241A72" w14:textId="77777777" w:rsidR="0029257A" w:rsidRPr="0029257A" w:rsidRDefault="0029257A" w:rsidP="0029257A">
            <w:pPr>
              <w:jc w:val="both"/>
              <w:rPr>
                <w:rFonts w:ascii="Noto Sans" w:hAnsi="Noto Sans" w:cs="Noto Sans"/>
                <w:bCs/>
                <w:color w:val="000000"/>
                <w:sz w:val="16"/>
                <w:szCs w:val="16"/>
                <w:lang w:eastAsia="es-ES"/>
              </w:rPr>
            </w:pPr>
          </w:p>
        </w:tc>
        <w:tc>
          <w:tcPr>
            <w:tcW w:w="1795" w:type="pct"/>
            <w:tcBorders>
              <w:left w:val="single" w:sz="4" w:space="0" w:color="auto"/>
              <w:right w:val="single" w:sz="4" w:space="0" w:color="auto"/>
            </w:tcBorders>
            <w:vAlign w:val="center"/>
            <w:hideMark/>
          </w:tcPr>
          <w:p w14:paraId="3E1741EF"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lastRenderedPageBreak/>
              <w:t xml:space="preserve">A partir de este máximo, se efectuará un reparto proporcional de puntuación entre </w:t>
            </w:r>
            <w:r w:rsidRPr="0029257A">
              <w:rPr>
                <w:rFonts w:ascii="Noto Sans" w:hAnsi="Noto Sans" w:cs="Noto Sans"/>
                <w:bCs/>
                <w:color w:val="000000"/>
                <w:sz w:val="16"/>
                <w:szCs w:val="16"/>
                <w:lang w:eastAsia="es-ES"/>
              </w:rPr>
              <w:lastRenderedPageBreak/>
              <w:t>el resto de los Proveedores en razón de los años de experiencia acreditados.</w:t>
            </w:r>
          </w:p>
        </w:tc>
        <w:tc>
          <w:tcPr>
            <w:tcW w:w="506" w:type="pct"/>
            <w:vMerge/>
            <w:tcBorders>
              <w:top w:val="nil"/>
              <w:left w:val="single" w:sz="4" w:space="0" w:color="auto"/>
              <w:bottom w:val="single" w:sz="4" w:space="0" w:color="auto"/>
              <w:right w:val="single" w:sz="4" w:space="0" w:color="auto"/>
            </w:tcBorders>
            <w:vAlign w:val="center"/>
            <w:hideMark/>
          </w:tcPr>
          <w:p w14:paraId="1D494259" w14:textId="77777777" w:rsidR="0029257A" w:rsidRPr="0029257A" w:rsidRDefault="0029257A" w:rsidP="0029257A">
            <w:pPr>
              <w:rPr>
                <w:rFonts w:ascii="Noto Sans" w:hAnsi="Noto Sans" w:cs="Noto Sans"/>
                <w:color w:val="000000"/>
                <w:sz w:val="16"/>
                <w:szCs w:val="16"/>
              </w:rPr>
            </w:pPr>
          </w:p>
        </w:tc>
      </w:tr>
      <w:tr w:rsidR="0029257A" w:rsidRPr="0029257A" w14:paraId="23CA8846"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26076D6A" w14:textId="77777777" w:rsidR="0029257A" w:rsidRPr="0029257A" w:rsidRDefault="0029257A" w:rsidP="0029257A">
            <w:pPr>
              <w:rPr>
                <w:rFonts w:ascii="Noto Sans" w:hAnsi="Noto Sans" w:cs="Noto Sans"/>
                <w:color w:val="000000"/>
                <w:sz w:val="16"/>
                <w:szCs w:val="16"/>
              </w:rPr>
            </w:pPr>
          </w:p>
        </w:tc>
        <w:tc>
          <w:tcPr>
            <w:tcW w:w="1943" w:type="pct"/>
            <w:tcBorders>
              <w:top w:val="single" w:sz="4" w:space="0" w:color="auto"/>
              <w:left w:val="single" w:sz="4" w:space="0" w:color="auto"/>
              <w:right w:val="single" w:sz="4" w:space="0" w:color="auto"/>
            </w:tcBorders>
            <w:vAlign w:val="center"/>
          </w:tcPr>
          <w:p w14:paraId="05FD2FF6" w14:textId="77777777" w:rsidR="0029257A" w:rsidRPr="0029257A" w:rsidRDefault="0029257A" w:rsidP="0029257A">
            <w:pPr>
              <w:jc w:val="both"/>
              <w:rPr>
                <w:rFonts w:ascii="Noto Sans" w:hAnsi="Noto Sans" w:cs="Noto Sans"/>
                <w:bCs/>
                <w:color w:val="000000"/>
                <w:sz w:val="16"/>
                <w:szCs w:val="16"/>
                <w:lang w:eastAsia="es-ES"/>
              </w:rPr>
            </w:pPr>
            <w:r w:rsidRPr="0029257A">
              <w:rPr>
                <w:rFonts w:ascii="Noto Sans" w:hAnsi="Noto Sans" w:cs="Noto Sans"/>
                <w:bCs/>
                <w:color w:val="000000"/>
                <w:sz w:val="16"/>
                <w:szCs w:val="16"/>
                <w:lang w:eastAsia="es-ES"/>
              </w:rPr>
              <w:t>Para el caso de Instituciones privadas y/o personas morales deberá presentar:</w:t>
            </w:r>
          </w:p>
          <w:p w14:paraId="5D25A989" w14:textId="77777777" w:rsidR="0029257A" w:rsidRPr="0029257A" w:rsidRDefault="0029257A" w:rsidP="0029257A">
            <w:pPr>
              <w:jc w:val="both"/>
              <w:rPr>
                <w:rFonts w:ascii="Noto Sans" w:hAnsi="Noto Sans" w:cs="Noto Sans"/>
                <w:bCs/>
                <w:color w:val="000000"/>
                <w:sz w:val="16"/>
                <w:szCs w:val="16"/>
                <w:lang w:eastAsia="es-ES"/>
              </w:rPr>
            </w:pPr>
          </w:p>
          <w:p w14:paraId="08E5DD51" w14:textId="77777777" w:rsidR="0029257A" w:rsidRPr="0029257A" w:rsidRDefault="0029257A" w:rsidP="0029257A">
            <w:pPr>
              <w:jc w:val="both"/>
              <w:rPr>
                <w:rFonts w:ascii="Noto Sans" w:hAnsi="Noto Sans" w:cs="Noto Sans"/>
                <w:bCs/>
                <w:color w:val="000000"/>
                <w:sz w:val="16"/>
                <w:szCs w:val="16"/>
                <w:lang w:eastAsia="es-ES"/>
              </w:rPr>
            </w:pPr>
          </w:p>
          <w:p w14:paraId="75681928" w14:textId="77777777" w:rsidR="0029257A" w:rsidRPr="0029257A" w:rsidRDefault="0029257A" w:rsidP="0029257A">
            <w:pPr>
              <w:jc w:val="both"/>
              <w:rPr>
                <w:rFonts w:ascii="Noto Sans" w:hAnsi="Noto Sans" w:cs="Noto Sans"/>
                <w:bCs/>
                <w:color w:val="000000"/>
                <w:sz w:val="16"/>
                <w:szCs w:val="16"/>
                <w:lang w:eastAsia="es-ES"/>
              </w:rPr>
            </w:pPr>
            <w:r w:rsidRPr="0029257A">
              <w:rPr>
                <w:rFonts w:ascii="Noto Sans" w:hAnsi="Noto Sans" w:cs="Noto Sans"/>
                <w:bCs/>
                <w:color w:val="000000"/>
                <w:sz w:val="16"/>
                <w:szCs w:val="16"/>
                <w:lang w:eastAsia="es-ES"/>
              </w:rPr>
              <w:t>Copia legible de las facturas que cubran la totalidad de los servicios prestados y la Remisión del servicio correspondiente, indicando el número de contrato correspondiente.</w:t>
            </w:r>
          </w:p>
          <w:p w14:paraId="3599FE3B" w14:textId="77777777" w:rsidR="0029257A" w:rsidRPr="0029257A" w:rsidRDefault="0029257A" w:rsidP="0029257A">
            <w:pPr>
              <w:jc w:val="both"/>
              <w:rPr>
                <w:rFonts w:ascii="Noto Sans" w:hAnsi="Noto Sans" w:cs="Noto Sans"/>
                <w:bCs/>
                <w:color w:val="000000"/>
                <w:sz w:val="16"/>
                <w:szCs w:val="16"/>
                <w:lang w:eastAsia="es-ES"/>
              </w:rPr>
            </w:pPr>
          </w:p>
          <w:p w14:paraId="6FBAEA15" w14:textId="77777777" w:rsidR="0029257A" w:rsidRPr="0029257A" w:rsidRDefault="0029257A" w:rsidP="0029257A">
            <w:pPr>
              <w:jc w:val="both"/>
              <w:rPr>
                <w:rFonts w:ascii="Noto Sans" w:hAnsi="Noto Sans" w:cs="Noto Sans"/>
                <w:bCs/>
                <w:color w:val="000000"/>
                <w:sz w:val="16"/>
                <w:szCs w:val="16"/>
                <w:lang w:eastAsia="es-ES"/>
              </w:rPr>
            </w:pPr>
            <w:r w:rsidRPr="0029257A">
              <w:rPr>
                <w:rFonts w:ascii="Noto Sans" w:hAnsi="Noto Sans" w:cs="Noto Sans"/>
                <w:bCs/>
                <w:color w:val="000000"/>
                <w:sz w:val="16"/>
                <w:szCs w:val="16"/>
                <w:lang w:eastAsia="es-ES"/>
              </w:rPr>
              <w:t>Las facturas, además de cumplir con todos los requisitos fiscales, deberán contener los datos que identifiquen el servicio, como son la fecha, el monto, el cliente, debidamente validada la CFDI ante el portal del SAT en la siguiente liga: https://verificacfdi.facturaelectronica.sat.gob.mx y vigentes en el portal del SAT.</w:t>
            </w:r>
          </w:p>
          <w:p w14:paraId="70B320DC" w14:textId="77777777" w:rsidR="0029257A" w:rsidRPr="0029257A" w:rsidRDefault="0029257A" w:rsidP="0029257A">
            <w:pPr>
              <w:jc w:val="both"/>
              <w:rPr>
                <w:rFonts w:ascii="Noto Sans" w:hAnsi="Noto Sans" w:cs="Noto Sans"/>
                <w:bCs/>
                <w:color w:val="000000"/>
                <w:sz w:val="16"/>
                <w:szCs w:val="16"/>
                <w:lang w:eastAsia="es-ES"/>
              </w:rPr>
            </w:pPr>
          </w:p>
          <w:p w14:paraId="2300943B" w14:textId="77777777" w:rsidR="0029257A" w:rsidRPr="0029257A" w:rsidRDefault="0029257A" w:rsidP="0029257A">
            <w:pPr>
              <w:jc w:val="both"/>
              <w:rPr>
                <w:rFonts w:ascii="Noto Sans" w:hAnsi="Noto Sans" w:cs="Noto Sans"/>
                <w:bCs/>
                <w:color w:val="000000"/>
                <w:sz w:val="16"/>
                <w:szCs w:val="16"/>
                <w:lang w:eastAsia="es-ES"/>
              </w:rPr>
            </w:pPr>
            <w:r w:rsidRPr="0029257A">
              <w:rPr>
                <w:rFonts w:ascii="Noto Sans" w:hAnsi="Noto Sans" w:cs="Noto Sans"/>
                <w:bCs/>
                <w:color w:val="000000"/>
                <w:sz w:val="16"/>
                <w:szCs w:val="16"/>
                <w:lang w:eastAsia="es-ES"/>
              </w:rPr>
              <w:t>Copia de al menos una Carta de satisfacción de clientes o de cumplimiento debidamente firmada por el representante legal, vinculada con una(s) factura(s) que corresponda del Servicio prestado, de la cual deberá presentar a su vez copia simple, indicando el número de contrato correspondiente.</w:t>
            </w:r>
          </w:p>
          <w:p w14:paraId="68435C18" w14:textId="77777777" w:rsidR="0029257A" w:rsidRPr="0029257A" w:rsidRDefault="0029257A" w:rsidP="0029257A">
            <w:pPr>
              <w:jc w:val="both"/>
              <w:rPr>
                <w:rFonts w:ascii="Noto Sans" w:hAnsi="Noto Sans" w:cs="Noto Sans"/>
                <w:color w:val="000000"/>
                <w:sz w:val="16"/>
                <w:szCs w:val="16"/>
              </w:rPr>
            </w:pPr>
          </w:p>
        </w:tc>
        <w:tc>
          <w:tcPr>
            <w:tcW w:w="1795" w:type="pct"/>
            <w:tcBorders>
              <w:left w:val="single" w:sz="4" w:space="0" w:color="auto"/>
              <w:right w:val="single" w:sz="4" w:space="0" w:color="auto"/>
            </w:tcBorders>
            <w:vAlign w:val="center"/>
            <w:hideMark/>
          </w:tcPr>
          <w:p w14:paraId="7B30FB8D" w14:textId="77777777" w:rsidR="0029257A" w:rsidRPr="0029257A" w:rsidRDefault="0029257A" w:rsidP="0029257A">
            <w:pPr>
              <w:rPr>
                <w:rFonts w:ascii="Noto Sans" w:hAnsi="Noto Sans" w:cs="Noto Sans"/>
                <w:bCs/>
                <w:color w:val="000000"/>
                <w:sz w:val="16"/>
                <w:szCs w:val="16"/>
                <w:lang w:eastAsia="es-ES"/>
              </w:rPr>
            </w:pPr>
            <w:r w:rsidRPr="0029257A">
              <w:rPr>
                <w:rFonts w:ascii="Noto Sans" w:hAnsi="Noto Sans" w:cs="Noto Sans"/>
                <w:b/>
                <w:bCs/>
                <w:color w:val="000000"/>
                <w:sz w:val="16"/>
                <w:szCs w:val="16"/>
                <w:lang w:eastAsia="es-ES"/>
              </w:rPr>
              <w:t>Cumplimiento = (A*B) /C</w:t>
            </w:r>
            <w:r w:rsidRPr="0029257A">
              <w:rPr>
                <w:rFonts w:ascii="Noto Sans" w:hAnsi="Noto Sans" w:cs="Noto Sans"/>
                <w:bCs/>
                <w:color w:val="000000"/>
                <w:sz w:val="16"/>
                <w:szCs w:val="16"/>
                <w:lang w:eastAsia="es-ES"/>
              </w:rPr>
              <w:t xml:space="preserve"> </w:t>
            </w:r>
          </w:p>
          <w:p w14:paraId="212F5393" w14:textId="77777777" w:rsidR="0029257A" w:rsidRPr="0029257A" w:rsidRDefault="0029257A" w:rsidP="0029257A">
            <w:pPr>
              <w:rPr>
                <w:rFonts w:ascii="Noto Sans" w:hAnsi="Noto Sans" w:cs="Noto Sans"/>
                <w:bCs/>
                <w:color w:val="000000"/>
                <w:sz w:val="16"/>
                <w:szCs w:val="16"/>
                <w:lang w:eastAsia="es-ES"/>
              </w:rPr>
            </w:pPr>
          </w:p>
          <w:p w14:paraId="2FA5F1EA" w14:textId="77777777" w:rsidR="0029257A" w:rsidRPr="0029257A" w:rsidRDefault="0029257A" w:rsidP="0029257A">
            <w:pPr>
              <w:jc w:val="both"/>
              <w:rPr>
                <w:rFonts w:ascii="Noto Sans" w:hAnsi="Noto Sans" w:cs="Noto Sans"/>
                <w:bCs/>
                <w:color w:val="000000"/>
                <w:sz w:val="16"/>
                <w:szCs w:val="16"/>
                <w:lang w:eastAsia="es-ES"/>
              </w:rPr>
            </w:pPr>
            <w:r w:rsidRPr="0029257A">
              <w:rPr>
                <w:rFonts w:ascii="Noto Sans" w:hAnsi="Noto Sans" w:cs="Noto Sans"/>
                <w:bCs/>
                <w:color w:val="000000"/>
                <w:sz w:val="16"/>
                <w:szCs w:val="16"/>
                <w:lang w:eastAsia="es-ES"/>
              </w:rPr>
              <w:t>Dónde:</w:t>
            </w:r>
          </w:p>
          <w:p w14:paraId="0C3E6ABD" w14:textId="77777777" w:rsidR="0029257A" w:rsidRPr="0029257A" w:rsidRDefault="0029257A" w:rsidP="0029257A">
            <w:pPr>
              <w:jc w:val="both"/>
              <w:rPr>
                <w:rFonts w:ascii="Noto Sans" w:hAnsi="Noto Sans" w:cs="Noto Sans"/>
                <w:bCs/>
                <w:color w:val="000000"/>
                <w:sz w:val="16"/>
                <w:szCs w:val="16"/>
                <w:lang w:eastAsia="es-ES"/>
              </w:rPr>
            </w:pPr>
          </w:p>
          <w:p w14:paraId="51918823" w14:textId="77777777" w:rsidR="0029257A" w:rsidRPr="0029257A" w:rsidRDefault="0029257A" w:rsidP="0029257A">
            <w:pPr>
              <w:jc w:val="both"/>
              <w:rPr>
                <w:rFonts w:ascii="Noto Sans" w:hAnsi="Noto Sans" w:cs="Noto Sans"/>
                <w:bCs/>
                <w:color w:val="000000"/>
                <w:sz w:val="16"/>
                <w:szCs w:val="16"/>
                <w:lang w:eastAsia="es-ES"/>
              </w:rPr>
            </w:pPr>
            <w:r w:rsidRPr="0029257A">
              <w:rPr>
                <w:rFonts w:ascii="Noto Sans" w:hAnsi="Noto Sans" w:cs="Noto Sans"/>
                <w:bCs/>
                <w:color w:val="000000"/>
                <w:sz w:val="16"/>
                <w:szCs w:val="16"/>
                <w:lang w:eastAsia="es-ES"/>
              </w:rPr>
              <w:t>"A"= Puntos a otorgar.</w:t>
            </w:r>
          </w:p>
          <w:p w14:paraId="57207863" w14:textId="77777777" w:rsidR="0029257A" w:rsidRPr="0029257A" w:rsidRDefault="0029257A" w:rsidP="0029257A">
            <w:pPr>
              <w:jc w:val="both"/>
              <w:rPr>
                <w:rFonts w:ascii="Noto Sans" w:hAnsi="Noto Sans" w:cs="Noto Sans"/>
                <w:bCs/>
                <w:color w:val="000000"/>
                <w:sz w:val="16"/>
                <w:szCs w:val="16"/>
                <w:lang w:eastAsia="es-ES"/>
              </w:rPr>
            </w:pPr>
          </w:p>
          <w:p w14:paraId="13B7475B" w14:textId="77777777" w:rsidR="0029257A" w:rsidRPr="0029257A" w:rsidRDefault="0029257A" w:rsidP="0029257A">
            <w:pPr>
              <w:rPr>
                <w:rFonts w:ascii="Noto Sans" w:hAnsi="Noto Sans" w:cs="Noto Sans"/>
                <w:color w:val="000000"/>
                <w:sz w:val="16"/>
                <w:szCs w:val="16"/>
              </w:rPr>
            </w:pPr>
            <w:r w:rsidRPr="0029257A">
              <w:rPr>
                <w:rFonts w:ascii="Noto Sans" w:hAnsi="Noto Sans" w:cs="Noto Sans"/>
                <w:bCs/>
                <w:color w:val="000000"/>
                <w:sz w:val="16"/>
                <w:szCs w:val="16"/>
                <w:lang w:eastAsia="es-ES"/>
              </w:rPr>
              <w:t>"B"= Número de cartas, cancelaciones, actas y/o facturas y remisiones presentados por el Proveedor evaluado y que estos sean aceptados.</w:t>
            </w:r>
          </w:p>
        </w:tc>
        <w:tc>
          <w:tcPr>
            <w:tcW w:w="506" w:type="pct"/>
            <w:vMerge/>
            <w:tcBorders>
              <w:top w:val="nil"/>
              <w:left w:val="single" w:sz="4" w:space="0" w:color="auto"/>
              <w:bottom w:val="single" w:sz="4" w:space="0" w:color="auto"/>
              <w:right w:val="single" w:sz="4" w:space="0" w:color="auto"/>
            </w:tcBorders>
            <w:vAlign w:val="center"/>
            <w:hideMark/>
          </w:tcPr>
          <w:p w14:paraId="79393C48" w14:textId="77777777" w:rsidR="0029257A" w:rsidRPr="0029257A" w:rsidRDefault="0029257A" w:rsidP="0029257A">
            <w:pPr>
              <w:rPr>
                <w:rFonts w:ascii="Noto Sans" w:hAnsi="Noto Sans" w:cs="Noto Sans"/>
                <w:color w:val="000000"/>
                <w:sz w:val="16"/>
                <w:szCs w:val="16"/>
              </w:rPr>
            </w:pPr>
          </w:p>
        </w:tc>
      </w:tr>
      <w:tr w:rsidR="0029257A" w:rsidRPr="0029257A" w14:paraId="30674D02"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2BDAB17C" w14:textId="77777777" w:rsidR="0029257A" w:rsidRPr="0029257A" w:rsidRDefault="0029257A" w:rsidP="0029257A">
            <w:pPr>
              <w:rPr>
                <w:rFonts w:ascii="Noto Sans" w:hAnsi="Noto Sans" w:cs="Noto Sans"/>
                <w:color w:val="000000"/>
                <w:sz w:val="16"/>
                <w:szCs w:val="16"/>
              </w:rPr>
            </w:pPr>
          </w:p>
        </w:tc>
        <w:tc>
          <w:tcPr>
            <w:tcW w:w="1943" w:type="pct"/>
            <w:tcBorders>
              <w:left w:val="single" w:sz="4" w:space="0" w:color="auto"/>
              <w:right w:val="single" w:sz="4" w:space="0" w:color="auto"/>
            </w:tcBorders>
            <w:vAlign w:val="center"/>
          </w:tcPr>
          <w:p w14:paraId="7FD7A388" w14:textId="77777777" w:rsidR="0029257A" w:rsidRPr="0029257A" w:rsidRDefault="0029257A" w:rsidP="0029257A">
            <w:pPr>
              <w:jc w:val="both"/>
              <w:rPr>
                <w:rFonts w:ascii="Noto Sans" w:hAnsi="Noto Sans" w:cs="Noto Sans"/>
                <w:color w:val="000000"/>
                <w:sz w:val="16"/>
                <w:szCs w:val="16"/>
              </w:rPr>
            </w:pPr>
          </w:p>
        </w:tc>
        <w:tc>
          <w:tcPr>
            <w:tcW w:w="1795" w:type="pct"/>
            <w:tcBorders>
              <w:left w:val="single" w:sz="4" w:space="0" w:color="auto"/>
              <w:right w:val="single" w:sz="4" w:space="0" w:color="auto"/>
            </w:tcBorders>
            <w:vAlign w:val="center"/>
            <w:hideMark/>
          </w:tcPr>
          <w:p w14:paraId="0EA98F2C" w14:textId="77777777" w:rsidR="0029257A" w:rsidRPr="0029257A" w:rsidRDefault="0029257A" w:rsidP="0029257A">
            <w:pPr>
              <w:jc w:val="both"/>
              <w:rPr>
                <w:rFonts w:ascii="Noto Sans" w:hAnsi="Noto Sans" w:cs="Noto Sans"/>
                <w:color w:val="000000"/>
                <w:sz w:val="16"/>
                <w:szCs w:val="16"/>
              </w:rPr>
            </w:pPr>
          </w:p>
        </w:tc>
        <w:tc>
          <w:tcPr>
            <w:tcW w:w="506" w:type="pct"/>
            <w:vMerge/>
            <w:tcBorders>
              <w:top w:val="nil"/>
              <w:left w:val="single" w:sz="4" w:space="0" w:color="auto"/>
              <w:bottom w:val="single" w:sz="4" w:space="0" w:color="auto"/>
              <w:right w:val="single" w:sz="4" w:space="0" w:color="auto"/>
            </w:tcBorders>
            <w:vAlign w:val="center"/>
            <w:hideMark/>
          </w:tcPr>
          <w:p w14:paraId="19E63AB7" w14:textId="77777777" w:rsidR="0029257A" w:rsidRPr="0029257A" w:rsidRDefault="0029257A" w:rsidP="0029257A">
            <w:pPr>
              <w:rPr>
                <w:rFonts w:ascii="Noto Sans" w:hAnsi="Noto Sans" w:cs="Noto Sans"/>
                <w:color w:val="000000"/>
                <w:sz w:val="16"/>
                <w:szCs w:val="16"/>
              </w:rPr>
            </w:pPr>
          </w:p>
        </w:tc>
      </w:tr>
      <w:tr w:rsidR="0029257A" w:rsidRPr="0029257A" w14:paraId="3B6CBABF"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060206FE" w14:textId="77777777" w:rsidR="0029257A" w:rsidRPr="0029257A" w:rsidRDefault="0029257A" w:rsidP="0029257A">
            <w:pPr>
              <w:rPr>
                <w:rFonts w:ascii="Noto Sans" w:hAnsi="Noto Sans" w:cs="Noto Sans"/>
                <w:color w:val="000000"/>
                <w:sz w:val="16"/>
                <w:szCs w:val="16"/>
              </w:rPr>
            </w:pPr>
          </w:p>
        </w:tc>
        <w:tc>
          <w:tcPr>
            <w:tcW w:w="1943" w:type="pct"/>
            <w:tcBorders>
              <w:left w:val="single" w:sz="4" w:space="0" w:color="auto"/>
              <w:right w:val="single" w:sz="4" w:space="0" w:color="auto"/>
            </w:tcBorders>
            <w:vAlign w:val="center"/>
          </w:tcPr>
          <w:p w14:paraId="16D2F9C5"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Nota: La carta(s) de satisfacción de clientes y/o cancelación(s) de garantía de cumplimiento y/o factura(s) o remisión(s) presentada (s), podrá(n) corresponder a los contratos presentados en el rubro de “Experiencia y Especialidad del Proveedor”.</w:t>
            </w:r>
          </w:p>
          <w:p w14:paraId="36C4B696" w14:textId="77777777" w:rsidR="0029257A" w:rsidRPr="0029257A" w:rsidRDefault="0029257A" w:rsidP="0029257A">
            <w:pPr>
              <w:jc w:val="both"/>
              <w:rPr>
                <w:rFonts w:ascii="Noto Sans" w:hAnsi="Noto Sans" w:cs="Noto Sans"/>
                <w:color w:val="000000"/>
                <w:sz w:val="16"/>
                <w:szCs w:val="16"/>
              </w:rPr>
            </w:pPr>
          </w:p>
          <w:p w14:paraId="339D5EED"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 xml:space="preserve"> El no presentar la documentación antes mencionada, no será causal de </w:t>
            </w:r>
            <w:proofErr w:type="spellStart"/>
            <w:r w:rsidRPr="0029257A">
              <w:rPr>
                <w:rFonts w:ascii="Noto Sans" w:hAnsi="Noto Sans" w:cs="Noto Sans"/>
                <w:color w:val="000000"/>
                <w:sz w:val="16"/>
                <w:szCs w:val="16"/>
              </w:rPr>
              <w:t>desechamiento</w:t>
            </w:r>
            <w:proofErr w:type="spellEnd"/>
            <w:r w:rsidRPr="0029257A">
              <w:rPr>
                <w:rFonts w:ascii="Noto Sans" w:hAnsi="Noto Sans" w:cs="Noto Sans"/>
                <w:color w:val="000000"/>
                <w:sz w:val="16"/>
                <w:szCs w:val="16"/>
              </w:rPr>
              <w:t>, será evaluado como “0” puntaje.</w:t>
            </w:r>
          </w:p>
        </w:tc>
        <w:tc>
          <w:tcPr>
            <w:tcW w:w="1795" w:type="pct"/>
            <w:tcBorders>
              <w:left w:val="single" w:sz="4" w:space="0" w:color="auto"/>
              <w:right w:val="single" w:sz="4" w:space="0" w:color="auto"/>
            </w:tcBorders>
            <w:vAlign w:val="center"/>
            <w:hideMark/>
          </w:tcPr>
          <w:p w14:paraId="374F7A0C"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bCs/>
                <w:color w:val="000000"/>
                <w:sz w:val="16"/>
                <w:szCs w:val="16"/>
                <w:lang w:eastAsia="es-ES"/>
              </w:rPr>
              <w:t>"C"= Número de cartas, cancelaciones, actas y/o facturas y remisiones (máximo 5) presentados por uno de los Proveedores y que estos sean aceptados.</w:t>
            </w:r>
          </w:p>
        </w:tc>
        <w:tc>
          <w:tcPr>
            <w:tcW w:w="506" w:type="pct"/>
            <w:vMerge/>
            <w:tcBorders>
              <w:top w:val="nil"/>
              <w:left w:val="single" w:sz="4" w:space="0" w:color="auto"/>
              <w:bottom w:val="single" w:sz="4" w:space="0" w:color="auto"/>
              <w:right w:val="single" w:sz="4" w:space="0" w:color="auto"/>
            </w:tcBorders>
            <w:vAlign w:val="center"/>
            <w:hideMark/>
          </w:tcPr>
          <w:p w14:paraId="7F09F0ED" w14:textId="77777777" w:rsidR="0029257A" w:rsidRPr="0029257A" w:rsidRDefault="0029257A" w:rsidP="0029257A">
            <w:pPr>
              <w:rPr>
                <w:rFonts w:ascii="Noto Sans" w:hAnsi="Noto Sans" w:cs="Noto Sans"/>
                <w:color w:val="000000"/>
                <w:sz w:val="16"/>
                <w:szCs w:val="16"/>
              </w:rPr>
            </w:pPr>
          </w:p>
        </w:tc>
      </w:tr>
      <w:tr w:rsidR="0029257A" w:rsidRPr="0029257A" w14:paraId="27B8BD9D" w14:textId="77777777" w:rsidTr="00886A50">
        <w:trPr>
          <w:trHeight w:val="20"/>
        </w:trPr>
        <w:tc>
          <w:tcPr>
            <w:tcW w:w="756" w:type="pct"/>
            <w:vMerge/>
            <w:tcBorders>
              <w:top w:val="nil"/>
              <w:left w:val="single" w:sz="4" w:space="0" w:color="auto"/>
              <w:bottom w:val="single" w:sz="4" w:space="0" w:color="auto"/>
              <w:right w:val="single" w:sz="4" w:space="0" w:color="auto"/>
            </w:tcBorders>
            <w:vAlign w:val="center"/>
            <w:hideMark/>
          </w:tcPr>
          <w:p w14:paraId="5544F499" w14:textId="77777777" w:rsidR="0029257A" w:rsidRPr="0029257A" w:rsidRDefault="0029257A" w:rsidP="0029257A">
            <w:pPr>
              <w:rPr>
                <w:rFonts w:ascii="Noto Sans" w:hAnsi="Noto Sans" w:cs="Noto Sans"/>
                <w:color w:val="000000"/>
                <w:sz w:val="16"/>
                <w:szCs w:val="16"/>
              </w:rPr>
            </w:pPr>
          </w:p>
        </w:tc>
        <w:tc>
          <w:tcPr>
            <w:tcW w:w="1943" w:type="pct"/>
            <w:tcBorders>
              <w:left w:val="single" w:sz="4" w:space="0" w:color="auto"/>
              <w:bottom w:val="single" w:sz="4" w:space="0" w:color="auto"/>
              <w:right w:val="single" w:sz="4" w:space="0" w:color="auto"/>
            </w:tcBorders>
            <w:vAlign w:val="center"/>
          </w:tcPr>
          <w:p w14:paraId="516868CC" w14:textId="77777777" w:rsidR="0029257A" w:rsidRPr="0029257A" w:rsidRDefault="0029257A" w:rsidP="0029257A">
            <w:pPr>
              <w:jc w:val="both"/>
              <w:rPr>
                <w:rFonts w:ascii="Noto Sans" w:hAnsi="Noto Sans" w:cs="Noto Sans"/>
                <w:color w:val="000000"/>
                <w:sz w:val="16"/>
                <w:szCs w:val="16"/>
              </w:rPr>
            </w:pPr>
          </w:p>
        </w:tc>
        <w:tc>
          <w:tcPr>
            <w:tcW w:w="1795" w:type="pct"/>
            <w:tcBorders>
              <w:left w:val="single" w:sz="4" w:space="0" w:color="auto"/>
              <w:bottom w:val="single" w:sz="4" w:space="0" w:color="auto"/>
              <w:right w:val="single" w:sz="4" w:space="0" w:color="auto"/>
            </w:tcBorders>
            <w:vAlign w:val="center"/>
            <w:hideMark/>
          </w:tcPr>
          <w:p w14:paraId="2D89446F" w14:textId="77777777" w:rsidR="0029257A" w:rsidRPr="0029257A" w:rsidRDefault="0029257A" w:rsidP="0029257A">
            <w:pPr>
              <w:jc w:val="both"/>
              <w:rPr>
                <w:rFonts w:ascii="Noto Sans" w:hAnsi="Noto Sans" w:cs="Noto Sans"/>
                <w:color w:val="000000"/>
                <w:sz w:val="16"/>
                <w:szCs w:val="16"/>
              </w:rPr>
            </w:pPr>
            <w:r w:rsidRPr="0029257A">
              <w:rPr>
                <w:rFonts w:ascii="Noto Sans" w:hAnsi="Noto Sans" w:cs="Noto Sans"/>
                <w:color w:val="000000"/>
                <w:sz w:val="16"/>
                <w:szCs w:val="16"/>
              </w:rPr>
              <w:t> </w:t>
            </w:r>
          </w:p>
        </w:tc>
        <w:tc>
          <w:tcPr>
            <w:tcW w:w="506" w:type="pct"/>
            <w:vMerge/>
            <w:tcBorders>
              <w:top w:val="nil"/>
              <w:left w:val="single" w:sz="4" w:space="0" w:color="auto"/>
              <w:bottom w:val="single" w:sz="4" w:space="0" w:color="auto"/>
              <w:right w:val="single" w:sz="4" w:space="0" w:color="auto"/>
            </w:tcBorders>
            <w:vAlign w:val="center"/>
            <w:hideMark/>
          </w:tcPr>
          <w:p w14:paraId="06132680" w14:textId="77777777" w:rsidR="0029257A" w:rsidRPr="0029257A" w:rsidRDefault="0029257A" w:rsidP="0029257A">
            <w:pPr>
              <w:rPr>
                <w:rFonts w:ascii="Noto Sans" w:hAnsi="Noto Sans" w:cs="Noto Sans"/>
                <w:color w:val="000000"/>
                <w:sz w:val="16"/>
                <w:szCs w:val="16"/>
              </w:rPr>
            </w:pPr>
          </w:p>
        </w:tc>
      </w:tr>
    </w:tbl>
    <w:p w14:paraId="09B1307B" w14:textId="77777777" w:rsidR="003D7E66" w:rsidRDefault="003D7E66" w:rsidP="00BB38DC">
      <w:pPr>
        <w:spacing w:line="276" w:lineRule="auto"/>
        <w:rPr>
          <w:rFonts w:ascii="Montserrat" w:hAnsi="Montserrat" w:cs="Arial"/>
          <w:sz w:val="20"/>
          <w:szCs w:val="20"/>
        </w:rPr>
      </w:pPr>
    </w:p>
    <w:p w14:paraId="584DB751" w14:textId="77777777" w:rsidR="003D7E66" w:rsidRPr="00585CE9" w:rsidRDefault="003D7E66" w:rsidP="00BB38DC">
      <w:pPr>
        <w:spacing w:line="276" w:lineRule="auto"/>
        <w:rPr>
          <w:rFonts w:ascii="Noto Sans" w:eastAsia="Calibri" w:hAnsi="Noto Sans" w:cs="Noto Sans"/>
          <w:sz w:val="20"/>
          <w:szCs w:val="20"/>
        </w:rPr>
      </w:pPr>
    </w:p>
    <w:p w14:paraId="3EEAD885" w14:textId="3DFBC604" w:rsidR="00BB38DC" w:rsidRDefault="00BB38DC" w:rsidP="00DA47DB">
      <w:pPr>
        <w:pStyle w:val="Prrafodelista"/>
        <w:numPr>
          <w:ilvl w:val="0"/>
          <w:numId w:val="36"/>
        </w:numPr>
        <w:ind w:left="1134" w:hanging="283"/>
        <w:jc w:val="both"/>
        <w:rPr>
          <w:rFonts w:ascii="Montserrat" w:hAnsi="Montserrat"/>
          <w:noProof/>
          <w:sz w:val="20"/>
          <w:szCs w:val="20"/>
          <w:lang w:val="es-ES_tradnl" w:eastAsia="ar-SA"/>
        </w:rPr>
      </w:pPr>
      <w:r w:rsidRPr="00585CE9">
        <w:rPr>
          <w:rFonts w:ascii="Noto Sans" w:eastAsia="Calibri" w:hAnsi="Noto Sans" w:cs="Noto Sans"/>
          <w:sz w:val="20"/>
          <w:szCs w:val="20"/>
          <w:lang w:val="es-MX" w:eastAsia="en-US"/>
        </w:rPr>
        <w:t>Se corroborará la inclusión y legibilidad de la totalidad de la</w:t>
      </w:r>
      <w:r w:rsidRPr="00DA47DB">
        <w:rPr>
          <w:rFonts w:ascii="Noto Sans" w:eastAsia="Calibri" w:hAnsi="Noto Sans" w:cs="Noto Sans"/>
          <w:sz w:val="20"/>
          <w:szCs w:val="20"/>
          <w:lang w:val="es-MX" w:eastAsia="en-US"/>
        </w:rPr>
        <w:t xml:space="preserve"> </w:t>
      </w:r>
      <w:r w:rsidRPr="00585CE9">
        <w:rPr>
          <w:rFonts w:ascii="Noto Sans" w:eastAsia="Calibri" w:hAnsi="Noto Sans" w:cs="Noto Sans"/>
          <w:sz w:val="20"/>
          <w:szCs w:val="20"/>
          <w:lang w:val="es-MX" w:eastAsia="en-US"/>
        </w:rPr>
        <w:t xml:space="preserve">documentación técnica del </w:t>
      </w:r>
      <w:r w:rsidR="00EF21B6" w:rsidRPr="00585CE9">
        <w:rPr>
          <w:rFonts w:ascii="Noto Sans" w:eastAsia="Calibri" w:hAnsi="Noto Sans" w:cs="Noto Sans"/>
          <w:sz w:val="20"/>
          <w:szCs w:val="20"/>
          <w:lang w:val="es-MX" w:eastAsia="en-US"/>
        </w:rPr>
        <w:t>participante</w:t>
      </w:r>
      <w:r w:rsidRPr="00585CE9">
        <w:rPr>
          <w:rFonts w:ascii="Noto Sans" w:eastAsia="Calibri" w:hAnsi="Noto Sans" w:cs="Noto Sans"/>
          <w:sz w:val="20"/>
          <w:szCs w:val="20"/>
          <w:lang w:val="es-MX" w:eastAsia="en-US"/>
        </w:rPr>
        <w:t xml:space="preserve">, remitida a través del sistema </w:t>
      </w:r>
      <w:r w:rsidR="00CE2EEF" w:rsidRPr="00585CE9">
        <w:rPr>
          <w:rFonts w:ascii="Noto Sans" w:eastAsia="Calibri" w:hAnsi="Noto Sans" w:cs="Noto Sans"/>
          <w:sz w:val="20"/>
          <w:szCs w:val="20"/>
          <w:lang w:val="es-MX" w:eastAsia="en-US"/>
        </w:rPr>
        <w:t>Compras MX</w:t>
      </w:r>
      <w:r w:rsidRPr="00585CE9">
        <w:rPr>
          <w:rFonts w:ascii="Noto Sans" w:eastAsia="Calibri" w:hAnsi="Noto Sans" w:cs="Noto Sans"/>
          <w:sz w:val="20"/>
          <w:szCs w:val="20"/>
          <w:lang w:val="es-MX" w:eastAsia="en-US"/>
        </w:rPr>
        <w:t>, solicitada en el presente procedimiento, considerando las modificaciones que deriven de la o las juntas de aclaraciones.</w:t>
      </w:r>
      <w:r w:rsidRPr="00BB38DC">
        <w:rPr>
          <w:rFonts w:ascii="Montserrat" w:hAnsi="Montserrat"/>
          <w:noProof/>
          <w:sz w:val="20"/>
          <w:szCs w:val="20"/>
          <w:lang w:val="es-ES_tradnl" w:eastAsia="ar-SA"/>
        </w:rPr>
        <w:t xml:space="preserve"> </w:t>
      </w:r>
    </w:p>
    <w:p w14:paraId="5281372A" w14:textId="77777777" w:rsidR="00BB38DC" w:rsidRPr="00BB38DC" w:rsidRDefault="00BB38DC" w:rsidP="00DA47DB">
      <w:pPr>
        <w:ind w:left="1134" w:hanging="283"/>
        <w:jc w:val="both"/>
        <w:rPr>
          <w:rFonts w:ascii="Montserrat" w:hAnsi="Montserrat"/>
          <w:noProof/>
          <w:sz w:val="20"/>
          <w:szCs w:val="20"/>
          <w:lang w:val="es-ES_tradnl" w:eastAsia="ar-SA"/>
        </w:rPr>
      </w:pPr>
    </w:p>
    <w:p w14:paraId="422E1FB9" w14:textId="0CBEE651" w:rsidR="00BB38DC" w:rsidRPr="00585CE9" w:rsidRDefault="00BB38DC" w:rsidP="00DA47DB">
      <w:pPr>
        <w:pStyle w:val="Prrafodelista"/>
        <w:numPr>
          <w:ilvl w:val="0"/>
          <w:numId w:val="36"/>
        </w:numPr>
        <w:ind w:left="1134" w:hanging="283"/>
        <w:jc w:val="both"/>
        <w:rPr>
          <w:rFonts w:ascii="Noto Sans" w:eastAsia="Calibri" w:hAnsi="Noto Sans" w:cs="Noto Sans"/>
          <w:sz w:val="20"/>
          <w:szCs w:val="20"/>
          <w:lang w:val="es-MX" w:eastAsia="en-US"/>
        </w:rPr>
      </w:pPr>
      <w:r w:rsidRPr="00585CE9">
        <w:rPr>
          <w:rFonts w:ascii="Noto Sans" w:eastAsia="Calibri" w:hAnsi="Noto Sans" w:cs="Noto Sans"/>
          <w:sz w:val="20"/>
          <w:szCs w:val="20"/>
          <w:lang w:val="es-MX" w:eastAsia="en-US"/>
        </w:rPr>
        <w:t xml:space="preserve">Se verificará que incluyan la información, los documentos y los requisitos solicitados en </w:t>
      </w:r>
      <w:r w:rsidR="00015D06" w:rsidRPr="00585CE9">
        <w:rPr>
          <w:rFonts w:ascii="Noto Sans" w:eastAsia="Calibri" w:hAnsi="Noto Sans" w:cs="Noto Sans"/>
          <w:sz w:val="20"/>
          <w:szCs w:val="20"/>
          <w:lang w:val="es-MX" w:eastAsia="en-US"/>
        </w:rPr>
        <w:t xml:space="preserve">Anexo </w:t>
      </w:r>
      <w:r w:rsidR="000A53CE" w:rsidRPr="00585CE9">
        <w:rPr>
          <w:rFonts w:ascii="Noto Sans" w:eastAsia="Calibri" w:hAnsi="Noto Sans" w:cs="Noto Sans"/>
          <w:sz w:val="20"/>
          <w:szCs w:val="20"/>
          <w:lang w:val="es-MX" w:eastAsia="en-US"/>
        </w:rPr>
        <w:t xml:space="preserve"> Técnico</w:t>
      </w:r>
      <w:r w:rsidR="0053461F" w:rsidRPr="00585CE9">
        <w:rPr>
          <w:rFonts w:ascii="Noto Sans" w:eastAsia="Calibri" w:hAnsi="Noto Sans" w:cs="Noto Sans"/>
          <w:sz w:val="20"/>
          <w:szCs w:val="20"/>
          <w:lang w:val="es-MX" w:eastAsia="en-US"/>
        </w:rPr>
        <w:t>, Términos y Condiciones de la presente Convocatoria</w:t>
      </w:r>
      <w:r w:rsidRPr="00585CE9">
        <w:rPr>
          <w:rFonts w:ascii="Noto Sans" w:eastAsia="Calibri" w:hAnsi="Noto Sans" w:cs="Noto Sans"/>
          <w:sz w:val="20"/>
          <w:szCs w:val="20"/>
          <w:lang w:val="es-MX" w:eastAsia="en-US"/>
        </w:rPr>
        <w:t>.</w:t>
      </w:r>
    </w:p>
    <w:p w14:paraId="7E83D166" w14:textId="77777777" w:rsidR="00BB38DC" w:rsidRPr="00585CE9" w:rsidRDefault="00BB38DC" w:rsidP="00DA47DB">
      <w:pPr>
        <w:ind w:left="1134" w:hanging="283"/>
        <w:jc w:val="both"/>
        <w:rPr>
          <w:rFonts w:ascii="Noto Sans" w:eastAsia="Calibri" w:hAnsi="Noto Sans" w:cs="Noto Sans"/>
          <w:sz w:val="20"/>
          <w:szCs w:val="20"/>
        </w:rPr>
      </w:pPr>
    </w:p>
    <w:p w14:paraId="2205240D" w14:textId="77777777" w:rsidR="00BB38DC" w:rsidRPr="00585CE9" w:rsidRDefault="00BB38DC" w:rsidP="00DA47DB">
      <w:pPr>
        <w:pStyle w:val="Prrafodelista"/>
        <w:numPr>
          <w:ilvl w:val="0"/>
          <w:numId w:val="36"/>
        </w:numPr>
        <w:ind w:left="1134" w:hanging="283"/>
        <w:jc w:val="both"/>
        <w:rPr>
          <w:rFonts w:ascii="Noto Sans" w:eastAsia="Calibri" w:hAnsi="Noto Sans" w:cs="Noto Sans"/>
          <w:sz w:val="20"/>
          <w:szCs w:val="20"/>
          <w:lang w:val="es-MX" w:eastAsia="en-US"/>
        </w:rPr>
      </w:pPr>
      <w:r w:rsidRPr="00585CE9">
        <w:rPr>
          <w:rFonts w:ascii="Noto Sans" w:eastAsia="Calibri" w:hAnsi="Noto Sans" w:cs="Noto Sans"/>
          <w:sz w:val="20"/>
          <w:szCs w:val="20"/>
          <w:lang w:val="es-MX" w:eastAsia="en-US"/>
        </w:rPr>
        <w:lastRenderedPageBreak/>
        <w:t>Se verificará documentalmente que lo ofertado cumpla con las especificaciones técnicas y requisitos solicitados en el Anexo</w:t>
      </w:r>
      <w:r w:rsidR="000A53CE" w:rsidRPr="00585CE9">
        <w:rPr>
          <w:rFonts w:ascii="Noto Sans" w:eastAsia="Calibri" w:hAnsi="Noto Sans" w:cs="Noto Sans"/>
          <w:sz w:val="20"/>
          <w:szCs w:val="20"/>
          <w:lang w:val="es-MX" w:eastAsia="en-US"/>
        </w:rPr>
        <w:t xml:space="preserve"> </w:t>
      </w:r>
      <w:r w:rsidR="00CB2E88" w:rsidRPr="00585CE9">
        <w:rPr>
          <w:rFonts w:ascii="Noto Sans" w:eastAsia="Calibri" w:hAnsi="Noto Sans" w:cs="Noto Sans"/>
          <w:sz w:val="20"/>
          <w:szCs w:val="20"/>
          <w:lang w:val="es-MX" w:eastAsia="en-US"/>
        </w:rPr>
        <w:t>número</w:t>
      </w:r>
      <w:r w:rsidRPr="00585CE9">
        <w:rPr>
          <w:rFonts w:ascii="Noto Sans" w:eastAsia="Calibri" w:hAnsi="Noto Sans" w:cs="Noto Sans"/>
          <w:sz w:val="20"/>
          <w:szCs w:val="20"/>
          <w:lang w:val="es-MX" w:eastAsia="en-US"/>
        </w:rPr>
        <w:t xml:space="preserve"> </w:t>
      </w:r>
      <w:r w:rsidR="00912009" w:rsidRPr="00585CE9">
        <w:rPr>
          <w:rFonts w:ascii="Noto Sans" w:eastAsia="Calibri" w:hAnsi="Noto Sans" w:cs="Noto Sans"/>
          <w:sz w:val="20"/>
          <w:szCs w:val="20"/>
          <w:lang w:val="es-MX" w:eastAsia="en-US"/>
        </w:rPr>
        <w:t>1 requerimiento</w:t>
      </w:r>
      <w:r w:rsidRPr="00585CE9">
        <w:rPr>
          <w:rFonts w:ascii="Noto Sans" w:eastAsia="Calibri" w:hAnsi="Noto Sans" w:cs="Noto Sans"/>
          <w:sz w:val="20"/>
          <w:szCs w:val="20"/>
          <w:lang w:val="es-MX" w:eastAsia="en-US"/>
        </w:rPr>
        <w:t>, así como con aquellos que resulten de la junta de aclaraciones.</w:t>
      </w:r>
    </w:p>
    <w:p w14:paraId="3A44D313" w14:textId="77777777" w:rsidR="00BB38DC" w:rsidRPr="00585CE9" w:rsidRDefault="00BB38DC" w:rsidP="00DA47DB">
      <w:pPr>
        <w:pStyle w:val="Prrafodelista"/>
        <w:ind w:left="1134" w:hanging="283"/>
        <w:rPr>
          <w:rFonts w:ascii="Noto Sans" w:eastAsia="Calibri" w:hAnsi="Noto Sans" w:cs="Noto Sans"/>
          <w:sz w:val="20"/>
          <w:szCs w:val="20"/>
          <w:lang w:val="es-MX" w:eastAsia="en-US"/>
        </w:rPr>
      </w:pPr>
    </w:p>
    <w:p w14:paraId="7D625D42" w14:textId="309B1185" w:rsidR="00A779F7" w:rsidRPr="00585CE9" w:rsidRDefault="00BB38DC" w:rsidP="00DA47DB">
      <w:pPr>
        <w:pStyle w:val="Prrafodelista"/>
        <w:numPr>
          <w:ilvl w:val="0"/>
          <w:numId w:val="36"/>
        </w:numPr>
        <w:ind w:left="1134" w:hanging="283"/>
        <w:jc w:val="both"/>
        <w:rPr>
          <w:rFonts w:ascii="Noto Sans" w:eastAsia="Calibri" w:hAnsi="Noto Sans" w:cs="Noto Sans"/>
          <w:sz w:val="20"/>
          <w:szCs w:val="20"/>
          <w:lang w:val="es-MX" w:eastAsia="en-US"/>
        </w:rPr>
      </w:pPr>
      <w:r w:rsidRPr="00585CE9">
        <w:rPr>
          <w:rFonts w:ascii="Noto Sans" w:eastAsia="Calibri" w:hAnsi="Noto Sans" w:cs="Noto Sans"/>
          <w:sz w:val="20"/>
          <w:szCs w:val="20"/>
          <w:lang w:val="es-MX" w:eastAsia="en-US"/>
        </w:rPr>
        <w:t xml:space="preserve">Se verificará que presenten la totalidad de los escritos y documentos obligatorios que afectan la solvencia de las proposiciones </w:t>
      </w:r>
      <w:proofErr w:type="gramStart"/>
      <w:r w:rsidRPr="00585CE9">
        <w:rPr>
          <w:rFonts w:ascii="Noto Sans" w:eastAsia="Calibri" w:hAnsi="Noto Sans" w:cs="Noto Sans"/>
          <w:sz w:val="20"/>
          <w:szCs w:val="20"/>
          <w:lang w:val="es-MX" w:eastAsia="en-US"/>
        </w:rPr>
        <w:t>requeridos</w:t>
      </w:r>
      <w:proofErr w:type="gramEnd"/>
      <w:r w:rsidRPr="00585CE9">
        <w:rPr>
          <w:rFonts w:ascii="Noto Sans" w:eastAsia="Calibri" w:hAnsi="Noto Sans" w:cs="Noto Sans"/>
          <w:sz w:val="20"/>
          <w:szCs w:val="20"/>
          <w:lang w:val="es-MX" w:eastAsia="en-US"/>
        </w:rPr>
        <w:t xml:space="preserve"> en l</w:t>
      </w:r>
      <w:r w:rsidR="002A6723" w:rsidRPr="00585CE9">
        <w:rPr>
          <w:rFonts w:ascii="Noto Sans" w:eastAsia="Calibri" w:hAnsi="Noto Sans" w:cs="Noto Sans"/>
          <w:sz w:val="20"/>
          <w:szCs w:val="20"/>
          <w:lang w:val="es-MX" w:eastAsia="en-US"/>
        </w:rPr>
        <w:t>a</w:t>
      </w:r>
      <w:r w:rsidRPr="00585CE9">
        <w:rPr>
          <w:rFonts w:ascii="Noto Sans" w:eastAsia="Calibri" w:hAnsi="Noto Sans" w:cs="Noto Sans"/>
          <w:sz w:val="20"/>
          <w:szCs w:val="20"/>
          <w:lang w:val="es-MX" w:eastAsia="en-US"/>
        </w:rPr>
        <w:t xml:space="preserve"> Propuesta Técnica, o si éstos no se apegan a las características solicitadas.</w:t>
      </w:r>
    </w:p>
    <w:p w14:paraId="41A0B99E" w14:textId="77777777" w:rsidR="00A779F7" w:rsidRPr="00585CE9" w:rsidRDefault="00A779F7" w:rsidP="00DA47DB">
      <w:pPr>
        <w:pStyle w:val="Prrafodelista"/>
        <w:ind w:left="1134" w:hanging="283"/>
        <w:rPr>
          <w:rFonts w:ascii="Noto Sans" w:eastAsia="Calibri" w:hAnsi="Noto Sans" w:cs="Noto Sans"/>
          <w:sz w:val="20"/>
          <w:szCs w:val="20"/>
          <w:lang w:val="es-MX" w:eastAsia="en-US"/>
        </w:rPr>
      </w:pPr>
    </w:p>
    <w:p w14:paraId="3F1B5BDB" w14:textId="77777777" w:rsidR="00BB38DC" w:rsidRPr="00585CE9" w:rsidRDefault="00BB38DC" w:rsidP="00DA47DB">
      <w:pPr>
        <w:pStyle w:val="Prrafodelista"/>
        <w:numPr>
          <w:ilvl w:val="0"/>
          <w:numId w:val="36"/>
        </w:numPr>
        <w:ind w:left="1134" w:hanging="283"/>
        <w:jc w:val="both"/>
        <w:rPr>
          <w:rFonts w:ascii="Noto Sans" w:eastAsia="Calibri" w:hAnsi="Noto Sans" w:cs="Noto Sans"/>
          <w:sz w:val="20"/>
          <w:szCs w:val="20"/>
          <w:lang w:val="es-MX" w:eastAsia="en-US"/>
        </w:rPr>
      </w:pPr>
      <w:r w:rsidRPr="00585CE9">
        <w:rPr>
          <w:rFonts w:ascii="Noto Sans" w:eastAsia="Calibri" w:hAnsi="Noto Sans" w:cs="Noto Sans"/>
          <w:sz w:val="20"/>
          <w:szCs w:val="20"/>
          <w:lang w:val="es-MX" w:eastAsia="en-US"/>
        </w:rPr>
        <w:t xml:space="preserve">La evaluación de la documentación técnica se realizará por el personal de la </w:t>
      </w:r>
      <w:r w:rsidR="00912009" w:rsidRPr="00585CE9">
        <w:rPr>
          <w:rFonts w:ascii="Noto Sans" w:eastAsia="Calibri" w:hAnsi="Noto Sans" w:cs="Noto Sans"/>
          <w:sz w:val="20"/>
          <w:szCs w:val="20"/>
          <w:lang w:val="es-MX" w:eastAsia="en-US"/>
        </w:rPr>
        <w:t xml:space="preserve">Jefatura de </w:t>
      </w:r>
      <w:r w:rsidR="00B72472" w:rsidRPr="00585CE9">
        <w:rPr>
          <w:rFonts w:ascii="Noto Sans" w:eastAsia="Calibri" w:hAnsi="Noto Sans" w:cs="Noto Sans"/>
          <w:sz w:val="20"/>
          <w:szCs w:val="20"/>
          <w:lang w:val="es-MX" w:eastAsia="en-US"/>
        </w:rPr>
        <w:t>Servicios de Prestaciones Médicas</w:t>
      </w:r>
      <w:r w:rsidRPr="00585CE9">
        <w:rPr>
          <w:rFonts w:ascii="Noto Sans" w:eastAsia="Calibri" w:hAnsi="Noto Sans" w:cs="Noto Sans"/>
          <w:sz w:val="20"/>
          <w:szCs w:val="20"/>
          <w:lang w:val="es-MX" w:eastAsia="en-US"/>
        </w:rPr>
        <w:t>.</w:t>
      </w:r>
    </w:p>
    <w:p w14:paraId="179FB6BB" w14:textId="77777777" w:rsidR="00BB38DC" w:rsidRPr="00585CE9" w:rsidRDefault="00BB38DC" w:rsidP="00DA47DB">
      <w:pPr>
        <w:ind w:left="1134" w:hanging="283"/>
        <w:jc w:val="both"/>
        <w:rPr>
          <w:rFonts w:ascii="Noto Sans" w:eastAsia="Calibri" w:hAnsi="Noto Sans" w:cs="Noto Sans"/>
          <w:sz w:val="20"/>
          <w:szCs w:val="20"/>
        </w:rPr>
      </w:pPr>
    </w:p>
    <w:p w14:paraId="6531D310" w14:textId="748E660C" w:rsidR="00BB38DC" w:rsidRPr="00585CE9" w:rsidRDefault="00A779F7" w:rsidP="00DA47DB">
      <w:pPr>
        <w:ind w:left="851"/>
        <w:jc w:val="both"/>
        <w:rPr>
          <w:rFonts w:ascii="Noto Sans" w:eastAsia="Calibri" w:hAnsi="Noto Sans" w:cs="Noto Sans"/>
          <w:sz w:val="20"/>
          <w:szCs w:val="20"/>
        </w:rPr>
      </w:pPr>
      <w:r w:rsidRPr="00585CE9">
        <w:rPr>
          <w:rFonts w:ascii="Noto Sans" w:eastAsia="Calibri" w:hAnsi="Noto Sans" w:cs="Noto Sans"/>
          <w:sz w:val="20"/>
          <w:szCs w:val="20"/>
        </w:rPr>
        <w:t>El Área Técnica</w:t>
      </w:r>
      <w:r w:rsidR="00BB38DC" w:rsidRPr="00585CE9">
        <w:rPr>
          <w:rFonts w:ascii="Noto Sans" w:eastAsia="Calibri" w:hAnsi="Noto Sans" w:cs="Noto Sans"/>
          <w:sz w:val="20"/>
          <w:szCs w:val="20"/>
        </w:rPr>
        <w:t xml:space="preserve">, será la encargada de remitir en una única cédula de evaluación, el resultado de la evaluación técnica al Área Contratante, especificando claramente si </w:t>
      </w:r>
      <w:r w:rsidR="00585CE9">
        <w:rPr>
          <w:rFonts w:ascii="Noto Sans" w:eastAsia="Calibri" w:hAnsi="Noto Sans" w:cs="Noto Sans"/>
          <w:sz w:val="20"/>
          <w:szCs w:val="20"/>
        </w:rPr>
        <w:t>la propuesta de</w:t>
      </w:r>
      <w:r w:rsidR="00BB38DC" w:rsidRPr="00585CE9">
        <w:rPr>
          <w:rFonts w:ascii="Noto Sans" w:eastAsia="Calibri" w:hAnsi="Noto Sans" w:cs="Noto Sans"/>
          <w:sz w:val="20"/>
          <w:szCs w:val="20"/>
        </w:rPr>
        <w:t xml:space="preserve">l </w:t>
      </w:r>
      <w:r w:rsidR="00EF21B6" w:rsidRPr="00585CE9">
        <w:rPr>
          <w:rFonts w:ascii="Noto Sans" w:eastAsia="Calibri" w:hAnsi="Noto Sans" w:cs="Noto Sans"/>
          <w:sz w:val="20"/>
          <w:szCs w:val="20"/>
        </w:rPr>
        <w:t>participante</w:t>
      </w:r>
      <w:r w:rsidR="00BB38DC" w:rsidRPr="00585CE9">
        <w:rPr>
          <w:rFonts w:ascii="Noto Sans" w:eastAsia="Calibri" w:hAnsi="Noto Sans" w:cs="Noto Sans"/>
          <w:sz w:val="20"/>
          <w:szCs w:val="20"/>
        </w:rPr>
        <w:t xml:space="preserve"> </w:t>
      </w:r>
      <w:r w:rsidR="00585CE9">
        <w:rPr>
          <w:rFonts w:ascii="Noto Sans" w:eastAsia="Calibri" w:hAnsi="Noto Sans" w:cs="Noto Sans"/>
          <w:sz w:val="20"/>
          <w:szCs w:val="20"/>
        </w:rPr>
        <w:t>es solvento o no solvente</w:t>
      </w:r>
      <w:r w:rsidR="00BB38DC" w:rsidRPr="00585CE9">
        <w:rPr>
          <w:rFonts w:ascii="Noto Sans" w:eastAsia="Calibri" w:hAnsi="Noto Sans" w:cs="Noto Sans"/>
          <w:sz w:val="20"/>
          <w:szCs w:val="20"/>
        </w:rPr>
        <w:t>.</w:t>
      </w:r>
    </w:p>
    <w:p w14:paraId="437AF051" w14:textId="77777777" w:rsidR="00CB2E88" w:rsidRPr="00585CE9" w:rsidRDefault="00CB2E88" w:rsidP="00BB38DC">
      <w:pPr>
        <w:spacing w:line="276" w:lineRule="auto"/>
        <w:jc w:val="both"/>
        <w:rPr>
          <w:rFonts w:ascii="Noto Sans" w:eastAsia="Calibri" w:hAnsi="Noto Sans" w:cs="Noto Sans"/>
          <w:b/>
          <w:sz w:val="20"/>
          <w:szCs w:val="20"/>
        </w:rPr>
      </w:pPr>
    </w:p>
    <w:p w14:paraId="5E6235A8" w14:textId="77777777" w:rsidR="008F6777" w:rsidRPr="00585CE9" w:rsidRDefault="008F6777" w:rsidP="0049471C">
      <w:pPr>
        <w:pStyle w:val="Ttulo2"/>
        <w:numPr>
          <w:ilvl w:val="1"/>
          <w:numId w:val="93"/>
        </w:numPr>
        <w:tabs>
          <w:tab w:val="left" w:pos="993"/>
        </w:tabs>
        <w:spacing w:before="0" w:after="0"/>
        <w:ind w:right="49" w:hanging="436"/>
        <w:rPr>
          <w:rFonts w:ascii="Noto Sans" w:eastAsia="Calibri" w:hAnsi="Noto Sans" w:cs="Noto Sans"/>
          <w:i w:val="0"/>
          <w:sz w:val="20"/>
          <w:lang w:eastAsia="en-US"/>
        </w:rPr>
      </w:pPr>
      <w:bookmarkStart w:id="201" w:name="_Toc235002629"/>
      <w:r w:rsidRPr="00585CE9">
        <w:rPr>
          <w:rFonts w:ascii="Noto Sans" w:eastAsia="Calibri" w:hAnsi="Noto Sans" w:cs="Noto Sans"/>
          <w:i w:val="0"/>
          <w:sz w:val="20"/>
          <w:lang w:eastAsia="en-US"/>
        </w:rPr>
        <w:t>Criterios de evaluación de la propuesta económica.</w:t>
      </w:r>
      <w:bookmarkEnd w:id="201"/>
    </w:p>
    <w:p w14:paraId="78B14CE3" w14:textId="77777777" w:rsidR="00233039" w:rsidRDefault="00233039" w:rsidP="00436598">
      <w:pPr>
        <w:spacing w:line="276" w:lineRule="auto"/>
        <w:ind w:right="49"/>
        <w:jc w:val="both"/>
        <w:rPr>
          <w:rFonts w:ascii="Montserrat" w:hAnsi="Montserrat" w:cs="Arial"/>
          <w:sz w:val="20"/>
          <w:szCs w:val="20"/>
          <w:lang w:val="es-ES_tradnl"/>
        </w:rPr>
      </w:pPr>
    </w:p>
    <w:p w14:paraId="44DF9F05" w14:textId="77777777" w:rsidR="00436598" w:rsidRPr="00585CE9" w:rsidRDefault="00436598" w:rsidP="00332DF7">
      <w:pPr>
        <w:ind w:left="993" w:right="49"/>
        <w:jc w:val="both"/>
        <w:rPr>
          <w:rFonts w:ascii="Noto Sans" w:eastAsia="Calibri" w:hAnsi="Noto Sans" w:cs="Noto Sans"/>
          <w:sz w:val="20"/>
          <w:szCs w:val="20"/>
        </w:rPr>
      </w:pPr>
      <w:r w:rsidRPr="00585CE9">
        <w:rPr>
          <w:rFonts w:ascii="Noto Sans" w:eastAsia="Calibri" w:hAnsi="Noto Sans" w:cs="Noto Sans"/>
          <w:sz w:val="20"/>
          <w:szCs w:val="20"/>
        </w:rPr>
        <w:t xml:space="preserve">El Área Contratante procederá a realizar la Evaluación Económica con apoyo del Área Requirente conforme al numeral 4.2.2.1.17 del MAAGMAASSP, de aquellas proposiciones que cumplan con los requisitos solicitados.  </w:t>
      </w:r>
    </w:p>
    <w:p w14:paraId="51E454B6" w14:textId="77777777" w:rsidR="00436598" w:rsidRPr="00585CE9" w:rsidRDefault="00436598" w:rsidP="00332DF7">
      <w:pPr>
        <w:ind w:left="993" w:right="49"/>
        <w:jc w:val="both"/>
        <w:rPr>
          <w:rFonts w:ascii="Noto Sans" w:eastAsia="Calibri" w:hAnsi="Noto Sans" w:cs="Noto Sans"/>
          <w:sz w:val="20"/>
          <w:szCs w:val="20"/>
        </w:rPr>
      </w:pPr>
    </w:p>
    <w:p w14:paraId="3F92B869" w14:textId="040E07F4" w:rsidR="00436598" w:rsidRPr="00585CE9" w:rsidRDefault="00436598" w:rsidP="00332DF7">
      <w:pPr>
        <w:ind w:left="993" w:right="49"/>
        <w:jc w:val="both"/>
        <w:rPr>
          <w:rFonts w:ascii="Noto Sans" w:eastAsia="Calibri" w:hAnsi="Noto Sans" w:cs="Noto Sans"/>
          <w:sz w:val="20"/>
          <w:szCs w:val="20"/>
        </w:rPr>
      </w:pPr>
      <w:r w:rsidRPr="00585CE9">
        <w:rPr>
          <w:rFonts w:ascii="Noto Sans" w:eastAsia="Calibri" w:hAnsi="Noto Sans" w:cs="Noto Sans"/>
          <w:sz w:val="20"/>
          <w:szCs w:val="20"/>
        </w:rPr>
        <w:t xml:space="preserve">Los </w:t>
      </w:r>
      <w:r w:rsidR="00EF21B6" w:rsidRPr="00585CE9">
        <w:rPr>
          <w:rFonts w:ascii="Noto Sans" w:eastAsia="Calibri" w:hAnsi="Noto Sans" w:cs="Noto Sans"/>
          <w:sz w:val="20"/>
          <w:szCs w:val="20"/>
        </w:rPr>
        <w:t>participante</w:t>
      </w:r>
      <w:r w:rsidRPr="00585CE9">
        <w:rPr>
          <w:rFonts w:ascii="Noto Sans" w:eastAsia="Calibri" w:hAnsi="Noto Sans" w:cs="Noto Sans"/>
          <w:sz w:val="20"/>
          <w:szCs w:val="20"/>
        </w:rPr>
        <w:t>s también deberán cumplir con las modificaciones que se deriven del acto de la junta de aclaraciones, ya que el incumplimiento de cualquier requisito afectará la solvencia de la propuesta.</w:t>
      </w:r>
    </w:p>
    <w:p w14:paraId="7AB97C5E" w14:textId="77777777" w:rsidR="00436598" w:rsidRPr="00585CE9" w:rsidRDefault="00436598" w:rsidP="00436598">
      <w:pPr>
        <w:spacing w:line="276" w:lineRule="auto"/>
        <w:ind w:right="49"/>
        <w:jc w:val="both"/>
        <w:rPr>
          <w:rFonts w:ascii="Noto Sans" w:eastAsia="Calibri" w:hAnsi="Noto Sans" w:cs="Noto Sans"/>
          <w:sz w:val="20"/>
          <w:szCs w:val="20"/>
        </w:rPr>
      </w:pPr>
    </w:p>
    <w:p w14:paraId="38E51564" w14:textId="77777777" w:rsidR="00436598" w:rsidRPr="00585CE9" w:rsidRDefault="00436598" w:rsidP="00332DF7">
      <w:pPr>
        <w:ind w:left="993" w:right="49"/>
        <w:jc w:val="both"/>
        <w:rPr>
          <w:rFonts w:ascii="Noto Sans" w:eastAsia="Calibri" w:hAnsi="Noto Sans" w:cs="Noto Sans"/>
          <w:sz w:val="20"/>
          <w:szCs w:val="20"/>
        </w:rPr>
      </w:pPr>
      <w:r w:rsidRPr="00585CE9">
        <w:rPr>
          <w:rFonts w:ascii="Noto Sans" w:eastAsia="Calibri" w:hAnsi="Noto Sans" w:cs="Noto Sans"/>
          <w:sz w:val="20"/>
          <w:szCs w:val="20"/>
        </w:rPr>
        <w:t>Para efectos de la evaluación de la proposición económica, se tomarán en consideración los siguientes criterios:</w:t>
      </w:r>
    </w:p>
    <w:p w14:paraId="47725EE4" w14:textId="77777777" w:rsidR="00436598" w:rsidRPr="00D45581" w:rsidRDefault="00436598" w:rsidP="001333F0">
      <w:pPr>
        <w:ind w:right="49"/>
        <w:jc w:val="both"/>
        <w:rPr>
          <w:rFonts w:ascii="Noto Sans" w:eastAsia="Calibri" w:hAnsi="Noto Sans" w:cs="Noto Sans"/>
          <w:b/>
          <w:sz w:val="20"/>
          <w:szCs w:val="20"/>
        </w:rPr>
      </w:pPr>
    </w:p>
    <w:p w14:paraId="36215C2A" w14:textId="77777777" w:rsidR="007B5C2E" w:rsidRPr="00D45581" w:rsidRDefault="007B5C2E" w:rsidP="0049471C">
      <w:pPr>
        <w:numPr>
          <w:ilvl w:val="0"/>
          <w:numId w:val="52"/>
        </w:numPr>
        <w:ind w:right="49" w:hanging="77"/>
        <w:jc w:val="both"/>
        <w:rPr>
          <w:rFonts w:ascii="Noto Sans" w:eastAsia="Calibri" w:hAnsi="Noto Sans" w:cs="Noto Sans"/>
          <w:b/>
          <w:sz w:val="20"/>
          <w:szCs w:val="20"/>
        </w:rPr>
      </w:pPr>
      <w:r w:rsidRPr="00D45581">
        <w:rPr>
          <w:rFonts w:ascii="Noto Sans" w:eastAsia="Calibri" w:hAnsi="Noto Sans" w:cs="Noto Sans"/>
          <w:b/>
          <w:sz w:val="20"/>
          <w:szCs w:val="20"/>
        </w:rPr>
        <w:t xml:space="preserve">PRECIO. </w:t>
      </w:r>
    </w:p>
    <w:p w14:paraId="680DB480" w14:textId="77777777" w:rsidR="007B5C2E" w:rsidRPr="007B5C2E" w:rsidRDefault="007B5C2E" w:rsidP="007B5C2E">
      <w:pPr>
        <w:ind w:left="1211" w:right="49"/>
        <w:jc w:val="both"/>
        <w:rPr>
          <w:rFonts w:ascii="Montserrat" w:eastAsia="Times New Roman" w:hAnsi="Montserrat" w:cs="Arial"/>
          <w:sz w:val="20"/>
          <w:szCs w:val="20"/>
          <w:lang w:val="es-ES" w:eastAsia="es-ES"/>
        </w:rPr>
      </w:pPr>
    </w:p>
    <w:p w14:paraId="64D061F9" w14:textId="77777777" w:rsidR="007B5C2E" w:rsidRPr="00585CE9" w:rsidRDefault="007B5C2E" w:rsidP="007B5C2E">
      <w:pPr>
        <w:tabs>
          <w:tab w:val="left" w:pos="3629"/>
        </w:tabs>
        <w:ind w:left="1341"/>
        <w:jc w:val="both"/>
        <w:rPr>
          <w:rFonts w:ascii="Noto Sans" w:eastAsia="Calibri" w:hAnsi="Noto Sans" w:cs="Noto Sans"/>
          <w:sz w:val="20"/>
          <w:szCs w:val="20"/>
        </w:rPr>
      </w:pPr>
      <w:r w:rsidRPr="00585CE9">
        <w:rPr>
          <w:rFonts w:ascii="Noto Sans" w:eastAsia="Calibri" w:hAnsi="Noto Sans" w:cs="Noto Sans"/>
          <w:sz w:val="20"/>
          <w:szCs w:val="20"/>
        </w:rPr>
        <w:t xml:space="preserve">El total de puntuación de la </w:t>
      </w:r>
      <w:r w:rsidRPr="00585CE9">
        <w:rPr>
          <w:rFonts w:ascii="Noto Sans" w:eastAsia="Calibri" w:hAnsi="Noto Sans" w:cs="Noto Sans"/>
          <w:b/>
          <w:sz w:val="20"/>
          <w:szCs w:val="20"/>
        </w:rPr>
        <w:t>propuesta económica</w:t>
      </w:r>
      <w:r w:rsidRPr="00585CE9">
        <w:rPr>
          <w:rFonts w:ascii="Noto Sans" w:eastAsia="Calibri" w:hAnsi="Noto Sans" w:cs="Noto Sans"/>
          <w:sz w:val="20"/>
          <w:szCs w:val="20"/>
        </w:rPr>
        <w:t xml:space="preserve">, deberá tener un valor numérico máximo de </w:t>
      </w:r>
      <w:r w:rsidRPr="00585CE9">
        <w:rPr>
          <w:rFonts w:ascii="Noto Sans" w:eastAsia="Calibri" w:hAnsi="Noto Sans" w:cs="Noto Sans"/>
          <w:b/>
          <w:sz w:val="20"/>
          <w:szCs w:val="20"/>
        </w:rPr>
        <w:t>40 puntos</w:t>
      </w:r>
      <w:r w:rsidRPr="00585CE9">
        <w:rPr>
          <w:rFonts w:ascii="Noto Sans" w:eastAsia="Calibri" w:hAnsi="Noto Sans" w:cs="Noto Sans"/>
          <w:sz w:val="20"/>
          <w:szCs w:val="20"/>
        </w:rPr>
        <w:t>, por lo que la propuesta económica que resulte ser la más baja, deberá asignársele esa puntuación máxima.</w:t>
      </w:r>
    </w:p>
    <w:p w14:paraId="294B8B43" w14:textId="77777777" w:rsidR="007B5C2E" w:rsidRPr="007B5C2E" w:rsidRDefault="007B5C2E" w:rsidP="007B5C2E">
      <w:pPr>
        <w:tabs>
          <w:tab w:val="left" w:pos="3629"/>
        </w:tabs>
        <w:ind w:left="1341"/>
        <w:jc w:val="both"/>
        <w:rPr>
          <w:rFonts w:ascii="Montserrat" w:eastAsia="Times New Roman" w:hAnsi="Montserrat" w:cs="Arial"/>
          <w:sz w:val="20"/>
          <w:szCs w:val="20"/>
          <w:lang w:val="es-ES" w:eastAsia="ar-SA"/>
        </w:rPr>
      </w:pPr>
    </w:p>
    <w:p w14:paraId="522A6234" w14:textId="77777777" w:rsidR="007B5C2E" w:rsidRPr="00585CE9" w:rsidRDefault="007B5C2E" w:rsidP="007B5C2E">
      <w:pPr>
        <w:tabs>
          <w:tab w:val="left" w:pos="3629"/>
        </w:tabs>
        <w:ind w:left="1341"/>
        <w:jc w:val="both"/>
        <w:rPr>
          <w:rFonts w:ascii="Noto Sans" w:eastAsia="Calibri" w:hAnsi="Noto Sans" w:cs="Noto Sans"/>
          <w:sz w:val="20"/>
          <w:szCs w:val="20"/>
        </w:rPr>
      </w:pPr>
      <w:r w:rsidRPr="00585CE9">
        <w:rPr>
          <w:rFonts w:ascii="Noto Sans" w:eastAsia="Calibri" w:hAnsi="Noto Sans" w:cs="Noto Sans"/>
          <w:sz w:val="20"/>
          <w:szCs w:val="20"/>
        </w:rPr>
        <w:t>Para determinar la puntuación que correspondan al precio neto propuesto por cada licitante, la convocante aplicará la siguiente fórmula:</w:t>
      </w:r>
    </w:p>
    <w:p w14:paraId="3F064F10" w14:textId="77777777" w:rsidR="007B5C2E" w:rsidRPr="00585CE9" w:rsidRDefault="007B5C2E" w:rsidP="007B5C2E">
      <w:pPr>
        <w:tabs>
          <w:tab w:val="left" w:pos="3629"/>
        </w:tabs>
        <w:ind w:left="1341"/>
        <w:rPr>
          <w:rFonts w:ascii="Noto Sans" w:eastAsia="Calibri" w:hAnsi="Noto Sans" w:cs="Noto Sans"/>
          <w:sz w:val="20"/>
          <w:szCs w:val="20"/>
        </w:rPr>
      </w:pPr>
    </w:p>
    <w:p w14:paraId="70140169" w14:textId="77777777" w:rsidR="007B5C2E" w:rsidRPr="00D45581" w:rsidRDefault="007B5C2E" w:rsidP="007B5C2E">
      <w:pPr>
        <w:ind w:left="1341"/>
        <w:rPr>
          <w:rFonts w:ascii="Noto Sans" w:eastAsia="Calibri" w:hAnsi="Noto Sans" w:cs="Noto Sans"/>
          <w:b/>
          <w:sz w:val="20"/>
          <w:szCs w:val="20"/>
        </w:rPr>
      </w:pPr>
      <w:r w:rsidRPr="007B5C2E">
        <w:rPr>
          <w:rFonts w:ascii="Montserrat" w:eastAsia="Times New Roman" w:hAnsi="Montserrat" w:cs="Arial"/>
          <w:sz w:val="20"/>
          <w:szCs w:val="20"/>
          <w:lang w:val="es-ES" w:eastAsia="ar-SA"/>
        </w:rPr>
        <w:tab/>
      </w:r>
      <w:r w:rsidRPr="00D45581">
        <w:rPr>
          <w:rFonts w:ascii="Noto Sans" w:eastAsia="Calibri" w:hAnsi="Noto Sans" w:cs="Noto Sans"/>
          <w:b/>
          <w:sz w:val="20"/>
          <w:szCs w:val="20"/>
        </w:rPr>
        <w:t xml:space="preserve">PPE= MPembx40/ </w:t>
      </w:r>
      <w:proofErr w:type="spellStart"/>
      <w:r w:rsidRPr="00D45581">
        <w:rPr>
          <w:rFonts w:ascii="Noto Sans" w:eastAsia="Calibri" w:hAnsi="Noto Sans" w:cs="Noto Sans"/>
          <w:b/>
          <w:sz w:val="20"/>
          <w:szCs w:val="20"/>
        </w:rPr>
        <w:t>MPi</w:t>
      </w:r>
      <w:proofErr w:type="spellEnd"/>
      <w:r w:rsidRPr="00D45581">
        <w:rPr>
          <w:rFonts w:ascii="Noto Sans" w:eastAsia="Calibri" w:hAnsi="Noto Sans" w:cs="Noto Sans"/>
          <w:b/>
          <w:sz w:val="20"/>
          <w:szCs w:val="20"/>
        </w:rPr>
        <w:t>.</w:t>
      </w:r>
    </w:p>
    <w:p w14:paraId="4A8708DD" w14:textId="77777777" w:rsidR="007B5C2E" w:rsidRPr="00D45581" w:rsidRDefault="007B5C2E" w:rsidP="007B5C2E">
      <w:pPr>
        <w:tabs>
          <w:tab w:val="left" w:pos="3629"/>
        </w:tabs>
        <w:ind w:left="1560" w:firstLine="283"/>
        <w:rPr>
          <w:rFonts w:ascii="Noto Sans" w:eastAsia="Calibri" w:hAnsi="Noto Sans" w:cs="Noto Sans"/>
          <w:b/>
          <w:sz w:val="20"/>
          <w:szCs w:val="20"/>
        </w:rPr>
      </w:pPr>
      <w:r w:rsidRPr="00D45581">
        <w:rPr>
          <w:rFonts w:ascii="Noto Sans" w:eastAsia="Calibri" w:hAnsi="Noto Sans" w:cs="Noto Sans"/>
          <w:b/>
          <w:sz w:val="20"/>
          <w:szCs w:val="20"/>
        </w:rPr>
        <w:t>DONDE:</w:t>
      </w:r>
    </w:p>
    <w:p w14:paraId="396BD988" w14:textId="77777777" w:rsidR="007B5C2E" w:rsidRPr="00585CE9" w:rsidRDefault="007B5C2E" w:rsidP="007B5C2E">
      <w:pPr>
        <w:tabs>
          <w:tab w:val="left" w:pos="2292"/>
          <w:tab w:val="left" w:pos="3629"/>
        </w:tabs>
        <w:ind w:left="2977" w:hanging="1636"/>
        <w:rPr>
          <w:rFonts w:ascii="Noto Sans" w:eastAsia="Calibri" w:hAnsi="Noto Sans" w:cs="Noto Sans"/>
          <w:sz w:val="20"/>
          <w:szCs w:val="20"/>
        </w:rPr>
      </w:pPr>
      <w:r w:rsidRPr="007B5C2E">
        <w:rPr>
          <w:rFonts w:ascii="Montserrat" w:eastAsia="Times New Roman" w:hAnsi="Montserrat" w:cs="Arial"/>
          <w:sz w:val="20"/>
          <w:szCs w:val="20"/>
          <w:lang w:val="es-ES" w:eastAsia="ar-SA"/>
        </w:rPr>
        <w:tab/>
      </w:r>
      <w:r w:rsidRPr="00585CE9">
        <w:rPr>
          <w:rFonts w:ascii="Noto Sans" w:eastAsia="Calibri" w:hAnsi="Noto Sans" w:cs="Noto Sans"/>
          <w:sz w:val="20"/>
          <w:szCs w:val="20"/>
        </w:rPr>
        <w:t>PPE= Puntuación o unidades porcentuales que correspondan a la  propuesta económica,</w:t>
      </w:r>
    </w:p>
    <w:p w14:paraId="798508AD" w14:textId="77777777" w:rsidR="007B5C2E" w:rsidRPr="00585CE9" w:rsidRDefault="007B5C2E" w:rsidP="007B5C2E">
      <w:pPr>
        <w:tabs>
          <w:tab w:val="left" w:pos="2292"/>
          <w:tab w:val="left" w:pos="3629"/>
        </w:tabs>
        <w:ind w:left="2977" w:hanging="1636"/>
        <w:rPr>
          <w:rFonts w:ascii="Noto Sans" w:eastAsia="Calibri" w:hAnsi="Noto Sans" w:cs="Noto Sans"/>
          <w:sz w:val="20"/>
          <w:szCs w:val="20"/>
        </w:rPr>
      </w:pPr>
    </w:p>
    <w:p w14:paraId="7FAABF9E" w14:textId="77777777" w:rsidR="007B5C2E" w:rsidRPr="00585CE9" w:rsidRDefault="007B5C2E" w:rsidP="007B5C2E">
      <w:pPr>
        <w:tabs>
          <w:tab w:val="left" w:pos="2268"/>
        </w:tabs>
        <w:ind w:left="1341"/>
        <w:rPr>
          <w:rFonts w:ascii="Noto Sans" w:eastAsia="Calibri" w:hAnsi="Noto Sans" w:cs="Noto Sans"/>
          <w:sz w:val="20"/>
          <w:szCs w:val="20"/>
        </w:rPr>
      </w:pPr>
      <w:r w:rsidRPr="00585CE9">
        <w:rPr>
          <w:rFonts w:ascii="Noto Sans" w:eastAsia="Calibri" w:hAnsi="Noto Sans" w:cs="Noto Sans"/>
          <w:sz w:val="20"/>
          <w:szCs w:val="20"/>
        </w:rPr>
        <w:tab/>
      </w:r>
      <w:proofErr w:type="spellStart"/>
      <w:r w:rsidRPr="00585CE9">
        <w:rPr>
          <w:rFonts w:ascii="Noto Sans" w:eastAsia="Calibri" w:hAnsi="Noto Sans" w:cs="Noto Sans"/>
          <w:sz w:val="20"/>
          <w:szCs w:val="20"/>
        </w:rPr>
        <w:t>MPemb</w:t>
      </w:r>
      <w:proofErr w:type="spellEnd"/>
      <w:r w:rsidRPr="00585CE9">
        <w:rPr>
          <w:rFonts w:ascii="Noto Sans" w:eastAsia="Calibri" w:hAnsi="Noto Sans" w:cs="Noto Sans"/>
          <w:sz w:val="20"/>
          <w:szCs w:val="20"/>
        </w:rPr>
        <w:t>= Monto de la propuesta económica más baja x 40 y</w:t>
      </w:r>
    </w:p>
    <w:p w14:paraId="54860A75" w14:textId="77777777" w:rsidR="007B5C2E" w:rsidRPr="00585CE9" w:rsidRDefault="007B5C2E" w:rsidP="007B5C2E">
      <w:pPr>
        <w:tabs>
          <w:tab w:val="left" w:pos="3119"/>
        </w:tabs>
        <w:ind w:left="2268"/>
        <w:rPr>
          <w:rFonts w:ascii="Noto Sans" w:eastAsia="Calibri" w:hAnsi="Noto Sans" w:cs="Noto Sans"/>
          <w:sz w:val="20"/>
          <w:szCs w:val="20"/>
        </w:rPr>
      </w:pPr>
      <w:proofErr w:type="spellStart"/>
      <w:r w:rsidRPr="00585CE9">
        <w:rPr>
          <w:rFonts w:ascii="Noto Sans" w:eastAsia="Calibri" w:hAnsi="Noto Sans" w:cs="Noto Sans"/>
          <w:sz w:val="20"/>
          <w:szCs w:val="20"/>
        </w:rPr>
        <w:t>MPi</w:t>
      </w:r>
      <w:proofErr w:type="spellEnd"/>
      <w:r w:rsidRPr="00585CE9">
        <w:rPr>
          <w:rFonts w:ascii="Noto Sans" w:eastAsia="Calibri" w:hAnsi="Noto Sans" w:cs="Noto Sans"/>
          <w:sz w:val="20"/>
          <w:szCs w:val="20"/>
        </w:rPr>
        <w:t>/=</w:t>
      </w:r>
      <w:r w:rsidRPr="00585CE9">
        <w:rPr>
          <w:rFonts w:ascii="Noto Sans" w:eastAsia="Calibri" w:hAnsi="Noto Sans" w:cs="Noto Sans"/>
          <w:sz w:val="20"/>
          <w:szCs w:val="20"/>
        </w:rPr>
        <w:tab/>
        <w:t>Monto de la i-</w:t>
      </w:r>
      <w:proofErr w:type="spellStart"/>
      <w:r w:rsidRPr="00585CE9">
        <w:rPr>
          <w:rFonts w:ascii="Noto Sans" w:eastAsia="Calibri" w:hAnsi="Noto Sans" w:cs="Noto Sans"/>
          <w:sz w:val="20"/>
          <w:szCs w:val="20"/>
        </w:rPr>
        <w:t>ésima</w:t>
      </w:r>
      <w:proofErr w:type="spellEnd"/>
      <w:r w:rsidRPr="00585CE9">
        <w:rPr>
          <w:rFonts w:ascii="Noto Sans" w:eastAsia="Calibri" w:hAnsi="Noto Sans" w:cs="Noto Sans"/>
          <w:sz w:val="20"/>
          <w:szCs w:val="20"/>
        </w:rPr>
        <w:t xml:space="preserve"> propuesta económica,</w:t>
      </w:r>
    </w:p>
    <w:p w14:paraId="354C004C" w14:textId="77777777" w:rsidR="007B5C2E" w:rsidRPr="00585CE9" w:rsidRDefault="007B5C2E" w:rsidP="007B5C2E">
      <w:pPr>
        <w:ind w:left="1341"/>
        <w:rPr>
          <w:rFonts w:ascii="Noto Sans" w:eastAsia="Calibri" w:hAnsi="Noto Sans" w:cs="Noto Sans"/>
          <w:sz w:val="20"/>
          <w:szCs w:val="20"/>
        </w:rPr>
      </w:pPr>
    </w:p>
    <w:p w14:paraId="3FB43CA0" w14:textId="77777777" w:rsidR="007B5C2E" w:rsidRPr="00585CE9" w:rsidRDefault="007B5C2E" w:rsidP="00886A50">
      <w:pPr>
        <w:numPr>
          <w:ilvl w:val="0"/>
          <w:numId w:val="37"/>
        </w:numPr>
        <w:spacing w:after="200"/>
        <w:ind w:left="1353" w:right="49"/>
        <w:jc w:val="both"/>
        <w:rPr>
          <w:rFonts w:ascii="Noto Sans" w:eastAsia="Calibri" w:hAnsi="Noto Sans" w:cs="Noto Sans"/>
          <w:sz w:val="20"/>
          <w:szCs w:val="20"/>
        </w:rPr>
      </w:pPr>
      <w:r w:rsidRPr="00585CE9">
        <w:rPr>
          <w:rFonts w:ascii="Noto Sans" w:eastAsia="Calibri" w:hAnsi="Noto Sans" w:cs="Noto Sans"/>
          <w:sz w:val="20"/>
          <w:szCs w:val="20"/>
        </w:rPr>
        <w:t xml:space="preserve">La evaluación de las proposiciones se realizará por la totalidad de las partidas y la adjudicación se realizará de la misma forma. </w:t>
      </w:r>
    </w:p>
    <w:p w14:paraId="0CE7C6EC" w14:textId="77777777" w:rsidR="007B5C2E" w:rsidRPr="00585CE9" w:rsidRDefault="007B5C2E" w:rsidP="00886A50">
      <w:pPr>
        <w:numPr>
          <w:ilvl w:val="0"/>
          <w:numId w:val="37"/>
        </w:numPr>
        <w:ind w:left="1276" w:right="49" w:hanging="283"/>
        <w:jc w:val="both"/>
        <w:rPr>
          <w:rFonts w:ascii="Noto Sans" w:eastAsia="Calibri" w:hAnsi="Noto Sans" w:cs="Noto Sans"/>
          <w:sz w:val="20"/>
          <w:szCs w:val="20"/>
        </w:rPr>
      </w:pPr>
      <w:r w:rsidRPr="00585CE9">
        <w:rPr>
          <w:rFonts w:ascii="Noto Sans" w:eastAsia="Calibri" w:hAnsi="Noto Sans" w:cs="Noto Sans"/>
          <w:sz w:val="20"/>
          <w:szCs w:val="20"/>
        </w:rPr>
        <w:lastRenderedPageBreak/>
        <w:t>Se verificará que la propuesta económica y datos contenidos en el ANEXO XXIII, cumplan con los requisitos establecidos en la Convocatoria, analizando las operaciones aritméticas.</w:t>
      </w:r>
    </w:p>
    <w:p w14:paraId="32C6FA91" w14:textId="77777777" w:rsidR="007B5C2E" w:rsidRPr="00585CE9" w:rsidRDefault="007B5C2E" w:rsidP="007B5C2E">
      <w:pPr>
        <w:ind w:left="1276" w:right="49"/>
        <w:jc w:val="both"/>
        <w:rPr>
          <w:rFonts w:ascii="Noto Sans" w:eastAsia="Calibri" w:hAnsi="Noto Sans" w:cs="Noto Sans"/>
          <w:sz w:val="20"/>
          <w:szCs w:val="20"/>
        </w:rPr>
      </w:pPr>
    </w:p>
    <w:p w14:paraId="55C329A7" w14:textId="77777777" w:rsidR="007B5C2E" w:rsidRPr="00585CE9" w:rsidRDefault="007B5C2E" w:rsidP="00886A50">
      <w:pPr>
        <w:numPr>
          <w:ilvl w:val="0"/>
          <w:numId w:val="37"/>
        </w:numPr>
        <w:ind w:left="1353" w:right="49"/>
        <w:jc w:val="both"/>
        <w:rPr>
          <w:rFonts w:ascii="Noto Sans" w:eastAsia="Calibri" w:hAnsi="Noto Sans" w:cs="Noto Sans"/>
          <w:sz w:val="20"/>
          <w:szCs w:val="20"/>
        </w:rPr>
      </w:pPr>
      <w:r w:rsidRPr="00585CE9">
        <w:rPr>
          <w:rFonts w:ascii="Noto Sans" w:eastAsia="Calibri" w:hAnsi="Noto Sans" w:cs="Noto Sans"/>
          <w:sz w:val="20"/>
          <w:szCs w:val="20"/>
        </w:rPr>
        <w:t>Los precios ofertados, deberán ser fijos durante toda la vigencia del contrato sin excepción y no se encontrarán sujetos a ajustes.</w:t>
      </w:r>
    </w:p>
    <w:p w14:paraId="3B21BE17" w14:textId="77777777" w:rsidR="007B5C2E" w:rsidRPr="00585CE9" w:rsidRDefault="007B5C2E" w:rsidP="007B5C2E">
      <w:pPr>
        <w:ind w:left="1341" w:hanging="360"/>
        <w:rPr>
          <w:rFonts w:ascii="Noto Sans" w:eastAsia="Calibri" w:hAnsi="Noto Sans" w:cs="Noto Sans"/>
          <w:sz w:val="20"/>
          <w:szCs w:val="20"/>
        </w:rPr>
      </w:pPr>
    </w:p>
    <w:p w14:paraId="18864AB4" w14:textId="77777777" w:rsidR="007B5C2E" w:rsidRPr="00585CE9" w:rsidRDefault="007B5C2E" w:rsidP="00585CE9">
      <w:pPr>
        <w:numPr>
          <w:ilvl w:val="0"/>
          <w:numId w:val="37"/>
        </w:numPr>
        <w:ind w:left="1353" w:right="49"/>
        <w:jc w:val="both"/>
        <w:rPr>
          <w:rFonts w:ascii="Noto Sans" w:eastAsia="Calibri" w:hAnsi="Noto Sans" w:cs="Noto Sans"/>
          <w:sz w:val="20"/>
          <w:szCs w:val="20"/>
        </w:rPr>
      </w:pPr>
      <w:r w:rsidRPr="00585CE9">
        <w:rPr>
          <w:rFonts w:ascii="Noto Sans" w:eastAsia="Calibri" w:hAnsi="Noto Sans" w:cs="Noto Sans"/>
          <w:sz w:val="20"/>
          <w:szCs w:val="20"/>
        </w:rPr>
        <w:t>Los servicios objeto de esta licitación deberán cotizarse en pesos mexicanos,</w:t>
      </w:r>
      <w:r w:rsidRPr="007B5C2E">
        <w:rPr>
          <w:rFonts w:ascii="Montserrat" w:eastAsia="Times New Roman" w:hAnsi="Montserrat" w:cs="Arial"/>
          <w:sz w:val="20"/>
          <w:szCs w:val="20"/>
          <w:lang w:val="es-ES" w:eastAsia="es-ES"/>
        </w:rPr>
        <w:t xml:space="preserve"> </w:t>
      </w:r>
      <w:r w:rsidRPr="00585CE9">
        <w:rPr>
          <w:rFonts w:ascii="Noto Sans" w:eastAsia="Calibri" w:hAnsi="Noto Sans" w:cs="Noto Sans"/>
          <w:sz w:val="20"/>
          <w:szCs w:val="20"/>
        </w:rPr>
        <w:t xml:space="preserve">sin incluir el IVA. </w:t>
      </w:r>
    </w:p>
    <w:p w14:paraId="6A0C155F" w14:textId="77777777" w:rsidR="00D85B92" w:rsidRPr="00497568" w:rsidRDefault="00D85B92" w:rsidP="00436598">
      <w:pPr>
        <w:spacing w:line="276" w:lineRule="auto"/>
        <w:ind w:right="49"/>
        <w:jc w:val="both"/>
        <w:rPr>
          <w:rFonts w:ascii="Montserrat Medium" w:hAnsi="Montserrat Medium" w:cs="Arial"/>
          <w:b/>
          <w:sz w:val="20"/>
          <w:szCs w:val="20"/>
        </w:rPr>
      </w:pPr>
    </w:p>
    <w:p w14:paraId="3D16727C" w14:textId="77777777" w:rsidR="008F6777" w:rsidRPr="00D45581" w:rsidRDefault="008F6777" w:rsidP="0049471C">
      <w:pPr>
        <w:pStyle w:val="Ttulo1"/>
        <w:numPr>
          <w:ilvl w:val="0"/>
          <w:numId w:val="93"/>
        </w:numPr>
        <w:spacing w:before="0" w:after="0"/>
        <w:ind w:right="49"/>
        <w:jc w:val="both"/>
        <w:rPr>
          <w:rFonts w:ascii="Noto Sans" w:eastAsia="Calibri" w:hAnsi="Noto Sans" w:cs="Noto Sans"/>
          <w:bCs w:val="0"/>
          <w:kern w:val="0"/>
          <w:sz w:val="20"/>
          <w:szCs w:val="20"/>
          <w:lang w:eastAsia="en-US"/>
        </w:rPr>
      </w:pPr>
      <w:bookmarkStart w:id="202" w:name="_Toc235002630"/>
      <w:r w:rsidRPr="00D45581">
        <w:rPr>
          <w:rFonts w:ascii="Noto Sans" w:eastAsia="Calibri" w:hAnsi="Noto Sans" w:cs="Noto Sans"/>
          <w:bCs w:val="0"/>
          <w:kern w:val="0"/>
          <w:sz w:val="20"/>
          <w:szCs w:val="20"/>
          <w:lang w:eastAsia="en-US"/>
        </w:rPr>
        <w:t>CAUSALES EXPRESAS DE DESECHAMIENTO.</w:t>
      </w:r>
      <w:bookmarkEnd w:id="202"/>
    </w:p>
    <w:p w14:paraId="2132DE35" w14:textId="77777777" w:rsidR="00414081" w:rsidRPr="00414081" w:rsidRDefault="00414081" w:rsidP="00414081">
      <w:pPr>
        <w:ind w:right="49"/>
        <w:jc w:val="both"/>
        <w:rPr>
          <w:rFonts w:ascii="Montserrat" w:hAnsi="Montserrat" w:cs="Arial"/>
          <w:sz w:val="20"/>
          <w:szCs w:val="20"/>
        </w:rPr>
      </w:pPr>
    </w:p>
    <w:p w14:paraId="378364F5" w14:textId="77777777" w:rsidR="008F6777" w:rsidRPr="00D45581" w:rsidRDefault="008F6777" w:rsidP="00B533F4">
      <w:pPr>
        <w:ind w:left="426" w:right="49" w:firstLine="141"/>
        <w:jc w:val="both"/>
        <w:rPr>
          <w:rFonts w:ascii="Noto Sans" w:eastAsia="Calibri" w:hAnsi="Noto Sans" w:cs="Noto Sans"/>
          <w:sz w:val="20"/>
          <w:szCs w:val="20"/>
        </w:rPr>
      </w:pPr>
      <w:r w:rsidRPr="00D45581">
        <w:rPr>
          <w:rFonts w:ascii="Noto Sans" w:eastAsia="Calibri" w:hAnsi="Noto Sans" w:cs="Noto Sans"/>
          <w:sz w:val="20"/>
          <w:szCs w:val="20"/>
        </w:rPr>
        <w:t xml:space="preserve">Será causal de </w:t>
      </w:r>
      <w:proofErr w:type="spellStart"/>
      <w:r w:rsidRPr="00D45581">
        <w:rPr>
          <w:rFonts w:ascii="Noto Sans" w:eastAsia="Calibri" w:hAnsi="Noto Sans" w:cs="Noto Sans"/>
          <w:sz w:val="20"/>
          <w:szCs w:val="20"/>
        </w:rPr>
        <w:t>desechamiento</w:t>
      </w:r>
      <w:proofErr w:type="spellEnd"/>
      <w:r w:rsidRPr="00D45581">
        <w:rPr>
          <w:rFonts w:ascii="Noto Sans" w:eastAsia="Calibri" w:hAnsi="Noto Sans" w:cs="Noto Sans"/>
          <w:sz w:val="20"/>
          <w:szCs w:val="20"/>
        </w:rPr>
        <w:t xml:space="preserve">: </w:t>
      </w:r>
    </w:p>
    <w:p w14:paraId="46C4CC57" w14:textId="77777777" w:rsidR="008F6777" w:rsidRPr="00D45581" w:rsidRDefault="008F6777" w:rsidP="0048400C">
      <w:pPr>
        <w:pStyle w:val="Prrafodelista"/>
        <w:ind w:left="567" w:right="49"/>
        <w:jc w:val="both"/>
        <w:rPr>
          <w:rFonts w:ascii="Noto Sans" w:eastAsia="Calibri" w:hAnsi="Noto Sans" w:cs="Noto Sans"/>
          <w:sz w:val="20"/>
          <w:szCs w:val="20"/>
          <w:lang w:val="es-MX" w:eastAsia="en-US"/>
        </w:rPr>
      </w:pPr>
    </w:p>
    <w:p w14:paraId="06E00E6F" w14:textId="1B2EA535" w:rsidR="008F6777" w:rsidRPr="00D45581" w:rsidRDefault="008F6777" w:rsidP="000A507F">
      <w:pPr>
        <w:pStyle w:val="Prrafodelista"/>
        <w:numPr>
          <w:ilvl w:val="6"/>
          <w:numId w:val="15"/>
        </w:numPr>
        <w:tabs>
          <w:tab w:val="left" w:pos="709"/>
        </w:tabs>
        <w:ind w:left="851" w:hanging="284"/>
        <w:jc w:val="both"/>
        <w:rPr>
          <w:rFonts w:ascii="Noto Sans" w:eastAsia="Calibri" w:hAnsi="Noto Sans" w:cs="Noto Sans"/>
          <w:sz w:val="20"/>
          <w:szCs w:val="20"/>
          <w:lang w:val="es-MX" w:eastAsia="en-US"/>
        </w:rPr>
      </w:pPr>
      <w:r w:rsidRPr="00D45581">
        <w:rPr>
          <w:rFonts w:ascii="Noto Sans" w:eastAsia="Calibri" w:hAnsi="Noto Sans" w:cs="Noto Sans"/>
          <w:sz w:val="20"/>
          <w:szCs w:val="20"/>
          <w:lang w:val="es-MX" w:eastAsia="en-US"/>
        </w:rPr>
        <w:t xml:space="preserve">Cuando no presente </w:t>
      </w:r>
      <w:r w:rsidRPr="00D45581">
        <w:rPr>
          <w:rFonts w:ascii="Noto Sans" w:eastAsia="Calibri" w:hAnsi="Noto Sans" w:cs="Noto Sans"/>
          <w:b/>
          <w:sz w:val="20"/>
          <w:szCs w:val="20"/>
          <w:lang w:val="es-MX" w:eastAsia="en-US"/>
        </w:rPr>
        <w:t>escrito “Bajo Protesta de Decir Verdad</w:t>
      </w:r>
      <w:r w:rsidRPr="00D45581">
        <w:rPr>
          <w:rFonts w:ascii="Noto Sans" w:eastAsia="Calibri" w:hAnsi="Noto Sans" w:cs="Noto Sans"/>
          <w:sz w:val="20"/>
          <w:szCs w:val="20"/>
          <w:lang w:val="es-MX" w:eastAsia="en-US"/>
        </w:rPr>
        <w:t>”</w:t>
      </w:r>
      <w:r w:rsidR="003C7810" w:rsidRPr="00D45581">
        <w:rPr>
          <w:rFonts w:ascii="Noto Sans" w:eastAsia="Calibri" w:hAnsi="Noto Sans" w:cs="Noto Sans"/>
          <w:sz w:val="20"/>
          <w:szCs w:val="20"/>
          <w:lang w:val="es-MX" w:eastAsia="en-US"/>
        </w:rPr>
        <w:t>.</w:t>
      </w:r>
      <w:r w:rsidRPr="00D45581">
        <w:rPr>
          <w:rFonts w:ascii="Noto Sans" w:eastAsia="Calibri" w:hAnsi="Noto Sans" w:cs="Noto Sans"/>
          <w:sz w:val="20"/>
          <w:szCs w:val="20"/>
          <w:lang w:val="es-MX" w:eastAsia="en-US"/>
        </w:rPr>
        <w:t xml:space="preserve"> </w:t>
      </w:r>
      <w:r w:rsidR="003C7810" w:rsidRPr="00D45581">
        <w:rPr>
          <w:rFonts w:ascii="Noto Sans" w:eastAsia="Calibri" w:hAnsi="Noto Sans" w:cs="Noto Sans"/>
          <w:sz w:val="20"/>
          <w:szCs w:val="20"/>
          <w:lang w:val="es-MX" w:eastAsia="en-US"/>
        </w:rPr>
        <w:t>Q</w:t>
      </w:r>
      <w:r w:rsidRPr="00D45581">
        <w:rPr>
          <w:rFonts w:ascii="Noto Sans" w:eastAsia="Calibri" w:hAnsi="Noto Sans" w:cs="Noto Sans"/>
          <w:sz w:val="20"/>
          <w:szCs w:val="20"/>
          <w:lang w:val="es-MX" w:eastAsia="en-US"/>
        </w:rPr>
        <w:t xml:space="preserve">ue el </w:t>
      </w:r>
      <w:r w:rsidR="00EF21B6" w:rsidRPr="00D45581">
        <w:rPr>
          <w:rFonts w:ascii="Noto Sans" w:eastAsia="Calibri" w:hAnsi="Noto Sans" w:cs="Noto Sans"/>
          <w:sz w:val="20"/>
          <w:szCs w:val="20"/>
          <w:lang w:val="es-MX" w:eastAsia="en-US"/>
        </w:rPr>
        <w:t>participante</w:t>
      </w:r>
      <w:r w:rsidRPr="00D45581">
        <w:rPr>
          <w:rFonts w:ascii="Noto Sans" w:eastAsia="Calibri" w:hAnsi="Noto Sans" w:cs="Noto Sans"/>
          <w:sz w:val="20"/>
          <w:szCs w:val="20"/>
          <w:lang w:val="es-MX" w:eastAsia="en-US"/>
        </w:rPr>
        <w:t xml:space="preserve"> no se ubica en los supuestos establecidos en los artículos </w:t>
      </w:r>
      <w:r w:rsidR="001731FF" w:rsidRPr="00D45581">
        <w:rPr>
          <w:rFonts w:ascii="Noto Sans" w:eastAsia="Calibri" w:hAnsi="Noto Sans" w:cs="Noto Sans"/>
          <w:b/>
          <w:sz w:val="20"/>
          <w:szCs w:val="20"/>
          <w:lang w:val="es-MX" w:eastAsia="en-US"/>
        </w:rPr>
        <w:t>71</w:t>
      </w:r>
      <w:r w:rsidRPr="00D45581">
        <w:rPr>
          <w:rFonts w:ascii="Noto Sans" w:eastAsia="Calibri" w:hAnsi="Noto Sans" w:cs="Noto Sans"/>
          <w:b/>
          <w:sz w:val="20"/>
          <w:szCs w:val="20"/>
          <w:lang w:val="es-MX" w:eastAsia="en-US"/>
        </w:rPr>
        <w:t xml:space="preserve"> y </w:t>
      </w:r>
      <w:r w:rsidR="001731FF" w:rsidRPr="00D45581">
        <w:rPr>
          <w:rFonts w:ascii="Noto Sans" w:eastAsia="Calibri" w:hAnsi="Noto Sans" w:cs="Noto Sans"/>
          <w:b/>
          <w:sz w:val="20"/>
          <w:szCs w:val="20"/>
          <w:lang w:val="es-MX" w:eastAsia="en-US"/>
        </w:rPr>
        <w:t>9</w:t>
      </w:r>
      <w:r w:rsidRPr="00D45581">
        <w:rPr>
          <w:rFonts w:ascii="Noto Sans" w:eastAsia="Calibri" w:hAnsi="Noto Sans" w:cs="Noto Sans"/>
          <w:b/>
          <w:sz w:val="20"/>
          <w:szCs w:val="20"/>
          <w:lang w:val="es-MX" w:eastAsia="en-US"/>
        </w:rPr>
        <w:t>0</w:t>
      </w:r>
      <w:r w:rsidRPr="00D45581">
        <w:rPr>
          <w:rFonts w:ascii="Noto Sans" w:eastAsia="Calibri" w:hAnsi="Noto Sans" w:cs="Noto Sans"/>
          <w:sz w:val="20"/>
          <w:szCs w:val="20"/>
          <w:lang w:val="es-MX" w:eastAsia="en-US"/>
        </w:rPr>
        <w:t xml:space="preserve"> de la LAASSP, de acuerdo con el </w:t>
      </w:r>
      <w:r w:rsidR="000A5A1B" w:rsidRPr="00D45581">
        <w:rPr>
          <w:rFonts w:ascii="Noto Sans" w:eastAsia="Calibri" w:hAnsi="Noto Sans" w:cs="Noto Sans"/>
          <w:sz w:val="20"/>
          <w:szCs w:val="20"/>
          <w:lang w:val="es-MX" w:eastAsia="en-US"/>
        </w:rPr>
        <w:t xml:space="preserve">ANEXO </w:t>
      </w:r>
      <w:r w:rsidR="00233039" w:rsidRPr="00D45581">
        <w:rPr>
          <w:rFonts w:ascii="Noto Sans" w:eastAsia="Calibri" w:hAnsi="Noto Sans" w:cs="Noto Sans"/>
          <w:sz w:val="20"/>
          <w:szCs w:val="20"/>
          <w:lang w:val="es-MX" w:eastAsia="en-US"/>
        </w:rPr>
        <w:t>I</w:t>
      </w:r>
      <w:r w:rsidR="000A5A1B" w:rsidRPr="00D45581">
        <w:rPr>
          <w:rFonts w:ascii="Noto Sans" w:eastAsia="Calibri" w:hAnsi="Noto Sans" w:cs="Noto Sans"/>
          <w:sz w:val="20"/>
          <w:szCs w:val="20"/>
          <w:lang w:val="es-MX" w:eastAsia="en-US"/>
        </w:rPr>
        <w:t xml:space="preserve">V </w:t>
      </w:r>
      <w:r w:rsidRPr="00D45581">
        <w:rPr>
          <w:rFonts w:ascii="Noto Sans" w:eastAsia="Calibri" w:hAnsi="Noto Sans" w:cs="Noto Sans"/>
          <w:sz w:val="20"/>
          <w:szCs w:val="20"/>
          <w:lang w:val="es-MX" w:eastAsia="en-US"/>
        </w:rPr>
        <w:t>de la Convocatoria, o bien se compruebe fehacientemente que la manifestación es falsa.</w:t>
      </w:r>
    </w:p>
    <w:p w14:paraId="5C967038" w14:textId="77777777" w:rsidR="00B533F4" w:rsidRPr="00D45581" w:rsidRDefault="00B533F4" w:rsidP="00B533F4">
      <w:pPr>
        <w:pStyle w:val="Prrafodelista"/>
        <w:tabs>
          <w:tab w:val="left" w:pos="709"/>
        </w:tabs>
        <w:ind w:left="567"/>
        <w:jc w:val="both"/>
        <w:outlineLvl w:val="1"/>
        <w:rPr>
          <w:rFonts w:ascii="Noto Sans" w:eastAsia="Calibri" w:hAnsi="Noto Sans" w:cs="Noto Sans"/>
          <w:sz w:val="20"/>
          <w:szCs w:val="20"/>
          <w:lang w:val="es-MX" w:eastAsia="en-US"/>
        </w:rPr>
      </w:pPr>
    </w:p>
    <w:p w14:paraId="125C0184" w14:textId="77777777" w:rsidR="000A5A1B" w:rsidRPr="00D45581" w:rsidRDefault="008F6777" w:rsidP="000A507F">
      <w:pPr>
        <w:pStyle w:val="Prrafodelista"/>
        <w:numPr>
          <w:ilvl w:val="6"/>
          <w:numId w:val="15"/>
        </w:numPr>
        <w:ind w:left="851"/>
        <w:jc w:val="both"/>
        <w:rPr>
          <w:rFonts w:ascii="Noto Sans" w:eastAsia="Calibri" w:hAnsi="Noto Sans" w:cs="Noto Sans"/>
          <w:sz w:val="20"/>
          <w:szCs w:val="20"/>
          <w:lang w:val="es-MX" w:eastAsia="en-US"/>
        </w:rPr>
      </w:pPr>
      <w:r w:rsidRPr="00D45581">
        <w:rPr>
          <w:rFonts w:ascii="Noto Sans" w:eastAsia="Calibri" w:hAnsi="Noto Sans" w:cs="Noto Sans"/>
          <w:sz w:val="20"/>
          <w:szCs w:val="20"/>
          <w:lang w:val="es-MX" w:eastAsia="en-US"/>
        </w:rPr>
        <w:t xml:space="preserve">Cuando no presente </w:t>
      </w:r>
      <w:r w:rsidRPr="00D45581">
        <w:rPr>
          <w:rFonts w:ascii="Noto Sans" w:eastAsia="Calibri" w:hAnsi="Noto Sans" w:cs="Noto Sans"/>
          <w:b/>
          <w:sz w:val="20"/>
          <w:szCs w:val="20"/>
          <w:lang w:val="es-MX" w:eastAsia="en-US"/>
        </w:rPr>
        <w:t>escrito “Bajo Protesta de Decir Verdad</w:t>
      </w:r>
      <w:r w:rsidRPr="00D45581">
        <w:rPr>
          <w:rFonts w:ascii="Noto Sans" w:eastAsia="Calibri" w:hAnsi="Noto Sans" w:cs="Noto Sans"/>
          <w:sz w:val="20"/>
          <w:szCs w:val="20"/>
          <w:lang w:val="es-MX" w:eastAsia="en-US"/>
        </w:rPr>
        <w:t>”</w:t>
      </w:r>
      <w:r w:rsidR="003C7810" w:rsidRPr="00D45581">
        <w:rPr>
          <w:rFonts w:ascii="Noto Sans" w:eastAsia="Calibri" w:hAnsi="Noto Sans" w:cs="Noto Sans"/>
          <w:sz w:val="20"/>
          <w:szCs w:val="20"/>
          <w:lang w:val="es-MX" w:eastAsia="en-US"/>
        </w:rPr>
        <w:t>.</w:t>
      </w:r>
      <w:r w:rsidR="00B533F4" w:rsidRPr="00D45581">
        <w:rPr>
          <w:rFonts w:ascii="Noto Sans" w:eastAsia="Calibri" w:hAnsi="Noto Sans" w:cs="Noto Sans"/>
          <w:sz w:val="20"/>
          <w:szCs w:val="20"/>
          <w:lang w:val="es-MX" w:eastAsia="en-US"/>
        </w:rPr>
        <w:t xml:space="preserve"> </w:t>
      </w:r>
      <w:r w:rsidR="003C7810" w:rsidRPr="00D45581">
        <w:rPr>
          <w:rFonts w:ascii="Noto Sans" w:eastAsia="Calibri" w:hAnsi="Noto Sans" w:cs="Noto Sans"/>
          <w:sz w:val="20"/>
          <w:szCs w:val="20"/>
          <w:lang w:val="es-MX" w:eastAsia="en-US"/>
        </w:rPr>
        <w:t>Q</w:t>
      </w:r>
      <w:r w:rsidRPr="00D45581">
        <w:rPr>
          <w:rFonts w:ascii="Noto Sans" w:eastAsia="Calibri" w:hAnsi="Noto Sans" w:cs="Noto Sans"/>
          <w:sz w:val="20"/>
          <w:szCs w:val="20"/>
          <w:lang w:val="es-MX" w:eastAsia="en-US"/>
        </w:rPr>
        <w:t xml:space="preserve">ue la empresa que representa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6EB2F161" w14:textId="77777777" w:rsidR="000A5A1B" w:rsidRPr="00D45581" w:rsidRDefault="000A5A1B" w:rsidP="0048400C">
      <w:pPr>
        <w:pStyle w:val="Prrafodelista"/>
        <w:ind w:left="567"/>
        <w:rPr>
          <w:rFonts w:ascii="Noto Sans" w:eastAsia="Calibri" w:hAnsi="Noto Sans" w:cs="Noto Sans"/>
          <w:sz w:val="20"/>
          <w:szCs w:val="20"/>
          <w:lang w:val="es-MX" w:eastAsia="en-US"/>
        </w:rPr>
      </w:pPr>
    </w:p>
    <w:p w14:paraId="61E2FA91" w14:textId="77777777" w:rsidR="008F6777" w:rsidRPr="00D45581" w:rsidRDefault="008F6777" w:rsidP="00174BDD">
      <w:pPr>
        <w:pStyle w:val="Prrafodelista"/>
        <w:ind w:left="851"/>
        <w:jc w:val="both"/>
        <w:rPr>
          <w:rFonts w:ascii="Noto Sans" w:eastAsia="Calibri" w:hAnsi="Noto Sans" w:cs="Noto Sans"/>
          <w:sz w:val="20"/>
          <w:szCs w:val="20"/>
          <w:lang w:val="es-MX" w:eastAsia="en-US"/>
        </w:rPr>
      </w:pPr>
      <w:r w:rsidRPr="00D45581">
        <w:rPr>
          <w:rFonts w:ascii="Noto Sans" w:eastAsia="Calibri" w:hAnsi="Noto Sans" w:cs="Noto Sans"/>
          <w:sz w:val="20"/>
          <w:szCs w:val="20"/>
          <w:lang w:val="es-MX" w:eastAsia="en-US"/>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0A5A1B" w:rsidRPr="00D45581">
        <w:rPr>
          <w:rFonts w:ascii="Noto Sans" w:eastAsia="Calibri" w:hAnsi="Noto Sans" w:cs="Noto Sans"/>
          <w:sz w:val="20"/>
          <w:szCs w:val="20"/>
          <w:lang w:val="es-MX" w:eastAsia="en-US"/>
        </w:rPr>
        <w:t xml:space="preserve">ANEXO </w:t>
      </w:r>
      <w:r w:rsidR="00BE1D90" w:rsidRPr="00D45581">
        <w:rPr>
          <w:rFonts w:ascii="Noto Sans" w:eastAsia="Calibri" w:hAnsi="Noto Sans" w:cs="Noto Sans"/>
          <w:sz w:val="20"/>
          <w:szCs w:val="20"/>
          <w:lang w:val="es-MX" w:eastAsia="en-US"/>
        </w:rPr>
        <w:t>V</w:t>
      </w:r>
      <w:r w:rsidR="000A5A1B" w:rsidRPr="00D45581">
        <w:rPr>
          <w:rFonts w:ascii="Noto Sans" w:eastAsia="Calibri" w:hAnsi="Noto Sans" w:cs="Noto Sans"/>
          <w:sz w:val="20"/>
          <w:szCs w:val="20"/>
          <w:lang w:val="es-MX" w:eastAsia="en-US"/>
        </w:rPr>
        <w:t xml:space="preserve"> </w:t>
      </w:r>
      <w:r w:rsidRPr="00D45581">
        <w:rPr>
          <w:rFonts w:ascii="Noto Sans" w:eastAsia="Calibri" w:hAnsi="Noto Sans" w:cs="Noto Sans"/>
          <w:sz w:val="20"/>
          <w:szCs w:val="20"/>
          <w:lang w:val="es-MX" w:eastAsia="en-US"/>
        </w:rPr>
        <w:t>de la Convocatoria.</w:t>
      </w:r>
    </w:p>
    <w:p w14:paraId="5BB36EE8" w14:textId="77777777" w:rsidR="00B533F4" w:rsidRPr="00D45581" w:rsidRDefault="00B533F4" w:rsidP="00174BDD">
      <w:pPr>
        <w:pStyle w:val="Prrafodelista"/>
        <w:ind w:left="851"/>
        <w:jc w:val="both"/>
        <w:rPr>
          <w:rFonts w:ascii="Noto Sans" w:eastAsia="Calibri" w:hAnsi="Noto Sans" w:cs="Noto Sans"/>
          <w:sz w:val="20"/>
          <w:szCs w:val="20"/>
          <w:lang w:val="es-MX" w:eastAsia="en-US"/>
        </w:rPr>
      </w:pPr>
    </w:p>
    <w:p w14:paraId="0DB29925" w14:textId="695E4059" w:rsidR="008F6777" w:rsidRPr="00D45581" w:rsidRDefault="008F6777" w:rsidP="00B533F4">
      <w:pPr>
        <w:pStyle w:val="Prrafodelista"/>
        <w:numPr>
          <w:ilvl w:val="6"/>
          <w:numId w:val="15"/>
        </w:numPr>
        <w:ind w:left="851" w:hanging="425"/>
        <w:jc w:val="both"/>
        <w:rPr>
          <w:rFonts w:ascii="Noto Sans" w:eastAsia="Calibri" w:hAnsi="Noto Sans" w:cs="Noto Sans"/>
          <w:sz w:val="20"/>
          <w:szCs w:val="20"/>
          <w:lang w:val="es-MX" w:eastAsia="en-US"/>
        </w:rPr>
      </w:pPr>
      <w:r w:rsidRPr="00D45581">
        <w:rPr>
          <w:rFonts w:ascii="Noto Sans" w:eastAsia="Calibri" w:hAnsi="Noto Sans" w:cs="Noto Sans"/>
          <w:sz w:val="20"/>
          <w:szCs w:val="20"/>
          <w:lang w:val="es-MX" w:eastAsia="en-US"/>
        </w:rPr>
        <w:t xml:space="preserve">Si se comprueba que algún </w:t>
      </w:r>
      <w:r w:rsidR="00EF21B6" w:rsidRPr="00D45581">
        <w:rPr>
          <w:rFonts w:ascii="Noto Sans" w:eastAsia="Calibri" w:hAnsi="Noto Sans" w:cs="Noto Sans"/>
          <w:sz w:val="20"/>
          <w:szCs w:val="20"/>
          <w:lang w:val="es-MX" w:eastAsia="en-US"/>
        </w:rPr>
        <w:t>participante</w:t>
      </w:r>
      <w:r w:rsidRPr="00D45581">
        <w:rPr>
          <w:rFonts w:ascii="Noto Sans" w:eastAsia="Calibri" w:hAnsi="Noto Sans" w:cs="Noto Sans"/>
          <w:sz w:val="20"/>
          <w:szCs w:val="20"/>
          <w:lang w:val="es-MX" w:eastAsia="en-US"/>
        </w:rPr>
        <w:t xml:space="preserve"> ha acordado con otro u otros </w:t>
      </w:r>
      <w:r w:rsidR="00EF21B6" w:rsidRPr="00D45581">
        <w:rPr>
          <w:rFonts w:ascii="Noto Sans" w:eastAsia="Calibri" w:hAnsi="Noto Sans" w:cs="Noto Sans"/>
          <w:sz w:val="20"/>
          <w:szCs w:val="20"/>
          <w:lang w:val="es-MX" w:eastAsia="en-US"/>
        </w:rPr>
        <w:t>Participante</w:t>
      </w:r>
      <w:r w:rsidR="00FB045A" w:rsidRPr="00D45581">
        <w:rPr>
          <w:rFonts w:ascii="Noto Sans" w:eastAsia="Calibri" w:hAnsi="Noto Sans" w:cs="Noto Sans"/>
          <w:sz w:val="20"/>
          <w:szCs w:val="20"/>
          <w:lang w:val="es-MX" w:eastAsia="en-US"/>
        </w:rPr>
        <w:t xml:space="preserve">s </w:t>
      </w:r>
      <w:r w:rsidRPr="00D45581">
        <w:rPr>
          <w:rFonts w:ascii="Noto Sans" w:eastAsia="Calibri" w:hAnsi="Noto Sans" w:cs="Noto Sans"/>
          <w:sz w:val="20"/>
          <w:szCs w:val="20"/>
          <w:lang w:val="es-MX" w:eastAsia="en-US"/>
        </w:rPr>
        <w:t xml:space="preserve">elevar el costo de los servicios objeto de la Convocatoria, o cualquier otro acuerdo que tenga como fin obtener una ventaja sobre los demás </w:t>
      </w:r>
      <w:r w:rsidR="00EF21B6" w:rsidRPr="00D45581">
        <w:rPr>
          <w:rFonts w:ascii="Noto Sans" w:eastAsia="Calibri" w:hAnsi="Noto Sans" w:cs="Noto Sans"/>
          <w:sz w:val="20"/>
          <w:szCs w:val="20"/>
          <w:lang w:val="es-MX" w:eastAsia="en-US"/>
        </w:rPr>
        <w:t>participante</w:t>
      </w:r>
      <w:r w:rsidRPr="00D45581">
        <w:rPr>
          <w:rFonts w:ascii="Noto Sans" w:eastAsia="Calibri" w:hAnsi="Noto Sans" w:cs="Noto Sans"/>
          <w:sz w:val="20"/>
          <w:szCs w:val="20"/>
          <w:lang w:val="es-MX" w:eastAsia="en-US"/>
        </w:rPr>
        <w:t>s.</w:t>
      </w:r>
    </w:p>
    <w:p w14:paraId="17A9D246" w14:textId="77777777" w:rsidR="001A5D46" w:rsidRPr="00D45581" w:rsidRDefault="001A5D46" w:rsidP="00174BDD">
      <w:pPr>
        <w:pStyle w:val="Prrafodelista"/>
        <w:ind w:left="567" w:hanging="425"/>
        <w:rPr>
          <w:rFonts w:ascii="Noto Sans" w:eastAsia="Calibri" w:hAnsi="Noto Sans" w:cs="Noto Sans"/>
          <w:sz w:val="20"/>
          <w:szCs w:val="20"/>
          <w:lang w:val="es-MX" w:eastAsia="en-US"/>
        </w:rPr>
      </w:pPr>
    </w:p>
    <w:p w14:paraId="68F472E3" w14:textId="6BA2E3DB" w:rsidR="001A5D46" w:rsidRPr="00D45581" w:rsidRDefault="001A5D46" w:rsidP="004E41D9">
      <w:pPr>
        <w:pStyle w:val="Prrafodelista"/>
        <w:ind w:left="851"/>
        <w:jc w:val="both"/>
        <w:rPr>
          <w:rFonts w:ascii="Noto Sans" w:eastAsia="Calibri" w:hAnsi="Noto Sans" w:cs="Noto Sans"/>
          <w:sz w:val="20"/>
          <w:szCs w:val="20"/>
          <w:lang w:val="es-MX" w:eastAsia="en-US"/>
        </w:rPr>
      </w:pPr>
      <w:r w:rsidRPr="00D45581">
        <w:rPr>
          <w:rFonts w:ascii="Noto Sans" w:eastAsia="Calibri" w:hAnsi="Noto Sans" w:cs="Noto Sans"/>
          <w:sz w:val="20"/>
          <w:szCs w:val="20"/>
          <w:lang w:val="es-MX" w:eastAsia="en-US"/>
        </w:rPr>
        <w:t xml:space="preserve">Si se comprueba algún indicio de colusión o acuerdo entre los </w:t>
      </w:r>
      <w:r w:rsidR="00EF21B6" w:rsidRPr="00D45581">
        <w:rPr>
          <w:rFonts w:ascii="Noto Sans" w:eastAsia="Calibri" w:hAnsi="Noto Sans" w:cs="Noto Sans"/>
          <w:sz w:val="20"/>
          <w:szCs w:val="20"/>
          <w:lang w:val="es-MX" w:eastAsia="en-US"/>
        </w:rPr>
        <w:t>participante</w:t>
      </w:r>
      <w:r w:rsidRPr="00D45581">
        <w:rPr>
          <w:rFonts w:ascii="Noto Sans" w:eastAsia="Calibri" w:hAnsi="Noto Sans" w:cs="Noto Sans"/>
          <w:sz w:val="20"/>
          <w:szCs w:val="20"/>
          <w:lang w:val="es-MX" w:eastAsia="en-US"/>
        </w:rPr>
        <w:t xml:space="preserve">s se dará aviso a la autoridad competente. </w:t>
      </w:r>
    </w:p>
    <w:p w14:paraId="04E855CB" w14:textId="77777777" w:rsidR="008F6777" w:rsidRPr="00D45581" w:rsidRDefault="008F6777" w:rsidP="00174BDD">
      <w:pPr>
        <w:pStyle w:val="Prrafodelista"/>
        <w:ind w:left="567" w:right="49" w:hanging="425"/>
        <w:jc w:val="both"/>
        <w:rPr>
          <w:rFonts w:ascii="Noto Sans" w:eastAsia="Calibri" w:hAnsi="Noto Sans" w:cs="Noto Sans"/>
          <w:sz w:val="20"/>
          <w:szCs w:val="20"/>
          <w:lang w:val="es-MX" w:eastAsia="en-US"/>
        </w:rPr>
      </w:pPr>
    </w:p>
    <w:p w14:paraId="603012BA" w14:textId="77777777" w:rsidR="008F6777" w:rsidRPr="00D45581" w:rsidRDefault="008F6777" w:rsidP="000A507F">
      <w:pPr>
        <w:pStyle w:val="Prrafodelista"/>
        <w:numPr>
          <w:ilvl w:val="6"/>
          <w:numId w:val="15"/>
        </w:numPr>
        <w:tabs>
          <w:tab w:val="left" w:pos="993"/>
        </w:tabs>
        <w:ind w:left="851" w:hanging="425"/>
        <w:jc w:val="both"/>
        <w:rPr>
          <w:rFonts w:ascii="Noto Sans" w:eastAsia="Calibri" w:hAnsi="Noto Sans" w:cs="Noto Sans"/>
          <w:sz w:val="20"/>
          <w:szCs w:val="20"/>
          <w:lang w:val="es-MX" w:eastAsia="en-US"/>
        </w:rPr>
      </w:pPr>
      <w:r w:rsidRPr="00D45581">
        <w:rPr>
          <w:rFonts w:ascii="Noto Sans" w:eastAsia="Calibri" w:hAnsi="Noto Sans" w:cs="Noto Sans"/>
          <w:sz w:val="20"/>
          <w:szCs w:val="20"/>
          <w:lang w:val="es-MX" w:eastAsia="en-US"/>
        </w:rPr>
        <w:t>La falta de presentación de los escritos o manifestaciones “</w:t>
      </w:r>
      <w:r w:rsidRPr="00D45581">
        <w:rPr>
          <w:rFonts w:ascii="Noto Sans" w:eastAsia="Calibri" w:hAnsi="Noto Sans" w:cs="Noto Sans"/>
          <w:b/>
          <w:sz w:val="20"/>
          <w:szCs w:val="20"/>
          <w:lang w:val="es-MX" w:eastAsia="en-US"/>
        </w:rPr>
        <w:t>Bajo Protesta de Decir Verdad</w:t>
      </w:r>
      <w:r w:rsidRPr="00D45581">
        <w:rPr>
          <w:rFonts w:ascii="Noto Sans" w:eastAsia="Calibri" w:hAnsi="Noto Sans" w:cs="Noto Sans"/>
          <w:sz w:val="20"/>
          <w:szCs w:val="20"/>
          <w:lang w:val="es-MX" w:eastAsia="en-US"/>
        </w:rPr>
        <w:t xml:space="preserve">”, que se soliciten como requisito de participación en la Convocatoria </w:t>
      </w:r>
      <w:r w:rsidR="00C43A42" w:rsidRPr="00D45581">
        <w:rPr>
          <w:rFonts w:ascii="Noto Sans" w:eastAsia="Calibri" w:hAnsi="Noto Sans" w:cs="Noto Sans"/>
          <w:sz w:val="20"/>
          <w:szCs w:val="20"/>
          <w:lang w:val="es-MX" w:eastAsia="en-US"/>
        </w:rPr>
        <w:t xml:space="preserve">y que estos sean obligatorios, </w:t>
      </w:r>
      <w:r w:rsidRPr="00D45581">
        <w:rPr>
          <w:rFonts w:ascii="Noto Sans" w:eastAsia="Calibri" w:hAnsi="Noto Sans" w:cs="Noto Sans"/>
          <w:sz w:val="20"/>
          <w:szCs w:val="20"/>
          <w:lang w:val="es-MX" w:eastAsia="en-US"/>
        </w:rPr>
        <w:t xml:space="preserve">será motivo de </w:t>
      </w:r>
      <w:proofErr w:type="spellStart"/>
      <w:r w:rsidRPr="00D45581">
        <w:rPr>
          <w:rFonts w:ascii="Noto Sans" w:eastAsia="Calibri" w:hAnsi="Noto Sans" w:cs="Noto Sans"/>
          <w:sz w:val="20"/>
          <w:szCs w:val="20"/>
          <w:lang w:val="es-MX" w:eastAsia="en-US"/>
        </w:rPr>
        <w:t>desechamiento</w:t>
      </w:r>
      <w:proofErr w:type="spellEnd"/>
      <w:r w:rsidRPr="00D45581">
        <w:rPr>
          <w:rFonts w:ascii="Noto Sans" w:eastAsia="Calibri" w:hAnsi="Noto Sans" w:cs="Noto Sans"/>
          <w:sz w:val="20"/>
          <w:szCs w:val="20"/>
          <w:lang w:val="es-MX" w:eastAsia="en-US"/>
        </w:rPr>
        <w:t xml:space="preserve"> por incumplir las disposiciones jurídicas que los establecen, conforme al artículo 39 penúltimo párrafo de</w:t>
      </w:r>
      <w:r w:rsidR="007204EC" w:rsidRPr="00D45581">
        <w:rPr>
          <w:rFonts w:ascii="Noto Sans" w:eastAsia="Calibri" w:hAnsi="Noto Sans" w:cs="Noto Sans"/>
          <w:sz w:val="20"/>
          <w:szCs w:val="20"/>
          <w:lang w:val="es-MX" w:eastAsia="en-US"/>
        </w:rPr>
        <w:t>l R</w:t>
      </w:r>
      <w:r w:rsidRPr="00D45581">
        <w:rPr>
          <w:rFonts w:ascii="Noto Sans" w:eastAsia="Calibri" w:hAnsi="Noto Sans" w:cs="Noto Sans"/>
          <w:sz w:val="20"/>
          <w:szCs w:val="20"/>
          <w:lang w:val="es-MX" w:eastAsia="en-US"/>
        </w:rPr>
        <w:t>LAASSP.</w:t>
      </w:r>
    </w:p>
    <w:p w14:paraId="2F4B5C70" w14:textId="77777777" w:rsidR="00B343BD" w:rsidRPr="00D45581" w:rsidRDefault="00B343BD" w:rsidP="00B343BD">
      <w:pPr>
        <w:pStyle w:val="Prrafodelista"/>
        <w:tabs>
          <w:tab w:val="left" w:pos="993"/>
        </w:tabs>
        <w:ind w:left="851"/>
        <w:jc w:val="both"/>
        <w:rPr>
          <w:rFonts w:ascii="Noto Sans" w:eastAsia="Calibri" w:hAnsi="Noto Sans" w:cs="Noto Sans"/>
          <w:sz w:val="20"/>
          <w:szCs w:val="20"/>
          <w:lang w:val="es-MX" w:eastAsia="en-US"/>
        </w:rPr>
      </w:pPr>
    </w:p>
    <w:p w14:paraId="7925F99E" w14:textId="06819E98" w:rsidR="00FC5B57" w:rsidRPr="002E395D" w:rsidRDefault="008F6777" w:rsidP="000A507F">
      <w:pPr>
        <w:pStyle w:val="Prrafodelista"/>
        <w:numPr>
          <w:ilvl w:val="6"/>
          <w:numId w:val="15"/>
        </w:numPr>
        <w:tabs>
          <w:tab w:val="left" w:pos="993"/>
        </w:tabs>
        <w:ind w:left="851" w:hanging="425"/>
        <w:jc w:val="both"/>
        <w:rPr>
          <w:rFonts w:ascii="Noto Sans" w:hAnsi="Noto Sans" w:cs="Noto Sans"/>
          <w:b/>
          <w:sz w:val="20"/>
          <w:szCs w:val="20"/>
        </w:rPr>
      </w:pPr>
      <w:r w:rsidRPr="002E395D">
        <w:rPr>
          <w:rFonts w:ascii="Noto Sans" w:hAnsi="Noto Sans" w:cs="Noto Sans"/>
          <w:sz w:val="20"/>
          <w:szCs w:val="20"/>
        </w:rPr>
        <w:lastRenderedPageBreak/>
        <w:t xml:space="preserve">Cuando </w:t>
      </w:r>
      <w:r w:rsidR="00597CE0" w:rsidRPr="002E395D">
        <w:rPr>
          <w:rFonts w:ascii="Noto Sans" w:hAnsi="Noto Sans" w:cs="Noto Sans"/>
          <w:sz w:val="20"/>
          <w:szCs w:val="20"/>
        </w:rPr>
        <w:t xml:space="preserve">no presente Anexo numero I, y/o </w:t>
      </w:r>
      <w:r w:rsidRPr="002E395D">
        <w:rPr>
          <w:rFonts w:ascii="Noto Sans" w:hAnsi="Noto Sans" w:cs="Noto Sans"/>
          <w:sz w:val="20"/>
          <w:szCs w:val="20"/>
        </w:rPr>
        <w:t xml:space="preserve">la información proporcionada, discrepe o no corresponda, resulte incompleta o incongruente a la </w:t>
      </w:r>
      <w:r w:rsidR="005630AA" w:rsidRPr="002E395D">
        <w:rPr>
          <w:rFonts w:ascii="Noto Sans" w:hAnsi="Noto Sans" w:cs="Noto Sans"/>
          <w:sz w:val="20"/>
          <w:szCs w:val="20"/>
        </w:rPr>
        <w:t>proporcionada</w:t>
      </w:r>
      <w:r w:rsidRPr="002E395D">
        <w:rPr>
          <w:rFonts w:ascii="Noto Sans" w:hAnsi="Noto Sans" w:cs="Noto Sans"/>
          <w:sz w:val="20"/>
          <w:szCs w:val="20"/>
        </w:rPr>
        <w:t xml:space="preserve"> en el </w:t>
      </w:r>
      <w:r w:rsidR="00D960EA" w:rsidRPr="002E395D">
        <w:rPr>
          <w:rFonts w:ascii="Noto Sans" w:hAnsi="Noto Sans" w:cs="Noto Sans"/>
          <w:b/>
          <w:sz w:val="20"/>
          <w:szCs w:val="20"/>
        </w:rPr>
        <w:t xml:space="preserve">ANEXO I </w:t>
      </w:r>
      <w:r w:rsidR="007204EC" w:rsidRPr="002E395D">
        <w:rPr>
          <w:rFonts w:ascii="Noto Sans" w:hAnsi="Noto Sans" w:cs="Noto Sans"/>
          <w:b/>
          <w:sz w:val="20"/>
          <w:szCs w:val="20"/>
        </w:rPr>
        <w:t>(</w:t>
      </w:r>
      <w:proofErr w:type="spellStart"/>
      <w:r w:rsidR="007204EC" w:rsidRPr="002E395D">
        <w:rPr>
          <w:rFonts w:ascii="Noto Sans" w:hAnsi="Noto Sans" w:cs="Noto Sans"/>
          <w:b/>
          <w:sz w:val="20"/>
          <w:szCs w:val="20"/>
        </w:rPr>
        <w:t>Acreditamiento</w:t>
      </w:r>
      <w:proofErr w:type="spellEnd"/>
      <w:r w:rsidR="007204EC" w:rsidRPr="002E395D">
        <w:rPr>
          <w:rFonts w:ascii="Noto Sans" w:hAnsi="Noto Sans" w:cs="Noto Sans"/>
          <w:b/>
          <w:sz w:val="20"/>
          <w:szCs w:val="20"/>
        </w:rPr>
        <w:t xml:space="preserve"> de personalidad jurídica)</w:t>
      </w:r>
      <w:r w:rsidRPr="002E395D">
        <w:rPr>
          <w:rFonts w:ascii="Noto Sans" w:hAnsi="Noto Sans" w:cs="Noto Sans"/>
          <w:b/>
          <w:sz w:val="20"/>
          <w:szCs w:val="20"/>
        </w:rPr>
        <w:t>.</w:t>
      </w:r>
    </w:p>
    <w:p w14:paraId="6A238D5F" w14:textId="77777777" w:rsidR="00D92ABE" w:rsidRPr="002E395D" w:rsidRDefault="00D92ABE" w:rsidP="00D92ABE">
      <w:pPr>
        <w:pStyle w:val="Prrafodelista"/>
        <w:rPr>
          <w:rFonts w:ascii="Montserrat" w:hAnsi="Montserrat" w:cs="Arial"/>
          <w:b/>
          <w:sz w:val="20"/>
          <w:szCs w:val="20"/>
          <w:lang w:val="es-ES_tradnl"/>
        </w:rPr>
      </w:pPr>
    </w:p>
    <w:p w14:paraId="08B6DC06" w14:textId="5CD7F624" w:rsidR="00D92ABE" w:rsidRPr="002E395D" w:rsidRDefault="00D92ABE" w:rsidP="000A507F">
      <w:pPr>
        <w:pStyle w:val="Prrafodelista"/>
        <w:numPr>
          <w:ilvl w:val="6"/>
          <w:numId w:val="15"/>
        </w:numPr>
        <w:tabs>
          <w:tab w:val="left" w:pos="993"/>
        </w:tabs>
        <w:ind w:left="851" w:hanging="425"/>
        <w:jc w:val="both"/>
        <w:rPr>
          <w:rFonts w:ascii="Montserrat" w:hAnsi="Montserrat" w:cs="Arial"/>
          <w:b/>
          <w:sz w:val="20"/>
          <w:szCs w:val="20"/>
          <w:lang w:val="es-ES_tradnl"/>
        </w:rPr>
      </w:pPr>
      <w:r w:rsidRPr="002E395D">
        <w:rPr>
          <w:rFonts w:ascii="Noto Sans" w:hAnsi="Noto Sans" w:cs="Noto Sans"/>
          <w:sz w:val="20"/>
          <w:szCs w:val="20"/>
        </w:rPr>
        <w:t xml:space="preserve">Cuando no presente </w:t>
      </w:r>
      <w:r w:rsidR="00D960EA">
        <w:rPr>
          <w:rFonts w:ascii="Noto Sans" w:hAnsi="Noto Sans" w:cs="Noto Sans"/>
          <w:b/>
          <w:sz w:val="20"/>
          <w:szCs w:val="20"/>
        </w:rPr>
        <w:t>ANEXO II</w:t>
      </w:r>
      <w:r w:rsidR="00D960EA" w:rsidRPr="002E395D">
        <w:rPr>
          <w:rFonts w:ascii="Noto Sans" w:hAnsi="Noto Sans" w:cs="Noto Sans"/>
          <w:b/>
          <w:sz w:val="20"/>
          <w:szCs w:val="20"/>
        </w:rPr>
        <w:t xml:space="preserve"> </w:t>
      </w:r>
      <w:r w:rsidR="002E395D" w:rsidRPr="002E395D">
        <w:rPr>
          <w:rFonts w:ascii="Noto Sans" w:hAnsi="Noto Sans" w:cs="Noto Sans"/>
          <w:b/>
          <w:sz w:val="20"/>
          <w:szCs w:val="20"/>
        </w:rPr>
        <w:t>“escrito de dirección de correo electrónico del licitante</w:t>
      </w:r>
      <w:r w:rsidR="002E395D" w:rsidRPr="002E395D">
        <w:rPr>
          <w:rFonts w:ascii="Noto Sans" w:hAnsi="Noto Sans" w:cs="Noto Sans"/>
          <w:b/>
          <w:bCs/>
          <w:sz w:val="20"/>
          <w:szCs w:val="20"/>
        </w:rPr>
        <w:t>”.</w:t>
      </w:r>
    </w:p>
    <w:p w14:paraId="2D808564" w14:textId="77777777" w:rsidR="00D92ABE" w:rsidRPr="00D92ABE" w:rsidRDefault="00D92ABE" w:rsidP="00D92ABE">
      <w:pPr>
        <w:pStyle w:val="Prrafodelista"/>
        <w:rPr>
          <w:rFonts w:ascii="Montserrat" w:hAnsi="Montserrat" w:cs="Arial"/>
          <w:sz w:val="20"/>
          <w:szCs w:val="20"/>
          <w:lang w:val="es-ES_tradnl"/>
        </w:rPr>
      </w:pPr>
    </w:p>
    <w:p w14:paraId="6F5F139E" w14:textId="50DBD54A" w:rsidR="00D92ABE" w:rsidRPr="00D92ABE" w:rsidRDefault="00D92ABE" w:rsidP="000A507F">
      <w:pPr>
        <w:pStyle w:val="Prrafodelista"/>
        <w:numPr>
          <w:ilvl w:val="6"/>
          <w:numId w:val="15"/>
        </w:numPr>
        <w:tabs>
          <w:tab w:val="left" w:pos="993"/>
        </w:tabs>
        <w:ind w:left="851" w:hanging="425"/>
        <w:jc w:val="both"/>
        <w:rPr>
          <w:rFonts w:ascii="Montserrat" w:hAnsi="Montserrat" w:cs="Arial"/>
          <w:sz w:val="20"/>
          <w:szCs w:val="20"/>
          <w:lang w:val="es-ES_tradnl"/>
        </w:rPr>
      </w:pPr>
      <w:r w:rsidRPr="002E395D">
        <w:rPr>
          <w:rFonts w:ascii="Noto Sans" w:hAnsi="Noto Sans" w:cs="Noto Sans"/>
          <w:sz w:val="20"/>
          <w:szCs w:val="20"/>
        </w:rPr>
        <w:t xml:space="preserve">El no presentar </w:t>
      </w:r>
      <w:r w:rsidRPr="002E395D">
        <w:rPr>
          <w:rFonts w:ascii="Noto Sans" w:hAnsi="Noto Sans" w:cs="Noto Sans"/>
          <w:b/>
          <w:sz w:val="20"/>
          <w:szCs w:val="20"/>
        </w:rPr>
        <w:t xml:space="preserve">ANEXO III </w:t>
      </w:r>
      <w:r w:rsidR="00D960EA">
        <w:rPr>
          <w:rFonts w:ascii="Noto Sans" w:hAnsi="Noto Sans" w:cs="Noto Sans"/>
          <w:b/>
          <w:sz w:val="20"/>
          <w:szCs w:val="20"/>
        </w:rPr>
        <w:t>“E</w:t>
      </w:r>
      <w:r w:rsidR="00D960EA" w:rsidRPr="002E395D">
        <w:rPr>
          <w:rFonts w:ascii="Noto Sans" w:hAnsi="Noto Sans" w:cs="Noto Sans"/>
          <w:b/>
          <w:sz w:val="20"/>
          <w:szCs w:val="20"/>
        </w:rPr>
        <w:t>scrito de no encontrarse en los supuestos de los artículos 71 y 90 de la LAASSP”.</w:t>
      </w:r>
    </w:p>
    <w:p w14:paraId="54801885" w14:textId="77777777" w:rsidR="00D92ABE" w:rsidRPr="00D92ABE" w:rsidRDefault="00D92ABE" w:rsidP="00D92ABE">
      <w:pPr>
        <w:pStyle w:val="Prrafodelista"/>
        <w:rPr>
          <w:rFonts w:ascii="Montserrat" w:hAnsi="Montserrat" w:cs="Arial"/>
          <w:sz w:val="20"/>
          <w:szCs w:val="20"/>
          <w:lang w:val="es-ES_tradnl"/>
        </w:rPr>
      </w:pPr>
    </w:p>
    <w:p w14:paraId="42305D82" w14:textId="03847A4B" w:rsidR="00D92ABE" w:rsidRPr="002E395D" w:rsidRDefault="00E273BD" w:rsidP="000A507F">
      <w:pPr>
        <w:pStyle w:val="Prrafodelista"/>
        <w:numPr>
          <w:ilvl w:val="6"/>
          <w:numId w:val="15"/>
        </w:numPr>
        <w:tabs>
          <w:tab w:val="left" w:pos="993"/>
        </w:tabs>
        <w:ind w:left="851" w:hanging="425"/>
        <w:jc w:val="both"/>
        <w:rPr>
          <w:rFonts w:ascii="Noto Sans" w:hAnsi="Noto Sans" w:cs="Noto Sans"/>
          <w:b/>
          <w:sz w:val="20"/>
          <w:szCs w:val="20"/>
        </w:rPr>
      </w:pPr>
      <w:r w:rsidRPr="002E395D">
        <w:rPr>
          <w:rFonts w:ascii="Noto Sans" w:hAnsi="Noto Sans" w:cs="Noto Sans"/>
          <w:sz w:val="20"/>
          <w:szCs w:val="20"/>
        </w:rPr>
        <w:t xml:space="preserve">Cuando el Participante no presente Declaración de integridad, </w:t>
      </w:r>
      <w:r w:rsidRPr="002E395D">
        <w:rPr>
          <w:rFonts w:ascii="Noto Sans" w:hAnsi="Noto Sans" w:cs="Noto Sans"/>
          <w:b/>
          <w:sz w:val="20"/>
          <w:szCs w:val="20"/>
        </w:rPr>
        <w:t>ANEXO IV.</w:t>
      </w:r>
      <w:r w:rsidR="00C57052" w:rsidRPr="002E395D">
        <w:rPr>
          <w:rFonts w:ascii="Noto Sans" w:hAnsi="Noto Sans" w:cs="Noto Sans"/>
          <w:b/>
          <w:sz w:val="20"/>
          <w:szCs w:val="20"/>
        </w:rPr>
        <w:t xml:space="preserve"> </w:t>
      </w:r>
      <w:r w:rsidR="00D960EA">
        <w:rPr>
          <w:rFonts w:ascii="Noto Sans" w:hAnsi="Noto Sans" w:cs="Noto Sans"/>
          <w:b/>
          <w:sz w:val="20"/>
          <w:szCs w:val="20"/>
        </w:rPr>
        <w:t>“D</w:t>
      </w:r>
      <w:r w:rsidR="00D960EA" w:rsidRPr="002E395D">
        <w:rPr>
          <w:rFonts w:ascii="Noto Sans" w:hAnsi="Noto Sans" w:cs="Noto Sans"/>
          <w:b/>
          <w:sz w:val="20"/>
          <w:szCs w:val="20"/>
        </w:rPr>
        <w:t>eclaración de integridad”.</w:t>
      </w:r>
    </w:p>
    <w:p w14:paraId="35B19AF8" w14:textId="77777777" w:rsidR="00E273BD" w:rsidRPr="00E273BD" w:rsidRDefault="00E273BD" w:rsidP="00E273BD">
      <w:pPr>
        <w:pStyle w:val="Prrafodelista"/>
        <w:rPr>
          <w:rFonts w:ascii="Montserrat" w:hAnsi="Montserrat" w:cs="Arial"/>
          <w:sz w:val="20"/>
          <w:szCs w:val="20"/>
          <w:lang w:val="es-ES_tradnl"/>
        </w:rPr>
      </w:pPr>
    </w:p>
    <w:p w14:paraId="242B8C49" w14:textId="1A9C5E88" w:rsidR="00E273BD" w:rsidRPr="002E395D" w:rsidRDefault="00E273BD" w:rsidP="000A507F">
      <w:pPr>
        <w:pStyle w:val="Prrafodelista"/>
        <w:numPr>
          <w:ilvl w:val="6"/>
          <w:numId w:val="15"/>
        </w:numPr>
        <w:tabs>
          <w:tab w:val="left" w:pos="993"/>
        </w:tabs>
        <w:ind w:left="851" w:hanging="425"/>
        <w:jc w:val="both"/>
        <w:rPr>
          <w:rFonts w:ascii="Noto Sans" w:hAnsi="Noto Sans" w:cs="Noto Sans"/>
          <w:sz w:val="20"/>
          <w:szCs w:val="20"/>
        </w:rPr>
      </w:pPr>
      <w:r w:rsidRPr="002E395D">
        <w:rPr>
          <w:rFonts w:ascii="Noto Sans" w:hAnsi="Noto Sans" w:cs="Noto Sans"/>
          <w:sz w:val="20"/>
          <w:szCs w:val="20"/>
        </w:rPr>
        <w:t xml:space="preserve">Cuando se Omita </w:t>
      </w:r>
      <w:r w:rsidR="00C57052" w:rsidRPr="002E395D">
        <w:rPr>
          <w:rFonts w:ascii="Noto Sans" w:hAnsi="Noto Sans" w:cs="Noto Sans"/>
          <w:sz w:val="20"/>
          <w:szCs w:val="20"/>
        </w:rPr>
        <w:t>escrito bajo protesta de decir verdad. Que la empresa licitante que representa es de nacionalidad mexicana o en su caso</w:t>
      </w:r>
      <w:r w:rsidR="00C57052" w:rsidRPr="00C57052">
        <w:rPr>
          <w:rFonts w:ascii="Noto Sans" w:hAnsi="Noto Sans" w:cs="Noto Sans"/>
          <w:sz w:val="20"/>
          <w:szCs w:val="20"/>
        </w:rPr>
        <w:t xml:space="preserve"> </w:t>
      </w:r>
      <w:r w:rsidR="00C57052" w:rsidRPr="002E395D">
        <w:rPr>
          <w:rFonts w:ascii="Noto Sans" w:hAnsi="Noto Sans" w:cs="Noto Sans"/>
          <w:sz w:val="20"/>
          <w:szCs w:val="20"/>
        </w:rPr>
        <w:t xml:space="preserve">escrito de los licitantes extranjeros que participan en contrataciones públicas Internacionales Bajo la Cobertura de Tratados </w:t>
      </w:r>
      <w:r w:rsidR="00C57052" w:rsidRPr="002E395D">
        <w:rPr>
          <w:rFonts w:ascii="Noto Sans" w:hAnsi="Noto Sans" w:cs="Noto Sans"/>
          <w:b/>
          <w:sz w:val="20"/>
          <w:szCs w:val="20"/>
        </w:rPr>
        <w:t xml:space="preserve">ANEXO V </w:t>
      </w:r>
      <w:r w:rsidR="00D960EA">
        <w:rPr>
          <w:rFonts w:ascii="Noto Sans" w:hAnsi="Noto Sans" w:cs="Noto Sans"/>
          <w:b/>
          <w:sz w:val="20"/>
          <w:szCs w:val="20"/>
        </w:rPr>
        <w:t>M</w:t>
      </w:r>
      <w:r w:rsidR="00D960EA" w:rsidRPr="002E395D">
        <w:rPr>
          <w:rFonts w:ascii="Noto Sans" w:hAnsi="Noto Sans" w:cs="Noto Sans"/>
          <w:b/>
          <w:sz w:val="20"/>
          <w:szCs w:val="20"/>
        </w:rPr>
        <w:t>anifestación de nacionalidad opción a) mexicana o b) manifiesto de nacionalidad de países bajo la cobertura de tratados de libre comercio</w:t>
      </w:r>
      <w:r w:rsidR="00C57052" w:rsidRPr="002E395D">
        <w:rPr>
          <w:rFonts w:ascii="Noto Sans" w:hAnsi="Noto Sans" w:cs="Noto Sans"/>
          <w:b/>
          <w:sz w:val="20"/>
          <w:szCs w:val="20"/>
        </w:rPr>
        <w:t>.</w:t>
      </w:r>
    </w:p>
    <w:p w14:paraId="095C0375" w14:textId="77777777" w:rsidR="00C57052" w:rsidRPr="00C57052" w:rsidRDefault="00C57052" w:rsidP="00C57052">
      <w:pPr>
        <w:pStyle w:val="Prrafodelista"/>
        <w:rPr>
          <w:rFonts w:ascii="Montserrat" w:hAnsi="Montserrat" w:cs="Arial"/>
          <w:sz w:val="20"/>
          <w:szCs w:val="20"/>
          <w:lang w:val="es-ES_tradnl"/>
        </w:rPr>
      </w:pPr>
    </w:p>
    <w:p w14:paraId="6EF6B3C8" w14:textId="1A8DE9B5" w:rsidR="00C57052" w:rsidRPr="002E395D" w:rsidRDefault="00C57052" w:rsidP="000A507F">
      <w:pPr>
        <w:pStyle w:val="Prrafodelista"/>
        <w:numPr>
          <w:ilvl w:val="6"/>
          <w:numId w:val="15"/>
        </w:numPr>
        <w:tabs>
          <w:tab w:val="left" w:pos="993"/>
        </w:tabs>
        <w:ind w:left="851" w:hanging="425"/>
        <w:jc w:val="both"/>
        <w:rPr>
          <w:rFonts w:ascii="Montserrat" w:hAnsi="Montserrat" w:cs="Arial"/>
          <w:b/>
          <w:sz w:val="20"/>
          <w:szCs w:val="20"/>
          <w:lang w:val="es-ES_tradnl"/>
        </w:rPr>
      </w:pPr>
      <w:r w:rsidRPr="00E70A4F">
        <w:rPr>
          <w:rFonts w:ascii="Noto Sans" w:hAnsi="Noto Sans" w:cs="Noto Sans"/>
          <w:sz w:val="20"/>
          <w:szCs w:val="20"/>
        </w:rPr>
        <w:t xml:space="preserve">Cuando no se cumpla con Escrito bajo protesta </w:t>
      </w:r>
      <w:r w:rsidR="00E70A4F" w:rsidRPr="002052A2">
        <w:rPr>
          <w:rFonts w:ascii="Noto Sans" w:hAnsi="Noto Sans" w:cs="Noto Sans"/>
          <w:sz w:val="20"/>
          <w:szCs w:val="20"/>
        </w:rPr>
        <w:t>que el Proveedor cuenta con el carácter de micro, pequeña o mediana empresa,</w:t>
      </w:r>
      <w:r w:rsidR="00E70A4F">
        <w:rPr>
          <w:rFonts w:ascii="Noto Sans" w:hAnsi="Noto Sans" w:cs="Noto Sans"/>
          <w:sz w:val="20"/>
          <w:szCs w:val="20"/>
        </w:rPr>
        <w:t xml:space="preserve"> </w:t>
      </w:r>
      <w:r w:rsidR="00E70A4F" w:rsidRPr="002052A2">
        <w:rPr>
          <w:rFonts w:ascii="Noto Sans" w:hAnsi="Noto Sans" w:cs="Noto Sans"/>
          <w:sz w:val="20"/>
          <w:szCs w:val="20"/>
        </w:rPr>
        <w:t xml:space="preserve">En caso de que el Proveedor no se ubique dentro de la estratificación de MIPYME, deberá integrar a su proposición un escrito libre en el cual manifieste el tipo de sector o estratificación al cual pertenezca de acuerdo con </w:t>
      </w:r>
      <w:r w:rsidR="00E70A4F" w:rsidRPr="002E395D">
        <w:rPr>
          <w:rFonts w:ascii="Noto Sans" w:hAnsi="Noto Sans" w:cs="Noto Sans"/>
          <w:b/>
          <w:sz w:val="20"/>
          <w:szCs w:val="20"/>
        </w:rPr>
        <w:t xml:space="preserve">el ANEXO VI </w:t>
      </w:r>
      <w:r w:rsidR="00D960EA">
        <w:rPr>
          <w:rFonts w:ascii="Noto Sans" w:hAnsi="Noto Sans" w:cs="Noto Sans"/>
          <w:b/>
          <w:sz w:val="20"/>
          <w:szCs w:val="20"/>
        </w:rPr>
        <w:t>“E</w:t>
      </w:r>
      <w:r w:rsidR="00D960EA" w:rsidRPr="002E395D">
        <w:rPr>
          <w:rFonts w:ascii="Noto Sans" w:hAnsi="Noto Sans" w:cs="Noto Sans"/>
          <w:b/>
          <w:sz w:val="20"/>
          <w:szCs w:val="20"/>
        </w:rPr>
        <w:t xml:space="preserve">stratificación de las micro, pequeñas y medianas empresas </w:t>
      </w:r>
      <w:r w:rsidR="00E70A4F" w:rsidRPr="002E395D">
        <w:rPr>
          <w:rFonts w:ascii="Noto Sans" w:hAnsi="Noto Sans" w:cs="Noto Sans"/>
          <w:b/>
          <w:sz w:val="20"/>
          <w:szCs w:val="20"/>
        </w:rPr>
        <w:t>(MIPYMES)”</w:t>
      </w:r>
    </w:p>
    <w:p w14:paraId="6B732E41" w14:textId="77777777" w:rsidR="00E70A4F" w:rsidRPr="00E70A4F" w:rsidRDefault="00E70A4F" w:rsidP="00E70A4F">
      <w:pPr>
        <w:pStyle w:val="Prrafodelista"/>
        <w:rPr>
          <w:rFonts w:ascii="Montserrat" w:hAnsi="Montserrat" w:cs="Arial"/>
          <w:sz w:val="20"/>
          <w:szCs w:val="20"/>
          <w:lang w:val="es-ES_tradnl"/>
        </w:rPr>
      </w:pPr>
    </w:p>
    <w:p w14:paraId="1FE7BB08" w14:textId="01754E18" w:rsidR="002E395D" w:rsidRPr="002E395D" w:rsidRDefault="002E395D" w:rsidP="002E395D">
      <w:pPr>
        <w:pStyle w:val="Prrafodelista"/>
        <w:numPr>
          <w:ilvl w:val="6"/>
          <w:numId w:val="15"/>
        </w:numPr>
        <w:tabs>
          <w:tab w:val="left" w:pos="851"/>
        </w:tabs>
        <w:ind w:left="851" w:hanging="425"/>
        <w:jc w:val="both"/>
        <w:rPr>
          <w:rFonts w:ascii="Noto Sans" w:hAnsi="Noto Sans" w:cs="Noto Sans"/>
          <w:b/>
          <w:sz w:val="20"/>
          <w:szCs w:val="20"/>
        </w:rPr>
      </w:pPr>
      <w:r w:rsidRPr="002E395D">
        <w:rPr>
          <w:rFonts w:ascii="Noto Sans" w:hAnsi="Noto Sans" w:cs="Noto Sans"/>
          <w:sz w:val="20"/>
          <w:szCs w:val="20"/>
        </w:rPr>
        <w:t xml:space="preserve">En caso de participación conjunta. Cuando no se presente el convenio respectivo o cuando el mismo no cumpla con lo establecido en el artículo 88 del RLAASSP, o cuando alguno de los integrantes no presente de forma individual los documentos exigidos en el artículo 92 fracción VIII del RLAASSP. </w:t>
      </w:r>
      <w:r w:rsidRPr="002E395D">
        <w:rPr>
          <w:rFonts w:ascii="Noto Sans" w:hAnsi="Noto Sans" w:cs="Noto Sans"/>
          <w:b/>
          <w:sz w:val="20"/>
          <w:szCs w:val="20"/>
        </w:rPr>
        <w:t>ANEXO VII “</w:t>
      </w:r>
      <w:r w:rsidR="00D960EA">
        <w:rPr>
          <w:rFonts w:ascii="Noto Sans" w:hAnsi="Noto Sans" w:cs="Noto Sans"/>
          <w:b/>
          <w:sz w:val="20"/>
          <w:szCs w:val="20"/>
        </w:rPr>
        <w:t>M</w:t>
      </w:r>
      <w:r w:rsidR="00D960EA" w:rsidRPr="002E395D">
        <w:rPr>
          <w:rFonts w:ascii="Noto Sans" w:hAnsi="Noto Sans" w:cs="Noto Sans"/>
          <w:b/>
          <w:sz w:val="20"/>
          <w:szCs w:val="20"/>
        </w:rPr>
        <w:t>odelo de convenio de participación conjunta”</w:t>
      </w:r>
    </w:p>
    <w:p w14:paraId="40E626CC" w14:textId="77777777" w:rsidR="00FC5B57" w:rsidRPr="00445349" w:rsidRDefault="00FC5B57" w:rsidP="00174BDD">
      <w:pPr>
        <w:pStyle w:val="Prrafodelista"/>
        <w:ind w:left="567" w:hanging="425"/>
        <w:rPr>
          <w:rFonts w:ascii="Montserrat" w:hAnsi="Montserrat" w:cs="Arial"/>
          <w:sz w:val="20"/>
          <w:szCs w:val="20"/>
          <w:lang w:val="es-ES_tradnl"/>
        </w:rPr>
      </w:pPr>
    </w:p>
    <w:p w14:paraId="499A2DDA" w14:textId="1724450D" w:rsidR="00806B59" w:rsidRPr="0001653C" w:rsidRDefault="008F6777" w:rsidP="000A507F">
      <w:pPr>
        <w:pStyle w:val="Prrafodelista"/>
        <w:numPr>
          <w:ilvl w:val="6"/>
          <w:numId w:val="15"/>
        </w:numPr>
        <w:tabs>
          <w:tab w:val="left" w:pos="993"/>
        </w:tabs>
        <w:ind w:left="851" w:hanging="425"/>
        <w:jc w:val="both"/>
        <w:rPr>
          <w:rFonts w:ascii="Noto Sans" w:hAnsi="Noto Sans" w:cs="Noto Sans"/>
          <w:sz w:val="20"/>
          <w:szCs w:val="20"/>
        </w:rPr>
      </w:pPr>
      <w:r w:rsidRPr="0001653C">
        <w:rPr>
          <w:rFonts w:ascii="Noto Sans" w:hAnsi="Noto Sans" w:cs="Noto Sans"/>
          <w:sz w:val="20"/>
          <w:szCs w:val="20"/>
        </w:rPr>
        <w:t>Que no cumplan con alguno de los requisitos establecidos en esta Convocatoria</w:t>
      </w:r>
      <w:r w:rsidR="00FB045A" w:rsidRPr="0001653C">
        <w:rPr>
          <w:rFonts w:ascii="Noto Sans" w:hAnsi="Noto Sans" w:cs="Noto Sans"/>
          <w:sz w:val="20"/>
          <w:szCs w:val="20"/>
        </w:rPr>
        <w:t>.</w:t>
      </w:r>
      <w:r w:rsidR="004D1E35" w:rsidRPr="0001653C">
        <w:rPr>
          <w:rFonts w:ascii="Noto Sans" w:hAnsi="Noto Sans" w:cs="Noto Sans"/>
          <w:sz w:val="20"/>
          <w:szCs w:val="20"/>
        </w:rPr>
        <w:t xml:space="preserve"> </w:t>
      </w:r>
      <w:r w:rsidR="00FB045A" w:rsidRPr="0001653C">
        <w:rPr>
          <w:rFonts w:ascii="Noto Sans" w:hAnsi="Noto Sans" w:cs="Noto Sans"/>
          <w:sz w:val="20"/>
          <w:szCs w:val="20"/>
        </w:rPr>
        <w:t>C</w:t>
      </w:r>
      <w:r w:rsidRPr="0001653C">
        <w:rPr>
          <w:rFonts w:ascii="Noto Sans" w:hAnsi="Noto Sans" w:cs="Noto Sans"/>
          <w:sz w:val="20"/>
          <w:szCs w:val="20"/>
        </w:rPr>
        <w:t xml:space="preserve">ontenidos en los </w:t>
      </w:r>
      <w:r w:rsidR="00BE1D90" w:rsidRPr="0001653C">
        <w:rPr>
          <w:rFonts w:ascii="Noto Sans" w:hAnsi="Noto Sans" w:cs="Noto Sans"/>
          <w:sz w:val="20"/>
          <w:szCs w:val="20"/>
        </w:rPr>
        <w:t>Anexo</w:t>
      </w:r>
      <w:r w:rsidR="000525BE" w:rsidRPr="0001653C">
        <w:rPr>
          <w:rFonts w:ascii="Noto Sans" w:hAnsi="Noto Sans" w:cs="Noto Sans"/>
          <w:sz w:val="20"/>
          <w:szCs w:val="20"/>
        </w:rPr>
        <w:t>s</w:t>
      </w:r>
      <w:r w:rsidR="00A673F7" w:rsidRPr="0001653C">
        <w:rPr>
          <w:rFonts w:ascii="Noto Sans" w:hAnsi="Noto Sans" w:cs="Noto Sans"/>
          <w:sz w:val="20"/>
          <w:szCs w:val="20"/>
        </w:rPr>
        <w:t xml:space="preserve"> T</w:t>
      </w:r>
      <w:r w:rsidR="000525BE" w:rsidRPr="0001653C">
        <w:rPr>
          <w:rFonts w:ascii="Noto Sans" w:hAnsi="Noto Sans" w:cs="Noto Sans"/>
          <w:sz w:val="20"/>
          <w:szCs w:val="20"/>
        </w:rPr>
        <w:t>écnicos</w:t>
      </w:r>
      <w:r w:rsidR="0053461F" w:rsidRPr="0001653C">
        <w:rPr>
          <w:rFonts w:ascii="Noto Sans" w:hAnsi="Noto Sans" w:cs="Noto Sans"/>
          <w:sz w:val="20"/>
          <w:szCs w:val="20"/>
        </w:rPr>
        <w:t>, Términos y Condiciones</w:t>
      </w:r>
      <w:r w:rsidRPr="0001653C">
        <w:rPr>
          <w:rFonts w:ascii="Noto Sans" w:hAnsi="Noto Sans" w:cs="Noto Sans"/>
          <w:sz w:val="20"/>
          <w:szCs w:val="20"/>
        </w:rPr>
        <w:t xml:space="preserve"> </w:t>
      </w:r>
      <w:r w:rsidR="004D1E35" w:rsidRPr="0001653C">
        <w:rPr>
          <w:rFonts w:ascii="Noto Sans" w:hAnsi="Noto Sans" w:cs="Noto Sans"/>
          <w:sz w:val="20"/>
          <w:szCs w:val="20"/>
        </w:rPr>
        <w:t xml:space="preserve">y </w:t>
      </w:r>
      <w:r w:rsidR="005630AA" w:rsidRPr="0001653C">
        <w:rPr>
          <w:rFonts w:ascii="Noto Sans" w:hAnsi="Noto Sans" w:cs="Noto Sans"/>
          <w:sz w:val="20"/>
          <w:szCs w:val="20"/>
        </w:rPr>
        <w:t xml:space="preserve">Propuesta Económica, </w:t>
      </w:r>
      <w:r w:rsidR="00806B59" w:rsidRPr="0001653C">
        <w:rPr>
          <w:rFonts w:ascii="Noto Sans" w:hAnsi="Noto Sans" w:cs="Noto Sans"/>
          <w:sz w:val="20"/>
          <w:szCs w:val="20"/>
        </w:rPr>
        <w:t xml:space="preserve">así como los que se deriven del Acto de la Junta de Aclaraciones y que con motivo de dicho incumplimiento se afecte la solvencia de la proposición, conforme a lo previsto en </w:t>
      </w:r>
      <w:r w:rsidR="001731FF" w:rsidRPr="0001653C">
        <w:rPr>
          <w:rFonts w:ascii="Noto Sans" w:hAnsi="Noto Sans" w:cs="Noto Sans"/>
          <w:sz w:val="20"/>
          <w:szCs w:val="20"/>
        </w:rPr>
        <w:t>el último párrafo del artículo 47</w:t>
      </w:r>
      <w:r w:rsidR="00806B59" w:rsidRPr="0001653C">
        <w:rPr>
          <w:rFonts w:ascii="Noto Sans" w:hAnsi="Noto Sans" w:cs="Noto Sans"/>
          <w:sz w:val="20"/>
          <w:szCs w:val="20"/>
        </w:rPr>
        <w:t xml:space="preserve"> de la LAASSP.</w:t>
      </w:r>
    </w:p>
    <w:p w14:paraId="3ADDF14B" w14:textId="77777777" w:rsidR="004D1E35" w:rsidRPr="0001653C" w:rsidRDefault="004D1E35" w:rsidP="004D1E35">
      <w:pPr>
        <w:pStyle w:val="Prrafodelista"/>
        <w:tabs>
          <w:tab w:val="left" w:pos="993"/>
        </w:tabs>
        <w:ind w:left="851"/>
        <w:jc w:val="both"/>
        <w:outlineLvl w:val="1"/>
        <w:rPr>
          <w:rFonts w:ascii="Noto Sans" w:hAnsi="Noto Sans" w:cs="Noto Sans"/>
          <w:sz w:val="20"/>
          <w:szCs w:val="20"/>
        </w:rPr>
      </w:pPr>
    </w:p>
    <w:p w14:paraId="6F7E8FB4" w14:textId="654B20E2" w:rsidR="009523AB" w:rsidRPr="0001653C" w:rsidRDefault="008F6777" w:rsidP="000A507F">
      <w:pPr>
        <w:pStyle w:val="Prrafodelista"/>
        <w:numPr>
          <w:ilvl w:val="6"/>
          <w:numId w:val="15"/>
        </w:numPr>
        <w:tabs>
          <w:tab w:val="left" w:pos="993"/>
        </w:tabs>
        <w:ind w:left="851" w:hanging="425"/>
        <w:jc w:val="both"/>
        <w:rPr>
          <w:rFonts w:ascii="Noto Sans" w:hAnsi="Noto Sans" w:cs="Noto Sans"/>
          <w:sz w:val="20"/>
          <w:szCs w:val="20"/>
        </w:rPr>
      </w:pPr>
      <w:r w:rsidRPr="0001653C">
        <w:rPr>
          <w:rFonts w:ascii="Noto Sans" w:hAnsi="Noto Sans" w:cs="Noto Sans"/>
          <w:sz w:val="20"/>
          <w:szCs w:val="20"/>
        </w:rPr>
        <w:t xml:space="preserve">Cuando el </w:t>
      </w:r>
      <w:r w:rsidR="00EF21B6" w:rsidRPr="0001653C">
        <w:rPr>
          <w:rFonts w:ascii="Noto Sans" w:hAnsi="Noto Sans" w:cs="Noto Sans"/>
          <w:sz w:val="20"/>
          <w:szCs w:val="20"/>
        </w:rPr>
        <w:t>participante</w:t>
      </w:r>
      <w:r w:rsidR="00AA2018" w:rsidRPr="0001653C">
        <w:rPr>
          <w:rFonts w:ascii="Noto Sans" w:hAnsi="Noto Sans" w:cs="Noto Sans"/>
          <w:sz w:val="20"/>
          <w:szCs w:val="20"/>
        </w:rPr>
        <w:t xml:space="preserve"> o alguno de sus socios</w:t>
      </w:r>
      <w:r w:rsidRPr="0001653C">
        <w:rPr>
          <w:rFonts w:ascii="Noto Sans" w:hAnsi="Noto Sans" w:cs="Noto Sans"/>
          <w:sz w:val="20"/>
          <w:szCs w:val="20"/>
        </w:rPr>
        <w:t xml:space="preserve"> presente más de una proposición para la misma partida.</w:t>
      </w:r>
    </w:p>
    <w:p w14:paraId="655BD4D7" w14:textId="77777777" w:rsidR="004D1E35" w:rsidRPr="0001653C" w:rsidRDefault="004D1E35" w:rsidP="004D1E35">
      <w:pPr>
        <w:pStyle w:val="Prrafodelista"/>
        <w:rPr>
          <w:rFonts w:ascii="Noto Sans" w:hAnsi="Noto Sans" w:cs="Noto Sans"/>
          <w:sz w:val="20"/>
          <w:szCs w:val="20"/>
        </w:rPr>
      </w:pPr>
    </w:p>
    <w:p w14:paraId="0F011E0A" w14:textId="76A110DF" w:rsidR="00504274" w:rsidRPr="0001653C" w:rsidRDefault="009523AB" w:rsidP="008F1F25">
      <w:pPr>
        <w:pStyle w:val="Prrafodelista"/>
        <w:numPr>
          <w:ilvl w:val="6"/>
          <w:numId w:val="15"/>
        </w:numPr>
        <w:tabs>
          <w:tab w:val="left" w:pos="851"/>
        </w:tabs>
        <w:ind w:left="851" w:hanging="425"/>
        <w:jc w:val="both"/>
        <w:rPr>
          <w:rFonts w:ascii="Noto Sans" w:hAnsi="Noto Sans" w:cs="Noto Sans"/>
          <w:sz w:val="20"/>
          <w:szCs w:val="20"/>
        </w:rPr>
      </w:pPr>
      <w:r w:rsidRPr="0001653C">
        <w:rPr>
          <w:rFonts w:ascii="Noto Sans" w:hAnsi="Noto Sans" w:cs="Noto Sans"/>
          <w:sz w:val="20"/>
          <w:szCs w:val="20"/>
        </w:rPr>
        <w:t>En caso de participación conjunta</w:t>
      </w:r>
      <w:r w:rsidR="00FB045A" w:rsidRPr="0001653C">
        <w:rPr>
          <w:rFonts w:ascii="Noto Sans" w:hAnsi="Noto Sans" w:cs="Noto Sans"/>
          <w:sz w:val="20"/>
          <w:szCs w:val="20"/>
        </w:rPr>
        <w:t>.</w:t>
      </w:r>
      <w:r w:rsidR="00737D8F" w:rsidRPr="0001653C">
        <w:rPr>
          <w:rFonts w:ascii="Noto Sans" w:hAnsi="Noto Sans" w:cs="Noto Sans"/>
          <w:sz w:val="20"/>
          <w:szCs w:val="20"/>
        </w:rPr>
        <w:t xml:space="preserve"> </w:t>
      </w:r>
      <w:r w:rsidR="00FB045A" w:rsidRPr="0001653C">
        <w:rPr>
          <w:rFonts w:ascii="Noto Sans" w:hAnsi="Noto Sans" w:cs="Noto Sans"/>
          <w:sz w:val="20"/>
          <w:szCs w:val="20"/>
        </w:rPr>
        <w:t>C</w:t>
      </w:r>
      <w:r w:rsidRPr="0001653C">
        <w:rPr>
          <w:rFonts w:ascii="Noto Sans" w:hAnsi="Noto Sans" w:cs="Noto Sans"/>
          <w:sz w:val="20"/>
          <w:szCs w:val="20"/>
        </w:rPr>
        <w:t>uando no se p</w:t>
      </w:r>
      <w:r w:rsidR="00F5388C" w:rsidRPr="0001653C">
        <w:rPr>
          <w:rFonts w:ascii="Noto Sans" w:hAnsi="Noto Sans" w:cs="Noto Sans"/>
          <w:sz w:val="20"/>
          <w:szCs w:val="20"/>
        </w:rPr>
        <w:t>resente el convenio respectivo o cuando el mismo no cumpla</w:t>
      </w:r>
      <w:r w:rsidRPr="0001653C">
        <w:rPr>
          <w:rFonts w:ascii="Noto Sans" w:hAnsi="Noto Sans" w:cs="Noto Sans"/>
          <w:sz w:val="20"/>
          <w:szCs w:val="20"/>
        </w:rPr>
        <w:t xml:space="preserve"> con lo establecido en el artículo </w:t>
      </w:r>
      <w:r w:rsidR="008C59EA" w:rsidRPr="0001653C">
        <w:rPr>
          <w:rFonts w:ascii="Noto Sans" w:hAnsi="Noto Sans" w:cs="Noto Sans"/>
          <w:sz w:val="20"/>
          <w:szCs w:val="20"/>
        </w:rPr>
        <w:t>88</w:t>
      </w:r>
      <w:r w:rsidRPr="0001653C">
        <w:rPr>
          <w:rFonts w:ascii="Noto Sans" w:hAnsi="Noto Sans" w:cs="Noto Sans"/>
          <w:sz w:val="20"/>
          <w:szCs w:val="20"/>
        </w:rPr>
        <w:t xml:space="preserve"> del RLAASSP, o cuando alguno de los integrantes no presente de forma individual los documentos exigidos en el artículo </w:t>
      </w:r>
      <w:r w:rsidR="0064274C" w:rsidRPr="0001653C">
        <w:rPr>
          <w:rFonts w:ascii="Noto Sans" w:hAnsi="Noto Sans" w:cs="Noto Sans"/>
          <w:sz w:val="20"/>
          <w:szCs w:val="20"/>
        </w:rPr>
        <w:t>92</w:t>
      </w:r>
      <w:r w:rsidRPr="0001653C">
        <w:rPr>
          <w:rFonts w:ascii="Noto Sans" w:hAnsi="Noto Sans" w:cs="Noto Sans"/>
          <w:sz w:val="20"/>
          <w:szCs w:val="20"/>
        </w:rPr>
        <w:t xml:space="preserve"> fracción VIII del RLAASSP</w:t>
      </w:r>
      <w:r w:rsidR="00847C9C" w:rsidRPr="0001653C">
        <w:rPr>
          <w:rFonts w:ascii="Noto Sans" w:hAnsi="Noto Sans" w:cs="Noto Sans"/>
          <w:sz w:val="20"/>
          <w:szCs w:val="20"/>
        </w:rPr>
        <w:t>.</w:t>
      </w:r>
    </w:p>
    <w:p w14:paraId="38EA289F" w14:textId="77777777" w:rsidR="00705A81" w:rsidRPr="0001653C" w:rsidRDefault="00705A81" w:rsidP="00705A81">
      <w:pPr>
        <w:pStyle w:val="Prrafodelista"/>
        <w:rPr>
          <w:rFonts w:ascii="Noto Sans" w:hAnsi="Noto Sans" w:cs="Noto Sans"/>
          <w:sz w:val="20"/>
          <w:szCs w:val="20"/>
        </w:rPr>
      </w:pPr>
    </w:p>
    <w:p w14:paraId="51602D31" w14:textId="77777777" w:rsidR="002D6661" w:rsidRPr="0001653C" w:rsidRDefault="008F6777" w:rsidP="000A507F">
      <w:pPr>
        <w:pStyle w:val="Prrafodelista"/>
        <w:numPr>
          <w:ilvl w:val="6"/>
          <w:numId w:val="15"/>
        </w:numPr>
        <w:tabs>
          <w:tab w:val="left" w:pos="993"/>
          <w:tab w:val="left" w:pos="1134"/>
        </w:tabs>
        <w:ind w:left="851" w:hanging="425"/>
        <w:jc w:val="both"/>
        <w:rPr>
          <w:rFonts w:ascii="Noto Sans" w:hAnsi="Noto Sans" w:cs="Noto Sans"/>
          <w:sz w:val="20"/>
          <w:szCs w:val="20"/>
        </w:rPr>
      </w:pPr>
      <w:r w:rsidRPr="0001653C">
        <w:rPr>
          <w:rFonts w:ascii="Noto Sans" w:hAnsi="Noto Sans" w:cs="Noto Sans"/>
          <w:sz w:val="20"/>
          <w:szCs w:val="20"/>
        </w:rPr>
        <w:t xml:space="preserve">Cuando el </w:t>
      </w:r>
      <w:r w:rsidR="00EF21B6" w:rsidRPr="0001653C">
        <w:rPr>
          <w:rFonts w:ascii="Noto Sans" w:hAnsi="Noto Sans" w:cs="Noto Sans"/>
          <w:sz w:val="20"/>
          <w:szCs w:val="20"/>
        </w:rPr>
        <w:t>participante</w:t>
      </w:r>
      <w:r w:rsidRPr="0001653C">
        <w:rPr>
          <w:rFonts w:ascii="Noto Sans" w:hAnsi="Noto Sans" w:cs="Noto Sans"/>
          <w:sz w:val="20"/>
          <w:szCs w:val="20"/>
        </w:rPr>
        <w:t xml:space="preserve"> no envíe a través de </w:t>
      </w:r>
      <w:r w:rsidR="00CE2EEF" w:rsidRPr="0001653C">
        <w:rPr>
          <w:rFonts w:ascii="Noto Sans" w:hAnsi="Noto Sans" w:cs="Noto Sans"/>
          <w:sz w:val="20"/>
          <w:szCs w:val="20"/>
        </w:rPr>
        <w:t>Compras MX</w:t>
      </w:r>
      <w:r w:rsidRPr="0001653C">
        <w:rPr>
          <w:rFonts w:ascii="Noto Sans" w:hAnsi="Noto Sans" w:cs="Noto Sans"/>
          <w:sz w:val="20"/>
          <w:szCs w:val="20"/>
        </w:rPr>
        <w:t>, la documentación solicitada</w:t>
      </w:r>
      <w:r w:rsidR="004D1E35" w:rsidRPr="0001653C">
        <w:rPr>
          <w:rFonts w:ascii="Noto Sans" w:hAnsi="Noto Sans" w:cs="Noto Sans"/>
          <w:sz w:val="20"/>
          <w:szCs w:val="20"/>
        </w:rPr>
        <w:t xml:space="preserve"> en</w:t>
      </w:r>
      <w:r w:rsidR="00504274" w:rsidRPr="0001653C">
        <w:rPr>
          <w:rFonts w:ascii="Noto Sans" w:hAnsi="Noto Sans" w:cs="Noto Sans"/>
          <w:sz w:val="20"/>
          <w:szCs w:val="20"/>
        </w:rPr>
        <w:t xml:space="preserve"> la presente Convocatoria.</w:t>
      </w:r>
    </w:p>
    <w:p w14:paraId="6B40D2F2" w14:textId="77777777" w:rsidR="002D6661" w:rsidRPr="0001653C" w:rsidRDefault="002D6661" w:rsidP="002D6661">
      <w:pPr>
        <w:pStyle w:val="Prrafodelista"/>
        <w:rPr>
          <w:rFonts w:ascii="Noto Sans" w:hAnsi="Noto Sans" w:cs="Noto Sans"/>
          <w:sz w:val="20"/>
          <w:szCs w:val="20"/>
        </w:rPr>
      </w:pPr>
    </w:p>
    <w:p w14:paraId="647119E2" w14:textId="282EB73E" w:rsidR="00E762C2" w:rsidRPr="0001653C" w:rsidRDefault="002D6661" w:rsidP="002D6661">
      <w:pPr>
        <w:pStyle w:val="Prrafodelista"/>
        <w:numPr>
          <w:ilvl w:val="6"/>
          <w:numId w:val="15"/>
        </w:numPr>
        <w:tabs>
          <w:tab w:val="left" w:pos="851"/>
        </w:tabs>
        <w:ind w:left="851" w:hanging="425"/>
        <w:jc w:val="both"/>
        <w:rPr>
          <w:rFonts w:ascii="Noto Sans" w:hAnsi="Noto Sans" w:cs="Noto Sans"/>
          <w:sz w:val="20"/>
          <w:szCs w:val="20"/>
        </w:rPr>
      </w:pPr>
      <w:r w:rsidRPr="0001653C">
        <w:rPr>
          <w:rFonts w:ascii="Noto Sans" w:hAnsi="Noto Sans" w:cs="Noto Sans"/>
          <w:sz w:val="20"/>
          <w:szCs w:val="20"/>
        </w:rPr>
        <w:t xml:space="preserve">De conformidad con el numeral </w:t>
      </w:r>
      <w:r w:rsidR="00441742">
        <w:rPr>
          <w:rFonts w:ascii="Noto Sans" w:hAnsi="Noto Sans" w:cs="Noto Sans"/>
          <w:sz w:val="20"/>
          <w:szCs w:val="20"/>
        </w:rPr>
        <w:t>4</w:t>
      </w:r>
      <w:r w:rsidRPr="0001653C">
        <w:rPr>
          <w:rFonts w:ascii="Noto Sans" w:hAnsi="Noto Sans" w:cs="Noto Sans"/>
          <w:sz w:val="20"/>
          <w:szCs w:val="20"/>
        </w:rPr>
        <w:t>.2.1 Propuesta Técnica, ser</w:t>
      </w:r>
      <w:r w:rsidR="00E762C2" w:rsidRPr="0001653C">
        <w:rPr>
          <w:rFonts w:ascii="Noto Sans" w:hAnsi="Noto Sans" w:cs="Noto Sans"/>
          <w:sz w:val="20"/>
          <w:szCs w:val="20"/>
        </w:rPr>
        <w:t>á</w:t>
      </w:r>
      <w:r w:rsidRPr="0001653C">
        <w:rPr>
          <w:rFonts w:ascii="Noto Sans" w:hAnsi="Noto Sans" w:cs="Noto Sans"/>
          <w:sz w:val="20"/>
          <w:szCs w:val="20"/>
        </w:rPr>
        <w:t xml:space="preserve"> motivo de </w:t>
      </w:r>
      <w:proofErr w:type="spellStart"/>
      <w:r w:rsidRPr="0001653C">
        <w:rPr>
          <w:rFonts w:ascii="Noto Sans" w:hAnsi="Noto Sans" w:cs="Noto Sans"/>
          <w:sz w:val="20"/>
          <w:szCs w:val="20"/>
        </w:rPr>
        <w:t>desechamiento</w:t>
      </w:r>
      <w:proofErr w:type="spellEnd"/>
      <w:r w:rsidRPr="0001653C">
        <w:rPr>
          <w:rFonts w:ascii="Noto Sans" w:hAnsi="Noto Sans" w:cs="Noto Sans"/>
          <w:sz w:val="20"/>
          <w:szCs w:val="20"/>
        </w:rPr>
        <w:t xml:space="preserve"> el no presentar Propuesta Técnica.</w:t>
      </w:r>
    </w:p>
    <w:p w14:paraId="73380A4C" w14:textId="77777777" w:rsidR="00E762C2" w:rsidRPr="0001653C" w:rsidRDefault="00E762C2" w:rsidP="00E762C2">
      <w:pPr>
        <w:pStyle w:val="Prrafodelista"/>
        <w:rPr>
          <w:rFonts w:ascii="Noto Sans" w:hAnsi="Noto Sans" w:cs="Noto Sans"/>
          <w:sz w:val="20"/>
          <w:szCs w:val="20"/>
        </w:rPr>
      </w:pPr>
    </w:p>
    <w:p w14:paraId="616109D2" w14:textId="3ECFF7E6" w:rsidR="00E762C2" w:rsidRPr="0001653C" w:rsidRDefault="00E762C2" w:rsidP="002D6661">
      <w:pPr>
        <w:pStyle w:val="Prrafodelista"/>
        <w:numPr>
          <w:ilvl w:val="6"/>
          <w:numId w:val="15"/>
        </w:numPr>
        <w:tabs>
          <w:tab w:val="left" w:pos="851"/>
        </w:tabs>
        <w:ind w:left="851" w:hanging="425"/>
        <w:jc w:val="both"/>
        <w:rPr>
          <w:rFonts w:ascii="Noto Sans" w:hAnsi="Noto Sans" w:cs="Noto Sans"/>
          <w:sz w:val="20"/>
          <w:szCs w:val="20"/>
        </w:rPr>
      </w:pPr>
      <w:r w:rsidRPr="0001653C">
        <w:rPr>
          <w:rFonts w:ascii="Noto Sans" w:hAnsi="Noto Sans" w:cs="Noto Sans"/>
          <w:sz w:val="20"/>
          <w:szCs w:val="20"/>
        </w:rPr>
        <w:lastRenderedPageBreak/>
        <w:t xml:space="preserve">De conformidad con el numeral </w:t>
      </w:r>
      <w:r w:rsidR="00441742">
        <w:rPr>
          <w:rFonts w:ascii="Noto Sans" w:hAnsi="Noto Sans" w:cs="Noto Sans"/>
          <w:sz w:val="20"/>
          <w:szCs w:val="20"/>
        </w:rPr>
        <w:t>4</w:t>
      </w:r>
      <w:r w:rsidRPr="0001653C">
        <w:rPr>
          <w:rFonts w:ascii="Noto Sans" w:hAnsi="Noto Sans" w:cs="Noto Sans"/>
          <w:sz w:val="20"/>
          <w:szCs w:val="20"/>
        </w:rPr>
        <w:t xml:space="preserve">.2.2, será motivo de </w:t>
      </w:r>
      <w:proofErr w:type="spellStart"/>
      <w:r w:rsidRPr="0001653C">
        <w:rPr>
          <w:rFonts w:ascii="Noto Sans" w:hAnsi="Noto Sans" w:cs="Noto Sans"/>
          <w:sz w:val="20"/>
          <w:szCs w:val="20"/>
        </w:rPr>
        <w:t>desechamiento</w:t>
      </w:r>
      <w:proofErr w:type="spellEnd"/>
      <w:r w:rsidRPr="0001653C">
        <w:rPr>
          <w:rFonts w:ascii="Noto Sans" w:hAnsi="Noto Sans" w:cs="Noto Sans"/>
          <w:sz w:val="20"/>
          <w:szCs w:val="20"/>
        </w:rPr>
        <w:t xml:space="preserve"> el no presentar el </w:t>
      </w:r>
      <w:r w:rsidR="00441742">
        <w:rPr>
          <w:rFonts w:ascii="Noto Sans" w:hAnsi="Noto Sans" w:cs="Noto Sans"/>
          <w:sz w:val="20"/>
          <w:szCs w:val="20"/>
        </w:rPr>
        <w:t>Registro Sanitario</w:t>
      </w:r>
      <w:r w:rsidRPr="0001653C">
        <w:rPr>
          <w:rFonts w:ascii="Noto Sans" w:hAnsi="Noto Sans" w:cs="Noto Sans"/>
          <w:sz w:val="20"/>
          <w:szCs w:val="20"/>
        </w:rPr>
        <w:t>.</w:t>
      </w:r>
    </w:p>
    <w:p w14:paraId="5F23D389" w14:textId="77777777" w:rsidR="00E762C2" w:rsidRPr="0001653C" w:rsidRDefault="00E762C2" w:rsidP="00E762C2">
      <w:pPr>
        <w:pStyle w:val="Prrafodelista"/>
        <w:rPr>
          <w:rFonts w:ascii="Noto Sans" w:hAnsi="Noto Sans" w:cs="Noto Sans"/>
          <w:sz w:val="20"/>
          <w:szCs w:val="20"/>
        </w:rPr>
      </w:pPr>
    </w:p>
    <w:p w14:paraId="66851AFA" w14:textId="2BAE80FE" w:rsidR="00E762C2" w:rsidRPr="0001653C" w:rsidRDefault="00E762C2" w:rsidP="002D6661">
      <w:pPr>
        <w:pStyle w:val="Prrafodelista"/>
        <w:numPr>
          <w:ilvl w:val="6"/>
          <w:numId w:val="15"/>
        </w:numPr>
        <w:tabs>
          <w:tab w:val="left" w:pos="851"/>
        </w:tabs>
        <w:ind w:left="851" w:hanging="425"/>
        <w:jc w:val="both"/>
        <w:rPr>
          <w:rFonts w:ascii="Noto Sans" w:hAnsi="Noto Sans" w:cs="Noto Sans"/>
          <w:sz w:val="20"/>
          <w:szCs w:val="20"/>
        </w:rPr>
      </w:pPr>
      <w:r w:rsidRPr="0001653C">
        <w:rPr>
          <w:rFonts w:ascii="Noto Sans" w:hAnsi="Noto Sans" w:cs="Noto Sans"/>
          <w:sz w:val="20"/>
          <w:szCs w:val="20"/>
        </w:rPr>
        <w:t xml:space="preserve">De conformidad con el numeral </w:t>
      </w:r>
      <w:r w:rsidR="00441742">
        <w:rPr>
          <w:rFonts w:ascii="Noto Sans" w:hAnsi="Noto Sans" w:cs="Noto Sans"/>
          <w:sz w:val="20"/>
          <w:szCs w:val="20"/>
        </w:rPr>
        <w:t>4</w:t>
      </w:r>
      <w:r w:rsidRPr="0001653C">
        <w:rPr>
          <w:rFonts w:ascii="Noto Sans" w:hAnsi="Noto Sans" w:cs="Noto Sans"/>
          <w:sz w:val="20"/>
          <w:szCs w:val="20"/>
        </w:rPr>
        <w:t xml:space="preserve">.2.3 el no presentar </w:t>
      </w:r>
      <w:r w:rsidR="00441742">
        <w:rPr>
          <w:rFonts w:ascii="Noto Sans" w:hAnsi="Noto Sans" w:cs="Noto Sans"/>
          <w:sz w:val="20"/>
          <w:szCs w:val="20"/>
        </w:rPr>
        <w:t>Folletos, catálogos, fotografías, manuales</w:t>
      </w:r>
      <w:r w:rsidRPr="0001653C">
        <w:rPr>
          <w:rFonts w:ascii="Noto Sans" w:hAnsi="Noto Sans" w:cs="Noto Sans"/>
          <w:sz w:val="20"/>
          <w:szCs w:val="20"/>
        </w:rPr>
        <w:t>.</w:t>
      </w:r>
    </w:p>
    <w:p w14:paraId="1FFD3CAB" w14:textId="77777777" w:rsidR="00E762C2" w:rsidRPr="0001653C" w:rsidRDefault="00E762C2" w:rsidP="00E762C2">
      <w:pPr>
        <w:pStyle w:val="Prrafodelista"/>
        <w:rPr>
          <w:rFonts w:ascii="Noto Sans" w:hAnsi="Noto Sans" w:cs="Noto Sans"/>
          <w:sz w:val="20"/>
          <w:szCs w:val="20"/>
        </w:rPr>
      </w:pPr>
    </w:p>
    <w:p w14:paraId="1F2EB2F4" w14:textId="5CE8C617" w:rsidR="00E762C2" w:rsidRPr="0001653C" w:rsidRDefault="00E762C2" w:rsidP="002D6661">
      <w:pPr>
        <w:pStyle w:val="Prrafodelista"/>
        <w:numPr>
          <w:ilvl w:val="6"/>
          <w:numId w:val="15"/>
        </w:numPr>
        <w:tabs>
          <w:tab w:val="left" w:pos="851"/>
        </w:tabs>
        <w:ind w:left="851" w:hanging="425"/>
        <w:jc w:val="both"/>
        <w:rPr>
          <w:rFonts w:ascii="Noto Sans" w:hAnsi="Noto Sans" w:cs="Noto Sans"/>
          <w:sz w:val="20"/>
          <w:szCs w:val="20"/>
        </w:rPr>
      </w:pPr>
      <w:r w:rsidRPr="0001653C">
        <w:rPr>
          <w:rFonts w:ascii="Noto Sans" w:hAnsi="Noto Sans" w:cs="Noto Sans"/>
          <w:sz w:val="20"/>
          <w:szCs w:val="20"/>
        </w:rPr>
        <w:t xml:space="preserve">De conformidad con el numeral </w:t>
      </w:r>
      <w:r w:rsidR="00441742">
        <w:rPr>
          <w:rFonts w:ascii="Noto Sans" w:hAnsi="Noto Sans" w:cs="Noto Sans"/>
          <w:sz w:val="20"/>
          <w:szCs w:val="20"/>
        </w:rPr>
        <w:t>4</w:t>
      </w:r>
      <w:r w:rsidRPr="0001653C">
        <w:rPr>
          <w:rFonts w:ascii="Noto Sans" w:hAnsi="Noto Sans" w:cs="Noto Sans"/>
          <w:sz w:val="20"/>
          <w:szCs w:val="20"/>
        </w:rPr>
        <w:t>.2.4</w:t>
      </w:r>
      <w:r w:rsidR="00441742">
        <w:rPr>
          <w:rFonts w:ascii="Noto Sans" w:hAnsi="Noto Sans" w:cs="Noto Sans"/>
          <w:sz w:val="20"/>
          <w:szCs w:val="20"/>
        </w:rPr>
        <w:t>.1</w:t>
      </w:r>
      <w:r w:rsidRPr="0001653C">
        <w:rPr>
          <w:rFonts w:ascii="Noto Sans" w:hAnsi="Noto Sans" w:cs="Noto Sans"/>
          <w:sz w:val="20"/>
          <w:szCs w:val="20"/>
        </w:rPr>
        <w:t xml:space="preserve"> el no presentar </w:t>
      </w:r>
      <w:r w:rsidR="00441742">
        <w:rPr>
          <w:rFonts w:ascii="Noto Sans" w:hAnsi="Noto Sans" w:cs="Noto Sans"/>
          <w:sz w:val="20"/>
          <w:szCs w:val="20"/>
        </w:rPr>
        <w:t>Certificados de Calidad</w:t>
      </w:r>
      <w:r w:rsidRPr="0001653C">
        <w:rPr>
          <w:rFonts w:ascii="Noto Sans" w:hAnsi="Noto Sans" w:cs="Noto Sans"/>
          <w:sz w:val="20"/>
          <w:szCs w:val="20"/>
        </w:rPr>
        <w:t>.</w:t>
      </w:r>
    </w:p>
    <w:p w14:paraId="10BAF436" w14:textId="77777777" w:rsidR="00E762C2" w:rsidRPr="0001653C" w:rsidRDefault="00E762C2" w:rsidP="00E762C2">
      <w:pPr>
        <w:pStyle w:val="Prrafodelista"/>
        <w:rPr>
          <w:rFonts w:ascii="Noto Sans" w:hAnsi="Noto Sans" w:cs="Noto Sans"/>
          <w:sz w:val="20"/>
          <w:szCs w:val="20"/>
        </w:rPr>
      </w:pPr>
    </w:p>
    <w:p w14:paraId="31443A92" w14:textId="25420B42" w:rsidR="00E762C2" w:rsidRPr="0001653C" w:rsidRDefault="00E762C2" w:rsidP="002D6661">
      <w:pPr>
        <w:pStyle w:val="Prrafodelista"/>
        <w:numPr>
          <w:ilvl w:val="6"/>
          <w:numId w:val="15"/>
        </w:numPr>
        <w:tabs>
          <w:tab w:val="left" w:pos="851"/>
        </w:tabs>
        <w:ind w:left="851" w:hanging="425"/>
        <w:jc w:val="both"/>
        <w:rPr>
          <w:rFonts w:ascii="Noto Sans" w:hAnsi="Noto Sans" w:cs="Noto Sans"/>
          <w:sz w:val="20"/>
          <w:szCs w:val="20"/>
        </w:rPr>
      </w:pPr>
      <w:r w:rsidRPr="0001653C">
        <w:rPr>
          <w:rFonts w:ascii="Noto Sans" w:hAnsi="Noto Sans" w:cs="Noto Sans"/>
          <w:sz w:val="20"/>
          <w:szCs w:val="20"/>
        </w:rPr>
        <w:t xml:space="preserve">De conformidad con el numeral </w:t>
      </w:r>
      <w:r w:rsidR="00441742">
        <w:rPr>
          <w:rFonts w:ascii="Noto Sans" w:hAnsi="Noto Sans" w:cs="Noto Sans"/>
          <w:sz w:val="20"/>
          <w:szCs w:val="20"/>
        </w:rPr>
        <w:t>4</w:t>
      </w:r>
      <w:r w:rsidRPr="0001653C">
        <w:rPr>
          <w:rFonts w:ascii="Noto Sans" w:hAnsi="Noto Sans" w:cs="Noto Sans"/>
          <w:sz w:val="20"/>
          <w:szCs w:val="20"/>
        </w:rPr>
        <w:t>.2.</w:t>
      </w:r>
      <w:r w:rsidR="00441742">
        <w:rPr>
          <w:rFonts w:ascii="Noto Sans" w:hAnsi="Noto Sans" w:cs="Noto Sans"/>
          <w:sz w:val="20"/>
          <w:szCs w:val="20"/>
        </w:rPr>
        <w:t>5</w:t>
      </w:r>
      <w:r w:rsidRPr="0001653C">
        <w:rPr>
          <w:rFonts w:ascii="Noto Sans" w:hAnsi="Noto Sans" w:cs="Noto Sans"/>
          <w:sz w:val="20"/>
          <w:szCs w:val="20"/>
        </w:rPr>
        <w:t xml:space="preserve"> el no presentar </w:t>
      </w:r>
      <w:r w:rsidR="00441742">
        <w:rPr>
          <w:rFonts w:ascii="Noto Sans" w:hAnsi="Noto Sans" w:cs="Noto Sans"/>
          <w:sz w:val="20"/>
          <w:szCs w:val="20"/>
        </w:rPr>
        <w:t>Carta compromiso del Proveedor</w:t>
      </w:r>
      <w:r w:rsidRPr="0001653C">
        <w:rPr>
          <w:rFonts w:ascii="Noto Sans" w:hAnsi="Noto Sans" w:cs="Noto Sans"/>
          <w:sz w:val="20"/>
          <w:szCs w:val="20"/>
        </w:rPr>
        <w:t>.</w:t>
      </w:r>
    </w:p>
    <w:p w14:paraId="20BC4917" w14:textId="77777777" w:rsidR="00CE2634" w:rsidRPr="0001653C" w:rsidRDefault="00CE2634" w:rsidP="00CE2634">
      <w:pPr>
        <w:pStyle w:val="Prrafodelista"/>
        <w:rPr>
          <w:rFonts w:ascii="Noto Sans" w:hAnsi="Noto Sans" w:cs="Noto Sans"/>
          <w:sz w:val="20"/>
          <w:szCs w:val="20"/>
        </w:rPr>
      </w:pPr>
    </w:p>
    <w:p w14:paraId="4299C8E1" w14:textId="2D29E95C" w:rsidR="00CE2634" w:rsidRPr="0001653C" w:rsidRDefault="00CE2634" w:rsidP="002D6661">
      <w:pPr>
        <w:pStyle w:val="Prrafodelista"/>
        <w:numPr>
          <w:ilvl w:val="6"/>
          <w:numId w:val="15"/>
        </w:numPr>
        <w:tabs>
          <w:tab w:val="left" w:pos="851"/>
        </w:tabs>
        <w:ind w:left="851" w:hanging="425"/>
        <w:jc w:val="both"/>
        <w:rPr>
          <w:rFonts w:ascii="Noto Sans" w:hAnsi="Noto Sans" w:cs="Noto Sans"/>
          <w:sz w:val="20"/>
          <w:szCs w:val="20"/>
        </w:rPr>
      </w:pPr>
      <w:r w:rsidRPr="0001653C">
        <w:rPr>
          <w:rFonts w:ascii="Noto Sans" w:hAnsi="Noto Sans" w:cs="Noto Sans"/>
          <w:sz w:val="20"/>
          <w:szCs w:val="20"/>
        </w:rPr>
        <w:t xml:space="preserve">De conformidad con el numeral </w:t>
      </w:r>
      <w:r w:rsidR="00441742">
        <w:rPr>
          <w:rFonts w:ascii="Noto Sans" w:hAnsi="Noto Sans" w:cs="Noto Sans"/>
          <w:sz w:val="20"/>
          <w:szCs w:val="20"/>
        </w:rPr>
        <w:t>4</w:t>
      </w:r>
      <w:r w:rsidRPr="0001653C">
        <w:rPr>
          <w:rFonts w:ascii="Noto Sans" w:hAnsi="Noto Sans" w:cs="Noto Sans"/>
          <w:sz w:val="20"/>
          <w:szCs w:val="20"/>
        </w:rPr>
        <w:t>.2</w:t>
      </w:r>
      <w:r w:rsidR="00441742">
        <w:rPr>
          <w:rFonts w:ascii="Noto Sans" w:hAnsi="Noto Sans" w:cs="Noto Sans"/>
          <w:sz w:val="20"/>
          <w:szCs w:val="20"/>
        </w:rPr>
        <w:t>.6</w:t>
      </w:r>
      <w:r w:rsidRPr="0001653C">
        <w:rPr>
          <w:rFonts w:ascii="Noto Sans" w:hAnsi="Noto Sans" w:cs="Noto Sans"/>
          <w:sz w:val="20"/>
          <w:szCs w:val="20"/>
        </w:rPr>
        <w:t xml:space="preserve"> el no presentar escrito de </w:t>
      </w:r>
      <w:r w:rsidR="00441742">
        <w:rPr>
          <w:rFonts w:ascii="Noto Sans" w:hAnsi="Noto Sans" w:cs="Noto Sans"/>
          <w:sz w:val="20"/>
          <w:szCs w:val="20"/>
        </w:rPr>
        <w:t>importación</w:t>
      </w:r>
      <w:r w:rsidRPr="0001653C">
        <w:rPr>
          <w:rFonts w:ascii="Noto Sans" w:hAnsi="Noto Sans" w:cs="Noto Sans"/>
          <w:sz w:val="20"/>
          <w:szCs w:val="20"/>
        </w:rPr>
        <w:t>.</w:t>
      </w:r>
    </w:p>
    <w:p w14:paraId="70387F77" w14:textId="77777777" w:rsidR="00CE2634" w:rsidRPr="0001653C" w:rsidRDefault="00CE2634" w:rsidP="00CE2634">
      <w:pPr>
        <w:pStyle w:val="Prrafodelista"/>
        <w:rPr>
          <w:rFonts w:ascii="Noto Sans" w:hAnsi="Noto Sans" w:cs="Noto Sans"/>
          <w:sz w:val="20"/>
          <w:szCs w:val="20"/>
        </w:rPr>
      </w:pPr>
    </w:p>
    <w:p w14:paraId="5A0E434B" w14:textId="13234EE7" w:rsidR="00CE2634" w:rsidRPr="0001653C" w:rsidRDefault="00CE2634" w:rsidP="002D6661">
      <w:pPr>
        <w:pStyle w:val="Prrafodelista"/>
        <w:numPr>
          <w:ilvl w:val="6"/>
          <w:numId w:val="15"/>
        </w:numPr>
        <w:tabs>
          <w:tab w:val="left" w:pos="851"/>
        </w:tabs>
        <w:ind w:left="851" w:hanging="425"/>
        <w:jc w:val="both"/>
        <w:rPr>
          <w:rFonts w:ascii="Noto Sans" w:hAnsi="Noto Sans" w:cs="Noto Sans"/>
          <w:sz w:val="20"/>
          <w:szCs w:val="20"/>
        </w:rPr>
      </w:pPr>
      <w:r w:rsidRPr="0001653C">
        <w:rPr>
          <w:rFonts w:ascii="Noto Sans" w:hAnsi="Noto Sans" w:cs="Noto Sans"/>
          <w:sz w:val="20"/>
          <w:szCs w:val="20"/>
        </w:rPr>
        <w:t xml:space="preserve">De conformidad con el numeral </w:t>
      </w:r>
      <w:r w:rsidR="00441742">
        <w:rPr>
          <w:rFonts w:ascii="Noto Sans" w:hAnsi="Noto Sans" w:cs="Noto Sans"/>
          <w:sz w:val="20"/>
          <w:szCs w:val="20"/>
        </w:rPr>
        <w:t>4</w:t>
      </w:r>
      <w:r w:rsidRPr="0001653C">
        <w:rPr>
          <w:rFonts w:ascii="Noto Sans" w:hAnsi="Noto Sans" w:cs="Noto Sans"/>
          <w:sz w:val="20"/>
          <w:szCs w:val="20"/>
        </w:rPr>
        <w:t>.2.</w:t>
      </w:r>
      <w:r w:rsidR="00441742">
        <w:rPr>
          <w:rFonts w:ascii="Noto Sans" w:hAnsi="Noto Sans" w:cs="Noto Sans"/>
          <w:sz w:val="20"/>
          <w:szCs w:val="20"/>
        </w:rPr>
        <w:t>7</w:t>
      </w:r>
      <w:r w:rsidRPr="0001653C">
        <w:rPr>
          <w:rFonts w:ascii="Noto Sans" w:hAnsi="Noto Sans" w:cs="Noto Sans"/>
          <w:sz w:val="20"/>
          <w:szCs w:val="20"/>
        </w:rPr>
        <w:t xml:space="preserve">, el no presentar el </w:t>
      </w:r>
      <w:r w:rsidR="00441742">
        <w:rPr>
          <w:rFonts w:ascii="Noto Sans" w:hAnsi="Noto Sans" w:cs="Noto Sans"/>
          <w:sz w:val="20"/>
          <w:szCs w:val="20"/>
        </w:rPr>
        <w:t>carta de equipo</w:t>
      </w:r>
      <w:r w:rsidRPr="0001653C">
        <w:rPr>
          <w:rFonts w:ascii="Noto Sans" w:hAnsi="Noto Sans" w:cs="Noto Sans"/>
          <w:sz w:val="20"/>
          <w:szCs w:val="20"/>
        </w:rPr>
        <w:t>.</w:t>
      </w:r>
    </w:p>
    <w:p w14:paraId="074CA85B" w14:textId="77777777" w:rsidR="00CE2634" w:rsidRPr="0001653C" w:rsidRDefault="00CE2634" w:rsidP="00CE2634">
      <w:pPr>
        <w:pStyle w:val="Prrafodelista"/>
        <w:rPr>
          <w:rFonts w:ascii="Noto Sans" w:hAnsi="Noto Sans" w:cs="Noto Sans"/>
          <w:sz w:val="20"/>
          <w:szCs w:val="20"/>
        </w:rPr>
      </w:pPr>
    </w:p>
    <w:p w14:paraId="7891AAA6" w14:textId="0DC75829" w:rsidR="00CE2634" w:rsidRPr="0001653C" w:rsidRDefault="00CE2634" w:rsidP="002D6661">
      <w:pPr>
        <w:pStyle w:val="Prrafodelista"/>
        <w:numPr>
          <w:ilvl w:val="6"/>
          <w:numId w:val="15"/>
        </w:numPr>
        <w:tabs>
          <w:tab w:val="left" w:pos="851"/>
        </w:tabs>
        <w:ind w:left="851" w:hanging="425"/>
        <w:jc w:val="both"/>
        <w:rPr>
          <w:rFonts w:ascii="Noto Sans" w:hAnsi="Noto Sans" w:cs="Noto Sans"/>
          <w:sz w:val="20"/>
          <w:szCs w:val="20"/>
        </w:rPr>
      </w:pPr>
      <w:r w:rsidRPr="0001653C">
        <w:rPr>
          <w:rFonts w:ascii="Noto Sans" w:hAnsi="Noto Sans" w:cs="Noto Sans"/>
          <w:sz w:val="20"/>
          <w:szCs w:val="20"/>
        </w:rPr>
        <w:t xml:space="preserve">De conformidad con el numeral </w:t>
      </w:r>
      <w:r w:rsidR="00441742">
        <w:rPr>
          <w:rFonts w:ascii="Noto Sans" w:hAnsi="Noto Sans" w:cs="Noto Sans"/>
          <w:sz w:val="20"/>
          <w:szCs w:val="20"/>
        </w:rPr>
        <w:t>4</w:t>
      </w:r>
      <w:r w:rsidRPr="0001653C">
        <w:rPr>
          <w:rFonts w:ascii="Noto Sans" w:hAnsi="Noto Sans" w:cs="Noto Sans"/>
          <w:sz w:val="20"/>
          <w:szCs w:val="20"/>
        </w:rPr>
        <w:t>.2.</w:t>
      </w:r>
      <w:r w:rsidR="00441742">
        <w:rPr>
          <w:rFonts w:ascii="Noto Sans" w:hAnsi="Noto Sans" w:cs="Noto Sans"/>
          <w:sz w:val="20"/>
          <w:szCs w:val="20"/>
        </w:rPr>
        <w:t>8</w:t>
      </w:r>
      <w:r w:rsidRPr="0001653C">
        <w:rPr>
          <w:rFonts w:ascii="Noto Sans" w:hAnsi="Noto Sans" w:cs="Noto Sans"/>
          <w:sz w:val="20"/>
          <w:szCs w:val="20"/>
        </w:rPr>
        <w:t xml:space="preserve"> el no presentar </w:t>
      </w:r>
      <w:r w:rsidR="00441742">
        <w:rPr>
          <w:rFonts w:ascii="Noto Sans" w:hAnsi="Noto Sans" w:cs="Noto Sans"/>
          <w:sz w:val="20"/>
          <w:szCs w:val="20"/>
        </w:rPr>
        <w:t>escrito de Carta factura</w:t>
      </w:r>
      <w:r w:rsidRPr="0001653C">
        <w:rPr>
          <w:rFonts w:ascii="Noto Sans" w:hAnsi="Noto Sans" w:cs="Noto Sans"/>
          <w:sz w:val="20"/>
          <w:szCs w:val="20"/>
        </w:rPr>
        <w:t>.</w:t>
      </w:r>
    </w:p>
    <w:p w14:paraId="16760096" w14:textId="77777777" w:rsidR="00CE2634" w:rsidRPr="0001653C" w:rsidRDefault="00CE2634" w:rsidP="00CE2634">
      <w:pPr>
        <w:pStyle w:val="Prrafodelista"/>
        <w:rPr>
          <w:rFonts w:ascii="Noto Sans" w:hAnsi="Noto Sans" w:cs="Noto Sans"/>
          <w:sz w:val="20"/>
          <w:szCs w:val="20"/>
        </w:rPr>
      </w:pPr>
    </w:p>
    <w:p w14:paraId="114B728B" w14:textId="65FAA2A3" w:rsidR="00CE2634" w:rsidRPr="0001653C" w:rsidRDefault="00CE2634" w:rsidP="002D6661">
      <w:pPr>
        <w:pStyle w:val="Prrafodelista"/>
        <w:numPr>
          <w:ilvl w:val="6"/>
          <w:numId w:val="15"/>
        </w:numPr>
        <w:tabs>
          <w:tab w:val="left" w:pos="851"/>
        </w:tabs>
        <w:ind w:left="851" w:hanging="425"/>
        <w:jc w:val="both"/>
        <w:rPr>
          <w:rFonts w:ascii="Noto Sans" w:hAnsi="Noto Sans" w:cs="Noto Sans"/>
          <w:sz w:val="20"/>
          <w:szCs w:val="20"/>
        </w:rPr>
      </w:pPr>
      <w:r w:rsidRPr="0001653C">
        <w:rPr>
          <w:rFonts w:ascii="Noto Sans" w:hAnsi="Noto Sans" w:cs="Noto Sans"/>
          <w:sz w:val="20"/>
          <w:szCs w:val="20"/>
        </w:rPr>
        <w:t xml:space="preserve">De conformidad con el numeral </w:t>
      </w:r>
      <w:r w:rsidR="00441742">
        <w:rPr>
          <w:rFonts w:ascii="Noto Sans" w:hAnsi="Noto Sans" w:cs="Noto Sans"/>
          <w:sz w:val="20"/>
          <w:szCs w:val="20"/>
        </w:rPr>
        <w:t>4</w:t>
      </w:r>
      <w:r w:rsidRPr="0001653C">
        <w:rPr>
          <w:rFonts w:ascii="Noto Sans" w:hAnsi="Noto Sans" w:cs="Noto Sans"/>
          <w:sz w:val="20"/>
          <w:szCs w:val="20"/>
        </w:rPr>
        <w:t>.2.</w:t>
      </w:r>
      <w:r w:rsidR="00441742">
        <w:rPr>
          <w:rFonts w:ascii="Noto Sans" w:hAnsi="Noto Sans" w:cs="Noto Sans"/>
          <w:sz w:val="20"/>
          <w:szCs w:val="20"/>
        </w:rPr>
        <w:t>9</w:t>
      </w:r>
      <w:r w:rsidRPr="0001653C">
        <w:rPr>
          <w:rFonts w:ascii="Noto Sans" w:hAnsi="Noto Sans" w:cs="Noto Sans"/>
          <w:sz w:val="20"/>
          <w:szCs w:val="20"/>
        </w:rPr>
        <w:t xml:space="preserve"> el no presentar </w:t>
      </w:r>
      <w:r w:rsidR="00441742">
        <w:rPr>
          <w:rFonts w:ascii="Noto Sans" w:hAnsi="Noto Sans" w:cs="Noto Sans"/>
          <w:sz w:val="20"/>
          <w:szCs w:val="20"/>
        </w:rPr>
        <w:t>escrito de compromiso</w:t>
      </w:r>
      <w:r w:rsidRPr="0001653C">
        <w:rPr>
          <w:rFonts w:ascii="Noto Sans" w:hAnsi="Noto Sans" w:cs="Noto Sans"/>
          <w:sz w:val="20"/>
          <w:szCs w:val="20"/>
        </w:rPr>
        <w:t>.</w:t>
      </w:r>
    </w:p>
    <w:p w14:paraId="4CFF8F3A" w14:textId="77777777" w:rsidR="003A7AF1" w:rsidRPr="0001653C" w:rsidRDefault="003A7AF1" w:rsidP="0048400C">
      <w:pPr>
        <w:pStyle w:val="Prrafodelista"/>
        <w:ind w:left="567"/>
        <w:rPr>
          <w:rFonts w:ascii="Noto Sans" w:hAnsi="Noto Sans" w:cs="Noto Sans"/>
          <w:sz w:val="20"/>
          <w:szCs w:val="20"/>
        </w:rPr>
      </w:pPr>
    </w:p>
    <w:p w14:paraId="303DDD90" w14:textId="3F786D07" w:rsidR="00B324A3" w:rsidRPr="0001653C" w:rsidRDefault="008F6777" w:rsidP="0085447F">
      <w:pPr>
        <w:pStyle w:val="Prrafodelista"/>
        <w:numPr>
          <w:ilvl w:val="6"/>
          <w:numId w:val="15"/>
        </w:numPr>
        <w:tabs>
          <w:tab w:val="left" w:pos="851"/>
        </w:tabs>
        <w:ind w:left="851" w:hanging="425"/>
        <w:jc w:val="both"/>
        <w:rPr>
          <w:rFonts w:ascii="Noto Sans" w:hAnsi="Noto Sans" w:cs="Noto Sans"/>
          <w:sz w:val="20"/>
          <w:szCs w:val="20"/>
        </w:rPr>
      </w:pPr>
      <w:r w:rsidRPr="0001653C">
        <w:rPr>
          <w:rFonts w:ascii="Noto Sans" w:hAnsi="Noto Sans" w:cs="Noto Sans"/>
          <w:sz w:val="20"/>
          <w:szCs w:val="20"/>
        </w:rPr>
        <w:t xml:space="preserve">Cuando no exista congruencia entre la descripción técnica del </w:t>
      </w:r>
      <w:r w:rsidR="00EF21B6" w:rsidRPr="0001653C">
        <w:rPr>
          <w:rFonts w:ascii="Noto Sans" w:hAnsi="Noto Sans" w:cs="Noto Sans"/>
          <w:sz w:val="20"/>
          <w:szCs w:val="20"/>
        </w:rPr>
        <w:t>participante</w:t>
      </w:r>
      <w:r w:rsidR="00822FEF" w:rsidRPr="0001653C">
        <w:rPr>
          <w:rFonts w:ascii="Noto Sans" w:hAnsi="Noto Sans" w:cs="Noto Sans"/>
          <w:sz w:val="20"/>
          <w:szCs w:val="20"/>
        </w:rPr>
        <w:t xml:space="preserve"> </w:t>
      </w:r>
      <w:r w:rsidR="003137AB" w:rsidRPr="0001653C">
        <w:rPr>
          <w:rFonts w:ascii="Noto Sans" w:hAnsi="Noto Sans" w:cs="Noto Sans"/>
          <w:sz w:val="20"/>
          <w:szCs w:val="20"/>
        </w:rPr>
        <w:t xml:space="preserve">indicada en el </w:t>
      </w:r>
      <w:r w:rsidR="00FD6762" w:rsidRPr="004979E3">
        <w:rPr>
          <w:rFonts w:ascii="Noto Sans" w:hAnsi="Noto Sans" w:cs="Noto Sans"/>
          <w:b/>
          <w:sz w:val="20"/>
          <w:szCs w:val="20"/>
        </w:rPr>
        <w:t>A</w:t>
      </w:r>
      <w:r w:rsidR="00A93427" w:rsidRPr="004979E3">
        <w:rPr>
          <w:rFonts w:ascii="Noto Sans" w:hAnsi="Noto Sans" w:cs="Noto Sans"/>
          <w:b/>
          <w:sz w:val="20"/>
          <w:szCs w:val="20"/>
        </w:rPr>
        <w:t>nexo</w:t>
      </w:r>
      <w:r w:rsidR="00847C9C" w:rsidRPr="004979E3">
        <w:rPr>
          <w:rFonts w:ascii="Noto Sans" w:hAnsi="Noto Sans" w:cs="Noto Sans"/>
          <w:b/>
          <w:sz w:val="20"/>
          <w:szCs w:val="20"/>
        </w:rPr>
        <w:t xml:space="preserve"> </w:t>
      </w:r>
      <w:r w:rsidR="004979E3">
        <w:rPr>
          <w:rFonts w:ascii="Noto Sans" w:hAnsi="Noto Sans" w:cs="Noto Sans"/>
          <w:b/>
          <w:sz w:val="20"/>
          <w:szCs w:val="20"/>
        </w:rPr>
        <w:t xml:space="preserve">Técnico </w:t>
      </w:r>
      <w:r w:rsidR="00CB2E88" w:rsidRPr="004979E3">
        <w:rPr>
          <w:rFonts w:ascii="Noto Sans" w:hAnsi="Noto Sans" w:cs="Noto Sans"/>
          <w:b/>
          <w:sz w:val="20"/>
          <w:szCs w:val="20"/>
        </w:rPr>
        <w:t>número</w:t>
      </w:r>
      <w:r w:rsidR="00FD6762" w:rsidRPr="004979E3">
        <w:rPr>
          <w:rFonts w:ascii="Noto Sans" w:hAnsi="Noto Sans" w:cs="Noto Sans"/>
          <w:b/>
          <w:sz w:val="20"/>
          <w:szCs w:val="20"/>
        </w:rPr>
        <w:t xml:space="preserve"> </w:t>
      </w:r>
      <w:r w:rsidR="00CA15EE" w:rsidRPr="004979E3">
        <w:rPr>
          <w:rFonts w:ascii="Noto Sans" w:hAnsi="Noto Sans" w:cs="Noto Sans"/>
          <w:b/>
          <w:sz w:val="20"/>
          <w:szCs w:val="20"/>
        </w:rPr>
        <w:t>1</w:t>
      </w:r>
      <w:r w:rsidR="00FB045A" w:rsidRPr="0001653C">
        <w:rPr>
          <w:rFonts w:ascii="Noto Sans" w:hAnsi="Noto Sans" w:cs="Noto Sans"/>
          <w:sz w:val="20"/>
          <w:szCs w:val="20"/>
        </w:rPr>
        <w:t>.</w:t>
      </w:r>
      <w:r w:rsidR="004D1E35" w:rsidRPr="0001653C">
        <w:rPr>
          <w:rFonts w:ascii="Noto Sans" w:hAnsi="Noto Sans" w:cs="Noto Sans"/>
          <w:sz w:val="20"/>
          <w:szCs w:val="20"/>
        </w:rPr>
        <w:t xml:space="preserve"> </w:t>
      </w:r>
      <w:r w:rsidR="00FB045A" w:rsidRPr="0001653C">
        <w:rPr>
          <w:rFonts w:ascii="Noto Sans" w:hAnsi="Noto Sans" w:cs="Noto Sans"/>
          <w:sz w:val="20"/>
          <w:szCs w:val="20"/>
        </w:rPr>
        <w:t>C</w:t>
      </w:r>
      <w:r w:rsidR="003137AB" w:rsidRPr="0001653C">
        <w:rPr>
          <w:rFonts w:ascii="Noto Sans" w:hAnsi="Noto Sans" w:cs="Noto Sans"/>
          <w:sz w:val="20"/>
          <w:szCs w:val="20"/>
        </w:rPr>
        <w:t>on las especificaciones y requerimientos obligatorios señalados anexos técnicos, de la presente convocatoria, incluyendo las que resulten de la o las</w:t>
      </w:r>
      <w:r w:rsidR="0035628E" w:rsidRPr="0001653C">
        <w:rPr>
          <w:rFonts w:ascii="Noto Sans" w:hAnsi="Noto Sans" w:cs="Noto Sans"/>
          <w:sz w:val="20"/>
          <w:szCs w:val="20"/>
        </w:rPr>
        <w:t xml:space="preserve"> </w:t>
      </w:r>
      <w:r w:rsidR="003137AB" w:rsidRPr="0001653C">
        <w:rPr>
          <w:rFonts w:ascii="Noto Sans" w:hAnsi="Noto Sans" w:cs="Noto Sans"/>
          <w:sz w:val="20"/>
          <w:szCs w:val="20"/>
        </w:rPr>
        <w:t>juntas de aclaraciones</w:t>
      </w:r>
      <w:r w:rsidR="004D1E35" w:rsidRPr="0001653C">
        <w:rPr>
          <w:rFonts w:ascii="Noto Sans" w:hAnsi="Noto Sans" w:cs="Noto Sans"/>
          <w:sz w:val="20"/>
          <w:szCs w:val="20"/>
        </w:rPr>
        <w:t>.</w:t>
      </w:r>
    </w:p>
    <w:p w14:paraId="25755E87" w14:textId="77777777" w:rsidR="009A200E" w:rsidRPr="0001653C" w:rsidRDefault="009A200E" w:rsidP="0048400C">
      <w:pPr>
        <w:pStyle w:val="Prrafodelista"/>
        <w:ind w:left="567"/>
        <w:rPr>
          <w:rFonts w:ascii="Noto Sans" w:hAnsi="Noto Sans" w:cs="Noto Sans"/>
          <w:sz w:val="20"/>
          <w:szCs w:val="20"/>
        </w:rPr>
      </w:pPr>
    </w:p>
    <w:p w14:paraId="22B814D2" w14:textId="6FD5CBD6" w:rsidR="009A200E" w:rsidRPr="0001653C" w:rsidRDefault="008F6777" w:rsidP="0085447F">
      <w:pPr>
        <w:pStyle w:val="Prrafodelista"/>
        <w:numPr>
          <w:ilvl w:val="6"/>
          <w:numId w:val="15"/>
        </w:numPr>
        <w:ind w:left="851" w:hanging="425"/>
        <w:jc w:val="both"/>
        <w:rPr>
          <w:rFonts w:ascii="Noto Sans" w:hAnsi="Noto Sans" w:cs="Noto Sans"/>
          <w:sz w:val="20"/>
          <w:szCs w:val="20"/>
        </w:rPr>
      </w:pPr>
      <w:r w:rsidRPr="0001653C">
        <w:rPr>
          <w:rFonts w:ascii="Noto Sans" w:hAnsi="Noto Sans" w:cs="Noto Sans"/>
          <w:sz w:val="20"/>
          <w:szCs w:val="20"/>
        </w:rPr>
        <w:t>Cuando no cotice el 100%</w:t>
      </w:r>
      <w:r w:rsidR="003A2AF0" w:rsidRPr="0001653C">
        <w:rPr>
          <w:rFonts w:ascii="Noto Sans" w:hAnsi="Noto Sans" w:cs="Noto Sans"/>
          <w:sz w:val="20"/>
          <w:szCs w:val="20"/>
        </w:rPr>
        <w:t xml:space="preserve"> de los </w:t>
      </w:r>
      <w:r w:rsidR="004D1E35" w:rsidRPr="0001653C">
        <w:rPr>
          <w:rFonts w:ascii="Noto Sans" w:hAnsi="Noto Sans" w:cs="Noto Sans"/>
          <w:sz w:val="20"/>
          <w:szCs w:val="20"/>
        </w:rPr>
        <w:t>servicios</w:t>
      </w:r>
      <w:r w:rsidR="003A2AF0" w:rsidRPr="0001653C">
        <w:rPr>
          <w:rFonts w:ascii="Noto Sans" w:hAnsi="Noto Sans" w:cs="Noto Sans"/>
          <w:sz w:val="20"/>
          <w:szCs w:val="20"/>
        </w:rPr>
        <w:t xml:space="preserve"> requeridos</w:t>
      </w:r>
      <w:r w:rsidRPr="0001653C">
        <w:rPr>
          <w:rFonts w:ascii="Noto Sans" w:hAnsi="Noto Sans" w:cs="Noto Sans"/>
          <w:sz w:val="20"/>
          <w:szCs w:val="20"/>
        </w:rPr>
        <w:t xml:space="preserve"> e</w:t>
      </w:r>
      <w:r w:rsidR="004D1E35" w:rsidRPr="0001653C">
        <w:rPr>
          <w:rFonts w:ascii="Noto Sans" w:hAnsi="Noto Sans" w:cs="Noto Sans"/>
          <w:sz w:val="20"/>
          <w:szCs w:val="20"/>
        </w:rPr>
        <w:t>n</w:t>
      </w:r>
      <w:r w:rsidRPr="0001653C">
        <w:rPr>
          <w:rFonts w:ascii="Noto Sans" w:hAnsi="Noto Sans" w:cs="Noto Sans"/>
          <w:sz w:val="20"/>
          <w:szCs w:val="20"/>
        </w:rPr>
        <w:t xml:space="preserve"> la </w:t>
      </w:r>
      <w:r w:rsidRPr="004979E3">
        <w:rPr>
          <w:rFonts w:ascii="Noto Sans" w:hAnsi="Noto Sans" w:cs="Noto Sans"/>
          <w:b/>
          <w:sz w:val="20"/>
          <w:szCs w:val="20"/>
        </w:rPr>
        <w:t>partida</w:t>
      </w:r>
      <w:r w:rsidR="004D1E35" w:rsidRPr="004979E3">
        <w:rPr>
          <w:rFonts w:ascii="Noto Sans" w:hAnsi="Noto Sans" w:cs="Noto Sans"/>
          <w:b/>
          <w:sz w:val="20"/>
          <w:szCs w:val="20"/>
        </w:rPr>
        <w:t xml:space="preserve"> </w:t>
      </w:r>
      <w:r w:rsidR="008100F1" w:rsidRPr="004979E3">
        <w:rPr>
          <w:rFonts w:ascii="Noto Sans" w:hAnsi="Noto Sans" w:cs="Noto Sans"/>
          <w:b/>
          <w:sz w:val="20"/>
          <w:szCs w:val="20"/>
        </w:rPr>
        <w:t>única</w:t>
      </w:r>
      <w:r w:rsidRPr="0001653C">
        <w:rPr>
          <w:rFonts w:ascii="Noto Sans" w:hAnsi="Noto Sans" w:cs="Noto Sans"/>
          <w:sz w:val="20"/>
          <w:szCs w:val="20"/>
        </w:rPr>
        <w:t xml:space="preserve">, de acuerdo con el documento </w:t>
      </w:r>
      <w:r w:rsidR="009D04D2" w:rsidRPr="0001653C">
        <w:rPr>
          <w:rFonts w:ascii="Noto Sans" w:hAnsi="Noto Sans" w:cs="Noto Sans"/>
          <w:sz w:val="20"/>
          <w:szCs w:val="20"/>
        </w:rPr>
        <w:t>de</w:t>
      </w:r>
      <w:r w:rsidRPr="0001653C">
        <w:rPr>
          <w:rFonts w:ascii="Noto Sans" w:hAnsi="Noto Sans" w:cs="Noto Sans"/>
          <w:sz w:val="20"/>
          <w:szCs w:val="20"/>
        </w:rPr>
        <w:t xml:space="preserve"> la Convocatoria denom</w:t>
      </w:r>
      <w:r w:rsidR="003B78AE" w:rsidRPr="0001653C">
        <w:rPr>
          <w:rFonts w:ascii="Noto Sans" w:hAnsi="Noto Sans" w:cs="Noto Sans"/>
          <w:sz w:val="20"/>
          <w:szCs w:val="20"/>
        </w:rPr>
        <w:t xml:space="preserve">inado </w:t>
      </w:r>
      <w:r w:rsidR="009A200E" w:rsidRPr="0001653C">
        <w:rPr>
          <w:rFonts w:ascii="Noto Sans" w:hAnsi="Noto Sans" w:cs="Noto Sans"/>
          <w:sz w:val="20"/>
          <w:szCs w:val="20"/>
        </w:rPr>
        <w:t>A</w:t>
      </w:r>
      <w:r w:rsidR="009D04D2" w:rsidRPr="0001653C">
        <w:rPr>
          <w:rFonts w:ascii="Noto Sans" w:hAnsi="Noto Sans" w:cs="Noto Sans"/>
          <w:sz w:val="20"/>
          <w:szCs w:val="20"/>
        </w:rPr>
        <w:t xml:space="preserve">nexo </w:t>
      </w:r>
      <w:r w:rsidR="00CB2E88" w:rsidRPr="0001653C">
        <w:rPr>
          <w:rFonts w:ascii="Noto Sans" w:hAnsi="Noto Sans" w:cs="Noto Sans"/>
          <w:sz w:val="20"/>
          <w:szCs w:val="20"/>
        </w:rPr>
        <w:t>número</w:t>
      </w:r>
      <w:r w:rsidR="00AF5EDF" w:rsidRPr="0001653C">
        <w:rPr>
          <w:rFonts w:ascii="Noto Sans" w:hAnsi="Noto Sans" w:cs="Noto Sans"/>
          <w:sz w:val="20"/>
          <w:szCs w:val="20"/>
        </w:rPr>
        <w:t xml:space="preserve"> </w:t>
      </w:r>
      <w:r w:rsidR="003F6EE9" w:rsidRPr="0001653C">
        <w:rPr>
          <w:rFonts w:ascii="Noto Sans" w:hAnsi="Noto Sans" w:cs="Noto Sans"/>
          <w:sz w:val="20"/>
          <w:szCs w:val="20"/>
        </w:rPr>
        <w:t>1</w:t>
      </w:r>
      <w:r w:rsidR="009A200E" w:rsidRPr="0001653C">
        <w:rPr>
          <w:rFonts w:ascii="Noto Sans" w:hAnsi="Noto Sans" w:cs="Noto Sans"/>
          <w:sz w:val="20"/>
          <w:szCs w:val="20"/>
        </w:rPr>
        <w:t xml:space="preserve">. </w:t>
      </w:r>
    </w:p>
    <w:p w14:paraId="0B038379" w14:textId="77777777" w:rsidR="008F6777" w:rsidRPr="0001653C" w:rsidRDefault="008F6777" w:rsidP="0048400C">
      <w:pPr>
        <w:pStyle w:val="Prrafodelista"/>
        <w:ind w:left="567"/>
        <w:jc w:val="both"/>
        <w:rPr>
          <w:rFonts w:ascii="Noto Sans" w:hAnsi="Noto Sans" w:cs="Noto Sans"/>
          <w:sz w:val="20"/>
          <w:szCs w:val="20"/>
        </w:rPr>
      </w:pPr>
    </w:p>
    <w:p w14:paraId="20D781DD" w14:textId="1B5C50F6" w:rsidR="008F6777" w:rsidRPr="0001653C" w:rsidRDefault="008F6777" w:rsidP="0085447F">
      <w:pPr>
        <w:pStyle w:val="Prrafodelista"/>
        <w:numPr>
          <w:ilvl w:val="6"/>
          <w:numId w:val="15"/>
        </w:numPr>
        <w:ind w:left="851" w:hanging="425"/>
        <w:jc w:val="both"/>
        <w:rPr>
          <w:rFonts w:ascii="Noto Sans" w:hAnsi="Noto Sans" w:cs="Noto Sans"/>
          <w:sz w:val="20"/>
          <w:szCs w:val="20"/>
        </w:rPr>
      </w:pPr>
      <w:r w:rsidRPr="0001653C">
        <w:rPr>
          <w:rFonts w:ascii="Noto Sans" w:hAnsi="Noto Sans" w:cs="Noto Sans"/>
          <w:sz w:val="20"/>
          <w:szCs w:val="20"/>
        </w:rPr>
        <w:t xml:space="preserve">Cuando los documentos que exhiban los </w:t>
      </w:r>
      <w:r w:rsidR="00EF21B6" w:rsidRPr="0001653C">
        <w:rPr>
          <w:rFonts w:ascii="Noto Sans" w:hAnsi="Noto Sans" w:cs="Noto Sans"/>
          <w:sz w:val="20"/>
          <w:szCs w:val="20"/>
        </w:rPr>
        <w:t>participante</w:t>
      </w:r>
      <w:r w:rsidRPr="0001653C">
        <w:rPr>
          <w:rFonts w:ascii="Noto Sans" w:hAnsi="Noto Sans" w:cs="Noto Sans"/>
          <w:sz w:val="20"/>
          <w:szCs w:val="20"/>
        </w:rPr>
        <w:t>s, no sean legibles imposibilitando el análisis integral de la propuesta, y esto conlleve a un faltante o carencia de información que afecte su solvencia.</w:t>
      </w:r>
    </w:p>
    <w:p w14:paraId="069DCB03" w14:textId="77777777" w:rsidR="008F6777" w:rsidRPr="0001653C" w:rsidRDefault="008F6777" w:rsidP="0048400C">
      <w:pPr>
        <w:pStyle w:val="Prrafodelista"/>
        <w:ind w:left="567" w:hanging="638"/>
        <w:rPr>
          <w:rFonts w:ascii="Noto Sans" w:hAnsi="Noto Sans" w:cs="Noto Sans"/>
          <w:sz w:val="20"/>
          <w:szCs w:val="20"/>
        </w:rPr>
      </w:pPr>
    </w:p>
    <w:p w14:paraId="6E81EFC1" w14:textId="77777777" w:rsidR="008F6777" w:rsidRPr="0001653C" w:rsidRDefault="008F6777" w:rsidP="0085447F">
      <w:pPr>
        <w:pStyle w:val="Prrafodelista"/>
        <w:numPr>
          <w:ilvl w:val="6"/>
          <w:numId w:val="15"/>
        </w:numPr>
        <w:ind w:left="851" w:hanging="425"/>
        <w:jc w:val="both"/>
        <w:rPr>
          <w:rFonts w:ascii="Noto Sans" w:hAnsi="Noto Sans" w:cs="Noto Sans"/>
          <w:sz w:val="20"/>
          <w:szCs w:val="20"/>
        </w:rPr>
      </w:pPr>
      <w:r w:rsidRPr="0001653C">
        <w:rPr>
          <w:rFonts w:ascii="Noto Sans" w:hAnsi="Noto Sans" w:cs="Noto Sans"/>
          <w:sz w:val="20"/>
          <w:szCs w:val="20"/>
        </w:rPr>
        <w:t>Cuando sólo se presente la propuesta técnica y no se presente</w:t>
      </w:r>
      <w:r w:rsidR="00497568" w:rsidRPr="0001653C">
        <w:rPr>
          <w:rFonts w:ascii="Noto Sans" w:hAnsi="Noto Sans" w:cs="Noto Sans"/>
          <w:sz w:val="20"/>
          <w:szCs w:val="20"/>
        </w:rPr>
        <w:t xml:space="preserve"> la propuesta económica de la</w:t>
      </w:r>
      <w:r w:rsidR="003131C7" w:rsidRPr="0001653C">
        <w:rPr>
          <w:rFonts w:ascii="Noto Sans" w:hAnsi="Noto Sans" w:cs="Noto Sans"/>
          <w:sz w:val="20"/>
          <w:szCs w:val="20"/>
        </w:rPr>
        <w:t>s</w:t>
      </w:r>
      <w:r w:rsidR="00497568" w:rsidRPr="0001653C">
        <w:rPr>
          <w:rFonts w:ascii="Noto Sans" w:hAnsi="Noto Sans" w:cs="Noto Sans"/>
          <w:sz w:val="20"/>
          <w:szCs w:val="20"/>
        </w:rPr>
        <w:t xml:space="preserve"> partida</w:t>
      </w:r>
      <w:r w:rsidR="00A22DC4" w:rsidRPr="0001653C">
        <w:rPr>
          <w:rFonts w:ascii="Noto Sans" w:hAnsi="Noto Sans" w:cs="Noto Sans"/>
          <w:sz w:val="20"/>
          <w:szCs w:val="20"/>
        </w:rPr>
        <w:t>s</w:t>
      </w:r>
      <w:r w:rsidRPr="0001653C">
        <w:rPr>
          <w:rFonts w:ascii="Noto Sans" w:hAnsi="Noto Sans" w:cs="Noto Sans"/>
          <w:sz w:val="20"/>
          <w:szCs w:val="20"/>
        </w:rPr>
        <w:t>, que oferte, o viceversa.</w:t>
      </w:r>
    </w:p>
    <w:p w14:paraId="09D7ABC3" w14:textId="77777777" w:rsidR="008F6777" w:rsidRPr="0001653C" w:rsidRDefault="008F6777" w:rsidP="0048400C">
      <w:pPr>
        <w:pStyle w:val="Prrafodelista"/>
        <w:ind w:left="567" w:hanging="638"/>
        <w:rPr>
          <w:rFonts w:ascii="Noto Sans" w:hAnsi="Noto Sans" w:cs="Noto Sans"/>
          <w:sz w:val="20"/>
          <w:szCs w:val="20"/>
        </w:rPr>
      </w:pPr>
    </w:p>
    <w:p w14:paraId="31E51A01" w14:textId="77777777" w:rsidR="008F6777" w:rsidRPr="0001653C" w:rsidRDefault="008F6777" w:rsidP="0085447F">
      <w:pPr>
        <w:pStyle w:val="Prrafodelista"/>
        <w:numPr>
          <w:ilvl w:val="6"/>
          <w:numId w:val="15"/>
        </w:numPr>
        <w:ind w:left="851" w:hanging="425"/>
        <w:jc w:val="both"/>
        <w:rPr>
          <w:rFonts w:ascii="Noto Sans" w:hAnsi="Noto Sans" w:cs="Noto Sans"/>
          <w:sz w:val="20"/>
          <w:szCs w:val="20"/>
        </w:rPr>
      </w:pPr>
      <w:r w:rsidRPr="0001653C">
        <w:rPr>
          <w:rFonts w:ascii="Noto Sans" w:hAnsi="Noto Sans" w:cs="Noto Sans"/>
          <w:sz w:val="20"/>
          <w:szCs w:val="20"/>
        </w:rPr>
        <w:t xml:space="preserve">Cuando no exista correspondencia, resulten incompletos o incongruentes los datos asentados en su propuesta económica </w:t>
      </w:r>
      <w:r w:rsidR="00CD6FB5" w:rsidRPr="004979E3">
        <w:rPr>
          <w:rFonts w:ascii="Noto Sans" w:hAnsi="Noto Sans" w:cs="Noto Sans"/>
          <w:b/>
          <w:sz w:val="20"/>
          <w:szCs w:val="20"/>
        </w:rPr>
        <w:t xml:space="preserve">ANEXO </w:t>
      </w:r>
      <w:r w:rsidR="008A12DA" w:rsidRPr="004979E3">
        <w:rPr>
          <w:rFonts w:ascii="Noto Sans" w:hAnsi="Noto Sans" w:cs="Noto Sans"/>
          <w:b/>
          <w:sz w:val="20"/>
          <w:szCs w:val="20"/>
        </w:rPr>
        <w:t>X</w:t>
      </w:r>
      <w:r w:rsidR="00FE1A04" w:rsidRPr="004979E3">
        <w:rPr>
          <w:rFonts w:ascii="Noto Sans" w:hAnsi="Noto Sans" w:cs="Noto Sans"/>
          <w:b/>
          <w:sz w:val="20"/>
          <w:szCs w:val="20"/>
        </w:rPr>
        <w:t>V</w:t>
      </w:r>
      <w:r w:rsidR="008A12DA" w:rsidRPr="004979E3">
        <w:rPr>
          <w:rFonts w:ascii="Noto Sans" w:hAnsi="Noto Sans" w:cs="Noto Sans"/>
          <w:b/>
          <w:sz w:val="20"/>
          <w:szCs w:val="20"/>
        </w:rPr>
        <w:t>III</w:t>
      </w:r>
      <w:r w:rsidRPr="004979E3">
        <w:rPr>
          <w:rFonts w:ascii="Noto Sans" w:hAnsi="Noto Sans" w:cs="Noto Sans"/>
          <w:b/>
          <w:sz w:val="20"/>
          <w:szCs w:val="20"/>
        </w:rPr>
        <w:t>.</w:t>
      </w:r>
    </w:p>
    <w:p w14:paraId="3D235AC0" w14:textId="77777777" w:rsidR="005B1042" w:rsidRPr="0001653C" w:rsidRDefault="005B1042" w:rsidP="009D04D2">
      <w:pPr>
        <w:rPr>
          <w:rFonts w:ascii="Noto Sans" w:eastAsia="Times New Roman" w:hAnsi="Noto Sans" w:cs="Noto Sans"/>
          <w:sz w:val="20"/>
          <w:szCs w:val="20"/>
          <w:lang w:val="es-ES" w:eastAsia="es-ES"/>
        </w:rPr>
      </w:pPr>
    </w:p>
    <w:p w14:paraId="105D4F0B" w14:textId="77777777" w:rsidR="005B1042" w:rsidRPr="0001653C" w:rsidRDefault="005B1042" w:rsidP="0085447F">
      <w:pPr>
        <w:pStyle w:val="Prrafodelista"/>
        <w:numPr>
          <w:ilvl w:val="6"/>
          <w:numId w:val="15"/>
        </w:numPr>
        <w:ind w:left="851" w:hanging="425"/>
        <w:jc w:val="both"/>
        <w:rPr>
          <w:rFonts w:ascii="Noto Sans" w:hAnsi="Noto Sans" w:cs="Noto Sans"/>
          <w:sz w:val="20"/>
          <w:szCs w:val="20"/>
        </w:rPr>
      </w:pPr>
      <w:r w:rsidRPr="0001653C">
        <w:rPr>
          <w:rFonts w:ascii="Noto Sans" w:hAnsi="Noto Sans" w:cs="Noto Sans"/>
          <w:sz w:val="20"/>
          <w:szCs w:val="20"/>
        </w:rPr>
        <w:t>Cuando los sobres en los que se contenga dicha información contengan virus informáticos o no puedan abrirse por cualquier causa motivada por problemas técnicos imputables a sus programas o equipo de cómputo.</w:t>
      </w:r>
    </w:p>
    <w:p w14:paraId="66AE23EC" w14:textId="77777777" w:rsidR="0070609B" w:rsidRPr="0001653C" w:rsidRDefault="0070609B" w:rsidP="0070609B">
      <w:pPr>
        <w:pStyle w:val="Prrafodelista"/>
        <w:rPr>
          <w:rFonts w:ascii="Noto Sans" w:hAnsi="Noto Sans" w:cs="Noto Sans"/>
          <w:sz w:val="20"/>
          <w:szCs w:val="20"/>
        </w:rPr>
      </w:pPr>
    </w:p>
    <w:p w14:paraId="4D5B116E" w14:textId="565D5E12" w:rsidR="00B37639" w:rsidRPr="0001653C" w:rsidRDefault="00C456D0" w:rsidP="003F491F">
      <w:pPr>
        <w:pStyle w:val="Prrafodelista"/>
        <w:numPr>
          <w:ilvl w:val="6"/>
          <w:numId w:val="15"/>
        </w:numPr>
        <w:ind w:left="851" w:hanging="425"/>
        <w:jc w:val="both"/>
        <w:rPr>
          <w:rFonts w:ascii="Noto Sans" w:hAnsi="Noto Sans" w:cs="Noto Sans"/>
          <w:sz w:val="20"/>
          <w:szCs w:val="20"/>
        </w:rPr>
      </w:pPr>
      <w:r w:rsidRPr="0001653C">
        <w:rPr>
          <w:rFonts w:ascii="Noto Sans" w:hAnsi="Noto Sans" w:cs="Noto Sans"/>
          <w:sz w:val="20"/>
          <w:szCs w:val="20"/>
        </w:rPr>
        <w:t xml:space="preserve">Cuando no cumpla con el puntaje solicitado </w:t>
      </w:r>
      <w:r w:rsidR="0064274C" w:rsidRPr="0001653C">
        <w:rPr>
          <w:rFonts w:ascii="Noto Sans" w:hAnsi="Noto Sans" w:cs="Noto Sans"/>
          <w:sz w:val="20"/>
          <w:szCs w:val="20"/>
        </w:rPr>
        <w:t>de</w:t>
      </w:r>
      <w:r w:rsidR="004979E3">
        <w:rPr>
          <w:rFonts w:ascii="Noto Sans" w:hAnsi="Noto Sans" w:cs="Noto Sans"/>
          <w:sz w:val="20"/>
          <w:szCs w:val="20"/>
        </w:rPr>
        <w:t xml:space="preserve"> al menos</w:t>
      </w:r>
      <w:r w:rsidR="0064274C" w:rsidRPr="0001653C">
        <w:rPr>
          <w:rFonts w:ascii="Noto Sans" w:hAnsi="Noto Sans" w:cs="Noto Sans"/>
          <w:sz w:val="20"/>
          <w:szCs w:val="20"/>
        </w:rPr>
        <w:t xml:space="preserve"> </w:t>
      </w:r>
      <w:r w:rsidR="0064274C" w:rsidRPr="004979E3">
        <w:rPr>
          <w:rFonts w:ascii="Noto Sans" w:hAnsi="Noto Sans" w:cs="Noto Sans"/>
          <w:b/>
          <w:sz w:val="20"/>
          <w:szCs w:val="20"/>
        </w:rPr>
        <w:t>45 puntos</w:t>
      </w:r>
      <w:r w:rsidR="0064274C" w:rsidRPr="0001653C">
        <w:rPr>
          <w:rFonts w:ascii="Noto Sans" w:hAnsi="Noto Sans" w:cs="Noto Sans"/>
          <w:sz w:val="20"/>
          <w:szCs w:val="20"/>
        </w:rPr>
        <w:t xml:space="preserve"> de los 60 posibles, para considerarse solventes.</w:t>
      </w:r>
    </w:p>
    <w:p w14:paraId="0C352CEC" w14:textId="77777777" w:rsidR="0064274C" w:rsidRPr="0064274C" w:rsidRDefault="0064274C" w:rsidP="0064274C">
      <w:pPr>
        <w:pStyle w:val="Prrafodelista"/>
        <w:rPr>
          <w:rFonts w:ascii="Montserrat" w:hAnsi="Montserrat" w:cs="Arial"/>
          <w:sz w:val="20"/>
          <w:szCs w:val="20"/>
          <w:lang w:val="es-ES_tradnl"/>
        </w:rPr>
      </w:pPr>
    </w:p>
    <w:p w14:paraId="27DF61E4" w14:textId="77777777" w:rsidR="0064274C" w:rsidRPr="0064274C" w:rsidRDefault="0064274C" w:rsidP="0064274C">
      <w:pPr>
        <w:pStyle w:val="Prrafodelista"/>
        <w:ind w:left="851"/>
        <w:jc w:val="both"/>
        <w:rPr>
          <w:rFonts w:ascii="Montserrat" w:hAnsi="Montserrat" w:cs="Arial"/>
          <w:sz w:val="20"/>
          <w:szCs w:val="20"/>
          <w:lang w:val="es-ES_tradnl"/>
        </w:rPr>
      </w:pPr>
    </w:p>
    <w:p w14:paraId="39B87F0E" w14:textId="77777777" w:rsidR="008F6777" w:rsidRPr="004979E3" w:rsidRDefault="008F6777" w:rsidP="0049471C">
      <w:pPr>
        <w:pStyle w:val="MMTopic1"/>
        <w:numPr>
          <w:ilvl w:val="0"/>
          <w:numId w:val="93"/>
        </w:numPr>
        <w:rPr>
          <w:rFonts w:ascii="Noto Sans" w:eastAsiaTheme="minorHAnsi" w:hAnsi="Noto Sans" w:cs="Noto Sans"/>
          <w:bCs/>
          <w:kern w:val="0"/>
          <w:lang w:val="es-MX" w:eastAsia="en-US"/>
        </w:rPr>
      </w:pPr>
      <w:bookmarkStart w:id="203" w:name="_Toc235002631"/>
      <w:r w:rsidRPr="004979E3">
        <w:rPr>
          <w:rFonts w:ascii="Noto Sans" w:eastAsiaTheme="minorHAnsi" w:hAnsi="Noto Sans" w:cs="Noto Sans"/>
          <w:bCs/>
          <w:kern w:val="0"/>
          <w:lang w:val="es-MX" w:eastAsia="en-US"/>
        </w:rPr>
        <w:t>DE LA ADJUDICACIÓN.</w:t>
      </w:r>
      <w:bookmarkEnd w:id="203"/>
    </w:p>
    <w:p w14:paraId="75EF0A9C" w14:textId="77777777" w:rsidR="008F6777" w:rsidRDefault="008F6777" w:rsidP="003F491F">
      <w:pPr>
        <w:rPr>
          <w:rFonts w:ascii="Montserrat" w:hAnsi="Montserrat"/>
          <w:sz w:val="20"/>
          <w:szCs w:val="20"/>
          <w:lang w:val="es-ES_tradnl" w:eastAsia="ar-SA"/>
        </w:rPr>
      </w:pPr>
    </w:p>
    <w:p w14:paraId="6E76EA4C" w14:textId="5C77E636" w:rsidR="0048400C" w:rsidRPr="004979E3" w:rsidRDefault="0048400C" w:rsidP="00A85E03">
      <w:pPr>
        <w:suppressAutoHyphens/>
        <w:ind w:left="426" w:right="49"/>
        <w:jc w:val="both"/>
        <w:rPr>
          <w:rFonts w:ascii="Noto Sans" w:hAnsi="Noto Sans" w:cs="Noto Sans"/>
          <w:sz w:val="20"/>
          <w:szCs w:val="20"/>
        </w:rPr>
      </w:pPr>
      <w:r w:rsidRPr="004979E3">
        <w:rPr>
          <w:rFonts w:ascii="Noto Sans" w:hAnsi="Noto Sans" w:cs="Noto Sans"/>
          <w:sz w:val="20"/>
          <w:szCs w:val="20"/>
        </w:rPr>
        <w:t xml:space="preserve">La adjudicación </w:t>
      </w:r>
      <w:r w:rsidR="004979E3">
        <w:rPr>
          <w:rFonts w:ascii="Noto Sans" w:hAnsi="Noto Sans" w:cs="Noto Sans"/>
          <w:sz w:val="20"/>
          <w:szCs w:val="20"/>
        </w:rPr>
        <w:t>s</w:t>
      </w:r>
      <w:r w:rsidR="002234A5" w:rsidRPr="004979E3">
        <w:rPr>
          <w:rFonts w:ascii="Noto Sans" w:hAnsi="Noto Sans" w:cs="Noto Sans"/>
          <w:sz w:val="20"/>
          <w:szCs w:val="20"/>
        </w:rPr>
        <w:t xml:space="preserve">e </w:t>
      </w:r>
      <w:r w:rsidR="004979E3">
        <w:rPr>
          <w:rFonts w:ascii="Noto Sans" w:hAnsi="Noto Sans" w:cs="Noto Sans"/>
          <w:sz w:val="20"/>
          <w:szCs w:val="20"/>
        </w:rPr>
        <w:t>realizará</w:t>
      </w:r>
      <w:r w:rsidR="002234A5" w:rsidRPr="004979E3">
        <w:rPr>
          <w:rFonts w:ascii="Noto Sans" w:hAnsi="Noto Sans" w:cs="Noto Sans"/>
          <w:sz w:val="20"/>
          <w:szCs w:val="20"/>
        </w:rPr>
        <w:t xml:space="preserve"> por partida a un sólo </w:t>
      </w:r>
      <w:r w:rsidR="004979E3">
        <w:rPr>
          <w:rFonts w:ascii="Noto Sans" w:hAnsi="Noto Sans" w:cs="Noto Sans"/>
          <w:sz w:val="20"/>
          <w:szCs w:val="20"/>
        </w:rPr>
        <w:t>Licitante</w:t>
      </w:r>
      <w:r w:rsidR="002234A5" w:rsidRPr="004979E3">
        <w:rPr>
          <w:rFonts w:ascii="Noto Sans" w:hAnsi="Noto Sans" w:cs="Noto Sans"/>
          <w:sz w:val="20"/>
          <w:szCs w:val="20"/>
        </w:rPr>
        <w:t xml:space="preserve">, </w:t>
      </w:r>
      <w:r w:rsidRPr="004979E3">
        <w:rPr>
          <w:rFonts w:ascii="Noto Sans" w:hAnsi="Noto Sans" w:cs="Noto Sans"/>
          <w:sz w:val="20"/>
          <w:szCs w:val="20"/>
        </w:rPr>
        <w:t>cuya oferta resulte solvente porque cumple, conforme a los criterios de evaluación establecidos, con los requisitos legales, técnicos y económicos de la Convocatoria</w:t>
      </w:r>
      <w:proofErr w:type="gramStart"/>
      <w:r w:rsidR="004979E3">
        <w:rPr>
          <w:rFonts w:ascii="Noto Sans" w:hAnsi="Noto Sans" w:cs="Noto Sans"/>
          <w:sz w:val="20"/>
          <w:szCs w:val="20"/>
        </w:rPr>
        <w:t>.</w:t>
      </w:r>
      <w:r w:rsidR="009D04D2" w:rsidRPr="004979E3">
        <w:rPr>
          <w:rFonts w:ascii="Noto Sans" w:hAnsi="Noto Sans" w:cs="Noto Sans"/>
          <w:sz w:val="20"/>
          <w:szCs w:val="20"/>
        </w:rPr>
        <w:t>.</w:t>
      </w:r>
      <w:proofErr w:type="gramEnd"/>
      <w:r w:rsidRPr="004979E3">
        <w:rPr>
          <w:rFonts w:ascii="Noto Sans" w:hAnsi="Noto Sans" w:cs="Noto Sans"/>
          <w:sz w:val="20"/>
          <w:szCs w:val="20"/>
        </w:rPr>
        <w:t xml:space="preserve"> </w:t>
      </w:r>
    </w:p>
    <w:p w14:paraId="6307478A" w14:textId="77777777" w:rsidR="0048400C" w:rsidRPr="004979E3" w:rsidRDefault="0048400C" w:rsidP="00A85E03">
      <w:pPr>
        <w:suppressAutoHyphens/>
        <w:ind w:right="49"/>
        <w:jc w:val="both"/>
        <w:rPr>
          <w:rFonts w:ascii="Noto Sans" w:hAnsi="Noto Sans" w:cs="Noto Sans"/>
          <w:sz w:val="20"/>
          <w:szCs w:val="20"/>
        </w:rPr>
      </w:pPr>
    </w:p>
    <w:p w14:paraId="2950628F" w14:textId="0CF4E40F" w:rsidR="0048400C" w:rsidRPr="004979E3" w:rsidRDefault="0048400C" w:rsidP="00A85E03">
      <w:pPr>
        <w:ind w:left="426" w:right="49"/>
        <w:jc w:val="both"/>
        <w:rPr>
          <w:rFonts w:ascii="Noto Sans" w:hAnsi="Noto Sans" w:cs="Noto Sans"/>
          <w:sz w:val="20"/>
          <w:szCs w:val="20"/>
        </w:rPr>
      </w:pPr>
      <w:r w:rsidRPr="004979E3">
        <w:rPr>
          <w:rFonts w:ascii="Noto Sans" w:hAnsi="Noto Sans" w:cs="Noto Sans"/>
          <w:sz w:val="20"/>
          <w:szCs w:val="20"/>
        </w:rPr>
        <w:t xml:space="preserve">Si resultare que dos o más proposiciones son solventes porque satisfacen la totalidad de los requerimientos solicitados por la Convocante, la partida se adjudicará a favor del </w:t>
      </w:r>
      <w:r w:rsidR="00EF21B6" w:rsidRPr="004979E3">
        <w:rPr>
          <w:rFonts w:ascii="Noto Sans" w:hAnsi="Noto Sans" w:cs="Noto Sans"/>
          <w:sz w:val="20"/>
          <w:szCs w:val="20"/>
        </w:rPr>
        <w:t>participante</w:t>
      </w:r>
      <w:r w:rsidRPr="004979E3">
        <w:rPr>
          <w:rFonts w:ascii="Noto Sans" w:hAnsi="Noto Sans" w:cs="Noto Sans"/>
          <w:sz w:val="20"/>
          <w:szCs w:val="20"/>
        </w:rPr>
        <w:t xml:space="preserve"> conforme el artículo </w:t>
      </w:r>
      <w:r w:rsidR="0064274C" w:rsidRPr="004979E3">
        <w:rPr>
          <w:rFonts w:ascii="Noto Sans" w:hAnsi="Noto Sans" w:cs="Noto Sans"/>
          <w:sz w:val="20"/>
          <w:szCs w:val="20"/>
        </w:rPr>
        <w:t>102</w:t>
      </w:r>
      <w:r w:rsidRPr="004979E3">
        <w:rPr>
          <w:rFonts w:ascii="Noto Sans" w:hAnsi="Noto Sans" w:cs="Noto Sans"/>
          <w:sz w:val="20"/>
          <w:szCs w:val="20"/>
        </w:rPr>
        <w:t xml:space="preserve"> </w:t>
      </w:r>
      <w:r w:rsidR="004979E3">
        <w:rPr>
          <w:rFonts w:ascii="Noto Sans" w:hAnsi="Noto Sans" w:cs="Noto Sans"/>
          <w:sz w:val="20"/>
          <w:szCs w:val="20"/>
        </w:rPr>
        <w:t>del Reglamento de la LAASSP.</w:t>
      </w:r>
    </w:p>
    <w:p w14:paraId="0BE1D13C" w14:textId="77777777" w:rsidR="0048400C" w:rsidRPr="004979E3" w:rsidRDefault="0048400C" w:rsidP="003F491F">
      <w:pPr>
        <w:ind w:right="49"/>
        <w:jc w:val="both"/>
        <w:rPr>
          <w:rFonts w:ascii="Noto Sans" w:hAnsi="Noto Sans" w:cs="Noto Sans"/>
          <w:sz w:val="20"/>
          <w:szCs w:val="20"/>
        </w:rPr>
      </w:pPr>
    </w:p>
    <w:p w14:paraId="712490A2" w14:textId="77777777" w:rsidR="005451CA" w:rsidRPr="00445349" w:rsidRDefault="005451CA" w:rsidP="003F491F">
      <w:pPr>
        <w:ind w:right="49"/>
        <w:jc w:val="both"/>
        <w:rPr>
          <w:rFonts w:ascii="Montserrat" w:eastAsia="Times New Roman" w:hAnsi="Montserrat" w:cs="Arial"/>
          <w:sz w:val="20"/>
          <w:szCs w:val="20"/>
          <w:lang w:val="es-ES" w:eastAsia="ar-SA"/>
        </w:rPr>
      </w:pPr>
    </w:p>
    <w:p w14:paraId="22CD8CA4" w14:textId="77777777" w:rsidR="008F6777" w:rsidRPr="004979E3" w:rsidRDefault="008F6777" w:rsidP="0049471C">
      <w:pPr>
        <w:pStyle w:val="MMTopic1"/>
        <w:numPr>
          <w:ilvl w:val="0"/>
          <w:numId w:val="93"/>
        </w:numPr>
        <w:rPr>
          <w:rFonts w:ascii="Noto Sans" w:eastAsiaTheme="minorHAnsi" w:hAnsi="Noto Sans" w:cs="Noto Sans"/>
          <w:bCs/>
          <w:kern w:val="0"/>
          <w:lang w:val="es-MX" w:eastAsia="en-US"/>
        </w:rPr>
      </w:pPr>
      <w:bookmarkStart w:id="204" w:name="_Toc235002632"/>
      <w:bookmarkStart w:id="205" w:name="_Toc442383393"/>
      <w:bookmarkStart w:id="206" w:name="_Toc442383592"/>
      <w:bookmarkStart w:id="207" w:name="_Toc442383721"/>
      <w:bookmarkStart w:id="208" w:name="_Toc367205802"/>
      <w:r w:rsidRPr="004979E3">
        <w:rPr>
          <w:rFonts w:ascii="Noto Sans" w:eastAsiaTheme="minorHAnsi" w:hAnsi="Noto Sans" w:cs="Noto Sans"/>
          <w:bCs/>
          <w:kern w:val="0"/>
          <w:lang w:val="es-MX" w:eastAsia="en-US"/>
        </w:rPr>
        <w:t>INCONFORMIDADES.</w:t>
      </w:r>
      <w:bookmarkEnd w:id="204"/>
    </w:p>
    <w:p w14:paraId="429937BC" w14:textId="77777777" w:rsidR="008F6777" w:rsidRPr="00445349" w:rsidRDefault="008F6777" w:rsidP="003F491F">
      <w:pPr>
        <w:ind w:left="-284" w:right="49"/>
        <w:jc w:val="both"/>
        <w:rPr>
          <w:rFonts w:ascii="Montserrat" w:hAnsi="Montserrat" w:cs="Arial"/>
          <w:i/>
          <w:sz w:val="20"/>
          <w:szCs w:val="20"/>
          <w:lang w:val="es-ES_tradnl"/>
        </w:rPr>
      </w:pPr>
    </w:p>
    <w:p w14:paraId="0AFBFE11" w14:textId="4019CDF6" w:rsidR="002E5BDA" w:rsidRPr="004979E3" w:rsidRDefault="008F6777" w:rsidP="00174BDD">
      <w:pPr>
        <w:ind w:left="426" w:right="49"/>
        <w:jc w:val="both"/>
        <w:rPr>
          <w:rFonts w:ascii="Noto Sans" w:hAnsi="Noto Sans" w:cs="Noto Sans"/>
          <w:sz w:val="20"/>
          <w:szCs w:val="20"/>
        </w:rPr>
      </w:pPr>
      <w:r w:rsidRPr="004979E3">
        <w:rPr>
          <w:rFonts w:ascii="Noto Sans" w:hAnsi="Noto Sans" w:cs="Noto Sans"/>
          <w:sz w:val="20"/>
          <w:szCs w:val="20"/>
        </w:rPr>
        <w:t xml:space="preserve">De acuerdo con lo dispuesto en artículo </w:t>
      </w:r>
      <w:r w:rsidR="001731FF" w:rsidRPr="004979E3">
        <w:rPr>
          <w:rFonts w:ascii="Noto Sans" w:hAnsi="Noto Sans" w:cs="Noto Sans"/>
          <w:sz w:val="20"/>
          <w:szCs w:val="20"/>
        </w:rPr>
        <w:t>96</w:t>
      </w:r>
      <w:r w:rsidRPr="004979E3">
        <w:rPr>
          <w:rFonts w:ascii="Noto Sans" w:hAnsi="Noto Sans" w:cs="Noto Sans"/>
          <w:sz w:val="20"/>
          <w:szCs w:val="20"/>
        </w:rPr>
        <w:t xml:space="preserve"> de la LAASSP, los </w:t>
      </w:r>
      <w:r w:rsidR="00EF21B6" w:rsidRPr="004979E3">
        <w:rPr>
          <w:rFonts w:ascii="Noto Sans" w:hAnsi="Noto Sans" w:cs="Noto Sans"/>
          <w:sz w:val="20"/>
          <w:szCs w:val="20"/>
        </w:rPr>
        <w:t>participante</w:t>
      </w:r>
      <w:r w:rsidRPr="004979E3">
        <w:rPr>
          <w:rFonts w:ascii="Noto Sans" w:hAnsi="Noto Sans" w:cs="Noto Sans"/>
          <w:sz w:val="20"/>
          <w:szCs w:val="20"/>
        </w:rPr>
        <w:t xml:space="preserve">s podrán interponer inconformidad en las oficinas de la SFP ubicadas en </w:t>
      </w:r>
      <w:r w:rsidR="002E5BDA" w:rsidRPr="004979E3">
        <w:rPr>
          <w:rFonts w:ascii="Noto Sans" w:hAnsi="Noto Sans" w:cs="Noto Sans"/>
          <w:sz w:val="20"/>
          <w:szCs w:val="20"/>
        </w:rPr>
        <w:t xml:space="preserve">Av. Revolución número 1586, Colonia San Ángel, </w:t>
      </w:r>
      <w:r w:rsidR="00895113" w:rsidRPr="004979E3">
        <w:rPr>
          <w:rFonts w:ascii="Noto Sans" w:hAnsi="Noto Sans" w:cs="Noto Sans"/>
          <w:sz w:val="20"/>
          <w:szCs w:val="20"/>
        </w:rPr>
        <w:t>Alcaldía</w:t>
      </w:r>
      <w:r w:rsidR="002E5BDA" w:rsidRPr="004979E3">
        <w:rPr>
          <w:rFonts w:ascii="Noto Sans" w:hAnsi="Noto Sans" w:cs="Noto Sans"/>
          <w:sz w:val="20"/>
          <w:szCs w:val="20"/>
        </w:rPr>
        <w:t xml:space="preserve"> Álvaro Obregón, C.P. 01000, Ciudad de México.</w:t>
      </w:r>
    </w:p>
    <w:p w14:paraId="004E92B1" w14:textId="77777777" w:rsidR="002E5BDA" w:rsidRPr="004979E3" w:rsidRDefault="002E5BDA" w:rsidP="00174BDD">
      <w:pPr>
        <w:ind w:left="426" w:right="49"/>
        <w:jc w:val="both"/>
        <w:rPr>
          <w:rFonts w:ascii="Noto Sans" w:hAnsi="Noto Sans" w:cs="Noto Sans"/>
          <w:sz w:val="20"/>
          <w:szCs w:val="20"/>
        </w:rPr>
      </w:pPr>
    </w:p>
    <w:p w14:paraId="615E52D6" w14:textId="6ABBBBE7" w:rsidR="008F6777" w:rsidRPr="004979E3" w:rsidRDefault="008F6777" w:rsidP="00174BDD">
      <w:pPr>
        <w:ind w:left="426" w:right="49"/>
        <w:jc w:val="both"/>
        <w:rPr>
          <w:rFonts w:ascii="Noto Sans" w:hAnsi="Noto Sans" w:cs="Noto Sans"/>
          <w:sz w:val="20"/>
          <w:szCs w:val="20"/>
        </w:rPr>
      </w:pPr>
      <w:r w:rsidRPr="004979E3">
        <w:rPr>
          <w:rFonts w:ascii="Noto Sans" w:hAnsi="Noto Sans" w:cs="Noto Sans"/>
          <w:sz w:val="20"/>
          <w:szCs w:val="20"/>
        </w:rPr>
        <w:t xml:space="preserve">Asimismo, se señala que tales inconformidades podrán presentarse mediante el sistema </w:t>
      </w:r>
      <w:r w:rsidR="00CE2EEF" w:rsidRPr="004979E3">
        <w:rPr>
          <w:rFonts w:ascii="Noto Sans" w:hAnsi="Noto Sans" w:cs="Noto Sans"/>
          <w:sz w:val="20"/>
          <w:szCs w:val="20"/>
        </w:rPr>
        <w:t>Compras MX</w:t>
      </w:r>
      <w:r w:rsidRPr="004979E3">
        <w:rPr>
          <w:rFonts w:ascii="Noto Sans" w:hAnsi="Noto Sans" w:cs="Noto Sans"/>
          <w:sz w:val="20"/>
          <w:szCs w:val="20"/>
        </w:rPr>
        <w:t xml:space="preserve"> en la dirección electrónica </w:t>
      </w:r>
      <w:hyperlink r:id="rId15" w:history="1">
        <w:r w:rsidR="00CE2EEF" w:rsidRPr="004979E3">
          <w:rPr>
            <w:rFonts w:ascii="Noto Sans" w:hAnsi="Noto Sans" w:cs="Noto Sans"/>
            <w:sz w:val="20"/>
            <w:szCs w:val="20"/>
          </w:rPr>
          <w:t>https://comprasmx.buengobierno.gob.mx/</w:t>
        </w:r>
      </w:hyperlink>
      <w:r w:rsidR="00CE2EEF" w:rsidRPr="004979E3">
        <w:rPr>
          <w:rFonts w:ascii="Noto Sans" w:hAnsi="Noto Sans" w:cs="Noto Sans"/>
          <w:sz w:val="20"/>
          <w:szCs w:val="20"/>
        </w:rPr>
        <w:t xml:space="preserve"> </w:t>
      </w:r>
      <w:r w:rsidRPr="004979E3">
        <w:rPr>
          <w:rFonts w:ascii="Noto Sans" w:hAnsi="Noto Sans" w:cs="Noto Sans"/>
          <w:sz w:val="20"/>
          <w:szCs w:val="20"/>
        </w:rPr>
        <w:t xml:space="preserve">Lo anterior, contra actos del procedimiento de contratación que contravengan las disposiciones que rigen las materias objeto del mencionado ordenamiento. </w:t>
      </w:r>
    </w:p>
    <w:p w14:paraId="62689CF0" w14:textId="77777777" w:rsidR="0064274C" w:rsidRDefault="0064274C" w:rsidP="003F491F">
      <w:pPr>
        <w:ind w:right="49"/>
        <w:jc w:val="both"/>
        <w:rPr>
          <w:rFonts w:ascii="Montserrat" w:hAnsi="Montserrat" w:cs="Arial"/>
          <w:sz w:val="20"/>
          <w:szCs w:val="20"/>
          <w:lang w:val="es-ES_tradnl"/>
        </w:rPr>
      </w:pPr>
    </w:p>
    <w:p w14:paraId="2C0FE690" w14:textId="77777777" w:rsidR="00501B08" w:rsidRPr="00445349" w:rsidRDefault="00501B08" w:rsidP="003F491F">
      <w:pPr>
        <w:ind w:right="49"/>
        <w:jc w:val="both"/>
        <w:rPr>
          <w:rFonts w:ascii="Montserrat" w:hAnsi="Montserrat" w:cs="Arial"/>
          <w:sz w:val="20"/>
          <w:szCs w:val="20"/>
          <w:lang w:val="es-ES_tradnl"/>
        </w:rPr>
      </w:pPr>
    </w:p>
    <w:p w14:paraId="790CF914" w14:textId="77777777" w:rsidR="008F6777" w:rsidRPr="004979E3" w:rsidRDefault="008F6777" w:rsidP="0049471C">
      <w:pPr>
        <w:pStyle w:val="MMTopic1"/>
        <w:numPr>
          <w:ilvl w:val="0"/>
          <w:numId w:val="93"/>
        </w:numPr>
        <w:rPr>
          <w:rFonts w:ascii="Noto Sans" w:eastAsiaTheme="minorHAnsi" w:hAnsi="Noto Sans" w:cs="Noto Sans"/>
          <w:bCs/>
          <w:kern w:val="0"/>
          <w:lang w:val="es-MX" w:eastAsia="en-US"/>
        </w:rPr>
      </w:pPr>
      <w:bookmarkStart w:id="209" w:name="_Toc525225679"/>
      <w:bookmarkStart w:id="210" w:name="_Toc235002633"/>
      <w:r w:rsidRPr="004979E3">
        <w:rPr>
          <w:rFonts w:ascii="Noto Sans" w:eastAsiaTheme="minorHAnsi" w:hAnsi="Noto Sans" w:cs="Noto Sans"/>
          <w:bCs/>
          <w:kern w:val="0"/>
          <w:lang w:val="es-MX" w:eastAsia="en-US"/>
        </w:rPr>
        <w:t>CANCELACI</w:t>
      </w:r>
      <w:r w:rsidR="00D562E8" w:rsidRPr="004979E3">
        <w:rPr>
          <w:rFonts w:ascii="Noto Sans" w:eastAsiaTheme="minorHAnsi" w:hAnsi="Noto Sans" w:cs="Noto Sans"/>
          <w:bCs/>
          <w:kern w:val="0"/>
          <w:lang w:val="es-MX" w:eastAsia="en-US"/>
        </w:rPr>
        <w:t>ÓN DE LA LICITACIÓN, PARTIDA(S)</w:t>
      </w:r>
      <w:r w:rsidRPr="004979E3">
        <w:rPr>
          <w:rFonts w:ascii="Noto Sans" w:eastAsiaTheme="minorHAnsi" w:hAnsi="Noto Sans" w:cs="Noto Sans"/>
          <w:bCs/>
          <w:kern w:val="0"/>
          <w:lang w:val="es-MX" w:eastAsia="en-US"/>
        </w:rPr>
        <w:t xml:space="preserve"> O CONCEPTOS INCLUIDOS EN ÉSTA.</w:t>
      </w:r>
      <w:bookmarkEnd w:id="209"/>
      <w:bookmarkEnd w:id="210"/>
    </w:p>
    <w:p w14:paraId="01BC5B25" w14:textId="77777777" w:rsidR="008F6777" w:rsidRPr="00445349" w:rsidRDefault="008F6777" w:rsidP="003F491F">
      <w:pPr>
        <w:suppressAutoHyphens/>
        <w:ind w:right="49" w:firstLine="709"/>
        <w:jc w:val="both"/>
        <w:rPr>
          <w:rFonts w:ascii="Montserrat" w:eastAsia="Times New Roman" w:hAnsi="Montserrat" w:cs="Arial"/>
          <w:sz w:val="20"/>
          <w:szCs w:val="20"/>
          <w:lang w:val="es-ES_tradnl" w:eastAsia="ar-SA"/>
        </w:rPr>
      </w:pPr>
    </w:p>
    <w:p w14:paraId="32015D0E" w14:textId="6D2C3BEC" w:rsidR="00F257F7" w:rsidRPr="004979E3" w:rsidRDefault="008F6777" w:rsidP="0064274C">
      <w:pPr>
        <w:suppressAutoHyphens/>
        <w:ind w:left="567" w:right="49"/>
        <w:jc w:val="both"/>
        <w:rPr>
          <w:rFonts w:ascii="Noto Sans" w:hAnsi="Noto Sans" w:cs="Noto Sans"/>
          <w:sz w:val="20"/>
          <w:szCs w:val="20"/>
        </w:rPr>
      </w:pPr>
      <w:r w:rsidRPr="004979E3">
        <w:rPr>
          <w:rFonts w:ascii="Noto Sans" w:hAnsi="Noto Sans" w:cs="Noto Sans"/>
          <w:sz w:val="20"/>
          <w:szCs w:val="20"/>
        </w:rPr>
        <w:t xml:space="preserve">Con fundamento en el artículo </w:t>
      </w:r>
      <w:r w:rsidR="001731FF" w:rsidRPr="004979E3">
        <w:rPr>
          <w:rFonts w:ascii="Noto Sans" w:hAnsi="Noto Sans" w:cs="Noto Sans"/>
          <w:sz w:val="20"/>
          <w:szCs w:val="20"/>
        </w:rPr>
        <w:t>51</w:t>
      </w:r>
      <w:r w:rsidRPr="004979E3">
        <w:rPr>
          <w:rFonts w:ascii="Noto Sans" w:hAnsi="Noto Sans" w:cs="Noto Sans"/>
          <w:sz w:val="20"/>
          <w:szCs w:val="20"/>
        </w:rPr>
        <w:t xml:space="preserve"> de la LAASSP, la Convocante podrá cancelar la presente licitación, </w:t>
      </w:r>
      <w:r w:rsidR="00D519EF" w:rsidRPr="004979E3">
        <w:rPr>
          <w:rFonts w:ascii="Noto Sans" w:hAnsi="Noto Sans" w:cs="Noto Sans"/>
          <w:sz w:val="20"/>
          <w:szCs w:val="20"/>
        </w:rPr>
        <w:t xml:space="preserve">o partida(s) </w:t>
      </w:r>
      <w:r w:rsidRPr="004979E3">
        <w:rPr>
          <w:rFonts w:ascii="Noto Sans" w:hAnsi="Noto Sans" w:cs="Noto Sans"/>
          <w:sz w:val="20"/>
          <w:szCs w:val="20"/>
        </w:rPr>
        <w:t>o concepto,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IMSS, previo a la comunicación del fallo por parte del Área Requirente.</w:t>
      </w:r>
    </w:p>
    <w:p w14:paraId="795BA7EB" w14:textId="77777777" w:rsidR="00F257F7" w:rsidRPr="004979E3" w:rsidRDefault="00F257F7" w:rsidP="0064274C">
      <w:pPr>
        <w:suppressAutoHyphens/>
        <w:ind w:left="567" w:right="49"/>
        <w:jc w:val="both"/>
        <w:rPr>
          <w:rFonts w:ascii="Noto Sans" w:hAnsi="Noto Sans" w:cs="Noto Sans"/>
          <w:sz w:val="20"/>
          <w:szCs w:val="20"/>
        </w:rPr>
      </w:pPr>
    </w:p>
    <w:p w14:paraId="4C45DE4D" w14:textId="740E1605" w:rsidR="00F257F7" w:rsidRPr="004979E3" w:rsidRDefault="00F257F7" w:rsidP="0064274C">
      <w:pPr>
        <w:pStyle w:val="Texto0"/>
        <w:suppressAutoHyphens w:val="0"/>
        <w:spacing w:after="0" w:line="240" w:lineRule="auto"/>
        <w:ind w:left="567" w:firstLine="0"/>
        <w:rPr>
          <w:rFonts w:ascii="Noto Sans" w:eastAsiaTheme="minorHAnsi" w:hAnsi="Noto Sans" w:cs="Noto Sans"/>
          <w:sz w:val="20"/>
          <w:lang w:eastAsia="en-US"/>
        </w:rPr>
      </w:pPr>
      <w:r w:rsidRPr="004979E3">
        <w:rPr>
          <w:rFonts w:ascii="Noto Sans" w:eastAsiaTheme="minorHAnsi" w:hAnsi="Noto Sans" w:cs="Noto Sans"/>
          <w:sz w:val="20"/>
          <w:lang w:eastAsia="en-US"/>
        </w:rPr>
        <w:t>Por causas ajenas a la Convocante, no sea posible abrir los sobres que contengan las prop</w:t>
      </w:r>
      <w:r w:rsidR="004F447F" w:rsidRPr="004979E3">
        <w:rPr>
          <w:rFonts w:ascii="Noto Sans" w:eastAsiaTheme="minorHAnsi" w:hAnsi="Noto Sans" w:cs="Noto Sans"/>
          <w:sz w:val="20"/>
          <w:lang w:eastAsia="en-US"/>
        </w:rPr>
        <w:t>osiciones</w:t>
      </w:r>
      <w:r w:rsidRPr="004979E3">
        <w:rPr>
          <w:rFonts w:ascii="Noto Sans" w:eastAsiaTheme="minorHAnsi" w:hAnsi="Noto Sans" w:cs="Noto Sans"/>
          <w:sz w:val="20"/>
          <w:lang w:eastAsia="en-US"/>
        </w:rPr>
        <w:t xml:space="preserve"> enviadas por </w:t>
      </w:r>
      <w:r w:rsidR="00CE2EEF" w:rsidRPr="004979E3">
        <w:rPr>
          <w:rFonts w:ascii="Noto Sans" w:eastAsiaTheme="minorHAnsi" w:hAnsi="Noto Sans" w:cs="Noto Sans"/>
          <w:sz w:val="20"/>
          <w:lang w:eastAsia="en-US"/>
        </w:rPr>
        <w:t>Compras MX</w:t>
      </w:r>
      <w:r w:rsidRPr="004979E3">
        <w:rPr>
          <w:rFonts w:ascii="Noto Sans" w:eastAsiaTheme="minorHAnsi" w:hAnsi="Noto Sans" w:cs="Noto Sans"/>
          <w:sz w:val="20"/>
          <w:lang w:eastAsia="en-US"/>
        </w:rPr>
        <w:t xml:space="preserve">. </w:t>
      </w:r>
    </w:p>
    <w:p w14:paraId="2F6E1A99" w14:textId="77777777" w:rsidR="00F257F7" w:rsidRPr="004979E3" w:rsidRDefault="00F257F7" w:rsidP="0064274C">
      <w:pPr>
        <w:suppressAutoHyphens/>
        <w:ind w:left="567" w:right="49"/>
        <w:jc w:val="both"/>
        <w:rPr>
          <w:rFonts w:ascii="Noto Sans" w:hAnsi="Noto Sans" w:cs="Noto Sans"/>
          <w:sz w:val="20"/>
          <w:szCs w:val="20"/>
        </w:rPr>
      </w:pPr>
    </w:p>
    <w:p w14:paraId="2DFF2544" w14:textId="77777777" w:rsidR="00C73762" w:rsidRPr="004979E3" w:rsidRDefault="00C73762" w:rsidP="0064274C">
      <w:pPr>
        <w:pStyle w:val="Texto0"/>
        <w:suppressAutoHyphens w:val="0"/>
        <w:spacing w:after="0" w:line="240" w:lineRule="auto"/>
        <w:ind w:left="567" w:firstLine="0"/>
        <w:rPr>
          <w:rFonts w:ascii="Noto Sans" w:eastAsiaTheme="minorHAnsi" w:hAnsi="Noto Sans" w:cs="Noto Sans"/>
          <w:sz w:val="20"/>
          <w:lang w:eastAsia="en-US"/>
        </w:rPr>
      </w:pPr>
      <w:r w:rsidRPr="004979E3">
        <w:rPr>
          <w:rFonts w:ascii="Noto Sans" w:eastAsiaTheme="minorHAnsi" w:hAnsi="Noto Sans" w:cs="Noto Sans"/>
          <w:sz w:val="20"/>
          <w:lang w:eastAsia="en-US"/>
        </w:rPr>
        <w:t>Cuando existan circunstancias, debidamente justificadas, que provoquen la extinción de la</w:t>
      </w:r>
      <w:r w:rsidR="00AF08BA" w:rsidRPr="004979E3">
        <w:rPr>
          <w:rFonts w:ascii="Noto Sans" w:eastAsiaTheme="minorHAnsi" w:hAnsi="Noto Sans" w:cs="Noto Sans"/>
          <w:sz w:val="20"/>
          <w:lang w:eastAsia="en-US"/>
        </w:rPr>
        <w:t xml:space="preserve"> </w:t>
      </w:r>
      <w:r w:rsidRPr="004979E3">
        <w:rPr>
          <w:rFonts w:ascii="Noto Sans" w:eastAsiaTheme="minorHAnsi" w:hAnsi="Noto Sans" w:cs="Noto Sans"/>
          <w:sz w:val="20"/>
          <w:lang w:eastAsia="en-US"/>
        </w:rPr>
        <w:t>necesidad de los servicios requeridos y que de continuarse con el procedimiento de contratación se pudiera ocasionar un daño o perjuicio al Instituto.</w:t>
      </w:r>
    </w:p>
    <w:p w14:paraId="304578B2" w14:textId="77777777" w:rsidR="00C73762" w:rsidRPr="00445349" w:rsidRDefault="00C73762" w:rsidP="003F491F">
      <w:pPr>
        <w:suppressAutoHyphens/>
        <w:ind w:right="49"/>
        <w:jc w:val="both"/>
        <w:rPr>
          <w:rFonts w:ascii="Montserrat" w:hAnsi="Montserrat" w:cs="Arial"/>
          <w:sz w:val="20"/>
          <w:szCs w:val="20"/>
        </w:rPr>
      </w:pPr>
    </w:p>
    <w:p w14:paraId="74341A14" w14:textId="77777777" w:rsidR="008F6777" w:rsidRPr="004979E3" w:rsidRDefault="008F6777" w:rsidP="0049471C">
      <w:pPr>
        <w:pStyle w:val="MMTopic1"/>
        <w:numPr>
          <w:ilvl w:val="0"/>
          <w:numId w:val="93"/>
        </w:numPr>
        <w:rPr>
          <w:rFonts w:ascii="Noto Sans" w:eastAsiaTheme="minorHAnsi" w:hAnsi="Noto Sans" w:cs="Noto Sans"/>
          <w:bCs/>
          <w:kern w:val="0"/>
          <w:lang w:val="es-MX" w:eastAsia="en-US"/>
        </w:rPr>
      </w:pPr>
      <w:bookmarkStart w:id="211" w:name="_Toc235002634"/>
      <w:r w:rsidRPr="004979E3">
        <w:rPr>
          <w:rFonts w:ascii="Noto Sans" w:eastAsiaTheme="minorHAnsi" w:hAnsi="Noto Sans" w:cs="Noto Sans"/>
          <w:bCs/>
          <w:kern w:val="0"/>
          <w:lang w:val="es-MX" w:eastAsia="en-US"/>
        </w:rPr>
        <w:t>DECLARACIÓN DE PROCEDIMIENTO DESIERTO</w:t>
      </w:r>
      <w:bookmarkEnd w:id="211"/>
    </w:p>
    <w:p w14:paraId="0DD9742B" w14:textId="77777777" w:rsidR="008F6777" w:rsidRPr="00445349" w:rsidRDefault="008F6777" w:rsidP="003F491F">
      <w:pPr>
        <w:suppressAutoHyphens/>
        <w:ind w:right="49"/>
        <w:jc w:val="both"/>
        <w:rPr>
          <w:rFonts w:ascii="Montserrat" w:hAnsi="Montserrat" w:cs="Arial"/>
          <w:sz w:val="20"/>
          <w:szCs w:val="20"/>
        </w:rPr>
      </w:pPr>
    </w:p>
    <w:p w14:paraId="6A4A55AF" w14:textId="544EED7A" w:rsidR="008F6777" w:rsidRPr="004979E3" w:rsidRDefault="001731FF" w:rsidP="002A6723">
      <w:pPr>
        <w:suppressAutoHyphens/>
        <w:ind w:left="480" w:right="49"/>
        <w:jc w:val="both"/>
        <w:rPr>
          <w:rFonts w:ascii="Noto Sans" w:hAnsi="Noto Sans" w:cs="Noto Sans"/>
          <w:sz w:val="20"/>
          <w:szCs w:val="20"/>
        </w:rPr>
      </w:pPr>
      <w:r w:rsidRPr="004979E3">
        <w:rPr>
          <w:rFonts w:ascii="Noto Sans" w:hAnsi="Noto Sans" w:cs="Noto Sans"/>
          <w:sz w:val="20"/>
          <w:szCs w:val="20"/>
        </w:rPr>
        <w:t>Con fundamento en el artículo 51</w:t>
      </w:r>
      <w:r w:rsidR="008F6777" w:rsidRPr="004979E3">
        <w:rPr>
          <w:rFonts w:ascii="Noto Sans" w:hAnsi="Noto Sans" w:cs="Noto Sans"/>
          <w:sz w:val="20"/>
          <w:szCs w:val="20"/>
        </w:rPr>
        <w:t xml:space="preserve"> de la LAASSP y </w:t>
      </w:r>
      <w:r w:rsidR="0064274C" w:rsidRPr="004979E3">
        <w:rPr>
          <w:rFonts w:ascii="Noto Sans" w:hAnsi="Noto Sans" w:cs="Noto Sans"/>
          <w:sz w:val="20"/>
          <w:szCs w:val="20"/>
        </w:rPr>
        <w:t>106</w:t>
      </w:r>
      <w:r w:rsidR="008F6777" w:rsidRPr="004979E3">
        <w:rPr>
          <w:rFonts w:ascii="Noto Sans" w:hAnsi="Noto Sans" w:cs="Noto Sans"/>
          <w:sz w:val="20"/>
          <w:szCs w:val="20"/>
        </w:rPr>
        <w:t xml:space="preserve"> de su Reglamento se podrá declarar desierta la Licitación en los siguientes casos:</w:t>
      </w:r>
    </w:p>
    <w:p w14:paraId="40C60007" w14:textId="77777777" w:rsidR="008F6777" w:rsidRPr="004979E3" w:rsidRDefault="008F6777" w:rsidP="003F491F">
      <w:pPr>
        <w:suppressAutoHyphens/>
        <w:ind w:left="284" w:right="49"/>
        <w:jc w:val="both"/>
        <w:rPr>
          <w:rFonts w:ascii="Noto Sans" w:hAnsi="Noto Sans" w:cs="Noto Sans"/>
          <w:sz w:val="20"/>
          <w:szCs w:val="20"/>
        </w:rPr>
      </w:pPr>
    </w:p>
    <w:p w14:paraId="06FBE423" w14:textId="2FA74169" w:rsidR="008F6777" w:rsidRPr="004979E3" w:rsidRDefault="008F6777" w:rsidP="00886A50">
      <w:pPr>
        <w:pStyle w:val="Prrafodelista"/>
        <w:numPr>
          <w:ilvl w:val="0"/>
          <w:numId w:val="40"/>
        </w:numPr>
        <w:tabs>
          <w:tab w:val="left" w:pos="993"/>
        </w:tabs>
        <w:suppressAutoHyphens/>
        <w:ind w:right="49"/>
        <w:jc w:val="both"/>
        <w:rPr>
          <w:rFonts w:ascii="Noto Sans" w:eastAsiaTheme="minorHAnsi" w:hAnsi="Noto Sans" w:cs="Noto Sans"/>
          <w:sz w:val="20"/>
          <w:szCs w:val="20"/>
          <w:lang w:val="es-MX" w:eastAsia="en-US"/>
        </w:rPr>
      </w:pPr>
      <w:r w:rsidRPr="004979E3">
        <w:rPr>
          <w:rFonts w:ascii="Noto Sans" w:eastAsiaTheme="minorHAnsi" w:hAnsi="Noto Sans" w:cs="Noto Sans"/>
          <w:sz w:val="20"/>
          <w:szCs w:val="20"/>
          <w:lang w:val="es-MX" w:eastAsia="en-US"/>
        </w:rPr>
        <w:t xml:space="preserve">Cuando el día del acto de presentación y apertura de proposiciones, ningún </w:t>
      </w:r>
      <w:r w:rsidR="00EF21B6" w:rsidRPr="004979E3">
        <w:rPr>
          <w:rFonts w:ascii="Noto Sans" w:eastAsiaTheme="minorHAnsi" w:hAnsi="Noto Sans" w:cs="Noto Sans"/>
          <w:sz w:val="20"/>
          <w:szCs w:val="20"/>
          <w:lang w:val="es-MX" w:eastAsia="en-US"/>
        </w:rPr>
        <w:t>participante</w:t>
      </w:r>
      <w:r w:rsidRPr="004979E3">
        <w:rPr>
          <w:rFonts w:ascii="Noto Sans" w:eastAsiaTheme="minorHAnsi" w:hAnsi="Noto Sans" w:cs="Noto Sans"/>
          <w:sz w:val="20"/>
          <w:szCs w:val="20"/>
          <w:lang w:val="es-MX" w:eastAsia="en-US"/>
        </w:rPr>
        <w:t xml:space="preserve"> envíe proposición a través de </w:t>
      </w:r>
      <w:r w:rsidR="00CE2EEF" w:rsidRPr="004979E3">
        <w:rPr>
          <w:rFonts w:ascii="Noto Sans" w:eastAsiaTheme="minorHAnsi" w:hAnsi="Noto Sans" w:cs="Noto Sans"/>
          <w:sz w:val="20"/>
          <w:szCs w:val="20"/>
          <w:lang w:val="es-MX" w:eastAsia="en-US"/>
        </w:rPr>
        <w:t>Compras MX</w:t>
      </w:r>
      <w:r w:rsidRPr="004979E3">
        <w:rPr>
          <w:rFonts w:ascii="Noto Sans" w:eastAsiaTheme="minorHAnsi" w:hAnsi="Noto Sans" w:cs="Noto Sans"/>
          <w:sz w:val="20"/>
          <w:szCs w:val="20"/>
          <w:lang w:val="es-MX" w:eastAsia="en-US"/>
        </w:rPr>
        <w:t>.</w:t>
      </w:r>
    </w:p>
    <w:p w14:paraId="086BD328" w14:textId="77777777" w:rsidR="009D04D2" w:rsidRPr="004979E3" w:rsidRDefault="009D04D2" w:rsidP="009D04D2">
      <w:pPr>
        <w:tabs>
          <w:tab w:val="left" w:pos="993"/>
        </w:tabs>
        <w:suppressAutoHyphens/>
        <w:ind w:left="851" w:right="49" w:hanging="425"/>
        <w:jc w:val="both"/>
        <w:rPr>
          <w:rFonts w:ascii="Noto Sans" w:hAnsi="Noto Sans" w:cs="Noto Sans"/>
          <w:sz w:val="20"/>
          <w:szCs w:val="20"/>
        </w:rPr>
      </w:pPr>
    </w:p>
    <w:p w14:paraId="2B90611A" w14:textId="77777777" w:rsidR="008F6777" w:rsidRPr="004979E3" w:rsidRDefault="008F6777" w:rsidP="00886A50">
      <w:pPr>
        <w:pStyle w:val="Prrafodelista"/>
        <w:numPr>
          <w:ilvl w:val="0"/>
          <w:numId w:val="40"/>
        </w:numPr>
        <w:suppressAutoHyphens/>
        <w:ind w:right="49"/>
        <w:jc w:val="both"/>
        <w:rPr>
          <w:rFonts w:ascii="Noto Sans" w:eastAsiaTheme="minorHAnsi" w:hAnsi="Noto Sans" w:cs="Noto Sans"/>
          <w:sz w:val="20"/>
          <w:szCs w:val="20"/>
          <w:lang w:val="es-MX" w:eastAsia="en-US"/>
        </w:rPr>
      </w:pPr>
      <w:r w:rsidRPr="004979E3">
        <w:rPr>
          <w:rFonts w:ascii="Noto Sans" w:eastAsiaTheme="minorHAnsi" w:hAnsi="Noto Sans" w:cs="Noto Sans"/>
          <w:sz w:val="20"/>
          <w:szCs w:val="20"/>
          <w:lang w:val="es-MX" w:eastAsia="en-US"/>
        </w:rPr>
        <w:t>Cuando la totalidad de las proposiciones recibidas no reúnan los requisitos de la Licitación.</w:t>
      </w:r>
    </w:p>
    <w:p w14:paraId="5CE9E56E" w14:textId="77777777" w:rsidR="001230A0" w:rsidRPr="004979E3" w:rsidRDefault="001230A0" w:rsidP="00895113">
      <w:pPr>
        <w:suppressAutoHyphens/>
        <w:ind w:left="851" w:right="49" w:hanging="425"/>
        <w:jc w:val="both"/>
        <w:rPr>
          <w:rFonts w:ascii="Noto Sans" w:hAnsi="Noto Sans" w:cs="Noto Sans"/>
          <w:sz w:val="20"/>
          <w:szCs w:val="20"/>
        </w:rPr>
      </w:pPr>
    </w:p>
    <w:p w14:paraId="141395A4" w14:textId="77777777" w:rsidR="008F6777" w:rsidRPr="004979E3" w:rsidRDefault="008F6777" w:rsidP="00886A50">
      <w:pPr>
        <w:pStyle w:val="Prrafodelista"/>
        <w:numPr>
          <w:ilvl w:val="0"/>
          <w:numId w:val="40"/>
        </w:numPr>
        <w:suppressAutoHyphens/>
        <w:ind w:right="49"/>
        <w:jc w:val="both"/>
        <w:rPr>
          <w:rFonts w:ascii="Noto Sans" w:eastAsiaTheme="minorHAnsi" w:hAnsi="Noto Sans" w:cs="Noto Sans"/>
          <w:sz w:val="20"/>
          <w:szCs w:val="20"/>
          <w:lang w:val="es-MX" w:eastAsia="en-US"/>
        </w:rPr>
      </w:pPr>
      <w:r w:rsidRPr="004979E3">
        <w:rPr>
          <w:rFonts w:ascii="Noto Sans" w:eastAsiaTheme="minorHAnsi" w:hAnsi="Noto Sans" w:cs="Noto Sans"/>
          <w:sz w:val="20"/>
          <w:szCs w:val="20"/>
          <w:lang w:val="es-MX" w:eastAsia="en-US"/>
        </w:rPr>
        <w:t xml:space="preserve">Cuando los precios de los servicios ofertados en la propuesta técnica no guarden congruencia con las condiciones y </w:t>
      </w:r>
      <w:r w:rsidR="003B78AE" w:rsidRPr="004979E3">
        <w:rPr>
          <w:rFonts w:ascii="Noto Sans" w:eastAsiaTheme="minorHAnsi" w:hAnsi="Noto Sans" w:cs="Noto Sans"/>
          <w:sz w:val="20"/>
          <w:szCs w:val="20"/>
          <w:lang w:val="es-MX" w:eastAsia="en-US"/>
        </w:rPr>
        <w:t>características</w:t>
      </w:r>
      <w:r w:rsidRPr="004979E3">
        <w:rPr>
          <w:rFonts w:ascii="Noto Sans" w:eastAsiaTheme="minorHAnsi" w:hAnsi="Noto Sans" w:cs="Noto Sans"/>
          <w:sz w:val="20"/>
          <w:szCs w:val="20"/>
          <w:lang w:val="es-MX" w:eastAsia="en-US"/>
        </w:rPr>
        <w:t xml:space="preserve"> técnicas ofrecidas, y en consecuencia, no resulten solventes, y en caso de que no exista propuesta alguna.</w:t>
      </w:r>
    </w:p>
    <w:p w14:paraId="4E605E8A" w14:textId="77777777" w:rsidR="00343652" w:rsidRPr="004979E3" w:rsidRDefault="00343652" w:rsidP="00343652">
      <w:pPr>
        <w:pStyle w:val="Prrafodelista"/>
        <w:rPr>
          <w:rFonts w:ascii="Noto Sans" w:eastAsiaTheme="minorHAnsi" w:hAnsi="Noto Sans" w:cs="Noto Sans"/>
          <w:sz w:val="20"/>
          <w:szCs w:val="20"/>
          <w:lang w:val="es-MX" w:eastAsia="en-US"/>
        </w:rPr>
      </w:pPr>
    </w:p>
    <w:p w14:paraId="6217A32E" w14:textId="77777777" w:rsidR="008F6777" w:rsidRPr="004979E3" w:rsidRDefault="008F6777" w:rsidP="00886A50">
      <w:pPr>
        <w:pStyle w:val="Prrafodelista"/>
        <w:numPr>
          <w:ilvl w:val="0"/>
          <w:numId w:val="40"/>
        </w:numPr>
        <w:suppressAutoHyphens/>
        <w:ind w:right="49"/>
        <w:jc w:val="both"/>
        <w:rPr>
          <w:rFonts w:ascii="Noto Sans" w:eastAsiaTheme="minorHAnsi" w:hAnsi="Noto Sans" w:cs="Noto Sans"/>
          <w:sz w:val="20"/>
          <w:szCs w:val="20"/>
          <w:lang w:val="es-MX" w:eastAsia="en-US"/>
        </w:rPr>
      </w:pPr>
      <w:r w:rsidRPr="004979E3">
        <w:rPr>
          <w:rFonts w:ascii="Noto Sans" w:eastAsiaTheme="minorHAnsi" w:hAnsi="Noto Sans" w:cs="Noto Sans"/>
          <w:sz w:val="20"/>
          <w:szCs w:val="20"/>
          <w:lang w:val="es-MX" w:eastAsia="en-US"/>
        </w:rPr>
        <w:lastRenderedPageBreak/>
        <w:t xml:space="preserve">Cuando la totalidad de las proposiciones se encuentren condicionadas en </w:t>
      </w:r>
      <w:r w:rsidR="003B78AE" w:rsidRPr="004979E3">
        <w:rPr>
          <w:rFonts w:ascii="Noto Sans" w:eastAsiaTheme="minorHAnsi" w:hAnsi="Noto Sans" w:cs="Noto Sans"/>
          <w:sz w:val="20"/>
          <w:szCs w:val="20"/>
          <w:lang w:val="es-MX" w:eastAsia="en-US"/>
        </w:rPr>
        <w:t>alguna</w:t>
      </w:r>
      <w:r w:rsidRPr="004979E3">
        <w:rPr>
          <w:rFonts w:ascii="Noto Sans" w:eastAsiaTheme="minorHAnsi" w:hAnsi="Noto Sans" w:cs="Noto Sans"/>
          <w:sz w:val="20"/>
          <w:szCs w:val="20"/>
          <w:lang w:val="es-MX" w:eastAsia="en-US"/>
        </w:rPr>
        <w:t xml:space="preserve"> de sus partes.</w:t>
      </w:r>
    </w:p>
    <w:p w14:paraId="3FDC0DC1" w14:textId="77777777" w:rsidR="00780D51" w:rsidRPr="00445349" w:rsidRDefault="00780D51" w:rsidP="003F491F">
      <w:pPr>
        <w:suppressAutoHyphens/>
        <w:ind w:left="284" w:right="49"/>
        <w:jc w:val="both"/>
        <w:rPr>
          <w:rFonts w:ascii="Montserrat" w:eastAsia="Times New Roman" w:hAnsi="Montserrat" w:cs="Arial"/>
          <w:sz w:val="20"/>
          <w:szCs w:val="20"/>
          <w:lang w:val="es-ES" w:eastAsia="ar-SA"/>
        </w:rPr>
      </w:pPr>
    </w:p>
    <w:p w14:paraId="78086A1F" w14:textId="77777777" w:rsidR="008F6777" w:rsidRPr="004979E3" w:rsidRDefault="008F6777" w:rsidP="0049471C">
      <w:pPr>
        <w:pStyle w:val="MMTopic1"/>
        <w:numPr>
          <w:ilvl w:val="0"/>
          <w:numId w:val="93"/>
        </w:numPr>
        <w:rPr>
          <w:rFonts w:ascii="Noto Sans" w:eastAsiaTheme="minorHAnsi" w:hAnsi="Noto Sans" w:cs="Noto Sans"/>
          <w:bCs/>
          <w:kern w:val="0"/>
          <w:lang w:val="es-MX" w:eastAsia="en-US"/>
        </w:rPr>
      </w:pPr>
      <w:bookmarkStart w:id="212" w:name="_Toc235002635"/>
      <w:bookmarkEnd w:id="205"/>
      <w:bookmarkEnd w:id="206"/>
      <w:bookmarkEnd w:id="207"/>
      <w:bookmarkEnd w:id="208"/>
      <w:r w:rsidRPr="004979E3">
        <w:rPr>
          <w:rFonts w:ascii="Noto Sans" w:eastAsiaTheme="minorHAnsi" w:hAnsi="Noto Sans" w:cs="Noto Sans"/>
          <w:bCs/>
          <w:kern w:val="0"/>
          <w:lang w:val="es-MX" w:eastAsia="en-US"/>
        </w:rPr>
        <w:t>FORMATOS QUE FACILITARÁN Y AGILIZARÁN LA PRESENTACIÓN Y RECEPCIÓN DE LAS PROPOSICIONES.</w:t>
      </w:r>
      <w:bookmarkEnd w:id="212"/>
    </w:p>
    <w:p w14:paraId="64181D2E" w14:textId="77777777" w:rsidR="00D265D2" w:rsidRDefault="00D265D2" w:rsidP="0064274C">
      <w:pPr>
        <w:pStyle w:val="MMTopic1"/>
        <w:numPr>
          <w:ilvl w:val="0"/>
          <w:numId w:val="0"/>
        </w:numPr>
        <w:ind w:left="600"/>
      </w:pPr>
    </w:p>
    <w:p w14:paraId="0587402A" w14:textId="77777777" w:rsidR="00D265D2" w:rsidRPr="004979E3" w:rsidRDefault="00D265D2" w:rsidP="00D265D2">
      <w:pPr>
        <w:suppressAutoHyphens/>
        <w:jc w:val="both"/>
        <w:rPr>
          <w:rFonts w:ascii="Noto Sans" w:hAnsi="Noto Sans" w:cs="Noto Sans"/>
          <w:b/>
          <w:sz w:val="20"/>
          <w:szCs w:val="20"/>
        </w:rPr>
      </w:pPr>
    </w:p>
    <w:p w14:paraId="30B5385E" w14:textId="13FEC8BC" w:rsidR="00D265D2" w:rsidRPr="004979E3" w:rsidRDefault="00D265D2" w:rsidP="004979E3">
      <w:pPr>
        <w:keepNext/>
        <w:keepLines/>
        <w:ind w:right="-142"/>
        <w:jc w:val="both"/>
        <w:outlineLvl w:val="1"/>
        <w:rPr>
          <w:rFonts w:ascii="Noto Sans" w:hAnsi="Noto Sans" w:cs="Noto Sans"/>
          <w:b/>
          <w:sz w:val="20"/>
          <w:szCs w:val="20"/>
        </w:rPr>
      </w:pPr>
      <w:bookmarkStart w:id="213" w:name="_Toc163075111"/>
      <w:bookmarkStart w:id="214" w:name="_Toc235002636"/>
      <w:r w:rsidRPr="004979E3">
        <w:rPr>
          <w:rFonts w:ascii="Noto Sans" w:hAnsi="Noto Sans" w:cs="Noto Sans"/>
          <w:b/>
          <w:sz w:val="20"/>
          <w:szCs w:val="20"/>
        </w:rPr>
        <w:t>DOCUMENTOS QUE INTEGRAN LA PROPUESTA TÉCNICA</w:t>
      </w:r>
      <w:bookmarkEnd w:id="213"/>
      <w:bookmarkEnd w:id="214"/>
    </w:p>
    <w:p w14:paraId="33402EF6" w14:textId="77777777" w:rsidR="00D265D2" w:rsidRDefault="00D265D2" w:rsidP="00D265D2">
      <w:pPr>
        <w:suppressAutoHyphens/>
        <w:jc w:val="both"/>
        <w:rPr>
          <w:rFonts w:ascii="Montserrat Medium" w:eastAsia="Times New Roman" w:hAnsi="Montserrat Medium" w:cs="Arial"/>
          <w:b/>
          <w:bCs/>
          <w:sz w:val="18"/>
          <w:szCs w:val="18"/>
          <w:lang w:eastAsia="ar-SA"/>
        </w:rPr>
      </w:pPr>
    </w:p>
    <w:p w14:paraId="1345474E" w14:textId="77777777" w:rsidR="007E24C6" w:rsidRPr="00D265D2" w:rsidRDefault="007E24C6" w:rsidP="00D265D2">
      <w:pPr>
        <w:suppressAutoHyphens/>
        <w:jc w:val="both"/>
        <w:rPr>
          <w:rFonts w:ascii="Montserrat Medium" w:eastAsia="Times New Roman" w:hAnsi="Montserrat Medium" w:cs="Arial"/>
          <w:b/>
          <w:bCs/>
          <w:sz w:val="18"/>
          <w:szCs w:val="18"/>
          <w:lang w:eastAsia="ar-SA"/>
        </w:rPr>
      </w:pP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135"/>
      </w:tblGrid>
      <w:tr w:rsidR="007E24C6" w:rsidRPr="007E24C6" w14:paraId="72A2A7D1" w14:textId="77777777" w:rsidTr="007E24C6">
        <w:trPr>
          <w:trHeight w:val="300"/>
          <w:tblHeader/>
        </w:trPr>
        <w:tc>
          <w:tcPr>
            <w:tcW w:w="0" w:type="auto"/>
            <w:shd w:val="clear" w:color="auto" w:fill="C4BC96" w:themeFill="background2" w:themeFillShade="BF"/>
            <w:noWrap/>
            <w:vAlign w:val="center"/>
            <w:hideMark/>
          </w:tcPr>
          <w:p w14:paraId="4F57B409" w14:textId="77777777" w:rsidR="007E24C6" w:rsidRPr="007E24C6" w:rsidRDefault="007E24C6" w:rsidP="00D265D2">
            <w:pPr>
              <w:jc w:val="center"/>
              <w:rPr>
                <w:rFonts w:ascii="Montserrat Medium" w:eastAsia="Times New Roman" w:hAnsi="Montserrat Medium" w:cs="Calibri"/>
                <w:b/>
                <w:bCs/>
                <w:color w:val="000000"/>
                <w:sz w:val="18"/>
                <w:szCs w:val="18"/>
                <w:lang w:eastAsia="es-MX"/>
              </w:rPr>
            </w:pPr>
            <w:r w:rsidRPr="007E24C6">
              <w:rPr>
                <w:rFonts w:ascii="Montserrat Medium" w:eastAsia="Times New Roman" w:hAnsi="Montserrat Medium" w:cs="Calibri"/>
                <w:b/>
                <w:bCs/>
                <w:color w:val="000000"/>
                <w:sz w:val="18"/>
                <w:szCs w:val="18"/>
                <w:lang w:eastAsia="es-MX"/>
              </w:rPr>
              <w:t>DOCUMENTO</w:t>
            </w:r>
          </w:p>
        </w:tc>
      </w:tr>
      <w:tr w:rsidR="007E24C6" w:rsidRPr="007E24C6" w14:paraId="54F8CC3C" w14:textId="77777777" w:rsidTr="007E24C6">
        <w:trPr>
          <w:trHeight w:val="300"/>
        </w:trPr>
        <w:tc>
          <w:tcPr>
            <w:tcW w:w="0" w:type="auto"/>
            <w:noWrap/>
            <w:hideMark/>
          </w:tcPr>
          <w:p w14:paraId="3A471B8D" w14:textId="4E7FF493"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T0. PROGRAMA DE TRABAJO.</w:t>
            </w:r>
          </w:p>
        </w:tc>
      </w:tr>
      <w:tr w:rsidR="007E24C6" w:rsidRPr="007E24C6" w14:paraId="07BAC3CC" w14:textId="77777777" w:rsidTr="007E24C6">
        <w:trPr>
          <w:trHeight w:val="300"/>
        </w:trPr>
        <w:tc>
          <w:tcPr>
            <w:tcW w:w="0" w:type="auto"/>
            <w:noWrap/>
            <w:hideMark/>
          </w:tcPr>
          <w:p w14:paraId="4A430244" w14:textId="48275FB0"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T3. REPORTE DE MANTENIMIENTO PREVENTIVO</w:t>
            </w:r>
          </w:p>
        </w:tc>
      </w:tr>
      <w:tr w:rsidR="007E24C6" w:rsidRPr="007E24C6" w14:paraId="47F5884A" w14:textId="77777777" w:rsidTr="007E24C6">
        <w:trPr>
          <w:trHeight w:val="300"/>
        </w:trPr>
        <w:tc>
          <w:tcPr>
            <w:tcW w:w="0" w:type="auto"/>
            <w:noWrap/>
            <w:hideMark/>
          </w:tcPr>
          <w:p w14:paraId="56885A1A" w14:textId="65EF78D0"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T5.  REPORTE DE MANTENIMIENTO CORRECTIVO</w:t>
            </w:r>
          </w:p>
        </w:tc>
      </w:tr>
      <w:tr w:rsidR="007E24C6" w:rsidRPr="007E24C6" w14:paraId="3E28A847" w14:textId="77777777" w:rsidTr="007E24C6">
        <w:trPr>
          <w:trHeight w:val="300"/>
        </w:trPr>
        <w:tc>
          <w:tcPr>
            <w:tcW w:w="0" w:type="auto"/>
            <w:noWrap/>
            <w:hideMark/>
          </w:tcPr>
          <w:p w14:paraId="3B1560A0" w14:textId="63D377C8"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T6 “ENTREGA / RECEPCIÓN DE EQUIPOS”</w:t>
            </w:r>
          </w:p>
        </w:tc>
      </w:tr>
      <w:tr w:rsidR="007E24C6" w:rsidRPr="007E24C6" w14:paraId="3FA5D7CB" w14:textId="77777777" w:rsidTr="007E24C6">
        <w:trPr>
          <w:trHeight w:val="307"/>
        </w:trPr>
        <w:tc>
          <w:tcPr>
            <w:tcW w:w="0" w:type="auto"/>
            <w:noWrap/>
            <w:hideMark/>
          </w:tcPr>
          <w:p w14:paraId="1607ADDE" w14:textId="1EE5A57E"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T7. PROGRAMA DE TRASNFERENCIA DEL CONOCIMIENTO</w:t>
            </w:r>
          </w:p>
        </w:tc>
      </w:tr>
      <w:tr w:rsidR="007E24C6" w:rsidRPr="007E24C6" w14:paraId="22B33346" w14:textId="77777777" w:rsidTr="007E24C6">
        <w:trPr>
          <w:trHeight w:val="300"/>
        </w:trPr>
        <w:tc>
          <w:tcPr>
            <w:tcW w:w="0" w:type="auto"/>
            <w:noWrap/>
            <w:hideMark/>
          </w:tcPr>
          <w:p w14:paraId="37C52F45" w14:textId="0D5CFBF8"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T8. REGISTRO DE ASISTENCIA DE CAPACITACIÓN</w:t>
            </w:r>
          </w:p>
        </w:tc>
      </w:tr>
      <w:tr w:rsidR="007E24C6" w:rsidRPr="007E24C6" w14:paraId="0CC5421F" w14:textId="77777777" w:rsidTr="007E24C6">
        <w:trPr>
          <w:trHeight w:val="236"/>
        </w:trPr>
        <w:tc>
          <w:tcPr>
            <w:tcW w:w="0" w:type="auto"/>
            <w:noWrap/>
            <w:hideMark/>
          </w:tcPr>
          <w:p w14:paraId="7EBF524D" w14:textId="4C6682D0"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T9 CONTROL SEMANAL DE DOTACIÓN DE BIENES DE CONSUMO COMPLEMENTARIO</w:t>
            </w:r>
          </w:p>
        </w:tc>
      </w:tr>
      <w:tr w:rsidR="007E24C6" w:rsidRPr="007E24C6" w14:paraId="7E975B64" w14:textId="77777777" w:rsidTr="007546D4">
        <w:trPr>
          <w:trHeight w:val="344"/>
        </w:trPr>
        <w:tc>
          <w:tcPr>
            <w:tcW w:w="0" w:type="auto"/>
            <w:noWrap/>
          </w:tcPr>
          <w:p w14:paraId="6A37ED4C" w14:textId="3F5FF2F7"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T10. CONTROL DE ENTREGA RECEPCIÓN DE BIENES DE CONSUMO BÁSICOS</w:t>
            </w:r>
          </w:p>
        </w:tc>
      </w:tr>
      <w:tr w:rsidR="007E24C6" w:rsidRPr="007E24C6" w14:paraId="0921713C" w14:textId="77777777" w:rsidTr="007546D4">
        <w:trPr>
          <w:trHeight w:val="300"/>
        </w:trPr>
        <w:tc>
          <w:tcPr>
            <w:tcW w:w="0" w:type="auto"/>
            <w:noWrap/>
          </w:tcPr>
          <w:p w14:paraId="226EA0F4" w14:textId="5EF8BB34"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T13. REPORTE INDIVIDUAL DE PROCEDIMIENTOS Y BIENES DE CONSUMO COMPLEMENTARIOS</w:t>
            </w:r>
          </w:p>
        </w:tc>
      </w:tr>
      <w:tr w:rsidR="007E24C6" w:rsidRPr="007E24C6" w14:paraId="47F073AC" w14:textId="77777777" w:rsidTr="007546D4">
        <w:trPr>
          <w:trHeight w:val="300"/>
        </w:trPr>
        <w:tc>
          <w:tcPr>
            <w:tcW w:w="0" w:type="auto"/>
            <w:noWrap/>
          </w:tcPr>
          <w:p w14:paraId="527AB14B" w14:textId="0732B30E"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T14. REPORTE DIARIO DE PROCEDIMIENTOS Y BIENES DE CONSUMO UTILIZADOS EN HEMODINÁMICA</w:t>
            </w:r>
          </w:p>
        </w:tc>
      </w:tr>
      <w:tr w:rsidR="007E24C6" w:rsidRPr="007E24C6" w14:paraId="40338A48" w14:textId="77777777" w:rsidTr="007546D4">
        <w:trPr>
          <w:trHeight w:val="300"/>
        </w:trPr>
        <w:tc>
          <w:tcPr>
            <w:tcW w:w="0" w:type="auto"/>
            <w:noWrap/>
          </w:tcPr>
          <w:p w14:paraId="7F176967" w14:textId="3F0BC88C"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T14.1 “NOTIFICACIÓN DE PENA CONVENCIONAL APLICABLE”</w:t>
            </w:r>
          </w:p>
        </w:tc>
      </w:tr>
      <w:tr w:rsidR="007E24C6" w:rsidRPr="007E24C6" w14:paraId="7D7B889C" w14:textId="77777777" w:rsidTr="007546D4">
        <w:trPr>
          <w:trHeight w:val="300"/>
        </w:trPr>
        <w:tc>
          <w:tcPr>
            <w:tcW w:w="0" w:type="auto"/>
            <w:noWrap/>
          </w:tcPr>
          <w:p w14:paraId="5EBC6BAC" w14:textId="42197FFF"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T14.2 “NOTIFICACIÓN DE DEDUCTIVAS”</w:t>
            </w:r>
          </w:p>
        </w:tc>
      </w:tr>
      <w:tr w:rsidR="007E24C6" w:rsidRPr="007E24C6" w14:paraId="3375291B" w14:textId="77777777" w:rsidTr="007546D4">
        <w:trPr>
          <w:trHeight w:val="300"/>
        </w:trPr>
        <w:tc>
          <w:tcPr>
            <w:tcW w:w="0" w:type="auto"/>
            <w:noWrap/>
          </w:tcPr>
          <w:p w14:paraId="10D416A3" w14:textId="67502B02"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T15. REPORTE DE INCIDENCIAS</w:t>
            </w:r>
          </w:p>
        </w:tc>
      </w:tr>
      <w:tr w:rsidR="007E24C6" w:rsidRPr="007E24C6" w14:paraId="39C3A93E" w14:textId="77777777" w:rsidTr="007546D4">
        <w:trPr>
          <w:trHeight w:val="300"/>
        </w:trPr>
        <w:tc>
          <w:tcPr>
            <w:tcW w:w="0" w:type="auto"/>
            <w:noWrap/>
          </w:tcPr>
          <w:p w14:paraId="6FBCD1A5" w14:textId="098ECF9C"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 16. RELACIÓN DE MARCAS, MODELO Y MANUAL DEL FABRICANTE DEL EQUIPO MÉDICO Y BIENES DE CONSUMO</w:t>
            </w:r>
          </w:p>
        </w:tc>
      </w:tr>
      <w:tr w:rsidR="007E24C6" w:rsidRPr="007E24C6" w14:paraId="1BB296E5" w14:textId="77777777" w:rsidTr="007546D4">
        <w:trPr>
          <w:trHeight w:val="300"/>
        </w:trPr>
        <w:tc>
          <w:tcPr>
            <w:tcW w:w="0" w:type="auto"/>
            <w:noWrap/>
          </w:tcPr>
          <w:p w14:paraId="202A8EBC" w14:textId="46BF4C05"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 17. CONTROL DE ENTREGA RECEPCIÓN DE BIENES DE CONSUMO COMPLEMENTARIOS</w:t>
            </w:r>
          </w:p>
        </w:tc>
      </w:tr>
      <w:tr w:rsidR="007E24C6" w:rsidRPr="007E24C6" w14:paraId="58A0B217" w14:textId="77777777" w:rsidTr="007546D4">
        <w:trPr>
          <w:trHeight w:val="300"/>
        </w:trPr>
        <w:tc>
          <w:tcPr>
            <w:tcW w:w="0" w:type="auto"/>
            <w:noWrap/>
          </w:tcPr>
          <w:p w14:paraId="78330701" w14:textId="33D42612"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T18 DESIGNACIÓN DE SUPERVISOR EN INSTALACIÓN Y MANTENIMIENTO</w:t>
            </w:r>
          </w:p>
        </w:tc>
      </w:tr>
      <w:tr w:rsidR="007E24C6" w:rsidRPr="007E24C6" w14:paraId="363000A2" w14:textId="77777777" w:rsidTr="007546D4">
        <w:trPr>
          <w:trHeight w:val="300"/>
        </w:trPr>
        <w:tc>
          <w:tcPr>
            <w:tcW w:w="0" w:type="auto"/>
            <w:noWrap/>
          </w:tcPr>
          <w:p w14:paraId="6339A9B2" w14:textId="6CC55A9A"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T19 “CARTA COMPROMISO DEL LICITANTE PARTICIPANTE EN LA INSTALACIÓN DE EQUIPO”</w:t>
            </w:r>
          </w:p>
        </w:tc>
      </w:tr>
      <w:tr w:rsidR="007E24C6" w:rsidRPr="007E24C6" w14:paraId="1E7CF64D" w14:textId="77777777" w:rsidTr="007546D4">
        <w:trPr>
          <w:trHeight w:val="300"/>
        </w:trPr>
        <w:tc>
          <w:tcPr>
            <w:tcW w:w="0" w:type="auto"/>
            <w:noWrap/>
          </w:tcPr>
          <w:p w14:paraId="76225753" w14:textId="7967E938"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T20 “DESIGNACIÓN DE TÉCNICOS EN SITIO Y SUPERVISOR DE OPERACIÓN ADMINISTRATIVA”</w:t>
            </w:r>
          </w:p>
        </w:tc>
      </w:tr>
      <w:tr w:rsidR="007E24C6" w:rsidRPr="007E24C6" w14:paraId="7D47572E" w14:textId="77777777" w:rsidTr="007E24C6">
        <w:trPr>
          <w:trHeight w:val="411"/>
        </w:trPr>
        <w:tc>
          <w:tcPr>
            <w:tcW w:w="0" w:type="auto"/>
          </w:tcPr>
          <w:p w14:paraId="4C052ACA" w14:textId="226B1563"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T21.  PROPUESTA PARA LA  EVALUACIÓN TECNICO/ DOCUMENTAL:</w:t>
            </w:r>
          </w:p>
        </w:tc>
      </w:tr>
      <w:tr w:rsidR="007E24C6" w:rsidRPr="007E24C6" w14:paraId="208FAE8C" w14:textId="77777777" w:rsidTr="007546D4">
        <w:trPr>
          <w:trHeight w:val="300"/>
        </w:trPr>
        <w:tc>
          <w:tcPr>
            <w:tcW w:w="0" w:type="auto"/>
            <w:noWrap/>
          </w:tcPr>
          <w:p w14:paraId="53528A47" w14:textId="01203D2D"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T22. RELACIÓN DE DOCUMENTOS A EVALUAR DEL LICITANTE</w:t>
            </w:r>
          </w:p>
        </w:tc>
      </w:tr>
      <w:tr w:rsidR="007E24C6" w:rsidRPr="007E24C6" w14:paraId="688A421D" w14:textId="77777777" w:rsidTr="007546D4">
        <w:trPr>
          <w:trHeight w:val="311"/>
        </w:trPr>
        <w:tc>
          <w:tcPr>
            <w:tcW w:w="0" w:type="auto"/>
          </w:tcPr>
          <w:p w14:paraId="6C0DCD4F" w14:textId="4CD7A264"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T24 “CATALOGO DE ADMINISTRADORES DEL CONTRATO DEL SERVICIO MEDICO INTEGRAL DE HEMODINÁMICA”</w:t>
            </w:r>
          </w:p>
        </w:tc>
      </w:tr>
      <w:tr w:rsidR="007E24C6" w:rsidRPr="007E24C6" w14:paraId="46D436E2" w14:textId="77777777" w:rsidTr="007546D4">
        <w:trPr>
          <w:trHeight w:val="311"/>
        </w:trPr>
        <w:tc>
          <w:tcPr>
            <w:tcW w:w="0" w:type="auto"/>
          </w:tcPr>
          <w:p w14:paraId="1D7C5BA3" w14:textId="077DB544"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T26 “CONTROL DE PRODUCTIVIDAD MENSUAL, BIENES BÁSICOS Y BIENES CONSUMO COMPLEMENTARIOS DE LA CTSI”</w:t>
            </w:r>
          </w:p>
        </w:tc>
      </w:tr>
      <w:tr w:rsidR="007E24C6" w:rsidRPr="007E24C6" w14:paraId="55158586" w14:textId="77777777" w:rsidTr="007546D4">
        <w:trPr>
          <w:trHeight w:val="311"/>
        </w:trPr>
        <w:tc>
          <w:tcPr>
            <w:tcW w:w="0" w:type="auto"/>
          </w:tcPr>
          <w:p w14:paraId="7E1A6159" w14:textId="7C9FB5F6"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T30 “CARTA COMPROMISO DE EQUIPO MÉDICO QUE AVALE LOS 4 AÑOS CERO MESES   AÑOS DE FABRICACIÓN (A PARTIR 2019)”.</w:t>
            </w:r>
          </w:p>
        </w:tc>
      </w:tr>
      <w:tr w:rsidR="007E24C6" w:rsidRPr="007E24C6" w14:paraId="78088F5B" w14:textId="77777777" w:rsidTr="007546D4">
        <w:trPr>
          <w:trHeight w:val="311"/>
        </w:trPr>
        <w:tc>
          <w:tcPr>
            <w:tcW w:w="0" w:type="auto"/>
          </w:tcPr>
          <w:p w14:paraId="44792EE3" w14:textId="16148A6B"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 31 CARTA RELATIVA A LA OBLIGACIÓN DEL LICITANTE ADJUDICADO, DE REALIZAR LOS TRABAJOS NECESARIOS DE ADECUACIÓN A LAS INSTALACIONES DE CADA UNIDAD MÉDICA QUE CORRESPONDA</w:t>
            </w:r>
          </w:p>
        </w:tc>
      </w:tr>
      <w:tr w:rsidR="007E24C6" w:rsidRPr="007E24C6" w14:paraId="6CD263D0" w14:textId="77777777" w:rsidTr="007546D4">
        <w:trPr>
          <w:trHeight w:val="311"/>
        </w:trPr>
        <w:tc>
          <w:tcPr>
            <w:tcW w:w="0" w:type="auto"/>
          </w:tcPr>
          <w:p w14:paraId="28194756" w14:textId="2D0EDBA7" w:rsidR="007E24C6" w:rsidRPr="007E24C6" w:rsidRDefault="007E24C6" w:rsidP="00D265D2">
            <w:pPr>
              <w:rPr>
                <w:rFonts w:ascii="Noto Sans" w:hAnsi="Noto Sans" w:cs="Noto Sans"/>
                <w:sz w:val="18"/>
                <w:szCs w:val="18"/>
              </w:rPr>
            </w:pPr>
            <w:r w:rsidRPr="007E24C6">
              <w:rPr>
                <w:rFonts w:ascii="Noto Sans" w:hAnsi="Noto Sans" w:cs="Noto Sans"/>
                <w:sz w:val="18"/>
                <w:szCs w:val="18"/>
              </w:rPr>
              <w:lastRenderedPageBreak/>
              <w:t>FORMATO T 32 ACUERDO DE CONFIDENCIALIDAD</w:t>
            </w:r>
          </w:p>
        </w:tc>
      </w:tr>
      <w:tr w:rsidR="007E24C6" w:rsidRPr="007E24C6" w14:paraId="59A7699D" w14:textId="77777777" w:rsidTr="007546D4">
        <w:trPr>
          <w:trHeight w:val="311"/>
        </w:trPr>
        <w:tc>
          <w:tcPr>
            <w:tcW w:w="0" w:type="auto"/>
          </w:tcPr>
          <w:p w14:paraId="2923B36F" w14:textId="2E0D52A9"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T33. RELACIÓN DEL 20% DE EQUIPO MÉDICO, Y BIENES DE CONSUMO BÁSICOS Y COMPLEMENTARIOS, PENDIENTES DE ENTREGA DE REGISTROS SANITARIOS</w:t>
            </w:r>
          </w:p>
        </w:tc>
      </w:tr>
      <w:tr w:rsidR="007E24C6" w:rsidRPr="007E24C6" w14:paraId="23E2C647" w14:textId="77777777" w:rsidTr="007546D4">
        <w:trPr>
          <w:trHeight w:val="311"/>
        </w:trPr>
        <w:tc>
          <w:tcPr>
            <w:tcW w:w="0" w:type="auto"/>
          </w:tcPr>
          <w:p w14:paraId="30BB7E23" w14:textId="5028F1B0" w:rsidR="007E24C6" w:rsidRPr="007E24C6" w:rsidRDefault="007E24C6" w:rsidP="00D265D2">
            <w:pPr>
              <w:rPr>
                <w:rFonts w:ascii="Noto Sans" w:hAnsi="Noto Sans" w:cs="Noto Sans"/>
                <w:sz w:val="18"/>
                <w:szCs w:val="18"/>
              </w:rPr>
            </w:pPr>
            <w:r w:rsidRPr="007E24C6">
              <w:rPr>
                <w:rFonts w:ascii="Noto Sans" w:hAnsi="Noto Sans" w:cs="Noto Sans"/>
                <w:sz w:val="18"/>
                <w:szCs w:val="18"/>
              </w:rPr>
              <w:t>FORMATO T34. RELACIÓN DEL 20% DE EQUIPO MÉDICO, Y BIENES DE CONSUMO BÁSICOS Y COMPLEMENTARIOS, PENDIENTES DE CERTIFICADOS DE CALIDAD</w:t>
            </w:r>
          </w:p>
        </w:tc>
      </w:tr>
    </w:tbl>
    <w:p w14:paraId="7776FF98" w14:textId="77777777" w:rsidR="00D265D2" w:rsidRDefault="00D265D2" w:rsidP="00D265D2">
      <w:pPr>
        <w:suppressAutoHyphens/>
        <w:jc w:val="both"/>
        <w:rPr>
          <w:rFonts w:ascii="Montserrat Medium" w:eastAsia="Times New Roman" w:hAnsi="Montserrat Medium" w:cs="Arial"/>
          <w:sz w:val="18"/>
          <w:szCs w:val="18"/>
          <w:lang w:eastAsia="ar-SA"/>
        </w:rPr>
      </w:pPr>
    </w:p>
    <w:p w14:paraId="7DF7AFD4" w14:textId="477318BD" w:rsidR="009035D0" w:rsidRPr="009035D0" w:rsidRDefault="009035D0" w:rsidP="00D265D2">
      <w:pPr>
        <w:suppressAutoHyphens/>
        <w:jc w:val="both"/>
        <w:rPr>
          <w:rFonts w:ascii="Noto Sans" w:hAnsi="Noto Sans" w:cs="Noto Sans"/>
          <w:b/>
          <w:sz w:val="20"/>
          <w:szCs w:val="20"/>
        </w:rPr>
      </w:pPr>
      <w:r w:rsidRPr="009035D0">
        <w:rPr>
          <w:rFonts w:ascii="Noto Sans" w:hAnsi="Noto Sans" w:cs="Noto Sans"/>
          <w:b/>
          <w:sz w:val="20"/>
          <w:szCs w:val="20"/>
        </w:rPr>
        <w:t>ANEXOS DE LA PROPUESTA TECNICA</w:t>
      </w:r>
    </w:p>
    <w:p w14:paraId="056ABE15" w14:textId="77777777" w:rsidR="007E24C6" w:rsidRPr="00D265D2" w:rsidRDefault="007E24C6" w:rsidP="00D265D2">
      <w:pPr>
        <w:suppressAutoHyphens/>
        <w:jc w:val="both"/>
        <w:rPr>
          <w:rFonts w:ascii="Montserrat Medium" w:eastAsia="Times New Roman" w:hAnsi="Montserrat Medium" w:cs="Arial"/>
          <w:sz w:val="18"/>
          <w:szCs w:val="18"/>
          <w:lang w:eastAsia="ar-SA"/>
        </w:rPr>
      </w:pPr>
    </w:p>
    <w:tbl>
      <w:tblPr>
        <w:tblW w:w="920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209"/>
      </w:tblGrid>
      <w:tr w:rsidR="007E24C6" w:rsidRPr="00D265D2" w14:paraId="79F3BEFE" w14:textId="77777777" w:rsidTr="007E24C6">
        <w:trPr>
          <w:trHeight w:val="20"/>
          <w:tblHeader/>
        </w:trPr>
        <w:tc>
          <w:tcPr>
            <w:tcW w:w="9209" w:type="dxa"/>
            <w:shd w:val="clear" w:color="auto" w:fill="C4BC96" w:themeFill="background2" w:themeFillShade="BF"/>
            <w:noWrap/>
            <w:vAlign w:val="center"/>
          </w:tcPr>
          <w:p w14:paraId="5751D8B7" w14:textId="6B0AE89E" w:rsidR="007E24C6" w:rsidRPr="00D265D2" w:rsidRDefault="007E24C6" w:rsidP="00D265D2">
            <w:pPr>
              <w:jc w:val="center"/>
              <w:rPr>
                <w:rFonts w:ascii="Montserrat Medium" w:eastAsia="Times New Roman" w:hAnsi="Montserrat Medium" w:cs="Calibri"/>
                <w:b/>
                <w:bCs/>
                <w:color w:val="000000"/>
                <w:sz w:val="18"/>
                <w:szCs w:val="18"/>
                <w:lang w:eastAsia="es-MX"/>
              </w:rPr>
            </w:pPr>
          </w:p>
        </w:tc>
      </w:tr>
      <w:tr w:rsidR="007E24C6" w:rsidRPr="00D265D2" w14:paraId="77E7B4E5" w14:textId="77777777" w:rsidTr="007E24C6">
        <w:trPr>
          <w:trHeight w:val="20"/>
        </w:trPr>
        <w:tc>
          <w:tcPr>
            <w:tcW w:w="9209" w:type="dxa"/>
            <w:noWrap/>
            <w:vAlign w:val="center"/>
          </w:tcPr>
          <w:p w14:paraId="035F3E5A" w14:textId="431A88D2" w:rsidR="007E24C6" w:rsidRPr="007E24C6" w:rsidRDefault="007E24C6" w:rsidP="00D265D2">
            <w:pPr>
              <w:rPr>
                <w:rFonts w:ascii="Noto Sans" w:hAnsi="Noto Sans" w:cs="Noto Sans"/>
                <w:sz w:val="18"/>
                <w:szCs w:val="18"/>
              </w:rPr>
            </w:pPr>
            <w:r w:rsidRPr="007E24C6">
              <w:rPr>
                <w:rFonts w:ascii="Noto Sans" w:hAnsi="Noto Sans" w:cs="Noto Sans"/>
                <w:sz w:val="18"/>
                <w:szCs w:val="18"/>
              </w:rPr>
              <w:t>ANEXO  T11 Distribución de Equipo y Personal</w:t>
            </w:r>
          </w:p>
        </w:tc>
      </w:tr>
      <w:tr w:rsidR="007E24C6" w:rsidRPr="00D265D2" w14:paraId="323BB6E2" w14:textId="77777777" w:rsidTr="007E24C6">
        <w:trPr>
          <w:trHeight w:val="20"/>
        </w:trPr>
        <w:tc>
          <w:tcPr>
            <w:tcW w:w="9209" w:type="dxa"/>
            <w:noWrap/>
            <w:vAlign w:val="center"/>
          </w:tcPr>
          <w:p w14:paraId="0068095C" w14:textId="053DB4B7" w:rsidR="007E24C6" w:rsidRPr="007E24C6" w:rsidRDefault="007E24C6" w:rsidP="00D265D2">
            <w:pPr>
              <w:rPr>
                <w:rFonts w:ascii="Noto Sans" w:hAnsi="Noto Sans" w:cs="Noto Sans"/>
                <w:sz w:val="18"/>
                <w:szCs w:val="18"/>
              </w:rPr>
            </w:pPr>
            <w:r w:rsidRPr="007E24C6">
              <w:rPr>
                <w:rFonts w:ascii="Noto Sans" w:hAnsi="Noto Sans" w:cs="Noto Sans"/>
                <w:sz w:val="18"/>
                <w:szCs w:val="18"/>
              </w:rPr>
              <w:t>ANEXO T1 REQUERIMIENTO LICITACION</w:t>
            </w:r>
          </w:p>
        </w:tc>
      </w:tr>
      <w:tr w:rsidR="007E24C6" w:rsidRPr="00D265D2" w14:paraId="36BB8E75" w14:textId="77777777" w:rsidTr="007E24C6">
        <w:trPr>
          <w:trHeight w:val="20"/>
        </w:trPr>
        <w:tc>
          <w:tcPr>
            <w:tcW w:w="9209" w:type="dxa"/>
            <w:noWrap/>
            <w:vAlign w:val="center"/>
          </w:tcPr>
          <w:p w14:paraId="3B11D8EB" w14:textId="742142E3" w:rsidR="007E24C6" w:rsidRPr="007E24C6" w:rsidRDefault="007E24C6" w:rsidP="00D265D2">
            <w:pPr>
              <w:rPr>
                <w:rFonts w:ascii="Noto Sans" w:hAnsi="Noto Sans" w:cs="Noto Sans"/>
                <w:sz w:val="18"/>
                <w:szCs w:val="18"/>
              </w:rPr>
            </w:pPr>
            <w:r w:rsidRPr="007E24C6">
              <w:rPr>
                <w:rFonts w:ascii="Noto Sans" w:hAnsi="Noto Sans" w:cs="Noto Sans"/>
                <w:sz w:val="18"/>
                <w:szCs w:val="18"/>
              </w:rPr>
              <w:t>ANEXO T2 EQUIPO MEDICO</w:t>
            </w:r>
          </w:p>
        </w:tc>
      </w:tr>
      <w:tr w:rsidR="007E24C6" w:rsidRPr="00D265D2" w14:paraId="716907D9" w14:textId="77777777" w:rsidTr="007E24C6">
        <w:trPr>
          <w:trHeight w:val="20"/>
        </w:trPr>
        <w:tc>
          <w:tcPr>
            <w:tcW w:w="9209" w:type="dxa"/>
            <w:noWrap/>
            <w:vAlign w:val="center"/>
          </w:tcPr>
          <w:p w14:paraId="57EB1A9E" w14:textId="3C699E23" w:rsidR="007E24C6" w:rsidRPr="007E24C6" w:rsidRDefault="007E24C6" w:rsidP="007E24C6">
            <w:pPr>
              <w:rPr>
                <w:rFonts w:ascii="Noto Sans" w:hAnsi="Noto Sans" w:cs="Noto Sans"/>
                <w:sz w:val="18"/>
                <w:szCs w:val="18"/>
              </w:rPr>
            </w:pPr>
            <w:r w:rsidRPr="007E24C6">
              <w:rPr>
                <w:rFonts w:ascii="Noto Sans" w:hAnsi="Noto Sans" w:cs="Noto Sans"/>
                <w:sz w:val="18"/>
                <w:szCs w:val="18"/>
              </w:rPr>
              <w:t>ANEXO T4  Procedimientos Bienes de Consumo Básicos y Complementarios</w:t>
            </w:r>
          </w:p>
        </w:tc>
      </w:tr>
      <w:tr w:rsidR="007E24C6" w:rsidRPr="00D265D2" w14:paraId="5C5CB933" w14:textId="77777777" w:rsidTr="007E24C6">
        <w:trPr>
          <w:trHeight w:val="20"/>
        </w:trPr>
        <w:tc>
          <w:tcPr>
            <w:tcW w:w="9209" w:type="dxa"/>
            <w:noWrap/>
            <w:vAlign w:val="center"/>
          </w:tcPr>
          <w:p w14:paraId="0667EF87" w14:textId="0F83B17A" w:rsidR="007E24C6" w:rsidRPr="007E24C6" w:rsidRDefault="007E24C6" w:rsidP="00D265D2">
            <w:pPr>
              <w:rPr>
                <w:rFonts w:ascii="Noto Sans" w:hAnsi="Noto Sans" w:cs="Noto Sans"/>
                <w:sz w:val="18"/>
                <w:szCs w:val="18"/>
              </w:rPr>
            </w:pPr>
            <w:r w:rsidRPr="007E24C6">
              <w:rPr>
                <w:rFonts w:ascii="Noto Sans" w:hAnsi="Noto Sans" w:cs="Noto Sans"/>
                <w:sz w:val="18"/>
                <w:szCs w:val="18"/>
              </w:rPr>
              <w:t xml:space="preserve">Anexo T11 </w:t>
            </w:r>
            <w:proofErr w:type="spellStart"/>
            <w:r w:rsidRPr="007E24C6">
              <w:rPr>
                <w:rFonts w:ascii="Noto Sans" w:hAnsi="Noto Sans" w:cs="Noto Sans"/>
                <w:sz w:val="18"/>
                <w:szCs w:val="18"/>
              </w:rPr>
              <w:t>Distribucion</w:t>
            </w:r>
            <w:proofErr w:type="spellEnd"/>
            <w:r w:rsidRPr="007E24C6">
              <w:rPr>
                <w:rFonts w:ascii="Noto Sans" w:hAnsi="Noto Sans" w:cs="Noto Sans"/>
                <w:sz w:val="18"/>
                <w:szCs w:val="18"/>
              </w:rPr>
              <w:t xml:space="preserve"> de Equipo y Personal SMI para HERI 2026</w:t>
            </w:r>
          </w:p>
        </w:tc>
      </w:tr>
      <w:tr w:rsidR="007E24C6" w:rsidRPr="00D265D2" w14:paraId="69B524D7" w14:textId="77777777" w:rsidTr="007E24C6">
        <w:trPr>
          <w:trHeight w:val="20"/>
        </w:trPr>
        <w:tc>
          <w:tcPr>
            <w:tcW w:w="9209" w:type="dxa"/>
            <w:noWrap/>
            <w:vAlign w:val="center"/>
          </w:tcPr>
          <w:p w14:paraId="003AC571" w14:textId="528CEE81" w:rsidR="007E24C6" w:rsidRPr="007E24C6" w:rsidRDefault="007E24C6" w:rsidP="00D265D2">
            <w:pPr>
              <w:rPr>
                <w:rFonts w:ascii="Noto Sans" w:hAnsi="Noto Sans" w:cs="Noto Sans"/>
                <w:sz w:val="18"/>
                <w:szCs w:val="18"/>
              </w:rPr>
            </w:pPr>
            <w:r w:rsidRPr="007E24C6">
              <w:rPr>
                <w:rFonts w:ascii="Noto Sans" w:hAnsi="Noto Sans" w:cs="Noto Sans"/>
                <w:sz w:val="18"/>
                <w:szCs w:val="18"/>
              </w:rPr>
              <w:t>ANEXO T12 Catalogo de Unidades Medicas</w:t>
            </w:r>
          </w:p>
        </w:tc>
      </w:tr>
      <w:tr w:rsidR="007E24C6" w:rsidRPr="00D265D2" w14:paraId="3EF834AA" w14:textId="77777777" w:rsidTr="007E24C6">
        <w:trPr>
          <w:trHeight w:val="20"/>
        </w:trPr>
        <w:tc>
          <w:tcPr>
            <w:tcW w:w="9209" w:type="dxa"/>
            <w:vAlign w:val="center"/>
          </w:tcPr>
          <w:p w14:paraId="42F4A8B0" w14:textId="645BECA8" w:rsidR="007E24C6" w:rsidRPr="007E24C6" w:rsidRDefault="007E24C6" w:rsidP="00D265D2">
            <w:pPr>
              <w:rPr>
                <w:rFonts w:ascii="Noto Sans" w:hAnsi="Noto Sans" w:cs="Noto Sans"/>
                <w:sz w:val="18"/>
                <w:szCs w:val="18"/>
              </w:rPr>
            </w:pPr>
            <w:r w:rsidRPr="007E24C6">
              <w:rPr>
                <w:rFonts w:ascii="Noto Sans" w:hAnsi="Noto Sans" w:cs="Noto Sans"/>
                <w:sz w:val="18"/>
                <w:szCs w:val="18"/>
              </w:rPr>
              <w:t>ANEXO T20 EQUIPOS PROPIEDAD DEL IMSS</w:t>
            </w:r>
          </w:p>
        </w:tc>
      </w:tr>
      <w:tr w:rsidR="007E24C6" w:rsidRPr="00D265D2" w14:paraId="0FBF257C" w14:textId="77777777" w:rsidTr="007E24C6">
        <w:trPr>
          <w:trHeight w:val="20"/>
        </w:trPr>
        <w:tc>
          <w:tcPr>
            <w:tcW w:w="9209" w:type="dxa"/>
            <w:vAlign w:val="center"/>
          </w:tcPr>
          <w:p w14:paraId="329B6D5C" w14:textId="5D9A7104" w:rsidR="007E24C6" w:rsidRPr="007E24C6" w:rsidRDefault="007E24C6" w:rsidP="00D265D2">
            <w:pPr>
              <w:rPr>
                <w:rFonts w:ascii="Noto Sans" w:hAnsi="Noto Sans" w:cs="Noto Sans"/>
                <w:sz w:val="18"/>
                <w:szCs w:val="18"/>
              </w:rPr>
            </w:pPr>
            <w:r w:rsidRPr="007E24C6">
              <w:rPr>
                <w:rFonts w:ascii="Noto Sans" w:hAnsi="Noto Sans" w:cs="Noto Sans"/>
                <w:sz w:val="18"/>
                <w:szCs w:val="18"/>
              </w:rPr>
              <w:t>Anexo T33</w:t>
            </w:r>
          </w:p>
        </w:tc>
      </w:tr>
      <w:tr w:rsidR="007E24C6" w:rsidRPr="00D265D2" w14:paraId="4E442901" w14:textId="77777777" w:rsidTr="007E24C6">
        <w:trPr>
          <w:trHeight w:val="20"/>
        </w:trPr>
        <w:tc>
          <w:tcPr>
            <w:tcW w:w="9209" w:type="dxa"/>
            <w:noWrap/>
            <w:vAlign w:val="center"/>
          </w:tcPr>
          <w:p w14:paraId="23A6BA42" w14:textId="7BD6F12D" w:rsidR="007E24C6" w:rsidRPr="007E24C6" w:rsidRDefault="007E24C6" w:rsidP="00D265D2">
            <w:pPr>
              <w:rPr>
                <w:rFonts w:ascii="Noto Sans" w:hAnsi="Noto Sans" w:cs="Noto Sans"/>
                <w:sz w:val="18"/>
                <w:szCs w:val="18"/>
              </w:rPr>
            </w:pPr>
            <w:r w:rsidRPr="007E24C6">
              <w:rPr>
                <w:rFonts w:ascii="Noto Sans" w:hAnsi="Noto Sans" w:cs="Noto Sans"/>
                <w:sz w:val="18"/>
                <w:szCs w:val="18"/>
              </w:rPr>
              <w:t>Anexo T34</w:t>
            </w:r>
          </w:p>
        </w:tc>
      </w:tr>
    </w:tbl>
    <w:p w14:paraId="2906D65F" w14:textId="77777777" w:rsidR="007B5C2E" w:rsidRDefault="007B5C2E" w:rsidP="00D265D2">
      <w:pPr>
        <w:suppressAutoHyphens/>
        <w:jc w:val="both"/>
        <w:rPr>
          <w:rFonts w:ascii="Montserrat Medium" w:eastAsia="Times New Roman" w:hAnsi="Montserrat Medium" w:cs="Arial"/>
          <w:sz w:val="20"/>
          <w:szCs w:val="20"/>
          <w:lang w:eastAsia="ar-SA"/>
        </w:rPr>
      </w:pPr>
    </w:p>
    <w:p w14:paraId="1DF4399E" w14:textId="77777777" w:rsidR="00D265D2" w:rsidRPr="00D265D2" w:rsidRDefault="00D265D2" w:rsidP="00D265D2">
      <w:pPr>
        <w:suppressAutoHyphens/>
        <w:jc w:val="both"/>
        <w:rPr>
          <w:rFonts w:ascii="Montserrat Medium" w:eastAsia="Times New Roman" w:hAnsi="Montserrat Medium" w:cs="Arial"/>
          <w:sz w:val="18"/>
          <w:szCs w:val="18"/>
          <w:lang w:eastAsia="ar-SA"/>
        </w:rPr>
      </w:pPr>
    </w:p>
    <w:p w14:paraId="3D5316B3" w14:textId="77777777" w:rsidR="00D265D2" w:rsidRPr="007E24C6" w:rsidRDefault="00D265D2" w:rsidP="00BB0B37">
      <w:pPr>
        <w:jc w:val="both"/>
        <w:rPr>
          <w:rFonts w:ascii="Noto Sans" w:hAnsi="Noto Sans" w:cs="Noto Sans"/>
          <w:sz w:val="20"/>
          <w:szCs w:val="20"/>
        </w:rPr>
      </w:pPr>
      <w:r w:rsidRPr="007E24C6">
        <w:rPr>
          <w:rFonts w:ascii="Noto Sans" w:hAnsi="Noto Sans" w:cs="Noto Sans"/>
          <w:sz w:val="20"/>
          <w:szCs w:val="20"/>
        </w:rPr>
        <w:t xml:space="preserve">El Instituto se reserva el derecho de autentificar los documentos presentados en cualquier momento. </w:t>
      </w:r>
    </w:p>
    <w:p w14:paraId="249208DC" w14:textId="77777777" w:rsidR="00BB0B37" w:rsidRPr="007E24C6" w:rsidRDefault="00BB0B37" w:rsidP="00D265D2">
      <w:pPr>
        <w:tabs>
          <w:tab w:val="left" w:pos="284"/>
        </w:tabs>
        <w:suppressAutoHyphens/>
        <w:jc w:val="both"/>
        <w:rPr>
          <w:rFonts w:ascii="Noto Sans" w:hAnsi="Noto Sans" w:cs="Noto Sans"/>
          <w:sz w:val="20"/>
          <w:szCs w:val="20"/>
        </w:rPr>
      </w:pPr>
    </w:p>
    <w:p w14:paraId="379AA2A0" w14:textId="77777777" w:rsidR="00D265D2" w:rsidRPr="007E24C6" w:rsidRDefault="00D265D2" w:rsidP="00D265D2">
      <w:pPr>
        <w:tabs>
          <w:tab w:val="left" w:pos="284"/>
        </w:tabs>
        <w:suppressAutoHyphens/>
        <w:jc w:val="both"/>
        <w:rPr>
          <w:rFonts w:ascii="Noto Sans" w:hAnsi="Noto Sans" w:cs="Noto Sans"/>
          <w:b/>
          <w:sz w:val="20"/>
          <w:szCs w:val="20"/>
        </w:rPr>
      </w:pPr>
      <w:r w:rsidRPr="007E24C6">
        <w:rPr>
          <w:rFonts w:ascii="Noto Sans" w:hAnsi="Noto Sans" w:cs="Noto Sans"/>
          <w:b/>
          <w:sz w:val="20"/>
          <w:szCs w:val="20"/>
        </w:rPr>
        <w:t>(EL LICITANTE HARÁ PROPIO TERMINOS Y CONDICIONES, mediante su transcripción en papel membretado de la empresa para su presentación en archivo digital WORD editable y PDF no modificable, con firma autógrafa del representante legal como parte de su propuesta técnica).</w:t>
      </w:r>
    </w:p>
    <w:p w14:paraId="147A767F" w14:textId="77777777" w:rsidR="00D265D2" w:rsidRPr="00445349" w:rsidRDefault="00D265D2" w:rsidP="007B5C2E">
      <w:pPr>
        <w:pStyle w:val="MMTopic1"/>
        <w:numPr>
          <w:ilvl w:val="0"/>
          <w:numId w:val="0"/>
        </w:numPr>
        <w:ind w:left="600" w:hanging="600"/>
      </w:pPr>
    </w:p>
    <w:p w14:paraId="636AF22A" w14:textId="77777777" w:rsidR="00501B08" w:rsidRPr="00445349" w:rsidRDefault="00501B08" w:rsidP="003F491F">
      <w:pPr>
        <w:ind w:right="49"/>
        <w:rPr>
          <w:rFonts w:ascii="Montserrat" w:hAnsi="Montserrat"/>
          <w:sz w:val="20"/>
          <w:szCs w:val="20"/>
          <w:lang w:val="es-ES_tradnl" w:eastAsia="ar-SA"/>
        </w:rPr>
      </w:pPr>
    </w:p>
    <w:tbl>
      <w:tblPr>
        <w:tblStyle w:val="Tablaconcuadrcula"/>
        <w:tblW w:w="5418" w:type="pct"/>
        <w:jc w:val="center"/>
        <w:tblLook w:val="04A0" w:firstRow="1" w:lastRow="0" w:firstColumn="1" w:lastColumn="0" w:noHBand="0" w:noVBand="1"/>
      </w:tblPr>
      <w:tblGrid>
        <w:gridCol w:w="1870"/>
        <w:gridCol w:w="8192"/>
      </w:tblGrid>
      <w:tr w:rsidR="008F6777" w:rsidRPr="00C13B7E" w14:paraId="2ECDFE22" w14:textId="77777777" w:rsidTr="008A3EF9">
        <w:trPr>
          <w:trHeight w:val="377"/>
          <w:tblHeader/>
          <w:jc w:val="center"/>
        </w:trPr>
        <w:tc>
          <w:tcPr>
            <w:tcW w:w="929" w:type="pct"/>
            <w:shd w:val="clear" w:color="auto" w:fill="auto"/>
            <w:vAlign w:val="center"/>
          </w:tcPr>
          <w:p w14:paraId="18D932FD" w14:textId="77777777" w:rsidR="008F6777" w:rsidRPr="00C13B7E" w:rsidRDefault="008F6777" w:rsidP="003F491F">
            <w:pPr>
              <w:ind w:right="49"/>
              <w:jc w:val="center"/>
              <w:rPr>
                <w:rFonts w:ascii="Montserrat" w:hAnsi="Montserrat" w:cs="Arial"/>
                <w:b/>
                <w:sz w:val="18"/>
                <w:szCs w:val="18"/>
                <w:lang w:val="es-ES_tradnl" w:eastAsia="ar-SA"/>
              </w:rPr>
            </w:pPr>
            <w:r w:rsidRPr="00C13B7E">
              <w:rPr>
                <w:rFonts w:ascii="Montserrat" w:hAnsi="Montserrat" w:cs="Arial"/>
                <w:b/>
                <w:sz w:val="18"/>
                <w:szCs w:val="18"/>
                <w:lang w:val="es-ES_tradnl" w:eastAsia="ar-SA"/>
              </w:rPr>
              <w:t>Número</w:t>
            </w:r>
          </w:p>
        </w:tc>
        <w:tc>
          <w:tcPr>
            <w:tcW w:w="4071" w:type="pct"/>
            <w:shd w:val="clear" w:color="auto" w:fill="auto"/>
            <w:vAlign w:val="center"/>
          </w:tcPr>
          <w:p w14:paraId="5F85E5CE" w14:textId="77777777" w:rsidR="008F6777" w:rsidRPr="00C13B7E" w:rsidRDefault="008F6777" w:rsidP="003F491F">
            <w:pPr>
              <w:ind w:right="49"/>
              <w:jc w:val="center"/>
              <w:rPr>
                <w:rFonts w:ascii="Montserrat" w:hAnsi="Montserrat" w:cs="Arial"/>
                <w:b/>
                <w:sz w:val="18"/>
                <w:szCs w:val="18"/>
                <w:lang w:val="es-ES_tradnl" w:eastAsia="ar-SA"/>
              </w:rPr>
            </w:pPr>
            <w:r w:rsidRPr="00C13B7E">
              <w:rPr>
                <w:rFonts w:ascii="Montserrat" w:hAnsi="Montserrat" w:cs="Arial"/>
                <w:b/>
                <w:sz w:val="18"/>
                <w:szCs w:val="18"/>
                <w:lang w:val="es-ES_tradnl" w:eastAsia="ar-SA"/>
              </w:rPr>
              <w:t>Descripción</w:t>
            </w:r>
          </w:p>
        </w:tc>
      </w:tr>
      <w:tr w:rsidR="008F6777" w:rsidRPr="00C13B7E" w14:paraId="6D2FAADB" w14:textId="77777777" w:rsidTr="0011762F">
        <w:trPr>
          <w:jc w:val="center"/>
        </w:trPr>
        <w:tc>
          <w:tcPr>
            <w:tcW w:w="5000" w:type="pct"/>
            <w:gridSpan w:val="2"/>
          </w:tcPr>
          <w:p w14:paraId="2F9B2037" w14:textId="77777777" w:rsidR="008F6777" w:rsidRPr="00C13B7E" w:rsidRDefault="008F6777" w:rsidP="003F491F">
            <w:pPr>
              <w:ind w:right="49"/>
              <w:jc w:val="center"/>
              <w:rPr>
                <w:rFonts w:ascii="Montserrat" w:hAnsi="Montserrat" w:cs="Arial"/>
                <w:b/>
                <w:sz w:val="18"/>
                <w:szCs w:val="18"/>
                <w:lang w:val="es-ES_tradnl" w:eastAsia="ar-SA"/>
              </w:rPr>
            </w:pPr>
            <w:r w:rsidRPr="00C13B7E">
              <w:rPr>
                <w:rFonts w:ascii="Montserrat" w:hAnsi="Montserrat" w:cs="Arial"/>
                <w:b/>
                <w:sz w:val="18"/>
                <w:szCs w:val="18"/>
                <w:lang w:val="es-ES_tradnl" w:eastAsia="ar-SA"/>
              </w:rPr>
              <w:t>DOCUMENTACIÓN LEGAL, ADMINISTRATIVA Y ECONÓMICA</w:t>
            </w:r>
          </w:p>
        </w:tc>
      </w:tr>
      <w:tr w:rsidR="002E5BDA" w:rsidRPr="00C13B7E" w14:paraId="5F3E8F7E" w14:textId="77777777" w:rsidTr="008A3EF9">
        <w:trPr>
          <w:jc w:val="center"/>
        </w:trPr>
        <w:tc>
          <w:tcPr>
            <w:tcW w:w="929" w:type="pct"/>
          </w:tcPr>
          <w:p w14:paraId="58BA7B55" w14:textId="77777777" w:rsidR="002E5BDA" w:rsidRPr="00C13B7E" w:rsidRDefault="002E5BDA" w:rsidP="003F491F">
            <w:pPr>
              <w:ind w:right="49"/>
              <w:jc w:val="center"/>
              <w:rPr>
                <w:rFonts w:ascii="Montserrat" w:hAnsi="Montserrat" w:cs="Arial"/>
                <w:color w:val="FF0000"/>
                <w:sz w:val="18"/>
                <w:szCs w:val="18"/>
                <w:lang w:val="es-ES_tradnl" w:eastAsia="ar-SA"/>
              </w:rPr>
            </w:pPr>
          </w:p>
        </w:tc>
        <w:tc>
          <w:tcPr>
            <w:tcW w:w="4071" w:type="pct"/>
          </w:tcPr>
          <w:p w14:paraId="051A5BC0" w14:textId="77777777" w:rsidR="002E5BDA" w:rsidRPr="00C13B7E" w:rsidRDefault="002E5BDA" w:rsidP="003F491F">
            <w:pPr>
              <w:ind w:right="49"/>
              <w:rPr>
                <w:rFonts w:ascii="Montserrat" w:hAnsi="Montserrat" w:cs="Arial"/>
                <w:color w:val="FF0000"/>
                <w:sz w:val="18"/>
                <w:szCs w:val="18"/>
                <w:lang w:val="es-ES_tradnl" w:eastAsia="ar-SA"/>
              </w:rPr>
            </w:pPr>
          </w:p>
        </w:tc>
      </w:tr>
      <w:tr w:rsidR="008F6777" w:rsidRPr="00C13B7E" w14:paraId="4C8B988D" w14:textId="77777777" w:rsidTr="008A3EF9">
        <w:trPr>
          <w:jc w:val="center"/>
        </w:trPr>
        <w:tc>
          <w:tcPr>
            <w:tcW w:w="929" w:type="pct"/>
          </w:tcPr>
          <w:p w14:paraId="7E13BE32" w14:textId="77777777" w:rsidR="008F6777" w:rsidRPr="00C13B7E" w:rsidRDefault="008F6777" w:rsidP="001C0D13">
            <w:pPr>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 xml:space="preserve">Anexo </w:t>
            </w:r>
            <w:r w:rsidR="003F6EE9" w:rsidRPr="00C13B7E">
              <w:rPr>
                <w:rFonts w:ascii="Montserrat" w:hAnsi="Montserrat" w:cs="Arial"/>
                <w:b/>
                <w:sz w:val="18"/>
                <w:szCs w:val="18"/>
                <w:lang w:val="es-ES_tradnl" w:eastAsia="ar-SA"/>
              </w:rPr>
              <w:t>I</w:t>
            </w:r>
          </w:p>
        </w:tc>
        <w:tc>
          <w:tcPr>
            <w:tcW w:w="4071" w:type="pct"/>
          </w:tcPr>
          <w:p w14:paraId="567473CE" w14:textId="63B2E78F" w:rsidR="008F6777" w:rsidRPr="007E24C6" w:rsidRDefault="008F6777" w:rsidP="00D85B92">
            <w:pPr>
              <w:ind w:right="49"/>
              <w:rPr>
                <w:rFonts w:ascii="Noto Sans" w:eastAsiaTheme="minorHAnsi" w:hAnsi="Noto Sans" w:cs="Noto Sans"/>
                <w:lang w:eastAsia="en-US"/>
              </w:rPr>
            </w:pPr>
            <w:proofErr w:type="spellStart"/>
            <w:r w:rsidRPr="007E24C6">
              <w:rPr>
                <w:rFonts w:ascii="Noto Sans" w:eastAsiaTheme="minorHAnsi" w:hAnsi="Noto Sans" w:cs="Noto Sans"/>
                <w:lang w:eastAsia="en-US"/>
              </w:rPr>
              <w:t>Acreditamiento</w:t>
            </w:r>
            <w:proofErr w:type="spellEnd"/>
            <w:r w:rsidRPr="007E24C6">
              <w:rPr>
                <w:rFonts w:ascii="Noto Sans" w:eastAsiaTheme="minorHAnsi" w:hAnsi="Noto Sans" w:cs="Noto Sans"/>
                <w:lang w:eastAsia="en-US"/>
              </w:rPr>
              <w:t xml:space="preserve"> de Personalidad Jurídica </w:t>
            </w:r>
          </w:p>
        </w:tc>
      </w:tr>
      <w:tr w:rsidR="003F6EE9" w:rsidRPr="00C13B7E" w14:paraId="6F34E54C" w14:textId="77777777" w:rsidTr="008A3EF9">
        <w:trPr>
          <w:jc w:val="center"/>
        </w:trPr>
        <w:tc>
          <w:tcPr>
            <w:tcW w:w="929" w:type="pct"/>
          </w:tcPr>
          <w:p w14:paraId="22683696" w14:textId="77777777" w:rsidR="003F6EE9" w:rsidRPr="00C13B7E" w:rsidRDefault="003F6EE9" w:rsidP="001C0D13">
            <w:pPr>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Anexo II</w:t>
            </w:r>
          </w:p>
        </w:tc>
        <w:tc>
          <w:tcPr>
            <w:tcW w:w="4071" w:type="pct"/>
          </w:tcPr>
          <w:p w14:paraId="1302D869" w14:textId="01FA5C2E" w:rsidR="003F6EE9" w:rsidRPr="007E24C6" w:rsidRDefault="000C4009" w:rsidP="003F491F">
            <w:pPr>
              <w:ind w:right="49"/>
              <w:rPr>
                <w:rFonts w:ascii="Noto Sans" w:eastAsiaTheme="minorHAnsi" w:hAnsi="Noto Sans" w:cs="Noto Sans"/>
                <w:lang w:eastAsia="en-US"/>
              </w:rPr>
            </w:pPr>
            <w:r w:rsidRPr="000C4009">
              <w:rPr>
                <w:rFonts w:ascii="Noto Sans" w:eastAsiaTheme="minorHAnsi" w:hAnsi="Noto Sans" w:cs="Noto Sans"/>
                <w:lang w:eastAsia="en-US"/>
              </w:rPr>
              <w:t>Dirección de correo electrónico del participante</w:t>
            </w:r>
          </w:p>
        </w:tc>
      </w:tr>
      <w:tr w:rsidR="003F6EE9" w:rsidRPr="00C13B7E" w14:paraId="4CFC234A" w14:textId="77777777" w:rsidTr="008A3EF9">
        <w:trPr>
          <w:jc w:val="center"/>
        </w:trPr>
        <w:tc>
          <w:tcPr>
            <w:tcW w:w="929" w:type="pct"/>
          </w:tcPr>
          <w:p w14:paraId="5B4D7471" w14:textId="77777777" w:rsidR="003F6EE9" w:rsidRPr="00C13B7E" w:rsidRDefault="003F6EE9" w:rsidP="001C0D13">
            <w:pPr>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Anexo III</w:t>
            </w:r>
          </w:p>
        </w:tc>
        <w:tc>
          <w:tcPr>
            <w:tcW w:w="4071" w:type="pct"/>
          </w:tcPr>
          <w:p w14:paraId="4578F92E" w14:textId="093A4FD4" w:rsidR="003F6EE9" w:rsidRPr="007E24C6" w:rsidRDefault="000C4009" w:rsidP="003F6EE9">
            <w:pPr>
              <w:ind w:right="49"/>
              <w:rPr>
                <w:rFonts w:ascii="Noto Sans" w:eastAsiaTheme="minorHAnsi" w:hAnsi="Noto Sans" w:cs="Noto Sans"/>
                <w:lang w:eastAsia="en-US"/>
              </w:rPr>
            </w:pPr>
            <w:r w:rsidRPr="000C4009">
              <w:rPr>
                <w:rFonts w:ascii="Noto Sans" w:eastAsiaTheme="minorHAnsi" w:hAnsi="Noto Sans" w:cs="Noto Sans"/>
                <w:lang w:eastAsia="en-US"/>
              </w:rPr>
              <w:t>Domicilio para recibir notificaciones</w:t>
            </w:r>
          </w:p>
        </w:tc>
      </w:tr>
      <w:tr w:rsidR="00E660B6" w:rsidRPr="00C13B7E" w14:paraId="2CE7695B" w14:textId="77777777" w:rsidTr="008A3EF9">
        <w:trPr>
          <w:jc w:val="center"/>
        </w:trPr>
        <w:tc>
          <w:tcPr>
            <w:tcW w:w="929" w:type="pct"/>
          </w:tcPr>
          <w:p w14:paraId="7FE2B5F4" w14:textId="77777777" w:rsidR="00E660B6" w:rsidRPr="00C13B7E" w:rsidRDefault="00E660B6" w:rsidP="001C0D13">
            <w:pPr>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Anexo IV</w:t>
            </w:r>
          </w:p>
        </w:tc>
        <w:tc>
          <w:tcPr>
            <w:tcW w:w="4071" w:type="pct"/>
          </w:tcPr>
          <w:p w14:paraId="376B5D4F" w14:textId="2DD7FFFB" w:rsidR="00E660B6" w:rsidRPr="007E24C6" w:rsidRDefault="00E660B6" w:rsidP="00E660B6">
            <w:pPr>
              <w:ind w:right="49"/>
              <w:rPr>
                <w:rFonts w:ascii="Noto Sans" w:eastAsiaTheme="minorHAnsi" w:hAnsi="Noto Sans" w:cs="Noto Sans"/>
                <w:lang w:eastAsia="en-US"/>
              </w:rPr>
            </w:pPr>
            <w:r w:rsidRPr="007E24C6">
              <w:rPr>
                <w:rFonts w:ascii="Noto Sans" w:eastAsiaTheme="minorHAnsi" w:hAnsi="Noto Sans" w:cs="Noto Sans"/>
                <w:lang w:eastAsia="en-US"/>
              </w:rPr>
              <w:t xml:space="preserve">Escrito de los supuestos </w:t>
            </w:r>
            <w:r w:rsidR="001731FF" w:rsidRPr="007E24C6">
              <w:rPr>
                <w:rFonts w:ascii="Noto Sans" w:eastAsiaTheme="minorHAnsi" w:hAnsi="Noto Sans" w:cs="Noto Sans"/>
                <w:lang w:eastAsia="en-US"/>
              </w:rPr>
              <w:t>establecidos en los artículos 71 y 90</w:t>
            </w:r>
            <w:r w:rsidRPr="007E24C6">
              <w:rPr>
                <w:rFonts w:ascii="Noto Sans" w:eastAsiaTheme="minorHAnsi" w:hAnsi="Noto Sans" w:cs="Noto Sans"/>
                <w:lang w:eastAsia="en-US"/>
              </w:rPr>
              <w:t xml:space="preserve"> de la LAASSP</w:t>
            </w:r>
          </w:p>
        </w:tc>
      </w:tr>
      <w:tr w:rsidR="008F6777" w:rsidRPr="00C13B7E" w14:paraId="6A00BF7F" w14:textId="77777777" w:rsidTr="008A3EF9">
        <w:trPr>
          <w:jc w:val="center"/>
        </w:trPr>
        <w:tc>
          <w:tcPr>
            <w:tcW w:w="929" w:type="pct"/>
          </w:tcPr>
          <w:p w14:paraId="44C190BD" w14:textId="77777777" w:rsidR="008F6777" w:rsidRPr="00C13B7E" w:rsidRDefault="008F6777" w:rsidP="001C0D13">
            <w:pPr>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 xml:space="preserve">Anexo </w:t>
            </w:r>
            <w:r w:rsidR="003F6EE9" w:rsidRPr="00C13B7E">
              <w:rPr>
                <w:rFonts w:ascii="Montserrat" w:hAnsi="Montserrat" w:cs="Arial"/>
                <w:b/>
                <w:sz w:val="18"/>
                <w:szCs w:val="18"/>
                <w:lang w:val="es-ES_tradnl" w:eastAsia="ar-SA"/>
              </w:rPr>
              <w:t>V</w:t>
            </w:r>
          </w:p>
        </w:tc>
        <w:tc>
          <w:tcPr>
            <w:tcW w:w="4071" w:type="pct"/>
          </w:tcPr>
          <w:p w14:paraId="50DA83D7" w14:textId="77777777" w:rsidR="008F6777" w:rsidRPr="007E24C6" w:rsidRDefault="008F6777" w:rsidP="003F491F">
            <w:pPr>
              <w:ind w:right="49"/>
              <w:rPr>
                <w:rFonts w:ascii="Noto Sans" w:eastAsiaTheme="minorHAnsi" w:hAnsi="Noto Sans" w:cs="Noto Sans"/>
                <w:lang w:eastAsia="en-US"/>
              </w:rPr>
            </w:pPr>
            <w:r w:rsidRPr="007E24C6">
              <w:rPr>
                <w:rFonts w:ascii="Noto Sans" w:eastAsiaTheme="minorHAnsi" w:hAnsi="Noto Sans" w:cs="Noto Sans"/>
                <w:lang w:eastAsia="en-US"/>
              </w:rPr>
              <w:t>Declaración de Integridad</w:t>
            </w:r>
          </w:p>
        </w:tc>
      </w:tr>
      <w:tr w:rsidR="003F6EE9" w:rsidRPr="00C13B7E" w14:paraId="645DE55C" w14:textId="77777777" w:rsidTr="008A3EF9">
        <w:trPr>
          <w:jc w:val="center"/>
        </w:trPr>
        <w:tc>
          <w:tcPr>
            <w:tcW w:w="929" w:type="pct"/>
          </w:tcPr>
          <w:p w14:paraId="39BF56A9" w14:textId="77777777" w:rsidR="003F6EE9" w:rsidRPr="00C13B7E" w:rsidRDefault="003F6EE9" w:rsidP="001C0D13">
            <w:pPr>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Anexo VI</w:t>
            </w:r>
          </w:p>
        </w:tc>
        <w:tc>
          <w:tcPr>
            <w:tcW w:w="4071" w:type="pct"/>
          </w:tcPr>
          <w:p w14:paraId="7C6C5DF8" w14:textId="77777777" w:rsidR="003F6EE9" w:rsidRPr="007E24C6" w:rsidRDefault="003F6EE9" w:rsidP="003F491F">
            <w:pPr>
              <w:ind w:right="49"/>
              <w:rPr>
                <w:rFonts w:ascii="Noto Sans" w:eastAsiaTheme="minorHAnsi" w:hAnsi="Noto Sans" w:cs="Noto Sans"/>
                <w:lang w:eastAsia="en-US"/>
              </w:rPr>
            </w:pPr>
            <w:r w:rsidRPr="007E24C6">
              <w:rPr>
                <w:rFonts w:ascii="Noto Sans" w:eastAsiaTheme="minorHAnsi" w:hAnsi="Noto Sans" w:cs="Noto Sans"/>
                <w:lang w:eastAsia="en-US"/>
              </w:rPr>
              <w:t>Opinión de cumplimiento de obligaciones fiscales</w:t>
            </w:r>
          </w:p>
        </w:tc>
      </w:tr>
      <w:tr w:rsidR="008F6777" w:rsidRPr="00C13B7E" w14:paraId="528E8043" w14:textId="77777777" w:rsidTr="008A3EF9">
        <w:trPr>
          <w:jc w:val="center"/>
        </w:trPr>
        <w:tc>
          <w:tcPr>
            <w:tcW w:w="929" w:type="pct"/>
          </w:tcPr>
          <w:p w14:paraId="0134D46A" w14:textId="77777777" w:rsidR="008F6777" w:rsidRPr="00C13B7E" w:rsidRDefault="008F6777" w:rsidP="001C0D13">
            <w:pPr>
              <w:tabs>
                <w:tab w:val="center" w:pos="631"/>
              </w:tabs>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 xml:space="preserve">Anexo </w:t>
            </w:r>
            <w:r w:rsidR="00E660B6" w:rsidRPr="00C13B7E">
              <w:rPr>
                <w:rFonts w:ascii="Montserrat" w:hAnsi="Montserrat" w:cs="Arial"/>
                <w:b/>
                <w:sz w:val="18"/>
                <w:szCs w:val="18"/>
                <w:lang w:val="es-ES_tradnl" w:eastAsia="ar-SA"/>
              </w:rPr>
              <w:t>VII</w:t>
            </w:r>
          </w:p>
        </w:tc>
        <w:tc>
          <w:tcPr>
            <w:tcW w:w="4071" w:type="pct"/>
          </w:tcPr>
          <w:p w14:paraId="62C59FC0" w14:textId="77777777" w:rsidR="008F6777" w:rsidRPr="007E24C6" w:rsidRDefault="008F6777" w:rsidP="003F491F">
            <w:pPr>
              <w:ind w:right="49"/>
              <w:rPr>
                <w:rFonts w:ascii="Noto Sans" w:eastAsiaTheme="minorHAnsi" w:hAnsi="Noto Sans" w:cs="Noto Sans"/>
                <w:lang w:eastAsia="en-US"/>
              </w:rPr>
            </w:pPr>
            <w:r w:rsidRPr="007E24C6">
              <w:rPr>
                <w:rFonts w:ascii="Noto Sans" w:eastAsiaTheme="minorHAnsi" w:hAnsi="Noto Sans" w:cs="Noto Sans"/>
                <w:lang w:eastAsia="en-US"/>
              </w:rPr>
              <w:t>Estratificación de las Micro, Pequeñas y Medianas empresas (MIPYMES)</w:t>
            </w:r>
          </w:p>
        </w:tc>
      </w:tr>
      <w:tr w:rsidR="00E660B6" w:rsidRPr="00C13B7E" w14:paraId="08917A1F" w14:textId="77777777" w:rsidTr="008A3EF9">
        <w:trPr>
          <w:jc w:val="center"/>
        </w:trPr>
        <w:tc>
          <w:tcPr>
            <w:tcW w:w="929" w:type="pct"/>
          </w:tcPr>
          <w:p w14:paraId="3FDB64C7" w14:textId="77777777" w:rsidR="00E660B6" w:rsidRPr="00C13B7E" w:rsidRDefault="00E660B6" w:rsidP="001C0D13">
            <w:pPr>
              <w:tabs>
                <w:tab w:val="center" w:pos="631"/>
              </w:tabs>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Anexo VIII</w:t>
            </w:r>
          </w:p>
        </w:tc>
        <w:tc>
          <w:tcPr>
            <w:tcW w:w="4071" w:type="pct"/>
          </w:tcPr>
          <w:p w14:paraId="5EB60959" w14:textId="3C7E30D9" w:rsidR="00E660B6" w:rsidRPr="007E24C6" w:rsidRDefault="00E660B6" w:rsidP="00E660B6">
            <w:pPr>
              <w:ind w:right="49"/>
              <w:rPr>
                <w:rFonts w:ascii="Noto Sans" w:eastAsiaTheme="minorHAnsi" w:hAnsi="Noto Sans" w:cs="Noto Sans"/>
                <w:lang w:eastAsia="en-US"/>
              </w:rPr>
            </w:pPr>
            <w:r w:rsidRPr="007E24C6">
              <w:rPr>
                <w:rFonts w:ascii="Noto Sans" w:eastAsiaTheme="minorHAnsi" w:hAnsi="Noto Sans" w:cs="Noto Sans"/>
                <w:lang w:eastAsia="en-US"/>
              </w:rPr>
              <w:t>Man</w:t>
            </w:r>
            <w:r w:rsidR="000C4009">
              <w:rPr>
                <w:rFonts w:ascii="Noto Sans" w:eastAsiaTheme="minorHAnsi" w:hAnsi="Noto Sans" w:cs="Noto Sans"/>
                <w:lang w:eastAsia="en-US"/>
              </w:rPr>
              <w:t>ifiesto de Nacionalidad</w:t>
            </w:r>
          </w:p>
        </w:tc>
      </w:tr>
      <w:tr w:rsidR="00E660B6" w:rsidRPr="00C13B7E" w14:paraId="217F92D8" w14:textId="77777777" w:rsidTr="008A3EF9">
        <w:trPr>
          <w:jc w:val="center"/>
        </w:trPr>
        <w:tc>
          <w:tcPr>
            <w:tcW w:w="929" w:type="pct"/>
          </w:tcPr>
          <w:p w14:paraId="5006A21F" w14:textId="77777777" w:rsidR="00E660B6" w:rsidRPr="00C13B7E" w:rsidRDefault="00E660B6" w:rsidP="001C0D13">
            <w:pPr>
              <w:tabs>
                <w:tab w:val="center" w:pos="631"/>
              </w:tabs>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Anexo IX</w:t>
            </w:r>
          </w:p>
        </w:tc>
        <w:tc>
          <w:tcPr>
            <w:tcW w:w="4071" w:type="pct"/>
          </w:tcPr>
          <w:p w14:paraId="29865535" w14:textId="7EEE9A85" w:rsidR="00E660B6" w:rsidRPr="007E24C6" w:rsidRDefault="000C4009" w:rsidP="00E660B6">
            <w:pPr>
              <w:ind w:right="49"/>
              <w:rPr>
                <w:rFonts w:ascii="Noto Sans" w:eastAsiaTheme="minorHAnsi" w:hAnsi="Noto Sans" w:cs="Noto Sans"/>
                <w:lang w:eastAsia="en-US"/>
              </w:rPr>
            </w:pPr>
            <w:r w:rsidRPr="000C4009">
              <w:rPr>
                <w:rFonts w:ascii="Noto Sans" w:eastAsiaTheme="minorHAnsi" w:hAnsi="Noto Sans" w:cs="Noto Sans"/>
                <w:lang w:eastAsia="en-US"/>
              </w:rPr>
              <w:t>Convenio de participación conjunta</w:t>
            </w:r>
          </w:p>
        </w:tc>
      </w:tr>
      <w:tr w:rsidR="00E660B6" w:rsidRPr="00C13B7E" w14:paraId="5C70C3BC" w14:textId="77777777" w:rsidTr="008A3EF9">
        <w:trPr>
          <w:jc w:val="center"/>
        </w:trPr>
        <w:tc>
          <w:tcPr>
            <w:tcW w:w="929" w:type="pct"/>
          </w:tcPr>
          <w:p w14:paraId="363131F9" w14:textId="77777777" w:rsidR="00E660B6" w:rsidRPr="00C13B7E" w:rsidRDefault="00E660B6" w:rsidP="001C0D13">
            <w:pPr>
              <w:tabs>
                <w:tab w:val="center" w:pos="631"/>
              </w:tabs>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Anexo X</w:t>
            </w:r>
          </w:p>
        </w:tc>
        <w:tc>
          <w:tcPr>
            <w:tcW w:w="4071" w:type="pct"/>
          </w:tcPr>
          <w:p w14:paraId="1856FE91" w14:textId="77777777" w:rsidR="00E660B6" w:rsidRPr="007E24C6" w:rsidRDefault="00E660B6" w:rsidP="00E660B6">
            <w:pPr>
              <w:ind w:right="49"/>
              <w:rPr>
                <w:rFonts w:ascii="Noto Sans" w:eastAsiaTheme="minorHAnsi" w:hAnsi="Noto Sans" w:cs="Noto Sans"/>
                <w:lang w:eastAsia="en-US"/>
              </w:rPr>
            </w:pPr>
            <w:r w:rsidRPr="007E24C6">
              <w:rPr>
                <w:rFonts w:ascii="Noto Sans" w:eastAsiaTheme="minorHAnsi" w:hAnsi="Noto Sans" w:cs="Noto Sans"/>
                <w:lang w:eastAsia="en-US"/>
              </w:rPr>
              <w:t>Identificación oficial vigente</w:t>
            </w:r>
          </w:p>
        </w:tc>
      </w:tr>
      <w:tr w:rsidR="00E660B6" w:rsidRPr="00C13B7E" w14:paraId="2F45629D" w14:textId="77777777" w:rsidTr="008A3EF9">
        <w:trPr>
          <w:jc w:val="center"/>
        </w:trPr>
        <w:tc>
          <w:tcPr>
            <w:tcW w:w="929" w:type="pct"/>
          </w:tcPr>
          <w:p w14:paraId="6D11F2F0" w14:textId="77777777" w:rsidR="00E660B6" w:rsidRPr="00C13B7E" w:rsidRDefault="00E660B6" w:rsidP="001C0D13">
            <w:pPr>
              <w:tabs>
                <w:tab w:val="center" w:pos="631"/>
              </w:tabs>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Anexo XI</w:t>
            </w:r>
          </w:p>
        </w:tc>
        <w:tc>
          <w:tcPr>
            <w:tcW w:w="4071" w:type="pct"/>
          </w:tcPr>
          <w:p w14:paraId="64A1D3C0" w14:textId="6238FC93" w:rsidR="00E660B6" w:rsidRPr="007E24C6" w:rsidRDefault="00343652" w:rsidP="00E660B6">
            <w:pPr>
              <w:ind w:right="49"/>
              <w:rPr>
                <w:rFonts w:ascii="Noto Sans" w:eastAsiaTheme="minorHAnsi" w:hAnsi="Noto Sans" w:cs="Noto Sans"/>
                <w:lang w:eastAsia="en-US"/>
              </w:rPr>
            </w:pPr>
            <w:r w:rsidRPr="007E24C6">
              <w:rPr>
                <w:rFonts w:ascii="Noto Sans" w:eastAsiaTheme="minorHAnsi" w:hAnsi="Noto Sans" w:cs="Noto Sans"/>
                <w:lang w:eastAsia="en-US"/>
              </w:rPr>
              <w:t xml:space="preserve">Autorización para consultar su opinión de </w:t>
            </w:r>
            <w:r w:rsidR="000C4009">
              <w:rPr>
                <w:rFonts w:ascii="Noto Sans" w:eastAsiaTheme="minorHAnsi" w:hAnsi="Noto Sans" w:cs="Noto Sans"/>
                <w:lang w:eastAsia="en-US"/>
              </w:rPr>
              <w:t xml:space="preserve">cumplimiento (32-d) </w:t>
            </w:r>
          </w:p>
        </w:tc>
      </w:tr>
      <w:tr w:rsidR="00523BAD" w:rsidRPr="00C13B7E" w14:paraId="759FC062" w14:textId="77777777" w:rsidTr="008A3EF9">
        <w:trPr>
          <w:jc w:val="center"/>
        </w:trPr>
        <w:tc>
          <w:tcPr>
            <w:tcW w:w="929" w:type="pct"/>
          </w:tcPr>
          <w:p w14:paraId="13E4F02A" w14:textId="77777777" w:rsidR="00523BAD" w:rsidRPr="00C13B7E" w:rsidRDefault="00523BAD" w:rsidP="001C0D13">
            <w:pPr>
              <w:tabs>
                <w:tab w:val="center" w:pos="631"/>
              </w:tabs>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Anexo XII</w:t>
            </w:r>
          </w:p>
        </w:tc>
        <w:tc>
          <w:tcPr>
            <w:tcW w:w="4071" w:type="pct"/>
          </w:tcPr>
          <w:p w14:paraId="50DE278A" w14:textId="227D4903" w:rsidR="00523BAD" w:rsidRPr="007E24C6" w:rsidRDefault="000C4009" w:rsidP="00523BAD">
            <w:pPr>
              <w:ind w:right="49"/>
              <w:rPr>
                <w:rFonts w:ascii="Noto Sans" w:eastAsiaTheme="minorHAnsi" w:hAnsi="Noto Sans" w:cs="Noto Sans"/>
                <w:lang w:eastAsia="en-US"/>
              </w:rPr>
            </w:pPr>
            <w:r w:rsidRPr="000C4009">
              <w:rPr>
                <w:rFonts w:ascii="Noto Sans" w:eastAsiaTheme="minorHAnsi" w:hAnsi="Noto Sans" w:cs="Noto Sans"/>
                <w:lang w:eastAsia="en-US"/>
              </w:rPr>
              <w:t>Opiniones de cumplimiento de obligaciones fiscales</w:t>
            </w:r>
          </w:p>
        </w:tc>
      </w:tr>
      <w:tr w:rsidR="00523BAD" w:rsidRPr="00C13B7E" w14:paraId="63B836A1" w14:textId="77777777" w:rsidTr="008A3EF9">
        <w:trPr>
          <w:jc w:val="center"/>
        </w:trPr>
        <w:tc>
          <w:tcPr>
            <w:tcW w:w="929" w:type="pct"/>
          </w:tcPr>
          <w:p w14:paraId="0CA454FC" w14:textId="77777777" w:rsidR="00523BAD" w:rsidRPr="00C13B7E" w:rsidRDefault="00523BAD" w:rsidP="001C0D13">
            <w:pPr>
              <w:tabs>
                <w:tab w:val="center" w:pos="631"/>
              </w:tabs>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Anexo XIII</w:t>
            </w:r>
          </w:p>
        </w:tc>
        <w:tc>
          <w:tcPr>
            <w:tcW w:w="4071" w:type="pct"/>
          </w:tcPr>
          <w:p w14:paraId="175CF1E2" w14:textId="77777777" w:rsidR="00523BAD" w:rsidRPr="007E24C6" w:rsidRDefault="00343652" w:rsidP="00523BAD">
            <w:pPr>
              <w:ind w:right="49"/>
              <w:rPr>
                <w:rFonts w:ascii="Noto Sans" w:eastAsiaTheme="minorHAnsi" w:hAnsi="Noto Sans" w:cs="Noto Sans"/>
                <w:lang w:eastAsia="en-US"/>
              </w:rPr>
            </w:pPr>
            <w:r w:rsidRPr="007E24C6">
              <w:rPr>
                <w:rFonts w:ascii="Noto Sans" w:eastAsiaTheme="minorHAnsi" w:hAnsi="Noto Sans" w:cs="Noto Sans"/>
                <w:lang w:eastAsia="en-US"/>
              </w:rPr>
              <w:t>Información reservada y confidencial</w:t>
            </w:r>
          </w:p>
        </w:tc>
      </w:tr>
      <w:tr w:rsidR="00523BAD" w:rsidRPr="00C13B7E" w14:paraId="67560594" w14:textId="77777777" w:rsidTr="000C4009">
        <w:trPr>
          <w:trHeight w:val="281"/>
          <w:jc w:val="center"/>
        </w:trPr>
        <w:tc>
          <w:tcPr>
            <w:tcW w:w="929" w:type="pct"/>
          </w:tcPr>
          <w:p w14:paraId="2D149BED" w14:textId="77777777" w:rsidR="00523BAD" w:rsidRPr="00C13B7E" w:rsidRDefault="00523BAD" w:rsidP="001C0D13">
            <w:pPr>
              <w:tabs>
                <w:tab w:val="center" w:pos="631"/>
              </w:tabs>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Anexo XIV</w:t>
            </w:r>
          </w:p>
        </w:tc>
        <w:tc>
          <w:tcPr>
            <w:tcW w:w="4071" w:type="pct"/>
          </w:tcPr>
          <w:p w14:paraId="0AAE99FC" w14:textId="143F871F" w:rsidR="00523BAD" w:rsidRPr="000C4009" w:rsidRDefault="000C4009" w:rsidP="000C4009">
            <w:pPr>
              <w:pStyle w:val="Ttulo2"/>
              <w:numPr>
                <w:ilvl w:val="0"/>
                <w:numId w:val="0"/>
              </w:numPr>
              <w:tabs>
                <w:tab w:val="left" w:pos="851"/>
                <w:tab w:val="left" w:pos="1276"/>
              </w:tabs>
              <w:spacing w:before="0" w:after="0"/>
              <w:ind w:left="576" w:right="49" w:hanging="576"/>
              <w:outlineLvl w:val="1"/>
              <w:rPr>
                <w:rFonts w:ascii="Noto Sans" w:eastAsiaTheme="minorHAnsi" w:hAnsi="Noto Sans" w:cs="Noto Sans"/>
                <w:b w:val="0"/>
                <w:i w:val="0"/>
                <w:sz w:val="20"/>
                <w:lang w:eastAsia="en-US"/>
              </w:rPr>
            </w:pPr>
            <w:bookmarkStart w:id="215" w:name="_Toc235002637"/>
            <w:r w:rsidRPr="000C4009">
              <w:rPr>
                <w:rFonts w:ascii="Noto Sans" w:eastAsiaTheme="minorHAnsi" w:hAnsi="Noto Sans" w:cs="Noto Sans"/>
                <w:b w:val="0"/>
                <w:i w:val="0"/>
                <w:sz w:val="20"/>
                <w:lang w:eastAsia="en-US"/>
              </w:rPr>
              <w:t>Escrito de no conflicto de Interés</w:t>
            </w:r>
            <w:r>
              <w:rPr>
                <w:rFonts w:ascii="Noto Sans" w:eastAsiaTheme="minorHAnsi" w:hAnsi="Noto Sans" w:cs="Noto Sans"/>
                <w:b w:val="0"/>
                <w:i w:val="0"/>
                <w:sz w:val="20"/>
                <w:lang w:eastAsia="en-US"/>
              </w:rPr>
              <w:t>.</w:t>
            </w:r>
            <w:bookmarkEnd w:id="215"/>
          </w:p>
        </w:tc>
      </w:tr>
      <w:tr w:rsidR="00C36A95" w:rsidRPr="00C13B7E" w14:paraId="298F3648" w14:textId="77777777" w:rsidTr="008A3EF9">
        <w:trPr>
          <w:jc w:val="center"/>
        </w:trPr>
        <w:tc>
          <w:tcPr>
            <w:tcW w:w="929" w:type="pct"/>
          </w:tcPr>
          <w:p w14:paraId="6A20DEF9" w14:textId="77777777" w:rsidR="00C36A95" w:rsidRPr="00C13B7E" w:rsidRDefault="00C36A95" w:rsidP="001C0D13">
            <w:pPr>
              <w:tabs>
                <w:tab w:val="center" w:pos="631"/>
              </w:tabs>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Anexo XV</w:t>
            </w:r>
          </w:p>
        </w:tc>
        <w:tc>
          <w:tcPr>
            <w:tcW w:w="4071" w:type="pct"/>
          </w:tcPr>
          <w:p w14:paraId="0A16D8FE" w14:textId="77777777" w:rsidR="00C36A95" w:rsidRPr="007E24C6" w:rsidRDefault="00343652" w:rsidP="00C36A95">
            <w:pPr>
              <w:ind w:right="49"/>
              <w:rPr>
                <w:rFonts w:ascii="Noto Sans" w:eastAsiaTheme="minorHAnsi" w:hAnsi="Noto Sans" w:cs="Noto Sans"/>
                <w:lang w:eastAsia="en-US"/>
              </w:rPr>
            </w:pPr>
            <w:r w:rsidRPr="007E24C6">
              <w:rPr>
                <w:rFonts w:ascii="Noto Sans" w:eastAsiaTheme="minorHAnsi" w:hAnsi="Noto Sans" w:cs="Noto Sans"/>
                <w:lang w:eastAsia="en-US"/>
              </w:rPr>
              <w:t>Protocolo de actuación</w:t>
            </w:r>
          </w:p>
        </w:tc>
      </w:tr>
      <w:tr w:rsidR="00C36A95" w:rsidRPr="00C13B7E" w14:paraId="5B24878C" w14:textId="77777777" w:rsidTr="008A3EF9">
        <w:trPr>
          <w:jc w:val="center"/>
        </w:trPr>
        <w:tc>
          <w:tcPr>
            <w:tcW w:w="929" w:type="pct"/>
          </w:tcPr>
          <w:p w14:paraId="76222FDC" w14:textId="77777777" w:rsidR="00C36A95" w:rsidRPr="00C13B7E" w:rsidRDefault="00C36A95" w:rsidP="001C0D13">
            <w:pPr>
              <w:tabs>
                <w:tab w:val="center" w:pos="631"/>
              </w:tabs>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Anexo XVI</w:t>
            </w:r>
          </w:p>
        </w:tc>
        <w:tc>
          <w:tcPr>
            <w:tcW w:w="4071" w:type="pct"/>
          </w:tcPr>
          <w:p w14:paraId="1893049C" w14:textId="626AC9E9" w:rsidR="00C36A95" w:rsidRPr="007E24C6" w:rsidRDefault="00714E44" w:rsidP="00C36A95">
            <w:pPr>
              <w:ind w:right="49"/>
              <w:rPr>
                <w:rFonts w:ascii="Noto Sans" w:eastAsiaTheme="minorHAnsi" w:hAnsi="Noto Sans" w:cs="Noto Sans"/>
                <w:lang w:eastAsia="en-US"/>
              </w:rPr>
            </w:pPr>
            <w:r w:rsidRPr="00714E44">
              <w:rPr>
                <w:rFonts w:ascii="Noto Sans" w:eastAsiaTheme="minorHAnsi" w:hAnsi="Noto Sans" w:cs="Noto Sans"/>
                <w:lang w:eastAsia="en-US"/>
              </w:rPr>
              <w:t>Declaración de Declaración de No Colusión</w:t>
            </w:r>
          </w:p>
        </w:tc>
      </w:tr>
      <w:tr w:rsidR="008F6777" w:rsidRPr="00C13B7E" w14:paraId="0D3112B9" w14:textId="77777777" w:rsidTr="008A3EF9">
        <w:trPr>
          <w:jc w:val="center"/>
        </w:trPr>
        <w:tc>
          <w:tcPr>
            <w:tcW w:w="929" w:type="pct"/>
          </w:tcPr>
          <w:p w14:paraId="2370EC83" w14:textId="77777777" w:rsidR="008F6777" w:rsidRPr="00C13B7E" w:rsidRDefault="008F6777" w:rsidP="00343652">
            <w:pPr>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lastRenderedPageBreak/>
              <w:t>Anexo X</w:t>
            </w:r>
            <w:r w:rsidR="003F6EE9" w:rsidRPr="00C13B7E">
              <w:rPr>
                <w:rFonts w:ascii="Montserrat" w:hAnsi="Montserrat" w:cs="Arial"/>
                <w:b/>
                <w:sz w:val="18"/>
                <w:szCs w:val="18"/>
                <w:lang w:val="es-ES_tradnl" w:eastAsia="ar-SA"/>
              </w:rPr>
              <w:t>V</w:t>
            </w:r>
            <w:r w:rsidR="00C36A95" w:rsidRPr="00C13B7E">
              <w:rPr>
                <w:rFonts w:ascii="Montserrat" w:hAnsi="Montserrat" w:cs="Arial"/>
                <w:b/>
                <w:sz w:val="18"/>
                <w:szCs w:val="18"/>
                <w:lang w:val="es-ES_tradnl" w:eastAsia="ar-SA"/>
              </w:rPr>
              <w:t>I</w:t>
            </w:r>
            <w:r w:rsidRPr="00C13B7E">
              <w:rPr>
                <w:rFonts w:ascii="Montserrat" w:hAnsi="Montserrat" w:cs="Arial"/>
                <w:b/>
                <w:sz w:val="18"/>
                <w:szCs w:val="18"/>
                <w:lang w:val="es-ES_tradnl" w:eastAsia="ar-SA"/>
              </w:rPr>
              <w:t>I</w:t>
            </w:r>
          </w:p>
        </w:tc>
        <w:tc>
          <w:tcPr>
            <w:tcW w:w="4071" w:type="pct"/>
          </w:tcPr>
          <w:p w14:paraId="3E2E3196" w14:textId="6869E0F1" w:rsidR="008F6777" w:rsidRPr="007E24C6" w:rsidRDefault="00343652" w:rsidP="003F491F">
            <w:pPr>
              <w:ind w:right="49"/>
              <w:rPr>
                <w:rFonts w:ascii="Noto Sans" w:eastAsiaTheme="minorHAnsi" w:hAnsi="Noto Sans" w:cs="Noto Sans"/>
                <w:lang w:eastAsia="en-US"/>
              </w:rPr>
            </w:pPr>
            <w:r w:rsidRPr="007E24C6">
              <w:rPr>
                <w:rFonts w:ascii="Noto Sans" w:eastAsiaTheme="minorHAnsi" w:hAnsi="Noto Sans" w:cs="Noto Sans"/>
                <w:lang w:eastAsia="en-US"/>
              </w:rPr>
              <w:t>Relación de entrega de documentación</w:t>
            </w:r>
            <w:r w:rsidR="00714E44">
              <w:rPr>
                <w:rFonts w:ascii="Noto Sans" w:eastAsiaTheme="minorHAnsi" w:hAnsi="Noto Sans" w:cs="Noto Sans"/>
                <w:lang w:eastAsia="en-US"/>
              </w:rPr>
              <w:t xml:space="preserve"> que debe presentar el participante</w:t>
            </w:r>
          </w:p>
        </w:tc>
      </w:tr>
      <w:tr w:rsidR="00C36A95" w:rsidRPr="00C13B7E" w14:paraId="6C1B32B8" w14:textId="77777777" w:rsidTr="008A3EF9">
        <w:trPr>
          <w:jc w:val="center"/>
        </w:trPr>
        <w:tc>
          <w:tcPr>
            <w:tcW w:w="929" w:type="pct"/>
          </w:tcPr>
          <w:p w14:paraId="2EA804C5" w14:textId="77777777" w:rsidR="00C36A95" w:rsidRPr="00C13B7E" w:rsidRDefault="00C36A95" w:rsidP="00646E01">
            <w:pPr>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Anexo XVIII</w:t>
            </w:r>
          </w:p>
        </w:tc>
        <w:tc>
          <w:tcPr>
            <w:tcW w:w="4071" w:type="pct"/>
          </w:tcPr>
          <w:p w14:paraId="7ECBD0EE" w14:textId="77777777" w:rsidR="00C36A95" w:rsidRPr="007E24C6" w:rsidRDefault="00343652" w:rsidP="003F491F">
            <w:pPr>
              <w:ind w:right="49"/>
              <w:rPr>
                <w:rFonts w:ascii="Noto Sans" w:eastAsiaTheme="minorHAnsi" w:hAnsi="Noto Sans" w:cs="Noto Sans"/>
                <w:lang w:eastAsia="en-US"/>
              </w:rPr>
            </w:pPr>
            <w:r w:rsidRPr="00714E44">
              <w:rPr>
                <w:rFonts w:ascii="Noto Sans" w:eastAsiaTheme="minorHAnsi" w:hAnsi="Noto Sans" w:cs="Noto Sans"/>
                <w:color w:val="000000" w:themeColor="text1"/>
                <w:lang w:eastAsia="en-US"/>
              </w:rPr>
              <w:t>Propuesta económica</w:t>
            </w:r>
          </w:p>
        </w:tc>
      </w:tr>
      <w:tr w:rsidR="00C13B7E" w:rsidRPr="00C13B7E" w14:paraId="1B584531" w14:textId="77777777" w:rsidTr="008A3EF9">
        <w:trPr>
          <w:jc w:val="center"/>
        </w:trPr>
        <w:tc>
          <w:tcPr>
            <w:tcW w:w="929" w:type="pct"/>
          </w:tcPr>
          <w:p w14:paraId="6A75AB36" w14:textId="77777777" w:rsidR="00C13B7E" w:rsidRPr="00C13B7E" w:rsidRDefault="00C13B7E" w:rsidP="001C0D13">
            <w:pPr>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Anexo XIX</w:t>
            </w:r>
          </w:p>
        </w:tc>
        <w:tc>
          <w:tcPr>
            <w:tcW w:w="4071" w:type="pct"/>
          </w:tcPr>
          <w:p w14:paraId="3F3625E3" w14:textId="77777777" w:rsidR="00C13B7E" w:rsidRPr="007E24C6" w:rsidRDefault="00646E01" w:rsidP="00C13B7E">
            <w:pPr>
              <w:ind w:right="49"/>
              <w:rPr>
                <w:rFonts w:ascii="Noto Sans" w:eastAsiaTheme="minorHAnsi" w:hAnsi="Noto Sans" w:cs="Noto Sans"/>
                <w:lang w:eastAsia="en-US"/>
              </w:rPr>
            </w:pPr>
            <w:r w:rsidRPr="007E24C6">
              <w:rPr>
                <w:rFonts w:ascii="Noto Sans" w:eastAsiaTheme="minorHAnsi" w:hAnsi="Noto Sans" w:cs="Noto Sans"/>
                <w:lang w:eastAsia="en-US"/>
              </w:rPr>
              <w:t>Manifestación de interés en participar en la licitación</w:t>
            </w:r>
          </w:p>
        </w:tc>
      </w:tr>
      <w:tr w:rsidR="00C13B7E" w:rsidRPr="00C13B7E" w14:paraId="24E76CC1" w14:textId="77777777" w:rsidTr="008A3EF9">
        <w:trPr>
          <w:trHeight w:val="54"/>
          <w:jc w:val="center"/>
        </w:trPr>
        <w:tc>
          <w:tcPr>
            <w:tcW w:w="929" w:type="pct"/>
          </w:tcPr>
          <w:p w14:paraId="24632678" w14:textId="77777777" w:rsidR="00C13B7E" w:rsidRPr="00C13B7E" w:rsidRDefault="00C13B7E" w:rsidP="00646E01">
            <w:pPr>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ANEXO XX</w:t>
            </w:r>
          </w:p>
        </w:tc>
        <w:tc>
          <w:tcPr>
            <w:tcW w:w="4071" w:type="pct"/>
          </w:tcPr>
          <w:p w14:paraId="0AC78FE1" w14:textId="77777777" w:rsidR="00C13B7E" w:rsidRPr="007E24C6" w:rsidRDefault="00646E01" w:rsidP="00646E01">
            <w:pPr>
              <w:ind w:right="49"/>
              <w:rPr>
                <w:rFonts w:ascii="Noto Sans" w:eastAsiaTheme="minorHAnsi" w:hAnsi="Noto Sans" w:cs="Noto Sans"/>
                <w:lang w:eastAsia="en-US"/>
              </w:rPr>
            </w:pPr>
            <w:r w:rsidRPr="007E24C6">
              <w:rPr>
                <w:rFonts w:ascii="Noto Sans" w:eastAsiaTheme="minorHAnsi" w:hAnsi="Noto Sans" w:cs="Noto Sans"/>
                <w:lang w:eastAsia="en-US"/>
              </w:rPr>
              <w:t>Solicitud de aclaraciones a la convocatoria</w:t>
            </w:r>
          </w:p>
        </w:tc>
      </w:tr>
      <w:tr w:rsidR="00C13B7E" w:rsidRPr="00C13B7E" w14:paraId="0B76D204" w14:textId="77777777" w:rsidTr="008A3EF9">
        <w:trPr>
          <w:trHeight w:val="54"/>
          <w:jc w:val="center"/>
        </w:trPr>
        <w:tc>
          <w:tcPr>
            <w:tcW w:w="929" w:type="pct"/>
          </w:tcPr>
          <w:p w14:paraId="5D43DC90" w14:textId="77777777" w:rsidR="00C13B7E" w:rsidRPr="00C13B7E" w:rsidRDefault="00C13B7E" w:rsidP="00646E01">
            <w:pPr>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ANEXO XXI</w:t>
            </w:r>
          </w:p>
        </w:tc>
        <w:tc>
          <w:tcPr>
            <w:tcW w:w="4071" w:type="pct"/>
          </w:tcPr>
          <w:p w14:paraId="0F715FD9" w14:textId="77777777" w:rsidR="00C13B7E" w:rsidRPr="007E24C6" w:rsidRDefault="00646E01" w:rsidP="00C13B7E">
            <w:pPr>
              <w:ind w:right="49"/>
              <w:rPr>
                <w:rFonts w:ascii="Noto Sans" w:eastAsiaTheme="minorHAnsi" w:hAnsi="Noto Sans" w:cs="Noto Sans"/>
                <w:lang w:eastAsia="en-US"/>
              </w:rPr>
            </w:pPr>
            <w:r w:rsidRPr="007E24C6">
              <w:rPr>
                <w:rFonts w:ascii="Noto Sans" w:eastAsiaTheme="minorHAnsi" w:hAnsi="Noto Sans" w:cs="Noto Sans"/>
                <w:lang w:eastAsia="en-US"/>
              </w:rPr>
              <w:t>Aviso de privacidad integral de los procedimientos de adquisiciones de bienes, arrendamientos y contratación de servicios</w:t>
            </w:r>
          </w:p>
        </w:tc>
      </w:tr>
      <w:tr w:rsidR="00C13B7E" w:rsidRPr="00C13B7E" w14:paraId="4F448995" w14:textId="77777777" w:rsidTr="008A3EF9">
        <w:trPr>
          <w:trHeight w:val="54"/>
          <w:jc w:val="center"/>
        </w:trPr>
        <w:tc>
          <w:tcPr>
            <w:tcW w:w="929" w:type="pct"/>
          </w:tcPr>
          <w:p w14:paraId="6863902F" w14:textId="77777777" w:rsidR="00C13B7E" w:rsidRPr="00C13B7E" w:rsidRDefault="00C13B7E" w:rsidP="00646E01">
            <w:pPr>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 xml:space="preserve">ANEXO </w:t>
            </w:r>
            <w:r w:rsidR="00646E01">
              <w:rPr>
                <w:rFonts w:ascii="Montserrat" w:hAnsi="Montserrat" w:cs="Arial"/>
                <w:b/>
                <w:sz w:val="18"/>
                <w:szCs w:val="18"/>
                <w:lang w:val="es-ES_tradnl" w:eastAsia="ar-SA"/>
              </w:rPr>
              <w:t>XXII</w:t>
            </w:r>
          </w:p>
        </w:tc>
        <w:tc>
          <w:tcPr>
            <w:tcW w:w="4071" w:type="pct"/>
          </w:tcPr>
          <w:p w14:paraId="4E9F45C6" w14:textId="77777777" w:rsidR="00C13B7E" w:rsidRPr="007E24C6" w:rsidRDefault="00646E01" w:rsidP="00C13B7E">
            <w:pPr>
              <w:ind w:right="49"/>
              <w:jc w:val="both"/>
              <w:rPr>
                <w:rFonts w:ascii="Noto Sans" w:eastAsiaTheme="minorHAnsi" w:hAnsi="Noto Sans" w:cs="Noto Sans"/>
                <w:lang w:eastAsia="en-US"/>
              </w:rPr>
            </w:pPr>
            <w:r w:rsidRPr="007E24C6">
              <w:rPr>
                <w:rFonts w:ascii="Noto Sans" w:eastAsiaTheme="minorHAnsi" w:hAnsi="Noto Sans" w:cs="Noto Sans"/>
                <w:lang w:eastAsia="en-US"/>
              </w:rPr>
              <w:t>Modelo de contrato, fianza</w:t>
            </w:r>
          </w:p>
        </w:tc>
      </w:tr>
      <w:tr w:rsidR="00C13B7E" w:rsidRPr="00C13B7E" w14:paraId="3435F1C3" w14:textId="77777777" w:rsidTr="008A3EF9">
        <w:trPr>
          <w:trHeight w:val="54"/>
          <w:jc w:val="center"/>
        </w:trPr>
        <w:tc>
          <w:tcPr>
            <w:tcW w:w="929" w:type="pct"/>
          </w:tcPr>
          <w:p w14:paraId="135EEC01" w14:textId="77777777" w:rsidR="00C13B7E" w:rsidRPr="00C13B7E" w:rsidRDefault="00C13B7E" w:rsidP="00646E01">
            <w:pPr>
              <w:ind w:right="49"/>
              <w:rPr>
                <w:rFonts w:ascii="Montserrat" w:hAnsi="Montserrat" w:cs="Arial"/>
                <w:b/>
                <w:sz w:val="18"/>
                <w:szCs w:val="18"/>
                <w:lang w:val="es-ES_tradnl" w:eastAsia="ar-SA"/>
              </w:rPr>
            </w:pPr>
            <w:r w:rsidRPr="00C13B7E">
              <w:rPr>
                <w:rFonts w:ascii="Montserrat" w:hAnsi="Montserrat" w:cs="Arial"/>
                <w:b/>
                <w:sz w:val="18"/>
                <w:szCs w:val="18"/>
                <w:lang w:val="es-ES_tradnl" w:eastAsia="ar-SA"/>
              </w:rPr>
              <w:t xml:space="preserve">ANEXO </w:t>
            </w:r>
            <w:r w:rsidR="00646E01">
              <w:rPr>
                <w:rFonts w:ascii="Montserrat" w:hAnsi="Montserrat" w:cs="Arial"/>
                <w:b/>
                <w:sz w:val="18"/>
                <w:szCs w:val="18"/>
                <w:lang w:val="es-ES_tradnl" w:eastAsia="ar-SA"/>
              </w:rPr>
              <w:t>XXIII</w:t>
            </w:r>
          </w:p>
        </w:tc>
        <w:tc>
          <w:tcPr>
            <w:tcW w:w="4071" w:type="pct"/>
          </w:tcPr>
          <w:p w14:paraId="3B9091CB" w14:textId="77777777" w:rsidR="00C13B7E" w:rsidRPr="00C13B7E" w:rsidRDefault="00646E01" w:rsidP="00C13B7E">
            <w:pPr>
              <w:ind w:right="49"/>
              <w:jc w:val="both"/>
              <w:rPr>
                <w:rFonts w:ascii="Montserrat" w:hAnsi="Montserrat" w:cs="Arial"/>
                <w:sz w:val="18"/>
                <w:szCs w:val="18"/>
                <w:lang w:val="es-ES_tradnl" w:eastAsia="ar-SA"/>
              </w:rPr>
            </w:pPr>
            <w:r w:rsidRPr="007E24C6">
              <w:rPr>
                <w:rFonts w:ascii="Noto Sans" w:eastAsiaTheme="minorHAnsi" w:hAnsi="Noto Sans" w:cs="Noto Sans"/>
                <w:lang w:eastAsia="en-US"/>
              </w:rPr>
              <w:t>Anexos Área requirente</w:t>
            </w:r>
          </w:p>
        </w:tc>
      </w:tr>
      <w:tr w:rsidR="00C13B7E" w:rsidRPr="00C13B7E" w14:paraId="561AB64C" w14:textId="77777777" w:rsidTr="008A3EF9">
        <w:trPr>
          <w:trHeight w:val="54"/>
          <w:jc w:val="center"/>
        </w:trPr>
        <w:tc>
          <w:tcPr>
            <w:tcW w:w="929" w:type="pct"/>
          </w:tcPr>
          <w:p w14:paraId="14889797" w14:textId="77777777" w:rsidR="00C13B7E" w:rsidRPr="00C13B7E" w:rsidRDefault="00C13B7E" w:rsidP="001C0D13">
            <w:pPr>
              <w:ind w:right="49"/>
              <w:rPr>
                <w:rFonts w:ascii="Montserrat" w:hAnsi="Montserrat" w:cs="Arial"/>
                <w:b/>
                <w:sz w:val="18"/>
                <w:szCs w:val="18"/>
                <w:lang w:val="es-ES_tradnl" w:eastAsia="ar-SA"/>
              </w:rPr>
            </w:pPr>
          </w:p>
        </w:tc>
        <w:tc>
          <w:tcPr>
            <w:tcW w:w="4071" w:type="pct"/>
          </w:tcPr>
          <w:p w14:paraId="572C35D9" w14:textId="77777777" w:rsidR="00C13B7E" w:rsidRPr="00C13B7E" w:rsidRDefault="00C13B7E" w:rsidP="00C13B7E">
            <w:pPr>
              <w:ind w:right="49"/>
              <w:jc w:val="both"/>
              <w:rPr>
                <w:rFonts w:ascii="Montserrat" w:hAnsi="Montserrat" w:cs="Arial"/>
                <w:sz w:val="18"/>
                <w:szCs w:val="18"/>
                <w:lang w:val="es-ES_tradnl" w:eastAsia="ar-SA"/>
              </w:rPr>
            </w:pPr>
          </w:p>
        </w:tc>
      </w:tr>
      <w:tr w:rsidR="00F31ACE" w:rsidRPr="00C13B7E" w14:paraId="06EDBF39" w14:textId="77777777" w:rsidTr="008A3EF9">
        <w:trPr>
          <w:trHeight w:val="54"/>
          <w:jc w:val="center"/>
        </w:trPr>
        <w:tc>
          <w:tcPr>
            <w:tcW w:w="929" w:type="pct"/>
          </w:tcPr>
          <w:p w14:paraId="4ADDE2F4" w14:textId="77777777" w:rsidR="00F31ACE" w:rsidRPr="00651549" w:rsidRDefault="00F31ACE" w:rsidP="0079485A">
            <w:pPr>
              <w:rPr>
                <w:rFonts w:ascii="Montserrat" w:hAnsi="Montserrat" w:cs="Arial"/>
                <w:b/>
                <w:sz w:val="18"/>
                <w:szCs w:val="18"/>
                <w:lang w:val="es-ES_tradnl" w:eastAsia="ar-SA"/>
              </w:rPr>
            </w:pPr>
          </w:p>
        </w:tc>
        <w:tc>
          <w:tcPr>
            <w:tcW w:w="4071" w:type="pct"/>
          </w:tcPr>
          <w:p w14:paraId="3D587E30" w14:textId="77777777" w:rsidR="00F31ACE" w:rsidRDefault="00F31ACE" w:rsidP="0079485A">
            <w:pPr>
              <w:ind w:right="49"/>
              <w:rPr>
                <w:rFonts w:ascii="Montserrat" w:hAnsi="Montserrat" w:cs="Arial"/>
                <w:sz w:val="18"/>
                <w:szCs w:val="18"/>
                <w:lang w:val="es-ES_tradnl" w:eastAsia="ar-SA"/>
              </w:rPr>
            </w:pPr>
          </w:p>
        </w:tc>
      </w:tr>
      <w:tr w:rsidR="00060CC5" w:rsidRPr="00C13B7E" w14:paraId="10BE98F9" w14:textId="77777777" w:rsidTr="00060CC5">
        <w:trPr>
          <w:trHeight w:val="54"/>
          <w:jc w:val="center"/>
        </w:trPr>
        <w:tc>
          <w:tcPr>
            <w:tcW w:w="5000" w:type="pct"/>
            <w:gridSpan w:val="2"/>
          </w:tcPr>
          <w:p w14:paraId="69CDA1A1" w14:textId="0763D55F" w:rsidR="00060CC5" w:rsidRPr="00651549" w:rsidRDefault="005451CA" w:rsidP="005451CA">
            <w:pPr>
              <w:ind w:right="49"/>
              <w:jc w:val="center"/>
              <w:rPr>
                <w:rFonts w:ascii="Montserrat" w:hAnsi="Montserrat" w:cs="Arial"/>
                <w:sz w:val="18"/>
                <w:szCs w:val="18"/>
              </w:rPr>
            </w:pPr>
            <w:r>
              <w:rPr>
                <w:rFonts w:ascii="Montserrat" w:hAnsi="Montserrat" w:cs="Arial"/>
                <w:b/>
                <w:sz w:val="18"/>
                <w:szCs w:val="18"/>
                <w:lang w:val="es-ES_tradnl" w:eastAsia="ar-SA"/>
              </w:rPr>
              <w:t xml:space="preserve">DOCUMENTOS QUE DEBERÁ PRESENTAR LOS </w:t>
            </w:r>
            <w:r w:rsidR="00EF21B6">
              <w:rPr>
                <w:rFonts w:ascii="Montserrat" w:hAnsi="Montserrat" w:cs="Arial"/>
                <w:b/>
                <w:sz w:val="18"/>
                <w:szCs w:val="18"/>
                <w:lang w:val="es-ES_tradnl" w:eastAsia="ar-SA"/>
              </w:rPr>
              <w:t>PARTICIPANTE</w:t>
            </w:r>
            <w:r>
              <w:rPr>
                <w:rFonts w:ascii="Montserrat" w:hAnsi="Montserrat" w:cs="Arial"/>
                <w:b/>
                <w:sz w:val="18"/>
                <w:szCs w:val="18"/>
                <w:lang w:val="es-ES_tradnl" w:eastAsia="ar-SA"/>
              </w:rPr>
              <w:t>S EN SU PROPUESTA TÉCNICA</w:t>
            </w:r>
          </w:p>
        </w:tc>
      </w:tr>
      <w:tr w:rsidR="008A3EF9" w:rsidRPr="00C13B7E" w14:paraId="0A33DB70" w14:textId="77777777" w:rsidTr="008A3EF9">
        <w:trPr>
          <w:trHeight w:val="54"/>
          <w:jc w:val="center"/>
        </w:trPr>
        <w:tc>
          <w:tcPr>
            <w:tcW w:w="929" w:type="pct"/>
            <w:vAlign w:val="center"/>
          </w:tcPr>
          <w:p w14:paraId="7AFF491E" w14:textId="1A7F4A15" w:rsidR="008A3EF9" w:rsidRPr="00714E44" w:rsidRDefault="00714E44" w:rsidP="00714E44">
            <w:pPr>
              <w:rPr>
                <w:rFonts w:ascii="Montserrat" w:hAnsi="Montserrat" w:cs="Arial"/>
                <w:b/>
                <w:sz w:val="18"/>
                <w:szCs w:val="18"/>
                <w:lang w:val="es-ES_tradnl" w:eastAsia="ar-SA"/>
              </w:rPr>
            </w:pPr>
            <w:r>
              <w:rPr>
                <w:rFonts w:ascii="Montserrat" w:hAnsi="Montserrat" w:cs="Arial"/>
                <w:b/>
                <w:sz w:val="18"/>
                <w:szCs w:val="18"/>
                <w:lang w:val="es-ES_tradnl" w:eastAsia="ar-SA"/>
              </w:rPr>
              <w:t>4.1.1.1 al 4.1.1.16</w:t>
            </w:r>
          </w:p>
        </w:tc>
        <w:tc>
          <w:tcPr>
            <w:tcW w:w="4071" w:type="pct"/>
            <w:vAlign w:val="center"/>
          </w:tcPr>
          <w:p w14:paraId="2EA4FABC" w14:textId="454A82AC" w:rsidR="008A3EF9" w:rsidRPr="00651549" w:rsidRDefault="00714E44" w:rsidP="00131EAE">
            <w:pPr>
              <w:ind w:right="49"/>
              <w:rPr>
                <w:rFonts w:ascii="Montserrat" w:hAnsi="Montserrat" w:cs="Arial"/>
                <w:sz w:val="18"/>
                <w:szCs w:val="18"/>
              </w:rPr>
            </w:pPr>
            <w:r w:rsidRPr="007546D4">
              <w:rPr>
                <w:rFonts w:ascii="Noto Sans" w:eastAsiaTheme="minorHAnsi" w:hAnsi="Noto Sans" w:cs="Noto Sans"/>
                <w:lang w:eastAsia="en-US"/>
              </w:rPr>
              <w:t>Documentación legal administrativa.</w:t>
            </w:r>
          </w:p>
        </w:tc>
      </w:tr>
      <w:tr w:rsidR="00D05141" w:rsidRPr="00C13B7E" w14:paraId="36C6A039" w14:textId="77777777" w:rsidTr="008A3EF9">
        <w:trPr>
          <w:trHeight w:val="54"/>
          <w:jc w:val="center"/>
        </w:trPr>
        <w:tc>
          <w:tcPr>
            <w:tcW w:w="929" w:type="pct"/>
            <w:vAlign w:val="center"/>
          </w:tcPr>
          <w:p w14:paraId="52BD1697" w14:textId="172419FB" w:rsidR="00D05141" w:rsidRDefault="007546D4" w:rsidP="00473C5D">
            <w:pPr>
              <w:jc w:val="center"/>
              <w:rPr>
                <w:rFonts w:ascii="Montserrat" w:hAnsi="Montserrat" w:cs="Arial"/>
                <w:b/>
                <w:sz w:val="18"/>
                <w:szCs w:val="18"/>
                <w:lang w:val="es-ES" w:eastAsia="ar-SA"/>
              </w:rPr>
            </w:pPr>
            <w:r>
              <w:rPr>
                <w:rFonts w:ascii="Montserrat" w:hAnsi="Montserrat" w:cs="Arial"/>
                <w:b/>
                <w:sz w:val="18"/>
                <w:szCs w:val="18"/>
                <w:lang w:val="es-ES" w:eastAsia="ar-SA"/>
              </w:rPr>
              <w:t>4.2.1</w:t>
            </w:r>
          </w:p>
        </w:tc>
        <w:tc>
          <w:tcPr>
            <w:tcW w:w="4071" w:type="pct"/>
            <w:vAlign w:val="center"/>
          </w:tcPr>
          <w:p w14:paraId="3B188582" w14:textId="0088AFA5" w:rsidR="00D05141" w:rsidRPr="007546D4" w:rsidRDefault="007546D4" w:rsidP="007546D4">
            <w:pPr>
              <w:ind w:right="49"/>
              <w:rPr>
                <w:rFonts w:ascii="Noto Sans" w:eastAsiaTheme="minorHAnsi" w:hAnsi="Noto Sans" w:cs="Noto Sans"/>
                <w:lang w:eastAsia="en-US"/>
              </w:rPr>
            </w:pPr>
            <w:r>
              <w:rPr>
                <w:rFonts w:ascii="Noto Sans" w:eastAsiaTheme="minorHAnsi" w:hAnsi="Noto Sans" w:cs="Noto Sans"/>
                <w:lang w:eastAsia="en-US"/>
              </w:rPr>
              <w:t xml:space="preserve">Propuesta </w:t>
            </w:r>
            <w:proofErr w:type="spellStart"/>
            <w:r>
              <w:rPr>
                <w:rFonts w:ascii="Noto Sans" w:eastAsiaTheme="minorHAnsi" w:hAnsi="Noto Sans" w:cs="Noto Sans"/>
                <w:lang w:eastAsia="en-US"/>
              </w:rPr>
              <w:t>Tecnica</w:t>
            </w:r>
            <w:proofErr w:type="spellEnd"/>
            <w:r>
              <w:rPr>
                <w:rFonts w:ascii="Noto Sans" w:eastAsiaTheme="minorHAnsi" w:hAnsi="Noto Sans" w:cs="Noto Sans"/>
                <w:lang w:eastAsia="en-US"/>
              </w:rPr>
              <w:t>.</w:t>
            </w:r>
          </w:p>
        </w:tc>
      </w:tr>
      <w:tr w:rsidR="00D05141" w:rsidRPr="00C13B7E" w14:paraId="2418CBCB" w14:textId="77777777" w:rsidTr="008A3EF9">
        <w:trPr>
          <w:trHeight w:val="54"/>
          <w:jc w:val="center"/>
        </w:trPr>
        <w:tc>
          <w:tcPr>
            <w:tcW w:w="929" w:type="pct"/>
            <w:vAlign w:val="center"/>
          </w:tcPr>
          <w:p w14:paraId="41F5D410" w14:textId="4AF7AFF9" w:rsidR="00D05141" w:rsidRDefault="007546D4" w:rsidP="00473C5D">
            <w:pPr>
              <w:jc w:val="center"/>
              <w:rPr>
                <w:rFonts w:ascii="Montserrat" w:hAnsi="Montserrat" w:cs="Arial"/>
                <w:b/>
                <w:sz w:val="18"/>
                <w:szCs w:val="18"/>
                <w:lang w:val="es-ES" w:eastAsia="ar-SA"/>
              </w:rPr>
            </w:pPr>
            <w:r>
              <w:rPr>
                <w:rFonts w:ascii="Montserrat" w:hAnsi="Montserrat" w:cs="Arial"/>
                <w:b/>
                <w:sz w:val="18"/>
                <w:szCs w:val="18"/>
                <w:lang w:val="es-ES" w:eastAsia="ar-SA"/>
              </w:rPr>
              <w:t>4.2.2</w:t>
            </w:r>
          </w:p>
        </w:tc>
        <w:tc>
          <w:tcPr>
            <w:tcW w:w="4071" w:type="pct"/>
            <w:vAlign w:val="center"/>
          </w:tcPr>
          <w:p w14:paraId="0ED5332C" w14:textId="14AC2383" w:rsidR="00D05141" w:rsidRPr="007546D4" w:rsidRDefault="007546D4" w:rsidP="007546D4">
            <w:pPr>
              <w:ind w:right="49"/>
              <w:rPr>
                <w:rFonts w:ascii="Noto Sans" w:eastAsiaTheme="minorHAnsi" w:hAnsi="Noto Sans" w:cs="Noto Sans"/>
                <w:lang w:eastAsia="en-US"/>
              </w:rPr>
            </w:pPr>
            <w:r>
              <w:rPr>
                <w:rFonts w:ascii="Noto Sans" w:eastAsiaTheme="minorHAnsi" w:hAnsi="Noto Sans" w:cs="Noto Sans"/>
                <w:lang w:eastAsia="en-US"/>
              </w:rPr>
              <w:t>Registros Sanitarios.</w:t>
            </w:r>
          </w:p>
        </w:tc>
      </w:tr>
      <w:tr w:rsidR="00D05141" w:rsidRPr="00C13B7E" w14:paraId="3ACF99A6" w14:textId="77777777" w:rsidTr="008A3EF9">
        <w:trPr>
          <w:trHeight w:val="54"/>
          <w:jc w:val="center"/>
        </w:trPr>
        <w:tc>
          <w:tcPr>
            <w:tcW w:w="929" w:type="pct"/>
            <w:vAlign w:val="center"/>
          </w:tcPr>
          <w:p w14:paraId="50358134" w14:textId="31EBDF1F" w:rsidR="00D05141" w:rsidRDefault="007546D4" w:rsidP="00473C5D">
            <w:pPr>
              <w:jc w:val="center"/>
              <w:rPr>
                <w:rFonts w:ascii="Montserrat" w:hAnsi="Montserrat" w:cs="Arial"/>
                <w:b/>
                <w:sz w:val="18"/>
                <w:szCs w:val="18"/>
                <w:lang w:val="es-ES" w:eastAsia="ar-SA"/>
              </w:rPr>
            </w:pPr>
            <w:r>
              <w:rPr>
                <w:rFonts w:ascii="Montserrat" w:hAnsi="Montserrat" w:cs="Arial"/>
                <w:b/>
                <w:sz w:val="18"/>
                <w:szCs w:val="18"/>
                <w:lang w:val="es-ES" w:eastAsia="ar-SA"/>
              </w:rPr>
              <w:t>4.2.3</w:t>
            </w:r>
          </w:p>
        </w:tc>
        <w:tc>
          <w:tcPr>
            <w:tcW w:w="4071" w:type="pct"/>
            <w:vAlign w:val="center"/>
          </w:tcPr>
          <w:p w14:paraId="2FAA7ECF" w14:textId="2E62FC75" w:rsidR="00D05141" w:rsidRPr="007546D4" w:rsidRDefault="007546D4" w:rsidP="00131EAE">
            <w:pPr>
              <w:ind w:right="49"/>
              <w:rPr>
                <w:rFonts w:ascii="Noto Sans" w:eastAsiaTheme="minorHAnsi" w:hAnsi="Noto Sans" w:cs="Noto Sans"/>
                <w:lang w:eastAsia="en-US"/>
              </w:rPr>
            </w:pPr>
            <w:r w:rsidRPr="007546D4">
              <w:rPr>
                <w:rFonts w:ascii="Noto Sans" w:eastAsiaTheme="minorHAnsi" w:hAnsi="Noto Sans" w:cs="Noto Sans"/>
                <w:lang w:eastAsia="en-US"/>
              </w:rPr>
              <w:t>Folletos, catálogos, fotografías, manuales completos</w:t>
            </w:r>
          </w:p>
        </w:tc>
      </w:tr>
      <w:tr w:rsidR="00D05141" w:rsidRPr="00C13B7E" w14:paraId="3D338E72" w14:textId="77777777" w:rsidTr="008A3EF9">
        <w:trPr>
          <w:trHeight w:val="54"/>
          <w:jc w:val="center"/>
        </w:trPr>
        <w:tc>
          <w:tcPr>
            <w:tcW w:w="929" w:type="pct"/>
            <w:vAlign w:val="center"/>
          </w:tcPr>
          <w:p w14:paraId="42122EBF" w14:textId="0FE07FB2" w:rsidR="00D05141" w:rsidRDefault="007546D4" w:rsidP="00473C5D">
            <w:pPr>
              <w:jc w:val="center"/>
              <w:rPr>
                <w:rFonts w:ascii="Montserrat" w:hAnsi="Montserrat" w:cs="Arial"/>
                <w:b/>
                <w:sz w:val="18"/>
                <w:szCs w:val="18"/>
                <w:lang w:val="es-ES" w:eastAsia="ar-SA"/>
              </w:rPr>
            </w:pPr>
            <w:r>
              <w:rPr>
                <w:rFonts w:ascii="Montserrat" w:hAnsi="Montserrat" w:cs="Arial"/>
                <w:b/>
                <w:sz w:val="18"/>
                <w:szCs w:val="18"/>
                <w:lang w:val="es-ES" w:eastAsia="ar-SA"/>
              </w:rPr>
              <w:t>4.2.4.1</w:t>
            </w:r>
          </w:p>
        </w:tc>
        <w:tc>
          <w:tcPr>
            <w:tcW w:w="4071" w:type="pct"/>
            <w:vAlign w:val="center"/>
          </w:tcPr>
          <w:p w14:paraId="4E9820EA" w14:textId="1ADAD555" w:rsidR="00D05141" w:rsidRPr="007546D4" w:rsidRDefault="007546D4" w:rsidP="00131EAE">
            <w:pPr>
              <w:ind w:right="49"/>
              <w:rPr>
                <w:rFonts w:ascii="Noto Sans" w:eastAsiaTheme="minorHAnsi" w:hAnsi="Noto Sans" w:cs="Noto Sans"/>
                <w:lang w:eastAsia="en-US"/>
              </w:rPr>
            </w:pPr>
            <w:r>
              <w:rPr>
                <w:rFonts w:ascii="Noto Sans" w:eastAsiaTheme="minorHAnsi" w:hAnsi="Noto Sans" w:cs="Noto Sans"/>
                <w:lang w:eastAsia="en-US"/>
              </w:rPr>
              <w:t>Certificado de calidad.</w:t>
            </w:r>
          </w:p>
        </w:tc>
      </w:tr>
      <w:tr w:rsidR="008A3EF9" w:rsidRPr="00C13B7E" w14:paraId="4B75F70F" w14:textId="77777777" w:rsidTr="008A3EF9">
        <w:trPr>
          <w:trHeight w:val="54"/>
          <w:jc w:val="center"/>
        </w:trPr>
        <w:tc>
          <w:tcPr>
            <w:tcW w:w="929" w:type="pct"/>
            <w:vAlign w:val="center"/>
          </w:tcPr>
          <w:p w14:paraId="03C93798" w14:textId="54803546" w:rsidR="008A3EF9" w:rsidRPr="00651549" w:rsidRDefault="007546D4" w:rsidP="00473C5D">
            <w:pPr>
              <w:jc w:val="center"/>
              <w:rPr>
                <w:rFonts w:ascii="Montserrat" w:hAnsi="Montserrat" w:cs="Arial"/>
                <w:b/>
                <w:sz w:val="18"/>
                <w:szCs w:val="18"/>
                <w:lang w:val="es-ES_tradnl" w:eastAsia="ar-SA"/>
              </w:rPr>
            </w:pPr>
            <w:r>
              <w:rPr>
                <w:rFonts w:ascii="Montserrat" w:hAnsi="Montserrat" w:cs="Arial"/>
                <w:b/>
                <w:sz w:val="18"/>
                <w:szCs w:val="18"/>
                <w:lang w:val="es-ES" w:eastAsia="ar-SA"/>
              </w:rPr>
              <w:t>4.2.5</w:t>
            </w:r>
          </w:p>
        </w:tc>
        <w:tc>
          <w:tcPr>
            <w:tcW w:w="4071" w:type="pct"/>
            <w:vAlign w:val="center"/>
          </w:tcPr>
          <w:p w14:paraId="59667A7D" w14:textId="6668C222" w:rsidR="008A3EF9" w:rsidRPr="007546D4" w:rsidRDefault="007546D4" w:rsidP="00B60BAC">
            <w:pPr>
              <w:ind w:right="49"/>
              <w:rPr>
                <w:rFonts w:ascii="Noto Sans" w:eastAsiaTheme="minorHAnsi" w:hAnsi="Noto Sans" w:cs="Noto Sans"/>
                <w:lang w:eastAsia="en-US"/>
              </w:rPr>
            </w:pPr>
            <w:r w:rsidRPr="007546D4">
              <w:rPr>
                <w:rFonts w:ascii="Noto Sans" w:eastAsiaTheme="minorHAnsi" w:hAnsi="Noto Sans" w:cs="Noto Sans"/>
                <w:lang w:eastAsia="en-US"/>
              </w:rPr>
              <w:t>Carta compromiso del Proveedor en la Instalación de Equipo</w:t>
            </w:r>
          </w:p>
        </w:tc>
      </w:tr>
      <w:tr w:rsidR="008A3EF9" w:rsidRPr="00C13B7E" w14:paraId="64029535" w14:textId="77777777" w:rsidTr="008A3EF9">
        <w:trPr>
          <w:trHeight w:val="54"/>
          <w:jc w:val="center"/>
        </w:trPr>
        <w:tc>
          <w:tcPr>
            <w:tcW w:w="929" w:type="pct"/>
            <w:vAlign w:val="center"/>
          </w:tcPr>
          <w:p w14:paraId="027602B3" w14:textId="554299D3" w:rsidR="008A3EF9" w:rsidRPr="00651549" w:rsidRDefault="007546D4" w:rsidP="00473C5D">
            <w:pPr>
              <w:jc w:val="center"/>
              <w:rPr>
                <w:rFonts w:ascii="Montserrat" w:hAnsi="Montserrat" w:cs="Arial"/>
                <w:b/>
                <w:sz w:val="18"/>
                <w:szCs w:val="18"/>
                <w:lang w:val="es-ES_tradnl" w:eastAsia="ar-SA"/>
              </w:rPr>
            </w:pPr>
            <w:r>
              <w:rPr>
                <w:rFonts w:ascii="Montserrat" w:hAnsi="Montserrat" w:cs="Arial"/>
                <w:b/>
                <w:sz w:val="18"/>
                <w:szCs w:val="18"/>
                <w:lang w:val="es-ES_tradnl" w:eastAsia="ar-SA"/>
              </w:rPr>
              <w:t>4.2.6</w:t>
            </w:r>
          </w:p>
        </w:tc>
        <w:tc>
          <w:tcPr>
            <w:tcW w:w="4071" w:type="pct"/>
            <w:vAlign w:val="center"/>
          </w:tcPr>
          <w:p w14:paraId="04524A8C" w14:textId="2D07A3F6" w:rsidR="008A3EF9" w:rsidRPr="007546D4" w:rsidRDefault="007546D4" w:rsidP="00B60BAC">
            <w:pPr>
              <w:ind w:right="49"/>
              <w:rPr>
                <w:rFonts w:ascii="Noto Sans" w:eastAsiaTheme="minorHAnsi" w:hAnsi="Noto Sans" w:cs="Noto Sans"/>
                <w:lang w:eastAsia="en-US"/>
              </w:rPr>
            </w:pPr>
            <w:r>
              <w:rPr>
                <w:rFonts w:ascii="Noto Sans" w:eastAsiaTheme="minorHAnsi" w:hAnsi="Noto Sans" w:cs="Noto Sans"/>
                <w:lang w:eastAsia="en-US"/>
              </w:rPr>
              <w:t>Aviso de importación.</w:t>
            </w:r>
          </w:p>
        </w:tc>
      </w:tr>
      <w:tr w:rsidR="008A3EF9" w:rsidRPr="00C13B7E" w14:paraId="50E6B5B4" w14:textId="77777777" w:rsidTr="00392EF0">
        <w:trPr>
          <w:trHeight w:val="54"/>
          <w:jc w:val="center"/>
        </w:trPr>
        <w:tc>
          <w:tcPr>
            <w:tcW w:w="929" w:type="pct"/>
            <w:vAlign w:val="center"/>
          </w:tcPr>
          <w:p w14:paraId="5222F380" w14:textId="7D0720EB" w:rsidR="008A3EF9" w:rsidRPr="00651549" w:rsidRDefault="007546D4" w:rsidP="00473C5D">
            <w:pPr>
              <w:jc w:val="center"/>
              <w:rPr>
                <w:rFonts w:ascii="Montserrat" w:hAnsi="Montserrat" w:cs="Arial"/>
                <w:b/>
                <w:sz w:val="18"/>
                <w:szCs w:val="18"/>
                <w:lang w:val="es-ES_tradnl" w:eastAsia="ar-SA"/>
              </w:rPr>
            </w:pPr>
            <w:r>
              <w:rPr>
                <w:rFonts w:ascii="Montserrat" w:hAnsi="Montserrat" w:cs="Arial"/>
                <w:b/>
                <w:sz w:val="18"/>
                <w:szCs w:val="18"/>
                <w:lang w:val="es-ES" w:eastAsia="ar-SA"/>
              </w:rPr>
              <w:t>4.2.7</w:t>
            </w:r>
          </w:p>
        </w:tc>
        <w:tc>
          <w:tcPr>
            <w:tcW w:w="4071" w:type="pct"/>
            <w:vAlign w:val="center"/>
          </w:tcPr>
          <w:p w14:paraId="21E45D94" w14:textId="75C39B38" w:rsidR="008A3EF9" w:rsidRPr="007546D4" w:rsidRDefault="007546D4" w:rsidP="00B60BAC">
            <w:pPr>
              <w:ind w:right="49"/>
              <w:rPr>
                <w:rFonts w:ascii="Noto Sans" w:eastAsiaTheme="minorHAnsi" w:hAnsi="Noto Sans" w:cs="Noto Sans"/>
                <w:lang w:eastAsia="en-US"/>
              </w:rPr>
            </w:pPr>
            <w:r>
              <w:rPr>
                <w:rFonts w:ascii="Noto Sans" w:hAnsi="Noto Sans" w:cs="Noto Sans"/>
                <w:bCs/>
              </w:rPr>
              <w:t>C</w:t>
            </w:r>
            <w:r w:rsidRPr="008A2058">
              <w:rPr>
                <w:rFonts w:ascii="Noto Sans" w:hAnsi="Noto Sans" w:cs="Noto Sans"/>
                <w:bCs/>
              </w:rPr>
              <w:t xml:space="preserve">arta </w:t>
            </w:r>
            <w:r w:rsidRPr="007546D4">
              <w:rPr>
                <w:rFonts w:ascii="Noto Sans" w:eastAsiaTheme="minorHAnsi" w:hAnsi="Noto Sans" w:cs="Noto Sans"/>
                <w:lang w:eastAsia="en-US"/>
              </w:rPr>
              <w:t>de equipo nuevo o en su caso el Formato T30</w:t>
            </w:r>
          </w:p>
        </w:tc>
      </w:tr>
      <w:tr w:rsidR="008A3EF9" w:rsidRPr="00C13B7E" w14:paraId="5164EDD5" w14:textId="77777777" w:rsidTr="00392EF0">
        <w:trPr>
          <w:trHeight w:val="54"/>
          <w:jc w:val="center"/>
        </w:trPr>
        <w:tc>
          <w:tcPr>
            <w:tcW w:w="929" w:type="pct"/>
            <w:vAlign w:val="center"/>
          </w:tcPr>
          <w:p w14:paraId="3DD5AA69" w14:textId="3D25CF12" w:rsidR="008A3EF9" w:rsidRPr="00651549" w:rsidRDefault="007546D4" w:rsidP="00473C5D">
            <w:pPr>
              <w:jc w:val="center"/>
              <w:rPr>
                <w:rFonts w:ascii="Montserrat" w:hAnsi="Montserrat" w:cs="Arial"/>
                <w:b/>
                <w:sz w:val="18"/>
                <w:szCs w:val="18"/>
                <w:lang w:val="es-ES_tradnl" w:eastAsia="ar-SA"/>
              </w:rPr>
            </w:pPr>
            <w:r>
              <w:rPr>
                <w:rFonts w:ascii="Montserrat" w:hAnsi="Montserrat" w:cs="Arial"/>
                <w:b/>
                <w:sz w:val="18"/>
                <w:szCs w:val="18"/>
                <w:lang w:val="es-ES" w:eastAsia="ar-SA"/>
              </w:rPr>
              <w:t>4.2.8</w:t>
            </w:r>
          </w:p>
        </w:tc>
        <w:tc>
          <w:tcPr>
            <w:tcW w:w="4071" w:type="pct"/>
          </w:tcPr>
          <w:p w14:paraId="48F746D3" w14:textId="6D779AB4" w:rsidR="008A3EF9" w:rsidRPr="007546D4" w:rsidRDefault="007546D4" w:rsidP="00C33497">
            <w:pPr>
              <w:ind w:right="49"/>
              <w:rPr>
                <w:rFonts w:ascii="Noto Sans" w:eastAsiaTheme="minorHAnsi" w:hAnsi="Noto Sans" w:cs="Noto Sans"/>
                <w:lang w:eastAsia="en-US"/>
              </w:rPr>
            </w:pPr>
            <w:r w:rsidRPr="007546D4">
              <w:rPr>
                <w:rFonts w:ascii="Noto Sans" w:eastAsiaTheme="minorHAnsi" w:hAnsi="Noto Sans" w:cs="Noto Sans"/>
                <w:lang w:eastAsia="en-US"/>
              </w:rPr>
              <w:t>Carta Factura de los equipos usados</w:t>
            </w:r>
          </w:p>
        </w:tc>
      </w:tr>
      <w:tr w:rsidR="00473C5D" w:rsidRPr="00C13B7E" w14:paraId="1BCB2BDB" w14:textId="77777777" w:rsidTr="00392EF0">
        <w:trPr>
          <w:trHeight w:val="54"/>
          <w:jc w:val="center"/>
        </w:trPr>
        <w:tc>
          <w:tcPr>
            <w:tcW w:w="929" w:type="pct"/>
            <w:vAlign w:val="center"/>
          </w:tcPr>
          <w:p w14:paraId="39E5FC86" w14:textId="36D36495" w:rsidR="00473C5D" w:rsidRPr="00463BD3" w:rsidRDefault="007546D4" w:rsidP="00463BD3">
            <w:pPr>
              <w:jc w:val="center"/>
              <w:rPr>
                <w:rFonts w:ascii="Montserrat" w:hAnsi="Montserrat" w:cs="Arial"/>
                <w:b/>
                <w:sz w:val="18"/>
                <w:szCs w:val="18"/>
                <w:lang w:val="es-ES" w:eastAsia="ar-SA"/>
              </w:rPr>
            </w:pPr>
            <w:r>
              <w:rPr>
                <w:rFonts w:ascii="Montserrat" w:hAnsi="Montserrat" w:cs="Arial"/>
                <w:b/>
                <w:sz w:val="18"/>
                <w:szCs w:val="18"/>
                <w:lang w:val="es-ES" w:eastAsia="ar-SA"/>
              </w:rPr>
              <w:t>4.2.9</w:t>
            </w:r>
          </w:p>
        </w:tc>
        <w:tc>
          <w:tcPr>
            <w:tcW w:w="4071" w:type="pct"/>
          </w:tcPr>
          <w:p w14:paraId="47156B88" w14:textId="5A6347AD" w:rsidR="00473C5D" w:rsidRPr="007546D4" w:rsidRDefault="00C150E9" w:rsidP="007546D4">
            <w:pPr>
              <w:ind w:right="49"/>
              <w:rPr>
                <w:rFonts w:ascii="Noto Sans" w:eastAsiaTheme="minorHAnsi" w:hAnsi="Noto Sans" w:cs="Noto Sans"/>
                <w:lang w:eastAsia="en-US"/>
              </w:rPr>
            </w:pPr>
            <w:r w:rsidRPr="00C150E9">
              <w:rPr>
                <w:rFonts w:ascii="Noto Sans" w:eastAsiaTheme="minorHAnsi" w:hAnsi="Noto Sans" w:cs="Noto Sans"/>
                <w:lang w:eastAsia="en-US"/>
              </w:rPr>
              <w:t>Constancia de Visita a Sitio</w:t>
            </w:r>
          </w:p>
        </w:tc>
      </w:tr>
      <w:tr w:rsidR="008A3EF9" w:rsidRPr="00C13B7E" w14:paraId="6648DFEE" w14:textId="77777777" w:rsidTr="008A3EF9">
        <w:trPr>
          <w:trHeight w:val="54"/>
          <w:jc w:val="center"/>
        </w:trPr>
        <w:tc>
          <w:tcPr>
            <w:tcW w:w="929" w:type="pct"/>
            <w:vAlign w:val="center"/>
          </w:tcPr>
          <w:p w14:paraId="2804F4C6" w14:textId="56DF1CC8" w:rsidR="008A3EF9" w:rsidRPr="00651549" w:rsidRDefault="00C150E9" w:rsidP="00463BD3">
            <w:pPr>
              <w:jc w:val="center"/>
              <w:rPr>
                <w:rFonts w:ascii="Montserrat" w:hAnsi="Montserrat" w:cs="Arial"/>
                <w:b/>
                <w:sz w:val="18"/>
                <w:szCs w:val="18"/>
                <w:lang w:val="es-ES_tradnl" w:eastAsia="ar-SA"/>
              </w:rPr>
            </w:pPr>
            <w:r>
              <w:rPr>
                <w:rFonts w:ascii="Montserrat" w:hAnsi="Montserrat" w:cs="Arial"/>
                <w:b/>
                <w:sz w:val="18"/>
                <w:szCs w:val="18"/>
                <w:lang w:val="es-ES" w:eastAsia="ar-SA"/>
              </w:rPr>
              <w:t>4.2.10</w:t>
            </w:r>
          </w:p>
        </w:tc>
        <w:tc>
          <w:tcPr>
            <w:tcW w:w="4071" w:type="pct"/>
            <w:vAlign w:val="center"/>
          </w:tcPr>
          <w:p w14:paraId="612F1516" w14:textId="5F919A4A" w:rsidR="008A3EF9" w:rsidRPr="007546D4" w:rsidRDefault="007546D4" w:rsidP="00B60BAC">
            <w:pPr>
              <w:ind w:right="49"/>
              <w:rPr>
                <w:rFonts w:ascii="Noto Sans" w:hAnsi="Noto Sans" w:cs="Noto Sans"/>
                <w:bCs/>
              </w:rPr>
            </w:pPr>
            <w:r w:rsidRPr="007546D4">
              <w:rPr>
                <w:rFonts w:ascii="Noto Sans" w:hAnsi="Noto Sans" w:cs="Noto Sans"/>
                <w:bCs/>
              </w:rPr>
              <w:t>Alta del personal propuesto ante el IM</w:t>
            </w:r>
            <w:r>
              <w:rPr>
                <w:rFonts w:ascii="Noto Sans" w:hAnsi="Noto Sans" w:cs="Noto Sans"/>
                <w:bCs/>
              </w:rPr>
              <w:t>SS</w:t>
            </w:r>
          </w:p>
        </w:tc>
      </w:tr>
      <w:tr w:rsidR="008A3EF9" w:rsidRPr="00C13B7E" w14:paraId="5F5B79AF" w14:textId="77777777" w:rsidTr="008A3EF9">
        <w:trPr>
          <w:trHeight w:val="54"/>
          <w:jc w:val="center"/>
        </w:trPr>
        <w:tc>
          <w:tcPr>
            <w:tcW w:w="929" w:type="pct"/>
            <w:vAlign w:val="center"/>
          </w:tcPr>
          <w:p w14:paraId="14C39FBB" w14:textId="2DF0B09F" w:rsidR="008A3EF9" w:rsidRDefault="00C150E9" w:rsidP="00473C5D">
            <w:pPr>
              <w:jc w:val="center"/>
            </w:pPr>
            <w:r>
              <w:rPr>
                <w:rFonts w:ascii="Montserrat" w:hAnsi="Montserrat" w:cs="Arial"/>
                <w:b/>
                <w:sz w:val="18"/>
                <w:szCs w:val="18"/>
                <w:lang w:val="es-ES" w:eastAsia="ar-SA"/>
              </w:rPr>
              <w:t>4.2.11</w:t>
            </w:r>
          </w:p>
        </w:tc>
        <w:tc>
          <w:tcPr>
            <w:tcW w:w="4071" w:type="pct"/>
          </w:tcPr>
          <w:p w14:paraId="2FD37C7C" w14:textId="1AD00F6D" w:rsidR="008A3EF9" w:rsidRPr="007546D4" w:rsidRDefault="00C150E9" w:rsidP="00C33497">
            <w:pPr>
              <w:ind w:right="49"/>
              <w:rPr>
                <w:rFonts w:ascii="Noto Sans" w:eastAsiaTheme="minorHAnsi" w:hAnsi="Noto Sans" w:cs="Noto Sans"/>
                <w:lang w:eastAsia="en-US"/>
              </w:rPr>
            </w:pPr>
            <w:r w:rsidRPr="00C150E9">
              <w:rPr>
                <w:rFonts w:ascii="Noto Sans" w:hAnsi="Noto Sans" w:cs="Noto Sans"/>
                <w:bCs/>
              </w:rPr>
              <w:t>Currículum individualizado del personal propuesto</w:t>
            </w:r>
          </w:p>
        </w:tc>
      </w:tr>
      <w:tr w:rsidR="00473C5D" w:rsidRPr="00C13B7E" w14:paraId="1AD9AF2E" w14:textId="77777777" w:rsidTr="008A3EF9">
        <w:trPr>
          <w:trHeight w:val="54"/>
          <w:jc w:val="center"/>
        </w:trPr>
        <w:tc>
          <w:tcPr>
            <w:tcW w:w="929" w:type="pct"/>
            <w:vAlign w:val="center"/>
          </w:tcPr>
          <w:p w14:paraId="33141A82" w14:textId="28140A8A" w:rsidR="00473C5D" w:rsidRPr="00473C5D" w:rsidRDefault="00C150E9" w:rsidP="008A3EF9">
            <w:pPr>
              <w:jc w:val="center"/>
              <w:rPr>
                <w:rFonts w:ascii="Montserrat" w:hAnsi="Montserrat" w:cs="Arial"/>
                <w:b/>
                <w:sz w:val="18"/>
                <w:szCs w:val="18"/>
                <w:lang w:val="es-ES" w:eastAsia="ar-SA"/>
              </w:rPr>
            </w:pPr>
            <w:r>
              <w:rPr>
                <w:rFonts w:ascii="Montserrat" w:hAnsi="Montserrat" w:cs="Arial"/>
                <w:b/>
                <w:sz w:val="18"/>
                <w:szCs w:val="18"/>
                <w:lang w:val="es-ES" w:eastAsia="ar-SA"/>
              </w:rPr>
              <w:t>4.2.12</w:t>
            </w:r>
          </w:p>
        </w:tc>
        <w:tc>
          <w:tcPr>
            <w:tcW w:w="4071" w:type="pct"/>
          </w:tcPr>
          <w:p w14:paraId="2549CA11" w14:textId="314FEC15" w:rsidR="00473C5D" w:rsidRPr="007546D4" w:rsidRDefault="00C150E9" w:rsidP="00C33497">
            <w:pPr>
              <w:ind w:right="49"/>
              <w:rPr>
                <w:rFonts w:ascii="Noto Sans" w:eastAsiaTheme="minorHAnsi" w:hAnsi="Noto Sans" w:cs="Noto Sans"/>
                <w:lang w:eastAsia="en-US"/>
              </w:rPr>
            </w:pPr>
            <w:r w:rsidRPr="00C150E9">
              <w:rPr>
                <w:rFonts w:ascii="Noto Sans" w:hAnsi="Noto Sans" w:cs="Noto Sans"/>
                <w:bCs/>
              </w:rPr>
              <w:t>Copia de Cédula y/o Título Profesional o técnico del personal propuesto</w:t>
            </w:r>
          </w:p>
        </w:tc>
      </w:tr>
      <w:tr w:rsidR="00473C5D" w:rsidRPr="00C13B7E" w14:paraId="634BF6CA" w14:textId="77777777" w:rsidTr="00720554">
        <w:trPr>
          <w:trHeight w:val="54"/>
          <w:jc w:val="center"/>
        </w:trPr>
        <w:tc>
          <w:tcPr>
            <w:tcW w:w="929" w:type="pct"/>
          </w:tcPr>
          <w:p w14:paraId="53582A34" w14:textId="49376365" w:rsidR="00473C5D" w:rsidRDefault="00473C5D" w:rsidP="00473C5D">
            <w:pPr>
              <w:jc w:val="center"/>
            </w:pPr>
            <w:r w:rsidRPr="005D1291">
              <w:rPr>
                <w:rFonts w:ascii="Montserrat" w:hAnsi="Montserrat" w:cs="Arial"/>
                <w:b/>
                <w:sz w:val="18"/>
                <w:szCs w:val="18"/>
                <w:lang w:val="es-ES" w:eastAsia="ar-SA"/>
              </w:rPr>
              <w:t>3.2.1</w:t>
            </w:r>
            <w:r w:rsidR="00C150E9">
              <w:rPr>
                <w:rFonts w:ascii="Montserrat" w:hAnsi="Montserrat" w:cs="Arial"/>
                <w:b/>
                <w:sz w:val="18"/>
                <w:szCs w:val="18"/>
                <w:lang w:val="es-ES" w:eastAsia="ar-SA"/>
              </w:rPr>
              <w:t>3</w:t>
            </w:r>
          </w:p>
        </w:tc>
        <w:tc>
          <w:tcPr>
            <w:tcW w:w="4071" w:type="pct"/>
            <w:vAlign w:val="center"/>
          </w:tcPr>
          <w:p w14:paraId="785801DA" w14:textId="72CA999B" w:rsidR="00473C5D" w:rsidRPr="007546D4" w:rsidRDefault="00C150E9" w:rsidP="00B60BAC">
            <w:pPr>
              <w:ind w:right="49"/>
              <w:rPr>
                <w:rFonts w:ascii="Noto Sans" w:eastAsiaTheme="minorHAnsi" w:hAnsi="Noto Sans" w:cs="Noto Sans"/>
                <w:lang w:eastAsia="en-US"/>
              </w:rPr>
            </w:pPr>
            <w:r w:rsidRPr="00C150E9">
              <w:rPr>
                <w:rFonts w:ascii="Noto Sans" w:hAnsi="Noto Sans" w:cs="Noto Sans"/>
                <w:bCs/>
              </w:rPr>
              <w:t>Dominio de herramientas relacionadas con el servicio</w:t>
            </w:r>
          </w:p>
        </w:tc>
      </w:tr>
      <w:tr w:rsidR="00473C5D" w:rsidRPr="00C13B7E" w14:paraId="5A3D7617" w14:textId="77777777" w:rsidTr="00720554">
        <w:trPr>
          <w:trHeight w:val="54"/>
          <w:jc w:val="center"/>
        </w:trPr>
        <w:tc>
          <w:tcPr>
            <w:tcW w:w="929" w:type="pct"/>
          </w:tcPr>
          <w:p w14:paraId="7447811E" w14:textId="1BB360D7" w:rsidR="00473C5D" w:rsidRDefault="00C150E9" w:rsidP="00473C5D">
            <w:pPr>
              <w:jc w:val="center"/>
            </w:pPr>
            <w:r>
              <w:rPr>
                <w:rFonts w:ascii="Montserrat" w:hAnsi="Montserrat" w:cs="Arial"/>
                <w:b/>
                <w:sz w:val="18"/>
                <w:szCs w:val="18"/>
                <w:lang w:val="es-ES" w:eastAsia="ar-SA"/>
              </w:rPr>
              <w:t>4</w:t>
            </w:r>
            <w:r w:rsidR="00473C5D" w:rsidRPr="005D1291">
              <w:rPr>
                <w:rFonts w:ascii="Montserrat" w:hAnsi="Montserrat" w:cs="Arial"/>
                <w:b/>
                <w:sz w:val="18"/>
                <w:szCs w:val="18"/>
                <w:lang w:val="es-ES" w:eastAsia="ar-SA"/>
              </w:rPr>
              <w:t>.2.1</w:t>
            </w:r>
            <w:r>
              <w:rPr>
                <w:rFonts w:ascii="Montserrat" w:hAnsi="Montserrat" w:cs="Arial"/>
                <w:b/>
                <w:sz w:val="18"/>
                <w:szCs w:val="18"/>
                <w:lang w:val="es-ES" w:eastAsia="ar-SA"/>
              </w:rPr>
              <w:t>4</w:t>
            </w:r>
          </w:p>
        </w:tc>
        <w:tc>
          <w:tcPr>
            <w:tcW w:w="4071" w:type="pct"/>
            <w:vAlign w:val="center"/>
          </w:tcPr>
          <w:p w14:paraId="76313EA7" w14:textId="7CA52672" w:rsidR="00473C5D" w:rsidRPr="007546D4" w:rsidRDefault="00C150E9" w:rsidP="00B60BAC">
            <w:pPr>
              <w:ind w:right="49"/>
              <w:rPr>
                <w:rFonts w:ascii="Noto Sans" w:eastAsiaTheme="minorHAnsi" w:hAnsi="Noto Sans" w:cs="Noto Sans"/>
                <w:lang w:eastAsia="en-US"/>
              </w:rPr>
            </w:pPr>
            <w:r w:rsidRPr="00C150E9">
              <w:rPr>
                <w:rFonts w:ascii="Noto Sans" w:hAnsi="Noto Sans" w:cs="Noto Sans"/>
                <w:bCs/>
              </w:rPr>
              <w:t>Participación de discapacitados o empresas que cuenten con trabajadores con discapacidad</w:t>
            </w:r>
          </w:p>
        </w:tc>
      </w:tr>
      <w:tr w:rsidR="00473C5D" w:rsidRPr="00C13B7E" w14:paraId="42E36035" w14:textId="77777777" w:rsidTr="00720554">
        <w:trPr>
          <w:trHeight w:val="54"/>
          <w:jc w:val="center"/>
        </w:trPr>
        <w:tc>
          <w:tcPr>
            <w:tcW w:w="929" w:type="pct"/>
          </w:tcPr>
          <w:p w14:paraId="02E84014" w14:textId="4F6472E2" w:rsidR="00473C5D" w:rsidRDefault="00C150E9" w:rsidP="00473C5D">
            <w:pPr>
              <w:jc w:val="center"/>
            </w:pPr>
            <w:r>
              <w:rPr>
                <w:rFonts w:ascii="Montserrat" w:hAnsi="Montserrat" w:cs="Arial"/>
                <w:b/>
                <w:sz w:val="18"/>
                <w:szCs w:val="18"/>
                <w:lang w:val="es-ES" w:eastAsia="ar-SA"/>
              </w:rPr>
              <w:t>4.2.15</w:t>
            </w:r>
          </w:p>
        </w:tc>
        <w:tc>
          <w:tcPr>
            <w:tcW w:w="4071" w:type="pct"/>
          </w:tcPr>
          <w:p w14:paraId="22EEEC13" w14:textId="2ADBB252" w:rsidR="00473C5D" w:rsidRPr="007546D4" w:rsidRDefault="00C150E9" w:rsidP="00B60BAC">
            <w:pPr>
              <w:ind w:right="49"/>
              <w:rPr>
                <w:rFonts w:ascii="Noto Sans" w:eastAsiaTheme="minorHAnsi" w:hAnsi="Noto Sans" w:cs="Noto Sans"/>
                <w:lang w:eastAsia="en-US"/>
              </w:rPr>
            </w:pPr>
            <w:r>
              <w:rPr>
                <w:rFonts w:ascii="Noto Sans" w:eastAsiaTheme="minorHAnsi" w:hAnsi="Noto Sans" w:cs="Noto Sans"/>
                <w:lang w:eastAsia="en-US"/>
              </w:rPr>
              <w:t>Equidad de género.</w:t>
            </w:r>
          </w:p>
        </w:tc>
      </w:tr>
      <w:tr w:rsidR="00473C5D" w:rsidRPr="00C13B7E" w14:paraId="40590A69" w14:textId="77777777" w:rsidTr="00720554">
        <w:trPr>
          <w:trHeight w:val="54"/>
          <w:jc w:val="center"/>
        </w:trPr>
        <w:tc>
          <w:tcPr>
            <w:tcW w:w="929" w:type="pct"/>
          </w:tcPr>
          <w:p w14:paraId="27EEB0CA" w14:textId="7A500FE5" w:rsidR="00473C5D" w:rsidRPr="00651549" w:rsidRDefault="00C150E9" w:rsidP="00473C5D">
            <w:pPr>
              <w:jc w:val="center"/>
              <w:rPr>
                <w:rFonts w:ascii="Montserrat" w:hAnsi="Montserrat" w:cs="Arial"/>
                <w:b/>
                <w:sz w:val="18"/>
                <w:szCs w:val="18"/>
                <w:lang w:val="es-ES_tradnl" w:eastAsia="ar-SA"/>
              </w:rPr>
            </w:pPr>
            <w:r>
              <w:rPr>
                <w:rFonts w:ascii="Montserrat" w:hAnsi="Montserrat" w:cs="Arial"/>
                <w:b/>
                <w:sz w:val="18"/>
                <w:szCs w:val="18"/>
                <w:lang w:val="es-ES" w:eastAsia="ar-SA"/>
              </w:rPr>
              <w:t>4.2.16</w:t>
            </w:r>
          </w:p>
        </w:tc>
        <w:tc>
          <w:tcPr>
            <w:tcW w:w="4071" w:type="pct"/>
            <w:vAlign w:val="center"/>
          </w:tcPr>
          <w:p w14:paraId="0B00FF91" w14:textId="33624320" w:rsidR="00473C5D" w:rsidRPr="00651549" w:rsidRDefault="00C150E9" w:rsidP="00B60BAC">
            <w:pPr>
              <w:ind w:right="49"/>
              <w:rPr>
                <w:rFonts w:ascii="Montserrat" w:hAnsi="Montserrat" w:cs="Arial"/>
                <w:sz w:val="18"/>
                <w:szCs w:val="18"/>
              </w:rPr>
            </w:pPr>
            <w:r>
              <w:rPr>
                <w:rFonts w:ascii="Noto Sans" w:hAnsi="Noto Sans" w:cs="Noto Sans"/>
              </w:rPr>
              <w:t>E</w:t>
            </w:r>
            <w:r w:rsidRPr="00E70E5C">
              <w:rPr>
                <w:rFonts w:ascii="Noto Sans" w:hAnsi="Noto Sans" w:cs="Noto Sans"/>
              </w:rPr>
              <w:t>scrito donde manifiesten la clasificación que guarda la empresa</w:t>
            </w:r>
          </w:p>
        </w:tc>
      </w:tr>
      <w:tr w:rsidR="00473C5D" w:rsidRPr="00C13B7E" w14:paraId="7BA1D71C" w14:textId="77777777" w:rsidTr="00720554">
        <w:trPr>
          <w:trHeight w:val="54"/>
          <w:jc w:val="center"/>
        </w:trPr>
        <w:tc>
          <w:tcPr>
            <w:tcW w:w="929" w:type="pct"/>
          </w:tcPr>
          <w:p w14:paraId="32F1227B" w14:textId="0EE5A28F" w:rsidR="00473C5D" w:rsidRPr="00651549" w:rsidRDefault="00C150E9" w:rsidP="00473C5D">
            <w:pPr>
              <w:jc w:val="center"/>
              <w:rPr>
                <w:rFonts w:ascii="Montserrat" w:hAnsi="Montserrat" w:cs="Arial"/>
                <w:b/>
                <w:sz w:val="18"/>
                <w:szCs w:val="18"/>
                <w:lang w:val="es-ES_tradnl" w:eastAsia="ar-SA"/>
              </w:rPr>
            </w:pPr>
            <w:r>
              <w:rPr>
                <w:rFonts w:ascii="Montserrat" w:hAnsi="Montserrat" w:cs="Arial"/>
                <w:b/>
                <w:sz w:val="18"/>
                <w:szCs w:val="18"/>
                <w:lang w:val="es-ES" w:eastAsia="ar-SA"/>
              </w:rPr>
              <w:t>4.2.17</w:t>
            </w:r>
          </w:p>
        </w:tc>
        <w:tc>
          <w:tcPr>
            <w:tcW w:w="4071" w:type="pct"/>
            <w:vAlign w:val="center"/>
          </w:tcPr>
          <w:p w14:paraId="67C49555" w14:textId="5A0D7F29" w:rsidR="00473C5D" w:rsidRPr="00651549" w:rsidRDefault="00C150E9" w:rsidP="00B60BAC">
            <w:pPr>
              <w:ind w:right="49"/>
              <w:rPr>
                <w:rFonts w:ascii="Montserrat" w:hAnsi="Montserrat" w:cs="Arial"/>
                <w:sz w:val="18"/>
                <w:szCs w:val="18"/>
              </w:rPr>
            </w:pPr>
            <w:r>
              <w:rPr>
                <w:rFonts w:ascii="Noto Sans" w:hAnsi="Noto Sans" w:cs="Noto Sans"/>
                <w:bCs/>
              </w:rPr>
              <w:t>C</w:t>
            </w:r>
            <w:r w:rsidRPr="00E70E5C">
              <w:rPr>
                <w:rFonts w:ascii="Noto Sans" w:hAnsi="Noto Sans" w:cs="Noto Sans"/>
                <w:bCs/>
              </w:rPr>
              <w:t>opia del o los contratos debidamente formalizados con sus respectivos anexos</w:t>
            </w:r>
          </w:p>
        </w:tc>
      </w:tr>
      <w:tr w:rsidR="00473C5D" w:rsidRPr="00C13B7E" w14:paraId="48D5D230" w14:textId="77777777" w:rsidTr="00720554">
        <w:trPr>
          <w:trHeight w:val="54"/>
          <w:jc w:val="center"/>
        </w:trPr>
        <w:tc>
          <w:tcPr>
            <w:tcW w:w="929" w:type="pct"/>
          </w:tcPr>
          <w:p w14:paraId="1D1F7BF9" w14:textId="306852D2" w:rsidR="00473C5D" w:rsidRPr="00717ADA" w:rsidRDefault="00C150E9" w:rsidP="00473C5D">
            <w:pPr>
              <w:jc w:val="center"/>
              <w:rPr>
                <w:rFonts w:ascii="Montserrat" w:hAnsi="Montserrat" w:cs="Arial"/>
                <w:b/>
                <w:sz w:val="18"/>
                <w:szCs w:val="18"/>
                <w:lang w:val="es-ES_tradnl" w:eastAsia="ar-SA"/>
              </w:rPr>
            </w:pPr>
            <w:r>
              <w:rPr>
                <w:rFonts w:ascii="Montserrat" w:hAnsi="Montserrat" w:cs="Arial"/>
                <w:b/>
                <w:sz w:val="18"/>
                <w:szCs w:val="18"/>
                <w:lang w:val="es-ES" w:eastAsia="ar-SA"/>
              </w:rPr>
              <w:t>4.2.18</w:t>
            </w:r>
          </w:p>
        </w:tc>
        <w:tc>
          <w:tcPr>
            <w:tcW w:w="4071" w:type="pct"/>
          </w:tcPr>
          <w:p w14:paraId="5BE3AFA2" w14:textId="4665AA5A" w:rsidR="00473C5D" w:rsidRPr="00651549" w:rsidRDefault="00C150E9" w:rsidP="00B60BAC">
            <w:pPr>
              <w:ind w:right="49"/>
              <w:rPr>
                <w:rFonts w:ascii="Montserrat" w:hAnsi="Montserrat" w:cs="Arial"/>
                <w:sz w:val="18"/>
                <w:szCs w:val="18"/>
              </w:rPr>
            </w:pPr>
            <w:r>
              <w:rPr>
                <w:rFonts w:ascii="Noto Sans" w:hAnsi="Noto Sans" w:cs="Noto Sans"/>
              </w:rPr>
              <w:t>P</w:t>
            </w:r>
            <w:r w:rsidRPr="00E70E5C">
              <w:rPr>
                <w:rFonts w:ascii="Noto Sans" w:hAnsi="Noto Sans" w:cs="Noto Sans"/>
              </w:rPr>
              <w:t>resentar copia del o los contratos debidamente formalizados con sus respectivos anexos</w:t>
            </w:r>
          </w:p>
        </w:tc>
      </w:tr>
      <w:tr w:rsidR="008A3EF9" w:rsidRPr="00C13B7E" w14:paraId="0A6FB707" w14:textId="77777777" w:rsidTr="008A3EF9">
        <w:trPr>
          <w:trHeight w:val="54"/>
          <w:jc w:val="center"/>
        </w:trPr>
        <w:tc>
          <w:tcPr>
            <w:tcW w:w="929" w:type="pct"/>
            <w:vAlign w:val="center"/>
          </w:tcPr>
          <w:p w14:paraId="0AC64955" w14:textId="387E73AF" w:rsidR="008A3EF9" w:rsidRPr="00651549" w:rsidRDefault="00D96D01" w:rsidP="00473C5D">
            <w:pPr>
              <w:jc w:val="center"/>
              <w:rPr>
                <w:rFonts w:ascii="Montserrat" w:hAnsi="Montserrat" w:cs="Arial"/>
                <w:b/>
                <w:sz w:val="18"/>
                <w:szCs w:val="18"/>
                <w:lang w:val="es-ES_tradnl" w:eastAsia="ar-SA"/>
              </w:rPr>
            </w:pPr>
            <w:r>
              <w:rPr>
                <w:rFonts w:ascii="Montserrat" w:hAnsi="Montserrat" w:cs="Arial"/>
                <w:b/>
                <w:sz w:val="18"/>
                <w:szCs w:val="18"/>
                <w:lang w:val="es-ES_tradnl" w:eastAsia="ar-SA"/>
              </w:rPr>
              <w:t>4.2.19</w:t>
            </w:r>
          </w:p>
        </w:tc>
        <w:tc>
          <w:tcPr>
            <w:tcW w:w="4071" w:type="pct"/>
            <w:vAlign w:val="center"/>
          </w:tcPr>
          <w:p w14:paraId="73F7F49A" w14:textId="229AF972" w:rsidR="008A3EF9" w:rsidRPr="00651549" w:rsidRDefault="00D96D01" w:rsidP="00B60BAC">
            <w:pPr>
              <w:ind w:right="49"/>
              <w:rPr>
                <w:rFonts w:ascii="Montserrat" w:hAnsi="Montserrat" w:cs="Arial"/>
                <w:sz w:val="18"/>
                <w:szCs w:val="18"/>
              </w:rPr>
            </w:pPr>
            <w:r>
              <w:rPr>
                <w:rFonts w:ascii="Noto Sans" w:hAnsi="Noto Sans" w:cs="Noto Sans"/>
                <w:bCs/>
              </w:rPr>
              <w:t>P</w:t>
            </w:r>
            <w:r w:rsidRPr="008B6745">
              <w:rPr>
                <w:rFonts w:ascii="Noto Sans" w:hAnsi="Noto Sans" w:cs="Noto Sans"/>
                <w:bCs/>
              </w:rPr>
              <w:t>resentar el diagrama de flujo para la prestación del servicio</w:t>
            </w:r>
          </w:p>
        </w:tc>
      </w:tr>
      <w:tr w:rsidR="00C33497" w:rsidRPr="00C13B7E" w14:paraId="3012D174" w14:textId="77777777" w:rsidTr="008A3EF9">
        <w:trPr>
          <w:trHeight w:val="54"/>
          <w:jc w:val="center"/>
        </w:trPr>
        <w:tc>
          <w:tcPr>
            <w:tcW w:w="929" w:type="pct"/>
            <w:vAlign w:val="center"/>
          </w:tcPr>
          <w:p w14:paraId="7ACD3D6A" w14:textId="5BCC0CCA" w:rsidR="00C33497" w:rsidRPr="00651549" w:rsidRDefault="00D96D01" w:rsidP="00473C5D">
            <w:pPr>
              <w:jc w:val="center"/>
              <w:rPr>
                <w:rFonts w:ascii="Montserrat" w:hAnsi="Montserrat" w:cs="Arial"/>
                <w:b/>
                <w:sz w:val="18"/>
                <w:szCs w:val="18"/>
                <w:lang w:val="es-ES_tradnl" w:eastAsia="ar-SA"/>
              </w:rPr>
            </w:pPr>
            <w:r>
              <w:rPr>
                <w:rFonts w:ascii="Montserrat" w:hAnsi="Montserrat" w:cs="Arial"/>
                <w:b/>
                <w:sz w:val="18"/>
                <w:szCs w:val="18"/>
                <w:lang w:val="es-ES_tradnl" w:eastAsia="ar-SA"/>
              </w:rPr>
              <w:t>4.2.20</w:t>
            </w:r>
          </w:p>
        </w:tc>
        <w:tc>
          <w:tcPr>
            <w:tcW w:w="4071" w:type="pct"/>
          </w:tcPr>
          <w:p w14:paraId="2EB9FC5A" w14:textId="7F374A91" w:rsidR="00C33497" w:rsidRPr="00651549" w:rsidRDefault="00D96D01" w:rsidP="00B60BAC">
            <w:pPr>
              <w:ind w:right="49"/>
              <w:rPr>
                <w:rFonts w:ascii="Montserrat" w:hAnsi="Montserrat" w:cs="Arial"/>
                <w:sz w:val="18"/>
                <w:szCs w:val="18"/>
              </w:rPr>
            </w:pPr>
            <w:r w:rsidRPr="00D96D01">
              <w:rPr>
                <w:rFonts w:ascii="Noto Sans" w:hAnsi="Noto Sans" w:cs="Noto Sans"/>
                <w:bCs/>
              </w:rPr>
              <w:t>Plan de trabajo</w:t>
            </w:r>
            <w:r w:rsidRPr="008B6745">
              <w:rPr>
                <w:rFonts w:ascii="Noto Sans" w:hAnsi="Noto Sans" w:cs="Noto Sans"/>
                <w:bCs/>
              </w:rPr>
              <w:t xml:space="preserve"> </w:t>
            </w:r>
            <w:r w:rsidRPr="00D96D01">
              <w:rPr>
                <w:rFonts w:ascii="Noto Sans" w:hAnsi="Noto Sans" w:cs="Noto Sans"/>
                <w:bCs/>
              </w:rPr>
              <w:t>propuesto</w:t>
            </w:r>
          </w:p>
        </w:tc>
      </w:tr>
      <w:tr w:rsidR="00720554" w:rsidRPr="00C13B7E" w14:paraId="7E21A4FE" w14:textId="77777777" w:rsidTr="008A3EF9">
        <w:trPr>
          <w:trHeight w:val="54"/>
          <w:jc w:val="center"/>
        </w:trPr>
        <w:tc>
          <w:tcPr>
            <w:tcW w:w="929" w:type="pct"/>
            <w:vAlign w:val="center"/>
          </w:tcPr>
          <w:p w14:paraId="11C50266" w14:textId="5FF6EE96" w:rsidR="00720554" w:rsidRPr="00473C5D" w:rsidRDefault="00DE68C7" w:rsidP="00473C5D">
            <w:pPr>
              <w:jc w:val="center"/>
              <w:rPr>
                <w:rFonts w:ascii="Montserrat" w:hAnsi="Montserrat" w:cs="Arial"/>
                <w:b/>
                <w:sz w:val="18"/>
                <w:szCs w:val="18"/>
                <w:lang w:val="es-ES_tradnl" w:eastAsia="ar-SA"/>
              </w:rPr>
            </w:pPr>
            <w:r>
              <w:rPr>
                <w:rFonts w:ascii="Montserrat" w:hAnsi="Montserrat" w:cs="Arial"/>
                <w:b/>
                <w:sz w:val="18"/>
                <w:szCs w:val="18"/>
                <w:lang w:val="es-ES_tradnl" w:eastAsia="ar-SA"/>
              </w:rPr>
              <w:t>4.2.21</w:t>
            </w:r>
          </w:p>
        </w:tc>
        <w:tc>
          <w:tcPr>
            <w:tcW w:w="4071" w:type="pct"/>
          </w:tcPr>
          <w:p w14:paraId="4DF9AAFE" w14:textId="76700F4C" w:rsidR="00720554" w:rsidRPr="00651549" w:rsidRDefault="00DE68C7" w:rsidP="00B60BAC">
            <w:pPr>
              <w:ind w:right="49"/>
              <w:rPr>
                <w:rFonts w:ascii="Montserrat" w:hAnsi="Montserrat" w:cs="Arial"/>
                <w:sz w:val="18"/>
                <w:szCs w:val="18"/>
              </w:rPr>
            </w:pPr>
            <w:r w:rsidRPr="00DE68C7">
              <w:rPr>
                <w:rFonts w:ascii="Noto Sans" w:hAnsi="Noto Sans" w:cs="Noto Sans"/>
                <w:bCs/>
              </w:rPr>
              <w:t>Presentar el Currículum empresarial y estructura organizacional del Proveedor</w:t>
            </w:r>
          </w:p>
        </w:tc>
      </w:tr>
      <w:tr w:rsidR="00DE68C7" w:rsidRPr="00C13B7E" w14:paraId="312439BA" w14:textId="77777777" w:rsidTr="008A3EF9">
        <w:trPr>
          <w:trHeight w:val="54"/>
          <w:jc w:val="center"/>
        </w:trPr>
        <w:tc>
          <w:tcPr>
            <w:tcW w:w="929" w:type="pct"/>
            <w:vAlign w:val="center"/>
          </w:tcPr>
          <w:p w14:paraId="2A6D7EBB" w14:textId="57A4E549" w:rsidR="00DE68C7" w:rsidRDefault="00DE68C7" w:rsidP="00473C5D">
            <w:pPr>
              <w:jc w:val="center"/>
              <w:rPr>
                <w:rFonts w:ascii="Montserrat" w:hAnsi="Montserrat" w:cs="Arial"/>
                <w:b/>
                <w:sz w:val="18"/>
                <w:szCs w:val="18"/>
                <w:lang w:val="es-ES_tradnl" w:eastAsia="ar-SA"/>
              </w:rPr>
            </w:pPr>
            <w:r>
              <w:rPr>
                <w:rFonts w:ascii="Montserrat" w:hAnsi="Montserrat" w:cs="Arial"/>
                <w:b/>
                <w:sz w:val="18"/>
                <w:szCs w:val="18"/>
                <w:lang w:val="es-ES_tradnl" w:eastAsia="ar-SA"/>
              </w:rPr>
              <w:t>4.2.22</w:t>
            </w:r>
          </w:p>
        </w:tc>
        <w:tc>
          <w:tcPr>
            <w:tcW w:w="4071" w:type="pct"/>
          </w:tcPr>
          <w:p w14:paraId="45A39F54" w14:textId="63B58F7C" w:rsidR="00DE68C7" w:rsidRPr="00DE68C7" w:rsidRDefault="00DE68C7" w:rsidP="00B60BAC">
            <w:pPr>
              <w:ind w:right="49"/>
              <w:rPr>
                <w:rFonts w:ascii="Noto Sans" w:hAnsi="Noto Sans" w:cs="Noto Sans"/>
                <w:bCs/>
              </w:rPr>
            </w:pPr>
            <w:r w:rsidRPr="00DE68C7">
              <w:rPr>
                <w:rFonts w:ascii="Noto Sans" w:hAnsi="Noto Sans" w:cs="Noto Sans"/>
                <w:bCs/>
              </w:rPr>
              <w:t>Cumplimiento de contratos</w:t>
            </w:r>
          </w:p>
        </w:tc>
      </w:tr>
    </w:tbl>
    <w:p w14:paraId="4B2E15FA" w14:textId="77777777" w:rsidR="00040FDC" w:rsidRDefault="00040FDC" w:rsidP="003F491F">
      <w:pPr>
        <w:pStyle w:val="Ttulo1"/>
        <w:numPr>
          <w:ilvl w:val="0"/>
          <w:numId w:val="0"/>
        </w:numPr>
        <w:spacing w:before="0" w:after="0"/>
        <w:ind w:left="426" w:right="49" w:hanging="432"/>
        <w:jc w:val="both"/>
        <w:rPr>
          <w:rFonts w:ascii="Montserrat" w:hAnsi="Montserrat" w:cs="Arial"/>
          <w:sz w:val="20"/>
          <w:szCs w:val="20"/>
          <w:lang w:val="es-ES_tradnl"/>
        </w:rPr>
      </w:pPr>
      <w:bookmarkStart w:id="216" w:name="_Toc22644751"/>
    </w:p>
    <w:p w14:paraId="420E0118" w14:textId="77777777" w:rsidR="008F6777" w:rsidRPr="00445349" w:rsidRDefault="008F6777" w:rsidP="0049471C">
      <w:pPr>
        <w:pStyle w:val="MMTopic1"/>
        <w:numPr>
          <w:ilvl w:val="0"/>
          <w:numId w:val="93"/>
        </w:numPr>
      </w:pPr>
      <w:bookmarkStart w:id="217" w:name="_Toc235002638"/>
      <w:r w:rsidRPr="00445349">
        <w:t>PROTOCOLO DE ACTUACIÓN EN MATERIA DE CONTRATACIONES PÚBLICAS Y OTORGAMIENTO Y PRÓRROGA DE LICENCIAS, PERMISOS, AUTORIZACIONES Y CONCESIONES.</w:t>
      </w:r>
      <w:bookmarkEnd w:id="216"/>
      <w:bookmarkEnd w:id="217"/>
    </w:p>
    <w:p w14:paraId="2E4CD76D" w14:textId="77777777" w:rsidR="008F6777" w:rsidRPr="00445349" w:rsidRDefault="008F6777" w:rsidP="003F491F">
      <w:pPr>
        <w:ind w:right="49"/>
        <w:jc w:val="both"/>
        <w:rPr>
          <w:rFonts w:ascii="Montserrat" w:hAnsi="Montserrat" w:cs="Arial"/>
          <w:sz w:val="20"/>
          <w:szCs w:val="20"/>
          <w:lang w:val="es-ES_tradnl" w:eastAsia="ar-SA"/>
        </w:rPr>
      </w:pPr>
    </w:p>
    <w:p w14:paraId="54F1450A" w14:textId="780FDF6A" w:rsidR="008F6777" w:rsidRPr="00DA47DB" w:rsidRDefault="008F6777" w:rsidP="003F491F">
      <w:pPr>
        <w:ind w:right="49"/>
        <w:jc w:val="both"/>
        <w:rPr>
          <w:rFonts w:ascii="Noto Sans" w:hAnsi="Noto Sans" w:cs="Noto Sans"/>
          <w:sz w:val="20"/>
          <w:szCs w:val="20"/>
        </w:rPr>
      </w:pPr>
      <w:r w:rsidRPr="00DA47DB">
        <w:rPr>
          <w:rFonts w:ascii="Noto Sans" w:hAnsi="Noto Sans" w:cs="Noto Sans"/>
          <w:sz w:val="20"/>
          <w:szCs w:val="20"/>
        </w:rPr>
        <w:t xml:space="preserve">Se hace del conocimiento de los </w:t>
      </w:r>
      <w:r w:rsidR="00EF21B6" w:rsidRPr="00DA47DB">
        <w:rPr>
          <w:rFonts w:ascii="Noto Sans" w:hAnsi="Noto Sans" w:cs="Noto Sans"/>
          <w:sz w:val="20"/>
          <w:szCs w:val="20"/>
        </w:rPr>
        <w:t>participante</w:t>
      </w:r>
      <w:r w:rsidRPr="00DA47DB">
        <w:rPr>
          <w:rFonts w:ascii="Noto Sans" w:hAnsi="Noto Sans" w:cs="Noto Sans"/>
          <w:sz w:val="20"/>
          <w:szCs w:val="20"/>
        </w:rPr>
        <w:t>s que en el presente procedimiento se observará el Protocolo de Actuación en materia de Contrataciones Públicas y Otorgamiento y Prórroga de Licencias, Permisos, Autorizaciones y Concesiones contenido en el Acuerdo por el que se expidió el mismo, publicado en el D</w:t>
      </w:r>
      <w:r w:rsidR="009C048B" w:rsidRPr="00DA47DB">
        <w:rPr>
          <w:rFonts w:ascii="Noto Sans" w:hAnsi="Noto Sans" w:cs="Noto Sans"/>
          <w:sz w:val="20"/>
          <w:szCs w:val="20"/>
        </w:rPr>
        <w:t>OF</w:t>
      </w:r>
      <w:r w:rsidRPr="00DA47DB">
        <w:rPr>
          <w:rFonts w:ascii="Noto Sans" w:hAnsi="Noto Sans" w:cs="Noto Sans"/>
          <w:sz w:val="20"/>
          <w:szCs w:val="20"/>
        </w:rPr>
        <w:t xml:space="preserve"> el 20 de agosto de 2015, modificado mediante los similares de fecha 19 de febrero de 2016 y 28 de febrero de 2017, mismo que puede ser consultado en la sección de la </w:t>
      </w:r>
      <w:r w:rsidRPr="00DA47DB">
        <w:rPr>
          <w:rFonts w:ascii="Noto Sans" w:hAnsi="Noto Sans" w:cs="Noto Sans"/>
          <w:sz w:val="20"/>
          <w:szCs w:val="20"/>
        </w:rPr>
        <w:lastRenderedPageBreak/>
        <w:t>S</w:t>
      </w:r>
      <w:r w:rsidR="009C048B" w:rsidRPr="00DA47DB">
        <w:rPr>
          <w:rFonts w:ascii="Noto Sans" w:hAnsi="Noto Sans" w:cs="Noto Sans"/>
          <w:sz w:val="20"/>
          <w:szCs w:val="20"/>
        </w:rPr>
        <w:t>FP</w:t>
      </w:r>
      <w:r w:rsidRPr="00DA47DB">
        <w:rPr>
          <w:rFonts w:ascii="Noto Sans" w:hAnsi="Noto Sans" w:cs="Noto Sans"/>
          <w:sz w:val="20"/>
          <w:szCs w:val="20"/>
        </w:rPr>
        <w:t xml:space="preserve">, en el portal de la Ventanilla Única Nacional (gob.mx) a través de la liga </w:t>
      </w:r>
      <w:hyperlink r:id="rId16" w:history="1">
        <w:r w:rsidRPr="00DA47DB">
          <w:rPr>
            <w:rFonts w:ascii="Noto Sans" w:hAnsi="Noto Sans" w:cs="Noto Sans"/>
          </w:rPr>
          <w:t>www.gob.mx/sfp</w:t>
        </w:r>
      </w:hyperlink>
      <w:r w:rsidRPr="00DA47DB">
        <w:rPr>
          <w:rFonts w:ascii="Noto Sans" w:hAnsi="Noto Sans" w:cs="Noto Sans"/>
          <w:sz w:val="20"/>
          <w:szCs w:val="20"/>
        </w:rPr>
        <w:t xml:space="preserve">. En ese sentido se informa que los datos personales que se recaben con motivo del contacto con particulares serán protegidos y tratados conforme las disposiciones jurídicas aplicables. </w:t>
      </w:r>
    </w:p>
    <w:p w14:paraId="46F285AC" w14:textId="77777777" w:rsidR="005D6D60" w:rsidRPr="00DA47DB" w:rsidRDefault="005D6D60" w:rsidP="003F491F">
      <w:pPr>
        <w:ind w:right="49"/>
        <w:jc w:val="both"/>
        <w:rPr>
          <w:rFonts w:ascii="Noto Sans" w:hAnsi="Noto Sans" w:cs="Noto Sans"/>
          <w:sz w:val="20"/>
          <w:szCs w:val="20"/>
        </w:rPr>
      </w:pPr>
    </w:p>
    <w:p w14:paraId="60FEE6AF" w14:textId="77777777" w:rsidR="005D6D60" w:rsidRPr="00DA47DB" w:rsidRDefault="008F6777" w:rsidP="003F491F">
      <w:pPr>
        <w:ind w:right="49"/>
        <w:jc w:val="both"/>
        <w:rPr>
          <w:rFonts w:ascii="Noto Sans" w:hAnsi="Noto Sans" w:cs="Noto Sans"/>
          <w:sz w:val="20"/>
          <w:szCs w:val="20"/>
        </w:rPr>
      </w:pPr>
      <w:r w:rsidRPr="00DA47DB">
        <w:rPr>
          <w:rFonts w:ascii="Noto Sans" w:hAnsi="Noto Sans" w:cs="Noto Sans"/>
          <w:sz w:val="20"/>
          <w:szCs w:val="20"/>
        </w:rPr>
        <w:t xml:space="preserve">Asimismo, de conformidad con el numeral 2 del Anexo Segundo del referido Acuerdo se hace de conocimiento a los interesados en participar en el presente procedimiento que, tratándose de </w:t>
      </w:r>
      <w:r w:rsidR="003B78AE" w:rsidRPr="00DA47DB">
        <w:rPr>
          <w:rFonts w:ascii="Noto Sans" w:hAnsi="Noto Sans" w:cs="Noto Sans"/>
          <w:sz w:val="20"/>
          <w:szCs w:val="20"/>
        </w:rPr>
        <w:t>personas</w:t>
      </w:r>
      <w:r w:rsidRPr="00DA47DB">
        <w:rPr>
          <w:rFonts w:ascii="Noto Sans" w:hAnsi="Noto Sans" w:cs="Noto Sans"/>
          <w:sz w:val="20"/>
          <w:szCs w:val="20"/>
        </w:rPr>
        <w:t xml:space="preserve">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2DE4A131" w14:textId="77777777" w:rsidR="005D6D60" w:rsidRPr="00DA47DB" w:rsidRDefault="005D6D60" w:rsidP="003F491F">
      <w:pPr>
        <w:ind w:left="284" w:right="333"/>
        <w:jc w:val="both"/>
        <w:rPr>
          <w:rFonts w:ascii="Noto Sans" w:hAnsi="Noto Sans" w:cs="Noto Sans"/>
          <w:sz w:val="20"/>
          <w:szCs w:val="20"/>
        </w:rPr>
      </w:pPr>
    </w:p>
    <w:p w14:paraId="37089192" w14:textId="77777777" w:rsidR="008F6777" w:rsidRPr="00DA47DB" w:rsidRDefault="008F6777" w:rsidP="003F491F">
      <w:pPr>
        <w:ind w:left="284" w:right="333"/>
        <w:jc w:val="both"/>
        <w:rPr>
          <w:rFonts w:ascii="Noto Sans" w:hAnsi="Noto Sans" w:cs="Noto Sans"/>
          <w:sz w:val="20"/>
          <w:szCs w:val="20"/>
        </w:rPr>
      </w:pPr>
      <w:r w:rsidRPr="00DA47DB">
        <w:rPr>
          <w:rFonts w:ascii="Noto Sans" w:hAnsi="Noto Sans" w:cs="Noto Sans"/>
          <w:sz w:val="20"/>
          <w:szCs w:val="20"/>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 de la Función Pública.</w:t>
      </w:r>
    </w:p>
    <w:p w14:paraId="5EC54D6D" w14:textId="77777777" w:rsidR="008F6777" w:rsidRPr="00DA47DB" w:rsidRDefault="008F6777" w:rsidP="003F491F">
      <w:pPr>
        <w:suppressAutoHyphens/>
        <w:ind w:right="49"/>
        <w:jc w:val="both"/>
        <w:rPr>
          <w:rFonts w:ascii="Noto Sans" w:hAnsi="Noto Sans" w:cs="Noto Sans"/>
          <w:sz w:val="20"/>
          <w:szCs w:val="20"/>
        </w:rPr>
      </w:pPr>
    </w:p>
    <w:p w14:paraId="52384210" w14:textId="77777777" w:rsidR="008F6777" w:rsidRPr="00DA47DB" w:rsidRDefault="008F6777" w:rsidP="003F491F">
      <w:pPr>
        <w:suppressAutoHyphens/>
        <w:ind w:right="49"/>
        <w:jc w:val="both"/>
        <w:rPr>
          <w:rFonts w:ascii="Noto Sans" w:hAnsi="Noto Sans" w:cs="Noto Sans"/>
          <w:sz w:val="20"/>
          <w:szCs w:val="20"/>
        </w:rPr>
      </w:pPr>
      <w:r w:rsidRPr="00DA47DB">
        <w:rPr>
          <w:rFonts w:ascii="Noto Sans" w:hAnsi="Noto Sans" w:cs="Noto Sans"/>
          <w:sz w:val="20"/>
          <w:szCs w:val="20"/>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34B3621" w14:textId="77777777" w:rsidR="008F6777" w:rsidRPr="00DA47DB" w:rsidRDefault="008F6777" w:rsidP="003F491F">
      <w:pPr>
        <w:suppressAutoHyphens/>
        <w:ind w:right="49"/>
        <w:jc w:val="both"/>
        <w:rPr>
          <w:rFonts w:ascii="Noto Sans" w:hAnsi="Noto Sans" w:cs="Noto Sans"/>
          <w:sz w:val="20"/>
          <w:szCs w:val="20"/>
        </w:rPr>
      </w:pPr>
    </w:p>
    <w:p w14:paraId="0768736C" w14:textId="77777777" w:rsidR="005D6D60" w:rsidRPr="00DA47DB" w:rsidRDefault="008F6777" w:rsidP="00886A50">
      <w:pPr>
        <w:pStyle w:val="Prrafodelista"/>
        <w:numPr>
          <w:ilvl w:val="0"/>
          <w:numId w:val="29"/>
        </w:numPr>
        <w:suppressAutoHyphens/>
        <w:ind w:right="49"/>
        <w:jc w:val="both"/>
        <w:rPr>
          <w:rFonts w:ascii="Noto Sans" w:eastAsiaTheme="minorHAnsi" w:hAnsi="Noto Sans" w:cs="Noto Sans"/>
          <w:sz w:val="20"/>
          <w:szCs w:val="20"/>
          <w:lang w:val="es-MX" w:eastAsia="en-US"/>
        </w:rPr>
      </w:pPr>
      <w:r w:rsidRPr="00DA47DB">
        <w:rPr>
          <w:rFonts w:ascii="Noto Sans" w:eastAsiaTheme="minorHAnsi" w:hAnsi="Noto Sans" w:cs="Noto Sans"/>
          <w:sz w:val="20"/>
          <w:szCs w:val="20"/>
          <w:lang w:val="es-MX" w:eastAsia="en-US"/>
        </w:rPr>
        <w:t xml:space="preserve">Integrantes del consejo de administración o administradores; </w:t>
      </w:r>
    </w:p>
    <w:p w14:paraId="4D20AB22" w14:textId="77777777" w:rsidR="005D6D60" w:rsidRPr="00DA47DB" w:rsidRDefault="008F6777" w:rsidP="00886A50">
      <w:pPr>
        <w:pStyle w:val="Prrafodelista"/>
        <w:numPr>
          <w:ilvl w:val="0"/>
          <w:numId w:val="29"/>
        </w:numPr>
        <w:suppressAutoHyphens/>
        <w:ind w:right="49"/>
        <w:jc w:val="both"/>
        <w:rPr>
          <w:rFonts w:ascii="Noto Sans" w:eastAsiaTheme="minorHAnsi" w:hAnsi="Noto Sans" w:cs="Noto Sans"/>
          <w:sz w:val="20"/>
          <w:szCs w:val="20"/>
          <w:lang w:val="es-MX" w:eastAsia="en-US"/>
        </w:rPr>
      </w:pPr>
      <w:r w:rsidRPr="00DA47DB">
        <w:rPr>
          <w:rFonts w:ascii="Noto Sans" w:eastAsiaTheme="minorHAnsi" w:hAnsi="Noto Sans" w:cs="Noto Sans"/>
          <w:sz w:val="20"/>
          <w:szCs w:val="20"/>
          <w:lang w:val="es-MX" w:eastAsia="en-US"/>
        </w:rPr>
        <w:t xml:space="preserve">Director general, gerente general, o equivalentes; </w:t>
      </w:r>
    </w:p>
    <w:p w14:paraId="79521A54" w14:textId="77777777" w:rsidR="009C048B" w:rsidRPr="00DA47DB" w:rsidRDefault="008F6777" w:rsidP="00886A50">
      <w:pPr>
        <w:pStyle w:val="Prrafodelista"/>
        <w:numPr>
          <w:ilvl w:val="0"/>
          <w:numId w:val="29"/>
        </w:numPr>
        <w:suppressAutoHyphens/>
        <w:ind w:right="49"/>
        <w:jc w:val="both"/>
        <w:rPr>
          <w:rFonts w:ascii="Noto Sans" w:eastAsiaTheme="minorHAnsi" w:hAnsi="Noto Sans" w:cs="Noto Sans"/>
          <w:sz w:val="20"/>
          <w:szCs w:val="20"/>
          <w:lang w:val="es-MX" w:eastAsia="en-US"/>
        </w:rPr>
      </w:pPr>
      <w:r w:rsidRPr="00DA47DB">
        <w:rPr>
          <w:rFonts w:ascii="Noto Sans" w:eastAsiaTheme="minorHAnsi" w:hAnsi="Noto Sans" w:cs="Noto Sans"/>
          <w:sz w:val="20"/>
          <w:szCs w:val="20"/>
          <w:lang w:val="es-MX" w:eastAsia="en-US"/>
        </w:rPr>
        <w:t xml:space="preserve">Representantes legales, y </w:t>
      </w:r>
    </w:p>
    <w:p w14:paraId="5DC906B2" w14:textId="77777777" w:rsidR="008F6777" w:rsidRPr="00DA47DB" w:rsidRDefault="008F6777" w:rsidP="00886A50">
      <w:pPr>
        <w:pStyle w:val="Prrafodelista"/>
        <w:numPr>
          <w:ilvl w:val="0"/>
          <w:numId w:val="29"/>
        </w:numPr>
        <w:suppressAutoHyphens/>
        <w:ind w:right="49"/>
        <w:jc w:val="both"/>
        <w:rPr>
          <w:rFonts w:ascii="Noto Sans" w:eastAsiaTheme="minorHAnsi" w:hAnsi="Noto Sans" w:cs="Noto Sans"/>
          <w:sz w:val="20"/>
          <w:szCs w:val="20"/>
          <w:lang w:val="es-MX" w:eastAsia="en-US"/>
        </w:rPr>
      </w:pPr>
      <w:r w:rsidRPr="00DA47DB">
        <w:rPr>
          <w:rFonts w:ascii="Noto Sans" w:eastAsiaTheme="minorHAnsi" w:hAnsi="Noto Sans" w:cs="Noto Sans"/>
          <w:sz w:val="20"/>
          <w:szCs w:val="20"/>
          <w:lang w:val="es-MX" w:eastAsia="en-US"/>
        </w:rPr>
        <w:t>d) Personas físicas que posean directa o indirectamente cuando menos el diez por ciento de los títulos representativos del capital social de la persona moral.</w:t>
      </w:r>
    </w:p>
    <w:p w14:paraId="0412B003" w14:textId="77777777" w:rsidR="008F6777" w:rsidRPr="00DA47DB" w:rsidRDefault="008F6777" w:rsidP="003F491F">
      <w:pPr>
        <w:suppressAutoHyphens/>
        <w:ind w:right="49"/>
        <w:jc w:val="both"/>
        <w:rPr>
          <w:rFonts w:ascii="Noto Sans" w:hAnsi="Noto Sans" w:cs="Noto Sans"/>
          <w:sz w:val="20"/>
          <w:szCs w:val="20"/>
        </w:rPr>
      </w:pPr>
    </w:p>
    <w:p w14:paraId="6244D8B0" w14:textId="77777777" w:rsidR="0064274C" w:rsidRPr="00DA47DB" w:rsidRDefault="008F6777" w:rsidP="003F491F">
      <w:pPr>
        <w:suppressAutoHyphens/>
        <w:ind w:right="49"/>
        <w:jc w:val="both"/>
        <w:rPr>
          <w:rFonts w:ascii="Noto Sans" w:hAnsi="Noto Sans" w:cs="Noto Sans"/>
          <w:sz w:val="20"/>
          <w:szCs w:val="20"/>
        </w:rPr>
      </w:pPr>
      <w:r w:rsidRPr="00DA47DB">
        <w:rPr>
          <w:rFonts w:ascii="Noto Sans" w:hAnsi="Noto Sans" w:cs="Noto Sans"/>
          <w:sz w:val="20"/>
          <w:szCs w:val="20"/>
        </w:rPr>
        <w:t>En ambos casos, los particulares formularán el manifiesto a través de la dirección electrónica</w:t>
      </w:r>
      <w:r w:rsidR="0064274C" w:rsidRPr="00DA47DB">
        <w:rPr>
          <w:rFonts w:ascii="Noto Sans" w:hAnsi="Noto Sans" w:cs="Noto Sans"/>
          <w:sz w:val="20"/>
          <w:szCs w:val="20"/>
        </w:rPr>
        <w:t>:</w:t>
      </w:r>
    </w:p>
    <w:p w14:paraId="0085711B" w14:textId="77777777" w:rsidR="0064274C" w:rsidRPr="00DA47DB" w:rsidRDefault="00F12345" w:rsidP="003F491F">
      <w:pPr>
        <w:suppressAutoHyphens/>
        <w:ind w:right="49"/>
        <w:jc w:val="both"/>
        <w:rPr>
          <w:rFonts w:ascii="Noto Sans" w:hAnsi="Noto Sans" w:cs="Noto Sans"/>
          <w:sz w:val="20"/>
          <w:szCs w:val="20"/>
        </w:rPr>
      </w:pPr>
      <w:hyperlink r:id="rId17" w:history="1">
        <w:r w:rsidR="008F6777" w:rsidRPr="00DA47DB">
          <w:rPr>
            <w:rFonts w:ascii="Noto Sans" w:hAnsi="Noto Sans" w:cs="Noto Sans"/>
          </w:rPr>
          <w:t>www.gob.mx/sfp</w:t>
        </w:r>
      </w:hyperlink>
      <w:r w:rsidR="008F6777" w:rsidRPr="00DA47DB">
        <w:rPr>
          <w:rFonts w:ascii="Noto Sans" w:hAnsi="Noto Sans" w:cs="Noto Sans"/>
          <w:sz w:val="20"/>
          <w:szCs w:val="20"/>
        </w:rPr>
        <w:t xml:space="preserve"> </w:t>
      </w:r>
      <w:r w:rsidR="00734214" w:rsidRPr="00DA47DB">
        <w:rPr>
          <w:rFonts w:ascii="Noto Sans" w:hAnsi="Noto Sans" w:cs="Noto Sans"/>
          <w:sz w:val="20"/>
          <w:szCs w:val="20"/>
        </w:rPr>
        <w:t xml:space="preserve">y/o </w:t>
      </w:r>
      <w:hyperlink r:id="rId18" w:history="1">
        <w:r w:rsidR="00734214" w:rsidRPr="00DA47DB">
          <w:rPr>
            <w:rFonts w:ascii="Noto Sans" w:hAnsi="Noto Sans" w:cs="Noto Sans"/>
          </w:rPr>
          <w:t>https://manifiesto.funcionpublica.gob.mx/SMP-web/loginPage.jsf</w:t>
        </w:r>
      </w:hyperlink>
      <w:r w:rsidR="00734214" w:rsidRPr="00DA47DB">
        <w:rPr>
          <w:rFonts w:ascii="Noto Sans" w:hAnsi="Noto Sans" w:cs="Noto Sans"/>
          <w:sz w:val="20"/>
          <w:szCs w:val="20"/>
        </w:rPr>
        <w:t xml:space="preserve"> </w:t>
      </w:r>
      <w:r w:rsidR="008F6777" w:rsidRPr="00DA47DB">
        <w:rPr>
          <w:rFonts w:ascii="Noto Sans" w:hAnsi="Noto Sans" w:cs="Noto Sans"/>
          <w:sz w:val="20"/>
          <w:szCs w:val="20"/>
        </w:rPr>
        <w:t xml:space="preserve">siendo este medio electrónico de comunicación el único para presentarlo. </w:t>
      </w:r>
    </w:p>
    <w:p w14:paraId="2A4C4C17" w14:textId="77777777" w:rsidR="0064274C" w:rsidRPr="00DA47DB" w:rsidRDefault="0064274C" w:rsidP="003F491F">
      <w:pPr>
        <w:suppressAutoHyphens/>
        <w:ind w:right="49"/>
        <w:jc w:val="both"/>
        <w:rPr>
          <w:rFonts w:ascii="Noto Sans" w:hAnsi="Noto Sans" w:cs="Noto Sans"/>
          <w:sz w:val="20"/>
          <w:szCs w:val="20"/>
        </w:rPr>
      </w:pPr>
    </w:p>
    <w:p w14:paraId="5BF7124B" w14:textId="1A50D6C7" w:rsidR="008F6777" w:rsidRPr="00DA47DB" w:rsidRDefault="008F6777" w:rsidP="003F491F">
      <w:pPr>
        <w:suppressAutoHyphens/>
        <w:ind w:right="49"/>
        <w:jc w:val="both"/>
        <w:rPr>
          <w:rFonts w:ascii="Noto Sans" w:hAnsi="Noto Sans" w:cs="Noto Sans"/>
          <w:sz w:val="20"/>
          <w:szCs w:val="20"/>
        </w:rPr>
      </w:pPr>
      <w:r w:rsidRPr="00DA47DB">
        <w:rPr>
          <w:rFonts w:ascii="Noto Sans" w:hAnsi="Noto Sans" w:cs="Noto Sans"/>
          <w:sz w:val="20"/>
          <w:szCs w:val="20"/>
        </w:rPr>
        <w:t>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085B1B8" w14:textId="77777777" w:rsidR="008F6777" w:rsidRPr="00DA47DB" w:rsidRDefault="008F6777" w:rsidP="003F491F">
      <w:pPr>
        <w:suppressAutoHyphens/>
        <w:ind w:right="49"/>
        <w:jc w:val="both"/>
        <w:rPr>
          <w:rFonts w:ascii="Noto Sans" w:hAnsi="Noto Sans" w:cs="Noto Sans"/>
          <w:sz w:val="20"/>
          <w:szCs w:val="20"/>
        </w:rPr>
      </w:pPr>
    </w:p>
    <w:p w14:paraId="13FFBDF5" w14:textId="1831EC90" w:rsidR="008F6777" w:rsidRPr="00DA47DB" w:rsidRDefault="008F6777" w:rsidP="003F491F">
      <w:pPr>
        <w:suppressAutoHyphens/>
        <w:ind w:right="49"/>
        <w:jc w:val="both"/>
        <w:rPr>
          <w:rFonts w:ascii="Noto Sans" w:hAnsi="Noto Sans" w:cs="Noto Sans"/>
          <w:sz w:val="20"/>
          <w:szCs w:val="20"/>
        </w:rPr>
      </w:pPr>
      <w:r w:rsidRPr="00DA47DB">
        <w:rPr>
          <w:rFonts w:ascii="Noto Sans" w:hAnsi="Noto Sans" w:cs="Noto Sans"/>
          <w:sz w:val="20"/>
          <w:szCs w:val="20"/>
        </w:rPr>
        <w:t xml:space="preserve">Por otra parte, se informa que de conformidad con el numeral 10 de dicho Anexo Segundo, los </w:t>
      </w:r>
      <w:r w:rsidR="00EF21B6" w:rsidRPr="00DA47DB">
        <w:rPr>
          <w:rFonts w:ascii="Noto Sans" w:hAnsi="Noto Sans" w:cs="Noto Sans"/>
          <w:sz w:val="20"/>
          <w:szCs w:val="20"/>
        </w:rPr>
        <w:t>participante</w:t>
      </w:r>
      <w:r w:rsidRPr="00DA47DB">
        <w:rPr>
          <w:rFonts w:ascii="Noto Sans" w:hAnsi="Noto Sans" w:cs="Noto Sans"/>
          <w:sz w:val="20"/>
          <w:szCs w:val="20"/>
        </w:rPr>
        <w:t xml:space="preserve">s podrán presentar una declaración de integridad en la que manifiesten, </w:t>
      </w:r>
      <w:r w:rsidRPr="00DA47DB">
        <w:rPr>
          <w:rFonts w:ascii="Noto Sans" w:hAnsi="Noto Sans" w:cs="Noto Sans"/>
          <w:b/>
          <w:sz w:val="20"/>
          <w:szCs w:val="20"/>
        </w:rPr>
        <w:t>bajo protesta de decir verdad</w:t>
      </w:r>
      <w:r w:rsidRPr="00DA47DB">
        <w:rPr>
          <w:rFonts w:ascii="Noto Sans" w:hAnsi="Noto Sans" w:cs="Noto Sans"/>
          <w:sz w:val="20"/>
          <w:szCs w:val="20"/>
        </w:rPr>
        <w:t>, que por sí mismos o a través de interpósita persona, se abstendrán de realizar conductas contrarias a las disposiciones jurídicas aplicables.</w:t>
      </w:r>
    </w:p>
    <w:p w14:paraId="552718E0" w14:textId="77777777" w:rsidR="008F6777" w:rsidRPr="00445349" w:rsidRDefault="008F6777" w:rsidP="003F491F">
      <w:pPr>
        <w:suppressAutoHyphens/>
        <w:ind w:right="49"/>
        <w:jc w:val="both"/>
        <w:rPr>
          <w:rFonts w:ascii="Montserrat" w:eastAsia="Times New Roman" w:hAnsi="Montserrat" w:cs="Arial"/>
          <w:sz w:val="20"/>
          <w:szCs w:val="20"/>
          <w:lang w:val="es-ES_tradnl" w:eastAsia="ar-SA"/>
        </w:rPr>
      </w:pPr>
    </w:p>
    <w:p w14:paraId="57F21E0B" w14:textId="77777777" w:rsidR="008F6777" w:rsidRPr="00DA47DB" w:rsidRDefault="008F6777" w:rsidP="003F491F">
      <w:pPr>
        <w:suppressAutoHyphens/>
        <w:ind w:right="49"/>
        <w:jc w:val="both"/>
        <w:rPr>
          <w:rFonts w:ascii="Noto Sans" w:hAnsi="Noto Sans" w:cs="Noto Sans"/>
          <w:sz w:val="20"/>
          <w:szCs w:val="20"/>
        </w:rPr>
      </w:pPr>
      <w:r w:rsidRPr="00DA47DB">
        <w:rPr>
          <w:rFonts w:ascii="Noto Sans" w:hAnsi="Noto Sans" w:cs="Noto Sans"/>
          <w:sz w:val="20"/>
          <w:szCs w:val="20"/>
        </w:rPr>
        <w:lastRenderedPageBreak/>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w:t>
      </w:r>
      <w:r w:rsidR="009C048B" w:rsidRPr="00DA47DB">
        <w:rPr>
          <w:rFonts w:ascii="Noto Sans" w:hAnsi="Noto Sans" w:cs="Noto Sans"/>
          <w:sz w:val="20"/>
          <w:szCs w:val="20"/>
        </w:rPr>
        <w:t>OF</w:t>
      </w:r>
      <w:r w:rsidRPr="00DA47DB">
        <w:rPr>
          <w:rFonts w:ascii="Noto Sans" w:hAnsi="Noto Sans" w:cs="Noto Sans"/>
          <w:sz w:val="20"/>
          <w:szCs w:val="20"/>
        </w:rPr>
        <w:t xml:space="preserve"> el día 9 de diciembre de 2015.</w:t>
      </w:r>
    </w:p>
    <w:p w14:paraId="7E776F93" w14:textId="77777777" w:rsidR="008F6777" w:rsidRPr="00445349" w:rsidRDefault="008F6777" w:rsidP="003F491F">
      <w:pPr>
        <w:suppressAutoHyphens/>
        <w:ind w:right="49"/>
        <w:jc w:val="both"/>
        <w:rPr>
          <w:rFonts w:ascii="Montserrat" w:eastAsia="Times New Roman" w:hAnsi="Montserrat" w:cs="Arial"/>
          <w:sz w:val="20"/>
          <w:szCs w:val="20"/>
          <w:lang w:val="es-ES_tradnl" w:eastAsia="ar-SA"/>
        </w:rPr>
      </w:pPr>
    </w:p>
    <w:p w14:paraId="4700439A" w14:textId="77777777" w:rsidR="008F6777" w:rsidRPr="00445349" w:rsidRDefault="008F6777" w:rsidP="0049471C">
      <w:pPr>
        <w:pStyle w:val="MMTopic1"/>
        <w:numPr>
          <w:ilvl w:val="0"/>
          <w:numId w:val="93"/>
        </w:numPr>
      </w:pPr>
      <w:bookmarkStart w:id="218" w:name="_Toc235002639"/>
      <w:r w:rsidRPr="00445349">
        <w:t>AVISO DE PRIVACIDAD SIMPLIFICADO DE LOS PROCEDIMIENTOS DE ADQUISICIONES DE BIENES, ARRENDAMIENTOS Y CONTRATACIÓN DE SERVICIOS.</w:t>
      </w:r>
      <w:bookmarkEnd w:id="218"/>
    </w:p>
    <w:p w14:paraId="702E45AE" w14:textId="77777777" w:rsidR="008F6777" w:rsidRPr="00445349" w:rsidRDefault="008F6777" w:rsidP="003F491F">
      <w:pPr>
        <w:suppressAutoHyphens/>
        <w:ind w:right="49"/>
        <w:rPr>
          <w:rFonts w:ascii="Montserrat" w:eastAsia="Times New Roman" w:hAnsi="Montserrat" w:cs="Arial"/>
          <w:sz w:val="20"/>
          <w:szCs w:val="20"/>
          <w:lang w:val="es-ES_tradnl" w:eastAsia="ar-SA"/>
        </w:rPr>
      </w:pPr>
    </w:p>
    <w:p w14:paraId="3A342324" w14:textId="24AE5BD0" w:rsidR="008F6777" w:rsidRPr="00DA47DB" w:rsidRDefault="008F6777" w:rsidP="003F491F">
      <w:pPr>
        <w:suppressAutoHyphens/>
        <w:ind w:right="49"/>
        <w:jc w:val="both"/>
        <w:rPr>
          <w:rFonts w:ascii="Noto Sans" w:hAnsi="Noto Sans" w:cs="Noto Sans"/>
          <w:sz w:val="20"/>
          <w:szCs w:val="20"/>
        </w:rPr>
      </w:pPr>
      <w:r w:rsidRPr="00DA47DB">
        <w:rPr>
          <w:rFonts w:ascii="Noto Sans" w:hAnsi="Noto Sans" w:cs="Noto Sans"/>
          <w:sz w:val="20"/>
          <w:szCs w:val="20"/>
        </w:rPr>
        <w:t>En atención al principio de má</w:t>
      </w:r>
      <w:r w:rsidR="00010940" w:rsidRPr="00DA47DB">
        <w:rPr>
          <w:rFonts w:ascii="Noto Sans" w:hAnsi="Noto Sans" w:cs="Noto Sans"/>
          <w:sz w:val="20"/>
          <w:szCs w:val="20"/>
        </w:rPr>
        <w:t>xima publicidad establecido en l</w:t>
      </w:r>
      <w:r w:rsidRPr="00DA47DB">
        <w:rPr>
          <w:rFonts w:ascii="Noto Sans" w:hAnsi="Noto Sans" w:cs="Noto Sans"/>
          <w:sz w:val="20"/>
          <w:szCs w:val="20"/>
        </w:rPr>
        <w:t>a L</w:t>
      </w:r>
      <w:r w:rsidR="00CE6EC0" w:rsidRPr="00DA47DB">
        <w:rPr>
          <w:rFonts w:ascii="Noto Sans" w:hAnsi="Noto Sans" w:cs="Noto Sans"/>
          <w:sz w:val="20"/>
          <w:szCs w:val="20"/>
        </w:rPr>
        <w:t xml:space="preserve">FTAIP </w:t>
      </w:r>
      <w:r w:rsidRPr="00DA47DB">
        <w:rPr>
          <w:rFonts w:ascii="Noto Sans" w:hAnsi="Noto Sans" w:cs="Noto Sans"/>
          <w:sz w:val="20"/>
          <w:szCs w:val="20"/>
        </w:rPr>
        <w:t>y en relación a los artículos 110, 113 y 117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w:t>
      </w:r>
      <w:r w:rsidR="00CE2EEF" w:rsidRPr="00DA47DB">
        <w:rPr>
          <w:rFonts w:ascii="Noto Sans" w:hAnsi="Noto Sans" w:cs="Noto Sans"/>
          <w:sz w:val="20"/>
          <w:szCs w:val="20"/>
        </w:rPr>
        <w:t>Compras MX</w:t>
      </w:r>
      <w:r w:rsidRPr="00DA47DB">
        <w:rPr>
          <w:rFonts w:ascii="Noto Sans" w:hAnsi="Noto Sans" w:cs="Noto Sans"/>
          <w:sz w:val="20"/>
          <w:szCs w:val="20"/>
        </w:rPr>
        <w:t>”, no requiriéndose el consentimiento del titular de la información para permitir el acceso a la misma a través de una versión pública.</w:t>
      </w:r>
    </w:p>
    <w:p w14:paraId="7D34EA86" w14:textId="77777777" w:rsidR="008F6777" w:rsidRPr="00DA47DB" w:rsidRDefault="008F6777" w:rsidP="003F491F">
      <w:pPr>
        <w:suppressAutoHyphens/>
        <w:ind w:right="49"/>
        <w:jc w:val="both"/>
        <w:rPr>
          <w:rFonts w:ascii="Noto Sans" w:hAnsi="Noto Sans" w:cs="Noto Sans"/>
          <w:sz w:val="20"/>
          <w:szCs w:val="20"/>
        </w:rPr>
      </w:pPr>
    </w:p>
    <w:p w14:paraId="72161DB3" w14:textId="77777777" w:rsidR="008F6777" w:rsidRPr="00DA47DB" w:rsidRDefault="008F6777" w:rsidP="003F491F">
      <w:pPr>
        <w:suppressAutoHyphens/>
        <w:ind w:right="49"/>
        <w:jc w:val="both"/>
        <w:rPr>
          <w:rFonts w:ascii="Noto Sans" w:hAnsi="Noto Sans" w:cs="Noto Sans"/>
          <w:sz w:val="20"/>
          <w:szCs w:val="20"/>
        </w:rPr>
      </w:pPr>
      <w:r w:rsidRPr="00DA47DB">
        <w:rPr>
          <w:rFonts w:ascii="Noto Sans" w:hAnsi="Noto Sans" w:cs="Noto Sans"/>
          <w:sz w:val="20"/>
          <w:szCs w:val="20"/>
        </w:rPr>
        <w:t>En ese tenor, conforme a los Lineamientos Generales en Materia de Clasificación y Desclasificación de la información, así como para la elaboración de Versiones Públicas publicados en el D</w:t>
      </w:r>
      <w:r w:rsidR="009C048B" w:rsidRPr="00DA47DB">
        <w:rPr>
          <w:rFonts w:ascii="Noto Sans" w:hAnsi="Noto Sans" w:cs="Noto Sans"/>
          <w:sz w:val="20"/>
          <w:szCs w:val="20"/>
        </w:rPr>
        <w:t>OF</w:t>
      </w:r>
      <w:r w:rsidRPr="00DA47DB">
        <w:rPr>
          <w:rFonts w:ascii="Noto Sans" w:hAnsi="Noto Sans" w:cs="Noto Sans"/>
          <w:sz w:val="20"/>
          <w:szCs w:val="20"/>
        </w:rPr>
        <w:t xml:space="preserve"> el día 15 de abril de 2016 y sus modificaciones del 29 de julio de 2016, para efecto de las publicaciones en versión pública, se testará la información clasificada como confidencial.</w:t>
      </w:r>
    </w:p>
    <w:p w14:paraId="557E4227" w14:textId="77777777" w:rsidR="008F6777" w:rsidRPr="00445349" w:rsidRDefault="008F6777" w:rsidP="003F491F">
      <w:pPr>
        <w:suppressAutoHyphens/>
        <w:ind w:right="49"/>
        <w:jc w:val="both"/>
        <w:rPr>
          <w:rFonts w:ascii="Montserrat" w:eastAsia="Times New Roman" w:hAnsi="Montserrat" w:cs="Arial"/>
          <w:sz w:val="20"/>
          <w:szCs w:val="20"/>
          <w:lang w:val="es-ES_tradnl" w:eastAsia="ar-SA"/>
        </w:rPr>
      </w:pPr>
    </w:p>
    <w:p w14:paraId="67BCC22F" w14:textId="7A8BDA14" w:rsidR="008F6777" w:rsidRPr="00DA47DB" w:rsidRDefault="008F6777" w:rsidP="003F491F">
      <w:pPr>
        <w:suppressAutoHyphens/>
        <w:ind w:right="49"/>
        <w:jc w:val="both"/>
        <w:rPr>
          <w:rFonts w:ascii="Noto Sans" w:hAnsi="Noto Sans" w:cs="Noto Sans"/>
          <w:sz w:val="20"/>
          <w:szCs w:val="20"/>
        </w:rPr>
      </w:pPr>
      <w:r w:rsidRPr="00DA47DB">
        <w:rPr>
          <w:rFonts w:ascii="Noto Sans" w:hAnsi="Noto Sans" w:cs="Noto Sans"/>
          <w:sz w:val="20"/>
          <w:szCs w:val="20"/>
        </w:rPr>
        <w:t>Por lo anterior, con fundamento en el artículo 68</w:t>
      </w:r>
      <w:r w:rsidR="009C048B" w:rsidRPr="00DA47DB">
        <w:rPr>
          <w:rFonts w:ascii="Noto Sans" w:hAnsi="Noto Sans" w:cs="Noto Sans"/>
          <w:sz w:val="20"/>
          <w:szCs w:val="20"/>
        </w:rPr>
        <w:t xml:space="preserve"> de l</w:t>
      </w:r>
      <w:r w:rsidRPr="00DA47DB">
        <w:rPr>
          <w:rFonts w:ascii="Noto Sans" w:hAnsi="Noto Sans" w:cs="Noto Sans"/>
          <w:sz w:val="20"/>
          <w:szCs w:val="20"/>
        </w:rPr>
        <w:t xml:space="preserve">a </w:t>
      </w:r>
      <w:r w:rsidR="00CE6EC0" w:rsidRPr="00DA47DB">
        <w:rPr>
          <w:rFonts w:ascii="Noto Sans" w:hAnsi="Noto Sans" w:cs="Noto Sans"/>
          <w:sz w:val="20"/>
          <w:szCs w:val="20"/>
        </w:rPr>
        <w:t>LFTAIP</w:t>
      </w:r>
      <w:r w:rsidRPr="00DA47DB">
        <w:rPr>
          <w:rFonts w:ascii="Noto Sans" w:hAnsi="Noto Sans" w:cs="Noto Sans"/>
          <w:sz w:val="20"/>
          <w:szCs w:val="20"/>
        </w:rPr>
        <w:t xml:space="preserve">, en relación con el artículo 70, fracción XXVIII </w:t>
      </w:r>
      <w:r w:rsidR="009C048B" w:rsidRPr="00DA47DB">
        <w:rPr>
          <w:rFonts w:ascii="Noto Sans" w:hAnsi="Noto Sans" w:cs="Noto Sans"/>
          <w:sz w:val="20"/>
          <w:szCs w:val="20"/>
        </w:rPr>
        <w:t>de l</w:t>
      </w:r>
      <w:r w:rsidRPr="00DA47DB">
        <w:rPr>
          <w:rFonts w:ascii="Noto Sans" w:hAnsi="Noto Sans" w:cs="Noto Sans"/>
          <w:sz w:val="20"/>
          <w:szCs w:val="20"/>
        </w:rPr>
        <w:t>a L</w:t>
      </w:r>
      <w:r w:rsidR="00CE6EC0" w:rsidRPr="00DA47DB">
        <w:rPr>
          <w:rFonts w:ascii="Noto Sans" w:hAnsi="Noto Sans" w:cs="Noto Sans"/>
          <w:sz w:val="20"/>
          <w:szCs w:val="20"/>
        </w:rPr>
        <w:t>GTAIP</w:t>
      </w:r>
      <w:r w:rsidRPr="00DA47DB">
        <w:rPr>
          <w:rFonts w:ascii="Noto Sans" w:hAnsi="Noto Sans" w:cs="Noto Sans"/>
          <w:sz w:val="20"/>
          <w:szCs w:val="20"/>
        </w:rPr>
        <w:t xml:space="preserve">, la información de “La Licitación”, así como la versión pública de los requisitos y de la propuesta técnica y económica que presenten los </w:t>
      </w:r>
      <w:r w:rsidR="00EF21B6" w:rsidRPr="00DA47DB">
        <w:rPr>
          <w:rFonts w:ascii="Noto Sans" w:hAnsi="Noto Sans" w:cs="Noto Sans"/>
          <w:sz w:val="20"/>
          <w:szCs w:val="20"/>
        </w:rPr>
        <w:t>participante</w:t>
      </w:r>
      <w:r w:rsidRPr="00DA47DB">
        <w:rPr>
          <w:rFonts w:ascii="Noto Sans" w:hAnsi="Noto Sans" w:cs="Noto Sans"/>
          <w:sz w:val="20"/>
          <w:szCs w:val="20"/>
        </w:rPr>
        <w:t>s, será de carácter público una vez emitido el Fallo y publicado en “</w:t>
      </w:r>
      <w:r w:rsidR="00CE2EEF" w:rsidRPr="00DA47DB">
        <w:rPr>
          <w:rFonts w:ascii="Noto Sans" w:hAnsi="Noto Sans" w:cs="Noto Sans"/>
          <w:sz w:val="20"/>
          <w:szCs w:val="20"/>
        </w:rPr>
        <w:t>Compras MX</w:t>
      </w:r>
      <w:r w:rsidRPr="00DA47DB">
        <w:rPr>
          <w:rFonts w:ascii="Noto Sans" w:hAnsi="Noto Sans" w:cs="Noto Sans"/>
          <w:sz w:val="20"/>
          <w:szCs w:val="20"/>
        </w:rPr>
        <w:t xml:space="preserve">”, conforme a los criterios emitidos por el </w:t>
      </w:r>
      <w:r w:rsidR="00CE6EC0" w:rsidRPr="00DA47DB">
        <w:rPr>
          <w:rFonts w:ascii="Noto Sans" w:hAnsi="Noto Sans" w:cs="Noto Sans"/>
          <w:sz w:val="20"/>
          <w:szCs w:val="20"/>
        </w:rPr>
        <w:t>INAI</w:t>
      </w:r>
      <w:r w:rsidRPr="00DA47DB">
        <w:rPr>
          <w:rFonts w:ascii="Noto Sans" w:hAnsi="Noto Sans" w:cs="Noto Sans"/>
          <w:sz w:val="20"/>
          <w:szCs w:val="20"/>
        </w:rPr>
        <w:t xml:space="preserve">. </w:t>
      </w:r>
    </w:p>
    <w:p w14:paraId="4F72741E" w14:textId="77777777" w:rsidR="00872C21" w:rsidRPr="00DA47DB" w:rsidRDefault="00872C21" w:rsidP="003F491F">
      <w:pPr>
        <w:suppressAutoHyphens/>
        <w:ind w:right="49"/>
        <w:jc w:val="both"/>
        <w:rPr>
          <w:rFonts w:ascii="Noto Sans" w:hAnsi="Noto Sans" w:cs="Noto Sans"/>
          <w:sz w:val="20"/>
          <w:szCs w:val="20"/>
        </w:rPr>
      </w:pPr>
    </w:p>
    <w:p w14:paraId="74DD8414" w14:textId="17B01102" w:rsidR="00872C21" w:rsidRPr="00DA47DB" w:rsidRDefault="00872C21" w:rsidP="00DA47DB">
      <w:pPr>
        <w:suppressAutoHyphens/>
        <w:ind w:right="49"/>
        <w:jc w:val="both"/>
        <w:rPr>
          <w:rFonts w:ascii="Noto Sans" w:hAnsi="Noto Sans" w:cs="Noto Sans"/>
          <w:sz w:val="20"/>
          <w:szCs w:val="20"/>
        </w:rPr>
      </w:pPr>
      <w:r w:rsidRPr="00DA47DB">
        <w:rPr>
          <w:rFonts w:ascii="Noto Sans" w:hAnsi="Noto Sans" w:cs="Noto Sans"/>
          <w:sz w:val="20"/>
          <w:szCs w:val="20"/>
        </w:rPr>
        <w:t xml:space="preserve">Se informa a los </w:t>
      </w:r>
      <w:r w:rsidR="00EF21B6" w:rsidRPr="00DA47DB">
        <w:rPr>
          <w:rFonts w:ascii="Noto Sans" w:hAnsi="Noto Sans" w:cs="Noto Sans"/>
          <w:sz w:val="20"/>
          <w:szCs w:val="20"/>
        </w:rPr>
        <w:t>participante</w:t>
      </w:r>
      <w:r w:rsidRPr="00DA47DB">
        <w:rPr>
          <w:rFonts w:ascii="Noto Sans" w:hAnsi="Noto Sans" w:cs="Noto Sans"/>
          <w:sz w:val="20"/>
          <w:szCs w:val="20"/>
        </w:rPr>
        <w:t xml:space="preserve">s el </w:t>
      </w:r>
      <w:r w:rsidR="0087713E" w:rsidRPr="00DA47DB">
        <w:rPr>
          <w:rFonts w:ascii="Noto Sans" w:hAnsi="Noto Sans" w:cs="Noto Sans"/>
          <w:sz w:val="20"/>
          <w:szCs w:val="20"/>
        </w:rPr>
        <w:t>AVISO DE PRIVACIDAD INTEGRAL DE LOS PROCEDIMIENTOS DE ADQUISICIONES DE BIENES, ARRENDAMIENTOS Y CONTRATACIÓN DE SERVICIOS</w:t>
      </w:r>
      <w:r w:rsidRPr="00DA47DB">
        <w:rPr>
          <w:rFonts w:ascii="Noto Sans" w:hAnsi="Noto Sans" w:cs="Noto Sans"/>
          <w:sz w:val="20"/>
          <w:szCs w:val="20"/>
        </w:rPr>
        <w:t xml:space="preserve">, el cual se encuentra en el </w:t>
      </w:r>
      <w:r w:rsidRPr="00C763DE">
        <w:rPr>
          <w:rFonts w:ascii="Noto Sans" w:hAnsi="Noto Sans" w:cs="Noto Sans"/>
          <w:b/>
          <w:sz w:val="20"/>
          <w:szCs w:val="20"/>
        </w:rPr>
        <w:t>ANEXO X</w:t>
      </w:r>
      <w:r w:rsidR="00C13B7E" w:rsidRPr="00C763DE">
        <w:rPr>
          <w:rFonts w:ascii="Noto Sans" w:hAnsi="Noto Sans" w:cs="Noto Sans"/>
          <w:b/>
          <w:sz w:val="20"/>
          <w:szCs w:val="20"/>
        </w:rPr>
        <w:t>X</w:t>
      </w:r>
      <w:r w:rsidRPr="00C763DE">
        <w:rPr>
          <w:rFonts w:ascii="Noto Sans" w:hAnsi="Noto Sans" w:cs="Noto Sans"/>
          <w:b/>
          <w:sz w:val="20"/>
          <w:szCs w:val="20"/>
        </w:rPr>
        <w:t>I</w:t>
      </w:r>
      <w:r w:rsidRPr="00DA47DB">
        <w:rPr>
          <w:rFonts w:ascii="Noto Sans" w:hAnsi="Noto Sans" w:cs="Noto Sans"/>
          <w:sz w:val="20"/>
          <w:szCs w:val="20"/>
        </w:rPr>
        <w:t xml:space="preserve">, dicho anexo únicamente es de </w:t>
      </w:r>
      <w:r w:rsidRPr="00C763DE">
        <w:rPr>
          <w:rFonts w:ascii="Noto Sans" w:hAnsi="Noto Sans" w:cs="Noto Sans"/>
          <w:b/>
          <w:sz w:val="20"/>
          <w:szCs w:val="20"/>
        </w:rPr>
        <w:t>carácter informativo</w:t>
      </w:r>
      <w:r w:rsidRPr="00DA47DB">
        <w:rPr>
          <w:rFonts w:ascii="Noto Sans" w:hAnsi="Noto Sans" w:cs="Noto Sans"/>
          <w:sz w:val="20"/>
          <w:szCs w:val="20"/>
        </w:rPr>
        <w:t xml:space="preserve">. </w:t>
      </w:r>
      <w:r w:rsidR="0053598C" w:rsidRPr="00DA47DB">
        <w:rPr>
          <w:rFonts w:ascii="Noto Sans" w:hAnsi="Noto Sans" w:cs="Noto Sans"/>
          <w:sz w:val="20"/>
          <w:szCs w:val="20"/>
        </w:rPr>
        <w:t>--------------------------------------------------------------------------------------------------------------------------------------------------------------------------------------------------------------</w:t>
      </w:r>
    </w:p>
    <w:p w14:paraId="7120E3A8" w14:textId="77777777" w:rsidR="000A3903" w:rsidRDefault="000A3903" w:rsidP="001E1C2F">
      <w:pPr>
        <w:suppressAutoHyphens/>
        <w:ind w:right="49"/>
        <w:rPr>
          <w:rFonts w:ascii="Montserrat" w:eastAsia="Times New Roman" w:hAnsi="Montserrat" w:cs="Arial"/>
          <w:b/>
          <w:lang w:val="es-ES" w:eastAsia="ar-SA"/>
        </w:rPr>
      </w:pPr>
    </w:p>
    <w:p w14:paraId="15CA8F8E" w14:textId="77777777" w:rsidR="00BD5B1E" w:rsidRDefault="00BD5B1E" w:rsidP="001E1C2F">
      <w:pPr>
        <w:suppressAutoHyphens/>
        <w:ind w:right="49"/>
        <w:rPr>
          <w:rFonts w:ascii="Montserrat" w:eastAsia="Times New Roman" w:hAnsi="Montserrat" w:cs="Arial"/>
          <w:b/>
          <w:lang w:val="es-ES" w:eastAsia="ar-SA"/>
        </w:rPr>
      </w:pPr>
    </w:p>
    <w:p w14:paraId="02F09140" w14:textId="77777777" w:rsidR="000C3E0E" w:rsidRDefault="000C3E0E" w:rsidP="001E1C2F">
      <w:pPr>
        <w:suppressAutoHyphens/>
        <w:ind w:right="49"/>
        <w:rPr>
          <w:rFonts w:ascii="Montserrat" w:eastAsia="Times New Roman" w:hAnsi="Montserrat" w:cs="Arial"/>
          <w:b/>
          <w:lang w:val="es-ES" w:eastAsia="ar-SA"/>
        </w:rPr>
      </w:pPr>
    </w:p>
    <w:p w14:paraId="6200EF56" w14:textId="77777777" w:rsidR="000C3E0E" w:rsidRDefault="000C3E0E" w:rsidP="001E1C2F">
      <w:pPr>
        <w:suppressAutoHyphens/>
        <w:ind w:right="49"/>
        <w:rPr>
          <w:rFonts w:ascii="Montserrat" w:eastAsia="Times New Roman" w:hAnsi="Montserrat" w:cs="Arial"/>
          <w:b/>
          <w:lang w:val="es-ES" w:eastAsia="ar-SA"/>
        </w:rPr>
      </w:pPr>
    </w:p>
    <w:p w14:paraId="58EA91B9" w14:textId="77777777" w:rsidR="000C3E0E" w:rsidRDefault="000C3E0E" w:rsidP="001E1C2F">
      <w:pPr>
        <w:suppressAutoHyphens/>
        <w:ind w:right="49"/>
        <w:rPr>
          <w:rFonts w:ascii="Montserrat" w:eastAsia="Times New Roman" w:hAnsi="Montserrat" w:cs="Arial"/>
          <w:b/>
          <w:lang w:val="es-ES" w:eastAsia="ar-SA"/>
        </w:rPr>
      </w:pPr>
    </w:p>
    <w:p w14:paraId="39E55673" w14:textId="77777777" w:rsidR="000C3E0E" w:rsidRDefault="000C3E0E" w:rsidP="001E1C2F">
      <w:pPr>
        <w:suppressAutoHyphens/>
        <w:ind w:right="49"/>
        <w:rPr>
          <w:rFonts w:ascii="Montserrat" w:eastAsia="Times New Roman" w:hAnsi="Montserrat" w:cs="Arial"/>
          <w:b/>
          <w:lang w:val="es-ES" w:eastAsia="ar-SA"/>
        </w:rPr>
      </w:pPr>
    </w:p>
    <w:p w14:paraId="7C60C00F" w14:textId="77777777" w:rsidR="00ED5D59" w:rsidRDefault="00ED5D59" w:rsidP="001E1C2F">
      <w:pPr>
        <w:suppressAutoHyphens/>
        <w:ind w:right="49"/>
        <w:rPr>
          <w:rFonts w:ascii="Montserrat" w:eastAsia="Times New Roman" w:hAnsi="Montserrat" w:cs="Arial"/>
          <w:b/>
          <w:lang w:val="es-ES" w:eastAsia="ar-SA"/>
        </w:rPr>
      </w:pPr>
    </w:p>
    <w:p w14:paraId="78B168ED" w14:textId="77777777" w:rsidR="00720554" w:rsidRDefault="00720554" w:rsidP="003F491F">
      <w:pPr>
        <w:suppressAutoHyphens/>
        <w:ind w:right="49"/>
        <w:jc w:val="center"/>
        <w:rPr>
          <w:rFonts w:ascii="Montserrat" w:eastAsia="Times New Roman" w:hAnsi="Montserrat" w:cs="Arial"/>
          <w:b/>
          <w:lang w:val="es-ES" w:eastAsia="ar-SA"/>
        </w:rPr>
        <w:sectPr w:rsidR="00720554" w:rsidSect="00AA06B4">
          <w:headerReference w:type="default" r:id="rId19"/>
          <w:footerReference w:type="default" r:id="rId20"/>
          <w:footnotePr>
            <w:pos w:val="beneathText"/>
          </w:footnotePr>
          <w:type w:val="nextColumn"/>
          <w:pgSz w:w="12240" w:h="15840" w:code="1"/>
          <w:pgMar w:top="1418" w:right="1327" w:bottom="1418" w:left="1843" w:header="851" w:footer="193" w:gutter="0"/>
          <w:cols w:space="720"/>
          <w:docGrid w:linePitch="360"/>
        </w:sectPr>
      </w:pPr>
    </w:p>
    <w:p w14:paraId="5A004659" w14:textId="72F9EACB" w:rsidR="00DE19BB" w:rsidRPr="00501B08" w:rsidRDefault="005A295F" w:rsidP="003F491F">
      <w:pPr>
        <w:suppressAutoHyphens/>
        <w:ind w:right="49"/>
        <w:jc w:val="center"/>
        <w:rPr>
          <w:rFonts w:ascii="Montserrat" w:eastAsia="Times New Roman" w:hAnsi="Montserrat" w:cs="Arial"/>
          <w:b/>
          <w:lang w:val="es-ES" w:eastAsia="ar-SA"/>
        </w:rPr>
      </w:pPr>
      <w:r w:rsidRPr="00501B08">
        <w:rPr>
          <w:rFonts w:ascii="Montserrat" w:eastAsia="Times New Roman" w:hAnsi="Montserrat" w:cs="Arial"/>
          <w:b/>
          <w:lang w:val="es-ES" w:eastAsia="ar-SA"/>
        </w:rPr>
        <w:lastRenderedPageBreak/>
        <w:t>ANEXOS TECNICOS</w:t>
      </w:r>
    </w:p>
    <w:p w14:paraId="5797A49D" w14:textId="77777777" w:rsidR="005A295F" w:rsidRDefault="005A295F" w:rsidP="003F491F">
      <w:pPr>
        <w:suppressAutoHyphens/>
        <w:ind w:right="49"/>
        <w:jc w:val="center"/>
        <w:rPr>
          <w:rFonts w:ascii="Montserrat" w:eastAsia="Times New Roman" w:hAnsi="Montserrat" w:cs="Arial"/>
          <w:b/>
          <w:sz w:val="20"/>
          <w:szCs w:val="20"/>
          <w:lang w:val="es-ES" w:eastAsia="ar-SA"/>
        </w:rPr>
      </w:pPr>
    </w:p>
    <w:p w14:paraId="6F930488" w14:textId="77777777" w:rsidR="00DE19BB" w:rsidRDefault="00DE19BB" w:rsidP="003F491F">
      <w:pPr>
        <w:suppressAutoHyphens/>
        <w:ind w:right="49"/>
        <w:jc w:val="center"/>
        <w:rPr>
          <w:rFonts w:ascii="Montserrat" w:eastAsia="Times New Roman" w:hAnsi="Montserrat" w:cs="Arial"/>
          <w:b/>
          <w:sz w:val="20"/>
          <w:szCs w:val="20"/>
          <w:lang w:val="es-ES" w:eastAsia="ar-SA"/>
        </w:rPr>
      </w:pPr>
      <w:r>
        <w:rPr>
          <w:rFonts w:ascii="Montserrat" w:eastAsia="Times New Roman" w:hAnsi="Montserrat" w:cs="Arial"/>
          <w:b/>
          <w:sz w:val="20"/>
          <w:szCs w:val="20"/>
          <w:lang w:val="es-ES" w:eastAsia="ar-SA"/>
        </w:rPr>
        <w:t xml:space="preserve">ANEXO </w:t>
      </w:r>
      <w:r w:rsidR="00501B08">
        <w:rPr>
          <w:rFonts w:ascii="Montserrat" w:eastAsia="Times New Roman" w:hAnsi="Montserrat" w:cs="Arial"/>
          <w:b/>
          <w:sz w:val="20"/>
          <w:szCs w:val="20"/>
          <w:lang w:val="es-ES" w:eastAsia="ar-SA"/>
        </w:rPr>
        <w:t xml:space="preserve">Número </w:t>
      </w:r>
      <w:r>
        <w:rPr>
          <w:rFonts w:ascii="Montserrat" w:eastAsia="Times New Roman" w:hAnsi="Montserrat" w:cs="Arial"/>
          <w:b/>
          <w:sz w:val="20"/>
          <w:szCs w:val="20"/>
          <w:lang w:val="es-ES" w:eastAsia="ar-SA"/>
        </w:rPr>
        <w:t>1 (UNO)</w:t>
      </w:r>
    </w:p>
    <w:p w14:paraId="7621CC04" w14:textId="77777777" w:rsidR="00DE19BB" w:rsidRDefault="00DE19BB" w:rsidP="003F491F">
      <w:pPr>
        <w:suppressAutoHyphens/>
        <w:ind w:right="49"/>
        <w:jc w:val="center"/>
        <w:rPr>
          <w:rFonts w:ascii="Montserrat" w:eastAsia="Times New Roman" w:hAnsi="Montserrat" w:cs="Arial"/>
          <w:b/>
          <w:sz w:val="20"/>
          <w:szCs w:val="20"/>
          <w:lang w:val="es-ES" w:eastAsia="ar-SA"/>
        </w:rPr>
      </w:pPr>
    </w:p>
    <w:p w14:paraId="099CA3FA" w14:textId="77777777" w:rsidR="00DE19BB" w:rsidRPr="00F45F16" w:rsidRDefault="00DE19BB" w:rsidP="00DE19BB">
      <w:pPr>
        <w:suppressAutoHyphens/>
        <w:jc w:val="center"/>
        <w:rPr>
          <w:rFonts w:ascii="Montserrat" w:eastAsia="Times New Roman" w:hAnsi="Montserrat" w:cs="Arial"/>
          <w:b/>
          <w:sz w:val="20"/>
          <w:szCs w:val="20"/>
          <w:lang w:val="es-ES" w:eastAsia="ar-SA"/>
        </w:rPr>
      </w:pPr>
      <w:r w:rsidRPr="00F45F16">
        <w:rPr>
          <w:rFonts w:ascii="Montserrat" w:eastAsia="Times New Roman" w:hAnsi="Montserrat" w:cs="Arial"/>
          <w:b/>
          <w:sz w:val="20"/>
          <w:szCs w:val="20"/>
          <w:lang w:val="es-ES" w:eastAsia="ar-SA"/>
        </w:rPr>
        <w:t>REQUERIMIENTO</w:t>
      </w:r>
    </w:p>
    <w:p w14:paraId="2BC9DDA5" w14:textId="77777777" w:rsidR="00496B82" w:rsidRDefault="00496B82" w:rsidP="00DE19BB">
      <w:pPr>
        <w:jc w:val="both"/>
        <w:rPr>
          <w:rFonts w:ascii="Arial" w:eastAsia="Times New Roman" w:hAnsi="Arial" w:cs="Arial"/>
          <w:lang w:val="es-ES" w:eastAsia="ar-SA"/>
        </w:rPr>
      </w:pPr>
    </w:p>
    <w:tbl>
      <w:tblPr>
        <w:tblW w:w="13056" w:type="dxa"/>
        <w:tblInd w:w="55" w:type="dxa"/>
        <w:tblCellMar>
          <w:left w:w="70" w:type="dxa"/>
          <w:right w:w="70" w:type="dxa"/>
        </w:tblCellMar>
        <w:tblLook w:val="04A0" w:firstRow="1" w:lastRow="0" w:firstColumn="1" w:lastColumn="0" w:noHBand="0" w:noVBand="1"/>
      </w:tblPr>
      <w:tblGrid>
        <w:gridCol w:w="760"/>
        <w:gridCol w:w="1240"/>
        <w:gridCol w:w="1559"/>
        <w:gridCol w:w="992"/>
        <w:gridCol w:w="709"/>
        <w:gridCol w:w="1276"/>
        <w:gridCol w:w="1276"/>
        <w:gridCol w:w="3260"/>
        <w:gridCol w:w="859"/>
        <w:gridCol w:w="1125"/>
      </w:tblGrid>
      <w:tr w:rsidR="002F7288" w:rsidRPr="002F7288" w14:paraId="1D804FD3" w14:textId="77777777" w:rsidTr="002F7288">
        <w:trPr>
          <w:trHeight w:val="300"/>
        </w:trPr>
        <w:tc>
          <w:tcPr>
            <w:tcW w:w="760" w:type="dxa"/>
            <w:tcBorders>
              <w:top w:val="single" w:sz="8" w:space="0" w:color="auto"/>
              <w:left w:val="single" w:sz="8" w:space="0" w:color="auto"/>
              <w:bottom w:val="nil"/>
              <w:right w:val="single" w:sz="8" w:space="0" w:color="auto"/>
            </w:tcBorders>
            <w:shd w:val="clear" w:color="000000" w:fill="C5D9F1"/>
            <w:vAlign w:val="center"/>
            <w:hideMark/>
          </w:tcPr>
          <w:p w14:paraId="3C2AC10A" w14:textId="77777777" w:rsidR="002F7288" w:rsidRPr="002F7288" w:rsidRDefault="002F7288" w:rsidP="002F7288">
            <w:pPr>
              <w:jc w:val="center"/>
              <w:rPr>
                <w:rFonts w:ascii="Montserrat" w:eastAsia="Times New Roman" w:hAnsi="Montserrat" w:cs="Times New Roman"/>
                <w:b/>
                <w:bCs/>
                <w:color w:val="000000"/>
                <w:sz w:val="16"/>
                <w:szCs w:val="16"/>
                <w:lang w:eastAsia="es-MX"/>
              </w:rPr>
            </w:pPr>
            <w:r w:rsidRPr="002F7288">
              <w:rPr>
                <w:rFonts w:ascii="Montserrat" w:eastAsia="Times New Roman" w:hAnsi="Montserrat" w:cs="Times New Roman"/>
                <w:b/>
                <w:bCs/>
                <w:color w:val="000000"/>
                <w:sz w:val="16"/>
                <w:szCs w:val="16"/>
                <w:lang w:eastAsia="es-MX"/>
              </w:rPr>
              <w:t>CLAVE</w:t>
            </w:r>
          </w:p>
        </w:tc>
        <w:tc>
          <w:tcPr>
            <w:tcW w:w="1240" w:type="dxa"/>
            <w:vMerge w:val="restart"/>
            <w:tcBorders>
              <w:top w:val="single" w:sz="8" w:space="0" w:color="auto"/>
              <w:left w:val="single" w:sz="8" w:space="0" w:color="auto"/>
              <w:bottom w:val="single" w:sz="8" w:space="0" w:color="auto"/>
              <w:right w:val="single" w:sz="8" w:space="0" w:color="auto"/>
            </w:tcBorders>
            <w:shd w:val="clear" w:color="000000" w:fill="C5D9F1"/>
            <w:vAlign w:val="center"/>
            <w:hideMark/>
          </w:tcPr>
          <w:p w14:paraId="4F3C7C6E" w14:textId="77777777" w:rsidR="002F7288" w:rsidRPr="002F7288" w:rsidRDefault="002F7288" w:rsidP="002F7288">
            <w:pPr>
              <w:jc w:val="center"/>
              <w:rPr>
                <w:rFonts w:ascii="Montserrat" w:eastAsia="Times New Roman" w:hAnsi="Montserrat" w:cs="Times New Roman"/>
                <w:b/>
                <w:bCs/>
                <w:color w:val="000000"/>
                <w:sz w:val="18"/>
                <w:szCs w:val="18"/>
                <w:lang w:eastAsia="es-MX"/>
              </w:rPr>
            </w:pPr>
            <w:r w:rsidRPr="002F7288">
              <w:rPr>
                <w:rFonts w:ascii="Montserrat" w:eastAsia="Times New Roman" w:hAnsi="Montserrat" w:cs="Times New Roman"/>
                <w:b/>
                <w:bCs/>
                <w:color w:val="000000"/>
                <w:sz w:val="18"/>
                <w:szCs w:val="18"/>
                <w:lang w:eastAsia="es-MX"/>
              </w:rPr>
              <w:t>OOAD</w:t>
            </w:r>
          </w:p>
        </w:tc>
        <w:tc>
          <w:tcPr>
            <w:tcW w:w="1559" w:type="dxa"/>
            <w:vMerge w:val="restart"/>
            <w:tcBorders>
              <w:top w:val="single" w:sz="8" w:space="0" w:color="auto"/>
              <w:left w:val="single" w:sz="8" w:space="0" w:color="auto"/>
              <w:bottom w:val="single" w:sz="8" w:space="0" w:color="auto"/>
              <w:right w:val="single" w:sz="8" w:space="0" w:color="auto"/>
            </w:tcBorders>
            <w:shd w:val="clear" w:color="000000" w:fill="C5D9F1"/>
            <w:vAlign w:val="center"/>
            <w:hideMark/>
          </w:tcPr>
          <w:p w14:paraId="5E7E5762" w14:textId="77777777" w:rsidR="002F7288" w:rsidRPr="002F7288" w:rsidRDefault="002F7288" w:rsidP="002F7288">
            <w:pPr>
              <w:jc w:val="center"/>
              <w:rPr>
                <w:rFonts w:ascii="Montserrat" w:eastAsia="Times New Roman" w:hAnsi="Montserrat" w:cs="Times New Roman"/>
                <w:b/>
                <w:bCs/>
                <w:color w:val="000000"/>
                <w:sz w:val="18"/>
                <w:szCs w:val="18"/>
                <w:lang w:eastAsia="es-MX"/>
              </w:rPr>
            </w:pPr>
            <w:r w:rsidRPr="002F7288">
              <w:rPr>
                <w:rFonts w:ascii="Montserrat" w:eastAsia="Times New Roman" w:hAnsi="Montserrat" w:cs="Times New Roman"/>
                <w:b/>
                <w:bCs/>
                <w:color w:val="000000"/>
                <w:sz w:val="18"/>
                <w:szCs w:val="18"/>
                <w:lang w:eastAsia="es-MX"/>
              </w:rPr>
              <w:t>CLAVE PRESUPUESTAL</w:t>
            </w:r>
          </w:p>
        </w:tc>
        <w:tc>
          <w:tcPr>
            <w:tcW w:w="992" w:type="dxa"/>
            <w:vMerge w:val="restart"/>
            <w:tcBorders>
              <w:top w:val="single" w:sz="8" w:space="0" w:color="auto"/>
              <w:left w:val="single" w:sz="8" w:space="0" w:color="auto"/>
              <w:bottom w:val="single" w:sz="8" w:space="0" w:color="auto"/>
              <w:right w:val="single" w:sz="8" w:space="0" w:color="auto"/>
            </w:tcBorders>
            <w:shd w:val="clear" w:color="000000" w:fill="C5D9F1"/>
            <w:vAlign w:val="center"/>
            <w:hideMark/>
          </w:tcPr>
          <w:p w14:paraId="2FEB391F" w14:textId="77777777" w:rsidR="002F7288" w:rsidRPr="002F7288" w:rsidRDefault="002F7288" w:rsidP="002F7288">
            <w:pPr>
              <w:jc w:val="center"/>
              <w:rPr>
                <w:rFonts w:ascii="Montserrat" w:eastAsia="Times New Roman" w:hAnsi="Montserrat" w:cs="Times New Roman"/>
                <w:b/>
                <w:bCs/>
                <w:color w:val="000000"/>
                <w:sz w:val="18"/>
                <w:szCs w:val="18"/>
                <w:lang w:eastAsia="es-MX"/>
              </w:rPr>
            </w:pPr>
            <w:r w:rsidRPr="002F7288">
              <w:rPr>
                <w:rFonts w:ascii="Montserrat" w:eastAsia="Times New Roman" w:hAnsi="Montserrat" w:cs="Times New Roman"/>
                <w:b/>
                <w:bCs/>
                <w:color w:val="000000"/>
                <w:sz w:val="18"/>
                <w:szCs w:val="18"/>
                <w:lang w:eastAsia="es-MX"/>
              </w:rPr>
              <w:t>SEDE</w:t>
            </w:r>
          </w:p>
        </w:tc>
        <w:tc>
          <w:tcPr>
            <w:tcW w:w="709" w:type="dxa"/>
            <w:vMerge w:val="restart"/>
            <w:tcBorders>
              <w:top w:val="single" w:sz="8" w:space="0" w:color="auto"/>
              <w:left w:val="single" w:sz="8" w:space="0" w:color="auto"/>
              <w:bottom w:val="single" w:sz="8" w:space="0" w:color="auto"/>
              <w:right w:val="single" w:sz="8" w:space="0" w:color="auto"/>
            </w:tcBorders>
            <w:shd w:val="clear" w:color="000000" w:fill="C5D9F1"/>
            <w:vAlign w:val="center"/>
            <w:hideMark/>
          </w:tcPr>
          <w:p w14:paraId="6DFB3107" w14:textId="77777777" w:rsidR="002F7288" w:rsidRPr="002F7288" w:rsidRDefault="002F7288" w:rsidP="002F7288">
            <w:pPr>
              <w:jc w:val="center"/>
              <w:rPr>
                <w:rFonts w:ascii="Montserrat" w:eastAsia="Times New Roman" w:hAnsi="Montserrat" w:cs="Times New Roman"/>
                <w:b/>
                <w:bCs/>
                <w:color w:val="000000"/>
                <w:sz w:val="16"/>
                <w:szCs w:val="16"/>
                <w:lang w:eastAsia="es-MX"/>
              </w:rPr>
            </w:pPr>
            <w:r w:rsidRPr="002F7288">
              <w:rPr>
                <w:rFonts w:ascii="Montserrat" w:eastAsia="Times New Roman" w:hAnsi="Montserrat" w:cs="Times New Roman"/>
                <w:b/>
                <w:bCs/>
                <w:color w:val="000000"/>
                <w:sz w:val="16"/>
                <w:szCs w:val="16"/>
                <w:lang w:eastAsia="es-MX"/>
              </w:rPr>
              <w:t>NO. SEDE</w:t>
            </w:r>
          </w:p>
        </w:tc>
        <w:tc>
          <w:tcPr>
            <w:tcW w:w="1276" w:type="dxa"/>
            <w:vMerge w:val="restart"/>
            <w:tcBorders>
              <w:top w:val="single" w:sz="8" w:space="0" w:color="auto"/>
              <w:left w:val="single" w:sz="8" w:space="0" w:color="auto"/>
              <w:bottom w:val="single" w:sz="8" w:space="0" w:color="auto"/>
              <w:right w:val="single" w:sz="8" w:space="0" w:color="auto"/>
            </w:tcBorders>
            <w:shd w:val="clear" w:color="000000" w:fill="C5D9F1"/>
            <w:vAlign w:val="center"/>
            <w:hideMark/>
          </w:tcPr>
          <w:p w14:paraId="5894C06B" w14:textId="77777777" w:rsidR="002F7288" w:rsidRPr="002F7288" w:rsidRDefault="002F7288" w:rsidP="002F7288">
            <w:pPr>
              <w:jc w:val="center"/>
              <w:rPr>
                <w:rFonts w:ascii="Montserrat" w:eastAsia="Times New Roman" w:hAnsi="Montserrat" w:cs="Times New Roman"/>
                <w:b/>
                <w:bCs/>
                <w:color w:val="000000"/>
                <w:sz w:val="14"/>
                <w:szCs w:val="14"/>
                <w:lang w:eastAsia="es-MX"/>
              </w:rPr>
            </w:pPr>
            <w:r w:rsidRPr="002F7288">
              <w:rPr>
                <w:rFonts w:ascii="Montserrat" w:eastAsia="Times New Roman" w:hAnsi="Montserrat" w:cs="Times New Roman"/>
                <w:b/>
                <w:bCs/>
                <w:color w:val="000000"/>
                <w:sz w:val="14"/>
                <w:szCs w:val="14"/>
                <w:lang w:eastAsia="es-MX"/>
              </w:rPr>
              <w:t>LOCALIDAD</w:t>
            </w:r>
          </w:p>
        </w:tc>
        <w:tc>
          <w:tcPr>
            <w:tcW w:w="1276" w:type="dxa"/>
            <w:vMerge w:val="restart"/>
            <w:tcBorders>
              <w:top w:val="single" w:sz="8" w:space="0" w:color="auto"/>
              <w:left w:val="single" w:sz="8" w:space="0" w:color="auto"/>
              <w:bottom w:val="single" w:sz="8" w:space="0" w:color="auto"/>
              <w:right w:val="single" w:sz="8" w:space="0" w:color="auto"/>
            </w:tcBorders>
            <w:shd w:val="clear" w:color="000000" w:fill="C5D9F1"/>
            <w:vAlign w:val="center"/>
            <w:hideMark/>
          </w:tcPr>
          <w:p w14:paraId="5DA6B1D8" w14:textId="77777777" w:rsidR="002F7288" w:rsidRPr="002F7288" w:rsidRDefault="002F7288" w:rsidP="002F7288">
            <w:pPr>
              <w:jc w:val="center"/>
              <w:rPr>
                <w:rFonts w:ascii="Montserrat" w:eastAsia="Times New Roman" w:hAnsi="Montserrat" w:cs="Times New Roman"/>
                <w:b/>
                <w:bCs/>
                <w:color w:val="000000"/>
                <w:sz w:val="18"/>
                <w:szCs w:val="18"/>
                <w:lang w:eastAsia="es-MX"/>
              </w:rPr>
            </w:pPr>
            <w:r w:rsidRPr="002F7288">
              <w:rPr>
                <w:rFonts w:ascii="Montserrat" w:eastAsia="Times New Roman" w:hAnsi="Montserrat" w:cs="Times New Roman"/>
                <w:b/>
                <w:bCs/>
                <w:color w:val="000000"/>
                <w:sz w:val="18"/>
                <w:szCs w:val="18"/>
                <w:lang w:eastAsia="es-MX"/>
              </w:rPr>
              <w:t>CLVSI</w:t>
            </w:r>
          </w:p>
        </w:tc>
        <w:tc>
          <w:tcPr>
            <w:tcW w:w="3260" w:type="dxa"/>
            <w:vMerge w:val="restart"/>
            <w:tcBorders>
              <w:top w:val="single" w:sz="8" w:space="0" w:color="auto"/>
              <w:left w:val="single" w:sz="8" w:space="0" w:color="auto"/>
              <w:bottom w:val="single" w:sz="8" w:space="0" w:color="auto"/>
              <w:right w:val="single" w:sz="8" w:space="0" w:color="auto"/>
            </w:tcBorders>
            <w:shd w:val="clear" w:color="000000" w:fill="C5D9F1"/>
            <w:vAlign w:val="center"/>
            <w:hideMark/>
          </w:tcPr>
          <w:p w14:paraId="5F0197AA" w14:textId="77777777" w:rsidR="002F7288" w:rsidRPr="002F7288" w:rsidRDefault="002F7288" w:rsidP="002F7288">
            <w:pPr>
              <w:jc w:val="center"/>
              <w:rPr>
                <w:rFonts w:ascii="Montserrat" w:eastAsia="Times New Roman" w:hAnsi="Montserrat" w:cs="Times New Roman"/>
                <w:b/>
                <w:bCs/>
                <w:color w:val="000000"/>
                <w:sz w:val="18"/>
                <w:szCs w:val="18"/>
                <w:lang w:eastAsia="es-MX"/>
              </w:rPr>
            </w:pPr>
            <w:r w:rsidRPr="002F7288">
              <w:rPr>
                <w:rFonts w:ascii="Montserrat" w:eastAsia="Times New Roman" w:hAnsi="Montserrat" w:cs="Times New Roman"/>
                <w:b/>
                <w:bCs/>
                <w:color w:val="000000"/>
                <w:sz w:val="18"/>
                <w:szCs w:val="18"/>
                <w:lang w:eastAsia="es-MX"/>
              </w:rPr>
              <w:t>DESCRIPCIÓN</w:t>
            </w:r>
          </w:p>
        </w:tc>
        <w:tc>
          <w:tcPr>
            <w:tcW w:w="859" w:type="dxa"/>
            <w:vMerge w:val="restart"/>
            <w:tcBorders>
              <w:top w:val="single" w:sz="8" w:space="0" w:color="auto"/>
              <w:left w:val="single" w:sz="8" w:space="0" w:color="auto"/>
              <w:bottom w:val="single" w:sz="8" w:space="0" w:color="auto"/>
              <w:right w:val="single" w:sz="8" w:space="0" w:color="auto"/>
            </w:tcBorders>
            <w:shd w:val="clear" w:color="000000" w:fill="C5D9F1"/>
            <w:vAlign w:val="center"/>
            <w:hideMark/>
          </w:tcPr>
          <w:p w14:paraId="5B2439AF" w14:textId="77777777" w:rsidR="002F7288" w:rsidRPr="002F7288" w:rsidRDefault="002F7288" w:rsidP="002F7288">
            <w:pPr>
              <w:jc w:val="center"/>
              <w:rPr>
                <w:rFonts w:ascii="Montserrat" w:eastAsia="Times New Roman" w:hAnsi="Montserrat" w:cs="Times New Roman"/>
                <w:b/>
                <w:bCs/>
                <w:color w:val="000000"/>
                <w:sz w:val="16"/>
                <w:szCs w:val="16"/>
                <w:lang w:eastAsia="es-MX"/>
              </w:rPr>
            </w:pPr>
            <w:r w:rsidRPr="002F7288">
              <w:rPr>
                <w:rFonts w:ascii="Montserrat" w:eastAsia="Times New Roman" w:hAnsi="Montserrat" w:cs="Times New Roman"/>
                <w:b/>
                <w:bCs/>
                <w:color w:val="000000"/>
                <w:sz w:val="16"/>
                <w:szCs w:val="16"/>
                <w:lang w:eastAsia="es-MX"/>
              </w:rPr>
              <w:t>Mínimo</w:t>
            </w:r>
          </w:p>
        </w:tc>
        <w:tc>
          <w:tcPr>
            <w:tcW w:w="1125" w:type="dxa"/>
            <w:vMerge w:val="restart"/>
            <w:tcBorders>
              <w:top w:val="single" w:sz="8" w:space="0" w:color="auto"/>
              <w:left w:val="single" w:sz="8" w:space="0" w:color="auto"/>
              <w:bottom w:val="single" w:sz="8" w:space="0" w:color="auto"/>
              <w:right w:val="single" w:sz="8" w:space="0" w:color="auto"/>
            </w:tcBorders>
            <w:shd w:val="clear" w:color="000000" w:fill="C5D9F1"/>
            <w:vAlign w:val="center"/>
            <w:hideMark/>
          </w:tcPr>
          <w:p w14:paraId="17C5E21E" w14:textId="77777777" w:rsidR="002F7288" w:rsidRPr="002F7288" w:rsidRDefault="002F7288" w:rsidP="002F7288">
            <w:pPr>
              <w:jc w:val="center"/>
              <w:rPr>
                <w:rFonts w:ascii="Montserrat" w:eastAsia="Times New Roman" w:hAnsi="Montserrat" w:cs="Times New Roman"/>
                <w:b/>
                <w:bCs/>
                <w:color w:val="000000"/>
                <w:sz w:val="16"/>
                <w:szCs w:val="16"/>
                <w:lang w:eastAsia="es-MX"/>
              </w:rPr>
            </w:pPr>
            <w:r w:rsidRPr="002F7288">
              <w:rPr>
                <w:rFonts w:ascii="Montserrat" w:eastAsia="Times New Roman" w:hAnsi="Montserrat" w:cs="Times New Roman"/>
                <w:b/>
                <w:bCs/>
                <w:color w:val="000000"/>
                <w:sz w:val="16"/>
                <w:szCs w:val="16"/>
                <w:lang w:eastAsia="es-MX"/>
              </w:rPr>
              <w:t>Máximo</w:t>
            </w:r>
          </w:p>
        </w:tc>
      </w:tr>
      <w:tr w:rsidR="002F7288" w:rsidRPr="002F7288" w14:paraId="4E7B19D2" w14:textId="77777777" w:rsidTr="002F7288">
        <w:trPr>
          <w:trHeight w:val="758"/>
        </w:trPr>
        <w:tc>
          <w:tcPr>
            <w:tcW w:w="760" w:type="dxa"/>
            <w:tcBorders>
              <w:top w:val="nil"/>
              <w:left w:val="single" w:sz="8" w:space="0" w:color="auto"/>
              <w:bottom w:val="single" w:sz="8" w:space="0" w:color="auto"/>
              <w:right w:val="single" w:sz="8" w:space="0" w:color="auto"/>
            </w:tcBorders>
            <w:shd w:val="clear" w:color="000000" w:fill="C5D9F1"/>
            <w:vAlign w:val="center"/>
            <w:hideMark/>
          </w:tcPr>
          <w:p w14:paraId="5E830A99" w14:textId="77777777" w:rsidR="002F7288" w:rsidRPr="002F7288" w:rsidRDefault="002F7288" w:rsidP="002F7288">
            <w:pPr>
              <w:jc w:val="center"/>
              <w:rPr>
                <w:rFonts w:ascii="Montserrat" w:eastAsia="Times New Roman" w:hAnsi="Montserrat" w:cs="Times New Roman"/>
                <w:b/>
                <w:bCs/>
                <w:color w:val="000000"/>
                <w:sz w:val="16"/>
                <w:szCs w:val="16"/>
                <w:lang w:eastAsia="es-MX"/>
              </w:rPr>
            </w:pPr>
            <w:r w:rsidRPr="002F7288">
              <w:rPr>
                <w:rFonts w:ascii="Montserrat" w:eastAsia="Times New Roman" w:hAnsi="Montserrat" w:cs="Times New Roman"/>
                <w:b/>
                <w:bCs/>
                <w:color w:val="000000"/>
                <w:sz w:val="16"/>
                <w:szCs w:val="16"/>
                <w:lang w:eastAsia="es-MX"/>
              </w:rPr>
              <w:t xml:space="preserve">OOAD </w:t>
            </w:r>
          </w:p>
        </w:tc>
        <w:tc>
          <w:tcPr>
            <w:tcW w:w="1240" w:type="dxa"/>
            <w:vMerge/>
            <w:tcBorders>
              <w:top w:val="single" w:sz="8" w:space="0" w:color="auto"/>
              <w:left w:val="single" w:sz="8" w:space="0" w:color="auto"/>
              <w:bottom w:val="single" w:sz="8" w:space="0" w:color="auto"/>
              <w:right w:val="single" w:sz="8" w:space="0" w:color="auto"/>
            </w:tcBorders>
            <w:vAlign w:val="center"/>
            <w:hideMark/>
          </w:tcPr>
          <w:p w14:paraId="643A6B38" w14:textId="77777777" w:rsidR="002F7288" w:rsidRPr="002F7288" w:rsidRDefault="002F7288" w:rsidP="002F7288">
            <w:pPr>
              <w:rPr>
                <w:rFonts w:ascii="Montserrat" w:eastAsia="Times New Roman" w:hAnsi="Montserrat" w:cs="Times New Roman"/>
                <w:b/>
                <w:bCs/>
                <w:color w:val="000000"/>
                <w:sz w:val="18"/>
                <w:szCs w:val="18"/>
                <w:lang w:eastAsia="es-MX"/>
              </w:rPr>
            </w:pPr>
          </w:p>
        </w:tc>
        <w:tc>
          <w:tcPr>
            <w:tcW w:w="1559" w:type="dxa"/>
            <w:vMerge/>
            <w:tcBorders>
              <w:top w:val="single" w:sz="8" w:space="0" w:color="auto"/>
              <w:left w:val="single" w:sz="8" w:space="0" w:color="auto"/>
              <w:bottom w:val="single" w:sz="8" w:space="0" w:color="auto"/>
              <w:right w:val="single" w:sz="8" w:space="0" w:color="auto"/>
            </w:tcBorders>
            <w:vAlign w:val="center"/>
            <w:hideMark/>
          </w:tcPr>
          <w:p w14:paraId="303022CE" w14:textId="77777777" w:rsidR="002F7288" w:rsidRPr="002F7288" w:rsidRDefault="002F7288" w:rsidP="002F7288">
            <w:pPr>
              <w:rPr>
                <w:rFonts w:ascii="Montserrat" w:eastAsia="Times New Roman" w:hAnsi="Montserrat" w:cs="Times New Roman"/>
                <w:b/>
                <w:bCs/>
                <w:color w:val="000000"/>
                <w:sz w:val="18"/>
                <w:szCs w:val="18"/>
                <w:lang w:eastAsia="es-MX"/>
              </w:rPr>
            </w:pPr>
          </w:p>
        </w:tc>
        <w:tc>
          <w:tcPr>
            <w:tcW w:w="992" w:type="dxa"/>
            <w:vMerge/>
            <w:tcBorders>
              <w:top w:val="single" w:sz="8" w:space="0" w:color="auto"/>
              <w:left w:val="single" w:sz="8" w:space="0" w:color="auto"/>
              <w:bottom w:val="single" w:sz="8" w:space="0" w:color="auto"/>
              <w:right w:val="single" w:sz="8" w:space="0" w:color="auto"/>
            </w:tcBorders>
            <w:vAlign w:val="center"/>
            <w:hideMark/>
          </w:tcPr>
          <w:p w14:paraId="41B3FC0C" w14:textId="77777777" w:rsidR="002F7288" w:rsidRPr="002F7288" w:rsidRDefault="002F7288" w:rsidP="002F7288">
            <w:pPr>
              <w:rPr>
                <w:rFonts w:ascii="Montserrat" w:eastAsia="Times New Roman" w:hAnsi="Montserrat" w:cs="Times New Roman"/>
                <w:b/>
                <w:bCs/>
                <w:color w:val="000000"/>
                <w:sz w:val="18"/>
                <w:szCs w:val="18"/>
                <w:lang w:eastAsia="es-MX"/>
              </w:rPr>
            </w:pPr>
          </w:p>
        </w:tc>
        <w:tc>
          <w:tcPr>
            <w:tcW w:w="709" w:type="dxa"/>
            <w:vMerge/>
            <w:tcBorders>
              <w:top w:val="single" w:sz="8" w:space="0" w:color="auto"/>
              <w:left w:val="single" w:sz="8" w:space="0" w:color="auto"/>
              <w:bottom w:val="single" w:sz="8" w:space="0" w:color="auto"/>
              <w:right w:val="single" w:sz="8" w:space="0" w:color="auto"/>
            </w:tcBorders>
            <w:vAlign w:val="center"/>
            <w:hideMark/>
          </w:tcPr>
          <w:p w14:paraId="30D92F94" w14:textId="77777777" w:rsidR="002F7288" w:rsidRPr="002F7288" w:rsidRDefault="002F7288" w:rsidP="002F7288">
            <w:pPr>
              <w:rPr>
                <w:rFonts w:ascii="Montserrat" w:eastAsia="Times New Roman" w:hAnsi="Montserrat" w:cs="Times New Roman"/>
                <w:b/>
                <w:bCs/>
                <w:color w:val="000000"/>
                <w:sz w:val="16"/>
                <w:szCs w:val="16"/>
                <w:lang w:eastAsia="es-MX"/>
              </w:rPr>
            </w:pPr>
          </w:p>
        </w:tc>
        <w:tc>
          <w:tcPr>
            <w:tcW w:w="1276" w:type="dxa"/>
            <w:vMerge/>
            <w:tcBorders>
              <w:top w:val="single" w:sz="8" w:space="0" w:color="auto"/>
              <w:left w:val="single" w:sz="8" w:space="0" w:color="auto"/>
              <w:bottom w:val="single" w:sz="8" w:space="0" w:color="auto"/>
              <w:right w:val="single" w:sz="8" w:space="0" w:color="auto"/>
            </w:tcBorders>
            <w:vAlign w:val="center"/>
            <w:hideMark/>
          </w:tcPr>
          <w:p w14:paraId="170304BA" w14:textId="77777777" w:rsidR="002F7288" w:rsidRPr="002F7288" w:rsidRDefault="002F7288" w:rsidP="002F7288">
            <w:pPr>
              <w:rPr>
                <w:rFonts w:ascii="Montserrat" w:eastAsia="Times New Roman" w:hAnsi="Montserrat" w:cs="Times New Roman"/>
                <w:b/>
                <w:bCs/>
                <w:color w:val="000000"/>
                <w:sz w:val="14"/>
                <w:szCs w:val="14"/>
                <w:lang w:eastAsia="es-MX"/>
              </w:rPr>
            </w:pPr>
          </w:p>
        </w:tc>
        <w:tc>
          <w:tcPr>
            <w:tcW w:w="1276" w:type="dxa"/>
            <w:vMerge/>
            <w:tcBorders>
              <w:top w:val="single" w:sz="8" w:space="0" w:color="auto"/>
              <w:left w:val="single" w:sz="8" w:space="0" w:color="auto"/>
              <w:bottom w:val="single" w:sz="8" w:space="0" w:color="auto"/>
              <w:right w:val="single" w:sz="8" w:space="0" w:color="auto"/>
            </w:tcBorders>
            <w:vAlign w:val="center"/>
            <w:hideMark/>
          </w:tcPr>
          <w:p w14:paraId="69D923BE" w14:textId="77777777" w:rsidR="002F7288" w:rsidRPr="002F7288" w:rsidRDefault="002F7288" w:rsidP="002F7288">
            <w:pPr>
              <w:rPr>
                <w:rFonts w:ascii="Montserrat" w:eastAsia="Times New Roman" w:hAnsi="Montserrat" w:cs="Times New Roman"/>
                <w:b/>
                <w:bCs/>
                <w:color w:val="000000"/>
                <w:sz w:val="18"/>
                <w:szCs w:val="18"/>
                <w:lang w:eastAsia="es-MX"/>
              </w:rPr>
            </w:pPr>
          </w:p>
        </w:tc>
        <w:tc>
          <w:tcPr>
            <w:tcW w:w="3260" w:type="dxa"/>
            <w:vMerge/>
            <w:tcBorders>
              <w:top w:val="single" w:sz="8" w:space="0" w:color="auto"/>
              <w:left w:val="single" w:sz="8" w:space="0" w:color="auto"/>
              <w:bottom w:val="single" w:sz="8" w:space="0" w:color="auto"/>
              <w:right w:val="single" w:sz="8" w:space="0" w:color="auto"/>
            </w:tcBorders>
            <w:vAlign w:val="center"/>
            <w:hideMark/>
          </w:tcPr>
          <w:p w14:paraId="4A3D1780" w14:textId="77777777" w:rsidR="002F7288" w:rsidRPr="002F7288" w:rsidRDefault="002F7288" w:rsidP="002F7288">
            <w:pPr>
              <w:rPr>
                <w:rFonts w:ascii="Montserrat" w:eastAsia="Times New Roman" w:hAnsi="Montserrat" w:cs="Times New Roman"/>
                <w:b/>
                <w:bCs/>
                <w:color w:val="000000"/>
                <w:sz w:val="18"/>
                <w:szCs w:val="18"/>
                <w:lang w:eastAsia="es-MX"/>
              </w:rPr>
            </w:pPr>
          </w:p>
        </w:tc>
        <w:tc>
          <w:tcPr>
            <w:tcW w:w="859" w:type="dxa"/>
            <w:vMerge/>
            <w:tcBorders>
              <w:top w:val="single" w:sz="8" w:space="0" w:color="auto"/>
              <w:left w:val="single" w:sz="8" w:space="0" w:color="auto"/>
              <w:bottom w:val="single" w:sz="8" w:space="0" w:color="auto"/>
              <w:right w:val="single" w:sz="8" w:space="0" w:color="auto"/>
            </w:tcBorders>
            <w:vAlign w:val="center"/>
            <w:hideMark/>
          </w:tcPr>
          <w:p w14:paraId="24BB5D6C" w14:textId="77777777" w:rsidR="002F7288" w:rsidRPr="002F7288" w:rsidRDefault="002F7288" w:rsidP="002F7288">
            <w:pPr>
              <w:rPr>
                <w:rFonts w:ascii="Montserrat" w:eastAsia="Times New Roman" w:hAnsi="Montserrat" w:cs="Times New Roman"/>
                <w:b/>
                <w:bCs/>
                <w:color w:val="000000"/>
                <w:sz w:val="16"/>
                <w:szCs w:val="16"/>
                <w:lang w:eastAsia="es-MX"/>
              </w:rPr>
            </w:pPr>
          </w:p>
        </w:tc>
        <w:tc>
          <w:tcPr>
            <w:tcW w:w="1125" w:type="dxa"/>
            <w:vMerge/>
            <w:tcBorders>
              <w:top w:val="single" w:sz="8" w:space="0" w:color="auto"/>
              <w:left w:val="single" w:sz="8" w:space="0" w:color="auto"/>
              <w:bottom w:val="single" w:sz="8" w:space="0" w:color="auto"/>
              <w:right w:val="single" w:sz="8" w:space="0" w:color="auto"/>
            </w:tcBorders>
            <w:vAlign w:val="center"/>
            <w:hideMark/>
          </w:tcPr>
          <w:p w14:paraId="42FBBC7F" w14:textId="77777777" w:rsidR="002F7288" w:rsidRPr="002F7288" w:rsidRDefault="002F7288" w:rsidP="002F7288">
            <w:pPr>
              <w:rPr>
                <w:rFonts w:ascii="Montserrat" w:eastAsia="Times New Roman" w:hAnsi="Montserrat" w:cs="Times New Roman"/>
                <w:b/>
                <w:bCs/>
                <w:color w:val="000000"/>
                <w:sz w:val="16"/>
                <w:szCs w:val="16"/>
                <w:lang w:eastAsia="es-MX"/>
              </w:rPr>
            </w:pPr>
          </w:p>
        </w:tc>
      </w:tr>
      <w:tr w:rsidR="002F7288" w:rsidRPr="002F7288" w14:paraId="7E8160EF" w14:textId="77777777" w:rsidTr="002F7288">
        <w:trPr>
          <w:trHeight w:val="495"/>
        </w:trPr>
        <w:tc>
          <w:tcPr>
            <w:tcW w:w="760" w:type="dxa"/>
            <w:tcBorders>
              <w:top w:val="nil"/>
              <w:left w:val="single" w:sz="8" w:space="0" w:color="auto"/>
              <w:bottom w:val="single" w:sz="8" w:space="0" w:color="auto"/>
              <w:right w:val="single" w:sz="8" w:space="0" w:color="auto"/>
            </w:tcBorders>
            <w:shd w:val="clear" w:color="auto" w:fill="auto"/>
            <w:noWrap/>
            <w:vAlign w:val="center"/>
            <w:hideMark/>
          </w:tcPr>
          <w:p w14:paraId="639A6447" w14:textId="77777777" w:rsidR="002F7288" w:rsidRPr="002F7288" w:rsidRDefault="002F7288" w:rsidP="002F7288">
            <w:pPr>
              <w:jc w:val="cente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11</w:t>
            </w:r>
          </w:p>
        </w:tc>
        <w:tc>
          <w:tcPr>
            <w:tcW w:w="1240" w:type="dxa"/>
            <w:tcBorders>
              <w:top w:val="nil"/>
              <w:left w:val="nil"/>
              <w:bottom w:val="single" w:sz="8" w:space="0" w:color="auto"/>
              <w:right w:val="single" w:sz="8" w:space="0" w:color="auto"/>
            </w:tcBorders>
            <w:shd w:val="clear" w:color="auto" w:fill="auto"/>
            <w:vAlign w:val="center"/>
            <w:hideMark/>
          </w:tcPr>
          <w:p w14:paraId="3505F393" w14:textId="77777777" w:rsidR="002F7288" w:rsidRPr="002F7288" w:rsidRDefault="002F7288" w:rsidP="002F7288">
            <w:pP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GUANAJUATO</w:t>
            </w:r>
          </w:p>
        </w:tc>
        <w:tc>
          <w:tcPr>
            <w:tcW w:w="1559" w:type="dxa"/>
            <w:tcBorders>
              <w:top w:val="nil"/>
              <w:left w:val="nil"/>
              <w:bottom w:val="single" w:sz="8" w:space="0" w:color="auto"/>
              <w:right w:val="single" w:sz="8" w:space="0" w:color="auto"/>
            </w:tcBorders>
            <w:shd w:val="clear" w:color="auto" w:fill="auto"/>
            <w:vAlign w:val="center"/>
            <w:hideMark/>
          </w:tcPr>
          <w:p w14:paraId="405E2AF0" w14:textId="77777777" w:rsidR="002F7288" w:rsidRPr="002F7288" w:rsidRDefault="002F7288" w:rsidP="002F7288">
            <w:pPr>
              <w:jc w:val="cente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110506022151</w:t>
            </w:r>
          </w:p>
        </w:tc>
        <w:tc>
          <w:tcPr>
            <w:tcW w:w="992" w:type="dxa"/>
            <w:tcBorders>
              <w:top w:val="nil"/>
              <w:left w:val="nil"/>
              <w:bottom w:val="single" w:sz="8" w:space="0" w:color="auto"/>
              <w:right w:val="single" w:sz="8" w:space="0" w:color="auto"/>
            </w:tcBorders>
            <w:shd w:val="clear" w:color="auto" w:fill="auto"/>
            <w:vAlign w:val="center"/>
            <w:hideMark/>
          </w:tcPr>
          <w:p w14:paraId="77A21F89" w14:textId="77777777" w:rsidR="002F7288" w:rsidRPr="002F7288" w:rsidRDefault="002F7288" w:rsidP="002F7288">
            <w:pPr>
              <w:jc w:val="cente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HGZ MF</w:t>
            </w:r>
          </w:p>
        </w:tc>
        <w:tc>
          <w:tcPr>
            <w:tcW w:w="709" w:type="dxa"/>
            <w:tcBorders>
              <w:top w:val="nil"/>
              <w:left w:val="nil"/>
              <w:bottom w:val="single" w:sz="8" w:space="0" w:color="auto"/>
              <w:right w:val="single" w:sz="8" w:space="0" w:color="auto"/>
            </w:tcBorders>
            <w:shd w:val="clear" w:color="auto" w:fill="auto"/>
            <w:vAlign w:val="center"/>
            <w:hideMark/>
          </w:tcPr>
          <w:p w14:paraId="21A0CF9F"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c>
          <w:tcPr>
            <w:tcW w:w="1276" w:type="dxa"/>
            <w:tcBorders>
              <w:top w:val="nil"/>
              <w:left w:val="nil"/>
              <w:bottom w:val="single" w:sz="8" w:space="0" w:color="auto"/>
              <w:right w:val="single" w:sz="8" w:space="0" w:color="auto"/>
            </w:tcBorders>
            <w:shd w:val="clear" w:color="auto" w:fill="auto"/>
            <w:vAlign w:val="center"/>
            <w:hideMark/>
          </w:tcPr>
          <w:p w14:paraId="3149BC30" w14:textId="77777777" w:rsidR="002F7288" w:rsidRPr="002F7288" w:rsidRDefault="002F7288" w:rsidP="002F7288">
            <w:pPr>
              <w:jc w:val="center"/>
              <w:rPr>
                <w:rFonts w:ascii="Montserrat" w:eastAsia="Times New Roman" w:hAnsi="Montserrat" w:cs="Times New Roman"/>
                <w:color w:val="000000"/>
                <w:sz w:val="14"/>
                <w:szCs w:val="14"/>
                <w:lang w:eastAsia="es-MX"/>
              </w:rPr>
            </w:pPr>
            <w:r w:rsidRPr="002F7288">
              <w:rPr>
                <w:rFonts w:ascii="Montserrat" w:eastAsia="Times New Roman" w:hAnsi="Montserrat" w:cs="Times New Roman"/>
                <w:color w:val="000000"/>
                <w:sz w:val="14"/>
                <w:szCs w:val="14"/>
                <w:lang w:eastAsia="es-MX"/>
              </w:rPr>
              <w:t>IRAPUATO</w:t>
            </w:r>
          </w:p>
        </w:tc>
        <w:tc>
          <w:tcPr>
            <w:tcW w:w="1276" w:type="dxa"/>
            <w:tcBorders>
              <w:top w:val="nil"/>
              <w:left w:val="nil"/>
              <w:bottom w:val="single" w:sz="8" w:space="0" w:color="auto"/>
              <w:right w:val="single" w:sz="8" w:space="0" w:color="auto"/>
            </w:tcBorders>
            <w:shd w:val="clear" w:color="auto" w:fill="auto"/>
            <w:vAlign w:val="center"/>
            <w:hideMark/>
          </w:tcPr>
          <w:p w14:paraId="74C54477" w14:textId="77777777" w:rsidR="002F7288" w:rsidRPr="002F7288" w:rsidRDefault="002F7288" w:rsidP="002F7288">
            <w:pPr>
              <w:jc w:val="cente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60.01.001</w:t>
            </w:r>
          </w:p>
        </w:tc>
        <w:tc>
          <w:tcPr>
            <w:tcW w:w="3260" w:type="dxa"/>
            <w:tcBorders>
              <w:top w:val="nil"/>
              <w:left w:val="nil"/>
              <w:bottom w:val="single" w:sz="8" w:space="0" w:color="auto"/>
              <w:right w:val="single" w:sz="8" w:space="0" w:color="auto"/>
            </w:tcBorders>
            <w:shd w:val="clear" w:color="auto" w:fill="auto"/>
            <w:vAlign w:val="bottom"/>
            <w:hideMark/>
          </w:tcPr>
          <w:p w14:paraId="4EE090ED" w14:textId="77777777" w:rsidR="002F7288" w:rsidRPr="002F7288" w:rsidRDefault="002F7288" w:rsidP="002F7288">
            <w:pPr>
              <w:rPr>
                <w:rFonts w:ascii="Montserrat" w:eastAsia="Times New Roman" w:hAnsi="Montserrat" w:cs="Times New Roman"/>
                <w:sz w:val="18"/>
                <w:szCs w:val="18"/>
                <w:lang w:eastAsia="es-MX"/>
              </w:rPr>
            </w:pPr>
            <w:r w:rsidRPr="002F7288">
              <w:rPr>
                <w:rFonts w:ascii="Montserrat" w:eastAsia="Times New Roman" w:hAnsi="Montserrat" w:cs="Times New Roman"/>
                <w:sz w:val="18"/>
                <w:szCs w:val="18"/>
                <w:lang w:eastAsia="es-MX"/>
              </w:rPr>
              <w:t>Procedimiento de cateterismo diagnóstico adulto femoral.</w:t>
            </w:r>
          </w:p>
        </w:tc>
        <w:tc>
          <w:tcPr>
            <w:tcW w:w="859" w:type="dxa"/>
            <w:tcBorders>
              <w:top w:val="nil"/>
              <w:left w:val="nil"/>
              <w:bottom w:val="single" w:sz="8" w:space="0" w:color="auto"/>
              <w:right w:val="single" w:sz="8" w:space="0" w:color="auto"/>
            </w:tcBorders>
            <w:shd w:val="clear" w:color="auto" w:fill="auto"/>
            <w:vAlign w:val="center"/>
            <w:hideMark/>
          </w:tcPr>
          <w:p w14:paraId="1824AC24" w14:textId="77777777" w:rsidR="002F7288" w:rsidRPr="002F7288" w:rsidRDefault="002F7288" w:rsidP="002F7288">
            <w:pPr>
              <w:jc w:val="center"/>
              <w:rPr>
                <w:rFonts w:ascii="Montserrat" w:eastAsia="Times New Roman" w:hAnsi="Montserrat" w:cs="Times New Roman"/>
                <w:b/>
                <w:bCs/>
                <w:color w:val="000000"/>
                <w:sz w:val="16"/>
                <w:szCs w:val="16"/>
                <w:lang w:eastAsia="es-MX"/>
              </w:rPr>
            </w:pPr>
            <w:r w:rsidRPr="002F7288">
              <w:rPr>
                <w:rFonts w:ascii="Montserrat" w:eastAsia="Times New Roman" w:hAnsi="Montserrat" w:cs="Times New Roman"/>
                <w:b/>
                <w:bCs/>
                <w:color w:val="000000"/>
                <w:sz w:val="16"/>
                <w:szCs w:val="16"/>
                <w:lang w:eastAsia="es-MX"/>
              </w:rPr>
              <w:t>2</w:t>
            </w:r>
          </w:p>
        </w:tc>
        <w:tc>
          <w:tcPr>
            <w:tcW w:w="1125" w:type="dxa"/>
            <w:tcBorders>
              <w:top w:val="nil"/>
              <w:left w:val="nil"/>
              <w:bottom w:val="single" w:sz="8" w:space="0" w:color="auto"/>
              <w:right w:val="single" w:sz="8" w:space="0" w:color="auto"/>
            </w:tcBorders>
            <w:shd w:val="clear" w:color="auto" w:fill="auto"/>
            <w:vAlign w:val="center"/>
            <w:hideMark/>
          </w:tcPr>
          <w:p w14:paraId="51ECA4F6" w14:textId="77777777" w:rsidR="002F7288" w:rsidRPr="002F7288" w:rsidRDefault="002F7288" w:rsidP="002F7288">
            <w:pPr>
              <w:jc w:val="center"/>
              <w:rPr>
                <w:rFonts w:ascii="Montserrat" w:eastAsia="Times New Roman" w:hAnsi="Montserrat" w:cs="Times New Roman"/>
                <w:b/>
                <w:bCs/>
                <w:color w:val="000000"/>
                <w:sz w:val="16"/>
                <w:szCs w:val="16"/>
                <w:lang w:eastAsia="es-MX"/>
              </w:rPr>
            </w:pPr>
            <w:r w:rsidRPr="002F7288">
              <w:rPr>
                <w:rFonts w:ascii="Montserrat" w:eastAsia="Times New Roman" w:hAnsi="Montserrat" w:cs="Times New Roman"/>
                <w:b/>
                <w:bCs/>
                <w:color w:val="000000"/>
                <w:sz w:val="16"/>
                <w:szCs w:val="16"/>
                <w:lang w:eastAsia="es-MX"/>
              </w:rPr>
              <w:t>4</w:t>
            </w:r>
          </w:p>
        </w:tc>
      </w:tr>
      <w:tr w:rsidR="002F7288" w:rsidRPr="002F7288" w14:paraId="67E4EF04" w14:textId="77777777" w:rsidTr="002F7288">
        <w:trPr>
          <w:trHeight w:val="495"/>
        </w:trPr>
        <w:tc>
          <w:tcPr>
            <w:tcW w:w="760" w:type="dxa"/>
            <w:tcBorders>
              <w:top w:val="nil"/>
              <w:left w:val="single" w:sz="8" w:space="0" w:color="auto"/>
              <w:bottom w:val="single" w:sz="8" w:space="0" w:color="auto"/>
              <w:right w:val="single" w:sz="8" w:space="0" w:color="auto"/>
            </w:tcBorders>
            <w:shd w:val="clear" w:color="auto" w:fill="auto"/>
            <w:noWrap/>
            <w:vAlign w:val="center"/>
            <w:hideMark/>
          </w:tcPr>
          <w:p w14:paraId="44709C6C" w14:textId="77777777" w:rsidR="002F7288" w:rsidRPr="002F7288" w:rsidRDefault="002F7288" w:rsidP="002F7288">
            <w:pPr>
              <w:jc w:val="cente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11</w:t>
            </w:r>
          </w:p>
        </w:tc>
        <w:tc>
          <w:tcPr>
            <w:tcW w:w="1240" w:type="dxa"/>
            <w:tcBorders>
              <w:top w:val="nil"/>
              <w:left w:val="nil"/>
              <w:bottom w:val="single" w:sz="8" w:space="0" w:color="auto"/>
              <w:right w:val="single" w:sz="8" w:space="0" w:color="auto"/>
            </w:tcBorders>
            <w:shd w:val="clear" w:color="auto" w:fill="auto"/>
            <w:vAlign w:val="center"/>
            <w:hideMark/>
          </w:tcPr>
          <w:p w14:paraId="2F2DAEC8" w14:textId="77777777" w:rsidR="002F7288" w:rsidRPr="002F7288" w:rsidRDefault="002F7288" w:rsidP="002F7288">
            <w:pP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GUANAJUATO</w:t>
            </w:r>
          </w:p>
        </w:tc>
        <w:tc>
          <w:tcPr>
            <w:tcW w:w="1559" w:type="dxa"/>
            <w:tcBorders>
              <w:top w:val="nil"/>
              <w:left w:val="nil"/>
              <w:bottom w:val="single" w:sz="8" w:space="0" w:color="auto"/>
              <w:right w:val="single" w:sz="8" w:space="0" w:color="auto"/>
            </w:tcBorders>
            <w:shd w:val="clear" w:color="auto" w:fill="auto"/>
            <w:vAlign w:val="center"/>
            <w:hideMark/>
          </w:tcPr>
          <w:p w14:paraId="0696F671" w14:textId="77777777" w:rsidR="002F7288" w:rsidRPr="002F7288" w:rsidRDefault="002F7288" w:rsidP="002F7288">
            <w:pPr>
              <w:jc w:val="cente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110506022151</w:t>
            </w:r>
          </w:p>
        </w:tc>
        <w:tc>
          <w:tcPr>
            <w:tcW w:w="992" w:type="dxa"/>
            <w:tcBorders>
              <w:top w:val="nil"/>
              <w:left w:val="nil"/>
              <w:bottom w:val="single" w:sz="8" w:space="0" w:color="auto"/>
              <w:right w:val="single" w:sz="8" w:space="0" w:color="auto"/>
            </w:tcBorders>
            <w:shd w:val="clear" w:color="auto" w:fill="auto"/>
            <w:vAlign w:val="center"/>
            <w:hideMark/>
          </w:tcPr>
          <w:p w14:paraId="687900F9" w14:textId="77777777" w:rsidR="002F7288" w:rsidRPr="002F7288" w:rsidRDefault="002F7288" w:rsidP="002F7288">
            <w:pPr>
              <w:jc w:val="cente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HGZ MF</w:t>
            </w:r>
          </w:p>
        </w:tc>
        <w:tc>
          <w:tcPr>
            <w:tcW w:w="709" w:type="dxa"/>
            <w:tcBorders>
              <w:top w:val="nil"/>
              <w:left w:val="nil"/>
              <w:bottom w:val="single" w:sz="8" w:space="0" w:color="auto"/>
              <w:right w:val="single" w:sz="8" w:space="0" w:color="auto"/>
            </w:tcBorders>
            <w:shd w:val="clear" w:color="auto" w:fill="auto"/>
            <w:vAlign w:val="center"/>
            <w:hideMark/>
          </w:tcPr>
          <w:p w14:paraId="05274BF1"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c>
          <w:tcPr>
            <w:tcW w:w="1276" w:type="dxa"/>
            <w:tcBorders>
              <w:top w:val="nil"/>
              <w:left w:val="nil"/>
              <w:bottom w:val="single" w:sz="8" w:space="0" w:color="auto"/>
              <w:right w:val="single" w:sz="8" w:space="0" w:color="auto"/>
            </w:tcBorders>
            <w:shd w:val="clear" w:color="auto" w:fill="auto"/>
            <w:vAlign w:val="center"/>
            <w:hideMark/>
          </w:tcPr>
          <w:p w14:paraId="4F991D37" w14:textId="77777777" w:rsidR="002F7288" w:rsidRPr="002F7288" w:rsidRDefault="002F7288" w:rsidP="002F7288">
            <w:pPr>
              <w:jc w:val="center"/>
              <w:rPr>
                <w:rFonts w:ascii="Montserrat" w:eastAsia="Times New Roman" w:hAnsi="Montserrat" w:cs="Times New Roman"/>
                <w:color w:val="000000"/>
                <w:sz w:val="14"/>
                <w:szCs w:val="14"/>
                <w:lang w:eastAsia="es-MX"/>
              </w:rPr>
            </w:pPr>
            <w:r w:rsidRPr="002F7288">
              <w:rPr>
                <w:rFonts w:ascii="Montserrat" w:eastAsia="Times New Roman" w:hAnsi="Montserrat" w:cs="Times New Roman"/>
                <w:color w:val="000000"/>
                <w:sz w:val="14"/>
                <w:szCs w:val="14"/>
                <w:lang w:eastAsia="es-MX"/>
              </w:rPr>
              <w:t>IRAPUATO</w:t>
            </w:r>
          </w:p>
        </w:tc>
        <w:tc>
          <w:tcPr>
            <w:tcW w:w="1276" w:type="dxa"/>
            <w:tcBorders>
              <w:top w:val="nil"/>
              <w:left w:val="nil"/>
              <w:bottom w:val="single" w:sz="8" w:space="0" w:color="auto"/>
              <w:right w:val="single" w:sz="8" w:space="0" w:color="auto"/>
            </w:tcBorders>
            <w:shd w:val="clear" w:color="auto" w:fill="auto"/>
            <w:vAlign w:val="center"/>
            <w:hideMark/>
          </w:tcPr>
          <w:p w14:paraId="40029774" w14:textId="77777777" w:rsidR="002F7288" w:rsidRPr="002F7288" w:rsidRDefault="002F7288" w:rsidP="002F7288">
            <w:pPr>
              <w:jc w:val="cente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60.01.003</w:t>
            </w:r>
          </w:p>
        </w:tc>
        <w:tc>
          <w:tcPr>
            <w:tcW w:w="3260" w:type="dxa"/>
            <w:tcBorders>
              <w:top w:val="nil"/>
              <w:left w:val="nil"/>
              <w:bottom w:val="single" w:sz="8" w:space="0" w:color="auto"/>
              <w:right w:val="single" w:sz="8" w:space="0" w:color="auto"/>
            </w:tcBorders>
            <w:shd w:val="clear" w:color="auto" w:fill="auto"/>
            <w:vAlign w:val="bottom"/>
            <w:hideMark/>
          </w:tcPr>
          <w:p w14:paraId="3E791A21" w14:textId="77777777" w:rsidR="002F7288" w:rsidRPr="002F7288" w:rsidRDefault="002F7288" w:rsidP="002F7288">
            <w:pPr>
              <w:rPr>
                <w:rFonts w:ascii="Montserrat" w:eastAsia="Times New Roman" w:hAnsi="Montserrat" w:cs="Times New Roman"/>
                <w:sz w:val="18"/>
                <w:szCs w:val="18"/>
                <w:lang w:eastAsia="es-MX"/>
              </w:rPr>
            </w:pPr>
            <w:r w:rsidRPr="002F7288">
              <w:rPr>
                <w:rFonts w:ascii="Montserrat" w:eastAsia="Times New Roman" w:hAnsi="Montserrat" w:cs="Times New Roman"/>
                <w:sz w:val="18"/>
                <w:szCs w:val="18"/>
                <w:lang w:eastAsia="es-MX"/>
              </w:rPr>
              <w:t>Procedimiento de cateterismo cardiaco diagnóstico por técnica radial adulto.</w:t>
            </w:r>
          </w:p>
        </w:tc>
        <w:tc>
          <w:tcPr>
            <w:tcW w:w="859" w:type="dxa"/>
            <w:tcBorders>
              <w:top w:val="nil"/>
              <w:left w:val="nil"/>
              <w:bottom w:val="single" w:sz="8" w:space="0" w:color="auto"/>
              <w:right w:val="single" w:sz="8" w:space="0" w:color="auto"/>
            </w:tcBorders>
            <w:shd w:val="clear" w:color="auto" w:fill="auto"/>
            <w:vAlign w:val="center"/>
            <w:hideMark/>
          </w:tcPr>
          <w:p w14:paraId="46EC276C" w14:textId="77777777" w:rsidR="002F7288" w:rsidRPr="002F7288" w:rsidRDefault="002F7288" w:rsidP="002F7288">
            <w:pPr>
              <w:jc w:val="center"/>
              <w:rPr>
                <w:rFonts w:ascii="Montserrat" w:eastAsia="Times New Roman" w:hAnsi="Montserrat" w:cs="Times New Roman"/>
                <w:b/>
                <w:bCs/>
                <w:color w:val="000000"/>
                <w:sz w:val="16"/>
                <w:szCs w:val="16"/>
                <w:lang w:eastAsia="es-MX"/>
              </w:rPr>
            </w:pPr>
            <w:r w:rsidRPr="002F7288">
              <w:rPr>
                <w:rFonts w:ascii="Montserrat" w:eastAsia="Times New Roman" w:hAnsi="Montserrat" w:cs="Times New Roman"/>
                <w:b/>
                <w:bCs/>
                <w:color w:val="000000"/>
                <w:sz w:val="16"/>
                <w:szCs w:val="16"/>
                <w:lang w:eastAsia="es-MX"/>
              </w:rPr>
              <w:t>41</w:t>
            </w:r>
          </w:p>
        </w:tc>
        <w:tc>
          <w:tcPr>
            <w:tcW w:w="1125" w:type="dxa"/>
            <w:tcBorders>
              <w:top w:val="nil"/>
              <w:left w:val="nil"/>
              <w:bottom w:val="single" w:sz="8" w:space="0" w:color="auto"/>
              <w:right w:val="single" w:sz="8" w:space="0" w:color="auto"/>
            </w:tcBorders>
            <w:shd w:val="clear" w:color="auto" w:fill="auto"/>
            <w:vAlign w:val="center"/>
            <w:hideMark/>
          </w:tcPr>
          <w:p w14:paraId="6CB1465A" w14:textId="77777777" w:rsidR="002F7288" w:rsidRPr="002F7288" w:rsidRDefault="002F7288" w:rsidP="002F7288">
            <w:pPr>
              <w:jc w:val="center"/>
              <w:rPr>
                <w:rFonts w:ascii="Montserrat" w:eastAsia="Times New Roman" w:hAnsi="Montserrat" w:cs="Times New Roman"/>
                <w:b/>
                <w:bCs/>
                <w:color w:val="000000"/>
                <w:sz w:val="16"/>
                <w:szCs w:val="16"/>
                <w:lang w:eastAsia="es-MX"/>
              </w:rPr>
            </w:pPr>
            <w:r w:rsidRPr="002F7288">
              <w:rPr>
                <w:rFonts w:ascii="Montserrat" w:eastAsia="Times New Roman" w:hAnsi="Montserrat" w:cs="Times New Roman"/>
                <w:b/>
                <w:bCs/>
                <w:color w:val="000000"/>
                <w:sz w:val="16"/>
                <w:szCs w:val="16"/>
                <w:lang w:eastAsia="es-MX"/>
              </w:rPr>
              <w:t>102</w:t>
            </w:r>
          </w:p>
        </w:tc>
      </w:tr>
      <w:tr w:rsidR="002F7288" w:rsidRPr="002F7288" w14:paraId="6C3E630D" w14:textId="77777777" w:rsidTr="002F7288">
        <w:trPr>
          <w:trHeight w:val="495"/>
        </w:trPr>
        <w:tc>
          <w:tcPr>
            <w:tcW w:w="760" w:type="dxa"/>
            <w:tcBorders>
              <w:top w:val="nil"/>
              <w:left w:val="single" w:sz="8" w:space="0" w:color="auto"/>
              <w:bottom w:val="single" w:sz="8" w:space="0" w:color="auto"/>
              <w:right w:val="single" w:sz="8" w:space="0" w:color="auto"/>
            </w:tcBorders>
            <w:shd w:val="clear" w:color="auto" w:fill="auto"/>
            <w:noWrap/>
            <w:vAlign w:val="center"/>
            <w:hideMark/>
          </w:tcPr>
          <w:p w14:paraId="54B26443" w14:textId="77777777" w:rsidR="002F7288" w:rsidRPr="002F7288" w:rsidRDefault="002F7288" w:rsidP="002F7288">
            <w:pPr>
              <w:jc w:val="cente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11</w:t>
            </w:r>
          </w:p>
        </w:tc>
        <w:tc>
          <w:tcPr>
            <w:tcW w:w="1240" w:type="dxa"/>
            <w:tcBorders>
              <w:top w:val="nil"/>
              <w:left w:val="nil"/>
              <w:bottom w:val="single" w:sz="8" w:space="0" w:color="auto"/>
              <w:right w:val="single" w:sz="8" w:space="0" w:color="auto"/>
            </w:tcBorders>
            <w:shd w:val="clear" w:color="auto" w:fill="auto"/>
            <w:vAlign w:val="center"/>
            <w:hideMark/>
          </w:tcPr>
          <w:p w14:paraId="5ABD4930" w14:textId="77777777" w:rsidR="002F7288" w:rsidRPr="002F7288" w:rsidRDefault="002F7288" w:rsidP="002F7288">
            <w:pP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GUANAJUATO</w:t>
            </w:r>
          </w:p>
        </w:tc>
        <w:tc>
          <w:tcPr>
            <w:tcW w:w="1559" w:type="dxa"/>
            <w:tcBorders>
              <w:top w:val="nil"/>
              <w:left w:val="nil"/>
              <w:bottom w:val="single" w:sz="8" w:space="0" w:color="auto"/>
              <w:right w:val="single" w:sz="8" w:space="0" w:color="auto"/>
            </w:tcBorders>
            <w:shd w:val="clear" w:color="auto" w:fill="auto"/>
            <w:vAlign w:val="center"/>
            <w:hideMark/>
          </w:tcPr>
          <w:p w14:paraId="2AAD9107" w14:textId="77777777" w:rsidR="002F7288" w:rsidRPr="002F7288" w:rsidRDefault="002F7288" w:rsidP="002F7288">
            <w:pPr>
              <w:jc w:val="cente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110506022151</w:t>
            </w:r>
          </w:p>
        </w:tc>
        <w:tc>
          <w:tcPr>
            <w:tcW w:w="992" w:type="dxa"/>
            <w:tcBorders>
              <w:top w:val="nil"/>
              <w:left w:val="nil"/>
              <w:bottom w:val="single" w:sz="8" w:space="0" w:color="auto"/>
              <w:right w:val="single" w:sz="8" w:space="0" w:color="auto"/>
            </w:tcBorders>
            <w:shd w:val="clear" w:color="auto" w:fill="auto"/>
            <w:vAlign w:val="center"/>
            <w:hideMark/>
          </w:tcPr>
          <w:p w14:paraId="5FA1842C" w14:textId="77777777" w:rsidR="002F7288" w:rsidRPr="002F7288" w:rsidRDefault="002F7288" w:rsidP="002F7288">
            <w:pPr>
              <w:jc w:val="cente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HGZ MF</w:t>
            </w:r>
          </w:p>
        </w:tc>
        <w:tc>
          <w:tcPr>
            <w:tcW w:w="709" w:type="dxa"/>
            <w:tcBorders>
              <w:top w:val="nil"/>
              <w:left w:val="nil"/>
              <w:bottom w:val="single" w:sz="8" w:space="0" w:color="auto"/>
              <w:right w:val="single" w:sz="8" w:space="0" w:color="auto"/>
            </w:tcBorders>
            <w:shd w:val="clear" w:color="auto" w:fill="auto"/>
            <w:vAlign w:val="center"/>
            <w:hideMark/>
          </w:tcPr>
          <w:p w14:paraId="52586287"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c>
          <w:tcPr>
            <w:tcW w:w="1276" w:type="dxa"/>
            <w:tcBorders>
              <w:top w:val="nil"/>
              <w:left w:val="nil"/>
              <w:bottom w:val="single" w:sz="8" w:space="0" w:color="auto"/>
              <w:right w:val="single" w:sz="8" w:space="0" w:color="auto"/>
            </w:tcBorders>
            <w:shd w:val="clear" w:color="auto" w:fill="auto"/>
            <w:vAlign w:val="center"/>
            <w:hideMark/>
          </w:tcPr>
          <w:p w14:paraId="23C8A704" w14:textId="77777777" w:rsidR="002F7288" w:rsidRPr="002F7288" w:rsidRDefault="002F7288" w:rsidP="002F7288">
            <w:pPr>
              <w:jc w:val="center"/>
              <w:rPr>
                <w:rFonts w:ascii="Montserrat" w:eastAsia="Times New Roman" w:hAnsi="Montserrat" w:cs="Times New Roman"/>
                <w:color w:val="000000"/>
                <w:sz w:val="14"/>
                <w:szCs w:val="14"/>
                <w:lang w:eastAsia="es-MX"/>
              </w:rPr>
            </w:pPr>
            <w:r w:rsidRPr="002F7288">
              <w:rPr>
                <w:rFonts w:ascii="Montserrat" w:eastAsia="Times New Roman" w:hAnsi="Montserrat" w:cs="Times New Roman"/>
                <w:color w:val="000000"/>
                <w:sz w:val="14"/>
                <w:szCs w:val="14"/>
                <w:lang w:eastAsia="es-MX"/>
              </w:rPr>
              <w:t>IRAPUATO</w:t>
            </w:r>
          </w:p>
        </w:tc>
        <w:tc>
          <w:tcPr>
            <w:tcW w:w="1276" w:type="dxa"/>
            <w:tcBorders>
              <w:top w:val="nil"/>
              <w:left w:val="nil"/>
              <w:bottom w:val="single" w:sz="8" w:space="0" w:color="auto"/>
              <w:right w:val="single" w:sz="8" w:space="0" w:color="auto"/>
            </w:tcBorders>
            <w:shd w:val="clear" w:color="auto" w:fill="auto"/>
            <w:vAlign w:val="center"/>
            <w:hideMark/>
          </w:tcPr>
          <w:p w14:paraId="63BC135A" w14:textId="77777777" w:rsidR="002F7288" w:rsidRPr="002F7288" w:rsidRDefault="002F7288" w:rsidP="002F7288">
            <w:pPr>
              <w:jc w:val="cente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60.01.004</w:t>
            </w:r>
          </w:p>
        </w:tc>
        <w:tc>
          <w:tcPr>
            <w:tcW w:w="3260" w:type="dxa"/>
            <w:tcBorders>
              <w:top w:val="nil"/>
              <w:left w:val="nil"/>
              <w:bottom w:val="single" w:sz="8" w:space="0" w:color="auto"/>
              <w:right w:val="single" w:sz="8" w:space="0" w:color="auto"/>
            </w:tcBorders>
            <w:shd w:val="clear" w:color="auto" w:fill="auto"/>
            <w:vAlign w:val="bottom"/>
            <w:hideMark/>
          </w:tcPr>
          <w:p w14:paraId="413F47CD" w14:textId="77777777" w:rsidR="002F7288" w:rsidRPr="002F7288" w:rsidRDefault="002F7288" w:rsidP="002F7288">
            <w:pPr>
              <w:rPr>
                <w:rFonts w:ascii="Montserrat" w:eastAsia="Times New Roman" w:hAnsi="Montserrat" w:cs="Times New Roman"/>
                <w:sz w:val="18"/>
                <w:szCs w:val="18"/>
                <w:lang w:eastAsia="es-MX"/>
              </w:rPr>
            </w:pPr>
            <w:r w:rsidRPr="002F7288">
              <w:rPr>
                <w:rFonts w:ascii="Montserrat" w:eastAsia="Times New Roman" w:hAnsi="Montserrat" w:cs="Times New Roman"/>
                <w:sz w:val="18"/>
                <w:szCs w:val="18"/>
                <w:lang w:eastAsia="es-MX"/>
              </w:rPr>
              <w:t>Procedimiento de ACTP (angioplastia) con balón.</w:t>
            </w:r>
          </w:p>
        </w:tc>
        <w:tc>
          <w:tcPr>
            <w:tcW w:w="859" w:type="dxa"/>
            <w:tcBorders>
              <w:top w:val="nil"/>
              <w:left w:val="nil"/>
              <w:bottom w:val="single" w:sz="8" w:space="0" w:color="auto"/>
              <w:right w:val="single" w:sz="8" w:space="0" w:color="auto"/>
            </w:tcBorders>
            <w:shd w:val="clear" w:color="auto" w:fill="auto"/>
            <w:vAlign w:val="center"/>
            <w:hideMark/>
          </w:tcPr>
          <w:p w14:paraId="33B250BA" w14:textId="77777777" w:rsidR="002F7288" w:rsidRPr="002F7288" w:rsidRDefault="002F7288" w:rsidP="002F7288">
            <w:pPr>
              <w:jc w:val="center"/>
              <w:rPr>
                <w:rFonts w:ascii="Montserrat" w:eastAsia="Times New Roman" w:hAnsi="Montserrat" w:cs="Times New Roman"/>
                <w:b/>
                <w:bCs/>
                <w:color w:val="000000"/>
                <w:sz w:val="16"/>
                <w:szCs w:val="16"/>
                <w:lang w:eastAsia="es-MX"/>
              </w:rPr>
            </w:pPr>
            <w:r w:rsidRPr="002F7288">
              <w:rPr>
                <w:rFonts w:ascii="Montserrat" w:eastAsia="Times New Roman" w:hAnsi="Montserrat" w:cs="Times New Roman"/>
                <w:b/>
                <w:bCs/>
                <w:color w:val="000000"/>
                <w:sz w:val="16"/>
                <w:szCs w:val="16"/>
                <w:lang w:eastAsia="es-MX"/>
              </w:rPr>
              <w:t>1</w:t>
            </w:r>
          </w:p>
        </w:tc>
        <w:tc>
          <w:tcPr>
            <w:tcW w:w="1125" w:type="dxa"/>
            <w:tcBorders>
              <w:top w:val="nil"/>
              <w:left w:val="nil"/>
              <w:bottom w:val="single" w:sz="8" w:space="0" w:color="auto"/>
              <w:right w:val="single" w:sz="8" w:space="0" w:color="auto"/>
            </w:tcBorders>
            <w:shd w:val="clear" w:color="auto" w:fill="auto"/>
            <w:vAlign w:val="center"/>
            <w:hideMark/>
          </w:tcPr>
          <w:p w14:paraId="5ACFAD76" w14:textId="77777777" w:rsidR="002F7288" w:rsidRPr="002F7288" w:rsidRDefault="002F7288" w:rsidP="002F7288">
            <w:pPr>
              <w:jc w:val="center"/>
              <w:rPr>
                <w:rFonts w:ascii="Montserrat" w:eastAsia="Times New Roman" w:hAnsi="Montserrat" w:cs="Times New Roman"/>
                <w:b/>
                <w:bCs/>
                <w:color w:val="000000"/>
                <w:sz w:val="16"/>
                <w:szCs w:val="16"/>
                <w:lang w:eastAsia="es-MX"/>
              </w:rPr>
            </w:pPr>
            <w:r w:rsidRPr="002F7288">
              <w:rPr>
                <w:rFonts w:ascii="Montserrat" w:eastAsia="Times New Roman" w:hAnsi="Montserrat" w:cs="Times New Roman"/>
                <w:b/>
                <w:bCs/>
                <w:color w:val="000000"/>
                <w:sz w:val="16"/>
                <w:szCs w:val="16"/>
                <w:lang w:eastAsia="es-MX"/>
              </w:rPr>
              <w:t>2</w:t>
            </w:r>
          </w:p>
        </w:tc>
      </w:tr>
      <w:tr w:rsidR="002F7288" w:rsidRPr="002F7288" w14:paraId="70270960" w14:textId="77777777" w:rsidTr="002F7288">
        <w:trPr>
          <w:trHeight w:val="300"/>
        </w:trPr>
        <w:tc>
          <w:tcPr>
            <w:tcW w:w="760" w:type="dxa"/>
            <w:tcBorders>
              <w:top w:val="nil"/>
              <w:left w:val="single" w:sz="8" w:space="0" w:color="auto"/>
              <w:bottom w:val="single" w:sz="8" w:space="0" w:color="auto"/>
              <w:right w:val="single" w:sz="8" w:space="0" w:color="auto"/>
            </w:tcBorders>
            <w:shd w:val="clear" w:color="auto" w:fill="auto"/>
            <w:noWrap/>
            <w:vAlign w:val="center"/>
            <w:hideMark/>
          </w:tcPr>
          <w:p w14:paraId="306AEC19" w14:textId="77777777" w:rsidR="002F7288" w:rsidRPr="002F7288" w:rsidRDefault="002F7288" w:rsidP="002F7288">
            <w:pPr>
              <w:jc w:val="cente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11</w:t>
            </w:r>
          </w:p>
        </w:tc>
        <w:tc>
          <w:tcPr>
            <w:tcW w:w="1240" w:type="dxa"/>
            <w:tcBorders>
              <w:top w:val="nil"/>
              <w:left w:val="nil"/>
              <w:bottom w:val="single" w:sz="8" w:space="0" w:color="auto"/>
              <w:right w:val="single" w:sz="8" w:space="0" w:color="auto"/>
            </w:tcBorders>
            <w:shd w:val="clear" w:color="auto" w:fill="auto"/>
            <w:vAlign w:val="center"/>
            <w:hideMark/>
          </w:tcPr>
          <w:p w14:paraId="10F05706" w14:textId="77777777" w:rsidR="002F7288" w:rsidRPr="002F7288" w:rsidRDefault="002F7288" w:rsidP="002F7288">
            <w:pP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GUANAJUATO</w:t>
            </w:r>
          </w:p>
        </w:tc>
        <w:tc>
          <w:tcPr>
            <w:tcW w:w="1559" w:type="dxa"/>
            <w:tcBorders>
              <w:top w:val="nil"/>
              <w:left w:val="nil"/>
              <w:bottom w:val="single" w:sz="8" w:space="0" w:color="auto"/>
              <w:right w:val="single" w:sz="8" w:space="0" w:color="auto"/>
            </w:tcBorders>
            <w:shd w:val="clear" w:color="auto" w:fill="auto"/>
            <w:vAlign w:val="center"/>
            <w:hideMark/>
          </w:tcPr>
          <w:p w14:paraId="6F472FC8" w14:textId="77777777" w:rsidR="002F7288" w:rsidRPr="002F7288" w:rsidRDefault="002F7288" w:rsidP="002F7288">
            <w:pPr>
              <w:jc w:val="cente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110506022151</w:t>
            </w:r>
          </w:p>
        </w:tc>
        <w:tc>
          <w:tcPr>
            <w:tcW w:w="992" w:type="dxa"/>
            <w:tcBorders>
              <w:top w:val="nil"/>
              <w:left w:val="nil"/>
              <w:bottom w:val="single" w:sz="8" w:space="0" w:color="auto"/>
              <w:right w:val="single" w:sz="8" w:space="0" w:color="auto"/>
            </w:tcBorders>
            <w:shd w:val="clear" w:color="auto" w:fill="auto"/>
            <w:vAlign w:val="center"/>
            <w:hideMark/>
          </w:tcPr>
          <w:p w14:paraId="19010B1D" w14:textId="77777777" w:rsidR="002F7288" w:rsidRPr="002F7288" w:rsidRDefault="002F7288" w:rsidP="002F7288">
            <w:pPr>
              <w:jc w:val="cente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HGZ MF</w:t>
            </w:r>
          </w:p>
        </w:tc>
        <w:tc>
          <w:tcPr>
            <w:tcW w:w="709" w:type="dxa"/>
            <w:tcBorders>
              <w:top w:val="nil"/>
              <w:left w:val="nil"/>
              <w:bottom w:val="single" w:sz="8" w:space="0" w:color="auto"/>
              <w:right w:val="single" w:sz="8" w:space="0" w:color="auto"/>
            </w:tcBorders>
            <w:shd w:val="clear" w:color="auto" w:fill="auto"/>
            <w:vAlign w:val="center"/>
            <w:hideMark/>
          </w:tcPr>
          <w:p w14:paraId="581409F6"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c>
          <w:tcPr>
            <w:tcW w:w="1276" w:type="dxa"/>
            <w:tcBorders>
              <w:top w:val="nil"/>
              <w:left w:val="nil"/>
              <w:bottom w:val="single" w:sz="8" w:space="0" w:color="auto"/>
              <w:right w:val="single" w:sz="8" w:space="0" w:color="auto"/>
            </w:tcBorders>
            <w:shd w:val="clear" w:color="auto" w:fill="auto"/>
            <w:vAlign w:val="center"/>
            <w:hideMark/>
          </w:tcPr>
          <w:p w14:paraId="13CF0593" w14:textId="77777777" w:rsidR="002F7288" w:rsidRPr="002F7288" w:rsidRDefault="002F7288" w:rsidP="002F7288">
            <w:pPr>
              <w:jc w:val="center"/>
              <w:rPr>
                <w:rFonts w:ascii="Montserrat" w:eastAsia="Times New Roman" w:hAnsi="Montserrat" w:cs="Times New Roman"/>
                <w:color w:val="000000"/>
                <w:sz w:val="14"/>
                <w:szCs w:val="14"/>
                <w:lang w:eastAsia="es-MX"/>
              </w:rPr>
            </w:pPr>
            <w:r w:rsidRPr="002F7288">
              <w:rPr>
                <w:rFonts w:ascii="Montserrat" w:eastAsia="Times New Roman" w:hAnsi="Montserrat" w:cs="Times New Roman"/>
                <w:color w:val="000000"/>
                <w:sz w:val="14"/>
                <w:szCs w:val="14"/>
                <w:lang w:eastAsia="es-MX"/>
              </w:rPr>
              <w:t>IRAPUATO</w:t>
            </w:r>
          </w:p>
        </w:tc>
        <w:tc>
          <w:tcPr>
            <w:tcW w:w="1276" w:type="dxa"/>
            <w:tcBorders>
              <w:top w:val="nil"/>
              <w:left w:val="nil"/>
              <w:bottom w:val="single" w:sz="8" w:space="0" w:color="auto"/>
              <w:right w:val="single" w:sz="8" w:space="0" w:color="auto"/>
            </w:tcBorders>
            <w:shd w:val="clear" w:color="auto" w:fill="auto"/>
            <w:vAlign w:val="center"/>
            <w:hideMark/>
          </w:tcPr>
          <w:p w14:paraId="08159EC4" w14:textId="77777777" w:rsidR="002F7288" w:rsidRPr="002F7288" w:rsidRDefault="002F7288" w:rsidP="002F7288">
            <w:pPr>
              <w:jc w:val="cente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60.01.005</w:t>
            </w:r>
          </w:p>
        </w:tc>
        <w:tc>
          <w:tcPr>
            <w:tcW w:w="3260" w:type="dxa"/>
            <w:tcBorders>
              <w:top w:val="nil"/>
              <w:left w:val="nil"/>
              <w:bottom w:val="single" w:sz="8" w:space="0" w:color="auto"/>
              <w:right w:val="single" w:sz="8" w:space="0" w:color="auto"/>
            </w:tcBorders>
            <w:shd w:val="clear" w:color="auto" w:fill="auto"/>
            <w:vAlign w:val="bottom"/>
            <w:hideMark/>
          </w:tcPr>
          <w:p w14:paraId="407867D2" w14:textId="77777777" w:rsidR="002F7288" w:rsidRPr="002F7288" w:rsidRDefault="002F7288" w:rsidP="002F7288">
            <w:pPr>
              <w:rPr>
                <w:rFonts w:ascii="Montserrat" w:eastAsia="Times New Roman" w:hAnsi="Montserrat" w:cs="Times New Roman"/>
                <w:sz w:val="18"/>
                <w:szCs w:val="18"/>
                <w:lang w:eastAsia="es-MX"/>
              </w:rPr>
            </w:pPr>
            <w:r w:rsidRPr="002F7288">
              <w:rPr>
                <w:rFonts w:ascii="Montserrat" w:eastAsia="Times New Roman" w:hAnsi="Montserrat" w:cs="Times New Roman"/>
                <w:sz w:val="18"/>
                <w:szCs w:val="18"/>
                <w:lang w:eastAsia="es-MX"/>
              </w:rPr>
              <w:t>Procedimiento de angioplastia periférica.</w:t>
            </w:r>
          </w:p>
        </w:tc>
        <w:tc>
          <w:tcPr>
            <w:tcW w:w="859" w:type="dxa"/>
            <w:tcBorders>
              <w:top w:val="nil"/>
              <w:left w:val="nil"/>
              <w:bottom w:val="single" w:sz="8" w:space="0" w:color="auto"/>
              <w:right w:val="single" w:sz="8" w:space="0" w:color="auto"/>
            </w:tcBorders>
            <w:shd w:val="clear" w:color="auto" w:fill="auto"/>
            <w:vAlign w:val="center"/>
            <w:hideMark/>
          </w:tcPr>
          <w:p w14:paraId="6633B9FB" w14:textId="77777777" w:rsidR="002F7288" w:rsidRPr="002F7288" w:rsidRDefault="002F7288" w:rsidP="002F7288">
            <w:pPr>
              <w:jc w:val="center"/>
              <w:rPr>
                <w:rFonts w:ascii="Montserrat" w:eastAsia="Times New Roman" w:hAnsi="Montserrat" w:cs="Times New Roman"/>
                <w:b/>
                <w:bCs/>
                <w:color w:val="000000"/>
                <w:sz w:val="16"/>
                <w:szCs w:val="16"/>
                <w:lang w:eastAsia="es-MX"/>
              </w:rPr>
            </w:pPr>
            <w:r w:rsidRPr="002F7288">
              <w:rPr>
                <w:rFonts w:ascii="Montserrat" w:eastAsia="Times New Roman" w:hAnsi="Montserrat" w:cs="Times New Roman"/>
                <w:b/>
                <w:bCs/>
                <w:color w:val="000000"/>
                <w:sz w:val="16"/>
                <w:szCs w:val="16"/>
                <w:lang w:eastAsia="es-MX"/>
              </w:rPr>
              <w:t>2</w:t>
            </w:r>
          </w:p>
        </w:tc>
        <w:tc>
          <w:tcPr>
            <w:tcW w:w="1125" w:type="dxa"/>
            <w:tcBorders>
              <w:top w:val="nil"/>
              <w:left w:val="nil"/>
              <w:bottom w:val="single" w:sz="8" w:space="0" w:color="auto"/>
              <w:right w:val="single" w:sz="8" w:space="0" w:color="auto"/>
            </w:tcBorders>
            <w:shd w:val="clear" w:color="auto" w:fill="auto"/>
            <w:vAlign w:val="center"/>
            <w:hideMark/>
          </w:tcPr>
          <w:p w14:paraId="6972B217" w14:textId="77777777" w:rsidR="002F7288" w:rsidRPr="002F7288" w:rsidRDefault="002F7288" w:rsidP="002F7288">
            <w:pPr>
              <w:jc w:val="center"/>
              <w:rPr>
                <w:rFonts w:ascii="Montserrat" w:eastAsia="Times New Roman" w:hAnsi="Montserrat" w:cs="Times New Roman"/>
                <w:b/>
                <w:bCs/>
                <w:color w:val="000000"/>
                <w:sz w:val="16"/>
                <w:szCs w:val="16"/>
                <w:lang w:eastAsia="es-MX"/>
              </w:rPr>
            </w:pPr>
            <w:r w:rsidRPr="002F7288">
              <w:rPr>
                <w:rFonts w:ascii="Montserrat" w:eastAsia="Times New Roman" w:hAnsi="Montserrat" w:cs="Times New Roman"/>
                <w:b/>
                <w:bCs/>
                <w:color w:val="000000"/>
                <w:sz w:val="16"/>
                <w:szCs w:val="16"/>
                <w:lang w:eastAsia="es-MX"/>
              </w:rPr>
              <w:t>4</w:t>
            </w:r>
          </w:p>
        </w:tc>
      </w:tr>
      <w:tr w:rsidR="002F7288" w:rsidRPr="002F7288" w14:paraId="6A0BE8BF" w14:textId="77777777" w:rsidTr="002F7288">
        <w:trPr>
          <w:trHeight w:val="495"/>
        </w:trPr>
        <w:tc>
          <w:tcPr>
            <w:tcW w:w="760" w:type="dxa"/>
            <w:tcBorders>
              <w:top w:val="nil"/>
              <w:left w:val="single" w:sz="8" w:space="0" w:color="auto"/>
              <w:bottom w:val="single" w:sz="8" w:space="0" w:color="auto"/>
              <w:right w:val="single" w:sz="8" w:space="0" w:color="auto"/>
            </w:tcBorders>
            <w:shd w:val="clear" w:color="auto" w:fill="auto"/>
            <w:noWrap/>
            <w:vAlign w:val="center"/>
            <w:hideMark/>
          </w:tcPr>
          <w:p w14:paraId="249F8CBB" w14:textId="77777777" w:rsidR="002F7288" w:rsidRPr="002F7288" w:rsidRDefault="002F7288" w:rsidP="002F7288">
            <w:pPr>
              <w:jc w:val="cente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11</w:t>
            </w:r>
          </w:p>
        </w:tc>
        <w:tc>
          <w:tcPr>
            <w:tcW w:w="1240" w:type="dxa"/>
            <w:tcBorders>
              <w:top w:val="nil"/>
              <w:left w:val="nil"/>
              <w:bottom w:val="single" w:sz="8" w:space="0" w:color="auto"/>
              <w:right w:val="single" w:sz="8" w:space="0" w:color="auto"/>
            </w:tcBorders>
            <w:shd w:val="clear" w:color="auto" w:fill="auto"/>
            <w:vAlign w:val="center"/>
            <w:hideMark/>
          </w:tcPr>
          <w:p w14:paraId="17E6A84B" w14:textId="77777777" w:rsidR="002F7288" w:rsidRPr="002F7288" w:rsidRDefault="002F7288" w:rsidP="002F7288">
            <w:pP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GUANAJUATO</w:t>
            </w:r>
          </w:p>
        </w:tc>
        <w:tc>
          <w:tcPr>
            <w:tcW w:w="1559" w:type="dxa"/>
            <w:tcBorders>
              <w:top w:val="nil"/>
              <w:left w:val="nil"/>
              <w:bottom w:val="single" w:sz="8" w:space="0" w:color="auto"/>
              <w:right w:val="single" w:sz="8" w:space="0" w:color="auto"/>
            </w:tcBorders>
            <w:shd w:val="clear" w:color="auto" w:fill="auto"/>
            <w:vAlign w:val="center"/>
            <w:hideMark/>
          </w:tcPr>
          <w:p w14:paraId="06D30E3B" w14:textId="77777777" w:rsidR="002F7288" w:rsidRPr="002F7288" w:rsidRDefault="002F7288" w:rsidP="002F7288">
            <w:pPr>
              <w:jc w:val="cente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110506022151</w:t>
            </w:r>
          </w:p>
        </w:tc>
        <w:tc>
          <w:tcPr>
            <w:tcW w:w="992" w:type="dxa"/>
            <w:tcBorders>
              <w:top w:val="nil"/>
              <w:left w:val="nil"/>
              <w:bottom w:val="single" w:sz="8" w:space="0" w:color="auto"/>
              <w:right w:val="single" w:sz="8" w:space="0" w:color="auto"/>
            </w:tcBorders>
            <w:shd w:val="clear" w:color="auto" w:fill="auto"/>
            <w:vAlign w:val="center"/>
            <w:hideMark/>
          </w:tcPr>
          <w:p w14:paraId="69D59DC3" w14:textId="77777777" w:rsidR="002F7288" w:rsidRPr="002F7288" w:rsidRDefault="002F7288" w:rsidP="002F7288">
            <w:pPr>
              <w:jc w:val="cente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HGZ MF</w:t>
            </w:r>
          </w:p>
        </w:tc>
        <w:tc>
          <w:tcPr>
            <w:tcW w:w="709" w:type="dxa"/>
            <w:tcBorders>
              <w:top w:val="nil"/>
              <w:left w:val="nil"/>
              <w:bottom w:val="single" w:sz="8" w:space="0" w:color="auto"/>
              <w:right w:val="single" w:sz="8" w:space="0" w:color="auto"/>
            </w:tcBorders>
            <w:shd w:val="clear" w:color="auto" w:fill="auto"/>
            <w:vAlign w:val="center"/>
            <w:hideMark/>
          </w:tcPr>
          <w:p w14:paraId="431221C0"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c>
          <w:tcPr>
            <w:tcW w:w="1276" w:type="dxa"/>
            <w:tcBorders>
              <w:top w:val="nil"/>
              <w:left w:val="nil"/>
              <w:bottom w:val="single" w:sz="8" w:space="0" w:color="auto"/>
              <w:right w:val="single" w:sz="8" w:space="0" w:color="auto"/>
            </w:tcBorders>
            <w:shd w:val="clear" w:color="auto" w:fill="auto"/>
            <w:vAlign w:val="center"/>
            <w:hideMark/>
          </w:tcPr>
          <w:p w14:paraId="29A58969" w14:textId="77777777" w:rsidR="002F7288" w:rsidRPr="002F7288" w:rsidRDefault="002F7288" w:rsidP="002F7288">
            <w:pPr>
              <w:jc w:val="center"/>
              <w:rPr>
                <w:rFonts w:ascii="Montserrat" w:eastAsia="Times New Roman" w:hAnsi="Montserrat" w:cs="Times New Roman"/>
                <w:color w:val="000000"/>
                <w:sz w:val="14"/>
                <w:szCs w:val="14"/>
                <w:lang w:eastAsia="es-MX"/>
              </w:rPr>
            </w:pPr>
            <w:r w:rsidRPr="002F7288">
              <w:rPr>
                <w:rFonts w:ascii="Montserrat" w:eastAsia="Times New Roman" w:hAnsi="Montserrat" w:cs="Times New Roman"/>
                <w:color w:val="000000"/>
                <w:sz w:val="14"/>
                <w:szCs w:val="14"/>
                <w:lang w:eastAsia="es-MX"/>
              </w:rPr>
              <w:t>IRAPUATO</w:t>
            </w:r>
          </w:p>
        </w:tc>
        <w:tc>
          <w:tcPr>
            <w:tcW w:w="1276" w:type="dxa"/>
            <w:tcBorders>
              <w:top w:val="nil"/>
              <w:left w:val="nil"/>
              <w:bottom w:val="single" w:sz="8" w:space="0" w:color="auto"/>
              <w:right w:val="single" w:sz="8" w:space="0" w:color="auto"/>
            </w:tcBorders>
            <w:shd w:val="clear" w:color="auto" w:fill="auto"/>
            <w:vAlign w:val="center"/>
            <w:hideMark/>
          </w:tcPr>
          <w:p w14:paraId="4E953FA2" w14:textId="77777777" w:rsidR="002F7288" w:rsidRPr="002F7288" w:rsidRDefault="002F7288" w:rsidP="002F7288">
            <w:pPr>
              <w:jc w:val="center"/>
              <w:rPr>
                <w:rFonts w:ascii="Montserrat" w:eastAsia="Times New Roman" w:hAnsi="Montserrat" w:cs="Times New Roman"/>
                <w:color w:val="000000"/>
                <w:sz w:val="18"/>
                <w:szCs w:val="18"/>
                <w:lang w:eastAsia="es-MX"/>
              </w:rPr>
            </w:pPr>
            <w:r w:rsidRPr="002F7288">
              <w:rPr>
                <w:rFonts w:ascii="Montserrat" w:eastAsia="Times New Roman" w:hAnsi="Montserrat" w:cs="Times New Roman"/>
                <w:color w:val="000000"/>
                <w:sz w:val="18"/>
                <w:szCs w:val="18"/>
                <w:lang w:eastAsia="es-MX"/>
              </w:rPr>
              <w:t>60.01.029</w:t>
            </w:r>
          </w:p>
        </w:tc>
        <w:tc>
          <w:tcPr>
            <w:tcW w:w="3260" w:type="dxa"/>
            <w:tcBorders>
              <w:top w:val="nil"/>
              <w:left w:val="nil"/>
              <w:bottom w:val="single" w:sz="8" w:space="0" w:color="auto"/>
              <w:right w:val="single" w:sz="8" w:space="0" w:color="auto"/>
            </w:tcBorders>
            <w:shd w:val="clear" w:color="auto" w:fill="auto"/>
            <w:vAlign w:val="bottom"/>
            <w:hideMark/>
          </w:tcPr>
          <w:p w14:paraId="4EB7166C" w14:textId="77777777" w:rsidR="002F7288" w:rsidRPr="002F7288" w:rsidRDefault="002F7288" w:rsidP="002F7288">
            <w:pPr>
              <w:rPr>
                <w:rFonts w:ascii="Montserrat" w:eastAsia="Times New Roman" w:hAnsi="Montserrat" w:cs="Times New Roman"/>
                <w:sz w:val="18"/>
                <w:szCs w:val="18"/>
                <w:lang w:eastAsia="es-MX"/>
              </w:rPr>
            </w:pPr>
            <w:r w:rsidRPr="002F7288">
              <w:rPr>
                <w:rFonts w:ascii="Montserrat" w:eastAsia="Times New Roman" w:hAnsi="Montserrat" w:cs="Times New Roman"/>
                <w:sz w:val="18"/>
                <w:szCs w:val="18"/>
                <w:lang w:eastAsia="es-MX"/>
              </w:rPr>
              <w:t>Procedimiento de cateterismo diagnóstico periférico.</w:t>
            </w:r>
          </w:p>
        </w:tc>
        <w:tc>
          <w:tcPr>
            <w:tcW w:w="859" w:type="dxa"/>
            <w:tcBorders>
              <w:top w:val="nil"/>
              <w:left w:val="nil"/>
              <w:bottom w:val="single" w:sz="8" w:space="0" w:color="auto"/>
              <w:right w:val="single" w:sz="8" w:space="0" w:color="auto"/>
            </w:tcBorders>
            <w:shd w:val="clear" w:color="auto" w:fill="auto"/>
            <w:vAlign w:val="center"/>
            <w:hideMark/>
          </w:tcPr>
          <w:p w14:paraId="60E40EA4" w14:textId="77777777" w:rsidR="002F7288" w:rsidRPr="002F7288" w:rsidRDefault="002F7288" w:rsidP="002F7288">
            <w:pPr>
              <w:jc w:val="center"/>
              <w:rPr>
                <w:rFonts w:ascii="Montserrat" w:eastAsia="Times New Roman" w:hAnsi="Montserrat" w:cs="Times New Roman"/>
                <w:b/>
                <w:bCs/>
                <w:color w:val="000000"/>
                <w:sz w:val="16"/>
                <w:szCs w:val="16"/>
                <w:lang w:eastAsia="es-MX"/>
              </w:rPr>
            </w:pPr>
            <w:r w:rsidRPr="002F7288">
              <w:rPr>
                <w:rFonts w:ascii="Montserrat" w:eastAsia="Times New Roman" w:hAnsi="Montserrat" w:cs="Times New Roman"/>
                <w:b/>
                <w:bCs/>
                <w:color w:val="000000"/>
                <w:sz w:val="16"/>
                <w:szCs w:val="16"/>
                <w:lang w:eastAsia="es-MX"/>
              </w:rPr>
              <w:t>0</w:t>
            </w:r>
          </w:p>
        </w:tc>
        <w:tc>
          <w:tcPr>
            <w:tcW w:w="1125" w:type="dxa"/>
            <w:tcBorders>
              <w:top w:val="nil"/>
              <w:left w:val="nil"/>
              <w:bottom w:val="single" w:sz="8" w:space="0" w:color="auto"/>
              <w:right w:val="single" w:sz="8" w:space="0" w:color="auto"/>
            </w:tcBorders>
            <w:shd w:val="clear" w:color="auto" w:fill="auto"/>
            <w:vAlign w:val="center"/>
            <w:hideMark/>
          </w:tcPr>
          <w:p w14:paraId="28128884" w14:textId="77777777" w:rsidR="002F7288" w:rsidRPr="002F7288" w:rsidRDefault="002F7288" w:rsidP="002F7288">
            <w:pPr>
              <w:jc w:val="center"/>
              <w:rPr>
                <w:rFonts w:ascii="Montserrat" w:eastAsia="Times New Roman" w:hAnsi="Montserrat" w:cs="Times New Roman"/>
                <w:b/>
                <w:bCs/>
                <w:color w:val="000000"/>
                <w:sz w:val="16"/>
                <w:szCs w:val="16"/>
                <w:lang w:eastAsia="es-MX"/>
              </w:rPr>
            </w:pPr>
            <w:r w:rsidRPr="002F7288">
              <w:rPr>
                <w:rFonts w:ascii="Montserrat" w:eastAsia="Times New Roman" w:hAnsi="Montserrat" w:cs="Times New Roman"/>
                <w:b/>
                <w:bCs/>
                <w:color w:val="000000"/>
                <w:sz w:val="16"/>
                <w:szCs w:val="16"/>
                <w:lang w:eastAsia="es-MX"/>
              </w:rPr>
              <w:t>1</w:t>
            </w:r>
          </w:p>
        </w:tc>
      </w:tr>
      <w:tr w:rsidR="002F7288" w:rsidRPr="002F7288" w14:paraId="5C82D832" w14:textId="77777777" w:rsidTr="002F7288">
        <w:trPr>
          <w:trHeight w:val="398"/>
        </w:trPr>
        <w:tc>
          <w:tcPr>
            <w:tcW w:w="7812" w:type="dxa"/>
            <w:gridSpan w:val="7"/>
            <w:tcBorders>
              <w:top w:val="nil"/>
              <w:left w:val="nil"/>
              <w:bottom w:val="single" w:sz="4" w:space="0" w:color="auto"/>
              <w:right w:val="single" w:sz="8" w:space="0" w:color="4F81BD"/>
            </w:tcBorders>
            <w:shd w:val="clear" w:color="000000" w:fill="C6D9F1"/>
            <w:vAlign w:val="center"/>
            <w:hideMark/>
          </w:tcPr>
          <w:p w14:paraId="65ECDB73" w14:textId="77777777" w:rsidR="002F7288" w:rsidRPr="002F7288" w:rsidRDefault="002F7288" w:rsidP="002F7288">
            <w:pPr>
              <w:jc w:val="center"/>
              <w:rPr>
                <w:rFonts w:ascii="Montserrat" w:eastAsia="Times New Roman" w:hAnsi="Montserrat" w:cs="Times New Roman"/>
                <w:b/>
                <w:bCs/>
                <w:color w:val="000000"/>
                <w:sz w:val="18"/>
                <w:szCs w:val="18"/>
                <w:lang w:eastAsia="es-MX"/>
              </w:rPr>
            </w:pPr>
            <w:r w:rsidRPr="002F7288">
              <w:rPr>
                <w:rFonts w:ascii="Montserrat" w:eastAsia="Times New Roman" w:hAnsi="Montserrat" w:cs="Times New Roman"/>
                <w:b/>
                <w:bCs/>
                <w:color w:val="000000"/>
                <w:sz w:val="18"/>
                <w:szCs w:val="18"/>
                <w:lang w:eastAsia="es-MX"/>
              </w:rPr>
              <w:t> </w:t>
            </w:r>
          </w:p>
        </w:tc>
        <w:tc>
          <w:tcPr>
            <w:tcW w:w="3260" w:type="dxa"/>
            <w:tcBorders>
              <w:top w:val="nil"/>
              <w:left w:val="single" w:sz="4" w:space="0" w:color="auto"/>
              <w:bottom w:val="single" w:sz="4" w:space="0" w:color="auto"/>
              <w:right w:val="single" w:sz="4" w:space="0" w:color="auto"/>
            </w:tcBorders>
            <w:shd w:val="clear" w:color="000000" w:fill="C6D9F1"/>
            <w:noWrap/>
            <w:vAlign w:val="center"/>
            <w:hideMark/>
          </w:tcPr>
          <w:p w14:paraId="4AABB27A" w14:textId="77777777" w:rsidR="002F7288" w:rsidRPr="002F7288" w:rsidRDefault="002F7288" w:rsidP="002F7288">
            <w:pPr>
              <w:rPr>
                <w:rFonts w:ascii="Montserrat" w:eastAsia="Times New Roman" w:hAnsi="Montserrat" w:cs="Times New Roman"/>
                <w:b/>
                <w:bCs/>
                <w:color w:val="000000"/>
                <w:sz w:val="18"/>
                <w:szCs w:val="18"/>
                <w:lang w:eastAsia="es-MX"/>
              </w:rPr>
            </w:pPr>
            <w:r w:rsidRPr="002F7288">
              <w:rPr>
                <w:rFonts w:ascii="Montserrat" w:eastAsia="Times New Roman" w:hAnsi="Montserrat" w:cs="Times New Roman"/>
                <w:b/>
                <w:bCs/>
                <w:color w:val="000000"/>
                <w:sz w:val="18"/>
                <w:szCs w:val="18"/>
                <w:lang w:eastAsia="es-MX"/>
              </w:rPr>
              <w:t> </w:t>
            </w:r>
          </w:p>
        </w:tc>
        <w:tc>
          <w:tcPr>
            <w:tcW w:w="859" w:type="dxa"/>
            <w:tcBorders>
              <w:top w:val="nil"/>
              <w:left w:val="nil"/>
              <w:bottom w:val="single" w:sz="4" w:space="0" w:color="auto"/>
              <w:right w:val="single" w:sz="8" w:space="0" w:color="4F81BD"/>
            </w:tcBorders>
            <w:shd w:val="clear" w:color="000000" w:fill="C6D9F1"/>
            <w:noWrap/>
            <w:vAlign w:val="center"/>
            <w:hideMark/>
          </w:tcPr>
          <w:p w14:paraId="37EADB25" w14:textId="77777777" w:rsidR="002F7288" w:rsidRPr="002F7288" w:rsidRDefault="002F7288" w:rsidP="002F7288">
            <w:pPr>
              <w:jc w:val="center"/>
              <w:rPr>
                <w:rFonts w:ascii="Montserrat" w:eastAsia="Times New Roman" w:hAnsi="Montserrat" w:cs="Times New Roman"/>
                <w:b/>
                <w:bCs/>
                <w:color w:val="000000"/>
                <w:sz w:val="18"/>
                <w:szCs w:val="18"/>
                <w:lang w:eastAsia="es-MX"/>
              </w:rPr>
            </w:pPr>
            <w:r w:rsidRPr="002F7288">
              <w:rPr>
                <w:rFonts w:ascii="Montserrat" w:eastAsia="Times New Roman" w:hAnsi="Montserrat" w:cs="Times New Roman"/>
                <w:b/>
                <w:bCs/>
                <w:color w:val="000000"/>
                <w:sz w:val="18"/>
                <w:szCs w:val="18"/>
                <w:lang w:eastAsia="es-MX"/>
              </w:rPr>
              <w:t>46</w:t>
            </w:r>
          </w:p>
        </w:tc>
        <w:tc>
          <w:tcPr>
            <w:tcW w:w="1125" w:type="dxa"/>
            <w:tcBorders>
              <w:top w:val="nil"/>
              <w:left w:val="nil"/>
              <w:bottom w:val="single" w:sz="4" w:space="0" w:color="auto"/>
              <w:right w:val="single" w:sz="4" w:space="0" w:color="auto"/>
            </w:tcBorders>
            <w:shd w:val="clear" w:color="000000" w:fill="C6D9F1"/>
            <w:noWrap/>
            <w:vAlign w:val="center"/>
            <w:hideMark/>
          </w:tcPr>
          <w:p w14:paraId="47E5F8B3" w14:textId="77777777" w:rsidR="002F7288" w:rsidRPr="002F7288" w:rsidRDefault="002F7288" w:rsidP="002F7288">
            <w:pPr>
              <w:jc w:val="center"/>
              <w:rPr>
                <w:rFonts w:ascii="Montserrat" w:eastAsia="Times New Roman" w:hAnsi="Montserrat" w:cs="Times New Roman"/>
                <w:b/>
                <w:bCs/>
                <w:color w:val="000000"/>
                <w:sz w:val="18"/>
                <w:szCs w:val="18"/>
                <w:lang w:eastAsia="es-MX"/>
              </w:rPr>
            </w:pPr>
            <w:r w:rsidRPr="002F7288">
              <w:rPr>
                <w:rFonts w:ascii="Montserrat" w:eastAsia="Times New Roman" w:hAnsi="Montserrat" w:cs="Times New Roman"/>
                <w:b/>
                <w:bCs/>
                <w:color w:val="000000"/>
                <w:sz w:val="18"/>
                <w:szCs w:val="18"/>
                <w:lang w:eastAsia="es-MX"/>
              </w:rPr>
              <w:t>113</w:t>
            </w:r>
          </w:p>
        </w:tc>
      </w:tr>
    </w:tbl>
    <w:p w14:paraId="4BA23A92" w14:textId="7F5235EA" w:rsidR="00F45F16" w:rsidRPr="00F45F16" w:rsidRDefault="00F45F16" w:rsidP="00F45F16">
      <w:pPr>
        <w:keepNext/>
        <w:keepLines/>
        <w:numPr>
          <w:ilvl w:val="1"/>
          <w:numId w:val="0"/>
        </w:numPr>
        <w:spacing w:after="120"/>
        <w:ind w:right="-142"/>
        <w:jc w:val="both"/>
        <w:outlineLvl w:val="1"/>
        <w:rPr>
          <w:rFonts w:ascii="Montserrat" w:eastAsia="Times New Roman" w:hAnsi="Montserrat" w:cs="Arial"/>
          <w:b/>
          <w:sz w:val="20"/>
          <w:szCs w:val="20"/>
          <w:lang w:val="es-ES" w:eastAsia="ar-SA"/>
        </w:rPr>
      </w:pPr>
    </w:p>
    <w:p w14:paraId="3A814FDE" w14:textId="77777777" w:rsidR="00F45F16" w:rsidRPr="00F45F16" w:rsidRDefault="00F45F16" w:rsidP="00F45F16">
      <w:pPr>
        <w:keepNext/>
        <w:keepLines/>
        <w:numPr>
          <w:ilvl w:val="1"/>
          <w:numId w:val="0"/>
        </w:numPr>
        <w:spacing w:after="120"/>
        <w:ind w:right="-142"/>
        <w:jc w:val="both"/>
        <w:outlineLvl w:val="1"/>
        <w:rPr>
          <w:rFonts w:ascii="Montserrat" w:eastAsia="Times New Roman" w:hAnsi="Montserrat" w:cs="Arial"/>
          <w:sz w:val="20"/>
          <w:szCs w:val="20"/>
          <w:lang w:val="es-ES" w:eastAsia="ar-SA"/>
        </w:rPr>
      </w:pPr>
    </w:p>
    <w:p w14:paraId="73756AA0" w14:textId="77777777" w:rsidR="00131EAE" w:rsidRDefault="00131EAE" w:rsidP="00DE19BB">
      <w:pPr>
        <w:jc w:val="both"/>
        <w:rPr>
          <w:rFonts w:ascii="Arial" w:eastAsia="Times New Roman" w:hAnsi="Arial" w:cs="Arial"/>
          <w:lang w:val="es-ES" w:eastAsia="ar-SA"/>
        </w:rPr>
      </w:pPr>
    </w:p>
    <w:p w14:paraId="46054CC5" w14:textId="77777777" w:rsidR="00655235" w:rsidRDefault="00655235" w:rsidP="00DE19BB">
      <w:pPr>
        <w:jc w:val="both"/>
        <w:rPr>
          <w:rFonts w:ascii="Arial" w:eastAsia="Times New Roman" w:hAnsi="Arial" w:cs="Arial"/>
          <w:lang w:val="es-ES" w:eastAsia="ar-SA"/>
        </w:rPr>
      </w:pPr>
    </w:p>
    <w:p w14:paraId="223DAF5C" w14:textId="77777777" w:rsidR="00ED5D59" w:rsidRDefault="00ED5D59" w:rsidP="00DE19BB">
      <w:pPr>
        <w:jc w:val="both"/>
        <w:rPr>
          <w:rFonts w:ascii="Arial" w:eastAsia="Times New Roman" w:hAnsi="Arial" w:cs="Arial"/>
          <w:lang w:val="es-ES" w:eastAsia="ar-SA"/>
        </w:rPr>
      </w:pPr>
    </w:p>
    <w:p w14:paraId="22ACE8F5" w14:textId="77777777" w:rsidR="002F7288" w:rsidRDefault="002F7288" w:rsidP="00DE19BB">
      <w:pPr>
        <w:jc w:val="both"/>
        <w:rPr>
          <w:rFonts w:ascii="Arial" w:eastAsia="Times New Roman" w:hAnsi="Arial" w:cs="Arial"/>
          <w:lang w:val="es-ES" w:eastAsia="ar-SA"/>
        </w:rPr>
      </w:pPr>
    </w:p>
    <w:p w14:paraId="5E71BCF8" w14:textId="77777777" w:rsidR="002F7288" w:rsidRDefault="002F7288" w:rsidP="00DE19BB">
      <w:pPr>
        <w:jc w:val="both"/>
        <w:rPr>
          <w:rFonts w:ascii="Arial" w:eastAsia="Times New Roman" w:hAnsi="Arial" w:cs="Arial"/>
          <w:lang w:val="es-ES" w:eastAsia="ar-SA"/>
        </w:rPr>
      </w:pPr>
    </w:p>
    <w:p w14:paraId="4C6B5840" w14:textId="77777777" w:rsidR="002F7288" w:rsidRDefault="002F7288" w:rsidP="00DE19BB">
      <w:pPr>
        <w:jc w:val="both"/>
        <w:rPr>
          <w:rFonts w:ascii="Arial" w:eastAsia="Times New Roman" w:hAnsi="Arial" w:cs="Arial"/>
          <w:lang w:val="es-ES" w:eastAsia="ar-SA"/>
        </w:rPr>
      </w:pPr>
    </w:p>
    <w:p w14:paraId="4D256724" w14:textId="77777777" w:rsidR="002F7288" w:rsidRDefault="002F7288" w:rsidP="00DE19BB">
      <w:pPr>
        <w:jc w:val="both"/>
        <w:rPr>
          <w:rFonts w:ascii="Arial" w:eastAsia="Times New Roman" w:hAnsi="Arial" w:cs="Arial"/>
          <w:lang w:val="es-ES" w:eastAsia="ar-SA"/>
        </w:rPr>
      </w:pPr>
    </w:p>
    <w:p w14:paraId="7A315366" w14:textId="4B65888B" w:rsidR="002F7288" w:rsidRPr="002F7288" w:rsidRDefault="002F7288" w:rsidP="002F7288">
      <w:pPr>
        <w:jc w:val="center"/>
        <w:rPr>
          <w:rFonts w:ascii="Arial" w:eastAsia="Times New Roman" w:hAnsi="Arial" w:cs="Arial"/>
          <w:b/>
          <w:sz w:val="20"/>
          <w:szCs w:val="20"/>
          <w:lang w:val="es-ES" w:eastAsia="ar-SA"/>
        </w:rPr>
      </w:pPr>
      <w:r w:rsidRPr="002F7288">
        <w:rPr>
          <w:rFonts w:ascii="Arial" w:eastAsia="Times New Roman" w:hAnsi="Arial" w:cs="Arial"/>
          <w:b/>
          <w:sz w:val="20"/>
          <w:szCs w:val="20"/>
          <w:lang w:val="es-ES" w:eastAsia="ar-SA"/>
        </w:rPr>
        <w:t>ANEXO T1 REQUERIMIENTO DEL SERVICIO MÉDICO INTEGRAL PARA HEMODINAMIA</w:t>
      </w:r>
    </w:p>
    <w:p w14:paraId="5159695D" w14:textId="491EBA35" w:rsidR="002F7288" w:rsidRPr="002F7288" w:rsidRDefault="002F7288" w:rsidP="002F7288">
      <w:pPr>
        <w:jc w:val="center"/>
        <w:rPr>
          <w:rFonts w:ascii="Arial" w:eastAsia="Times New Roman" w:hAnsi="Arial" w:cs="Arial"/>
          <w:b/>
          <w:sz w:val="20"/>
          <w:szCs w:val="20"/>
          <w:lang w:val="es-ES" w:eastAsia="ar-SA"/>
        </w:rPr>
      </w:pPr>
      <w:r w:rsidRPr="002F7288">
        <w:rPr>
          <w:rFonts w:ascii="Arial" w:eastAsia="Times New Roman" w:hAnsi="Arial" w:cs="Arial"/>
          <w:b/>
          <w:sz w:val="20"/>
          <w:szCs w:val="20"/>
          <w:lang w:val="es-ES" w:eastAsia="ar-SA"/>
        </w:rPr>
        <w:t>BIENES DE CONSUMO COMPLEMENTARIO</w:t>
      </w:r>
    </w:p>
    <w:p w14:paraId="6E2BF19E" w14:textId="77777777" w:rsidR="002F7288" w:rsidRDefault="002F7288" w:rsidP="00DE19BB">
      <w:pPr>
        <w:jc w:val="both"/>
        <w:rPr>
          <w:rFonts w:ascii="Arial" w:eastAsia="Times New Roman" w:hAnsi="Arial" w:cs="Arial"/>
          <w:lang w:val="es-ES" w:eastAsia="ar-SA"/>
        </w:rPr>
      </w:pPr>
    </w:p>
    <w:tbl>
      <w:tblPr>
        <w:tblW w:w="12420" w:type="dxa"/>
        <w:tblInd w:w="55" w:type="dxa"/>
        <w:tblCellMar>
          <w:left w:w="70" w:type="dxa"/>
          <w:right w:w="70" w:type="dxa"/>
        </w:tblCellMar>
        <w:tblLook w:val="04A0" w:firstRow="1" w:lastRow="0" w:firstColumn="1" w:lastColumn="0" w:noHBand="0" w:noVBand="1"/>
      </w:tblPr>
      <w:tblGrid>
        <w:gridCol w:w="700"/>
        <w:gridCol w:w="1000"/>
        <w:gridCol w:w="780"/>
        <w:gridCol w:w="1060"/>
        <w:gridCol w:w="1080"/>
        <w:gridCol w:w="1180"/>
        <w:gridCol w:w="4740"/>
        <w:gridCol w:w="940"/>
        <w:gridCol w:w="940"/>
      </w:tblGrid>
      <w:tr w:rsidR="002F7288" w:rsidRPr="002F7288" w14:paraId="2E1DBA31" w14:textId="77777777" w:rsidTr="002F7288">
        <w:trPr>
          <w:trHeight w:val="465"/>
          <w:tblHeader/>
        </w:trPr>
        <w:tc>
          <w:tcPr>
            <w:tcW w:w="700" w:type="dxa"/>
            <w:tcBorders>
              <w:top w:val="single" w:sz="8" w:space="0" w:color="auto"/>
              <w:left w:val="single" w:sz="8" w:space="0" w:color="auto"/>
              <w:bottom w:val="single" w:sz="8" w:space="0" w:color="auto"/>
              <w:right w:val="single" w:sz="8" w:space="0" w:color="auto"/>
            </w:tcBorders>
            <w:shd w:val="clear" w:color="000000" w:fill="C0E6F5"/>
            <w:noWrap/>
            <w:vAlign w:val="center"/>
            <w:hideMark/>
          </w:tcPr>
          <w:p w14:paraId="4E57E07E" w14:textId="77777777" w:rsidR="002F7288" w:rsidRPr="002F7288" w:rsidRDefault="002F7288" w:rsidP="002F7288">
            <w:pPr>
              <w:jc w:val="center"/>
              <w:rPr>
                <w:rFonts w:ascii="Montserrat" w:eastAsia="Times New Roman" w:hAnsi="Montserrat" w:cs="Times New Roman"/>
                <w:b/>
                <w:bCs/>
                <w:sz w:val="16"/>
                <w:szCs w:val="16"/>
                <w:lang w:eastAsia="es-MX"/>
              </w:rPr>
            </w:pPr>
            <w:r w:rsidRPr="002F7288">
              <w:rPr>
                <w:rFonts w:ascii="Montserrat" w:eastAsia="Times New Roman" w:hAnsi="Montserrat" w:cs="Times New Roman"/>
                <w:b/>
                <w:bCs/>
                <w:sz w:val="16"/>
                <w:szCs w:val="16"/>
                <w:lang w:eastAsia="es-MX"/>
              </w:rPr>
              <w:t>PROG.</w:t>
            </w:r>
          </w:p>
        </w:tc>
        <w:tc>
          <w:tcPr>
            <w:tcW w:w="1000" w:type="dxa"/>
            <w:tcBorders>
              <w:top w:val="single" w:sz="8" w:space="0" w:color="auto"/>
              <w:left w:val="nil"/>
              <w:bottom w:val="single" w:sz="8" w:space="0" w:color="auto"/>
              <w:right w:val="single" w:sz="4" w:space="0" w:color="auto"/>
            </w:tcBorders>
            <w:shd w:val="clear" w:color="000000" w:fill="C0E6F5"/>
            <w:noWrap/>
            <w:vAlign w:val="center"/>
            <w:hideMark/>
          </w:tcPr>
          <w:p w14:paraId="1C4C219C" w14:textId="77777777" w:rsidR="002F7288" w:rsidRPr="002F7288" w:rsidRDefault="002F7288" w:rsidP="002F7288">
            <w:pPr>
              <w:jc w:val="center"/>
              <w:rPr>
                <w:rFonts w:ascii="Montserrat" w:eastAsia="Times New Roman" w:hAnsi="Montserrat" w:cs="Times New Roman"/>
                <w:b/>
                <w:bCs/>
                <w:sz w:val="16"/>
                <w:szCs w:val="16"/>
                <w:lang w:eastAsia="es-MX"/>
              </w:rPr>
            </w:pPr>
            <w:r w:rsidRPr="002F7288">
              <w:rPr>
                <w:rFonts w:ascii="Montserrat" w:eastAsia="Times New Roman" w:hAnsi="Montserrat" w:cs="Times New Roman"/>
                <w:b/>
                <w:bCs/>
                <w:sz w:val="16"/>
                <w:szCs w:val="16"/>
                <w:lang w:eastAsia="es-MX"/>
              </w:rPr>
              <w:t>PARTIDA</w:t>
            </w:r>
          </w:p>
        </w:tc>
        <w:tc>
          <w:tcPr>
            <w:tcW w:w="780" w:type="dxa"/>
            <w:tcBorders>
              <w:top w:val="single" w:sz="8" w:space="0" w:color="auto"/>
              <w:left w:val="nil"/>
              <w:bottom w:val="single" w:sz="8" w:space="0" w:color="auto"/>
              <w:right w:val="single" w:sz="4" w:space="0" w:color="auto"/>
            </w:tcBorders>
            <w:shd w:val="clear" w:color="000000" w:fill="C0E6F5"/>
            <w:noWrap/>
            <w:vAlign w:val="center"/>
            <w:hideMark/>
          </w:tcPr>
          <w:p w14:paraId="2FB21D5D" w14:textId="77777777" w:rsidR="002F7288" w:rsidRPr="002F7288" w:rsidRDefault="002F7288" w:rsidP="002F7288">
            <w:pPr>
              <w:rPr>
                <w:rFonts w:ascii="Montserrat" w:eastAsia="Times New Roman" w:hAnsi="Montserrat" w:cs="Times New Roman"/>
                <w:b/>
                <w:bCs/>
                <w:sz w:val="16"/>
                <w:szCs w:val="16"/>
                <w:lang w:eastAsia="es-MX"/>
              </w:rPr>
            </w:pPr>
            <w:r w:rsidRPr="002F7288">
              <w:rPr>
                <w:rFonts w:ascii="Montserrat" w:eastAsia="Times New Roman" w:hAnsi="Montserrat" w:cs="Times New Roman"/>
                <w:b/>
                <w:bCs/>
                <w:sz w:val="16"/>
                <w:szCs w:val="16"/>
                <w:lang w:eastAsia="es-MX"/>
              </w:rPr>
              <w:t>TIPO</w:t>
            </w:r>
          </w:p>
        </w:tc>
        <w:tc>
          <w:tcPr>
            <w:tcW w:w="1060" w:type="dxa"/>
            <w:tcBorders>
              <w:top w:val="single" w:sz="8" w:space="0" w:color="auto"/>
              <w:left w:val="nil"/>
              <w:bottom w:val="single" w:sz="8" w:space="0" w:color="auto"/>
              <w:right w:val="single" w:sz="4" w:space="0" w:color="auto"/>
            </w:tcBorders>
            <w:shd w:val="clear" w:color="000000" w:fill="C0E6F5"/>
            <w:noWrap/>
            <w:vAlign w:val="center"/>
            <w:hideMark/>
          </w:tcPr>
          <w:p w14:paraId="5F1D3B65" w14:textId="77777777" w:rsidR="002F7288" w:rsidRPr="002F7288" w:rsidRDefault="002F7288" w:rsidP="002F7288">
            <w:pPr>
              <w:jc w:val="center"/>
              <w:rPr>
                <w:rFonts w:ascii="Montserrat" w:eastAsia="Times New Roman" w:hAnsi="Montserrat" w:cs="Times New Roman"/>
                <w:b/>
                <w:bCs/>
                <w:sz w:val="16"/>
                <w:szCs w:val="16"/>
                <w:lang w:eastAsia="es-MX"/>
              </w:rPr>
            </w:pPr>
            <w:r w:rsidRPr="002F7288">
              <w:rPr>
                <w:rFonts w:ascii="Montserrat" w:eastAsia="Times New Roman" w:hAnsi="Montserrat" w:cs="Times New Roman"/>
                <w:b/>
                <w:bCs/>
                <w:sz w:val="16"/>
                <w:szCs w:val="16"/>
                <w:lang w:eastAsia="es-MX"/>
              </w:rPr>
              <w:t>NÚMERO</w:t>
            </w:r>
          </w:p>
        </w:tc>
        <w:tc>
          <w:tcPr>
            <w:tcW w:w="1080" w:type="dxa"/>
            <w:tcBorders>
              <w:top w:val="single" w:sz="8" w:space="0" w:color="auto"/>
              <w:left w:val="nil"/>
              <w:bottom w:val="single" w:sz="8" w:space="0" w:color="auto"/>
              <w:right w:val="single" w:sz="4" w:space="0" w:color="auto"/>
            </w:tcBorders>
            <w:shd w:val="clear" w:color="000000" w:fill="C0E6F5"/>
            <w:noWrap/>
            <w:vAlign w:val="center"/>
            <w:hideMark/>
          </w:tcPr>
          <w:p w14:paraId="7F7C7DE2" w14:textId="77777777" w:rsidR="002F7288" w:rsidRPr="002F7288" w:rsidRDefault="002F7288" w:rsidP="002F7288">
            <w:pPr>
              <w:rPr>
                <w:rFonts w:ascii="Montserrat" w:eastAsia="Times New Roman" w:hAnsi="Montserrat" w:cs="Times New Roman"/>
                <w:b/>
                <w:bCs/>
                <w:sz w:val="16"/>
                <w:szCs w:val="16"/>
                <w:lang w:eastAsia="es-MX"/>
              </w:rPr>
            </w:pPr>
            <w:r w:rsidRPr="002F7288">
              <w:rPr>
                <w:rFonts w:ascii="Montserrat" w:eastAsia="Times New Roman" w:hAnsi="Montserrat" w:cs="Times New Roman"/>
                <w:b/>
                <w:bCs/>
                <w:sz w:val="16"/>
                <w:szCs w:val="16"/>
                <w:lang w:eastAsia="es-MX"/>
              </w:rPr>
              <w:t>LOCALIDAD</w:t>
            </w:r>
          </w:p>
        </w:tc>
        <w:tc>
          <w:tcPr>
            <w:tcW w:w="1180" w:type="dxa"/>
            <w:tcBorders>
              <w:top w:val="single" w:sz="8" w:space="0" w:color="auto"/>
              <w:left w:val="nil"/>
              <w:bottom w:val="single" w:sz="8" w:space="0" w:color="auto"/>
              <w:right w:val="single" w:sz="4" w:space="0" w:color="auto"/>
            </w:tcBorders>
            <w:shd w:val="clear" w:color="000000" w:fill="C0E6F5"/>
            <w:noWrap/>
            <w:vAlign w:val="center"/>
            <w:hideMark/>
          </w:tcPr>
          <w:p w14:paraId="65F65264" w14:textId="77777777" w:rsidR="002F7288" w:rsidRPr="002F7288" w:rsidRDefault="002F7288" w:rsidP="002F7288">
            <w:pPr>
              <w:rPr>
                <w:rFonts w:ascii="Montserrat" w:eastAsia="Times New Roman" w:hAnsi="Montserrat" w:cs="Times New Roman"/>
                <w:b/>
                <w:bCs/>
                <w:sz w:val="16"/>
                <w:szCs w:val="16"/>
                <w:lang w:eastAsia="es-MX"/>
              </w:rPr>
            </w:pPr>
            <w:r w:rsidRPr="002F7288">
              <w:rPr>
                <w:rFonts w:ascii="Montserrat" w:eastAsia="Times New Roman" w:hAnsi="Montserrat" w:cs="Times New Roman"/>
                <w:b/>
                <w:bCs/>
                <w:sz w:val="16"/>
                <w:szCs w:val="16"/>
                <w:lang w:eastAsia="es-MX"/>
              </w:rPr>
              <w:t>CLVSI</w:t>
            </w:r>
          </w:p>
        </w:tc>
        <w:tc>
          <w:tcPr>
            <w:tcW w:w="4740" w:type="dxa"/>
            <w:tcBorders>
              <w:top w:val="single" w:sz="8" w:space="0" w:color="auto"/>
              <w:left w:val="nil"/>
              <w:bottom w:val="single" w:sz="8" w:space="0" w:color="auto"/>
              <w:right w:val="nil"/>
            </w:tcBorders>
            <w:shd w:val="clear" w:color="000000" w:fill="C0E6F5"/>
            <w:noWrap/>
            <w:vAlign w:val="center"/>
            <w:hideMark/>
          </w:tcPr>
          <w:p w14:paraId="35C3B9F2" w14:textId="77777777" w:rsidR="002F7288" w:rsidRPr="002F7288" w:rsidRDefault="002F7288" w:rsidP="002F7288">
            <w:pPr>
              <w:rPr>
                <w:rFonts w:ascii="Montserrat" w:eastAsia="Times New Roman" w:hAnsi="Montserrat" w:cs="Times New Roman"/>
                <w:b/>
                <w:bCs/>
                <w:sz w:val="16"/>
                <w:szCs w:val="16"/>
                <w:lang w:eastAsia="es-MX"/>
              </w:rPr>
            </w:pPr>
            <w:r w:rsidRPr="002F7288">
              <w:rPr>
                <w:rFonts w:ascii="Montserrat" w:eastAsia="Times New Roman" w:hAnsi="Montserrat" w:cs="Times New Roman"/>
                <w:b/>
                <w:bCs/>
                <w:sz w:val="16"/>
                <w:szCs w:val="16"/>
                <w:lang w:eastAsia="es-MX"/>
              </w:rPr>
              <w:t>BIEN DE CONSUMO COMPLEMENTARIO</w:t>
            </w:r>
          </w:p>
        </w:tc>
        <w:tc>
          <w:tcPr>
            <w:tcW w:w="940" w:type="dxa"/>
            <w:tcBorders>
              <w:top w:val="single" w:sz="8" w:space="0" w:color="auto"/>
              <w:left w:val="single" w:sz="8" w:space="0" w:color="auto"/>
              <w:bottom w:val="single" w:sz="8" w:space="0" w:color="auto"/>
              <w:right w:val="single" w:sz="8" w:space="0" w:color="auto"/>
            </w:tcBorders>
            <w:shd w:val="clear" w:color="000000" w:fill="C0E6F5"/>
            <w:vAlign w:val="center"/>
            <w:hideMark/>
          </w:tcPr>
          <w:p w14:paraId="30C136CE" w14:textId="77777777" w:rsidR="002F7288" w:rsidRPr="002F7288" w:rsidRDefault="002F7288" w:rsidP="002F7288">
            <w:pPr>
              <w:jc w:val="center"/>
              <w:rPr>
                <w:rFonts w:ascii="Montserrat" w:eastAsia="Times New Roman" w:hAnsi="Montserrat" w:cs="Times New Roman"/>
                <w:b/>
                <w:bCs/>
                <w:sz w:val="16"/>
                <w:szCs w:val="16"/>
                <w:lang w:eastAsia="es-MX"/>
              </w:rPr>
            </w:pPr>
            <w:r w:rsidRPr="002F7288">
              <w:rPr>
                <w:rFonts w:ascii="Montserrat" w:eastAsia="Times New Roman" w:hAnsi="Montserrat" w:cs="Times New Roman"/>
                <w:b/>
                <w:bCs/>
                <w:sz w:val="16"/>
                <w:szCs w:val="16"/>
                <w:lang w:eastAsia="es-MX"/>
              </w:rPr>
              <w:t xml:space="preserve">Cantidad </w:t>
            </w:r>
            <w:proofErr w:type="spellStart"/>
            <w:r w:rsidRPr="002F7288">
              <w:rPr>
                <w:rFonts w:ascii="Montserrat" w:eastAsia="Times New Roman" w:hAnsi="Montserrat" w:cs="Times New Roman"/>
                <w:b/>
                <w:bCs/>
                <w:sz w:val="16"/>
                <w:szCs w:val="16"/>
                <w:lang w:eastAsia="es-MX"/>
              </w:rPr>
              <w:t>Minima</w:t>
            </w:r>
            <w:proofErr w:type="spellEnd"/>
          </w:p>
        </w:tc>
        <w:tc>
          <w:tcPr>
            <w:tcW w:w="940" w:type="dxa"/>
            <w:tcBorders>
              <w:top w:val="single" w:sz="8" w:space="0" w:color="auto"/>
              <w:left w:val="nil"/>
              <w:bottom w:val="single" w:sz="8" w:space="0" w:color="auto"/>
              <w:right w:val="single" w:sz="8" w:space="0" w:color="auto"/>
            </w:tcBorders>
            <w:shd w:val="clear" w:color="000000" w:fill="C0E6F5"/>
            <w:vAlign w:val="center"/>
            <w:hideMark/>
          </w:tcPr>
          <w:p w14:paraId="7F605805" w14:textId="77777777" w:rsidR="002F7288" w:rsidRPr="002F7288" w:rsidRDefault="002F7288" w:rsidP="002F7288">
            <w:pPr>
              <w:jc w:val="center"/>
              <w:rPr>
                <w:rFonts w:ascii="Montserrat" w:eastAsia="Times New Roman" w:hAnsi="Montserrat" w:cs="Times New Roman"/>
                <w:b/>
                <w:bCs/>
                <w:sz w:val="16"/>
                <w:szCs w:val="16"/>
                <w:lang w:eastAsia="es-MX"/>
              </w:rPr>
            </w:pPr>
            <w:r w:rsidRPr="002F7288">
              <w:rPr>
                <w:rFonts w:ascii="Montserrat" w:eastAsia="Times New Roman" w:hAnsi="Montserrat" w:cs="Times New Roman"/>
                <w:b/>
                <w:bCs/>
                <w:sz w:val="16"/>
                <w:szCs w:val="16"/>
                <w:lang w:eastAsia="es-MX"/>
              </w:rPr>
              <w:t>Cantidad Máxima</w:t>
            </w:r>
          </w:p>
        </w:tc>
      </w:tr>
      <w:tr w:rsidR="002F7288" w:rsidRPr="002F7288" w14:paraId="4D36C0A3" w14:textId="77777777" w:rsidTr="002F7288">
        <w:trPr>
          <w:trHeight w:val="529"/>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57CC5BD"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1</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5EBAB8A1"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single" w:sz="4" w:space="0" w:color="auto"/>
              <w:left w:val="nil"/>
              <w:bottom w:val="single" w:sz="4" w:space="0" w:color="auto"/>
              <w:right w:val="single" w:sz="4" w:space="0" w:color="auto"/>
            </w:tcBorders>
            <w:shd w:val="clear" w:color="auto" w:fill="auto"/>
            <w:noWrap/>
            <w:vAlign w:val="center"/>
            <w:hideMark/>
          </w:tcPr>
          <w:p w14:paraId="3C49D194"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14:paraId="76F9F37A"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6DFE91EB"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5A30D549"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60.01.969</w:t>
            </w:r>
          </w:p>
        </w:tc>
        <w:tc>
          <w:tcPr>
            <w:tcW w:w="4740" w:type="dxa"/>
            <w:tcBorders>
              <w:top w:val="single" w:sz="4" w:space="0" w:color="auto"/>
              <w:left w:val="nil"/>
              <w:bottom w:val="single" w:sz="4" w:space="0" w:color="auto"/>
              <w:right w:val="single" w:sz="4" w:space="0" w:color="auto"/>
            </w:tcBorders>
            <w:shd w:val="clear" w:color="auto" w:fill="auto"/>
            <w:vAlign w:val="bottom"/>
            <w:hideMark/>
          </w:tcPr>
          <w:p w14:paraId="1E734789"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Transductor de presión compatible con el polígrafo.</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478C0978"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62540AFF"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r>
      <w:tr w:rsidR="002F7288" w:rsidRPr="002F7288" w14:paraId="011B6CEE" w14:textId="77777777" w:rsidTr="002F7288">
        <w:trPr>
          <w:trHeight w:val="67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8890B8D"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00" w:type="dxa"/>
            <w:tcBorders>
              <w:top w:val="nil"/>
              <w:left w:val="nil"/>
              <w:bottom w:val="single" w:sz="4" w:space="0" w:color="auto"/>
              <w:right w:val="single" w:sz="4" w:space="0" w:color="auto"/>
            </w:tcBorders>
            <w:shd w:val="clear" w:color="auto" w:fill="auto"/>
            <w:noWrap/>
            <w:vAlign w:val="center"/>
            <w:hideMark/>
          </w:tcPr>
          <w:p w14:paraId="4C8CEDFF"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55933E4E"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0CCA1B0B"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407C2D44"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76E17359"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60.01.957</w:t>
            </w:r>
          </w:p>
        </w:tc>
        <w:tc>
          <w:tcPr>
            <w:tcW w:w="4740" w:type="dxa"/>
            <w:tcBorders>
              <w:top w:val="nil"/>
              <w:left w:val="nil"/>
              <w:bottom w:val="single" w:sz="4" w:space="0" w:color="auto"/>
              <w:right w:val="single" w:sz="4" w:space="0" w:color="auto"/>
            </w:tcBorders>
            <w:shd w:val="clear" w:color="auto" w:fill="auto"/>
            <w:vAlign w:val="bottom"/>
            <w:hideMark/>
          </w:tcPr>
          <w:p w14:paraId="421321E1" w14:textId="77777777" w:rsidR="002F7288" w:rsidRPr="002F7288" w:rsidRDefault="002F7288" w:rsidP="002F7288">
            <w:pPr>
              <w:rPr>
                <w:rFonts w:ascii="Montserrat" w:eastAsia="Times New Roman" w:hAnsi="Montserrat" w:cs="Times New Roman"/>
                <w:sz w:val="16"/>
                <w:szCs w:val="16"/>
                <w:lang w:eastAsia="es-MX"/>
              </w:rPr>
            </w:pPr>
            <w:proofErr w:type="spellStart"/>
            <w:r w:rsidRPr="002F7288">
              <w:rPr>
                <w:rFonts w:ascii="Montserrat" w:eastAsia="Times New Roman" w:hAnsi="Montserrat" w:cs="Times New Roman"/>
                <w:sz w:val="16"/>
                <w:szCs w:val="16"/>
                <w:lang w:eastAsia="es-MX"/>
              </w:rPr>
              <w:t>Stent</w:t>
            </w:r>
            <w:proofErr w:type="spellEnd"/>
            <w:r w:rsidRPr="002F7288">
              <w:rPr>
                <w:rFonts w:ascii="Montserrat" w:eastAsia="Times New Roman" w:hAnsi="Montserrat" w:cs="Times New Roman"/>
                <w:sz w:val="16"/>
                <w:szCs w:val="16"/>
                <w:lang w:eastAsia="es-MX"/>
              </w:rPr>
              <w:t xml:space="preserve"> periférico </w:t>
            </w:r>
            <w:proofErr w:type="spellStart"/>
            <w:r w:rsidRPr="002F7288">
              <w:rPr>
                <w:rFonts w:ascii="Montserrat" w:eastAsia="Times New Roman" w:hAnsi="Montserrat" w:cs="Times New Roman"/>
                <w:sz w:val="16"/>
                <w:szCs w:val="16"/>
                <w:lang w:eastAsia="es-MX"/>
              </w:rPr>
              <w:t>autoexpandible</w:t>
            </w:r>
            <w:proofErr w:type="spellEnd"/>
            <w:r w:rsidRPr="002F7288">
              <w:rPr>
                <w:rFonts w:ascii="Montserrat" w:eastAsia="Times New Roman" w:hAnsi="Montserrat" w:cs="Times New Roman"/>
                <w:sz w:val="16"/>
                <w:szCs w:val="16"/>
                <w:lang w:eastAsia="es-MX"/>
              </w:rPr>
              <w:t xml:space="preserve"> cubierto con </w:t>
            </w:r>
            <w:proofErr w:type="spellStart"/>
            <w:r w:rsidRPr="002F7288">
              <w:rPr>
                <w:rFonts w:ascii="Montserrat" w:eastAsia="Times New Roman" w:hAnsi="Montserrat" w:cs="Times New Roman"/>
                <w:sz w:val="16"/>
                <w:szCs w:val="16"/>
                <w:lang w:eastAsia="es-MX"/>
              </w:rPr>
              <w:t>ptfe</w:t>
            </w:r>
            <w:proofErr w:type="spellEnd"/>
            <w:r w:rsidRPr="002F7288">
              <w:rPr>
                <w:rFonts w:ascii="Montserrat" w:eastAsia="Times New Roman" w:hAnsi="Montserrat" w:cs="Times New Roman"/>
                <w:sz w:val="16"/>
                <w:szCs w:val="16"/>
                <w:lang w:eastAsia="es-MX"/>
              </w:rPr>
              <w:t xml:space="preserve"> o </w:t>
            </w:r>
            <w:proofErr w:type="spellStart"/>
            <w:r w:rsidRPr="002F7288">
              <w:rPr>
                <w:rFonts w:ascii="Montserrat" w:eastAsia="Times New Roman" w:hAnsi="Montserrat" w:cs="Times New Roman"/>
                <w:sz w:val="16"/>
                <w:szCs w:val="16"/>
                <w:lang w:eastAsia="es-MX"/>
              </w:rPr>
              <w:t>eptfe</w:t>
            </w:r>
            <w:proofErr w:type="spellEnd"/>
            <w:r w:rsidRPr="002F7288">
              <w:rPr>
                <w:rFonts w:ascii="Montserrat" w:eastAsia="Times New Roman" w:hAnsi="Montserrat" w:cs="Times New Roman"/>
                <w:sz w:val="16"/>
                <w:szCs w:val="16"/>
                <w:lang w:eastAsia="es-MX"/>
              </w:rPr>
              <w:t xml:space="preserve"> o </w:t>
            </w:r>
            <w:proofErr w:type="spellStart"/>
            <w:r w:rsidRPr="002F7288">
              <w:rPr>
                <w:rFonts w:ascii="Montserrat" w:eastAsia="Times New Roman" w:hAnsi="Montserrat" w:cs="Times New Roman"/>
                <w:sz w:val="16"/>
                <w:szCs w:val="16"/>
                <w:lang w:eastAsia="es-MX"/>
              </w:rPr>
              <w:t>stent</w:t>
            </w:r>
            <w:proofErr w:type="spellEnd"/>
            <w:r w:rsidRPr="002F7288">
              <w:rPr>
                <w:rFonts w:ascii="Montserrat" w:eastAsia="Times New Roman" w:hAnsi="Montserrat" w:cs="Times New Roman"/>
                <w:sz w:val="16"/>
                <w:szCs w:val="16"/>
                <w:lang w:eastAsia="es-MX"/>
              </w:rPr>
              <w:t xml:space="preserve"> </w:t>
            </w:r>
            <w:proofErr w:type="spellStart"/>
            <w:r w:rsidRPr="002F7288">
              <w:rPr>
                <w:rFonts w:ascii="Montserrat" w:eastAsia="Times New Roman" w:hAnsi="Montserrat" w:cs="Times New Roman"/>
                <w:sz w:val="16"/>
                <w:szCs w:val="16"/>
                <w:lang w:eastAsia="es-MX"/>
              </w:rPr>
              <w:t>premontado</w:t>
            </w:r>
            <w:proofErr w:type="spellEnd"/>
            <w:r w:rsidRPr="002F7288">
              <w:rPr>
                <w:rFonts w:ascii="Montserrat" w:eastAsia="Times New Roman" w:hAnsi="Montserrat" w:cs="Times New Roman"/>
                <w:sz w:val="16"/>
                <w:szCs w:val="16"/>
                <w:lang w:eastAsia="es-MX"/>
              </w:rPr>
              <w:t xml:space="preserve"> en </w:t>
            </w:r>
            <w:proofErr w:type="spellStart"/>
            <w:r w:rsidRPr="002F7288">
              <w:rPr>
                <w:rFonts w:ascii="Montserrat" w:eastAsia="Times New Roman" w:hAnsi="Montserrat" w:cs="Times New Roman"/>
                <w:sz w:val="16"/>
                <w:szCs w:val="16"/>
                <w:lang w:eastAsia="es-MX"/>
              </w:rPr>
              <w:t>balon</w:t>
            </w:r>
            <w:proofErr w:type="spellEnd"/>
            <w:r w:rsidRPr="002F7288">
              <w:rPr>
                <w:rFonts w:ascii="Montserrat" w:eastAsia="Times New Roman" w:hAnsi="Montserrat" w:cs="Times New Roman"/>
                <w:sz w:val="16"/>
                <w:szCs w:val="16"/>
                <w:lang w:eastAsia="es-MX"/>
              </w:rPr>
              <w:t xml:space="preserve"> cubierto de </w:t>
            </w:r>
            <w:proofErr w:type="spellStart"/>
            <w:r w:rsidRPr="002F7288">
              <w:rPr>
                <w:rFonts w:ascii="Montserrat" w:eastAsia="Times New Roman" w:hAnsi="Montserrat" w:cs="Times New Roman"/>
                <w:sz w:val="16"/>
                <w:szCs w:val="16"/>
                <w:lang w:eastAsia="es-MX"/>
              </w:rPr>
              <w:t>ptfe</w:t>
            </w:r>
            <w:proofErr w:type="spellEnd"/>
            <w:r w:rsidRPr="002F7288">
              <w:rPr>
                <w:rFonts w:ascii="Montserrat" w:eastAsia="Times New Roman" w:hAnsi="Montserrat" w:cs="Times New Roman"/>
                <w:sz w:val="16"/>
                <w:szCs w:val="16"/>
                <w:lang w:eastAsia="es-MX"/>
              </w:rPr>
              <w:t xml:space="preserve">. </w:t>
            </w:r>
            <w:proofErr w:type="gramStart"/>
            <w:r w:rsidRPr="002F7288">
              <w:rPr>
                <w:rFonts w:ascii="Montserrat" w:eastAsia="Times New Roman" w:hAnsi="Montserrat" w:cs="Times New Roman"/>
                <w:sz w:val="16"/>
                <w:szCs w:val="16"/>
                <w:lang w:eastAsia="es-MX"/>
              </w:rPr>
              <w:t>o</w:t>
            </w:r>
            <w:proofErr w:type="gramEnd"/>
            <w:r w:rsidRPr="002F7288">
              <w:rPr>
                <w:rFonts w:ascii="Montserrat" w:eastAsia="Times New Roman" w:hAnsi="Montserrat" w:cs="Times New Roman"/>
                <w:sz w:val="16"/>
                <w:szCs w:val="16"/>
                <w:lang w:eastAsia="es-MX"/>
              </w:rPr>
              <w:t xml:space="preserve"> </w:t>
            </w:r>
            <w:proofErr w:type="spellStart"/>
            <w:r w:rsidRPr="002F7288">
              <w:rPr>
                <w:rFonts w:ascii="Montserrat" w:eastAsia="Times New Roman" w:hAnsi="Montserrat" w:cs="Times New Roman"/>
                <w:sz w:val="16"/>
                <w:szCs w:val="16"/>
                <w:lang w:eastAsia="es-MX"/>
              </w:rPr>
              <w:t>stent</w:t>
            </w:r>
            <w:proofErr w:type="spellEnd"/>
            <w:r w:rsidRPr="002F7288">
              <w:rPr>
                <w:rFonts w:ascii="Montserrat" w:eastAsia="Times New Roman" w:hAnsi="Montserrat" w:cs="Times New Roman"/>
                <w:sz w:val="16"/>
                <w:szCs w:val="16"/>
                <w:lang w:eastAsia="es-MX"/>
              </w:rPr>
              <w:t xml:space="preserve"> </w:t>
            </w:r>
            <w:proofErr w:type="spellStart"/>
            <w:r w:rsidRPr="002F7288">
              <w:rPr>
                <w:rFonts w:ascii="Montserrat" w:eastAsia="Times New Roman" w:hAnsi="Montserrat" w:cs="Times New Roman"/>
                <w:sz w:val="16"/>
                <w:szCs w:val="16"/>
                <w:lang w:eastAsia="es-MX"/>
              </w:rPr>
              <w:t>autoexpandible</w:t>
            </w:r>
            <w:proofErr w:type="spellEnd"/>
            <w:r w:rsidRPr="002F7288">
              <w:rPr>
                <w:rFonts w:ascii="Montserrat" w:eastAsia="Times New Roman" w:hAnsi="Montserrat" w:cs="Times New Roman"/>
                <w:sz w:val="16"/>
                <w:szCs w:val="16"/>
                <w:lang w:eastAsia="es-MX"/>
              </w:rPr>
              <w:t xml:space="preserve"> cubierto con </w:t>
            </w:r>
            <w:proofErr w:type="spellStart"/>
            <w:r w:rsidRPr="002F7288">
              <w:rPr>
                <w:rFonts w:ascii="Montserrat" w:eastAsia="Times New Roman" w:hAnsi="Montserrat" w:cs="Times New Roman"/>
                <w:sz w:val="16"/>
                <w:szCs w:val="16"/>
                <w:lang w:eastAsia="es-MX"/>
              </w:rPr>
              <w:t>pet</w:t>
            </w:r>
            <w:proofErr w:type="spellEnd"/>
            <w:r w:rsidRPr="002F7288">
              <w:rPr>
                <w:rFonts w:ascii="Montserrat" w:eastAsia="Times New Roman" w:hAnsi="Montserrat" w:cs="Times New Roman"/>
                <w:sz w:val="16"/>
                <w:szCs w:val="16"/>
                <w:lang w:eastAsia="es-MX"/>
              </w:rPr>
              <w:t>.</w:t>
            </w:r>
          </w:p>
        </w:tc>
        <w:tc>
          <w:tcPr>
            <w:tcW w:w="940" w:type="dxa"/>
            <w:tcBorders>
              <w:top w:val="nil"/>
              <w:left w:val="nil"/>
              <w:bottom w:val="single" w:sz="4" w:space="0" w:color="auto"/>
              <w:right w:val="single" w:sz="4" w:space="0" w:color="auto"/>
            </w:tcBorders>
            <w:shd w:val="clear" w:color="auto" w:fill="auto"/>
            <w:vAlign w:val="center"/>
            <w:hideMark/>
          </w:tcPr>
          <w:p w14:paraId="73079B03"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05D2BFF9"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r>
      <w:tr w:rsidR="002F7288" w:rsidRPr="002F7288" w14:paraId="7D2B6A03" w14:textId="77777777" w:rsidTr="002F7288">
        <w:trPr>
          <w:trHeight w:val="45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42EA627"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3</w:t>
            </w:r>
          </w:p>
        </w:tc>
        <w:tc>
          <w:tcPr>
            <w:tcW w:w="1000" w:type="dxa"/>
            <w:tcBorders>
              <w:top w:val="nil"/>
              <w:left w:val="nil"/>
              <w:bottom w:val="single" w:sz="4" w:space="0" w:color="auto"/>
              <w:right w:val="single" w:sz="4" w:space="0" w:color="auto"/>
            </w:tcBorders>
            <w:shd w:val="clear" w:color="auto" w:fill="auto"/>
            <w:noWrap/>
            <w:vAlign w:val="center"/>
            <w:hideMark/>
          </w:tcPr>
          <w:p w14:paraId="5CA8E8C7"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56F711FD"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5F7A0A73"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67EFBB10"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72E8341E"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60.01.961</w:t>
            </w:r>
          </w:p>
        </w:tc>
        <w:tc>
          <w:tcPr>
            <w:tcW w:w="4740" w:type="dxa"/>
            <w:tcBorders>
              <w:top w:val="nil"/>
              <w:left w:val="nil"/>
              <w:bottom w:val="single" w:sz="4" w:space="0" w:color="auto"/>
              <w:right w:val="single" w:sz="4" w:space="0" w:color="auto"/>
            </w:tcBorders>
            <w:shd w:val="clear" w:color="auto" w:fill="auto"/>
            <w:vAlign w:val="bottom"/>
            <w:hideMark/>
          </w:tcPr>
          <w:p w14:paraId="512464E6" w14:textId="77777777" w:rsidR="002F7288" w:rsidRPr="002F7288" w:rsidRDefault="002F7288" w:rsidP="002F7288">
            <w:pPr>
              <w:rPr>
                <w:rFonts w:ascii="Montserrat" w:eastAsia="Times New Roman" w:hAnsi="Montserrat" w:cs="Times New Roman"/>
                <w:sz w:val="16"/>
                <w:szCs w:val="16"/>
                <w:lang w:eastAsia="es-MX"/>
              </w:rPr>
            </w:pPr>
            <w:proofErr w:type="spellStart"/>
            <w:r w:rsidRPr="002F7288">
              <w:rPr>
                <w:rFonts w:ascii="Montserrat" w:eastAsia="Times New Roman" w:hAnsi="Montserrat" w:cs="Times New Roman"/>
                <w:sz w:val="16"/>
                <w:szCs w:val="16"/>
                <w:lang w:eastAsia="es-MX"/>
              </w:rPr>
              <w:t>Stent</w:t>
            </w:r>
            <w:proofErr w:type="spellEnd"/>
            <w:r w:rsidRPr="002F7288">
              <w:rPr>
                <w:rFonts w:ascii="Montserrat" w:eastAsia="Times New Roman" w:hAnsi="Montserrat" w:cs="Times New Roman"/>
                <w:sz w:val="16"/>
                <w:szCs w:val="16"/>
                <w:lang w:eastAsia="es-MX"/>
              </w:rPr>
              <w:t xml:space="preserve"> diferentes diámetros y longitudes, auto expandible, de </w:t>
            </w:r>
            <w:proofErr w:type="spellStart"/>
            <w:r w:rsidRPr="002F7288">
              <w:rPr>
                <w:rFonts w:ascii="Montserrat" w:eastAsia="Times New Roman" w:hAnsi="Montserrat" w:cs="Times New Roman"/>
                <w:sz w:val="16"/>
                <w:szCs w:val="16"/>
                <w:lang w:eastAsia="es-MX"/>
              </w:rPr>
              <w:t>nitinol</w:t>
            </w:r>
            <w:proofErr w:type="spellEnd"/>
            <w:r w:rsidRPr="002F7288">
              <w:rPr>
                <w:rFonts w:ascii="Montserrat" w:eastAsia="Times New Roman" w:hAnsi="Montserrat" w:cs="Times New Roman"/>
                <w:sz w:val="16"/>
                <w:szCs w:val="16"/>
                <w:lang w:eastAsia="es-MX"/>
              </w:rPr>
              <w:t xml:space="preserve"> y marcas de tantalio, compatible con cuerda guía 0.035</w:t>
            </w:r>
          </w:p>
        </w:tc>
        <w:tc>
          <w:tcPr>
            <w:tcW w:w="940" w:type="dxa"/>
            <w:tcBorders>
              <w:top w:val="nil"/>
              <w:left w:val="nil"/>
              <w:bottom w:val="single" w:sz="4" w:space="0" w:color="auto"/>
              <w:right w:val="single" w:sz="4" w:space="0" w:color="auto"/>
            </w:tcBorders>
            <w:shd w:val="clear" w:color="auto" w:fill="auto"/>
            <w:vAlign w:val="center"/>
            <w:hideMark/>
          </w:tcPr>
          <w:p w14:paraId="7C3FAB16"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31935B89"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r>
      <w:tr w:rsidR="002F7288" w:rsidRPr="002F7288" w14:paraId="0A581228" w14:textId="77777777" w:rsidTr="002F7288">
        <w:trPr>
          <w:trHeight w:val="289"/>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58EEDBA"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4</w:t>
            </w:r>
          </w:p>
        </w:tc>
        <w:tc>
          <w:tcPr>
            <w:tcW w:w="1000" w:type="dxa"/>
            <w:tcBorders>
              <w:top w:val="nil"/>
              <w:left w:val="nil"/>
              <w:bottom w:val="single" w:sz="4" w:space="0" w:color="auto"/>
              <w:right w:val="single" w:sz="4" w:space="0" w:color="auto"/>
            </w:tcBorders>
            <w:shd w:val="clear" w:color="auto" w:fill="auto"/>
            <w:noWrap/>
            <w:vAlign w:val="center"/>
            <w:hideMark/>
          </w:tcPr>
          <w:p w14:paraId="5742BD21"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365E7C8C"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61DCCD5D"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6EBF6610"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3FBB68A0"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60.01.960</w:t>
            </w:r>
          </w:p>
        </w:tc>
        <w:tc>
          <w:tcPr>
            <w:tcW w:w="4740" w:type="dxa"/>
            <w:tcBorders>
              <w:top w:val="nil"/>
              <w:left w:val="nil"/>
              <w:bottom w:val="single" w:sz="4" w:space="0" w:color="auto"/>
              <w:right w:val="single" w:sz="4" w:space="0" w:color="auto"/>
            </w:tcBorders>
            <w:shd w:val="clear" w:color="auto" w:fill="auto"/>
            <w:vAlign w:val="bottom"/>
            <w:hideMark/>
          </w:tcPr>
          <w:p w14:paraId="13A9A2DC" w14:textId="77777777" w:rsidR="002F7288" w:rsidRPr="002F7288" w:rsidRDefault="002F7288" w:rsidP="002F7288">
            <w:pPr>
              <w:rPr>
                <w:rFonts w:ascii="Montserrat" w:eastAsia="Times New Roman" w:hAnsi="Montserrat" w:cs="Times New Roman"/>
                <w:sz w:val="16"/>
                <w:szCs w:val="16"/>
                <w:lang w:eastAsia="es-MX"/>
              </w:rPr>
            </w:pPr>
            <w:proofErr w:type="spellStart"/>
            <w:r w:rsidRPr="002F7288">
              <w:rPr>
                <w:rFonts w:ascii="Montserrat" w:eastAsia="Times New Roman" w:hAnsi="Montserrat" w:cs="Times New Roman"/>
                <w:sz w:val="16"/>
                <w:szCs w:val="16"/>
                <w:lang w:eastAsia="es-MX"/>
              </w:rPr>
              <w:t>Stent</w:t>
            </w:r>
            <w:proofErr w:type="spellEnd"/>
            <w:r w:rsidRPr="002F7288">
              <w:rPr>
                <w:rFonts w:ascii="Montserrat" w:eastAsia="Times New Roman" w:hAnsi="Montserrat" w:cs="Times New Roman"/>
                <w:sz w:val="16"/>
                <w:szCs w:val="16"/>
                <w:lang w:eastAsia="es-MX"/>
              </w:rPr>
              <w:t xml:space="preserve"> cubierto coronario / Pericardio.</w:t>
            </w:r>
          </w:p>
        </w:tc>
        <w:tc>
          <w:tcPr>
            <w:tcW w:w="940" w:type="dxa"/>
            <w:tcBorders>
              <w:top w:val="nil"/>
              <w:left w:val="nil"/>
              <w:bottom w:val="single" w:sz="4" w:space="0" w:color="auto"/>
              <w:right w:val="single" w:sz="4" w:space="0" w:color="auto"/>
            </w:tcBorders>
            <w:shd w:val="clear" w:color="auto" w:fill="auto"/>
            <w:vAlign w:val="center"/>
            <w:hideMark/>
          </w:tcPr>
          <w:p w14:paraId="6DD99880"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4FBC6ABF"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r>
      <w:tr w:rsidR="002F7288" w:rsidRPr="002F7288" w14:paraId="7CEB907E" w14:textId="77777777" w:rsidTr="002F7288">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FBD4A2A"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5</w:t>
            </w:r>
          </w:p>
        </w:tc>
        <w:tc>
          <w:tcPr>
            <w:tcW w:w="1000" w:type="dxa"/>
            <w:tcBorders>
              <w:top w:val="nil"/>
              <w:left w:val="nil"/>
              <w:bottom w:val="single" w:sz="4" w:space="0" w:color="auto"/>
              <w:right w:val="single" w:sz="4" w:space="0" w:color="auto"/>
            </w:tcBorders>
            <w:shd w:val="clear" w:color="auto" w:fill="auto"/>
            <w:noWrap/>
            <w:vAlign w:val="center"/>
            <w:hideMark/>
          </w:tcPr>
          <w:p w14:paraId="4BD331F5"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003051DC"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58C10DD5"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013C84F8"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09C5BEC4"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60.01.948</w:t>
            </w:r>
          </w:p>
        </w:tc>
        <w:tc>
          <w:tcPr>
            <w:tcW w:w="4740" w:type="dxa"/>
            <w:tcBorders>
              <w:top w:val="nil"/>
              <w:left w:val="nil"/>
              <w:bottom w:val="single" w:sz="4" w:space="0" w:color="auto"/>
              <w:right w:val="single" w:sz="4" w:space="0" w:color="auto"/>
            </w:tcBorders>
            <w:shd w:val="clear" w:color="auto" w:fill="auto"/>
            <w:vAlign w:val="bottom"/>
            <w:hideMark/>
          </w:tcPr>
          <w:p w14:paraId="0234202D"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Rotador de cuerda guía para angioplastia coronaria de 0.014</w:t>
            </w:r>
          </w:p>
        </w:tc>
        <w:tc>
          <w:tcPr>
            <w:tcW w:w="940" w:type="dxa"/>
            <w:tcBorders>
              <w:top w:val="nil"/>
              <w:left w:val="nil"/>
              <w:bottom w:val="single" w:sz="4" w:space="0" w:color="auto"/>
              <w:right w:val="single" w:sz="4" w:space="0" w:color="auto"/>
            </w:tcBorders>
            <w:shd w:val="clear" w:color="auto" w:fill="auto"/>
            <w:vAlign w:val="center"/>
            <w:hideMark/>
          </w:tcPr>
          <w:p w14:paraId="24C31B74"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c>
          <w:tcPr>
            <w:tcW w:w="940" w:type="dxa"/>
            <w:tcBorders>
              <w:top w:val="nil"/>
              <w:left w:val="nil"/>
              <w:bottom w:val="single" w:sz="4" w:space="0" w:color="auto"/>
              <w:right w:val="single" w:sz="4" w:space="0" w:color="auto"/>
            </w:tcBorders>
            <w:shd w:val="clear" w:color="auto" w:fill="auto"/>
            <w:vAlign w:val="center"/>
            <w:hideMark/>
          </w:tcPr>
          <w:p w14:paraId="6C00FCB5"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6</w:t>
            </w:r>
          </w:p>
        </w:tc>
      </w:tr>
      <w:tr w:rsidR="002F7288" w:rsidRPr="002F7288" w14:paraId="6368C84A" w14:textId="77777777" w:rsidTr="002F7288">
        <w:trPr>
          <w:trHeight w:val="112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413272F"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6</w:t>
            </w:r>
          </w:p>
        </w:tc>
        <w:tc>
          <w:tcPr>
            <w:tcW w:w="1000" w:type="dxa"/>
            <w:tcBorders>
              <w:top w:val="nil"/>
              <w:left w:val="nil"/>
              <w:bottom w:val="single" w:sz="4" w:space="0" w:color="auto"/>
              <w:right w:val="single" w:sz="4" w:space="0" w:color="auto"/>
            </w:tcBorders>
            <w:shd w:val="clear" w:color="auto" w:fill="auto"/>
            <w:noWrap/>
            <w:vAlign w:val="center"/>
            <w:hideMark/>
          </w:tcPr>
          <w:p w14:paraId="1DD32831"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48B9ABDA"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1602B20C"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007546C3"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2E28567F"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60.01.945</w:t>
            </w:r>
          </w:p>
        </w:tc>
        <w:tc>
          <w:tcPr>
            <w:tcW w:w="4740" w:type="dxa"/>
            <w:tcBorders>
              <w:top w:val="nil"/>
              <w:left w:val="nil"/>
              <w:bottom w:val="single" w:sz="4" w:space="0" w:color="auto"/>
              <w:right w:val="single" w:sz="4" w:space="0" w:color="auto"/>
            </w:tcBorders>
            <w:shd w:val="clear" w:color="auto" w:fill="auto"/>
            <w:vAlign w:val="bottom"/>
            <w:hideMark/>
          </w:tcPr>
          <w:p w14:paraId="5C8B0DB1"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Prótesis </w:t>
            </w:r>
            <w:proofErr w:type="spellStart"/>
            <w:r w:rsidRPr="002F7288">
              <w:rPr>
                <w:rFonts w:ascii="Montserrat" w:eastAsia="Times New Roman" w:hAnsi="Montserrat" w:cs="Times New Roman"/>
                <w:sz w:val="16"/>
                <w:szCs w:val="16"/>
                <w:lang w:eastAsia="es-MX"/>
              </w:rPr>
              <w:t>endovascular</w:t>
            </w:r>
            <w:proofErr w:type="spellEnd"/>
            <w:r w:rsidRPr="002F7288">
              <w:rPr>
                <w:rFonts w:ascii="Montserrat" w:eastAsia="Times New Roman" w:hAnsi="Montserrat" w:cs="Times New Roman"/>
                <w:sz w:val="16"/>
                <w:szCs w:val="16"/>
                <w:lang w:eastAsia="es-MX"/>
              </w:rPr>
              <w:t xml:space="preserve"> coronaria (</w:t>
            </w:r>
            <w:proofErr w:type="spellStart"/>
            <w:r w:rsidRPr="002F7288">
              <w:rPr>
                <w:rFonts w:ascii="Montserrat" w:eastAsia="Times New Roman" w:hAnsi="Montserrat" w:cs="Times New Roman"/>
                <w:sz w:val="16"/>
                <w:szCs w:val="16"/>
                <w:lang w:eastAsia="es-MX"/>
              </w:rPr>
              <w:t>stent</w:t>
            </w:r>
            <w:proofErr w:type="spellEnd"/>
            <w:r w:rsidRPr="002F7288">
              <w:rPr>
                <w:rFonts w:ascii="Montserrat" w:eastAsia="Times New Roman" w:hAnsi="Montserrat" w:cs="Times New Roman"/>
                <w:sz w:val="16"/>
                <w:szCs w:val="16"/>
                <w:lang w:eastAsia="es-MX"/>
              </w:rPr>
              <w:t xml:space="preserve"> medicado) con: revestimiento de </w:t>
            </w:r>
            <w:proofErr w:type="spellStart"/>
            <w:r w:rsidRPr="002F7288">
              <w:rPr>
                <w:rFonts w:ascii="Montserrat" w:eastAsia="Times New Roman" w:hAnsi="Montserrat" w:cs="Times New Roman"/>
                <w:sz w:val="16"/>
                <w:szCs w:val="16"/>
                <w:lang w:eastAsia="es-MX"/>
              </w:rPr>
              <w:t>everolimus</w:t>
            </w:r>
            <w:proofErr w:type="spellEnd"/>
            <w:r w:rsidRPr="002F7288">
              <w:rPr>
                <w:rFonts w:ascii="Montserrat" w:eastAsia="Times New Roman" w:hAnsi="Montserrat" w:cs="Times New Roman"/>
                <w:sz w:val="16"/>
                <w:szCs w:val="16"/>
                <w:lang w:eastAsia="es-MX"/>
              </w:rPr>
              <w:t xml:space="preserve"> en platino cromo polímero </w:t>
            </w:r>
            <w:proofErr w:type="spellStart"/>
            <w:r w:rsidRPr="002F7288">
              <w:rPr>
                <w:rFonts w:ascii="Montserrat" w:eastAsia="Times New Roman" w:hAnsi="Montserrat" w:cs="Times New Roman"/>
                <w:sz w:val="16"/>
                <w:szCs w:val="16"/>
                <w:lang w:eastAsia="es-MX"/>
              </w:rPr>
              <w:t>bioabsorbible</w:t>
            </w:r>
            <w:proofErr w:type="spellEnd"/>
            <w:r w:rsidRPr="002F7288">
              <w:rPr>
                <w:rFonts w:ascii="Montserrat" w:eastAsia="Times New Roman" w:hAnsi="Montserrat" w:cs="Times New Roman"/>
                <w:sz w:val="16"/>
                <w:szCs w:val="16"/>
                <w:lang w:eastAsia="es-MX"/>
              </w:rPr>
              <w:t xml:space="preserve">. O Prótesis </w:t>
            </w:r>
            <w:proofErr w:type="spellStart"/>
            <w:r w:rsidRPr="002F7288">
              <w:rPr>
                <w:rFonts w:ascii="Montserrat" w:eastAsia="Times New Roman" w:hAnsi="Montserrat" w:cs="Times New Roman"/>
                <w:sz w:val="16"/>
                <w:szCs w:val="16"/>
                <w:lang w:eastAsia="es-MX"/>
              </w:rPr>
              <w:t>endovascular</w:t>
            </w:r>
            <w:proofErr w:type="spellEnd"/>
            <w:r w:rsidRPr="002F7288">
              <w:rPr>
                <w:rFonts w:ascii="Montserrat" w:eastAsia="Times New Roman" w:hAnsi="Montserrat" w:cs="Times New Roman"/>
                <w:sz w:val="16"/>
                <w:szCs w:val="16"/>
                <w:lang w:eastAsia="es-MX"/>
              </w:rPr>
              <w:t xml:space="preserve"> coronaria (</w:t>
            </w:r>
            <w:proofErr w:type="spellStart"/>
            <w:r w:rsidRPr="002F7288">
              <w:rPr>
                <w:rFonts w:ascii="Montserrat" w:eastAsia="Times New Roman" w:hAnsi="Montserrat" w:cs="Times New Roman"/>
                <w:sz w:val="16"/>
                <w:szCs w:val="16"/>
                <w:lang w:eastAsia="es-MX"/>
              </w:rPr>
              <w:t>stent</w:t>
            </w:r>
            <w:proofErr w:type="spellEnd"/>
            <w:r w:rsidRPr="002F7288">
              <w:rPr>
                <w:rFonts w:ascii="Montserrat" w:eastAsia="Times New Roman" w:hAnsi="Montserrat" w:cs="Times New Roman"/>
                <w:sz w:val="16"/>
                <w:szCs w:val="16"/>
                <w:lang w:eastAsia="es-MX"/>
              </w:rPr>
              <w:t xml:space="preserve"> medicado) con revestimiento de </w:t>
            </w:r>
            <w:proofErr w:type="spellStart"/>
            <w:r w:rsidRPr="002F7288">
              <w:rPr>
                <w:rFonts w:ascii="Montserrat" w:eastAsia="Times New Roman" w:hAnsi="Montserrat" w:cs="Times New Roman"/>
                <w:sz w:val="16"/>
                <w:szCs w:val="16"/>
                <w:lang w:eastAsia="es-MX"/>
              </w:rPr>
              <w:t>everolimus</w:t>
            </w:r>
            <w:proofErr w:type="spellEnd"/>
            <w:r w:rsidRPr="002F7288">
              <w:rPr>
                <w:rFonts w:ascii="Montserrat" w:eastAsia="Times New Roman" w:hAnsi="Montserrat" w:cs="Times New Roman"/>
                <w:sz w:val="16"/>
                <w:szCs w:val="16"/>
                <w:lang w:eastAsia="es-MX"/>
              </w:rPr>
              <w:t xml:space="preserve"> o </w:t>
            </w:r>
            <w:proofErr w:type="spellStart"/>
            <w:r w:rsidRPr="002F7288">
              <w:rPr>
                <w:rFonts w:ascii="Montserrat" w:eastAsia="Times New Roman" w:hAnsi="Montserrat" w:cs="Times New Roman"/>
                <w:sz w:val="16"/>
                <w:szCs w:val="16"/>
                <w:lang w:eastAsia="es-MX"/>
              </w:rPr>
              <w:t>sirolimus</w:t>
            </w:r>
            <w:proofErr w:type="spellEnd"/>
            <w:r w:rsidRPr="002F7288">
              <w:rPr>
                <w:rFonts w:ascii="Montserrat" w:eastAsia="Times New Roman" w:hAnsi="Montserrat" w:cs="Times New Roman"/>
                <w:sz w:val="16"/>
                <w:szCs w:val="16"/>
                <w:lang w:eastAsia="es-MX"/>
              </w:rPr>
              <w:t xml:space="preserve">, en platino-cromo o en cobalto-cromo, con polímero </w:t>
            </w:r>
            <w:proofErr w:type="spellStart"/>
            <w:r w:rsidRPr="002F7288">
              <w:rPr>
                <w:rFonts w:ascii="Montserrat" w:eastAsia="Times New Roman" w:hAnsi="Montserrat" w:cs="Times New Roman"/>
                <w:sz w:val="16"/>
                <w:szCs w:val="16"/>
                <w:lang w:eastAsia="es-MX"/>
              </w:rPr>
              <w:t>bioabsorbible</w:t>
            </w:r>
            <w:proofErr w:type="spellEnd"/>
          </w:p>
        </w:tc>
        <w:tc>
          <w:tcPr>
            <w:tcW w:w="940" w:type="dxa"/>
            <w:tcBorders>
              <w:top w:val="nil"/>
              <w:left w:val="nil"/>
              <w:bottom w:val="single" w:sz="4" w:space="0" w:color="auto"/>
              <w:right w:val="single" w:sz="4" w:space="0" w:color="auto"/>
            </w:tcBorders>
            <w:shd w:val="clear" w:color="auto" w:fill="auto"/>
            <w:vAlign w:val="center"/>
            <w:hideMark/>
          </w:tcPr>
          <w:p w14:paraId="5D99368C"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10</w:t>
            </w:r>
          </w:p>
        </w:tc>
        <w:tc>
          <w:tcPr>
            <w:tcW w:w="940" w:type="dxa"/>
            <w:tcBorders>
              <w:top w:val="nil"/>
              <w:left w:val="nil"/>
              <w:bottom w:val="single" w:sz="4" w:space="0" w:color="auto"/>
              <w:right w:val="single" w:sz="4" w:space="0" w:color="auto"/>
            </w:tcBorders>
            <w:shd w:val="clear" w:color="auto" w:fill="auto"/>
            <w:vAlign w:val="center"/>
            <w:hideMark/>
          </w:tcPr>
          <w:p w14:paraId="59CE88F3"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25</w:t>
            </w:r>
          </w:p>
        </w:tc>
      </w:tr>
      <w:tr w:rsidR="002F7288" w:rsidRPr="002F7288" w14:paraId="352D1774" w14:textId="77777777" w:rsidTr="002F7288">
        <w:trPr>
          <w:trHeight w:val="9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5D89BF2"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7</w:t>
            </w:r>
          </w:p>
        </w:tc>
        <w:tc>
          <w:tcPr>
            <w:tcW w:w="1000" w:type="dxa"/>
            <w:tcBorders>
              <w:top w:val="nil"/>
              <w:left w:val="nil"/>
              <w:bottom w:val="single" w:sz="4" w:space="0" w:color="auto"/>
              <w:right w:val="single" w:sz="4" w:space="0" w:color="auto"/>
            </w:tcBorders>
            <w:shd w:val="clear" w:color="auto" w:fill="auto"/>
            <w:noWrap/>
            <w:vAlign w:val="center"/>
            <w:hideMark/>
          </w:tcPr>
          <w:p w14:paraId="21E35D52"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2A7FD46E"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050537F0"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343F999A"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06F47141"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60.01.944</w:t>
            </w:r>
          </w:p>
        </w:tc>
        <w:tc>
          <w:tcPr>
            <w:tcW w:w="4740" w:type="dxa"/>
            <w:tcBorders>
              <w:top w:val="nil"/>
              <w:left w:val="nil"/>
              <w:bottom w:val="single" w:sz="4" w:space="0" w:color="auto"/>
              <w:right w:val="single" w:sz="4" w:space="0" w:color="auto"/>
            </w:tcBorders>
            <w:shd w:val="clear" w:color="auto" w:fill="auto"/>
            <w:vAlign w:val="bottom"/>
            <w:hideMark/>
          </w:tcPr>
          <w:p w14:paraId="6AA988F4"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Prótesis </w:t>
            </w:r>
            <w:proofErr w:type="spellStart"/>
            <w:r w:rsidRPr="002F7288">
              <w:rPr>
                <w:rFonts w:ascii="Montserrat" w:eastAsia="Times New Roman" w:hAnsi="Montserrat" w:cs="Times New Roman"/>
                <w:sz w:val="16"/>
                <w:szCs w:val="16"/>
                <w:lang w:eastAsia="es-MX"/>
              </w:rPr>
              <w:t>endovascular</w:t>
            </w:r>
            <w:proofErr w:type="spellEnd"/>
            <w:r w:rsidRPr="002F7288">
              <w:rPr>
                <w:rFonts w:ascii="Montserrat" w:eastAsia="Times New Roman" w:hAnsi="Montserrat" w:cs="Times New Roman"/>
                <w:sz w:val="16"/>
                <w:szCs w:val="16"/>
                <w:lang w:eastAsia="es-MX"/>
              </w:rPr>
              <w:t xml:space="preserve">  coronaria (</w:t>
            </w:r>
            <w:proofErr w:type="spellStart"/>
            <w:r w:rsidRPr="002F7288">
              <w:rPr>
                <w:rFonts w:ascii="Montserrat" w:eastAsia="Times New Roman" w:hAnsi="Montserrat" w:cs="Times New Roman"/>
                <w:sz w:val="16"/>
                <w:szCs w:val="16"/>
                <w:lang w:eastAsia="es-MX"/>
              </w:rPr>
              <w:t>stent</w:t>
            </w:r>
            <w:proofErr w:type="spellEnd"/>
            <w:r w:rsidRPr="002F7288">
              <w:rPr>
                <w:rFonts w:ascii="Montserrat" w:eastAsia="Times New Roman" w:hAnsi="Montserrat" w:cs="Times New Roman"/>
                <w:sz w:val="16"/>
                <w:szCs w:val="16"/>
                <w:lang w:eastAsia="es-MX"/>
              </w:rPr>
              <w:t xml:space="preserve"> medicado) con: revestimiento de </w:t>
            </w:r>
            <w:proofErr w:type="spellStart"/>
            <w:r w:rsidRPr="002F7288">
              <w:rPr>
                <w:rFonts w:ascii="Montserrat" w:eastAsia="Times New Roman" w:hAnsi="Montserrat" w:cs="Times New Roman"/>
                <w:sz w:val="16"/>
                <w:szCs w:val="16"/>
                <w:lang w:eastAsia="es-MX"/>
              </w:rPr>
              <w:t>everolimus</w:t>
            </w:r>
            <w:proofErr w:type="spellEnd"/>
            <w:r w:rsidRPr="002F7288">
              <w:rPr>
                <w:rFonts w:ascii="Montserrat" w:eastAsia="Times New Roman" w:hAnsi="Montserrat" w:cs="Times New Roman"/>
                <w:sz w:val="16"/>
                <w:szCs w:val="16"/>
                <w:lang w:eastAsia="es-MX"/>
              </w:rPr>
              <w:t xml:space="preserve"> en platino cromo, </w:t>
            </w:r>
            <w:proofErr w:type="spellStart"/>
            <w:r w:rsidRPr="002F7288">
              <w:rPr>
                <w:rFonts w:ascii="Montserrat" w:eastAsia="Times New Roman" w:hAnsi="Montserrat" w:cs="Times New Roman"/>
                <w:sz w:val="16"/>
                <w:szCs w:val="16"/>
                <w:lang w:eastAsia="es-MX"/>
              </w:rPr>
              <w:t>zotarolimus</w:t>
            </w:r>
            <w:proofErr w:type="spellEnd"/>
            <w:r w:rsidRPr="002F7288">
              <w:rPr>
                <w:rFonts w:ascii="Montserrat" w:eastAsia="Times New Roman" w:hAnsi="Montserrat" w:cs="Times New Roman"/>
                <w:sz w:val="16"/>
                <w:szCs w:val="16"/>
                <w:lang w:eastAsia="es-MX"/>
              </w:rPr>
              <w:t xml:space="preserve"> en cromo cobalto, </w:t>
            </w:r>
            <w:proofErr w:type="spellStart"/>
            <w:r w:rsidRPr="002F7288">
              <w:rPr>
                <w:rFonts w:ascii="Montserrat" w:eastAsia="Times New Roman" w:hAnsi="Montserrat" w:cs="Times New Roman"/>
                <w:sz w:val="16"/>
                <w:szCs w:val="16"/>
                <w:lang w:eastAsia="es-MX"/>
              </w:rPr>
              <w:t>everolimus</w:t>
            </w:r>
            <w:proofErr w:type="spellEnd"/>
            <w:r w:rsidRPr="002F7288">
              <w:rPr>
                <w:rFonts w:ascii="Montserrat" w:eastAsia="Times New Roman" w:hAnsi="Montserrat" w:cs="Times New Roman"/>
                <w:sz w:val="16"/>
                <w:szCs w:val="16"/>
                <w:lang w:eastAsia="es-MX"/>
              </w:rPr>
              <w:t xml:space="preserve"> en cromo cobalto. Cada una de las plataformas en diversas medidas.</w:t>
            </w:r>
          </w:p>
        </w:tc>
        <w:tc>
          <w:tcPr>
            <w:tcW w:w="940" w:type="dxa"/>
            <w:tcBorders>
              <w:top w:val="nil"/>
              <w:left w:val="nil"/>
              <w:bottom w:val="single" w:sz="4" w:space="0" w:color="auto"/>
              <w:right w:val="single" w:sz="4" w:space="0" w:color="auto"/>
            </w:tcBorders>
            <w:shd w:val="clear" w:color="auto" w:fill="auto"/>
            <w:vAlign w:val="center"/>
            <w:hideMark/>
          </w:tcPr>
          <w:p w14:paraId="04F7D747"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5</w:t>
            </w:r>
          </w:p>
        </w:tc>
        <w:tc>
          <w:tcPr>
            <w:tcW w:w="940" w:type="dxa"/>
            <w:tcBorders>
              <w:top w:val="nil"/>
              <w:left w:val="nil"/>
              <w:bottom w:val="single" w:sz="4" w:space="0" w:color="auto"/>
              <w:right w:val="single" w:sz="4" w:space="0" w:color="auto"/>
            </w:tcBorders>
            <w:shd w:val="clear" w:color="auto" w:fill="auto"/>
            <w:vAlign w:val="center"/>
            <w:hideMark/>
          </w:tcPr>
          <w:p w14:paraId="330A8214"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12</w:t>
            </w:r>
          </w:p>
        </w:tc>
      </w:tr>
      <w:tr w:rsidR="002F7288" w:rsidRPr="002F7288" w14:paraId="7F3947EE" w14:textId="77777777" w:rsidTr="002F7288">
        <w:trPr>
          <w:trHeight w:val="289"/>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DE97CFB"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8</w:t>
            </w:r>
          </w:p>
        </w:tc>
        <w:tc>
          <w:tcPr>
            <w:tcW w:w="1000" w:type="dxa"/>
            <w:tcBorders>
              <w:top w:val="nil"/>
              <w:left w:val="nil"/>
              <w:bottom w:val="single" w:sz="4" w:space="0" w:color="auto"/>
              <w:right w:val="single" w:sz="4" w:space="0" w:color="auto"/>
            </w:tcBorders>
            <w:shd w:val="clear" w:color="auto" w:fill="auto"/>
            <w:noWrap/>
            <w:vAlign w:val="center"/>
            <w:hideMark/>
          </w:tcPr>
          <w:p w14:paraId="216C79BC"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5986DEE3"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26219025"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70A3A192"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507A5ED7"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60.01.943</w:t>
            </w:r>
          </w:p>
        </w:tc>
        <w:tc>
          <w:tcPr>
            <w:tcW w:w="4740" w:type="dxa"/>
            <w:tcBorders>
              <w:top w:val="nil"/>
              <w:left w:val="nil"/>
              <w:bottom w:val="single" w:sz="4" w:space="0" w:color="auto"/>
              <w:right w:val="single" w:sz="4" w:space="0" w:color="auto"/>
            </w:tcBorders>
            <w:shd w:val="clear" w:color="auto" w:fill="auto"/>
            <w:vAlign w:val="bottom"/>
            <w:hideMark/>
          </w:tcPr>
          <w:p w14:paraId="0195413D" w14:textId="77777777" w:rsidR="002F7288" w:rsidRPr="002F7288" w:rsidRDefault="002F7288" w:rsidP="002F7288">
            <w:pPr>
              <w:rPr>
                <w:rFonts w:ascii="Montserrat" w:eastAsia="Times New Roman" w:hAnsi="Montserrat" w:cs="Times New Roman"/>
                <w:sz w:val="16"/>
                <w:szCs w:val="16"/>
                <w:lang w:eastAsia="es-MX"/>
              </w:rPr>
            </w:pPr>
            <w:proofErr w:type="spellStart"/>
            <w:r w:rsidRPr="002F7288">
              <w:rPr>
                <w:rFonts w:ascii="Montserrat" w:eastAsia="Times New Roman" w:hAnsi="Montserrat" w:cs="Times New Roman"/>
                <w:sz w:val="16"/>
                <w:szCs w:val="16"/>
                <w:lang w:eastAsia="es-MX"/>
              </w:rPr>
              <w:t>Pig</w:t>
            </w:r>
            <w:proofErr w:type="spellEnd"/>
            <w:r w:rsidRPr="002F7288">
              <w:rPr>
                <w:rFonts w:ascii="Montserrat" w:eastAsia="Times New Roman" w:hAnsi="Montserrat" w:cs="Times New Roman"/>
                <w:sz w:val="16"/>
                <w:szCs w:val="16"/>
                <w:lang w:eastAsia="es-MX"/>
              </w:rPr>
              <w:t xml:space="preserve"> </w:t>
            </w:r>
            <w:proofErr w:type="spellStart"/>
            <w:r w:rsidRPr="002F7288">
              <w:rPr>
                <w:rFonts w:ascii="Montserrat" w:eastAsia="Times New Roman" w:hAnsi="Montserrat" w:cs="Times New Roman"/>
                <w:sz w:val="16"/>
                <w:szCs w:val="16"/>
                <w:lang w:eastAsia="es-MX"/>
              </w:rPr>
              <w:t>tail</w:t>
            </w:r>
            <w:proofErr w:type="spellEnd"/>
            <w:r w:rsidRPr="002F7288">
              <w:rPr>
                <w:rFonts w:ascii="Montserrat" w:eastAsia="Times New Roman" w:hAnsi="Montserrat" w:cs="Times New Roman"/>
                <w:sz w:val="16"/>
                <w:szCs w:val="16"/>
                <w:lang w:eastAsia="es-MX"/>
              </w:rPr>
              <w:t xml:space="preserve"> </w:t>
            </w:r>
            <w:proofErr w:type="spellStart"/>
            <w:r w:rsidRPr="002F7288">
              <w:rPr>
                <w:rFonts w:ascii="Montserrat" w:eastAsia="Times New Roman" w:hAnsi="Montserrat" w:cs="Times New Roman"/>
                <w:sz w:val="16"/>
                <w:szCs w:val="16"/>
                <w:lang w:eastAsia="es-MX"/>
              </w:rPr>
              <w:t>centimetrado</w:t>
            </w:r>
            <w:proofErr w:type="spellEnd"/>
            <w:r w:rsidRPr="002F7288">
              <w:rPr>
                <w:rFonts w:ascii="Montserrat" w:eastAsia="Times New Roman" w:hAnsi="Montserrat" w:cs="Times New Roman"/>
                <w:sz w:val="16"/>
                <w:szCs w:val="16"/>
                <w:lang w:eastAsia="es-MX"/>
              </w:rPr>
              <w:t xml:space="preserve"> 5 Fr.</w:t>
            </w:r>
          </w:p>
        </w:tc>
        <w:tc>
          <w:tcPr>
            <w:tcW w:w="940" w:type="dxa"/>
            <w:tcBorders>
              <w:top w:val="nil"/>
              <w:left w:val="nil"/>
              <w:bottom w:val="single" w:sz="4" w:space="0" w:color="auto"/>
              <w:right w:val="single" w:sz="4" w:space="0" w:color="auto"/>
            </w:tcBorders>
            <w:shd w:val="clear" w:color="auto" w:fill="auto"/>
            <w:vAlign w:val="center"/>
            <w:hideMark/>
          </w:tcPr>
          <w:p w14:paraId="55F4808C"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5</w:t>
            </w:r>
          </w:p>
        </w:tc>
        <w:tc>
          <w:tcPr>
            <w:tcW w:w="940" w:type="dxa"/>
            <w:tcBorders>
              <w:top w:val="nil"/>
              <w:left w:val="nil"/>
              <w:bottom w:val="single" w:sz="4" w:space="0" w:color="auto"/>
              <w:right w:val="single" w:sz="4" w:space="0" w:color="auto"/>
            </w:tcBorders>
            <w:shd w:val="clear" w:color="auto" w:fill="auto"/>
            <w:vAlign w:val="center"/>
            <w:hideMark/>
          </w:tcPr>
          <w:p w14:paraId="1FF46E54"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13</w:t>
            </w:r>
          </w:p>
        </w:tc>
      </w:tr>
      <w:tr w:rsidR="002F7288" w:rsidRPr="002F7288" w14:paraId="2EEF7EAB" w14:textId="77777777" w:rsidTr="002F7288">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389773C"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9</w:t>
            </w:r>
          </w:p>
        </w:tc>
        <w:tc>
          <w:tcPr>
            <w:tcW w:w="1000" w:type="dxa"/>
            <w:tcBorders>
              <w:top w:val="nil"/>
              <w:left w:val="nil"/>
              <w:bottom w:val="single" w:sz="4" w:space="0" w:color="auto"/>
              <w:right w:val="single" w:sz="4" w:space="0" w:color="auto"/>
            </w:tcBorders>
            <w:shd w:val="clear" w:color="auto" w:fill="auto"/>
            <w:noWrap/>
            <w:vAlign w:val="center"/>
            <w:hideMark/>
          </w:tcPr>
          <w:p w14:paraId="5BB029B6"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103D210F"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1429EC2E"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27566F3D"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39F6386C"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60.01.942</w:t>
            </w:r>
          </w:p>
        </w:tc>
        <w:tc>
          <w:tcPr>
            <w:tcW w:w="4740" w:type="dxa"/>
            <w:tcBorders>
              <w:top w:val="nil"/>
              <w:left w:val="nil"/>
              <w:bottom w:val="single" w:sz="4" w:space="0" w:color="auto"/>
              <w:right w:val="single" w:sz="4" w:space="0" w:color="auto"/>
            </w:tcBorders>
            <w:shd w:val="clear" w:color="auto" w:fill="auto"/>
            <w:vAlign w:val="bottom"/>
            <w:hideMark/>
          </w:tcPr>
          <w:p w14:paraId="35DF6917"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Parche hemostático con trombina y antibacteriano.</w:t>
            </w:r>
          </w:p>
        </w:tc>
        <w:tc>
          <w:tcPr>
            <w:tcW w:w="940" w:type="dxa"/>
            <w:tcBorders>
              <w:top w:val="nil"/>
              <w:left w:val="nil"/>
              <w:bottom w:val="single" w:sz="4" w:space="0" w:color="auto"/>
              <w:right w:val="single" w:sz="4" w:space="0" w:color="auto"/>
            </w:tcBorders>
            <w:shd w:val="clear" w:color="auto" w:fill="auto"/>
            <w:vAlign w:val="center"/>
            <w:hideMark/>
          </w:tcPr>
          <w:p w14:paraId="56CF79BC"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38</w:t>
            </w:r>
          </w:p>
        </w:tc>
        <w:tc>
          <w:tcPr>
            <w:tcW w:w="940" w:type="dxa"/>
            <w:tcBorders>
              <w:top w:val="nil"/>
              <w:left w:val="nil"/>
              <w:bottom w:val="single" w:sz="4" w:space="0" w:color="auto"/>
              <w:right w:val="single" w:sz="4" w:space="0" w:color="auto"/>
            </w:tcBorders>
            <w:shd w:val="clear" w:color="auto" w:fill="auto"/>
            <w:vAlign w:val="center"/>
            <w:hideMark/>
          </w:tcPr>
          <w:p w14:paraId="707E0E17"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96</w:t>
            </w:r>
          </w:p>
        </w:tc>
      </w:tr>
      <w:tr w:rsidR="002F7288" w:rsidRPr="002F7288" w14:paraId="36CBF228" w14:textId="77777777" w:rsidTr="002F7288">
        <w:trPr>
          <w:trHeight w:val="289"/>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4DB38C5"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10</w:t>
            </w:r>
          </w:p>
        </w:tc>
        <w:tc>
          <w:tcPr>
            <w:tcW w:w="1000" w:type="dxa"/>
            <w:tcBorders>
              <w:top w:val="nil"/>
              <w:left w:val="nil"/>
              <w:bottom w:val="single" w:sz="4" w:space="0" w:color="auto"/>
              <w:right w:val="single" w:sz="4" w:space="0" w:color="auto"/>
            </w:tcBorders>
            <w:shd w:val="clear" w:color="auto" w:fill="auto"/>
            <w:noWrap/>
            <w:vAlign w:val="center"/>
            <w:hideMark/>
          </w:tcPr>
          <w:p w14:paraId="591D9E74"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6054AD84"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2B9197F1"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0B7EBD1D"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1829BCBB"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60.01.941</w:t>
            </w:r>
          </w:p>
        </w:tc>
        <w:tc>
          <w:tcPr>
            <w:tcW w:w="4740" w:type="dxa"/>
            <w:tcBorders>
              <w:top w:val="nil"/>
              <w:left w:val="nil"/>
              <w:bottom w:val="single" w:sz="4" w:space="0" w:color="auto"/>
              <w:right w:val="single" w:sz="4" w:space="0" w:color="auto"/>
            </w:tcBorders>
            <w:shd w:val="clear" w:color="auto" w:fill="auto"/>
            <w:vAlign w:val="bottom"/>
            <w:hideMark/>
          </w:tcPr>
          <w:p w14:paraId="143A1872"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Paquete universal de ropa.</w:t>
            </w:r>
          </w:p>
        </w:tc>
        <w:tc>
          <w:tcPr>
            <w:tcW w:w="940" w:type="dxa"/>
            <w:tcBorders>
              <w:top w:val="nil"/>
              <w:left w:val="nil"/>
              <w:bottom w:val="single" w:sz="4" w:space="0" w:color="auto"/>
              <w:right w:val="single" w:sz="4" w:space="0" w:color="auto"/>
            </w:tcBorders>
            <w:shd w:val="clear" w:color="auto" w:fill="auto"/>
            <w:vAlign w:val="center"/>
            <w:hideMark/>
          </w:tcPr>
          <w:p w14:paraId="13C87DF8"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4</w:t>
            </w:r>
          </w:p>
        </w:tc>
        <w:tc>
          <w:tcPr>
            <w:tcW w:w="940" w:type="dxa"/>
            <w:tcBorders>
              <w:top w:val="nil"/>
              <w:left w:val="nil"/>
              <w:bottom w:val="single" w:sz="4" w:space="0" w:color="auto"/>
              <w:right w:val="single" w:sz="4" w:space="0" w:color="auto"/>
            </w:tcBorders>
            <w:shd w:val="clear" w:color="auto" w:fill="auto"/>
            <w:vAlign w:val="center"/>
            <w:hideMark/>
          </w:tcPr>
          <w:p w14:paraId="0D95618C"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10</w:t>
            </w:r>
          </w:p>
        </w:tc>
      </w:tr>
      <w:tr w:rsidR="002F7288" w:rsidRPr="002F7288" w14:paraId="0AFA16AC" w14:textId="77777777" w:rsidTr="002F7288">
        <w:trPr>
          <w:trHeight w:val="112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915A825"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lastRenderedPageBreak/>
              <w:t>11</w:t>
            </w:r>
          </w:p>
        </w:tc>
        <w:tc>
          <w:tcPr>
            <w:tcW w:w="1000" w:type="dxa"/>
            <w:tcBorders>
              <w:top w:val="nil"/>
              <w:left w:val="nil"/>
              <w:bottom w:val="single" w:sz="4" w:space="0" w:color="auto"/>
              <w:right w:val="single" w:sz="4" w:space="0" w:color="auto"/>
            </w:tcBorders>
            <w:shd w:val="clear" w:color="auto" w:fill="auto"/>
            <w:noWrap/>
            <w:vAlign w:val="center"/>
            <w:hideMark/>
          </w:tcPr>
          <w:p w14:paraId="5EE07572"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640686BB"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696B987C"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5FC5C41B"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410131B3"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60.01.921</w:t>
            </w:r>
          </w:p>
        </w:tc>
        <w:tc>
          <w:tcPr>
            <w:tcW w:w="4740" w:type="dxa"/>
            <w:tcBorders>
              <w:top w:val="nil"/>
              <w:left w:val="nil"/>
              <w:bottom w:val="single" w:sz="4" w:space="0" w:color="auto"/>
              <w:right w:val="single" w:sz="4" w:space="0" w:color="auto"/>
            </w:tcBorders>
            <w:shd w:val="clear" w:color="auto" w:fill="auto"/>
            <w:vAlign w:val="bottom"/>
            <w:hideMark/>
          </w:tcPr>
          <w:p w14:paraId="65DC7D76"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Medio de contraste hidrosolubles no iónico en concentración de 300 a 370 mg/ml, </w:t>
            </w:r>
            <w:proofErr w:type="spellStart"/>
            <w:r w:rsidRPr="002F7288">
              <w:rPr>
                <w:rFonts w:ascii="Montserrat" w:eastAsia="Times New Roman" w:hAnsi="Montserrat" w:cs="Times New Roman"/>
                <w:sz w:val="16"/>
                <w:szCs w:val="16"/>
                <w:lang w:eastAsia="es-MX"/>
              </w:rPr>
              <w:t>ioversol</w:t>
            </w:r>
            <w:proofErr w:type="spellEnd"/>
            <w:r w:rsidRPr="002F7288">
              <w:rPr>
                <w:rFonts w:ascii="Montserrat" w:eastAsia="Times New Roman" w:hAnsi="Montserrat" w:cs="Times New Roman"/>
                <w:sz w:val="16"/>
                <w:szCs w:val="16"/>
                <w:lang w:eastAsia="es-MX"/>
              </w:rPr>
              <w:t xml:space="preserve"> o </w:t>
            </w:r>
            <w:proofErr w:type="spellStart"/>
            <w:r w:rsidRPr="002F7288">
              <w:rPr>
                <w:rFonts w:ascii="Montserrat" w:eastAsia="Times New Roman" w:hAnsi="Montserrat" w:cs="Times New Roman"/>
                <w:sz w:val="16"/>
                <w:szCs w:val="16"/>
                <w:lang w:eastAsia="es-MX"/>
              </w:rPr>
              <w:t>iopamidol</w:t>
            </w:r>
            <w:proofErr w:type="spellEnd"/>
            <w:r w:rsidRPr="002F7288">
              <w:rPr>
                <w:rFonts w:ascii="Montserrat" w:eastAsia="Times New Roman" w:hAnsi="Montserrat" w:cs="Times New Roman"/>
                <w:sz w:val="16"/>
                <w:szCs w:val="16"/>
                <w:lang w:eastAsia="es-MX"/>
              </w:rPr>
              <w:t xml:space="preserve"> o </w:t>
            </w:r>
            <w:proofErr w:type="spellStart"/>
            <w:r w:rsidRPr="002F7288">
              <w:rPr>
                <w:rFonts w:ascii="Montserrat" w:eastAsia="Times New Roman" w:hAnsi="Montserrat" w:cs="Times New Roman"/>
                <w:sz w:val="16"/>
                <w:szCs w:val="16"/>
                <w:lang w:eastAsia="es-MX"/>
              </w:rPr>
              <w:t>iohexol</w:t>
            </w:r>
            <w:proofErr w:type="spellEnd"/>
            <w:r w:rsidRPr="002F7288">
              <w:rPr>
                <w:rFonts w:ascii="Montserrat" w:eastAsia="Times New Roman" w:hAnsi="Montserrat" w:cs="Times New Roman"/>
                <w:sz w:val="16"/>
                <w:szCs w:val="16"/>
                <w:lang w:eastAsia="es-MX"/>
              </w:rPr>
              <w:t xml:space="preserve"> o </w:t>
            </w:r>
            <w:proofErr w:type="spellStart"/>
            <w:r w:rsidRPr="002F7288">
              <w:rPr>
                <w:rFonts w:ascii="Montserrat" w:eastAsia="Times New Roman" w:hAnsi="Montserrat" w:cs="Times New Roman"/>
                <w:sz w:val="16"/>
                <w:szCs w:val="16"/>
                <w:lang w:eastAsia="es-MX"/>
              </w:rPr>
              <w:t>iopromida</w:t>
            </w:r>
            <w:proofErr w:type="spellEnd"/>
            <w:r w:rsidRPr="002F7288">
              <w:rPr>
                <w:rFonts w:ascii="Montserrat" w:eastAsia="Times New Roman" w:hAnsi="Montserrat" w:cs="Times New Roman"/>
                <w:sz w:val="16"/>
                <w:szCs w:val="16"/>
                <w:lang w:eastAsia="es-MX"/>
              </w:rPr>
              <w:t xml:space="preserve"> o </w:t>
            </w:r>
            <w:proofErr w:type="spellStart"/>
            <w:r w:rsidRPr="002F7288">
              <w:rPr>
                <w:rFonts w:ascii="Montserrat" w:eastAsia="Times New Roman" w:hAnsi="Montserrat" w:cs="Times New Roman"/>
                <w:sz w:val="16"/>
                <w:szCs w:val="16"/>
                <w:lang w:eastAsia="es-MX"/>
              </w:rPr>
              <w:t>lobitridol</w:t>
            </w:r>
            <w:proofErr w:type="spellEnd"/>
            <w:r w:rsidRPr="002F7288">
              <w:rPr>
                <w:rFonts w:ascii="Montserrat" w:eastAsia="Times New Roman" w:hAnsi="Montserrat" w:cs="Times New Roman"/>
                <w:sz w:val="16"/>
                <w:szCs w:val="16"/>
                <w:lang w:eastAsia="es-MX"/>
              </w:rPr>
              <w:t xml:space="preserve">. Frasco con 100 ml o iónico de baja </w:t>
            </w:r>
            <w:proofErr w:type="spellStart"/>
            <w:r w:rsidRPr="002F7288">
              <w:rPr>
                <w:rFonts w:ascii="Montserrat" w:eastAsia="Times New Roman" w:hAnsi="Montserrat" w:cs="Times New Roman"/>
                <w:sz w:val="16"/>
                <w:szCs w:val="16"/>
                <w:lang w:eastAsia="es-MX"/>
              </w:rPr>
              <w:t>osmolaridad</w:t>
            </w:r>
            <w:proofErr w:type="spellEnd"/>
            <w:r w:rsidRPr="002F7288">
              <w:rPr>
                <w:rFonts w:ascii="Montserrat" w:eastAsia="Times New Roman" w:hAnsi="Montserrat" w:cs="Times New Roman"/>
                <w:sz w:val="16"/>
                <w:szCs w:val="16"/>
                <w:lang w:eastAsia="es-MX"/>
              </w:rPr>
              <w:t xml:space="preserve">, </w:t>
            </w:r>
            <w:proofErr w:type="spellStart"/>
            <w:r w:rsidRPr="002F7288">
              <w:rPr>
                <w:rFonts w:ascii="Montserrat" w:eastAsia="Times New Roman" w:hAnsi="Montserrat" w:cs="Times New Roman"/>
                <w:sz w:val="16"/>
                <w:szCs w:val="16"/>
                <w:lang w:eastAsia="es-MX"/>
              </w:rPr>
              <w:t>ioxaglato</w:t>
            </w:r>
            <w:proofErr w:type="spellEnd"/>
            <w:r w:rsidRPr="002F7288">
              <w:rPr>
                <w:rFonts w:ascii="Montserrat" w:eastAsia="Times New Roman" w:hAnsi="Montserrat" w:cs="Times New Roman"/>
                <w:sz w:val="16"/>
                <w:szCs w:val="16"/>
                <w:lang w:eastAsia="es-MX"/>
              </w:rPr>
              <w:t xml:space="preserve"> de sodio y </w:t>
            </w:r>
            <w:proofErr w:type="spellStart"/>
            <w:r w:rsidRPr="002F7288">
              <w:rPr>
                <w:rFonts w:ascii="Montserrat" w:eastAsia="Times New Roman" w:hAnsi="Montserrat" w:cs="Times New Roman"/>
                <w:sz w:val="16"/>
                <w:szCs w:val="16"/>
                <w:lang w:eastAsia="es-MX"/>
              </w:rPr>
              <w:t>meglumina,concentración</w:t>
            </w:r>
            <w:proofErr w:type="spellEnd"/>
            <w:r w:rsidRPr="002F7288">
              <w:rPr>
                <w:rFonts w:ascii="Montserrat" w:eastAsia="Times New Roman" w:hAnsi="Montserrat" w:cs="Times New Roman"/>
                <w:sz w:val="16"/>
                <w:szCs w:val="16"/>
                <w:lang w:eastAsia="es-MX"/>
              </w:rPr>
              <w:t xml:space="preserve"> 320mg/ml, presentación 100ml.</w:t>
            </w:r>
          </w:p>
        </w:tc>
        <w:tc>
          <w:tcPr>
            <w:tcW w:w="940" w:type="dxa"/>
            <w:tcBorders>
              <w:top w:val="nil"/>
              <w:left w:val="nil"/>
              <w:bottom w:val="single" w:sz="4" w:space="0" w:color="auto"/>
              <w:right w:val="single" w:sz="4" w:space="0" w:color="auto"/>
            </w:tcBorders>
            <w:shd w:val="clear" w:color="auto" w:fill="auto"/>
            <w:vAlign w:val="center"/>
            <w:hideMark/>
          </w:tcPr>
          <w:p w14:paraId="56C6051D"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36</w:t>
            </w:r>
          </w:p>
        </w:tc>
        <w:tc>
          <w:tcPr>
            <w:tcW w:w="940" w:type="dxa"/>
            <w:tcBorders>
              <w:top w:val="nil"/>
              <w:left w:val="nil"/>
              <w:bottom w:val="single" w:sz="4" w:space="0" w:color="auto"/>
              <w:right w:val="single" w:sz="4" w:space="0" w:color="auto"/>
            </w:tcBorders>
            <w:shd w:val="clear" w:color="auto" w:fill="auto"/>
            <w:vAlign w:val="center"/>
            <w:hideMark/>
          </w:tcPr>
          <w:p w14:paraId="05BEFCEF"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90</w:t>
            </w:r>
          </w:p>
        </w:tc>
      </w:tr>
      <w:tr w:rsidR="002F7288" w:rsidRPr="002F7288" w14:paraId="77719EF0" w14:textId="77777777" w:rsidTr="002F7288">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74480A7"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12</w:t>
            </w:r>
          </w:p>
        </w:tc>
        <w:tc>
          <w:tcPr>
            <w:tcW w:w="1000" w:type="dxa"/>
            <w:tcBorders>
              <w:top w:val="nil"/>
              <w:left w:val="nil"/>
              <w:bottom w:val="single" w:sz="4" w:space="0" w:color="auto"/>
              <w:right w:val="single" w:sz="4" w:space="0" w:color="auto"/>
            </w:tcBorders>
            <w:shd w:val="clear" w:color="auto" w:fill="auto"/>
            <w:noWrap/>
            <w:vAlign w:val="center"/>
            <w:hideMark/>
          </w:tcPr>
          <w:p w14:paraId="5A085B09"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0D995658"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4E921AED"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561FCF56"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1D61FCE5"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60.01.918</w:t>
            </w:r>
          </w:p>
        </w:tc>
        <w:tc>
          <w:tcPr>
            <w:tcW w:w="4740" w:type="dxa"/>
            <w:tcBorders>
              <w:top w:val="nil"/>
              <w:left w:val="nil"/>
              <w:bottom w:val="single" w:sz="4" w:space="0" w:color="auto"/>
              <w:right w:val="single" w:sz="4" w:space="0" w:color="auto"/>
            </w:tcBorders>
            <w:shd w:val="clear" w:color="auto" w:fill="auto"/>
            <w:vAlign w:val="bottom"/>
            <w:hideMark/>
          </w:tcPr>
          <w:p w14:paraId="532FB12F" w14:textId="77777777" w:rsidR="002F7288" w:rsidRPr="002F7288" w:rsidRDefault="002F7288" w:rsidP="002F7288">
            <w:pPr>
              <w:rPr>
                <w:rFonts w:ascii="Montserrat" w:eastAsia="Times New Roman" w:hAnsi="Montserrat" w:cs="Times New Roman"/>
                <w:sz w:val="16"/>
                <w:szCs w:val="16"/>
                <w:lang w:eastAsia="es-MX"/>
              </w:rPr>
            </w:pPr>
            <w:proofErr w:type="spellStart"/>
            <w:r w:rsidRPr="002F7288">
              <w:rPr>
                <w:rFonts w:ascii="Montserrat" w:eastAsia="Times New Roman" w:hAnsi="Montserrat" w:cs="Times New Roman"/>
                <w:sz w:val="16"/>
                <w:szCs w:val="16"/>
                <w:lang w:eastAsia="es-MX"/>
              </w:rPr>
              <w:t>Manifold</w:t>
            </w:r>
            <w:proofErr w:type="spellEnd"/>
            <w:r w:rsidRPr="002F7288">
              <w:rPr>
                <w:rFonts w:ascii="Montserrat" w:eastAsia="Times New Roman" w:hAnsi="Montserrat" w:cs="Times New Roman"/>
                <w:sz w:val="16"/>
                <w:szCs w:val="16"/>
                <w:lang w:eastAsia="es-MX"/>
              </w:rPr>
              <w:t xml:space="preserve"> </w:t>
            </w:r>
            <w:proofErr w:type="spellStart"/>
            <w:r w:rsidRPr="002F7288">
              <w:rPr>
                <w:rFonts w:ascii="Montserrat" w:eastAsia="Times New Roman" w:hAnsi="Montserrat" w:cs="Times New Roman"/>
                <w:sz w:val="16"/>
                <w:szCs w:val="16"/>
                <w:lang w:eastAsia="es-MX"/>
              </w:rPr>
              <w:t>angiográfico</w:t>
            </w:r>
            <w:proofErr w:type="spellEnd"/>
            <w:r w:rsidRPr="002F7288">
              <w:rPr>
                <w:rFonts w:ascii="Montserrat" w:eastAsia="Times New Roman" w:hAnsi="Montserrat" w:cs="Times New Roman"/>
                <w:sz w:val="16"/>
                <w:szCs w:val="16"/>
                <w:lang w:eastAsia="es-MX"/>
              </w:rPr>
              <w:t xml:space="preserve"> de tres vías.</w:t>
            </w:r>
          </w:p>
        </w:tc>
        <w:tc>
          <w:tcPr>
            <w:tcW w:w="940" w:type="dxa"/>
            <w:tcBorders>
              <w:top w:val="nil"/>
              <w:left w:val="nil"/>
              <w:bottom w:val="single" w:sz="4" w:space="0" w:color="auto"/>
              <w:right w:val="single" w:sz="4" w:space="0" w:color="auto"/>
            </w:tcBorders>
            <w:shd w:val="clear" w:color="auto" w:fill="auto"/>
            <w:vAlign w:val="center"/>
            <w:hideMark/>
          </w:tcPr>
          <w:p w14:paraId="67AD49AA"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7DEFE6AE"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r>
      <w:tr w:rsidR="002F7288" w:rsidRPr="002F7288" w14:paraId="25DF02BB" w14:textId="77777777" w:rsidTr="002F7288">
        <w:trPr>
          <w:trHeight w:val="9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CEB5599"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13</w:t>
            </w:r>
          </w:p>
        </w:tc>
        <w:tc>
          <w:tcPr>
            <w:tcW w:w="1000" w:type="dxa"/>
            <w:tcBorders>
              <w:top w:val="nil"/>
              <w:left w:val="nil"/>
              <w:bottom w:val="single" w:sz="4" w:space="0" w:color="auto"/>
              <w:right w:val="single" w:sz="4" w:space="0" w:color="auto"/>
            </w:tcBorders>
            <w:shd w:val="clear" w:color="auto" w:fill="auto"/>
            <w:noWrap/>
            <w:vAlign w:val="center"/>
            <w:hideMark/>
          </w:tcPr>
          <w:p w14:paraId="4B3FA486"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63978FA1"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486E035B"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3F839B2A"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36E483AF"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60.01.913</w:t>
            </w:r>
          </w:p>
        </w:tc>
        <w:tc>
          <w:tcPr>
            <w:tcW w:w="4740" w:type="dxa"/>
            <w:tcBorders>
              <w:top w:val="nil"/>
              <w:left w:val="nil"/>
              <w:bottom w:val="single" w:sz="4" w:space="0" w:color="auto"/>
              <w:right w:val="single" w:sz="4" w:space="0" w:color="auto"/>
            </w:tcBorders>
            <w:shd w:val="clear" w:color="auto" w:fill="auto"/>
            <w:vAlign w:val="bottom"/>
            <w:hideMark/>
          </w:tcPr>
          <w:p w14:paraId="779C99DA"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Kit para administración de solución salina y medio de contraste por flujo variable: Incluye 1 </w:t>
            </w:r>
            <w:proofErr w:type="spellStart"/>
            <w:r w:rsidRPr="002F7288">
              <w:rPr>
                <w:rFonts w:ascii="Montserrat" w:eastAsia="Times New Roman" w:hAnsi="Montserrat" w:cs="Times New Roman"/>
                <w:sz w:val="16"/>
                <w:szCs w:val="16"/>
                <w:lang w:eastAsia="es-MX"/>
              </w:rPr>
              <w:t>Manifold</w:t>
            </w:r>
            <w:proofErr w:type="spellEnd"/>
            <w:r w:rsidRPr="002F7288">
              <w:rPr>
                <w:rFonts w:ascii="Montserrat" w:eastAsia="Times New Roman" w:hAnsi="Montserrat" w:cs="Times New Roman"/>
                <w:sz w:val="16"/>
                <w:szCs w:val="16"/>
                <w:lang w:eastAsia="es-MX"/>
              </w:rPr>
              <w:t xml:space="preserve">, tubo de solución salina y una jeringa de mano, </w:t>
            </w:r>
            <w:proofErr w:type="spellStart"/>
            <w:r w:rsidRPr="002F7288">
              <w:rPr>
                <w:rFonts w:ascii="Montserrat" w:eastAsia="Times New Roman" w:hAnsi="Montserrat" w:cs="Times New Roman"/>
                <w:sz w:val="16"/>
                <w:szCs w:val="16"/>
                <w:lang w:eastAsia="es-MX"/>
              </w:rPr>
              <w:t>ó</w:t>
            </w:r>
            <w:proofErr w:type="spellEnd"/>
            <w:r w:rsidRPr="002F7288">
              <w:rPr>
                <w:rFonts w:ascii="Montserrat" w:eastAsia="Times New Roman" w:hAnsi="Montserrat" w:cs="Times New Roman"/>
                <w:sz w:val="16"/>
                <w:szCs w:val="16"/>
                <w:lang w:eastAsia="es-MX"/>
              </w:rPr>
              <w:t xml:space="preserve"> Kit con jeringa de 150 ml, tubo de solución salina y contraste.</w:t>
            </w:r>
          </w:p>
        </w:tc>
        <w:tc>
          <w:tcPr>
            <w:tcW w:w="940" w:type="dxa"/>
            <w:tcBorders>
              <w:top w:val="nil"/>
              <w:left w:val="nil"/>
              <w:bottom w:val="single" w:sz="4" w:space="0" w:color="auto"/>
              <w:right w:val="single" w:sz="4" w:space="0" w:color="auto"/>
            </w:tcBorders>
            <w:shd w:val="clear" w:color="auto" w:fill="auto"/>
            <w:vAlign w:val="center"/>
            <w:hideMark/>
          </w:tcPr>
          <w:p w14:paraId="4DC732C3"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16</w:t>
            </w:r>
          </w:p>
        </w:tc>
        <w:tc>
          <w:tcPr>
            <w:tcW w:w="940" w:type="dxa"/>
            <w:tcBorders>
              <w:top w:val="nil"/>
              <w:left w:val="nil"/>
              <w:bottom w:val="single" w:sz="4" w:space="0" w:color="auto"/>
              <w:right w:val="single" w:sz="4" w:space="0" w:color="auto"/>
            </w:tcBorders>
            <w:shd w:val="clear" w:color="auto" w:fill="auto"/>
            <w:vAlign w:val="center"/>
            <w:hideMark/>
          </w:tcPr>
          <w:p w14:paraId="6DF33256"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40</w:t>
            </w:r>
          </w:p>
        </w:tc>
      </w:tr>
      <w:tr w:rsidR="002F7288" w:rsidRPr="002F7288" w14:paraId="59D02C60" w14:textId="77777777" w:rsidTr="002F7288">
        <w:trPr>
          <w:trHeight w:val="112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7789294"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14</w:t>
            </w:r>
          </w:p>
        </w:tc>
        <w:tc>
          <w:tcPr>
            <w:tcW w:w="1000" w:type="dxa"/>
            <w:tcBorders>
              <w:top w:val="nil"/>
              <w:left w:val="nil"/>
              <w:bottom w:val="single" w:sz="4" w:space="0" w:color="auto"/>
              <w:right w:val="single" w:sz="4" w:space="0" w:color="auto"/>
            </w:tcBorders>
            <w:shd w:val="clear" w:color="auto" w:fill="auto"/>
            <w:noWrap/>
            <w:vAlign w:val="center"/>
            <w:hideMark/>
          </w:tcPr>
          <w:p w14:paraId="679C1F04"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6B5EC1FB"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2D4498BF"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3BA493DB"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33C90270"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60.01.912</w:t>
            </w:r>
          </w:p>
        </w:tc>
        <w:tc>
          <w:tcPr>
            <w:tcW w:w="4740" w:type="dxa"/>
            <w:tcBorders>
              <w:top w:val="nil"/>
              <w:left w:val="nil"/>
              <w:bottom w:val="single" w:sz="4" w:space="0" w:color="auto"/>
              <w:right w:val="single" w:sz="4" w:space="0" w:color="auto"/>
            </w:tcBorders>
            <w:shd w:val="clear" w:color="auto" w:fill="auto"/>
            <w:vAlign w:val="bottom"/>
            <w:hideMark/>
          </w:tcPr>
          <w:p w14:paraId="416F6046"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Kit de </w:t>
            </w:r>
            <w:proofErr w:type="spellStart"/>
            <w:r w:rsidRPr="002F7288">
              <w:rPr>
                <w:rFonts w:ascii="Montserrat" w:eastAsia="Times New Roman" w:hAnsi="Montserrat" w:cs="Times New Roman"/>
                <w:sz w:val="16"/>
                <w:szCs w:val="16"/>
                <w:lang w:eastAsia="es-MX"/>
              </w:rPr>
              <w:t>pericardiocentésis</w:t>
            </w:r>
            <w:proofErr w:type="spellEnd"/>
            <w:r w:rsidRPr="002F7288">
              <w:rPr>
                <w:rFonts w:ascii="Montserrat" w:eastAsia="Times New Roman" w:hAnsi="Montserrat" w:cs="Times New Roman"/>
                <w:sz w:val="16"/>
                <w:szCs w:val="16"/>
                <w:lang w:eastAsia="es-MX"/>
              </w:rPr>
              <w:t xml:space="preserve">. Incluye: 1 Aguja de 22 G., 1 aguja de 25 G., 1jeringa de 12 </w:t>
            </w:r>
            <w:proofErr w:type="spellStart"/>
            <w:r w:rsidRPr="002F7288">
              <w:rPr>
                <w:rFonts w:ascii="Montserrat" w:eastAsia="Times New Roman" w:hAnsi="Montserrat" w:cs="Times New Roman"/>
                <w:sz w:val="16"/>
                <w:szCs w:val="16"/>
                <w:lang w:eastAsia="es-MX"/>
              </w:rPr>
              <w:t>mm.</w:t>
            </w:r>
            <w:proofErr w:type="spellEnd"/>
            <w:r w:rsidRPr="002F7288">
              <w:rPr>
                <w:rFonts w:ascii="Montserrat" w:eastAsia="Times New Roman" w:hAnsi="Montserrat" w:cs="Times New Roman"/>
                <w:sz w:val="16"/>
                <w:szCs w:val="16"/>
                <w:lang w:eastAsia="es-MX"/>
              </w:rPr>
              <w:t xml:space="preserve">, 1 jeringa de 20 </w:t>
            </w:r>
            <w:proofErr w:type="spellStart"/>
            <w:r w:rsidRPr="002F7288">
              <w:rPr>
                <w:rFonts w:ascii="Montserrat" w:eastAsia="Times New Roman" w:hAnsi="Montserrat" w:cs="Times New Roman"/>
                <w:sz w:val="16"/>
                <w:szCs w:val="16"/>
                <w:lang w:eastAsia="es-MX"/>
              </w:rPr>
              <w:t>cc.</w:t>
            </w:r>
            <w:proofErr w:type="spellEnd"/>
            <w:r w:rsidRPr="002F7288">
              <w:rPr>
                <w:rFonts w:ascii="Montserrat" w:eastAsia="Times New Roman" w:hAnsi="Montserrat" w:cs="Times New Roman"/>
                <w:sz w:val="16"/>
                <w:szCs w:val="16"/>
                <w:lang w:eastAsia="es-MX"/>
              </w:rPr>
              <w:t>, 1 jeringa de 60 cc, 1 bisturí y 1 aguja de 3-0 curva con sutura. (Puede variar según tecnología de cada fabricante siempre que tengan la misma funcionalidad y  sean  compatibles  sus elementos.</w:t>
            </w:r>
          </w:p>
        </w:tc>
        <w:tc>
          <w:tcPr>
            <w:tcW w:w="940" w:type="dxa"/>
            <w:tcBorders>
              <w:top w:val="nil"/>
              <w:left w:val="nil"/>
              <w:bottom w:val="single" w:sz="4" w:space="0" w:color="auto"/>
              <w:right w:val="single" w:sz="4" w:space="0" w:color="auto"/>
            </w:tcBorders>
            <w:shd w:val="clear" w:color="auto" w:fill="auto"/>
            <w:vAlign w:val="center"/>
            <w:hideMark/>
          </w:tcPr>
          <w:p w14:paraId="68CD323F"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230D8C68"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r>
      <w:tr w:rsidR="002F7288" w:rsidRPr="002F7288" w14:paraId="1F9E4BFD" w14:textId="77777777" w:rsidTr="002F7288">
        <w:trPr>
          <w:trHeight w:val="45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2433A5D"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15</w:t>
            </w:r>
          </w:p>
        </w:tc>
        <w:tc>
          <w:tcPr>
            <w:tcW w:w="1000" w:type="dxa"/>
            <w:tcBorders>
              <w:top w:val="nil"/>
              <w:left w:val="nil"/>
              <w:bottom w:val="single" w:sz="4" w:space="0" w:color="auto"/>
              <w:right w:val="single" w:sz="4" w:space="0" w:color="auto"/>
            </w:tcBorders>
            <w:shd w:val="clear" w:color="auto" w:fill="auto"/>
            <w:noWrap/>
            <w:vAlign w:val="center"/>
            <w:hideMark/>
          </w:tcPr>
          <w:p w14:paraId="0822D350"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3B114927"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213033A3"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5139BF38"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2F699A5E"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60.01.1057</w:t>
            </w:r>
          </w:p>
        </w:tc>
        <w:tc>
          <w:tcPr>
            <w:tcW w:w="4740" w:type="dxa"/>
            <w:tcBorders>
              <w:top w:val="nil"/>
              <w:left w:val="nil"/>
              <w:bottom w:val="single" w:sz="4" w:space="0" w:color="auto"/>
              <w:right w:val="single" w:sz="4" w:space="0" w:color="auto"/>
            </w:tcBorders>
            <w:shd w:val="clear" w:color="auto" w:fill="auto"/>
            <w:vAlign w:val="bottom"/>
            <w:hideMark/>
          </w:tcPr>
          <w:p w14:paraId="0153C585"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kit de introductor radial con pared ultra delgada longitud opcional de 1o </w:t>
            </w:r>
            <w:proofErr w:type="spellStart"/>
            <w:r w:rsidRPr="002F7288">
              <w:rPr>
                <w:rFonts w:ascii="Montserrat" w:eastAsia="Times New Roman" w:hAnsi="Montserrat" w:cs="Times New Roman"/>
                <w:sz w:val="16"/>
                <w:szCs w:val="16"/>
                <w:lang w:eastAsia="es-MX"/>
              </w:rPr>
              <w:t>ó</w:t>
            </w:r>
            <w:proofErr w:type="spellEnd"/>
            <w:r w:rsidRPr="002F7288">
              <w:rPr>
                <w:rFonts w:ascii="Montserrat" w:eastAsia="Times New Roman" w:hAnsi="Montserrat" w:cs="Times New Roman"/>
                <w:sz w:val="16"/>
                <w:szCs w:val="16"/>
                <w:lang w:eastAsia="es-MX"/>
              </w:rPr>
              <w:t xml:space="preserve"> 16 </w:t>
            </w:r>
            <w:proofErr w:type="spellStart"/>
            <w:r w:rsidRPr="002F7288">
              <w:rPr>
                <w:rFonts w:ascii="Montserrat" w:eastAsia="Times New Roman" w:hAnsi="Montserrat" w:cs="Times New Roman"/>
                <w:sz w:val="16"/>
                <w:szCs w:val="16"/>
                <w:lang w:eastAsia="es-MX"/>
              </w:rPr>
              <w:t>ó</w:t>
            </w:r>
            <w:proofErr w:type="spellEnd"/>
            <w:r w:rsidRPr="002F7288">
              <w:rPr>
                <w:rFonts w:ascii="Montserrat" w:eastAsia="Times New Roman" w:hAnsi="Montserrat" w:cs="Times New Roman"/>
                <w:sz w:val="16"/>
                <w:szCs w:val="16"/>
                <w:lang w:eastAsia="es-MX"/>
              </w:rPr>
              <w:t xml:space="preserve"> 25cm de 5 a 7Fr.</w:t>
            </w:r>
          </w:p>
        </w:tc>
        <w:tc>
          <w:tcPr>
            <w:tcW w:w="940" w:type="dxa"/>
            <w:tcBorders>
              <w:top w:val="nil"/>
              <w:left w:val="nil"/>
              <w:bottom w:val="single" w:sz="4" w:space="0" w:color="auto"/>
              <w:right w:val="single" w:sz="4" w:space="0" w:color="auto"/>
            </w:tcBorders>
            <w:shd w:val="clear" w:color="auto" w:fill="auto"/>
            <w:vAlign w:val="center"/>
            <w:hideMark/>
          </w:tcPr>
          <w:p w14:paraId="05CD29BB"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2AC69712"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r>
      <w:tr w:rsidR="002F7288" w:rsidRPr="002F7288" w14:paraId="2A9DBBF9" w14:textId="77777777" w:rsidTr="002F7288">
        <w:trPr>
          <w:trHeight w:val="45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6D5F72D"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16</w:t>
            </w:r>
          </w:p>
        </w:tc>
        <w:tc>
          <w:tcPr>
            <w:tcW w:w="1000" w:type="dxa"/>
            <w:tcBorders>
              <w:top w:val="nil"/>
              <w:left w:val="nil"/>
              <w:bottom w:val="single" w:sz="4" w:space="0" w:color="auto"/>
              <w:right w:val="single" w:sz="4" w:space="0" w:color="auto"/>
            </w:tcBorders>
            <w:shd w:val="clear" w:color="auto" w:fill="auto"/>
            <w:noWrap/>
            <w:vAlign w:val="center"/>
            <w:hideMark/>
          </w:tcPr>
          <w:p w14:paraId="29783568"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03A58D85"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0132E207"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1815D2F1"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184A1FB7"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60.01.911</w:t>
            </w:r>
          </w:p>
        </w:tc>
        <w:tc>
          <w:tcPr>
            <w:tcW w:w="4740" w:type="dxa"/>
            <w:tcBorders>
              <w:top w:val="nil"/>
              <w:left w:val="nil"/>
              <w:bottom w:val="single" w:sz="4" w:space="0" w:color="auto"/>
              <w:right w:val="single" w:sz="4" w:space="0" w:color="auto"/>
            </w:tcBorders>
            <w:shd w:val="clear" w:color="auto" w:fill="auto"/>
            <w:vAlign w:val="bottom"/>
            <w:hideMark/>
          </w:tcPr>
          <w:p w14:paraId="6EAF60A2"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Kit de Catéter </w:t>
            </w:r>
            <w:proofErr w:type="spellStart"/>
            <w:r w:rsidRPr="002F7288">
              <w:rPr>
                <w:rFonts w:ascii="Montserrat" w:eastAsia="Times New Roman" w:hAnsi="Montserrat" w:cs="Times New Roman"/>
                <w:sz w:val="16"/>
                <w:szCs w:val="16"/>
                <w:lang w:eastAsia="es-MX"/>
              </w:rPr>
              <w:t>Swan</w:t>
            </w:r>
            <w:proofErr w:type="spellEnd"/>
            <w:r w:rsidRPr="002F7288">
              <w:rPr>
                <w:rFonts w:ascii="Montserrat" w:eastAsia="Times New Roman" w:hAnsi="Montserrat" w:cs="Times New Roman"/>
                <w:sz w:val="16"/>
                <w:szCs w:val="16"/>
                <w:lang w:eastAsia="es-MX"/>
              </w:rPr>
              <w:t xml:space="preserve"> </w:t>
            </w:r>
            <w:proofErr w:type="spellStart"/>
            <w:r w:rsidRPr="002F7288">
              <w:rPr>
                <w:rFonts w:ascii="Montserrat" w:eastAsia="Times New Roman" w:hAnsi="Montserrat" w:cs="Times New Roman"/>
                <w:sz w:val="16"/>
                <w:szCs w:val="16"/>
                <w:lang w:eastAsia="es-MX"/>
              </w:rPr>
              <w:t>Ganz</w:t>
            </w:r>
            <w:proofErr w:type="spellEnd"/>
            <w:r w:rsidRPr="002F7288">
              <w:rPr>
                <w:rFonts w:ascii="Montserrat" w:eastAsia="Times New Roman" w:hAnsi="Montserrat" w:cs="Times New Roman"/>
                <w:sz w:val="16"/>
                <w:szCs w:val="16"/>
                <w:lang w:eastAsia="es-MX"/>
              </w:rPr>
              <w:t xml:space="preserve"> incluye: introductor y catéter para medición de presión por termo dilución.</w:t>
            </w:r>
          </w:p>
        </w:tc>
        <w:tc>
          <w:tcPr>
            <w:tcW w:w="940" w:type="dxa"/>
            <w:tcBorders>
              <w:top w:val="nil"/>
              <w:left w:val="nil"/>
              <w:bottom w:val="single" w:sz="4" w:space="0" w:color="auto"/>
              <w:right w:val="single" w:sz="4" w:space="0" w:color="auto"/>
            </w:tcBorders>
            <w:shd w:val="clear" w:color="auto" w:fill="auto"/>
            <w:vAlign w:val="center"/>
            <w:hideMark/>
          </w:tcPr>
          <w:p w14:paraId="591B06AF"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7CDC4DB3"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r>
      <w:tr w:rsidR="002F7288" w:rsidRPr="002F7288" w14:paraId="73A22BAD" w14:textId="77777777" w:rsidTr="002F7288">
        <w:trPr>
          <w:trHeight w:val="67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0410153"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17</w:t>
            </w:r>
          </w:p>
        </w:tc>
        <w:tc>
          <w:tcPr>
            <w:tcW w:w="1000" w:type="dxa"/>
            <w:tcBorders>
              <w:top w:val="nil"/>
              <w:left w:val="nil"/>
              <w:bottom w:val="single" w:sz="4" w:space="0" w:color="auto"/>
              <w:right w:val="single" w:sz="4" w:space="0" w:color="auto"/>
            </w:tcBorders>
            <w:shd w:val="clear" w:color="auto" w:fill="auto"/>
            <w:noWrap/>
            <w:vAlign w:val="center"/>
            <w:hideMark/>
          </w:tcPr>
          <w:p w14:paraId="58DC73AA"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1C4E288A"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7D75E795"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2F423AD6"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1AD7F963"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60.01.910</w:t>
            </w:r>
          </w:p>
        </w:tc>
        <w:tc>
          <w:tcPr>
            <w:tcW w:w="4740" w:type="dxa"/>
            <w:tcBorders>
              <w:top w:val="nil"/>
              <w:left w:val="nil"/>
              <w:bottom w:val="single" w:sz="4" w:space="0" w:color="auto"/>
              <w:right w:val="single" w:sz="4" w:space="0" w:color="auto"/>
            </w:tcBorders>
            <w:shd w:val="clear" w:color="auto" w:fill="auto"/>
            <w:vAlign w:val="bottom"/>
            <w:hideMark/>
          </w:tcPr>
          <w:p w14:paraId="6A87160A"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Jeringas de plástico para insuflar el globo del catéter de dilatación de arterias coronarias para mantener y medir la presión.</w:t>
            </w:r>
          </w:p>
        </w:tc>
        <w:tc>
          <w:tcPr>
            <w:tcW w:w="940" w:type="dxa"/>
            <w:tcBorders>
              <w:top w:val="nil"/>
              <w:left w:val="nil"/>
              <w:bottom w:val="single" w:sz="4" w:space="0" w:color="auto"/>
              <w:right w:val="single" w:sz="4" w:space="0" w:color="auto"/>
            </w:tcBorders>
            <w:shd w:val="clear" w:color="auto" w:fill="auto"/>
            <w:vAlign w:val="center"/>
            <w:hideMark/>
          </w:tcPr>
          <w:p w14:paraId="5B657DFC"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5F9F0C27"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r>
      <w:tr w:rsidR="002F7288" w:rsidRPr="002F7288" w14:paraId="676B167B" w14:textId="77777777" w:rsidTr="002F7288">
        <w:trPr>
          <w:trHeight w:val="45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F728130"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18</w:t>
            </w:r>
          </w:p>
        </w:tc>
        <w:tc>
          <w:tcPr>
            <w:tcW w:w="1000" w:type="dxa"/>
            <w:tcBorders>
              <w:top w:val="nil"/>
              <w:left w:val="nil"/>
              <w:bottom w:val="single" w:sz="4" w:space="0" w:color="auto"/>
              <w:right w:val="single" w:sz="4" w:space="0" w:color="auto"/>
            </w:tcBorders>
            <w:shd w:val="clear" w:color="auto" w:fill="auto"/>
            <w:noWrap/>
            <w:vAlign w:val="center"/>
            <w:hideMark/>
          </w:tcPr>
          <w:p w14:paraId="56D2D34C"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7100E1AC"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49DE863C"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78D08449"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726FD236"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60.01.909</w:t>
            </w:r>
          </w:p>
        </w:tc>
        <w:tc>
          <w:tcPr>
            <w:tcW w:w="4740" w:type="dxa"/>
            <w:tcBorders>
              <w:top w:val="nil"/>
              <w:left w:val="nil"/>
              <w:bottom w:val="single" w:sz="4" w:space="0" w:color="auto"/>
              <w:right w:val="single" w:sz="4" w:space="0" w:color="auto"/>
            </w:tcBorders>
            <w:shd w:val="clear" w:color="auto" w:fill="auto"/>
            <w:vAlign w:val="bottom"/>
            <w:hideMark/>
          </w:tcPr>
          <w:p w14:paraId="46E05ED3"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Jeringa para sistema de inyección de medio de contraste por flujo variable.</w:t>
            </w:r>
          </w:p>
        </w:tc>
        <w:tc>
          <w:tcPr>
            <w:tcW w:w="940" w:type="dxa"/>
            <w:tcBorders>
              <w:top w:val="nil"/>
              <w:left w:val="nil"/>
              <w:bottom w:val="single" w:sz="4" w:space="0" w:color="auto"/>
              <w:right w:val="single" w:sz="4" w:space="0" w:color="auto"/>
            </w:tcBorders>
            <w:shd w:val="clear" w:color="auto" w:fill="auto"/>
            <w:vAlign w:val="center"/>
            <w:hideMark/>
          </w:tcPr>
          <w:p w14:paraId="28A28C36"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9</w:t>
            </w:r>
          </w:p>
        </w:tc>
        <w:tc>
          <w:tcPr>
            <w:tcW w:w="940" w:type="dxa"/>
            <w:tcBorders>
              <w:top w:val="nil"/>
              <w:left w:val="nil"/>
              <w:bottom w:val="single" w:sz="4" w:space="0" w:color="auto"/>
              <w:right w:val="single" w:sz="4" w:space="0" w:color="auto"/>
            </w:tcBorders>
            <w:shd w:val="clear" w:color="auto" w:fill="auto"/>
            <w:vAlign w:val="center"/>
            <w:hideMark/>
          </w:tcPr>
          <w:p w14:paraId="7EE9B8FF"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22</w:t>
            </w:r>
          </w:p>
        </w:tc>
      </w:tr>
      <w:tr w:rsidR="002F7288" w:rsidRPr="002F7288" w14:paraId="299BB933" w14:textId="77777777" w:rsidTr="002F7288">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24A52AA"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19</w:t>
            </w:r>
          </w:p>
        </w:tc>
        <w:tc>
          <w:tcPr>
            <w:tcW w:w="1000" w:type="dxa"/>
            <w:tcBorders>
              <w:top w:val="nil"/>
              <w:left w:val="nil"/>
              <w:bottom w:val="single" w:sz="4" w:space="0" w:color="auto"/>
              <w:right w:val="single" w:sz="4" w:space="0" w:color="auto"/>
            </w:tcBorders>
            <w:shd w:val="clear" w:color="auto" w:fill="auto"/>
            <w:noWrap/>
            <w:vAlign w:val="center"/>
            <w:hideMark/>
          </w:tcPr>
          <w:p w14:paraId="4851FF67"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0CBFDC60"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37760D11"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46E015E0"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1DB3FDE8"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60.01.908</w:t>
            </w:r>
          </w:p>
        </w:tc>
        <w:tc>
          <w:tcPr>
            <w:tcW w:w="4740" w:type="dxa"/>
            <w:tcBorders>
              <w:top w:val="nil"/>
              <w:left w:val="nil"/>
              <w:bottom w:val="single" w:sz="4" w:space="0" w:color="auto"/>
              <w:right w:val="single" w:sz="4" w:space="0" w:color="auto"/>
            </w:tcBorders>
            <w:shd w:val="clear" w:color="auto" w:fill="auto"/>
            <w:vAlign w:val="bottom"/>
            <w:hideMark/>
          </w:tcPr>
          <w:p w14:paraId="1D20645B"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Jeringa para </w:t>
            </w:r>
            <w:proofErr w:type="spellStart"/>
            <w:r w:rsidRPr="002F7288">
              <w:rPr>
                <w:rFonts w:ascii="Montserrat" w:eastAsia="Times New Roman" w:hAnsi="Montserrat" w:cs="Times New Roman"/>
                <w:sz w:val="16"/>
                <w:szCs w:val="16"/>
                <w:lang w:eastAsia="es-MX"/>
              </w:rPr>
              <w:t>angiocardiografía</w:t>
            </w:r>
            <w:proofErr w:type="spellEnd"/>
            <w:r w:rsidRPr="002F7288">
              <w:rPr>
                <w:rFonts w:ascii="Montserrat" w:eastAsia="Times New Roman" w:hAnsi="Montserrat" w:cs="Times New Roman"/>
                <w:sz w:val="16"/>
                <w:szCs w:val="16"/>
                <w:lang w:eastAsia="es-MX"/>
              </w:rPr>
              <w:t>, de 100 a 150 ml de capacidad.</w:t>
            </w:r>
          </w:p>
        </w:tc>
        <w:tc>
          <w:tcPr>
            <w:tcW w:w="940" w:type="dxa"/>
            <w:tcBorders>
              <w:top w:val="nil"/>
              <w:left w:val="nil"/>
              <w:bottom w:val="single" w:sz="4" w:space="0" w:color="auto"/>
              <w:right w:val="single" w:sz="4" w:space="0" w:color="auto"/>
            </w:tcBorders>
            <w:shd w:val="clear" w:color="auto" w:fill="auto"/>
            <w:vAlign w:val="center"/>
            <w:hideMark/>
          </w:tcPr>
          <w:p w14:paraId="7EB6BDF0"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43A199F2"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r>
      <w:tr w:rsidR="002F7288" w:rsidRPr="002F7288" w14:paraId="7D04B585" w14:textId="77777777" w:rsidTr="002F7288">
        <w:trPr>
          <w:trHeight w:val="112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61C9CA9"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lastRenderedPageBreak/>
              <w:t>20</w:t>
            </w:r>
          </w:p>
        </w:tc>
        <w:tc>
          <w:tcPr>
            <w:tcW w:w="1000" w:type="dxa"/>
            <w:tcBorders>
              <w:top w:val="nil"/>
              <w:left w:val="nil"/>
              <w:bottom w:val="single" w:sz="4" w:space="0" w:color="auto"/>
              <w:right w:val="single" w:sz="4" w:space="0" w:color="auto"/>
            </w:tcBorders>
            <w:shd w:val="clear" w:color="auto" w:fill="auto"/>
            <w:noWrap/>
            <w:vAlign w:val="center"/>
            <w:hideMark/>
          </w:tcPr>
          <w:p w14:paraId="22B2F602"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469472CF"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48053EFF"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0C4EA7A3"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4081DA60"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60.01.901</w:t>
            </w:r>
          </w:p>
        </w:tc>
        <w:tc>
          <w:tcPr>
            <w:tcW w:w="4740" w:type="dxa"/>
            <w:tcBorders>
              <w:top w:val="nil"/>
              <w:left w:val="nil"/>
              <w:bottom w:val="single" w:sz="4" w:space="0" w:color="auto"/>
              <w:right w:val="single" w:sz="4" w:space="0" w:color="auto"/>
            </w:tcBorders>
            <w:shd w:val="clear" w:color="auto" w:fill="auto"/>
            <w:vAlign w:val="bottom"/>
            <w:hideMark/>
          </w:tcPr>
          <w:p w14:paraId="50A37DA0"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Introductores de catéter arterial por técnica radial con recubrimiento opcional </w:t>
            </w:r>
            <w:proofErr w:type="spellStart"/>
            <w:r w:rsidRPr="002F7288">
              <w:rPr>
                <w:rFonts w:ascii="Montserrat" w:eastAsia="Times New Roman" w:hAnsi="Montserrat" w:cs="Times New Roman"/>
                <w:sz w:val="16"/>
                <w:szCs w:val="16"/>
                <w:lang w:eastAsia="es-MX"/>
              </w:rPr>
              <w:t>hidrofílico</w:t>
            </w:r>
            <w:proofErr w:type="spellEnd"/>
            <w:r w:rsidRPr="002F7288">
              <w:rPr>
                <w:rFonts w:ascii="Montserrat" w:eastAsia="Times New Roman" w:hAnsi="Montserrat" w:cs="Times New Roman"/>
                <w:sz w:val="16"/>
                <w:szCs w:val="16"/>
                <w:lang w:eastAsia="es-MX"/>
              </w:rPr>
              <w:t xml:space="preserve">, </w:t>
            </w:r>
            <w:proofErr w:type="spellStart"/>
            <w:r w:rsidRPr="002F7288">
              <w:rPr>
                <w:rFonts w:ascii="Montserrat" w:eastAsia="Times New Roman" w:hAnsi="Montserrat" w:cs="Times New Roman"/>
                <w:sz w:val="16"/>
                <w:szCs w:val="16"/>
                <w:lang w:eastAsia="es-MX"/>
              </w:rPr>
              <w:t>teflonado</w:t>
            </w:r>
            <w:proofErr w:type="spellEnd"/>
            <w:r w:rsidRPr="002F7288">
              <w:rPr>
                <w:rFonts w:ascii="Montserrat" w:eastAsia="Times New Roman" w:hAnsi="Montserrat" w:cs="Times New Roman"/>
                <w:sz w:val="16"/>
                <w:szCs w:val="16"/>
                <w:lang w:eastAsia="es-MX"/>
              </w:rPr>
              <w:t xml:space="preserve"> o </w:t>
            </w:r>
            <w:proofErr w:type="spellStart"/>
            <w:r w:rsidRPr="002F7288">
              <w:rPr>
                <w:rFonts w:ascii="Montserrat" w:eastAsia="Times New Roman" w:hAnsi="Montserrat" w:cs="Times New Roman"/>
                <w:sz w:val="16"/>
                <w:szCs w:val="16"/>
                <w:lang w:eastAsia="es-MX"/>
              </w:rPr>
              <w:t>semihidrofílico</w:t>
            </w:r>
            <w:proofErr w:type="spellEnd"/>
            <w:r w:rsidRPr="002F7288">
              <w:rPr>
                <w:rFonts w:ascii="Montserrat" w:eastAsia="Times New Roman" w:hAnsi="Montserrat" w:cs="Times New Roman"/>
                <w:sz w:val="16"/>
                <w:szCs w:val="16"/>
                <w:lang w:eastAsia="es-MX"/>
              </w:rPr>
              <w:t xml:space="preserve">, longitud opcional de 7 </w:t>
            </w:r>
            <w:proofErr w:type="spellStart"/>
            <w:r w:rsidRPr="002F7288">
              <w:rPr>
                <w:rFonts w:ascii="Montserrat" w:eastAsia="Times New Roman" w:hAnsi="Montserrat" w:cs="Times New Roman"/>
                <w:sz w:val="16"/>
                <w:szCs w:val="16"/>
                <w:lang w:eastAsia="es-MX"/>
              </w:rPr>
              <w:t>ó</w:t>
            </w:r>
            <w:proofErr w:type="spellEnd"/>
            <w:r w:rsidRPr="002F7288">
              <w:rPr>
                <w:rFonts w:ascii="Montserrat" w:eastAsia="Times New Roman" w:hAnsi="Montserrat" w:cs="Times New Roman"/>
                <w:sz w:val="16"/>
                <w:szCs w:val="16"/>
                <w:lang w:eastAsia="es-MX"/>
              </w:rPr>
              <w:t xml:space="preserve"> 10 </w:t>
            </w:r>
            <w:proofErr w:type="spellStart"/>
            <w:r w:rsidRPr="002F7288">
              <w:rPr>
                <w:rFonts w:ascii="Montserrat" w:eastAsia="Times New Roman" w:hAnsi="Montserrat" w:cs="Times New Roman"/>
                <w:sz w:val="16"/>
                <w:szCs w:val="16"/>
                <w:lang w:eastAsia="es-MX"/>
              </w:rPr>
              <w:t>ó</w:t>
            </w:r>
            <w:proofErr w:type="spellEnd"/>
            <w:r w:rsidRPr="002F7288">
              <w:rPr>
                <w:rFonts w:ascii="Montserrat" w:eastAsia="Times New Roman" w:hAnsi="Montserrat" w:cs="Times New Roman"/>
                <w:sz w:val="16"/>
                <w:szCs w:val="16"/>
                <w:lang w:eastAsia="es-MX"/>
              </w:rPr>
              <w:t xml:space="preserve"> 11 </w:t>
            </w:r>
            <w:proofErr w:type="spellStart"/>
            <w:r w:rsidRPr="002F7288">
              <w:rPr>
                <w:rFonts w:ascii="Montserrat" w:eastAsia="Times New Roman" w:hAnsi="Montserrat" w:cs="Times New Roman"/>
                <w:sz w:val="16"/>
                <w:szCs w:val="16"/>
                <w:lang w:eastAsia="es-MX"/>
              </w:rPr>
              <w:t>ó</w:t>
            </w:r>
            <w:proofErr w:type="spellEnd"/>
            <w:r w:rsidRPr="002F7288">
              <w:rPr>
                <w:rFonts w:ascii="Montserrat" w:eastAsia="Times New Roman" w:hAnsi="Montserrat" w:cs="Times New Roman"/>
                <w:sz w:val="16"/>
                <w:szCs w:val="16"/>
                <w:lang w:eastAsia="es-MX"/>
              </w:rPr>
              <w:t xml:space="preserve"> 16 o 25cm calibre. 4, 5, </w:t>
            </w:r>
            <w:proofErr w:type="gramStart"/>
            <w:r w:rsidRPr="002F7288">
              <w:rPr>
                <w:rFonts w:ascii="Montserrat" w:eastAsia="Times New Roman" w:hAnsi="Montserrat" w:cs="Times New Roman"/>
                <w:sz w:val="16"/>
                <w:szCs w:val="16"/>
                <w:lang w:eastAsia="es-MX"/>
              </w:rPr>
              <w:t>6  .</w:t>
            </w:r>
            <w:proofErr w:type="gramEnd"/>
            <w:r w:rsidRPr="002F7288">
              <w:rPr>
                <w:rFonts w:ascii="Montserrat" w:eastAsia="Times New Roman" w:hAnsi="Montserrat" w:cs="Times New Roman"/>
                <w:sz w:val="16"/>
                <w:szCs w:val="16"/>
                <w:lang w:eastAsia="es-MX"/>
              </w:rPr>
              <w:t xml:space="preserve"> Con guía vascular con recubrimiento opcional </w:t>
            </w:r>
            <w:proofErr w:type="spellStart"/>
            <w:r w:rsidRPr="002F7288">
              <w:rPr>
                <w:rFonts w:ascii="Montserrat" w:eastAsia="Times New Roman" w:hAnsi="Montserrat" w:cs="Times New Roman"/>
                <w:sz w:val="16"/>
                <w:szCs w:val="16"/>
                <w:lang w:eastAsia="es-MX"/>
              </w:rPr>
              <w:t>hidrofílico</w:t>
            </w:r>
            <w:proofErr w:type="spellEnd"/>
            <w:r w:rsidRPr="002F7288">
              <w:rPr>
                <w:rFonts w:ascii="Montserrat" w:eastAsia="Times New Roman" w:hAnsi="Montserrat" w:cs="Times New Roman"/>
                <w:sz w:val="16"/>
                <w:szCs w:val="16"/>
                <w:lang w:eastAsia="es-MX"/>
              </w:rPr>
              <w:t xml:space="preserve">, </w:t>
            </w:r>
            <w:proofErr w:type="spellStart"/>
            <w:r w:rsidRPr="002F7288">
              <w:rPr>
                <w:rFonts w:ascii="Montserrat" w:eastAsia="Times New Roman" w:hAnsi="Montserrat" w:cs="Times New Roman"/>
                <w:sz w:val="16"/>
                <w:szCs w:val="16"/>
                <w:lang w:eastAsia="es-MX"/>
              </w:rPr>
              <w:t>teflonado</w:t>
            </w:r>
            <w:proofErr w:type="spellEnd"/>
            <w:r w:rsidRPr="002F7288">
              <w:rPr>
                <w:rFonts w:ascii="Montserrat" w:eastAsia="Times New Roman" w:hAnsi="Montserrat" w:cs="Times New Roman"/>
                <w:sz w:val="16"/>
                <w:szCs w:val="16"/>
                <w:lang w:eastAsia="es-MX"/>
              </w:rPr>
              <w:t xml:space="preserve"> </w:t>
            </w:r>
            <w:proofErr w:type="spellStart"/>
            <w:r w:rsidRPr="002F7288">
              <w:rPr>
                <w:rFonts w:ascii="Montserrat" w:eastAsia="Times New Roman" w:hAnsi="Montserrat" w:cs="Times New Roman"/>
                <w:sz w:val="16"/>
                <w:szCs w:val="16"/>
                <w:lang w:eastAsia="es-MX"/>
              </w:rPr>
              <w:t>ó</w:t>
            </w:r>
            <w:proofErr w:type="spellEnd"/>
            <w:r w:rsidRPr="002F7288">
              <w:rPr>
                <w:rFonts w:ascii="Montserrat" w:eastAsia="Times New Roman" w:hAnsi="Montserrat" w:cs="Times New Roman"/>
                <w:sz w:val="16"/>
                <w:szCs w:val="16"/>
                <w:lang w:eastAsia="es-MX"/>
              </w:rPr>
              <w:t xml:space="preserve"> </w:t>
            </w:r>
            <w:proofErr w:type="spellStart"/>
            <w:r w:rsidRPr="002F7288">
              <w:rPr>
                <w:rFonts w:ascii="Montserrat" w:eastAsia="Times New Roman" w:hAnsi="Montserrat" w:cs="Times New Roman"/>
                <w:sz w:val="16"/>
                <w:szCs w:val="16"/>
                <w:lang w:eastAsia="es-MX"/>
              </w:rPr>
              <w:t>semihidrofílico</w:t>
            </w:r>
            <w:proofErr w:type="spellEnd"/>
            <w:r w:rsidRPr="002F7288">
              <w:rPr>
                <w:rFonts w:ascii="Montserrat" w:eastAsia="Times New Roman" w:hAnsi="Montserrat" w:cs="Times New Roman"/>
                <w:sz w:val="16"/>
                <w:szCs w:val="16"/>
                <w:lang w:eastAsia="es-MX"/>
              </w:rPr>
              <w:t>,  0.018 a 0.025</w:t>
            </w:r>
          </w:p>
        </w:tc>
        <w:tc>
          <w:tcPr>
            <w:tcW w:w="940" w:type="dxa"/>
            <w:tcBorders>
              <w:top w:val="nil"/>
              <w:left w:val="nil"/>
              <w:bottom w:val="single" w:sz="4" w:space="0" w:color="auto"/>
              <w:right w:val="single" w:sz="4" w:space="0" w:color="auto"/>
            </w:tcBorders>
            <w:shd w:val="clear" w:color="auto" w:fill="auto"/>
            <w:vAlign w:val="center"/>
            <w:hideMark/>
          </w:tcPr>
          <w:p w14:paraId="2B173A6B"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4</w:t>
            </w:r>
          </w:p>
        </w:tc>
        <w:tc>
          <w:tcPr>
            <w:tcW w:w="940" w:type="dxa"/>
            <w:tcBorders>
              <w:top w:val="nil"/>
              <w:left w:val="nil"/>
              <w:bottom w:val="single" w:sz="4" w:space="0" w:color="auto"/>
              <w:right w:val="single" w:sz="4" w:space="0" w:color="auto"/>
            </w:tcBorders>
            <w:shd w:val="clear" w:color="auto" w:fill="auto"/>
            <w:vAlign w:val="center"/>
            <w:hideMark/>
          </w:tcPr>
          <w:p w14:paraId="3528E5CD"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9</w:t>
            </w:r>
          </w:p>
        </w:tc>
      </w:tr>
      <w:tr w:rsidR="002F7288" w:rsidRPr="002F7288" w14:paraId="544E291D" w14:textId="77777777" w:rsidTr="002F7288">
        <w:trPr>
          <w:trHeight w:val="45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8B4BD88"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21</w:t>
            </w:r>
          </w:p>
        </w:tc>
        <w:tc>
          <w:tcPr>
            <w:tcW w:w="1000" w:type="dxa"/>
            <w:tcBorders>
              <w:top w:val="nil"/>
              <w:left w:val="nil"/>
              <w:bottom w:val="single" w:sz="4" w:space="0" w:color="auto"/>
              <w:right w:val="single" w:sz="4" w:space="0" w:color="auto"/>
            </w:tcBorders>
            <w:shd w:val="clear" w:color="auto" w:fill="auto"/>
            <w:noWrap/>
            <w:vAlign w:val="center"/>
            <w:hideMark/>
          </w:tcPr>
          <w:p w14:paraId="08D7DAF5"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5BF7A698"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46BEFAE5"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27AC0FB0"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0EE2AD61"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60.01.907</w:t>
            </w:r>
          </w:p>
        </w:tc>
        <w:tc>
          <w:tcPr>
            <w:tcW w:w="4740" w:type="dxa"/>
            <w:tcBorders>
              <w:top w:val="nil"/>
              <w:left w:val="nil"/>
              <w:bottom w:val="single" w:sz="4" w:space="0" w:color="auto"/>
              <w:right w:val="single" w:sz="4" w:space="0" w:color="auto"/>
            </w:tcBorders>
            <w:shd w:val="clear" w:color="auto" w:fill="auto"/>
            <w:vAlign w:val="bottom"/>
            <w:hideMark/>
          </w:tcPr>
          <w:p w14:paraId="29221EEF"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Introductores de catéter arterial o venoso por técnica percutánea, longitud. 10cm opcional a 14cm calibre. 6, 7 y 8 </w:t>
            </w:r>
            <w:proofErr w:type="spellStart"/>
            <w:r w:rsidRPr="002F7288">
              <w:rPr>
                <w:rFonts w:ascii="Montserrat" w:eastAsia="Times New Roman" w:hAnsi="Montserrat" w:cs="Times New Roman"/>
                <w:sz w:val="16"/>
                <w:szCs w:val="16"/>
                <w:lang w:eastAsia="es-MX"/>
              </w:rPr>
              <w:t>fr.</w:t>
            </w:r>
            <w:proofErr w:type="spellEnd"/>
            <w:r w:rsidRPr="002F7288">
              <w:rPr>
                <w:rFonts w:ascii="Montserrat" w:eastAsia="Times New Roman" w:hAnsi="Montserrat" w:cs="Times New Roman"/>
                <w:sz w:val="16"/>
                <w:szCs w:val="16"/>
                <w:lang w:eastAsia="es-MX"/>
              </w:rPr>
              <w:t xml:space="preserve"> </w:t>
            </w:r>
          </w:p>
        </w:tc>
        <w:tc>
          <w:tcPr>
            <w:tcW w:w="940" w:type="dxa"/>
            <w:tcBorders>
              <w:top w:val="nil"/>
              <w:left w:val="nil"/>
              <w:bottom w:val="single" w:sz="4" w:space="0" w:color="auto"/>
              <w:right w:val="single" w:sz="4" w:space="0" w:color="auto"/>
            </w:tcBorders>
            <w:shd w:val="clear" w:color="auto" w:fill="auto"/>
            <w:vAlign w:val="center"/>
            <w:hideMark/>
          </w:tcPr>
          <w:p w14:paraId="1D096F3F"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c>
          <w:tcPr>
            <w:tcW w:w="940" w:type="dxa"/>
            <w:tcBorders>
              <w:top w:val="nil"/>
              <w:left w:val="nil"/>
              <w:bottom w:val="single" w:sz="4" w:space="0" w:color="auto"/>
              <w:right w:val="single" w:sz="4" w:space="0" w:color="auto"/>
            </w:tcBorders>
            <w:shd w:val="clear" w:color="auto" w:fill="auto"/>
            <w:vAlign w:val="center"/>
            <w:hideMark/>
          </w:tcPr>
          <w:p w14:paraId="0DFD951D"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5</w:t>
            </w:r>
          </w:p>
        </w:tc>
      </w:tr>
      <w:tr w:rsidR="002F7288" w:rsidRPr="002F7288" w14:paraId="1E5584B1" w14:textId="77777777" w:rsidTr="002F7288">
        <w:trPr>
          <w:trHeight w:val="9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58C247C"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22</w:t>
            </w:r>
          </w:p>
        </w:tc>
        <w:tc>
          <w:tcPr>
            <w:tcW w:w="1000" w:type="dxa"/>
            <w:tcBorders>
              <w:top w:val="nil"/>
              <w:left w:val="nil"/>
              <w:bottom w:val="single" w:sz="4" w:space="0" w:color="auto"/>
              <w:right w:val="single" w:sz="4" w:space="0" w:color="auto"/>
            </w:tcBorders>
            <w:shd w:val="clear" w:color="auto" w:fill="auto"/>
            <w:noWrap/>
            <w:vAlign w:val="center"/>
            <w:hideMark/>
          </w:tcPr>
          <w:p w14:paraId="7C6098E9"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20D72A1E"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797783F5"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790E3DA5"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325FD5A8"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60.02.041</w:t>
            </w:r>
          </w:p>
        </w:tc>
        <w:tc>
          <w:tcPr>
            <w:tcW w:w="4740" w:type="dxa"/>
            <w:tcBorders>
              <w:top w:val="nil"/>
              <w:left w:val="nil"/>
              <w:bottom w:val="single" w:sz="4" w:space="0" w:color="auto"/>
              <w:right w:val="single" w:sz="4" w:space="0" w:color="auto"/>
            </w:tcBorders>
            <w:shd w:val="clear" w:color="auto" w:fill="auto"/>
            <w:vAlign w:val="bottom"/>
            <w:hideMark/>
          </w:tcPr>
          <w:p w14:paraId="21946B78"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Introductor vaina de acceso vascular tipo </w:t>
            </w:r>
            <w:proofErr w:type="spellStart"/>
            <w:r w:rsidRPr="002F7288">
              <w:rPr>
                <w:rFonts w:ascii="Montserrat" w:eastAsia="Times New Roman" w:hAnsi="Montserrat" w:cs="Times New Roman"/>
                <w:sz w:val="16"/>
                <w:szCs w:val="16"/>
                <w:lang w:eastAsia="es-MX"/>
              </w:rPr>
              <w:t>dryseal</w:t>
            </w:r>
            <w:proofErr w:type="spellEnd"/>
            <w:r w:rsidRPr="002F7288">
              <w:rPr>
                <w:rFonts w:ascii="Montserrat" w:eastAsia="Times New Roman" w:hAnsi="Montserrat" w:cs="Times New Roman"/>
                <w:sz w:val="16"/>
                <w:szCs w:val="16"/>
                <w:lang w:eastAsia="es-MX"/>
              </w:rPr>
              <w:t xml:space="preserve"> de recubrimiento </w:t>
            </w:r>
            <w:proofErr w:type="spellStart"/>
            <w:r w:rsidRPr="002F7288">
              <w:rPr>
                <w:rFonts w:ascii="Montserrat" w:eastAsia="Times New Roman" w:hAnsi="Montserrat" w:cs="Times New Roman"/>
                <w:sz w:val="16"/>
                <w:szCs w:val="16"/>
                <w:lang w:eastAsia="es-MX"/>
              </w:rPr>
              <w:t>hidrofilico</w:t>
            </w:r>
            <w:proofErr w:type="spellEnd"/>
            <w:r w:rsidRPr="002F7288">
              <w:rPr>
                <w:rFonts w:ascii="Montserrat" w:eastAsia="Times New Roman" w:hAnsi="Montserrat" w:cs="Times New Roman"/>
                <w:sz w:val="16"/>
                <w:szCs w:val="16"/>
                <w:lang w:eastAsia="es-MX"/>
              </w:rPr>
              <w:t xml:space="preserve"> reforzado con alambre de acero inoxidable y un </w:t>
            </w:r>
            <w:proofErr w:type="spellStart"/>
            <w:r w:rsidRPr="002F7288">
              <w:rPr>
                <w:rFonts w:ascii="Montserrat" w:eastAsia="Times New Roman" w:hAnsi="Montserrat" w:cs="Times New Roman"/>
                <w:sz w:val="16"/>
                <w:szCs w:val="16"/>
                <w:lang w:eastAsia="es-MX"/>
              </w:rPr>
              <w:t>forro</w:t>
            </w:r>
            <w:proofErr w:type="spellEnd"/>
            <w:r w:rsidRPr="002F7288">
              <w:rPr>
                <w:rFonts w:ascii="Montserrat" w:eastAsia="Times New Roman" w:hAnsi="Montserrat" w:cs="Times New Roman"/>
                <w:sz w:val="16"/>
                <w:szCs w:val="16"/>
                <w:lang w:eastAsia="es-MX"/>
              </w:rPr>
              <w:t xml:space="preserve"> de PTFE de 18 a 26 Fr. Y longitud efectiva de 44 a 64 </w:t>
            </w:r>
            <w:proofErr w:type="spellStart"/>
            <w:r w:rsidRPr="002F7288">
              <w:rPr>
                <w:rFonts w:ascii="Montserrat" w:eastAsia="Times New Roman" w:hAnsi="Montserrat" w:cs="Times New Roman"/>
                <w:sz w:val="16"/>
                <w:szCs w:val="16"/>
                <w:lang w:eastAsia="es-MX"/>
              </w:rPr>
              <w:t>cms</w:t>
            </w:r>
            <w:proofErr w:type="spellEnd"/>
            <w:r w:rsidRPr="002F7288">
              <w:rPr>
                <w:rFonts w:ascii="Montserrat" w:eastAsia="Times New Roman" w:hAnsi="Montserrat" w:cs="Times New Roman"/>
                <w:sz w:val="16"/>
                <w:szCs w:val="16"/>
                <w:lang w:eastAsia="es-MX"/>
              </w:rPr>
              <w:t xml:space="preserve"> incluye dilatador</w:t>
            </w:r>
          </w:p>
        </w:tc>
        <w:tc>
          <w:tcPr>
            <w:tcW w:w="940" w:type="dxa"/>
            <w:tcBorders>
              <w:top w:val="nil"/>
              <w:left w:val="nil"/>
              <w:bottom w:val="single" w:sz="4" w:space="0" w:color="auto"/>
              <w:right w:val="single" w:sz="4" w:space="0" w:color="auto"/>
            </w:tcBorders>
            <w:shd w:val="clear" w:color="auto" w:fill="auto"/>
            <w:vAlign w:val="center"/>
            <w:hideMark/>
          </w:tcPr>
          <w:p w14:paraId="55EBA17A"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4B9E98B7"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r>
      <w:tr w:rsidR="002F7288" w:rsidRPr="002F7288" w14:paraId="0C3A6829" w14:textId="77777777" w:rsidTr="002F7288">
        <w:trPr>
          <w:trHeight w:val="67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1D03678"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23</w:t>
            </w:r>
          </w:p>
        </w:tc>
        <w:tc>
          <w:tcPr>
            <w:tcW w:w="1000" w:type="dxa"/>
            <w:tcBorders>
              <w:top w:val="nil"/>
              <w:left w:val="nil"/>
              <w:bottom w:val="single" w:sz="4" w:space="0" w:color="auto"/>
              <w:right w:val="single" w:sz="4" w:space="0" w:color="auto"/>
            </w:tcBorders>
            <w:shd w:val="clear" w:color="auto" w:fill="auto"/>
            <w:noWrap/>
            <w:vAlign w:val="center"/>
            <w:hideMark/>
          </w:tcPr>
          <w:p w14:paraId="3BC66DF7"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46756470"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209AF003"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72F655F7"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6F4CCB61"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60.01.900</w:t>
            </w:r>
          </w:p>
        </w:tc>
        <w:tc>
          <w:tcPr>
            <w:tcW w:w="4740" w:type="dxa"/>
            <w:tcBorders>
              <w:top w:val="nil"/>
              <w:left w:val="nil"/>
              <w:bottom w:val="single" w:sz="4" w:space="0" w:color="auto"/>
              <w:right w:val="single" w:sz="4" w:space="0" w:color="auto"/>
            </w:tcBorders>
            <w:shd w:val="clear" w:color="auto" w:fill="auto"/>
            <w:vAlign w:val="bottom"/>
            <w:hideMark/>
          </w:tcPr>
          <w:p w14:paraId="702342BE"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Introductor de catéter arterial o venoso femoral, por técnica percutánea, 4, 5, 6, 7, 8 French, longitud opcional de 10 </w:t>
            </w:r>
            <w:proofErr w:type="spellStart"/>
            <w:r w:rsidRPr="002F7288">
              <w:rPr>
                <w:rFonts w:ascii="Montserrat" w:eastAsia="Times New Roman" w:hAnsi="Montserrat" w:cs="Times New Roman"/>
                <w:sz w:val="16"/>
                <w:szCs w:val="16"/>
                <w:lang w:eastAsia="es-MX"/>
              </w:rPr>
              <w:t>ó</w:t>
            </w:r>
            <w:proofErr w:type="spellEnd"/>
            <w:r w:rsidRPr="002F7288">
              <w:rPr>
                <w:rFonts w:ascii="Montserrat" w:eastAsia="Times New Roman" w:hAnsi="Montserrat" w:cs="Times New Roman"/>
                <w:sz w:val="16"/>
                <w:szCs w:val="16"/>
                <w:lang w:eastAsia="es-MX"/>
              </w:rPr>
              <w:t xml:space="preserve"> 16 </w:t>
            </w:r>
            <w:proofErr w:type="spellStart"/>
            <w:r w:rsidRPr="002F7288">
              <w:rPr>
                <w:rFonts w:ascii="Montserrat" w:eastAsia="Times New Roman" w:hAnsi="Montserrat" w:cs="Times New Roman"/>
                <w:sz w:val="16"/>
                <w:szCs w:val="16"/>
                <w:lang w:eastAsia="es-MX"/>
              </w:rPr>
              <w:t>ó</w:t>
            </w:r>
            <w:proofErr w:type="spellEnd"/>
            <w:r w:rsidRPr="002F7288">
              <w:rPr>
                <w:rFonts w:ascii="Montserrat" w:eastAsia="Times New Roman" w:hAnsi="Montserrat" w:cs="Times New Roman"/>
                <w:sz w:val="16"/>
                <w:szCs w:val="16"/>
                <w:lang w:eastAsia="es-MX"/>
              </w:rPr>
              <w:t xml:space="preserve"> 25 </w:t>
            </w:r>
            <w:proofErr w:type="spellStart"/>
            <w:r w:rsidRPr="002F7288">
              <w:rPr>
                <w:rFonts w:ascii="Montserrat" w:eastAsia="Times New Roman" w:hAnsi="Montserrat" w:cs="Times New Roman"/>
                <w:sz w:val="16"/>
                <w:szCs w:val="16"/>
                <w:lang w:eastAsia="es-MX"/>
              </w:rPr>
              <w:t>cms</w:t>
            </w:r>
            <w:proofErr w:type="spellEnd"/>
            <w:r w:rsidRPr="002F7288">
              <w:rPr>
                <w:rFonts w:ascii="Montserrat" w:eastAsia="Times New Roman" w:hAnsi="Montserrat" w:cs="Times New Roman"/>
                <w:sz w:val="16"/>
                <w:szCs w:val="16"/>
                <w:lang w:eastAsia="es-MX"/>
              </w:rPr>
              <w:t>. Con guía vascular 0.021 a 0.032".</w:t>
            </w:r>
          </w:p>
        </w:tc>
        <w:tc>
          <w:tcPr>
            <w:tcW w:w="940" w:type="dxa"/>
            <w:tcBorders>
              <w:top w:val="nil"/>
              <w:left w:val="nil"/>
              <w:bottom w:val="single" w:sz="4" w:space="0" w:color="auto"/>
              <w:right w:val="single" w:sz="4" w:space="0" w:color="auto"/>
            </w:tcBorders>
            <w:shd w:val="clear" w:color="auto" w:fill="auto"/>
            <w:vAlign w:val="center"/>
            <w:hideMark/>
          </w:tcPr>
          <w:p w14:paraId="13C472A1"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c>
          <w:tcPr>
            <w:tcW w:w="940" w:type="dxa"/>
            <w:tcBorders>
              <w:top w:val="nil"/>
              <w:left w:val="nil"/>
              <w:bottom w:val="single" w:sz="4" w:space="0" w:color="auto"/>
              <w:right w:val="single" w:sz="4" w:space="0" w:color="auto"/>
            </w:tcBorders>
            <w:shd w:val="clear" w:color="auto" w:fill="auto"/>
            <w:vAlign w:val="center"/>
            <w:hideMark/>
          </w:tcPr>
          <w:p w14:paraId="726E4AD9"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4</w:t>
            </w:r>
          </w:p>
        </w:tc>
      </w:tr>
      <w:tr w:rsidR="002F7288" w:rsidRPr="002F7288" w14:paraId="0076E893" w14:textId="77777777" w:rsidTr="002F7288">
        <w:trPr>
          <w:trHeight w:val="9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7BAB427"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24</w:t>
            </w:r>
          </w:p>
        </w:tc>
        <w:tc>
          <w:tcPr>
            <w:tcW w:w="1000" w:type="dxa"/>
            <w:tcBorders>
              <w:top w:val="nil"/>
              <w:left w:val="nil"/>
              <w:bottom w:val="single" w:sz="4" w:space="0" w:color="auto"/>
              <w:right w:val="single" w:sz="4" w:space="0" w:color="auto"/>
            </w:tcBorders>
            <w:shd w:val="clear" w:color="auto" w:fill="auto"/>
            <w:noWrap/>
            <w:vAlign w:val="center"/>
            <w:hideMark/>
          </w:tcPr>
          <w:p w14:paraId="109E0C0B"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1A40CD9A"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431C4AFC"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2F758EAC"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4BEF3041"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60.01.898</w:t>
            </w:r>
          </w:p>
        </w:tc>
        <w:tc>
          <w:tcPr>
            <w:tcW w:w="4740" w:type="dxa"/>
            <w:tcBorders>
              <w:top w:val="nil"/>
              <w:left w:val="nil"/>
              <w:bottom w:val="single" w:sz="4" w:space="0" w:color="auto"/>
              <w:right w:val="single" w:sz="4" w:space="0" w:color="auto"/>
            </w:tcBorders>
            <w:shd w:val="clear" w:color="auto" w:fill="auto"/>
            <w:vAlign w:val="bottom"/>
            <w:hideMark/>
          </w:tcPr>
          <w:p w14:paraId="321B0A4D"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Introductor de catéter arterial o venoso con alma metálica. Por técnica percutánea, longitud entre 25 a 45cm calibre. 5,6,7 y 8 </w:t>
            </w:r>
            <w:proofErr w:type="spellStart"/>
            <w:r w:rsidRPr="002F7288">
              <w:rPr>
                <w:rFonts w:ascii="Montserrat" w:eastAsia="Times New Roman" w:hAnsi="Montserrat" w:cs="Times New Roman"/>
                <w:sz w:val="16"/>
                <w:szCs w:val="16"/>
                <w:lang w:eastAsia="es-MX"/>
              </w:rPr>
              <w:t>fr</w:t>
            </w:r>
            <w:proofErr w:type="spellEnd"/>
            <w:r w:rsidRPr="002F7288">
              <w:rPr>
                <w:rFonts w:ascii="Montserrat" w:eastAsia="Times New Roman" w:hAnsi="Montserrat" w:cs="Times New Roman"/>
                <w:sz w:val="16"/>
                <w:szCs w:val="16"/>
                <w:lang w:eastAsia="es-MX"/>
              </w:rPr>
              <w:t xml:space="preserve"> o introductor de catéter arterial o venoso longitud de 25 cm, calibre 5, 6 o 7 Fr</w:t>
            </w:r>
          </w:p>
        </w:tc>
        <w:tc>
          <w:tcPr>
            <w:tcW w:w="940" w:type="dxa"/>
            <w:tcBorders>
              <w:top w:val="nil"/>
              <w:left w:val="nil"/>
              <w:bottom w:val="single" w:sz="4" w:space="0" w:color="auto"/>
              <w:right w:val="single" w:sz="4" w:space="0" w:color="auto"/>
            </w:tcBorders>
            <w:shd w:val="clear" w:color="auto" w:fill="auto"/>
            <w:vAlign w:val="center"/>
            <w:hideMark/>
          </w:tcPr>
          <w:p w14:paraId="5266F9E6"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538DC2CC"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r>
      <w:tr w:rsidR="002F7288" w:rsidRPr="002F7288" w14:paraId="2A6875E1" w14:textId="77777777" w:rsidTr="002F7288">
        <w:trPr>
          <w:trHeight w:val="45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CC5086C"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25</w:t>
            </w:r>
          </w:p>
        </w:tc>
        <w:tc>
          <w:tcPr>
            <w:tcW w:w="1000" w:type="dxa"/>
            <w:tcBorders>
              <w:top w:val="nil"/>
              <w:left w:val="nil"/>
              <w:bottom w:val="single" w:sz="4" w:space="0" w:color="auto"/>
              <w:right w:val="single" w:sz="4" w:space="0" w:color="auto"/>
            </w:tcBorders>
            <w:shd w:val="clear" w:color="auto" w:fill="auto"/>
            <w:noWrap/>
            <w:vAlign w:val="center"/>
            <w:hideMark/>
          </w:tcPr>
          <w:p w14:paraId="5DE0F9D7"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1ADD93FC"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4182ED15"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56CE23DB"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3D42719C"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60.01.984</w:t>
            </w:r>
          </w:p>
        </w:tc>
        <w:tc>
          <w:tcPr>
            <w:tcW w:w="4740" w:type="dxa"/>
            <w:tcBorders>
              <w:top w:val="nil"/>
              <w:left w:val="nil"/>
              <w:bottom w:val="single" w:sz="4" w:space="0" w:color="auto"/>
              <w:right w:val="single" w:sz="4" w:space="0" w:color="auto"/>
            </w:tcBorders>
            <w:shd w:val="clear" w:color="auto" w:fill="auto"/>
            <w:vAlign w:val="bottom"/>
            <w:hideMark/>
          </w:tcPr>
          <w:p w14:paraId="390D3A79"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Guía </w:t>
            </w:r>
            <w:proofErr w:type="spellStart"/>
            <w:r w:rsidRPr="002F7288">
              <w:rPr>
                <w:rFonts w:ascii="Montserrat" w:eastAsia="Times New Roman" w:hAnsi="Montserrat" w:cs="Times New Roman"/>
                <w:sz w:val="16"/>
                <w:szCs w:val="16"/>
                <w:lang w:eastAsia="es-MX"/>
              </w:rPr>
              <w:t>hidrofílica</w:t>
            </w:r>
            <w:proofErr w:type="spellEnd"/>
            <w:r w:rsidRPr="002F7288">
              <w:rPr>
                <w:rFonts w:ascii="Montserrat" w:eastAsia="Times New Roman" w:hAnsi="Montserrat" w:cs="Times New Roman"/>
                <w:sz w:val="16"/>
                <w:szCs w:val="16"/>
                <w:lang w:eastAsia="es-MX"/>
              </w:rPr>
              <w:t xml:space="preserve"> con núcleo de </w:t>
            </w:r>
            <w:proofErr w:type="spellStart"/>
            <w:r w:rsidRPr="002F7288">
              <w:rPr>
                <w:rFonts w:ascii="Montserrat" w:eastAsia="Times New Roman" w:hAnsi="Montserrat" w:cs="Times New Roman"/>
                <w:sz w:val="16"/>
                <w:szCs w:val="16"/>
                <w:lang w:eastAsia="es-MX"/>
              </w:rPr>
              <w:t>nitinol</w:t>
            </w:r>
            <w:proofErr w:type="spellEnd"/>
            <w:r w:rsidRPr="002F7288">
              <w:rPr>
                <w:rFonts w:ascii="Montserrat" w:eastAsia="Times New Roman" w:hAnsi="Montserrat" w:cs="Times New Roman"/>
                <w:sz w:val="16"/>
                <w:szCs w:val="16"/>
                <w:lang w:eastAsia="es-MX"/>
              </w:rPr>
              <w:t xml:space="preserve"> con cubierta de poliuretano  0.035</w:t>
            </w:r>
          </w:p>
        </w:tc>
        <w:tc>
          <w:tcPr>
            <w:tcW w:w="940" w:type="dxa"/>
            <w:tcBorders>
              <w:top w:val="nil"/>
              <w:left w:val="nil"/>
              <w:bottom w:val="single" w:sz="4" w:space="0" w:color="auto"/>
              <w:right w:val="single" w:sz="4" w:space="0" w:color="auto"/>
            </w:tcBorders>
            <w:shd w:val="clear" w:color="auto" w:fill="auto"/>
            <w:vAlign w:val="center"/>
            <w:hideMark/>
          </w:tcPr>
          <w:p w14:paraId="4B8914C4"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6</w:t>
            </w:r>
          </w:p>
        </w:tc>
        <w:tc>
          <w:tcPr>
            <w:tcW w:w="940" w:type="dxa"/>
            <w:tcBorders>
              <w:top w:val="nil"/>
              <w:left w:val="nil"/>
              <w:bottom w:val="single" w:sz="4" w:space="0" w:color="auto"/>
              <w:right w:val="single" w:sz="4" w:space="0" w:color="auto"/>
            </w:tcBorders>
            <w:shd w:val="clear" w:color="auto" w:fill="auto"/>
            <w:vAlign w:val="center"/>
            <w:hideMark/>
          </w:tcPr>
          <w:p w14:paraId="64EE70C1"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15</w:t>
            </w:r>
          </w:p>
        </w:tc>
      </w:tr>
      <w:tr w:rsidR="002F7288" w:rsidRPr="002F7288" w14:paraId="3631DE9D" w14:textId="77777777" w:rsidTr="002F7288">
        <w:trPr>
          <w:trHeight w:val="67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47F0372"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26</w:t>
            </w:r>
          </w:p>
        </w:tc>
        <w:tc>
          <w:tcPr>
            <w:tcW w:w="1000" w:type="dxa"/>
            <w:tcBorders>
              <w:top w:val="nil"/>
              <w:left w:val="nil"/>
              <w:bottom w:val="single" w:sz="4" w:space="0" w:color="auto"/>
              <w:right w:val="single" w:sz="4" w:space="0" w:color="auto"/>
            </w:tcBorders>
            <w:shd w:val="clear" w:color="auto" w:fill="auto"/>
            <w:noWrap/>
            <w:vAlign w:val="center"/>
            <w:hideMark/>
          </w:tcPr>
          <w:p w14:paraId="17B3E390"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6B2DD929"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58F0EF88"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2E221524"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6C91CCA8"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60.01.894</w:t>
            </w:r>
          </w:p>
        </w:tc>
        <w:tc>
          <w:tcPr>
            <w:tcW w:w="4740" w:type="dxa"/>
            <w:tcBorders>
              <w:top w:val="nil"/>
              <w:left w:val="nil"/>
              <w:bottom w:val="single" w:sz="4" w:space="0" w:color="auto"/>
              <w:right w:val="single" w:sz="4" w:space="0" w:color="auto"/>
            </w:tcBorders>
            <w:shd w:val="clear" w:color="auto" w:fill="auto"/>
            <w:vAlign w:val="bottom"/>
            <w:hideMark/>
          </w:tcPr>
          <w:p w14:paraId="30654D48"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Guía de presión. </w:t>
            </w:r>
            <w:proofErr w:type="spellStart"/>
            <w:r w:rsidRPr="002F7288">
              <w:rPr>
                <w:rFonts w:ascii="Montserrat" w:eastAsia="Times New Roman" w:hAnsi="Montserrat" w:cs="Times New Roman"/>
                <w:sz w:val="16"/>
                <w:szCs w:val="16"/>
                <w:lang w:eastAsia="es-MX"/>
              </w:rPr>
              <w:t>Floppy</w:t>
            </w:r>
            <w:proofErr w:type="spellEnd"/>
            <w:r w:rsidRPr="002F7288">
              <w:rPr>
                <w:rFonts w:ascii="Montserrat" w:eastAsia="Times New Roman" w:hAnsi="Montserrat" w:cs="Times New Roman"/>
                <w:sz w:val="16"/>
                <w:szCs w:val="16"/>
                <w:lang w:eastAsia="es-MX"/>
              </w:rPr>
              <w:t xml:space="preserve"> de .014 por 185 o 190cm de longitud o micro catéter  con punta de Medición de la Reserva de Flujo coronario Fraccional </w:t>
            </w:r>
          </w:p>
        </w:tc>
        <w:tc>
          <w:tcPr>
            <w:tcW w:w="940" w:type="dxa"/>
            <w:tcBorders>
              <w:top w:val="nil"/>
              <w:left w:val="nil"/>
              <w:bottom w:val="single" w:sz="4" w:space="0" w:color="auto"/>
              <w:right w:val="single" w:sz="4" w:space="0" w:color="auto"/>
            </w:tcBorders>
            <w:shd w:val="clear" w:color="auto" w:fill="auto"/>
            <w:vAlign w:val="center"/>
            <w:hideMark/>
          </w:tcPr>
          <w:p w14:paraId="39528D90"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2F0D8EF3"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r>
      <w:tr w:rsidR="002F7288" w:rsidRPr="002F7288" w14:paraId="104567B7" w14:textId="77777777" w:rsidTr="002F7288">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235FAD0"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27</w:t>
            </w:r>
          </w:p>
        </w:tc>
        <w:tc>
          <w:tcPr>
            <w:tcW w:w="1000" w:type="dxa"/>
            <w:tcBorders>
              <w:top w:val="nil"/>
              <w:left w:val="nil"/>
              <w:bottom w:val="single" w:sz="4" w:space="0" w:color="auto"/>
              <w:right w:val="single" w:sz="4" w:space="0" w:color="auto"/>
            </w:tcBorders>
            <w:shd w:val="clear" w:color="auto" w:fill="auto"/>
            <w:noWrap/>
            <w:vAlign w:val="center"/>
            <w:hideMark/>
          </w:tcPr>
          <w:p w14:paraId="5BE3C5DE"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4C2ABA5A"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1E3BED55"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7C0C9929"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0A5CBE72"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60.01.893</w:t>
            </w:r>
          </w:p>
        </w:tc>
        <w:tc>
          <w:tcPr>
            <w:tcW w:w="4740" w:type="dxa"/>
            <w:tcBorders>
              <w:top w:val="nil"/>
              <w:left w:val="nil"/>
              <w:bottom w:val="single" w:sz="4" w:space="0" w:color="auto"/>
              <w:right w:val="single" w:sz="4" w:space="0" w:color="auto"/>
            </w:tcBorders>
            <w:shd w:val="clear" w:color="auto" w:fill="auto"/>
            <w:vAlign w:val="bottom"/>
            <w:hideMark/>
          </w:tcPr>
          <w:p w14:paraId="2302DB54"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Guía de alto soporte.</w:t>
            </w:r>
          </w:p>
        </w:tc>
        <w:tc>
          <w:tcPr>
            <w:tcW w:w="940" w:type="dxa"/>
            <w:tcBorders>
              <w:top w:val="nil"/>
              <w:left w:val="nil"/>
              <w:bottom w:val="single" w:sz="4" w:space="0" w:color="auto"/>
              <w:right w:val="single" w:sz="4" w:space="0" w:color="auto"/>
            </w:tcBorders>
            <w:shd w:val="clear" w:color="auto" w:fill="auto"/>
            <w:vAlign w:val="center"/>
            <w:hideMark/>
          </w:tcPr>
          <w:p w14:paraId="3FA4FD08"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378BFBBE"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r>
      <w:tr w:rsidR="002F7288" w:rsidRPr="002F7288" w14:paraId="28A1FE57" w14:textId="77777777" w:rsidTr="002F7288">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1A89A17"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28</w:t>
            </w:r>
          </w:p>
        </w:tc>
        <w:tc>
          <w:tcPr>
            <w:tcW w:w="1000" w:type="dxa"/>
            <w:tcBorders>
              <w:top w:val="nil"/>
              <w:left w:val="nil"/>
              <w:bottom w:val="single" w:sz="4" w:space="0" w:color="auto"/>
              <w:right w:val="single" w:sz="4" w:space="0" w:color="auto"/>
            </w:tcBorders>
            <w:shd w:val="clear" w:color="auto" w:fill="auto"/>
            <w:noWrap/>
            <w:vAlign w:val="center"/>
            <w:hideMark/>
          </w:tcPr>
          <w:p w14:paraId="4C2C508D"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5B1B1626"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392DA358"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26E04442"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04A750ED"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60.01.885</w:t>
            </w:r>
          </w:p>
        </w:tc>
        <w:tc>
          <w:tcPr>
            <w:tcW w:w="4740" w:type="dxa"/>
            <w:tcBorders>
              <w:top w:val="nil"/>
              <w:left w:val="nil"/>
              <w:bottom w:val="single" w:sz="4" w:space="0" w:color="auto"/>
              <w:right w:val="single" w:sz="4" w:space="0" w:color="auto"/>
            </w:tcBorders>
            <w:shd w:val="clear" w:color="auto" w:fill="auto"/>
            <w:vAlign w:val="bottom"/>
            <w:hideMark/>
          </w:tcPr>
          <w:p w14:paraId="21D84960"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Extractor de trombos </w:t>
            </w:r>
            <w:proofErr w:type="spellStart"/>
            <w:r w:rsidRPr="002F7288">
              <w:rPr>
                <w:rFonts w:ascii="Montserrat" w:eastAsia="Times New Roman" w:hAnsi="Montserrat" w:cs="Times New Roman"/>
                <w:sz w:val="16"/>
                <w:szCs w:val="16"/>
                <w:lang w:eastAsia="es-MX"/>
              </w:rPr>
              <w:t>intracoronario</w:t>
            </w:r>
            <w:proofErr w:type="spellEnd"/>
            <w:r w:rsidRPr="002F7288">
              <w:rPr>
                <w:rFonts w:ascii="Montserrat" w:eastAsia="Times New Roman" w:hAnsi="Montserrat" w:cs="Times New Roman"/>
                <w:sz w:val="16"/>
                <w:szCs w:val="16"/>
                <w:lang w:eastAsia="es-MX"/>
              </w:rPr>
              <w:t>.</w:t>
            </w:r>
          </w:p>
        </w:tc>
        <w:tc>
          <w:tcPr>
            <w:tcW w:w="940" w:type="dxa"/>
            <w:tcBorders>
              <w:top w:val="nil"/>
              <w:left w:val="nil"/>
              <w:bottom w:val="single" w:sz="4" w:space="0" w:color="auto"/>
              <w:right w:val="single" w:sz="4" w:space="0" w:color="auto"/>
            </w:tcBorders>
            <w:shd w:val="clear" w:color="auto" w:fill="auto"/>
            <w:vAlign w:val="center"/>
            <w:hideMark/>
          </w:tcPr>
          <w:p w14:paraId="0183A0F9"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31C333AB"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r>
      <w:tr w:rsidR="002F7288" w:rsidRPr="002F7288" w14:paraId="3C199B3D" w14:textId="77777777" w:rsidTr="002F7288">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9A71F11"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29</w:t>
            </w:r>
          </w:p>
        </w:tc>
        <w:tc>
          <w:tcPr>
            <w:tcW w:w="1000" w:type="dxa"/>
            <w:tcBorders>
              <w:top w:val="nil"/>
              <w:left w:val="nil"/>
              <w:bottom w:val="single" w:sz="4" w:space="0" w:color="auto"/>
              <w:right w:val="single" w:sz="4" w:space="0" w:color="auto"/>
            </w:tcBorders>
            <w:shd w:val="clear" w:color="auto" w:fill="auto"/>
            <w:noWrap/>
            <w:vAlign w:val="center"/>
            <w:hideMark/>
          </w:tcPr>
          <w:p w14:paraId="4B5FADFF"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30A2F77D"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76FD46CE"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6D924937"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200FB0E7"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60.01.883</w:t>
            </w:r>
          </w:p>
        </w:tc>
        <w:tc>
          <w:tcPr>
            <w:tcW w:w="4740" w:type="dxa"/>
            <w:tcBorders>
              <w:top w:val="nil"/>
              <w:left w:val="nil"/>
              <w:bottom w:val="single" w:sz="4" w:space="0" w:color="auto"/>
              <w:right w:val="single" w:sz="4" w:space="0" w:color="auto"/>
            </w:tcBorders>
            <w:shd w:val="clear" w:color="auto" w:fill="auto"/>
            <w:vAlign w:val="bottom"/>
            <w:hideMark/>
          </w:tcPr>
          <w:p w14:paraId="15025361"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Extensión de presión de 15cm.</w:t>
            </w:r>
          </w:p>
        </w:tc>
        <w:tc>
          <w:tcPr>
            <w:tcW w:w="940" w:type="dxa"/>
            <w:tcBorders>
              <w:top w:val="nil"/>
              <w:left w:val="nil"/>
              <w:bottom w:val="single" w:sz="4" w:space="0" w:color="auto"/>
              <w:right w:val="single" w:sz="4" w:space="0" w:color="auto"/>
            </w:tcBorders>
            <w:shd w:val="clear" w:color="auto" w:fill="auto"/>
            <w:vAlign w:val="center"/>
            <w:hideMark/>
          </w:tcPr>
          <w:p w14:paraId="15457254"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c>
          <w:tcPr>
            <w:tcW w:w="940" w:type="dxa"/>
            <w:tcBorders>
              <w:top w:val="nil"/>
              <w:left w:val="nil"/>
              <w:bottom w:val="single" w:sz="4" w:space="0" w:color="auto"/>
              <w:right w:val="single" w:sz="4" w:space="0" w:color="auto"/>
            </w:tcBorders>
            <w:shd w:val="clear" w:color="auto" w:fill="auto"/>
            <w:vAlign w:val="center"/>
            <w:hideMark/>
          </w:tcPr>
          <w:p w14:paraId="243FBBF0"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4</w:t>
            </w:r>
          </w:p>
        </w:tc>
      </w:tr>
      <w:tr w:rsidR="002F7288" w:rsidRPr="002F7288" w14:paraId="453ABCD9" w14:textId="77777777" w:rsidTr="002F7288">
        <w:trPr>
          <w:trHeight w:val="112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D653DB7"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lastRenderedPageBreak/>
              <w:t>30</w:t>
            </w:r>
          </w:p>
        </w:tc>
        <w:tc>
          <w:tcPr>
            <w:tcW w:w="1000" w:type="dxa"/>
            <w:tcBorders>
              <w:top w:val="nil"/>
              <w:left w:val="nil"/>
              <w:bottom w:val="single" w:sz="4" w:space="0" w:color="auto"/>
              <w:right w:val="single" w:sz="4" w:space="0" w:color="auto"/>
            </w:tcBorders>
            <w:shd w:val="clear" w:color="auto" w:fill="auto"/>
            <w:noWrap/>
            <w:vAlign w:val="center"/>
            <w:hideMark/>
          </w:tcPr>
          <w:p w14:paraId="6FFD650D"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671AA02D"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037FD351"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59DA6C4B"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2B7956FC"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60.01.881</w:t>
            </w:r>
          </w:p>
        </w:tc>
        <w:tc>
          <w:tcPr>
            <w:tcW w:w="4740" w:type="dxa"/>
            <w:tcBorders>
              <w:top w:val="nil"/>
              <w:left w:val="nil"/>
              <w:bottom w:val="single" w:sz="4" w:space="0" w:color="auto"/>
              <w:right w:val="single" w:sz="4" w:space="0" w:color="auto"/>
            </w:tcBorders>
            <w:shd w:val="clear" w:color="auto" w:fill="auto"/>
            <w:vAlign w:val="bottom"/>
            <w:hideMark/>
          </w:tcPr>
          <w:p w14:paraId="690ABDF0"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Extensión coaxial de catéter guía coronario de rápido intercambio  de 5, 5.5, 6, 7 y 8Fr </w:t>
            </w:r>
            <w:proofErr w:type="spellStart"/>
            <w:r w:rsidRPr="002F7288">
              <w:rPr>
                <w:rFonts w:ascii="Montserrat" w:eastAsia="Times New Roman" w:hAnsi="Montserrat" w:cs="Times New Roman"/>
                <w:sz w:val="16"/>
                <w:szCs w:val="16"/>
                <w:lang w:eastAsia="es-MX"/>
              </w:rPr>
              <w:t>ó</w:t>
            </w:r>
            <w:proofErr w:type="spellEnd"/>
            <w:r w:rsidRPr="002F7288">
              <w:rPr>
                <w:rFonts w:ascii="Montserrat" w:eastAsia="Times New Roman" w:hAnsi="Montserrat" w:cs="Times New Roman"/>
                <w:sz w:val="16"/>
                <w:szCs w:val="16"/>
                <w:lang w:eastAsia="es-MX"/>
              </w:rPr>
              <w:t xml:space="preserve"> de 6 a 8 Fr o catéter guía intermedio de 0.057" o EXTENSION COAXIAL DE RAPIDO INTERCAMBIO DE CATETER GUIA CORONARIO DE 6FR, LONGITUD PROXIMAL DE 120 A 150  CM</w:t>
            </w:r>
          </w:p>
        </w:tc>
        <w:tc>
          <w:tcPr>
            <w:tcW w:w="940" w:type="dxa"/>
            <w:tcBorders>
              <w:top w:val="nil"/>
              <w:left w:val="nil"/>
              <w:bottom w:val="single" w:sz="4" w:space="0" w:color="auto"/>
              <w:right w:val="single" w:sz="4" w:space="0" w:color="auto"/>
            </w:tcBorders>
            <w:shd w:val="clear" w:color="auto" w:fill="auto"/>
            <w:vAlign w:val="center"/>
            <w:hideMark/>
          </w:tcPr>
          <w:p w14:paraId="5C258976"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27175593"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r>
      <w:tr w:rsidR="002F7288" w:rsidRPr="002F7288" w14:paraId="7A251526" w14:textId="77777777" w:rsidTr="002F7288">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96B9F81"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31</w:t>
            </w:r>
          </w:p>
        </w:tc>
        <w:tc>
          <w:tcPr>
            <w:tcW w:w="1000" w:type="dxa"/>
            <w:tcBorders>
              <w:top w:val="nil"/>
              <w:left w:val="nil"/>
              <w:bottom w:val="single" w:sz="4" w:space="0" w:color="auto"/>
              <w:right w:val="single" w:sz="4" w:space="0" w:color="auto"/>
            </w:tcBorders>
            <w:shd w:val="clear" w:color="auto" w:fill="auto"/>
            <w:noWrap/>
            <w:vAlign w:val="center"/>
            <w:hideMark/>
          </w:tcPr>
          <w:p w14:paraId="30D30D6D"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2BB6E84A"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22FA229F"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710EE907"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640EA561"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60.01.877</w:t>
            </w:r>
          </w:p>
        </w:tc>
        <w:tc>
          <w:tcPr>
            <w:tcW w:w="4740" w:type="dxa"/>
            <w:tcBorders>
              <w:top w:val="nil"/>
              <w:left w:val="nil"/>
              <w:bottom w:val="single" w:sz="4" w:space="0" w:color="auto"/>
              <w:right w:val="single" w:sz="4" w:space="0" w:color="auto"/>
            </w:tcBorders>
            <w:shd w:val="clear" w:color="auto" w:fill="auto"/>
            <w:vAlign w:val="bottom"/>
            <w:hideMark/>
          </w:tcPr>
          <w:p w14:paraId="20EB738D"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Electrodo para marcapaso temporal bipolar.</w:t>
            </w:r>
          </w:p>
        </w:tc>
        <w:tc>
          <w:tcPr>
            <w:tcW w:w="940" w:type="dxa"/>
            <w:tcBorders>
              <w:top w:val="nil"/>
              <w:left w:val="nil"/>
              <w:bottom w:val="single" w:sz="4" w:space="0" w:color="auto"/>
              <w:right w:val="single" w:sz="4" w:space="0" w:color="auto"/>
            </w:tcBorders>
            <w:shd w:val="clear" w:color="auto" w:fill="auto"/>
            <w:vAlign w:val="center"/>
            <w:hideMark/>
          </w:tcPr>
          <w:p w14:paraId="03BC9EA0"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c>
          <w:tcPr>
            <w:tcW w:w="940" w:type="dxa"/>
            <w:tcBorders>
              <w:top w:val="nil"/>
              <w:left w:val="nil"/>
              <w:bottom w:val="single" w:sz="4" w:space="0" w:color="auto"/>
              <w:right w:val="single" w:sz="4" w:space="0" w:color="auto"/>
            </w:tcBorders>
            <w:shd w:val="clear" w:color="auto" w:fill="auto"/>
            <w:vAlign w:val="center"/>
            <w:hideMark/>
          </w:tcPr>
          <w:p w14:paraId="761E0EA7"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5</w:t>
            </w:r>
          </w:p>
        </w:tc>
      </w:tr>
      <w:tr w:rsidR="002F7288" w:rsidRPr="002F7288" w14:paraId="621069E8" w14:textId="77777777" w:rsidTr="002F7288">
        <w:trPr>
          <w:trHeight w:val="9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BA95600"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32</w:t>
            </w:r>
          </w:p>
        </w:tc>
        <w:tc>
          <w:tcPr>
            <w:tcW w:w="1000" w:type="dxa"/>
            <w:tcBorders>
              <w:top w:val="nil"/>
              <w:left w:val="nil"/>
              <w:bottom w:val="single" w:sz="4" w:space="0" w:color="auto"/>
              <w:right w:val="single" w:sz="4" w:space="0" w:color="auto"/>
            </w:tcBorders>
            <w:shd w:val="clear" w:color="auto" w:fill="auto"/>
            <w:noWrap/>
            <w:vAlign w:val="center"/>
            <w:hideMark/>
          </w:tcPr>
          <w:p w14:paraId="2A55404D"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23909F05"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7E313C82"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41EB422F"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7956E1C2"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60.01.871</w:t>
            </w:r>
          </w:p>
        </w:tc>
        <w:tc>
          <w:tcPr>
            <w:tcW w:w="4740" w:type="dxa"/>
            <w:tcBorders>
              <w:top w:val="nil"/>
              <w:left w:val="nil"/>
              <w:bottom w:val="single" w:sz="4" w:space="0" w:color="auto"/>
              <w:right w:val="single" w:sz="4" w:space="0" w:color="auto"/>
            </w:tcBorders>
            <w:shd w:val="clear" w:color="auto" w:fill="auto"/>
            <w:vAlign w:val="bottom"/>
            <w:hideMark/>
          </w:tcPr>
          <w:p w14:paraId="151FC3C5"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Dispositivo hemostático para cierre vascular a base de colágeno o ácido </w:t>
            </w:r>
            <w:proofErr w:type="spellStart"/>
            <w:r w:rsidRPr="002F7288">
              <w:rPr>
                <w:rFonts w:ascii="Montserrat" w:eastAsia="Times New Roman" w:hAnsi="Montserrat" w:cs="Times New Roman"/>
                <w:sz w:val="16"/>
                <w:szCs w:val="16"/>
                <w:lang w:eastAsia="es-MX"/>
              </w:rPr>
              <w:t>poliglicolico</w:t>
            </w:r>
            <w:proofErr w:type="spellEnd"/>
            <w:r w:rsidRPr="002F7288">
              <w:rPr>
                <w:rFonts w:ascii="Montserrat" w:eastAsia="Times New Roman" w:hAnsi="Montserrat" w:cs="Times New Roman"/>
                <w:sz w:val="16"/>
                <w:szCs w:val="16"/>
                <w:lang w:eastAsia="es-MX"/>
              </w:rPr>
              <w:t xml:space="preserve"> o cierre vascular con vaina introductora femoral incluida, un obturador, un </w:t>
            </w:r>
            <w:proofErr w:type="spellStart"/>
            <w:r w:rsidRPr="002F7288">
              <w:rPr>
                <w:rFonts w:ascii="Montserrat" w:eastAsia="Times New Roman" w:hAnsi="Montserrat" w:cs="Times New Roman"/>
                <w:sz w:val="16"/>
                <w:szCs w:val="16"/>
                <w:lang w:eastAsia="es-MX"/>
              </w:rPr>
              <w:t>predilatador</w:t>
            </w:r>
            <w:proofErr w:type="spellEnd"/>
            <w:r w:rsidRPr="002F7288">
              <w:rPr>
                <w:rFonts w:ascii="Montserrat" w:eastAsia="Times New Roman" w:hAnsi="Montserrat" w:cs="Times New Roman"/>
                <w:sz w:val="16"/>
                <w:szCs w:val="16"/>
                <w:lang w:eastAsia="es-MX"/>
              </w:rPr>
              <w:t>, alambre guía y un sistema (SIS) para el cierre de 7fr.</w:t>
            </w:r>
          </w:p>
        </w:tc>
        <w:tc>
          <w:tcPr>
            <w:tcW w:w="940" w:type="dxa"/>
            <w:tcBorders>
              <w:top w:val="nil"/>
              <w:left w:val="nil"/>
              <w:bottom w:val="single" w:sz="4" w:space="0" w:color="auto"/>
              <w:right w:val="single" w:sz="4" w:space="0" w:color="auto"/>
            </w:tcBorders>
            <w:shd w:val="clear" w:color="auto" w:fill="auto"/>
            <w:vAlign w:val="center"/>
            <w:hideMark/>
          </w:tcPr>
          <w:p w14:paraId="7EA60C71"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c>
          <w:tcPr>
            <w:tcW w:w="940" w:type="dxa"/>
            <w:tcBorders>
              <w:top w:val="nil"/>
              <w:left w:val="nil"/>
              <w:bottom w:val="single" w:sz="4" w:space="0" w:color="auto"/>
              <w:right w:val="single" w:sz="4" w:space="0" w:color="auto"/>
            </w:tcBorders>
            <w:shd w:val="clear" w:color="auto" w:fill="auto"/>
            <w:vAlign w:val="center"/>
            <w:hideMark/>
          </w:tcPr>
          <w:p w14:paraId="43384DE0"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6</w:t>
            </w:r>
          </w:p>
        </w:tc>
      </w:tr>
      <w:tr w:rsidR="002F7288" w:rsidRPr="002F7288" w14:paraId="196306DD" w14:textId="77777777" w:rsidTr="002F7288">
        <w:trPr>
          <w:trHeight w:val="45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ABBD9D3"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33</w:t>
            </w:r>
          </w:p>
        </w:tc>
        <w:tc>
          <w:tcPr>
            <w:tcW w:w="1000" w:type="dxa"/>
            <w:tcBorders>
              <w:top w:val="nil"/>
              <w:left w:val="nil"/>
              <w:bottom w:val="single" w:sz="4" w:space="0" w:color="auto"/>
              <w:right w:val="single" w:sz="4" w:space="0" w:color="auto"/>
            </w:tcBorders>
            <w:shd w:val="clear" w:color="auto" w:fill="auto"/>
            <w:noWrap/>
            <w:vAlign w:val="center"/>
            <w:hideMark/>
          </w:tcPr>
          <w:p w14:paraId="03A046C0"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36C6F816"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0A2830A6"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42DEFCD0"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7F958D5A"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60.01.868</w:t>
            </w:r>
          </w:p>
        </w:tc>
        <w:tc>
          <w:tcPr>
            <w:tcW w:w="4740" w:type="dxa"/>
            <w:tcBorders>
              <w:top w:val="nil"/>
              <w:left w:val="nil"/>
              <w:bottom w:val="single" w:sz="4" w:space="0" w:color="auto"/>
              <w:right w:val="single" w:sz="4" w:space="0" w:color="auto"/>
            </w:tcBorders>
            <w:shd w:val="clear" w:color="auto" w:fill="auto"/>
            <w:vAlign w:val="bottom"/>
            <w:hideMark/>
          </w:tcPr>
          <w:p w14:paraId="275CB513"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Cuerdas guía para angioplastia coronaria, con punta recta flexible, rígida alto gramaje 6 a 14 gramos de 0.014</w:t>
            </w:r>
          </w:p>
        </w:tc>
        <w:tc>
          <w:tcPr>
            <w:tcW w:w="940" w:type="dxa"/>
            <w:tcBorders>
              <w:top w:val="nil"/>
              <w:left w:val="nil"/>
              <w:bottom w:val="single" w:sz="4" w:space="0" w:color="auto"/>
              <w:right w:val="single" w:sz="4" w:space="0" w:color="auto"/>
            </w:tcBorders>
            <w:shd w:val="clear" w:color="auto" w:fill="auto"/>
            <w:vAlign w:val="center"/>
            <w:hideMark/>
          </w:tcPr>
          <w:p w14:paraId="2A9B6BA7"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277D9FAA"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r>
      <w:tr w:rsidR="002F7288" w:rsidRPr="002F7288" w14:paraId="79C01780" w14:textId="77777777" w:rsidTr="002F7288">
        <w:trPr>
          <w:trHeight w:val="67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70B186B"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34</w:t>
            </w:r>
          </w:p>
        </w:tc>
        <w:tc>
          <w:tcPr>
            <w:tcW w:w="1000" w:type="dxa"/>
            <w:tcBorders>
              <w:top w:val="nil"/>
              <w:left w:val="nil"/>
              <w:bottom w:val="single" w:sz="4" w:space="0" w:color="auto"/>
              <w:right w:val="single" w:sz="4" w:space="0" w:color="auto"/>
            </w:tcBorders>
            <w:shd w:val="clear" w:color="auto" w:fill="auto"/>
            <w:noWrap/>
            <w:vAlign w:val="center"/>
            <w:hideMark/>
          </w:tcPr>
          <w:p w14:paraId="4FB462F6"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56456A02"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4000A51F"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73CB5A4B"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5B53ECC0"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60.01.985</w:t>
            </w:r>
          </w:p>
        </w:tc>
        <w:tc>
          <w:tcPr>
            <w:tcW w:w="4740" w:type="dxa"/>
            <w:tcBorders>
              <w:top w:val="nil"/>
              <w:left w:val="nil"/>
              <w:bottom w:val="single" w:sz="4" w:space="0" w:color="auto"/>
              <w:right w:val="single" w:sz="4" w:space="0" w:color="auto"/>
            </w:tcBorders>
            <w:shd w:val="clear" w:color="auto" w:fill="auto"/>
            <w:vAlign w:val="bottom"/>
            <w:hideMark/>
          </w:tcPr>
          <w:p w14:paraId="3DAE652E"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Cuerdas guía para angioplastia coronaria, con punta recta flexible, intermedia y rígida, con  recubrimiento </w:t>
            </w:r>
            <w:proofErr w:type="spellStart"/>
            <w:r w:rsidRPr="002F7288">
              <w:rPr>
                <w:rFonts w:ascii="Montserrat" w:eastAsia="Times New Roman" w:hAnsi="Montserrat" w:cs="Times New Roman"/>
                <w:sz w:val="16"/>
                <w:szCs w:val="16"/>
                <w:lang w:eastAsia="es-MX"/>
              </w:rPr>
              <w:t>hidrofílico</w:t>
            </w:r>
            <w:proofErr w:type="spellEnd"/>
            <w:r w:rsidRPr="002F7288">
              <w:rPr>
                <w:rFonts w:ascii="Montserrat" w:eastAsia="Times New Roman" w:hAnsi="Montserrat" w:cs="Times New Roman"/>
                <w:sz w:val="16"/>
                <w:szCs w:val="16"/>
                <w:lang w:eastAsia="es-MX"/>
              </w:rPr>
              <w:t xml:space="preserve"> de 0.014</w:t>
            </w:r>
          </w:p>
        </w:tc>
        <w:tc>
          <w:tcPr>
            <w:tcW w:w="940" w:type="dxa"/>
            <w:tcBorders>
              <w:top w:val="nil"/>
              <w:left w:val="nil"/>
              <w:bottom w:val="single" w:sz="4" w:space="0" w:color="auto"/>
              <w:right w:val="single" w:sz="4" w:space="0" w:color="auto"/>
            </w:tcBorders>
            <w:shd w:val="clear" w:color="auto" w:fill="auto"/>
            <w:vAlign w:val="center"/>
            <w:hideMark/>
          </w:tcPr>
          <w:p w14:paraId="666C70F9"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6936E36F"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r>
      <w:tr w:rsidR="002F7288" w:rsidRPr="002F7288" w14:paraId="43C36AD7" w14:textId="77777777" w:rsidTr="002F7288">
        <w:trPr>
          <w:trHeight w:val="67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9528535"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35</w:t>
            </w:r>
          </w:p>
        </w:tc>
        <w:tc>
          <w:tcPr>
            <w:tcW w:w="1000" w:type="dxa"/>
            <w:tcBorders>
              <w:top w:val="nil"/>
              <w:left w:val="nil"/>
              <w:bottom w:val="single" w:sz="4" w:space="0" w:color="auto"/>
              <w:right w:val="single" w:sz="4" w:space="0" w:color="auto"/>
            </w:tcBorders>
            <w:shd w:val="clear" w:color="auto" w:fill="auto"/>
            <w:noWrap/>
            <w:vAlign w:val="center"/>
            <w:hideMark/>
          </w:tcPr>
          <w:p w14:paraId="4DCD17E5"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501A9DA2"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281E29D8"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2837FCB7"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06E6C9A2"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60.01.865</w:t>
            </w:r>
          </w:p>
        </w:tc>
        <w:tc>
          <w:tcPr>
            <w:tcW w:w="4740" w:type="dxa"/>
            <w:tcBorders>
              <w:top w:val="nil"/>
              <w:left w:val="nil"/>
              <w:bottom w:val="single" w:sz="4" w:space="0" w:color="auto"/>
              <w:right w:val="single" w:sz="4" w:space="0" w:color="auto"/>
            </w:tcBorders>
            <w:shd w:val="clear" w:color="auto" w:fill="auto"/>
            <w:vAlign w:val="bottom"/>
            <w:hideMark/>
          </w:tcPr>
          <w:p w14:paraId="5ED1F476"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Cuerda guía con recubrimiento de </w:t>
            </w:r>
            <w:proofErr w:type="spellStart"/>
            <w:r w:rsidRPr="002F7288">
              <w:rPr>
                <w:rFonts w:ascii="Montserrat" w:eastAsia="Times New Roman" w:hAnsi="Montserrat" w:cs="Times New Roman"/>
                <w:sz w:val="16"/>
                <w:szCs w:val="16"/>
                <w:lang w:eastAsia="es-MX"/>
              </w:rPr>
              <w:t>politetrafluoretíleno</w:t>
            </w:r>
            <w:proofErr w:type="spellEnd"/>
            <w:r w:rsidRPr="002F7288">
              <w:rPr>
                <w:rFonts w:ascii="Montserrat" w:eastAsia="Times New Roman" w:hAnsi="Montserrat" w:cs="Times New Roman"/>
                <w:sz w:val="16"/>
                <w:szCs w:val="16"/>
                <w:lang w:eastAsia="es-MX"/>
              </w:rPr>
              <w:t>, con punta en "J" de 3 mm en la curva</w:t>
            </w:r>
            <w:proofErr w:type="gramStart"/>
            <w:r w:rsidRPr="002F7288">
              <w:rPr>
                <w:rFonts w:ascii="Montserrat" w:eastAsia="Times New Roman" w:hAnsi="Montserrat" w:cs="Times New Roman"/>
                <w:sz w:val="16"/>
                <w:szCs w:val="16"/>
                <w:lang w:eastAsia="es-MX"/>
              </w:rPr>
              <w:t>,0.035</w:t>
            </w:r>
            <w:proofErr w:type="gramEnd"/>
            <w:r w:rsidRPr="002F7288">
              <w:rPr>
                <w:rFonts w:ascii="Montserrat" w:eastAsia="Times New Roman" w:hAnsi="Montserrat" w:cs="Times New Roman"/>
                <w:sz w:val="16"/>
                <w:szCs w:val="16"/>
                <w:lang w:eastAsia="es-MX"/>
              </w:rPr>
              <w:t xml:space="preserve">"Iongitud opcional de 150, 260 </w:t>
            </w:r>
            <w:proofErr w:type="spellStart"/>
            <w:r w:rsidRPr="002F7288">
              <w:rPr>
                <w:rFonts w:ascii="Montserrat" w:eastAsia="Times New Roman" w:hAnsi="Montserrat" w:cs="Times New Roman"/>
                <w:sz w:val="16"/>
                <w:szCs w:val="16"/>
                <w:lang w:eastAsia="es-MX"/>
              </w:rPr>
              <w:t>ó</w:t>
            </w:r>
            <w:proofErr w:type="spellEnd"/>
            <w:r w:rsidRPr="002F7288">
              <w:rPr>
                <w:rFonts w:ascii="Montserrat" w:eastAsia="Times New Roman" w:hAnsi="Montserrat" w:cs="Times New Roman"/>
                <w:sz w:val="16"/>
                <w:szCs w:val="16"/>
                <w:lang w:eastAsia="es-MX"/>
              </w:rPr>
              <w:t xml:space="preserve"> 300 cm. Estéril y desechable.</w:t>
            </w:r>
          </w:p>
        </w:tc>
        <w:tc>
          <w:tcPr>
            <w:tcW w:w="940" w:type="dxa"/>
            <w:tcBorders>
              <w:top w:val="nil"/>
              <w:left w:val="nil"/>
              <w:bottom w:val="single" w:sz="4" w:space="0" w:color="auto"/>
              <w:right w:val="single" w:sz="4" w:space="0" w:color="auto"/>
            </w:tcBorders>
            <w:shd w:val="clear" w:color="auto" w:fill="auto"/>
            <w:vAlign w:val="center"/>
            <w:hideMark/>
          </w:tcPr>
          <w:p w14:paraId="379C3DF1"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c>
          <w:tcPr>
            <w:tcW w:w="940" w:type="dxa"/>
            <w:tcBorders>
              <w:top w:val="nil"/>
              <w:left w:val="nil"/>
              <w:bottom w:val="single" w:sz="4" w:space="0" w:color="auto"/>
              <w:right w:val="single" w:sz="4" w:space="0" w:color="auto"/>
            </w:tcBorders>
            <w:shd w:val="clear" w:color="auto" w:fill="auto"/>
            <w:vAlign w:val="center"/>
            <w:hideMark/>
          </w:tcPr>
          <w:p w14:paraId="00010FAF"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5</w:t>
            </w:r>
          </w:p>
        </w:tc>
      </w:tr>
      <w:tr w:rsidR="002F7288" w:rsidRPr="002F7288" w14:paraId="16AE28A8" w14:textId="77777777" w:rsidTr="002F7288">
        <w:trPr>
          <w:trHeight w:val="45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AE691C6"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36</w:t>
            </w:r>
          </w:p>
        </w:tc>
        <w:tc>
          <w:tcPr>
            <w:tcW w:w="1000" w:type="dxa"/>
            <w:tcBorders>
              <w:top w:val="nil"/>
              <w:left w:val="nil"/>
              <w:bottom w:val="single" w:sz="4" w:space="0" w:color="auto"/>
              <w:right w:val="single" w:sz="4" w:space="0" w:color="auto"/>
            </w:tcBorders>
            <w:shd w:val="clear" w:color="auto" w:fill="auto"/>
            <w:noWrap/>
            <w:vAlign w:val="center"/>
            <w:hideMark/>
          </w:tcPr>
          <w:p w14:paraId="3A732E33"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6FC02920"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39F69F38"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45470514"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509AB305"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60.01.862</w:t>
            </w:r>
          </w:p>
        </w:tc>
        <w:tc>
          <w:tcPr>
            <w:tcW w:w="4740" w:type="dxa"/>
            <w:tcBorders>
              <w:top w:val="nil"/>
              <w:left w:val="nil"/>
              <w:bottom w:val="single" w:sz="4" w:space="0" w:color="auto"/>
              <w:right w:val="single" w:sz="4" w:space="0" w:color="auto"/>
            </w:tcBorders>
            <w:shd w:val="clear" w:color="auto" w:fill="auto"/>
            <w:vAlign w:val="bottom"/>
            <w:hideMark/>
          </w:tcPr>
          <w:p w14:paraId="59D2B017"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Controlador manual estéril para sistema de inyección de solución salina y medio de contraste con flujo variable.</w:t>
            </w:r>
          </w:p>
        </w:tc>
        <w:tc>
          <w:tcPr>
            <w:tcW w:w="940" w:type="dxa"/>
            <w:tcBorders>
              <w:top w:val="nil"/>
              <w:left w:val="nil"/>
              <w:bottom w:val="single" w:sz="4" w:space="0" w:color="auto"/>
              <w:right w:val="single" w:sz="4" w:space="0" w:color="auto"/>
            </w:tcBorders>
            <w:shd w:val="clear" w:color="auto" w:fill="auto"/>
            <w:vAlign w:val="center"/>
            <w:hideMark/>
          </w:tcPr>
          <w:p w14:paraId="02BA4411"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36</w:t>
            </w:r>
          </w:p>
        </w:tc>
        <w:tc>
          <w:tcPr>
            <w:tcW w:w="940" w:type="dxa"/>
            <w:tcBorders>
              <w:top w:val="nil"/>
              <w:left w:val="nil"/>
              <w:bottom w:val="single" w:sz="4" w:space="0" w:color="auto"/>
              <w:right w:val="single" w:sz="4" w:space="0" w:color="auto"/>
            </w:tcBorders>
            <w:shd w:val="clear" w:color="auto" w:fill="auto"/>
            <w:vAlign w:val="center"/>
            <w:hideMark/>
          </w:tcPr>
          <w:p w14:paraId="3ED1EE42"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90</w:t>
            </w:r>
          </w:p>
        </w:tc>
      </w:tr>
      <w:tr w:rsidR="002F7288" w:rsidRPr="002F7288" w14:paraId="60115698" w14:textId="77777777" w:rsidTr="002F7288">
        <w:trPr>
          <w:trHeight w:val="9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25A74DF"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37</w:t>
            </w:r>
          </w:p>
        </w:tc>
        <w:tc>
          <w:tcPr>
            <w:tcW w:w="1000" w:type="dxa"/>
            <w:tcBorders>
              <w:top w:val="nil"/>
              <w:left w:val="nil"/>
              <w:bottom w:val="single" w:sz="4" w:space="0" w:color="auto"/>
              <w:right w:val="single" w:sz="4" w:space="0" w:color="auto"/>
            </w:tcBorders>
            <w:shd w:val="clear" w:color="auto" w:fill="auto"/>
            <w:noWrap/>
            <w:vAlign w:val="center"/>
            <w:hideMark/>
          </w:tcPr>
          <w:p w14:paraId="53425F8F"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3458D4E8"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4EEC8798"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631ABEB7"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14134CEC"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60.01.861</w:t>
            </w:r>
          </w:p>
        </w:tc>
        <w:tc>
          <w:tcPr>
            <w:tcW w:w="4740" w:type="dxa"/>
            <w:tcBorders>
              <w:top w:val="nil"/>
              <w:left w:val="nil"/>
              <w:bottom w:val="single" w:sz="4" w:space="0" w:color="auto"/>
              <w:right w:val="single" w:sz="4" w:space="0" w:color="auto"/>
            </w:tcBorders>
            <w:shd w:val="clear" w:color="auto" w:fill="auto"/>
            <w:vAlign w:val="bottom"/>
            <w:hideMark/>
          </w:tcPr>
          <w:p w14:paraId="437AB66D"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Consumibles para electrocoagulación: electrodo neutro con dos áreas de contacto  y lápiz de electrocirugía o electrodo neutro de dos </w:t>
            </w:r>
            <w:proofErr w:type="spellStart"/>
            <w:r w:rsidRPr="002F7288">
              <w:rPr>
                <w:rFonts w:ascii="Montserrat" w:eastAsia="Times New Roman" w:hAnsi="Montserrat" w:cs="Times New Roman"/>
                <w:sz w:val="16"/>
                <w:szCs w:val="16"/>
                <w:lang w:eastAsia="es-MX"/>
              </w:rPr>
              <w:t>areas</w:t>
            </w:r>
            <w:proofErr w:type="spellEnd"/>
            <w:r w:rsidRPr="002F7288">
              <w:rPr>
                <w:rFonts w:ascii="Montserrat" w:eastAsia="Times New Roman" w:hAnsi="Montserrat" w:cs="Times New Roman"/>
                <w:sz w:val="16"/>
                <w:szCs w:val="16"/>
                <w:lang w:eastAsia="es-MX"/>
              </w:rPr>
              <w:t xml:space="preserve"> y un </w:t>
            </w:r>
            <w:proofErr w:type="spellStart"/>
            <w:r w:rsidRPr="002F7288">
              <w:rPr>
                <w:rFonts w:ascii="Montserrat" w:eastAsia="Times New Roman" w:hAnsi="Montserrat" w:cs="Times New Roman"/>
                <w:sz w:val="16"/>
                <w:szCs w:val="16"/>
                <w:lang w:eastAsia="es-MX"/>
              </w:rPr>
              <w:t>lapiz</w:t>
            </w:r>
            <w:proofErr w:type="spellEnd"/>
            <w:r w:rsidRPr="002F7288">
              <w:rPr>
                <w:rFonts w:ascii="Montserrat" w:eastAsia="Times New Roman" w:hAnsi="Montserrat" w:cs="Times New Roman"/>
                <w:sz w:val="16"/>
                <w:szCs w:val="16"/>
                <w:lang w:eastAsia="es-MX"/>
              </w:rPr>
              <w:t xml:space="preserve"> de electrocirugía con 2 botones.</w:t>
            </w:r>
          </w:p>
        </w:tc>
        <w:tc>
          <w:tcPr>
            <w:tcW w:w="940" w:type="dxa"/>
            <w:tcBorders>
              <w:top w:val="nil"/>
              <w:left w:val="nil"/>
              <w:bottom w:val="single" w:sz="4" w:space="0" w:color="auto"/>
              <w:right w:val="single" w:sz="4" w:space="0" w:color="auto"/>
            </w:tcBorders>
            <w:shd w:val="clear" w:color="auto" w:fill="auto"/>
            <w:vAlign w:val="center"/>
            <w:hideMark/>
          </w:tcPr>
          <w:p w14:paraId="55B55262"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8</w:t>
            </w:r>
          </w:p>
        </w:tc>
        <w:tc>
          <w:tcPr>
            <w:tcW w:w="940" w:type="dxa"/>
            <w:tcBorders>
              <w:top w:val="nil"/>
              <w:left w:val="nil"/>
              <w:bottom w:val="single" w:sz="4" w:space="0" w:color="auto"/>
              <w:right w:val="single" w:sz="4" w:space="0" w:color="auto"/>
            </w:tcBorders>
            <w:shd w:val="clear" w:color="auto" w:fill="auto"/>
            <w:vAlign w:val="center"/>
            <w:hideMark/>
          </w:tcPr>
          <w:p w14:paraId="28264AD3"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20</w:t>
            </w:r>
          </w:p>
        </w:tc>
      </w:tr>
      <w:tr w:rsidR="002F7288" w:rsidRPr="002F7288" w14:paraId="1308EE33" w14:textId="77777777" w:rsidTr="002F7288">
        <w:trPr>
          <w:trHeight w:val="9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433EC2C"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38</w:t>
            </w:r>
          </w:p>
        </w:tc>
        <w:tc>
          <w:tcPr>
            <w:tcW w:w="1000" w:type="dxa"/>
            <w:tcBorders>
              <w:top w:val="nil"/>
              <w:left w:val="nil"/>
              <w:bottom w:val="single" w:sz="4" w:space="0" w:color="auto"/>
              <w:right w:val="single" w:sz="4" w:space="0" w:color="auto"/>
            </w:tcBorders>
            <w:shd w:val="clear" w:color="auto" w:fill="auto"/>
            <w:noWrap/>
            <w:vAlign w:val="center"/>
            <w:hideMark/>
          </w:tcPr>
          <w:p w14:paraId="26F81D7E"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17902585"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0FFC2261"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56BFAC84"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124A3686"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60.01.982</w:t>
            </w:r>
          </w:p>
        </w:tc>
        <w:tc>
          <w:tcPr>
            <w:tcW w:w="4740" w:type="dxa"/>
            <w:tcBorders>
              <w:top w:val="nil"/>
              <w:left w:val="nil"/>
              <w:bottom w:val="single" w:sz="4" w:space="0" w:color="auto"/>
              <w:right w:val="single" w:sz="4" w:space="0" w:color="auto"/>
            </w:tcBorders>
            <w:shd w:val="clear" w:color="auto" w:fill="auto"/>
            <w:vAlign w:val="bottom"/>
            <w:hideMark/>
          </w:tcPr>
          <w:p w14:paraId="441A5BBE"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Catéteres para cateterización de arteria coronaria izquierda, con técnica percutánea, asa de 3.5, 4 y 5, calibre 5 </w:t>
            </w:r>
            <w:proofErr w:type="spellStart"/>
            <w:r w:rsidRPr="002F7288">
              <w:rPr>
                <w:rFonts w:ascii="Montserrat" w:eastAsia="Times New Roman" w:hAnsi="Montserrat" w:cs="Times New Roman"/>
                <w:sz w:val="16"/>
                <w:szCs w:val="16"/>
                <w:lang w:eastAsia="es-MX"/>
              </w:rPr>
              <w:t>ó</w:t>
            </w:r>
            <w:proofErr w:type="spellEnd"/>
            <w:r w:rsidRPr="002F7288">
              <w:rPr>
                <w:rFonts w:ascii="Montserrat" w:eastAsia="Times New Roman" w:hAnsi="Montserrat" w:cs="Times New Roman"/>
                <w:sz w:val="16"/>
                <w:szCs w:val="16"/>
                <w:lang w:eastAsia="es-MX"/>
              </w:rPr>
              <w:t xml:space="preserve"> 6Fr., longitud. 100 a 110 cm. Tipo: </w:t>
            </w:r>
            <w:proofErr w:type="spellStart"/>
            <w:r w:rsidRPr="002F7288">
              <w:rPr>
                <w:rFonts w:ascii="Montserrat" w:eastAsia="Times New Roman" w:hAnsi="Montserrat" w:cs="Times New Roman"/>
                <w:sz w:val="16"/>
                <w:szCs w:val="16"/>
                <w:lang w:eastAsia="es-MX"/>
              </w:rPr>
              <w:t>Judkins</w:t>
            </w:r>
            <w:proofErr w:type="spellEnd"/>
            <w:r w:rsidRPr="002F7288">
              <w:rPr>
                <w:rFonts w:ascii="Montserrat" w:eastAsia="Times New Roman" w:hAnsi="Montserrat" w:cs="Times New Roman"/>
                <w:sz w:val="16"/>
                <w:szCs w:val="16"/>
                <w:lang w:eastAsia="es-MX"/>
              </w:rPr>
              <w:t xml:space="preserve"> </w:t>
            </w:r>
            <w:proofErr w:type="spellStart"/>
            <w:r w:rsidRPr="002F7288">
              <w:rPr>
                <w:rFonts w:ascii="Montserrat" w:eastAsia="Times New Roman" w:hAnsi="Montserrat" w:cs="Times New Roman"/>
                <w:sz w:val="16"/>
                <w:szCs w:val="16"/>
                <w:lang w:eastAsia="es-MX"/>
              </w:rPr>
              <w:t>Amplatz</w:t>
            </w:r>
            <w:proofErr w:type="spellEnd"/>
            <w:r w:rsidRPr="002F7288">
              <w:rPr>
                <w:rFonts w:ascii="Montserrat" w:eastAsia="Times New Roman" w:hAnsi="Montserrat" w:cs="Times New Roman"/>
                <w:sz w:val="16"/>
                <w:szCs w:val="16"/>
                <w:lang w:eastAsia="es-MX"/>
              </w:rPr>
              <w:t xml:space="preserve"> 1 y 2. Multipropósitos, mamarios</w:t>
            </w:r>
          </w:p>
        </w:tc>
        <w:tc>
          <w:tcPr>
            <w:tcW w:w="940" w:type="dxa"/>
            <w:tcBorders>
              <w:top w:val="nil"/>
              <w:left w:val="nil"/>
              <w:bottom w:val="single" w:sz="4" w:space="0" w:color="auto"/>
              <w:right w:val="single" w:sz="4" w:space="0" w:color="auto"/>
            </w:tcBorders>
            <w:shd w:val="clear" w:color="auto" w:fill="auto"/>
            <w:vAlign w:val="center"/>
            <w:hideMark/>
          </w:tcPr>
          <w:p w14:paraId="423E502E"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6B96CB7A"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r>
      <w:tr w:rsidR="002F7288" w:rsidRPr="002F7288" w14:paraId="611BDB45" w14:textId="77777777" w:rsidTr="002F7288">
        <w:trPr>
          <w:trHeight w:val="9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8A6DD23"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lastRenderedPageBreak/>
              <w:t>39</w:t>
            </w:r>
          </w:p>
        </w:tc>
        <w:tc>
          <w:tcPr>
            <w:tcW w:w="1000" w:type="dxa"/>
            <w:tcBorders>
              <w:top w:val="nil"/>
              <w:left w:val="nil"/>
              <w:bottom w:val="single" w:sz="4" w:space="0" w:color="auto"/>
              <w:right w:val="single" w:sz="4" w:space="0" w:color="auto"/>
            </w:tcBorders>
            <w:shd w:val="clear" w:color="auto" w:fill="auto"/>
            <w:noWrap/>
            <w:vAlign w:val="center"/>
            <w:hideMark/>
          </w:tcPr>
          <w:p w14:paraId="147E73EA"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52319692"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536A5294"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30EED50D"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55703308"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60.01.981</w:t>
            </w:r>
          </w:p>
        </w:tc>
        <w:tc>
          <w:tcPr>
            <w:tcW w:w="4740" w:type="dxa"/>
            <w:tcBorders>
              <w:top w:val="nil"/>
              <w:left w:val="nil"/>
              <w:bottom w:val="single" w:sz="4" w:space="0" w:color="auto"/>
              <w:right w:val="single" w:sz="4" w:space="0" w:color="auto"/>
            </w:tcBorders>
            <w:shd w:val="clear" w:color="auto" w:fill="auto"/>
            <w:vAlign w:val="bottom"/>
            <w:hideMark/>
          </w:tcPr>
          <w:p w14:paraId="4C62958B"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Catéteres para cateterización de arteria coronaria derecha con técnica percutánea, asa de 3.5, 4 y 5, calibre 5 </w:t>
            </w:r>
            <w:proofErr w:type="spellStart"/>
            <w:r w:rsidRPr="002F7288">
              <w:rPr>
                <w:rFonts w:ascii="Montserrat" w:eastAsia="Times New Roman" w:hAnsi="Montserrat" w:cs="Times New Roman"/>
                <w:sz w:val="16"/>
                <w:szCs w:val="16"/>
                <w:lang w:eastAsia="es-MX"/>
              </w:rPr>
              <w:t>ó</w:t>
            </w:r>
            <w:proofErr w:type="spellEnd"/>
            <w:r w:rsidRPr="002F7288">
              <w:rPr>
                <w:rFonts w:ascii="Montserrat" w:eastAsia="Times New Roman" w:hAnsi="Montserrat" w:cs="Times New Roman"/>
                <w:sz w:val="16"/>
                <w:szCs w:val="16"/>
                <w:lang w:eastAsia="es-MX"/>
              </w:rPr>
              <w:t xml:space="preserve"> 6Fr.,  longitud 100 a 11O cm. </w:t>
            </w:r>
            <w:proofErr w:type="spellStart"/>
            <w:r w:rsidRPr="002F7288">
              <w:rPr>
                <w:rFonts w:ascii="Montserrat" w:eastAsia="Times New Roman" w:hAnsi="Montserrat" w:cs="Times New Roman"/>
                <w:sz w:val="16"/>
                <w:szCs w:val="16"/>
                <w:lang w:eastAsia="es-MX"/>
              </w:rPr>
              <w:t>Tipo</w:t>
            </w:r>
            <w:proofErr w:type="gramStart"/>
            <w:r w:rsidRPr="002F7288">
              <w:rPr>
                <w:rFonts w:ascii="Montserrat" w:eastAsia="Times New Roman" w:hAnsi="Montserrat" w:cs="Times New Roman"/>
                <w:sz w:val="16"/>
                <w:szCs w:val="16"/>
                <w:lang w:eastAsia="es-MX"/>
              </w:rPr>
              <w:t>:Judkins</w:t>
            </w:r>
            <w:proofErr w:type="spellEnd"/>
            <w:proofErr w:type="gramEnd"/>
            <w:r w:rsidRPr="002F7288">
              <w:rPr>
                <w:rFonts w:ascii="Montserrat" w:eastAsia="Times New Roman" w:hAnsi="Montserrat" w:cs="Times New Roman"/>
                <w:sz w:val="16"/>
                <w:szCs w:val="16"/>
                <w:lang w:eastAsia="es-MX"/>
              </w:rPr>
              <w:t xml:space="preserve">, </w:t>
            </w:r>
            <w:proofErr w:type="spellStart"/>
            <w:r w:rsidRPr="002F7288">
              <w:rPr>
                <w:rFonts w:ascii="Montserrat" w:eastAsia="Times New Roman" w:hAnsi="Montserrat" w:cs="Times New Roman"/>
                <w:sz w:val="16"/>
                <w:szCs w:val="16"/>
                <w:lang w:eastAsia="es-MX"/>
              </w:rPr>
              <w:t>Amolatz</w:t>
            </w:r>
            <w:proofErr w:type="spellEnd"/>
            <w:r w:rsidRPr="002F7288">
              <w:rPr>
                <w:rFonts w:ascii="Montserrat" w:eastAsia="Times New Roman" w:hAnsi="Montserrat" w:cs="Times New Roman"/>
                <w:sz w:val="16"/>
                <w:szCs w:val="16"/>
                <w:lang w:eastAsia="es-MX"/>
              </w:rPr>
              <w:t xml:space="preserve"> 1 y 2.  Multipropósitos, mamarios.</w:t>
            </w:r>
          </w:p>
        </w:tc>
        <w:tc>
          <w:tcPr>
            <w:tcW w:w="940" w:type="dxa"/>
            <w:tcBorders>
              <w:top w:val="nil"/>
              <w:left w:val="nil"/>
              <w:bottom w:val="single" w:sz="4" w:space="0" w:color="auto"/>
              <w:right w:val="single" w:sz="4" w:space="0" w:color="auto"/>
            </w:tcBorders>
            <w:shd w:val="clear" w:color="auto" w:fill="auto"/>
            <w:vAlign w:val="center"/>
            <w:hideMark/>
          </w:tcPr>
          <w:p w14:paraId="7D0FD4F4"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21</w:t>
            </w:r>
          </w:p>
        </w:tc>
        <w:tc>
          <w:tcPr>
            <w:tcW w:w="940" w:type="dxa"/>
            <w:tcBorders>
              <w:top w:val="nil"/>
              <w:left w:val="nil"/>
              <w:bottom w:val="single" w:sz="4" w:space="0" w:color="auto"/>
              <w:right w:val="single" w:sz="4" w:space="0" w:color="auto"/>
            </w:tcBorders>
            <w:shd w:val="clear" w:color="auto" w:fill="auto"/>
            <w:vAlign w:val="center"/>
            <w:hideMark/>
          </w:tcPr>
          <w:p w14:paraId="63697E36"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52</w:t>
            </w:r>
          </w:p>
        </w:tc>
      </w:tr>
      <w:tr w:rsidR="002F7288" w:rsidRPr="002F7288" w14:paraId="4280A9A2" w14:textId="77777777" w:rsidTr="002F7288">
        <w:trPr>
          <w:trHeight w:val="45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4B7D75D"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40</w:t>
            </w:r>
          </w:p>
        </w:tc>
        <w:tc>
          <w:tcPr>
            <w:tcW w:w="1000" w:type="dxa"/>
            <w:tcBorders>
              <w:top w:val="nil"/>
              <w:left w:val="nil"/>
              <w:bottom w:val="single" w:sz="4" w:space="0" w:color="auto"/>
              <w:right w:val="single" w:sz="4" w:space="0" w:color="auto"/>
            </w:tcBorders>
            <w:shd w:val="clear" w:color="auto" w:fill="auto"/>
            <w:noWrap/>
            <w:vAlign w:val="center"/>
            <w:hideMark/>
          </w:tcPr>
          <w:p w14:paraId="1BCDB07A"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3CF7F9CF"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10374A9A"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3435A59A"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091ECC81"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60.01.980</w:t>
            </w:r>
          </w:p>
        </w:tc>
        <w:tc>
          <w:tcPr>
            <w:tcW w:w="4740" w:type="dxa"/>
            <w:tcBorders>
              <w:top w:val="nil"/>
              <w:left w:val="nil"/>
              <w:bottom w:val="single" w:sz="4" w:space="0" w:color="auto"/>
              <w:right w:val="single" w:sz="4" w:space="0" w:color="auto"/>
            </w:tcBorders>
            <w:shd w:val="clear" w:color="auto" w:fill="auto"/>
            <w:vAlign w:val="bottom"/>
            <w:hideMark/>
          </w:tcPr>
          <w:p w14:paraId="7D98363E"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Catéteres multipropósito punta a1, a2, b1 y b2 estéril y desechable. Longitud 100 cm calibre. 5Fr.</w:t>
            </w:r>
          </w:p>
        </w:tc>
        <w:tc>
          <w:tcPr>
            <w:tcW w:w="940" w:type="dxa"/>
            <w:tcBorders>
              <w:top w:val="nil"/>
              <w:left w:val="nil"/>
              <w:bottom w:val="single" w:sz="4" w:space="0" w:color="auto"/>
              <w:right w:val="single" w:sz="4" w:space="0" w:color="auto"/>
            </w:tcBorders>
            <w:shd w:val="clear" w:color="auto" w:fill="auto"/>
            <w:vAlign w:val="center"/>
            <w:hideMark/>
          </w:tcPr>
          <w:p w14:paraId="5365F05E"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08C32C21"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r>
      <w:tr w:rsidR="002F7288" w:rsidRPr="002F7288" w14:paraId="5D2E5F50" w14:textId="77777777" w:rsidTr="002F7288">
        <w:trPr>
          <w:trHeight w:val="9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CF875CE"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41</w:t>
            </w:r>
          </w:p>
        </w:tc>
        <w:tc>
          <w:tcPr>
            <w:tcW w:w="1000" w:type="dxa"/>
            <w:tcBorders>
              <w:top w:val="nil"/>
              <w:left w:val="nil"/>
              <w:bottom w:val="single" w:sz="4" w:space="0" w:color="auto"/>
              <w:right w:val="single" w:sz="4" w:space="0" w:color="auto"/>
            </w:tcBorders>
            <w:shd w:val="clear" w:color="auto" w:fill="auto"/>
            <w:noWrap/>
            <w:vAlign w:val="center"/>
            <w:hideMark/>
          </w:tcPr>
          <w:p w14:paraId="42CC4464"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31688107"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112AB513"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2E7150FA"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4C3C4DB4"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60.01.979</w:t>
            </w:r>
          </w:p>
        </w:tc>
        <w:tc>
          <w:tcPr>
            <w:tcW w:w="4740" w:type="dxa"/>
            <w:tcBorders>
              <w:top w:val="nil"/>
              <w:left w:val="nil"/>
              <w:bottom w:val="single" w:sz="4" w:space="0" w:color="auto"/>
              <w:right w:val="single" w:sz="4" w:space="0" w:color="auto"/>
            </w:tcBorders>
            <w:shd w:val="clear" w:color="auto" w:fill="auto"/>
            <w:vAlign w:val="bottom"/>
            <w:hideMark/>
          </w:tcPr>
          <w:p w14:paraId="407DC5C9"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Catéteres guía tipo </w:t>
            </w:r>
            <w:proofErr w:type="spellStart"/>
            <w:proofErr w:type="gramStart"/>
            <w:r w:rsidRPr="002F7288">
              <w:rPr>
                <w:rFonts w:ascii="Montserrat" w:eastAsia="Times New Roman" w:hAnsi="Montserrat" w:cs="Times New Roman"/>
                <w:sz w:val="16"/>
                <w:szCs w:val="16"/>
                <w:lang w:eastAsia="es-MX"/>
              </w:rPr>
              <w:t>Judkins</w:t>
            </w:r>
            <w:proofErr w:type="spellEnd"/>
            <w:r w:rsidRPr="002F7288">
              <w:rPr>
                <w:rFonts w:ascii="Montserrat" w:eastAsia="Times New Roman" w:hAnsi="Montserrat" w:cs="Times New Roman"/>
                <w:sz w:val="16"/>
                <w:szCs w:val="16"/>
                <w:lang w:eastAsia="es-MX"/>
              </w:rPr>
              <w:t xml:space="preserve"> ,</w:t>
            </w:r>
            <w:proofErr w:type="gramEnd"/>
            <w:r w:rsidRPr="002F7288">
              <w:rPr>
                <w:rFonts w:ascii="Montserrat" w:eastAsia="Times New Roman" w:hAnsi="Montserrat" w:cs="Times New Roman"/>
                <w:sz w:val="16"/>
                <w:szCs w:val="16"/>
                <w:lang w:eastAsia="es-MX"/>
              </w:rPr>
              <w:t xml:space="preserve"> para coronaria derecha e izquierda con punta suave, asa de 3.5, 4.0 y 5.0 mm de 6 a 8 </w:t>
            </w:r>
            <w:proofErr w:type="spellStart"/>
            <w:r w:rsidRPr="002F7288">
              <w:rPr>
                <w:rFonts w:ascii="Montserrat" w:eastAsia="Times New Roman" w:hAnsi="Montserrat" w:cs="Times New Roman"/>
                <w:sz w:val="16"/>
                <w:szCs w:val="16"/>
                <w:lang w:eastAsia="es-MX"/>
              </w:rPr>
              <w:t>fr.</w:t>
            </w:r>
            <w:proofErr w:type="spellEnd"/>
            <w:r w:rsidRPr="002F7288">
              <w:rPr>
                <w:rFonts w:ascii="Montserrat" w:eastAsia="Times New Roman" w:hAnsi="Montserrat" w:cs="Times New Roman"/>
                <w:sz w:val="16"/>
                <w:szCs w:val="16"/>
                <w:lang w:eastAsia="es-MX"/>
              </w:rPr>
              <w:t xml:space="preserve">, de 100 cm de largo. Y tipo: </w:t>
            </w:r>
            <w:proofErr w:type="spellStart"/>
            <w:r w:rsidRPr="002F7288">
              <w:rPr>
                <w:rFonts w:ascii="Montserrat" w:eastAsia="Times New Roman" w:hAnsi="Montserrat" w:cs="Times New Roman"/>
                <w:sz w:val="16"/>
                <w:szCs w:val="16"/>
                <w:lang w:eastAsia="es-MX"/>
              </w:rPr>
              <w:t>Amplatz</w:t>
            </w:r>
            <w:proofErr w:type="spellEnd"/>
            <w:r w:rsidRPr="002F7288">
              <w:rPr>
                <w:rFonts w:ascii="Montserrat" w:eastAsia="Times New Roman" w:hAnsi="Montserrat" w:cs="Times New Roman"/>
                <w:sz w:val="16"/>
                <w:szCs w:val="16"/>
                <w:lang w:eastAsia="es-MX"/>
              </w:rPr>
              <w:t xml:space="preserve"> o MP o </w:t>
            </w:r>
            <w:proofErr w:type="spellStart"/>
            <w:r w:rsidRPr="002F7288">
              <w:rPr>
                <w:rFonts w:ascii="Montserrat" w:eastAsia="Times New Roman" w:hAnsi="Montserrat" w:cs="Times New Roman"/>
                <w:sz w:val="16"/>
                <w:szCs w:val="16"/>
                <w:lang w:eastAsia="es-MX"/>
              </w:rPr>
              <w:t>Voda</w:t>
            </w:r>
            <w:proofErr w:type="spellEnd"/>
            <w:r w:rsidRPr="002F7288">
              <w:rPr>
                <w:rFonts w:ascii="Montserrat" w:eastAsia="Times New Roman" w:hAnsi="Montserrat" w:cs="Times New Roman"/>
                <w:sz w:val="16"/>
                <w:szCs w:val="16"/>
                <w:lang w:eastAsia="es-MX"/>
              </w:rPr>
              <w:t xml:space="preserve"> o </w:t>
            </w:r>
            <w:proofErr w:type="spellStart"/>
            <w:r w:rsidRPr="002F7288">
              <w:rPr>
                <w:rFonts w:ascii="Montserrat" w:eastAsia="Times New Roman" w:hAnsi="Montserrat" w:cs="Times New Roman"/>
                <w:sz w:val="16"/>
                <w:szCs w:val="16"/>
                <w:lang w:eastAsia="es-MX"/>
              </w:rPr>
              <w:t>lkari</w:t>
            </w:r>
            <w:proofErr w:type="spellEnd"/>
            <w:r w:rsidRPr="002F7288">
              <w:rPr>
                <w:rFonts w:ascii="Montserrat" w:eastAsia="Times New Roman" w:hAnsi="Montserrat" w:cs="Times New Roman"/>
                <w:sz w:val="16"/>
                <w:szCs w:val="16"/>
                <w:lang w:eastAsia="es-MX"/>
              </w:rPr>
              <w:t xml:space="preserve"> o </w:t>
            </w:r>
            <w:proofErr w:type="spellStart"/>
            <w:r w:rsidRPr="002F7288">
              <w:rPr>
                <w:rFonts w:ascii="Montserrat" w:eastAsia="Times New Roman" w:hAnsi="Montserrat" w:cs="Times New Roman"/>
                <w:sz w:val="16"/>
                <w:szCs w:val="16"/>
                <w:lang w:eastAsia="es-MX"/>
              </w:rPr>
              <w:t>Ebu</w:t>
            </w:r>
            <w:proofErr w:type="spellEnd"/>
            <w:r w:rsidRPr="002F7288">
              <w:rPr>
                <w:rFonts w:ascii="Montserrat" w:eastAsia="Times New Roman" w:hAnsi="Montserrat" w:cs="Times New Roman"/>
                <w:sz w:val="16"/>
                <w:szCs w:val="16"/>
                <w:lang w:eastAsia="es-MX"/>
              </w:rPr>
              <w:t>.</w:t>
            </w:r>
          </w:p>
        </w:tc>
        <w:tc>
          <w:tcPr>
            <w:tcW w:w="940" w:type="dxa"/>
            <w:tcBorders>
              <w:top w:val="nil"/>
              <w:left w:val="nil"/>
              <w:bottom w:val="single" w:sz="4" w:space="0" w:color="auto"/>
              <w:right w:val="single" w:sz="4" w:space="0" w:color="auto"/>
            </w:tcBorders>
            <w:shd w:val="clear" w:color="auto" w:fill="auto"/>
            <w:vAlign w:val="center"/>
            <w:hideMark/>
          </w:tcPr>
          <w:p w14:paraId="3419903A"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4</w:t>
            </w:r>
          </w:p>
        </w:tc>
        <w:tc>
          <w:tcPr>
            <w:tcW w:w="940" w:type="dxa"/>
            <w:tcBorders>
              <w:top w:val="nil"/>
              <w:left w:val="nil"/>
              <w:bottom w:val="single" w:sz="4" w:space="0" w:color="auto"/>
              <w:right w:val="single" w:sz="4" w:space="0" w:color="auto"/>
            </w:tcBorders>
            <w:shd w:val="clear" w:color="auto" w:fill="auto"/>
            <w:vAlign w:val="center"/>
            <w:hideMark/>
          </w:tcPr>
          <w:p w14:paraId="53BEE39A"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10</w:t>
            </w:r>
          </w:p>
        </w:tc>
      </w:tr>
      <w:tr w:rsidR="002F7288" w:rsidRPr="002F7288" w14:paraId="3A840DE4" w14:textId="77777777" w:rsidTr="002F7288">
        <w:trPr>
          <w:trHeight w:val="45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70B6E22"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42</w:t>
            </w:r>
          </w:p>
        </w:tc>
        <w:tc>
          <w:tcPr>
            <w:tcW w:w="1000" w:type="dxa"/>
            <w:tcBorders>
              <w:top w:val="nil"/>
              <w:left w:val="nil"/>
              <w:bottom w:val="single" w:sz="4" w:space="0" w:color="auto"/>
              <w:right w:val="single" w:sz="4" w:space="0" w:color="auto"/>
            </w:tcBorders>
            <w:shd w:val="clear" w:color="auto" w:fill="auto"/>
            <w:noWrap/>
            <w:vAlign w:val="center"/>
            <w:hideMark/>
          </w:tcPr>
          <w:p w14:paraId="6C8CE1AB"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73BA5CB9"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4F840BEF"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17CAAADD"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5509AE5C"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60.01.848</w:t>
            </w:r>
          </w:p>
        </w:tc>
        <w:tc>
          <w:tcPr>
            <w:tcW w:w="4740" w:type="dxa"/>
            <w:tcBorders>
              <w:top w:val="nil"/>
              <w:left w:val="nil"/>
              <w:bottom w:val="single" w:sz="4" w:space="0" w:color="auto"/>
              <w:right w:val="single" w:sz="4" w:space="0" w:color="auto"/>
            </w:tcBorders>
            <w:shd w:val="clear" w:color="auto" w:fill="auto"/>
            <w:vAlign w:val="bottom"/>
            <w:hideMark/>
          </w:tcPr>
          <w:p w14:paraId="6F72E399"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Catéteres diagnostico convencional distintos de 4 a 8 Fr. Y hasta 11O </w:t>
            </w:r>
            <w:proofErr w:type="spellStart"/>
            <w:r w:rsidRPr="002F7288">
              <w:rPr>
                <w:rFonts w:ascii="Montserrat" w:eastAsia="Times New Roman" w:hAnsi="Montserrat" w:cs="Times New Roman"/>
                <w:sz w:val="16"/>
                <w:szCs w:val="16"/>
                <w:lang w:eastAsia="es-MX"/>
              </w:rPr>
              <w:t>cms</w:t>
            </w:r>
            <w:proofErr w:type="spellEnd"/>
            <w:r w:rsidRPr="002F7288">
              <w:rPr>
                <w:rFonts w:ascii="Montserrat" w:eastAsia="Times New Roman" w:hAnsi="Montserrat" w:cs="Times New Roman"/>
                <w:sz w:val="16"/>
                <w:szCs w:val="16"/>
                <w:lang w:eastAsia="es-MX"/>
              </w:rPr>
              <w:t>. De longitud.</w:t>
            </w:r>
          </w:p>
        </w:tc>
        <w:tc>
          <w:tcPr>
            <w:tcW w:w="940" w:type="dxa"/>
            <w:tcBorders>
              <w:top w:val="nil"/>
              <w:left w:val="nil"/>
              <w:bottom w:val="single" w:sz="4" w:space="0" w:color="auto"/>
              <w:right w:val="single" w:sz="4" w:space="0" w:color="auto"/>
            </w:tcBorders>
            <w:shd w:val="clear" w:color="auto" w:fill="auto"/>
            <w:vAlign w:val="center"/>
            <w:hideMark/>
          </w:tcPr>
          <w:p w14:paraId="25925F2B"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7B59AE63"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3</w:t>
            </w:r>
          </w:p>
        </w:tc>
      </w:tr>
      <w:tr w:rsidR="002F7288" w:rsidRPr="002F7288" w14:paraId="0E550B7D" w14:textId="77777777" w:rsidTr="002F7288">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715BC77"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43</w:t>
            </w:r>
          </w:p>
        </w:tc>
        <w:tc>
          <w:tcPr>
            <w:tcW w:w="1000" w:type="dxa"/>
            <w:tcBorders>
              <w:top w:val="nil"/>
              <w:left w:val="nil"/>
              <w:bottom w:val="single" w:sz="4" w:space="0" w:color="auto"/>
              <w:right w:val="single" w:sz="4" w:space="0" w:color="auto"/>
            </w:tcBorders>
            <w:shd w:val="clear" w:color="auto" w:fill="auto"/>
            <w:noWrap/>
            <w:vAlign w:val="center"/>
            <w:hideMark/>
          </w:tcPr>
          <w:p w14:paraId="17EC1CDD"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581C1909"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48F94470"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1DC3522F"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69349237"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60.01.845</w:t>
            </w:r>
          </w:p>
        </w:tc>
        <w:tc>
          <w:tcPr>
            <w:tcW w:w="4740" w:type="dxa"/>
            <w:tcBorders>
              <w:top w:val="nil"/>
              <w:left w:val="nil"/>
              <w:bottom w:val="single" w:sz="4" w:space="0" w:color="auto"/>
              <w:right w:val="single" w:sz="4" w:space="0" w:color="auto"/>
            </w:tcBorders>
            <w:shd w:val="clear" w:color="auto" w:fill="auto"/>
            <w:vAlign w:val="bottom"/>
            <w:hideMark/>
          </w:tcPr>
          <w:p w14:paraId="20DA2A37"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Catéter para ultrasonido </w:t>
            </w:r>
            <w:proofErr w:type="spellStart"/>
            <w:r w:rsidRPr="002F7288">
              <w:rPr>
                <w:rFonts w:ascii="Montserrat" w:eastAsia="Times New Roman" w:hAnsi="Montserrat" w:cs="Times New Roman"/>
                <w:sz w:val="16"/>
                <w:szCs w:val="16"/>
                <w:lang w:eastAsia="es-MX"/>
              </w:rPr>
              <w:t>intracoronario</w:t>
            </w:r>
            <w:proofErr w:type="spellEnd"/>
            <w:r w:rsidRPr="002F7288">
              <w:rPr>
                <w:rFonts w:ascii="Montserrat" w:eastAsia="Times New Roman" w:hAnsi="Montserrat" w:cs="Times New Roman"/>
                <w:sz w:val="16"/>
                <w:szCs w:val="16"/>
                <w:lang w:eastAsia="es-MX"/>
              </w:rPr>
              <w:t>.</w:t>
            </w:r>
          </w:p>
        </w:tc>
        <w:tc>
          <w:tcPr>
            <w:tcW w:w="940" w:type="dxa"/>
            <w:tcBorders>
              <w:top w:val="nil"/>
              <w:left w:val="nil"/>
              <w:bottom w:val="single" w:sz="4" w:space="0" w:color="auto"/>
              <w:right w:val="single" w:sz="4" w:space="0" w:color="auto"/>
            </w:tcBorders>
            <w:shd w:val="clear" w:color="auto" w:fill="auto"/>
            <w:vAlign w:val="center"/>
            <w:hideMark/>
          </w:tcPr>
          <w:p w14:paraId="6C923879"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26</w:t>
            </w:r>
          </w:p>
        </w:tc>
        <w:tc>
          <w:tcPr>
            <w:tcW w:w="940" w:type="dxa"/>
            <w:tcBorders>
              <w:top w:val="nil"/>
              <w:left w:val="nil"/>
              <w:bottom w:val="single" w:sz="4" w:space="0" w:color="auto"/>
              <w:right w:val="single" w:sz="4" w:space="0" w:color="auto"/>
            </w:tcBorders>
            <w:shd w:val="clear" w:color="auto" w:fill="auto"/>
            <w:vAlign w:val="center"/>
            <w:hideMark/>
          </w:tcPr>
          <w:p w14:paraId="408D7883"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64</w:t>
            </w:r>
          </w:p>
        </w:tc>
      </w:tr>
      <w:tr w:rsidR="002F7288" w:rsidRPr="002F7288" w14:paraId="285CE945" w14:textId="77777777" w:rsidTr="002F7288">
        <w:trPr>
          <w:trHeight w:val="67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FA68257"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44</w:t>
            </w:r>
          </w:p>
        </w:tc>
        <w:tc>
          <w:tcPr>
            <w:tcW w:w="1000" w:type="dxa"/>
            <w:tcBorders>
              <w:top w:val="nil"/>
              <w:left w:val="nil"/>
              <w:bottom w:val="single" w:sz="4" w:space="0" w:color="auto"/>
              <w:right w:val="single" w:sz="4" w:space="0" w:color="auto"/>
            </w:tcBorders>
            <w:shd w:val="clear" w:color="auto" w:fill="auto"/>
            <w:noWrap/>
            <w:vAlign w:val="center"/>
            <w:hideMark/>
          </w:tcPr>
          <w:p w14:paraId="61E32BD4"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63155754"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44C42042"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33166FA6"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7EC60DD1"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60.01.978</w:t>
            </w:r>
          </w:p>
        </w:tc>
        <w:tc>
          <w:tcPr>
            <w:tcW w:w="4740" w:type="dxa"/>
            <w:tcBorders>
              <w:top w:val="nil"/>
              <w:left w:val="nil"/>
              <w:bottom w:val="single" w:sz="4" w:space="0" w:color="auto"/>
              <w:right w:val="single" w:sz="4" w:space="0" w:color="auto"/>
            </w:tcBorders>
            <w:shd w:val="clear" w:color="auto" w:fill="auto"/>
            <w:vAlign w:val="bottom"/>
            <w:hideMark/>
          </w:tcPr>
          <w:p w14:paraId="0F0CF4F4"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Catéter para dilatación de arteria coronaria, con globo </w:t>
            </w:r>
            <w:proofErr w:type="spellStart"/>
            <w:r w:rsidRPr="002F7288">
              <w:rPr>
                <w:rFonts w:ascii="Montserrat" w:eastAsia="Times New Roman" w:hAnsi="Montserrat" w:cs="Times New Roman"/>
                <w:sz w:val="16"/>
                <w:szCs w:val="16"/>
                <w:lang w:eastAsia="es-MX"/>
              </w:rPr>
              <w:t>semi</w:t>
            </w:r>
            <w:proofErr w:type="spellEnd"/>
            <w:r w:rsidRPr="002F7288">
              <w:rPr>
                <w:rFonts w:ascii="Montserrat" w:eastAsia="Times New Roman" w:hAnsi="Montserrat" w:cs="Times New Roman"/>
                <w:sz w:val="16"/>
                <w:szCs w:val="16"/>
                <w:lang w:eastAsia="es-MX"/>
              </w:rPr>
              <w:t xml:space="preserve"> complaciente, de 1.20 a 4.5 mm de diámetro por 8 a 30 mm de longitud, 130 a 155cm de largo, sistema de rápido intercambio.</w:t>
            </w:r>
          </w:p>
        </w:tc>
        <w:tc>
          <w:tcPr>
            <w:tcW w:w="940" w:type="dxa"/>
            <w:tcBorders>
              <w:top w:val="nil"/>
              <w:left w:val="nil"/>
              <w:bottom w:val="single" w:sz="4" w:space="0" w:color="auto"/>
              <w:right w:val="single" w:sz="4" w:space="0" w:color="auto"/>
            </w:tcBorders>
            <w:shd w:val="clear" w:color="auto" w:fill="auto"/>
            <w:vAlign w:val="center"/>
            <w:hideMark/>
          </w:tcPr>
          <w:p w14:paraId="7F1DE903"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6</w:t>
            </w:r>
          </w:p>
        </w:tc>
        <w:tc>
          <w:tcPr>
            <w:tcW w:w="940" w:type="dxa"/>
            <w:tcBorders>
              <w:top w:val="nil"/>
              <w:left w:val="nil"/>
              <w:bottom w:val="single" w:sz="4" w:space="0" w:color="auto"/>
              <w:right w:val="single" w:sz="4" w:space="0" w:color="auto"/>
            </w:tcBorders>
            <w:shd w:val="clear" w:color="auto" w:fill="auto"/>
            <w:vAlign w:val="center"/>
            <w:hideMark/>
          </w:tcPr>
          <w:p w14:paraId="39811705"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14</w:t>
            </w:r>
          </w:p>
        </w:tc>
      </w:tr>
      <w:tr w:rsidR="002F7288" w:rsidRPr="002F7288" w14:paraId="3F8E9303" w14:textId="77777777" w:rsidTr="002F7288">
        <w:trPr>
          <w:trHeight w:val="45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F6DB65D"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45</w:t>
            </w:r>
          </w:p>
        </w:tc>
        <w:tc>
          <w:tcPr>
            <w:tcW w:w="1000" w:type="dxa"/>
            <w:tcBorders>
              <w:top w:val="nil"/>
              <w:left w:val="nil"/>
              <w:bottom w:val="single" w:sz="4" w:space="0" w:color="auto"/>
              <w:right w:val="single" w:sz="4" w:space="0" w:color="auto"/>
            </w:tcBorders>
            <w:shd w:val="clear" w:color="auto" w:fill="auto"/>
            <w:noWrap/>
            <w:vAlign w:val="center"/>
            <w:hideMark/>
          </w:tcPr>
          <w:p w14:paraId="7EF9CD65"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5049A40F"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3427C3C5"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748E1AC1"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0AA5552E"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60.01.977</w:t>
            </w:r>
          </w:p>
        </w:tc>
        <w:tc>
          <w:tcPr>
            <w:tcW w:w="4740" w:type="dxa"/>
            <w:tcBorders>
              <w:top w:val="nil"/>
              <w:left w:val="nil"/>
              <w:bottom w:val="single" w:sz="4" w:space="0" w:color="auto"/>
              <w:right w:val="single" w:sz="4" w:space="0" w:color="auto"/>
            </w:tcBorders>
            <w:shd w:val="clear" w:color="auto" w:fill="auto"/>
            <w:vAlign w:val="bottom"/>
            <w:hideMark/>
          </w:tcPr>
          <w:p w14:paraId="03C16AF4"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Catéter para cateterización percutánea cal 4 a 6 </w:t>
            </w:r>
            <w:proofErr w:type="spellStart"/>
            <w:r w:rsidRPr="002F7288">
              <w:rPr>
                <w:rFonts w:ascii="Montserrat" w:eastAsia="Times New Roman" w:hAnsi="Montserrat" w:cs="Times New Roman"/>
                <w:sz w:val="16"/>
                <w:szCs w:val="16"/>
                <w:lang w:eastAsia="es-MX"/>
              </w:rPr>
              <w:t>fr.</w:t>
            </w:r>
            <w:proofErr w:type="spellEnd"/>
            <w:r w:rsidRPr="002F7288">
              <w:rPr>
                <w:rFonts w:ascii="Montserrat" w:eastAsia="Times New Roman" w:hAnsi="Montserrat" w:cs="Times New Roman"/>
                <w:sz w:val="16"/>
                <w:szCs w:val="16"/>
                <w:lang w:eastAsia="es-MX"/>
              </w:rPr>
              <w:t xml:space="preserve">, longitud 65 a 110 cm. Tipo: MPA, </w:t>
            </w:r>
            <w:proofErr w:type="spellStart"/>
            <w:r w:rsidRPr="002F7288">
              <w:rPr>
                <w:rFonts w:ascii="Montserrat" w:eastAsia="Times New Roman" w:hAnsi="Montserrat" w:cs="Times New Roman"/>
                <w:sz w:val="16"/>
                <w:szCs w:val="16"/>
                <w:lang w:eastAsia="es-MX"/>
              </w:rPr>
              <w:t>Pigtail</w:t>
            </w:r>
            <w:proofErr w:type="spellEnd"/>
            <w:r w:rsidRPr="002F7288">
              <w:rPr>
                <w:rFonts w:ascii="Montserrat" w:eastAsia="Times New Roman" w:hAnsi="Montserrat" w:cs="Times New Roman"/>
                <w:sz w:val="16"/>
                <w:szCs w:val="16"/>
                <w:lang w:eastAsia="es-MX"/>
              </w:rPr>
              <w:t xml:space="preserve">, NIH o recto diversas curvas. </w:t>
            </w:r>
          </w:p>
        </w:tc>
        <w:tc>
          <w:tcPr>
            <w:tcW w:w="940" w:type="dxa"/>
            <w:tcBorders>
              <w:top w:val="nil"/>
              <w:left w:val="nil"/>
              <w:bottom w:val="single" w:sz="4" w:space="0" w:color="auto"/>
              <w:right w:val="single" w:sz="4" w:space="0" w:color="auto"/>
            </w:tcBorders>
            <w:shd w:val="clear" w:color="auto" w:fill="auto"/>
            <w:vAlign w:val="center"/>
            <w:hideMark/>
          </w:tcPr>
          <w:p w14:paraId="2E30D0AF"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21C28C56"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r>
      <w:tr w:rsidR="002F7288" w:rsidRPr="002F7288" w14:paraId="5048B152" w14:textId="77777777" w:rsidTr="002F7288">
        <w:trPr>
          <w:trHeight w:val="67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BAAB6C6"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46</w:t>
            </w:r>
          </w:p>
        </w:tc>
        <w:tc>
          <w:tcPr>
            <w:tcW w:w="1000" w:type="dxa"/>
            <w:tcBorders>
              <w:top w:val="nil"/>
              <w:left w:val="nil"/>
              <w:bottom w:val="single" w:sz="4" w:space="0" w:color="auto"/>
              <w:right w:val="single" w:sz="4" w:space="0" w:color="auto"/>
            </w:tcBorders>
            <w:shd w:val="clear" w:color="auto" w:fill="auto"/>
            <w:noWrap/>
            <w:vAlign w:val="center"/>
            <w:hideMark/>
          </w:tcPr>
          <w:p w14:paraId="3F32BE38"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18B84097"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6F9296F3"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65B5EE06"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0F793EDD"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60.01.976</w:t>
            </w:r>
          </w:p>
        </w:tc>
        <w:tc>
          <w:tcPr>
            <w:tcW w:w="4740" w:type="dxa"/>
            <w:tcBorders>
              <w:top w:val="nil"/>
              <w:left w:val="nil"/>
              <w:bottom w:val="single" w:sz="4" w:space="0" w:color="auto"/>
              <w:right w:val="single" w:sz="4" w:space="0" w:color="auto"/>
            </w:tcBorders>
            <w:shd w:val="clear" w:color="auto" w:fill="auto"/>
            <w:vAlign w:val="bottom"/>
            <w:hideMark/>
          </w:tcPr>
          <w:p w14:paraId="396D603B"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Catéter para angiografía y arteriografía por técnica percutánea. De </w:t>
            </w:r>
            <w:proofErr w:type="spellStart"/>
            <w:r w:rsidRPr="002F7288">
              <w:rPr>
                <w:rFonts w:ascii="Montserrat" w:eastAsia="Times New Roman" w:hAnsi="Montserrat" w:cs="Times New Roman"/>
                <w:sz w:val="16"/>
                <w:szCs w:val="16"/>
                <w:lang w:eastAsia="es-MX"/>
              </w:rPr>
              <w:t>politetrafluoretileno</w:t>
            </w:r>
            <w:proofErr w:type="spellEnd"/>
            <w:r w:rsidRPr="002F7288">
              <w:rPr>
                <w:rFonts w:ascii="Montserrat" w:eastAsia="Times New Roman" w:hAnsi="Montserrat" w:cs="Times New Roman"/>
                <w:sz w:val="16"/>
                <w:szCs w:val="16"/>
                <w:lang w:eastAsia="es-MX"/>
              </w:rPr>
              <w:t xml:space="preserve">, alto flujo angulado a 145 grados. Tipo: </w:t>
            </w:r>
            <w:proofErr w:type="spellStart"/>
            <w:r w:rsidRPr="002F7288">
              <w:rPr>
                <w:rFonts w:ascii="Montserrat" w:eastAsia="Times New Roman" w:hAnsi="Montserrat" w:cs="Times New Roman"/>
                <w:sz w:val="16"/>
                <w:szCs w:val="16"/>
                <w:lang w:eastAsia="es-MX"/>
              </w:rPr>
              <w:t>Pigtail</w:t>
            </w:r>
            <w:proofErr w:type="spellEnd"/>
            <w:r w:rsidRPr="002F7288">
              <w:rPr>
                <w:rFonts w:ascii="Montserrat" w:eastAsia="Times New Roman" w:hAnsi="Montserrat" w:cs="Times New Roman"/>
                <w:sz w:val="16"/>
                <w:szCs w:val="16"/>
                <w:lang w:eastAsia="es-MX"/>
              </w:rPr>
              <w:t xml:space="preserve">. Longitud 110 cm calibre 5 a 6 </w:t>
            </w:r>
            <w:proofErr w:type="spellStart"/>
            <w:r w:rsidRPr="002F7288">
              <w:rPr>
                <w:rFonts w:ascii="Montserrat" w:eastAsia="Times New Roman" w:hAnsi="Montserrat" w:cs="Times New Roman"/>
                <w:sz w:val="16"/>
                <w:szCs w:val="16"/>
                <w:lang w:eastAsia="es-MX"/>
              </w:rPr>
              <w:t>fr.</w:t>
            </w:r>
            <w:proofErr w:type="spellEnd"/>
            <w:r w:rsidRPr="002F7288">
              <w:rPr>
                <w:rFonts w:ascii="Montserrat" w:eastAsia="Times New Roman" w:hAnsi="Montserrat" w:cs="Times New Roman"/>
                <w:sz w:val="16"/>
                <w:szCs w:val="16"/>
                <w:lang w:eastAsia="es-MX"/>
              </w:rPr>
              <w:t xml:space="preserve"> </w:t>
            </w:r>
          </w:p>
        </w:tc>
        <w:tc>
          <w:tcPr>
            <w:tcW w:w="940" w:type="dxa"/>
            <w:tcBorders>
              <w:top w:val="nil"/>
              <w:left w:val="nil"/>
              <w:bottom w:val="single" w:sz="4" w:space="0" w:color="auto"/>
              <w:right w:val="single" w:sz="4" w:space="0" w:color="auto"/>
            </w:tcBorders>
            <w:shd w:val="clear" w:color="auto" w:fill="auto"/>
            <w:vAlign w:val="center"/>
            <w:hideMark/>
          </w:tcPr>
          <w:p w14:paraId="341176E6"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1D0B29A0"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r>
      <w:tr w:rsidR="002F7288" w:rsidRPr="002F7288" w14:paraId="55CBE9BC" w14:textId="77777777" w:rsidTr="002F7288">
        <w:trPr>
          <w:trHeight w:val="372"/>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FC77A99"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47</w:t>
            </w:r>
          </w:p>
        </w:tc>
        <w:tc>
          <w:tcPr>
            <w:tcW w:w="1000" w:type="dxa"/>
            <w:tcBorders>
              <w:top w:val="nil"/>
              <w:left w:val="nil"/>
              <w:bottom w:val="single" w:sz="4" w:space="0" w:color="auto"/>
              <w:right w:val="single" w:sz="4" w:space="0" w:color="auto"/>
            </w:tcBorders>
            <w:shd w:val="clear" w:color="auto" w:fill="auto"/>
            <w:noWrap/>
            <w:vAlign w:val="center"/>
            <w:hideMark/>
          </w:tcPr>
          <w:p w14:paraId="72B6F0F5"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6F46DBBD"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0C68E1DE"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2EADAD09"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57D3EC43"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60.01.837</w:t>
            </w:r>
          </w:p>
        </w:tc>
        <w:tc>
          <w:tcPr>
            <w:tcW w:w="4740" w:type="dxa"/>
            <w:tcBorders>
              <w:top w:val="nil"/>
              <w:left w:val="nil"/>
              <w:bottom w:val="single" w:sz="4" w:space="0" w:color="auto"/>
              <w:right w:val="single" w:sz="4" w:space="0" w:color="auto"/>
            </w:tcBorders>
            <w:shd w:val="clear" w:color="auto" w:fill="auto"/>
            <w:vAlign w:val="bottom"/>
            <w:hideMark/>
          </w:tcPr>
          <w:p w14:paraId="781BB6CE"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Catéter guía multipropósito 5, 6, 7 y 8 Fr.</w:t>
            </w:r>
          </w:p>
        </w:tc>
        <w:tc>
          <w:tcPr>
            <w:tcW w:w="940" w:type="dxa"/>
            <w:tcBorders>
              <w:top w:val="nil"/>
              <w:left w:val="nil"/>
              <w:bottom w:val="single" w:sz="4" w:space="0" w:color="auto"/>
              <w:right w:val="single" w:sz="4" w:space="0" w:color="auto"/>
            </w:tcBorders>
            <w:shd w:val="clear" w:color="auto" w:fill="auto"/>
            <w:vAlign w:val="center"/>
            <w:hideMark/>
          </w:tcPr>
          <w:p w14:paraId="5A40EF53"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082A31FA"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r>
      <w:tr w:rsidR="002F7288" w:rsidRPr="002F7288" w14:paraId="2BA774C9" w14:textId="77777777" w:rsidTr="002F7288">
        <w:trPr>
          <w:trHeight w:val="45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AD2A7B1"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48</w:t>
            </w:r>
          </w:p>
        </w:tc>
        <w:tc>
          <w:tcPr>
            <w:tcW w:w="1000" w:type="dxa"/>
            <w:tcBorders>
              <w:top w:val="nil"/>
              <w:left w:val="nil"/>
              <w:bottom w:val="single" w:sz="4" w:space="0" w:color="auto"/>
              <w:right w:val="single" w:sz="4" w:space="0" w:color="auto"/>
            </w:tcBorders>
            <w:shd w:val="clear" w:color="auto" w:fill="auto"/>
            <w:noWrap/>
            <w:vAlign w:val="center"/>
            <w:hideMark/>
          </w:tcPr>
          <w:p w14:paraId="4E77F556"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6B0BBB62"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3C2081F5"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46266873"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4A81D274"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60.01.825</w:t>
            </w:r>
          </w:p>
        </w:tc>
        <w:tc>
          <w:tcPr>
            <w:tcW w:w="4740" w:type="dxa"/>
            <w:tcBorders>
              <w:top w:val="nil"/>
              <w:left w:val="nil"/>
              <w:bottom w:val="single" w:sz="4" w:space="0" w:color="auto"/>
              <w:right w:val="single" w:sz="4" w:space="0" w:color="auto"/>
            </w:tcBorders>
            <w:shd w:val="clear" w:color="auto" w:fill="auto"/>
            <w:vAlign w:val="bottom"/>
            <w:hideMark/>
          </w:tcPr>
          <w:p w14:paraId="71737B56"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Catéter con lazo y/o canastilla de diversas medidas para extracción de cuerpo extraño.</w:t>
            </w:r>
          </w:p>
        </w:tc>
        <w:tc>
          <w:tcPr>
            <w:tcW w:w="940" w:type="dxa"/>
            <w:tcBorders>
              <w:top w:val="nil"/>
              <w:left w:val="nil"/>
              <w:bottom w:val="single" w:sz="4" w:space="0" w:color="auto"/>
              <w:right w:val="single" w:sz="4" w:space="0" w:color="auto"/>
            </w:tcBorders>
            <w:shd w:val="clear" w:color="auto" w:fill="auto"/>
            <w:vAlign w:val="center"/>
            <w:hideMark/>
          </w:tcPr>
          <w:p w14:paraId="764F9237"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65A95179"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r>
      <w:tr w:rsidR="002F7288" w:rsidRPr="002F7288" w14:paraId="08FD85CE" w14:textId="77777777" w:rsidTr="002F7288">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2381717"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49</w:t>
            </w:r>
          </w:p>
        </w:tc>
        <w:tc>
          <w:tcPr>
            <w:tcW w:w="1000" w:type="dxa"/>
            <w:tcBorders>
              <w:top w:val="nil"/>
              <w:left w:val="nil"/>
              <w:bottom w:val="single" w:sz="4" w:space="0" w:color="auto"/>
              <w:right w:val="single" w:sz="4" w:space="0" w:color="auto"/>
            </w:tcBorders>
            <w:shd w:val="clear" w:color="auto" w:fill="auto"/>
            <w:noWrap/>
            <w:vAlign w:val="center"/>
            <w:hideMark/>
          </w:tcPr>
          <w:p w14:paraId="4CDA9F8D"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7A27C806"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63318C48"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7EDF9AF7"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6348FCC0"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60.01.819</w:t>
            </w:r>
          </w:p>
        </w:tc>
        <w:tc>
          <w:tcPr>
            <w:tcW w:w="4740" w:type="dxa"/>
            <w:tcBorders>
              <w:top w:val="nil"/>
              <w:left w:val="nil"/>
              <w:bottom w:val="single" w:sz="4" w:space="0" w:color="auto"/>
              <w:right w:val="single" w:sz="4" w:space="0" w:color="auto"/>
            </w:tcBorders>
            <w:shd w:val="clear" w:color="auto" w:fill="auto"/>
            <w:vAlign w:val="bottom"/>
            <w:hideMark/>
          </w:tcPr>
          <w:p w14:paraId="021537E2"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Bolsa estéril para tubo de fluoroscopio.</w:t>
            </w:r>
          </w:p>
        </w:tc>
        <w:tc>
          <w:tcPr>
            <w:tcW w:w="940" w:type="dxa"/>
            <w:tcBorders>
              <w:top w:val="nil"/>
              <w:left w:val="nil"/>
              <w:bottom w:val="single" w:sz="4" w:space="0" w:color="auto"/>
              <w:right w:val="single" w:sz="4" w:space="0" w:color="auto"/>
            </w:tcBorders>
            <w:shd w:val="clear" w:color="auto" w:fill="auto"/>
            <w:vAlign w:val="center"/>
            <w:hideMark/>
          </w:tcPr>
          <w:p w14:paraId="030D7C52"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32</w:t>
            </w:r>
          </w:p>
        </w:tc>
        <w:tc>
          <w:tcPr>
            <w:tcW w:w="940" w:type="dxa"/>
            <w:tcBorders>
              <w:top w:val="nil"/>
              <w:left w:val="nil"/>
              <w:bottom w:val="single" w:sz="4" w:space="0" w:color="auto"/>
              <w:right w:val="single" w:sz="4" w:space="0" w:color="auto"/>
            </w:tcBorders>
            <w:shd w:val="clear" w:color="auto" w:fill="auto"/>
            <w:vAlign w:val="center"/>
            <w:hideMark/>
          </w:tcPr>
          <w:p w14:paraId="37671781"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80</w:t>
            </w:r>
          </w:p>
        </w:tc>
      </w:tr>
      <w:tr w:rsidR="002F7288" w:rsidRPr="002F7288" w14:paraId="3D02F913" w14:textId="77777777" w:rsidTr="002F7288">
        <w:trPr>
          <w:trHeight w:val="2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102E8C9"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50</w:t>
            </w:r>
          </w:p>
        </w:tc>
        <w:tc>
          <w:tcPr>
            <w:tcW w:w="1000" w:type="dxa"/>
            <w:tcBorders>
              <w:top w:val="nil"/>
              <w:left w:val="nil"/>
              <w:bottom w:val="single" w:sz="4" w:space="0" w:color="auto"/>
              <w:right w:val="single" w:sz="4" w:space="0" w:color="auto"/>
            </w:tcBorders>
            <w:shd w:val="clear" w:color="auto" w:fill="auto"/>
            <w:noWrap/>
            <w:vAlign w:val="center"/>
            <w:hideMark/>
          </w:tcPr>
          <w:p w14:paraId="67A91C4B"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5DAF48B4"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2885166E"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14BA492A"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49958382"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60.01.818</w:t>
            </w:r>
          </w:p>
        </w:tc>
        <w:tc>
          <w:tcPr>
            <w:tcW w:w="4740" w:type="dxa"/>
            <w:tcBorders>
              <w:top w:val="nil"/>
              <w:left w:val="nil"/>
              <w:bottom w:val="single" w:sz="4" w:space="0" w:color="auto"/>
              <w:right w:val="single" w:sz="4" w:space="0" w:color="auto"/>
            </w:tcBorders>
            <w:shd w:val="clear" w:color="auto" w:fill="auto"/>
            <w:vAlign w:val="bottom"/>
            <w:hideMark/>
          </w:tcPr>
          <w:p w14:paraId="07E2F55C"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Banda de compresión radial.</w:t>
            </w:r>
          </w:p>
        </w:tc>
        <w:tc>
          <w:tcPr>
            <w:tcW w:w="940" w:type="dxa"/>
            <w:tcBorders>
              <w:top w:val="nil"/>
              <w:left w:val="nil"/>
              <w:bottom w:val="single" w:sz="4" w:space="0" w:color="auto"/>
              <w:right w:val="single" w:sz="4" w:space="0" w:color="auto"/>
            </w:tcBorders>
            <w:shd w:val="clear" w:color="auto" w:fill="auto"/>
            <w:vAlign w:val="center"/>
            <w:hideMark/>
          </w:tcPr>
          <w:p w14:paraId="28EB89D0"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6F12BDA9"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3</w:t>
            </w:r>
          </w:p>
        </w:tc>
      </w:tr>
      <w:tr w:rsidR="002F7288" w:rsidRPr="002F7288" w14:paraId="600CC94D" w14:textId="77777777" w:rsidTr="002F7288">
        <w:trPr>
          <w:trHeight w:val="45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61A3155"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41</w:t>
            </w:r>
          </w:p>
        </w:tc>
        <w:tc>
          <w:tcPr>
            <w:tcW w:w="1000" w:type="dxa"/>
            <w:tcBorders>
              <w:top w:val="nil"/>
              <w:left w:val="nil"/>
              <w:bottom w:val="single" w:sz="4" w:space="0" w:color="auto"/>
              <w:right w:val="single" w:sz="4" w:space="0" w:color="auto"/>
            </w:tcBorders>
            <w:shd w:val="clear" w:color="auto" w:fill="auto"/>
            <w:noWrap/>
            <w:vAlign w:val="center"/>
            <w:hideMark/>
          </w:tcPr>
          <w:p w14:paraId="25E36525"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1FABF910"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237E8C44"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48D7E20C"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1D07BBEE"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60.01.816</w:t>
            </w:r>
          </w:p>
        </w:tc>
        <w:tc>
          <w:tcPr>
            <w:tcW w:w="4740" w:type="dxa"/>
            <w:tcBorders>
              <w:top w:val="nil"/>
              <w:left w:val="nil"/>
              <w:bottom w:val="single" w:sz="4" w:space="0" w:color="auto"/>
              <w:right w:val="single" w:sz="4" w:space="0" w:color="auto"/>
            </w:tcBorders>
            <w:shd w:val="clear" w:color="auto" w:fill="auto"/>
            <w:vAlign w:val="bottom"/>
            <w:hideMark/>
          </w:tcPr>
          <w:p w14:paraId="4CC15D92"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Balones de angioplastia coronaria de alta presión No complaciente.</w:t>
            </w:r>
          </w:p>
        </w:tc>
        <w:tc>
          <w:tcPr>
            <w:tcW w:w="940" w:type="dxa"/>
            <w:tcBorders>
              <w:top w:val="nil"/>
              <w:left w:val="nil"/>
              <w:bottom w:val="single" w:sz="4" w:space="0" w:color="auto"/>
              <w:right w:val="single" w:sz="4" w:space="0" w:color="auto"/>
            </w:tcBorders>
            <w:shd w:val="clear" w:color="auto" w:fill="auto"/>
            <w:vAlign w:val="center"/>
            <w:hideMark/>
          </w:tcPr>
          <w:p w14:paraId="312F8826"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8</w:t>
            </w:r>
          </w:p>
        </w:tc>
        <w:tc>
          <w:tcPr>
            <w:tcW w:w="940" w:type="dxa"/>
            <w:tcBorders>
              <w:top w:val="nil"/>
              <w:left w:val="nil"/>
              <w:bottom w:val="single" w:sz="4" w:space="0" w:color="auto"/>
              <w:right w:val="single" w:sz="4" w:space="0" w:color="auto"/>
            </w:tcBorders>
            <w:shd w:val="clear" w:color="auto" w:fill="auto"/>
            <w:vAlign w:val="center"/>
            <w:hideMark/>
          </w:tcPr>
          <w:p w14:paraId="0786F90B"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20</w:t>
            </w:r>
          </w:p>
        </w:tc>
      </w:tr>
      <w:tr w:rsidR="002F7288" w:rsidRPr="002F7288" w14:paraId="5E2841EF" w14:textId="77777777" w:rsidTr="002F7288">
        <w:trPr>
          <w:trHeight w:val="45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593728D"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lastRenderedPageBreak/>
              <w:t>52</w:t>
            </w:r>
          </w:p>
        </w:tc>
        <w:tc>
          <w:tcPr>
            <w:tcW w:w="1000" w:type="dxa"/>
            <w:tcBorders>
              <w:top w:val="nil"/>
              <w:left w:val="nil"/>
              <w:bottom w:val="single" w:sz="4" w:space="0" w:color="auto"/>
              <w:right w:val="single" w:sz="4" w:space="0" w:color="auto"/>
            </w:tcBorders>
            <w:shd w:val="clear" w:color="auto" w:fill="auto"/>
            <w:noWrap/>
            <w:vAlign w:val="center"/>
            <w:hideMark/>
          </w:tcPr>
          <w:p w14:paraId="649E746C"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2DE52DF9"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4C218206"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3C85EE7B"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791AB767"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60.01.902</w:t>
            </w:r>
          </w:p>
        </w:tc>
        <w:tc>
          <w:tcPr>
            <w:tcW w:w="4740" w:type="dxa"/>
            <w:tcBorders>
              <w:top w:val="nil"/>
              <w:left w:val="nil"/>
              <w:bottom w:val="single" w:sz="4" w:space="0" w:color="auto"/>
              <w:right w:val="single" w:sz="4" w:space="0" w:color="auto"/>
            </w:tcBorders>
            <w:shd w:val="clear" w:color="auto" w:fill="auto"/>
            <w:vAlign w:val="bottom"/>
            <w:hideMark/>
          </w:tcPr>
          <w:p w14:paraId="10FAD8A4"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Introductor Guía Largo para acceso femoral y distal arterial de 90 o 100 </w:t>
            </w:r>
            <w:proofErr w:type="spellStart"/>
            <w:r w:rsidRPr="002F7288">
              <w:rPr>
                <w:rFonts w:ascii="Montserrat" w:eastAsia="Times New Roman" w:hAnsi="Montserrat" w:cs="Times New Roman"/>
                <w:sz w:val="16"/>
                <w:szCs w:val="16"/>
                <w:lang w:eastAsia="es-MX"/>
              </w:rPr>
              <w:t>cms</w:t>
            </w:r>
            <w:proofErr w:type="spellEnd"/>
            <w:r w:rsidRPr="002F7288">
              <w:rPr>
                <w:rFonts w:ascii="Montserrat" w:eastAsia="Times New Roman" w:hAnsi="Montserrat" w:cs="Times New Roman"/>
                <w:sz w:val="16"/>
                <w:szCs w:val="16"/>
                <w:lang w:eastAsia="es-MX"/>
              </w:rPr>
              <w:t>. 7 u 8 Fr.</w:t>
            </w:r>
          </w:p>
        </w:tc>
        <w:tc>
          <w:tcPr>
            <w:tcW w:w="940" w:type="dxa"/>
            <w:tcBorders>
              <w:top w:val="nil"/>
              <w:left w:val="nil"/>
              <w:bottom w:val="single" w:sz="4" w:space="0" w:color="auto"/>
              <w:right w:val="single" w:sz="4" w:space="0" w:color="auto"/>
            </w:tcBorders>
            <w:shd w:val="clear" w:color="auto" w:fill="auto"/>
            <w:vAlign w:val="center"/>
            <w:hideMark/>
          </w:tcPr>
          <w:p w14:paraId="0255C68D"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c>
          <w:tcPr>
            <w:tcW w:w="940" w:type="dxa"/>
            <w:tcBorders>
              <w:top w:val="nil"/>
              <w:left w:val="nil"/>
              <w:bottom w:val="single" w:sz="4" w:space="0" w:color="auto"/>
              <w:right w:val="single" w:sz="4" w:space="0" w:color="auto"/>
            </w:tcBorders>
            <w:shd w:val="clear" w:color="auto" w:fill="auto"/>
            <w:vAlign w:val="center"/>
            <w:hideMark/>
          </w:tcPr>
          <w:p w14:paraId="2FAEC0D4"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4</w:t>
            </w:r>
          </w:p>
        </w:tc>
      </w:tr>
      <w:tr w:rsidR="002F7288" w:rsidRPr="002F7288" w14:paraId="116E1552" w14:textId="77777777" w:rsidTr="002F7288">
        <w:trPr>
          <w:trHeight w:val="67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9765227"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53</w:t>
            </w:r>
          </w:p>
        </w:tc>
        <w:tc>
          <w:tcPr>
            <w:tcW w:w="1000" w:type="dxa"/>
            <w:tcBorders>
              <w:top w:val="nil"/>
              <w:left w:val="nil"/>
              <w:bottom w:val="single" w:sz="4" w:space="0" w:color="auto"/>
              <w:right w:val="single" w:sz="4" w:space="0" w:color="auto"/>
            </w:tcBorders>
            <w:shd w:val="clear" w:color="auto" w:fill="auto"/>
            <w:noWrap/>
            <w:vAlign w:val="center"/>
            <w:hideMark/>
          </w:tcPr>
          <w:p w14:paraId="5B3A8453"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6EF33C0A"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04534E50"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0AEFFE26"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33F5BC4A"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60.01.806</w:t>
            </w:r>
          </w:p>
        </w:tc>
        <w:tc>
          <w:tcPr>
            <w:tcW w:w="4740" w:type="dxa"/>
            <w:tcBorders>
              <w:top w:val="nil"/>
              <w:left w:val="nil"/>
              <w:bottom w:val="single" w:sz="4" w:space="0" w:color="auto"/>
              <w:right w:val="single" w:sz="4" w:space="0" w:color="auto"/>
            </w:tcBorders>
            <w:shd w:val="clear" w:color="auto" w:fill="auto"/>
            <w:vAlign w:val="bottom"/>
            <w:hideMark/>
          </w:tcPr>
          <w:p w14:paraId="75453D78"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Balón coronario con medicamento (</w:t>
            </w:r>
            <w:proofErr w:type="spellStart"/>
            <w:r w:rsidRPr="002F7288">
              <w:rPr>
                <w:rFonts w:ascii="Montserrat" w:eastAsia="Times New Roman" w:hAnsi="Montserrat" w:cs="Times New Roman"/>
                <w:sz w:val="16"/>
                <w:szCs w:val="16"/>
                <w:lang w:eastAsia="es-MX"/>
              </w:rPr>
              <w:t>paclitaxel</w:t>
            </w:r>
            <w:proofErr w:type="spellEnd"/>
            <w:r w:rsidRPr="002F7288">
              <w:rPr>
                <w:rFonts w:ascii="Montserrat" w:eastAsia="Times New Roman" w:hAnsi="Montserrat" w:cs="Times New Roman"/>
                <w:sz w:val="16"/>
                <w:szCs w:val="16"/>
                <w:lang w:eastAsia="es-MX"/>
              </w:rPr>
              <w:t xml:space="preserve"> o </w:t>
            </w:r>
            <w:proofErr w:type="spellStart"/>
            <w:r w:rsidRPr="002F7288">
              <w:rPr>
                <w:rFonts w:ascii="Montserrat" w:eastAsia="Times New Roman" w:hAnsi="Montserrat" w:cs="Times New Roman"/>
                <w:sz w:val="16"/>
                <w:szCs w:val="16"/>
                <w:lang w:eastAsia="es-MX"/>
              </w:rPr>
              <w:t>sirolimus</w:t>
            </w:r>
            <w:proofErr w:type="spellEnd"/>
            <w:r w:rsidRPr="002F7288">
              <w:rPr>
                <w:rFonts w:ascii="Montserrat" w:eastAsia="Times New Roman" w:hAnsi="Montserrat" w:cs="Times New Roman"/>
                <w:sz w:val="16"/>
                <w:szCs w:val="16"/>
                <w:lang w:eastAsia="es-MX"/>
              </w:rPr>
              <w:t xml:space="preserve">) diversas medidas de 2.0 a 4.0 mm de diámetro y longitudes desde 10 mm a 30 </w:t>
            </w:r>
            <w:proofErr w:type="spellStart"/>
            <w:r w:rsidRPr="002F7288">
              <w:rPr>
                <w:rFonts w:ascii="Montserrat" w:eastAsia="Times New Roman" w:hAnsi="Montserrat" w:cs="Times New Roman"/>
                <w:sz w:val="16"/>
                <w:szCs w:val="16"/>
                <w:lang w:eastAsia="es-MX"/>
              </w:rPr>
              <w:t>ó</w:t>
            </w:r>
            <w:proofErr w:type="spellEnd"/>
            <w:r w:rsidRPr="002F7288">
              <w:rPr>
                <w:rFonts w:ascii="Montserrat" w:eastAsia="Times New Roman" w:hAnsi="Montserrat" w:cs="Times New Roman"/>
                <w:sz w:val="16"/>
                <w:szCs w:val="16"/>
                <w:lang w:eastAsia="es-MX"/>
              </w:rPr>
              <w:t xml:space="preserve"> 40 mm de longitud</w:t>
            </w:r>
          </w:p>
        </w:tc>
        <w:tc>
          <w:tcPr>
            <w:tcW w:w="940" w:type="dxa"/>
            <w:tcBorders>
              <w:top w:val="nil"/>
              <w:left w:val="nil"/>
              <w:bottom w:val="single" w:sz="4" w:space="0" w:color="auto"/>
              <w:right w:val="single" w:sz="4" w:space="0" w:color="auto"/>
            </w:tcBorders>
            <w:shd w:val="clear" w:color="auto" w:fill="auto"/>
            <w:vAlign w:val="center"/>
            <w:hideMark/>
          </w:tcPr>
          <w:p w14:paraId="7C541595"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4</w:t>
            </w:r>
          </w:p>
        </w:tc>
        <w:tc>
          <w:tcPr>
            <w:tcW w:w="940" w:type="dxa"/>
            <w:tcBorders>
              <w:top w:val="nil"/>
              <w:left w:val="nil"/>
              <w:bottom w:val="single" w:sz="4" w:space="0" w:color="auto"/>
              <w:right w:val="single" w:sz="4" w:space="0" w:color="auto"/>
            </w:tcBorders>
            <w:shd w:val="clear" w:color="auto" w:fill="auto"/>
            <w:vAlign w:val="center"/>
            <w:hideMark/>
          </w:tcPr>
          <w:p w14:paraId="40CCF209"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9</w:t>
            </w:r>
          </w:p>
        </w:tc>
      </w:tr>
      <w:tr w:rsidR="002F7288" w:rsidRPr="002F7288" w14:paraId="6832A6AE" w14:textId="77777777" w:rsidTr="002F7288">
        <w:trPr>
          <w:trHeight w:val="9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7349A4B"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54</w:t>
            </w:r>
          </w:p>
        </w:tc>
        <w:tc>
          <w:tcPr>
            <w:tcW w:w="1000" w:type="dxa"/>
            <w:tcBorders>
              <w:top w:val="nil"/>
              <w:left w:val="nil"/>
              <w:bottom w:val="single" w:sz="4" w:space="0" w:color="auto"/>
              <w:right w:val="single" w:sz="4" w:space="0" w:color="auto"/>
            </w:tcBorders>
            <w:shd w:val="clear" w:color="auto" w:fill="auto"/>
            <w:noWrap/>
            <w:vAlign w:val="center"/>
            <w:hideMark/>
          </w:tcPr>
          <w:p w14:paraId="48100F3B" w14:textId="77777777" w:rsidR="002F7288" w:rsidRPr="002F7288" w:rsidRDefault="002F7288" w:rsidP="002F7288">
            <w:pPr>
              <w:jc w:val="center"/>
              <w:rPr>
                <w:rFonts w:ascii="Noto Sans" w:eastAsia="Times New Roman" w:hAnsi="Noto Sans" w:cs="Noto Sans"/>
                <w:sz w:val="16"/>
                <w:szCs w:val="16"/>
                <w:lang w:eastAsia="es-MX"/>
              </w:rPr>
            </w:pPr>
            <w:proofErr w:type="spellStart"/>
            <w:r w:rsidRPr="002F7288">
              <w:rPr>
                <w:rFonts w:ascii="Noto Sans" w:eastAsia="Times New Roman" w:hAnsi="Noto Sans" w:cs="Noto Sans"/>
                <w:sz w:val="16"/>
                <w:szCs w:val="16"/>
                <w:lang w:eastAsia="es-MX"/>
              </w:rPr>
              <w:t>unica</w:t>
            </w:r>
            <w:proofErr w:type="spellEnd"/>
          </w:p>
        </w:tc>
        <w:tc>
          <w:tcPr>
            <w:tcW w:w="780" w:type="dxa"/>
            <w:tcBorders>
              <w:top w:val="nil"/>
              <w:left w:val="nil"/>
              <w:bottom w:val="single" w:sz="4" w:space="0" w:color="auto"/>
              <w:right w:val="single" w:sz="4" w:space="0" w:color="auto"/>
            </w:tcBorders>
            <w:shd w:val="clear" w:color="auto" w:fill="auto"/>
            <w:noWrap/>
            <w:vAlign w:val="center"/>
            <w:hideMark/>
          </w:tcPr>
          <w:p w14:paraId="2B251810"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HGZ</w:t>
            </w:r>
          </w:p>
        </w:tc>
        <w:tc>
          <w:tcPr>
            <w:tcW w:w="1060" w:type="dxa"/>
            <w:tcBorders>
              <w:top w:val="nil"/>
              <w:left w:val="nil"/>
              <w:bottom w:val="single" w:sz="4" w:space="0" w:color="auto"/>
              <w:right w:val="single" w:sz="4" w:space="0" w:color="auto"/>
            </w:tcBorders>
            <w:shd w:val="clear" w:color="auto" w:fill="auto"/>
            <w:noWrap/>
            <w:vAlign w:val="center"/>
            <w:hideMark/>
          </w:tcPr>
          <w:p w14:paraId="4918D82E" w14:textId="77777777" w:rsidR="002F7288" w:rsidRPr="002F7288" w:rsidRDefault="002F7288" w:rsidP="002F7288">
            <w:pPr>
              <w:jc w:val="cente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2</w:t>
            </w:r>
          </w:p>
        </w:tc>
        <w:tc>
          <w:tcPr>
            <w:tcW w:w="1080" w:type="dxa"/>
            <w:tcBorders>
              <w:top w:val="nil"/>
              <w:left w:val="nil"/>
              <w:bottom w:val="single" w:sz="4" w:space="0" w:color="auto"/>
              <w:right w:val="single" w:sz="4" w:space="0" w:color="auto"/>
            </w:tcBorders>
            <w:shd w:val="clear" w:color="auto" w:fill="auto"/>
            <w:noWrap/>
            <w:vAlign w:val="center"/>
            <w:hideMark/>
          </w:tcPr>
          <w:p w14:paraId="592A49A8" w14:textId="77777777" w:rsidR="002F7288" w:rsidRPr="002F7288" w:rsidRDefault="002F7288" w:rsidP="002F7288">
            <w:pPr>
              <w:rPr>
                <w:rFonts w:ascii="Noto Sans" w:eastAsia="Times New Roman" w:hAnsi="Noto Sans" w:cs="Noto Sans"/>
                <w:sz w:val="16"/>
                <w:szCs w:val="16"/>
                <w:lang w:eastAsia="es-MX"/>
              </w:rPr>
            </w:pPr>
            <w:r w:rsidRPr="002F7288">
              <w:rPr>
                <w:rFonts w:ascii="Noto Sans" w:eastAsia="Times New Roman" w:hAnsi="Noto Sans" w:cs="Noto Sans"/>
                <w:sz w:val="16"/>
                <w:szCs w:val="16"/>
                <w:lang w:eastAsia="es-MX"/>
              </w:rPr>
              <w:t>Irapuato</w:t>
            </w:r>
          </w:p>
        </w:tc>
        <w:tc>
          <w:tcPr>
            <w:tcW w:w="1180" w:type="dxa"/>
            <w:tcBorders>
              <w:top w:val="nil"/>
              <w:left w:val="nil"/>
              <w:bottom w:val="single" w:sz="4" w:space="0" w:color="auto"/>
              <w:right w:val="single" w:sz="4" w:space="0" w:color="auto"/>
            </w:tcBorders>
            <w:shd w:val="clear" w:color="auto" w:fill="auto"/>
            <w:noWrap/>
            <w:vAlign w:val="center"/>
            <w:hideMark/>
          </w:tcPr>
          <w:p w14:paraId="46588FEB" w14:textId="77777777" w:rsidR="002F7288" w:rsidRPr="002F7288" w:rsidRDefault="002F7288" w:rsidP="002F7288">
            <w:pPr>
              <w:jc w:val="center"/>
              <w:rPr>
                <w:rFonts w:ascii="Aptos Narrow" w:eastAsia="Times New Roman" w:hAnsi="Aptos Narrow" w:cs="Times New Roman"/>
                <w:color w:val="000000"/>
                <w:sz w:val="16"/>
                <w:szCs w:val="16"/>
                <w:lang w:eastAsia="es-MX"/>
              </w:rPr>
            </w:pPr>
            <w:r w:rsidRPr="002F7288">
              <w:rPr>
                <w:rFonts w:ascii="Aptos Narrow" w:eastAsia="Times New Roman" w:hAnsi="Aptos Narrow" w:cs="Times New Roman"/>
                <w:color w:val="000000"/>
                <w:sz w:val="16"/>
                <w:szCs w:val="16"/>
                <w:lang w:eastAsia="es-MX"/>
              </w:rPr>
              <w:t>60.01.1053</w:t>
            </w:r>
          </w:p>
        </w:tc>
        <w:tc>
          <w:tcPr>
            <w:tcW w:w="4740" w:type="dxa"/>
            <w:tcBorders>
              <w:top w:val="nil"/>
              <w:left w:val="nil"/>
              <w:bottom w:val="single" w:sz="4" w:space="0" w:color="auto"/>
              <w:right w:val="single" w:sz="4" w:space="0" w:color="auto"/>
            </w:tcBorders>
            <w:shd w:val="clear" w:color="auto" w:fill="auto"/>
            <w:vAlign w:val="bottom"/>
            <w:hideMark/>
          </w:tcPr>
          <w:p w14:paraId="4E95F4B3" w14:textId="77777777" w:rsidR="002F7288" w:rsidRPr="002F7288" w:rsidRDefault="002F7288" w:rsidP="002F7288">
            <w:pPr>
              <w:rPr>
                <w:rFonts w:ascii="Montserrat" w:eastAsia="Times New Roman" w:hAnsi="Montserrat" w:cs="Times New Roman"/>
                <w:sz w:val="16"/>
                <w:szCs w:val="16"/>
                <w:lang w:eastAsia="es-MX"/>
              </w:rPr>
            </w:pPr>
            <w:r w:rsidRPr="002F7288">
              <w:rPr>
                <w:rFonts w:ascii="Montserrat" w:eastAsia="Times New Roman" w:hAnsi="Montserrat" w:cs="Times New Roman"/>
                <w:sz w:val="16"/>
                <w:szCs w:val="16"/>
                <w:lang w:eastAsia="es-MX"/>
              </w:rPr>
              <w:t xml:space="preserve">Catéter de </w:t>
            </w:r>
            <w:proofErr w:type="spellStart"/>
            <w:r w:rsidRPr="002F7288">
              <w:rPr>
                <w:rFonts w:ascii="Montserrat" w:eastAsia="Times New Roman" w:hAnsi="Montserrat" w:cs="Times New Roman"/>
                <w:sz w:val="16"/>
                <w:szCs w:val="16"/>
                <w:lang w:eastAsia="es-MX"/>
              </w:rPr>
              <w:t>aterectomía</w:t>
            </w:r>
            <w:proofErr w:type="spellEnd"/>
            <w:r w:rsidRPr="002F7288">
              <w:rPr>
                <w:rFonts w:ascii="Montserrat" w:eastAsia="Times New Roman" w:hAnsi="Montserrat" w:cs="Times New Roman"/>
                <w:sz w:val="16"/>
                <w:szCs w:val="16"/>
                <w:lang w:eastAsia="es-MX"/>
              </w:rPr>
              <w:t xml:space="preserve"> rotacional </w:t>
            </w:r>
            <w:proofErr w:type="spellStart"/>
            <w:r w:rsidRPr="002F7288">
              <w:rPr>
                <w:rFonts w:ascii="Montserrat" w:eastAsia="Times New Roman" w:hAnsi="Montserrat" w:cs="Times New Roman"/>
                <w:sz w:val="16"/>
                <w:szCs w:val="16"/>
                <w:lang w:eastAsia="es-MX"/>
              </w:rPr>
              <w:t>trasluminal</w:t>
            </w:r>
            <w:proofErr w:type="spellEnd"/>
            <w:r w:rsidRPr="002F7288">
              <w:rPr>
                <w:rFonts w:ascii="Montserrat" w:eastAsia="Times New Roman" w:hAnsi="Montserrat" w:cs="Times New Roman"/>
                <w:sz w:val="16"/>
                <w:szCs w:val="16"/>
                <w:lang w:eastAsia="es-MX"/>
              </w:rPr>
              <w:t xml:space="preserve"> percutánea, de oclusiones agudas o crónicas, diferentes diámetros y longitudes con  guía incluida de roto ablación de 0.009" y </w:t>
            </w:r>
            <w:proofErr w:type="spellStart"/>
            <w:r w:rsidRPr="002F7288">
              <w:rPr>
                <w:rFonts w:ascii="Montserrat" w:eastAsia="Times New Roman" w:hAnsi="Montserrat" w:cs="Times New Roman"/>
                <w:sz w:val="16"/>
                <w:szCs w:val="16"/>
                <w:lang w:eastAsia="es-MX"/>
              </w:rPr>
              <w:t>avanzador</w:t>
            </w:r>
            <w:proofErr w:type="spellEnd"/>
            <w:r w:rsidRPr="002F7288">
              <w:rPr>
                <w:rFonts w:ascii="Montserrat" w:eastAsia="Times New Roman" w:hAnsi="Montserrat" w:cs="Times New Roman"/>
                <w:sz w:val="16"/>
                <w:szCs w:val="16"/>
                <w:lang w:eastAsia="es-MX"/>
              </w:rPr>
              <w:t xml:space="preserve"> con oliva  giratoria de diferentes diámetros.</w:t>
            </w:r>
          </w:p>
        </w:tc>
        <w:tc>
          <w:tcPr>
            <w:tcW w:w="940" w:type="dxa"/>
            <w:tcBorders>
              <w:top w:val="nil"/>
              <w:left w:val="nil"/>
              <w:bottom w:val="single" w:sz="4" w:space="0" w:color="auto"/>
              <w:right w:val="single" w:sz="4" w:space="0" w:color="auto"/>
            </w:tcBorders>
            <w:shd w:val="clear" w:color="auto" w:fill="auto"/>
            <w:vAlign w:val="center"/>
            <w:hideMark/>
          </w:tcPr>
          <w:p w14:paraId="69D9580F"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1</w:t>
            </w:r>
          </w:p>
        </w:tc>
        <w:tc>
          <w:tcPr>
            <w:tcW w:w="940" w:type="dxa"/>
            <w:tcBorders>
              <w:top w:val="nil"/>
              <w:left w:val="nil"/>
              <w:bottom w:val="single" w:sz="4" w:space="0" w:color="auto"/>
              <w:right w:val="single" w:sz="4" w:space="0" w:color="auto"/>
            </w:tcBorders>
            <w:shd w:val="clear" w:color="auto" w:fill="auto"/>
            <w:vAlign w:val="center"/>
            <w:hideMark/>
          </w:tcPr>
          <w:p w14:paraId="521419E7" w14:textId="77777777" w:rsidR="002F7288" w:rsidRPr="002F7288" w:rsidRDefault="002F7288" w:rsidP="002F7288">
            <w:pPr>
              <w:jc w:val="center"/>
              <w:rPr>
                <w:rFonts w:ascii="Montserrat" w:eastAsia="Times New Roman" w:hAnsi="Montserrat" w:cs="Times New Roman"/>
                <w:color w:val="000000"/>
                <w:sz w:val="16"/>
                <w:szCs w:val="16"/>
                <w:lang w:eastAsia="es-MX"/>
              </w:rPr>
            </w:pPr>
            <w:r w:rsidRPr="002F7288">
              <w:rPr>
                <w:rFonts w:ascii="Montserrat" w:eastAsia="Times New Roman" w:hAnsi="Montserrat" w:cs="Times New Roman"/>
                <w:color w:val="000000"/>
                <w:sz w:val="16"/>
                <w:szCs w:val="16"/>
                <w:lang w:eastAsia="es-MX"/>
              </w:rPr>
              <w:t>2</w:t>
            </w:r>
          </w:p>
        </w:tc>
      </w:tr>
    </w:tbl>
    <w:p w14:paraId="2EF2AC64" w14:textId="77777777" w:rsidR="002F7288" w:rsidRDefault="002F7288" w:rsidP="00DE19BB">
      <w:pPr>
        <w:jc w:val="both"/>
        <w:rPr>
          <w:rFonts w:ascii="Arial" w:eastAsia="Times New Roman" w:hAnsi="Arial" w:cs="Arial"/>
          <w:lang w:val="es-ES" w:eastAsia="ar-SA"/>
        </w:rPr>
      </w:pPr>
    </w:p>
    <w:p w14:paraId="2ECC49C7" w14:textId="77777777" w:rsidR="002F7288" w:rsidRDefault="002F7288" w:rsidP="00DE19BB">
      <w:pPr>
        <w:jc w:val="both"/>
        <w:rPr>
          <w:rFonts w:ascii="Arial" w:eastAsia="Times New Roman" w:hAnsi="Arial" w:cs="Arial"/>
          <w:lang w:val="es-ES" w:eastAsia="ar-SA"/>
        </w:rPr>
      </w:pPr>
    </w:p>
    <w:p w14:paraId="3D9FF5F6" w14:textId="77777777" w:rsidR="002F7288" w:rsidRDefault="002F7288" w:rsidP="00DE19BB">
      <w:pPr>
        <w:jc w:val="both"/>
        <w:rPr>
          <w:rFonts w:ascii="Arial" w:eastAsia="Times New Roman" w:hAnsi="Arial" w:cs="Arial"/>
          <w:lang w:val="es-ES" w:eastAsia="ar-SA"/>
        </w:rPr>
      </w:pPr>
    </w:p>
    <w:p w14:paraId="6E371BC6" w14:textId="55DABE89" w:rsidR="002F7288" w:rsidRDefault="002F7288" w:rsidP="00DE19BB">
      <w:pPr>
        <w:jc w:val="both"/>
        <w:rPr>
          <w:rFonts w:ascii="Arial" w:eastAsia="Times New Roman" w:hAnsi="Arial" w:cs="Arial"/>
          <w:lang w:val="es-ES" w:eastAsia="ar-SA"/>
        </w:rPr>
      </w:pPr>
      <w:r>
        <w:rPr>
          <w:rFonts w:ascii="Arial" w:eastAsia="Times New Roman" w:hAnsi="Arial" w:cs="Arial"/>
          <w:lang w:val="es-ES" w:eastAsia="ar-SA"/>
        </w:rPr>
        <w:t>Para la elaboración de su Proposición Técnico-Económica, deberá considerar el documento denominado “</w:t>
      </w:r>
      <w:r w:rsidRPr="002F7288">
        <w:rPr>
          <w:rFonts w:ascii="Arial" w:eastAsia="Times New Roman" w:hAnsi="Arial" w:cs="Arial"/>
          <w:b/>
          <w:lang w:val="es-ES" w:eastAsia="ar-SA"/>
        </w:rPr>
        <w:t>Anexo Técnico</w:t>
      </w:r>
      <w:r>
        <w:rPr>
          <w:rFonts w:ascii="Arial" w:eastAsia="Times New Roman" w:hAnsi="Arial" w:cs="Arial"/>
          <w:lang w:val="es-ES" w:eastAsia="ar-SA"/>
        </w:rPr>
        <w:t>”, publicado en la Plataforma Compras MX.</w:t>
      </w:r>
    </w:p>
    <w:p w14:paraId="53317BE1" w14:textId="77777777" w:rsidR="002F7288" w:rsidRDefault="002F7288" w:rsidP="00DE19BB">
      <w:pPr>
        <w:jc w:val="both"/>
        <w:rPr>
          <w:rFonts w:ascii="Arial" w:eastAsia="Times New Roman" w:hAnsi="Arial" w:cs="Arial"/>
          <w:lang w:val="es-ES" w:eastAsia="ar-SA"/>
        </w:rPr>
      </w:pPr>
    </w:p>
    <w:p w14:paraId="173901D1" w14:textId="4EEA9C82" w:rsidR="006B3035" w:rsidRDefault="006B3035" w:rsidP="00DE19BB">
      <w:pPr>
        <w:jc w:val="both"/>
        <w:rPr>
          <w:rFonts w:ascii="Arial" w:eastAsia="Times New Roman" w:hAnsi="Arial" w:cs="Arial"/>
          <w:lang w:val="es-ES" w:eastAsia="ar-SA"/>
        </w:rPr>
      </w:pPr>
      <w:r>
        <w:rPr>
          <w:rFonts w:ascii="Arial" w:eastAsia="Times New Roman" w:hAnsi="Arial" w:cs="Arial"/>
          <w:lang w:val="es-ES" w:eastAsia="ar-SA"/>
        </w:rPr>
        <w:t>Así mismo se publica en la Plataforma Compras MX. Archivo</w:t>
      </w:r>
      <w:r w:rsidR="00CE43D7">
        <w:rPr>
          <w:rFonts w:ascii="Arial" w:eastAsia="Times New Roman" w:hAnsi="Arial" w:cs="Arial"/>
          <w:lang w:val="es-ES" w:eastAsia="ar-SA"/>
        </w:rPr>
        <w:t>s</w:t>
      </w:r>
      <w:r>
        <w:rPr>
          <w:rFonts w:ascii="Arial" w:eastAsia="Times New Roman" w:hAnsi="Arial" w:cs="Arial"/>
          <w:lang w:val="es-ES" w:eastAsia="ar-SA"/>
        </w:rPr>
        <w:t xml:space="preserve"> que </w:t>
      </w:r>
      <w:proofErr w:type="gramStart"/>
      <w:r>
        <w:rPr>
          <w:rFonts w:ascii="Arial" w:eastAsia="Times New Roman" w:hAnsi="Arial" w:cs="Arial"/>
          <w:lang w:val="es-ES" w:eastAsia="ar-SA"/>
        </w:rPr>
        <w:t>contiene</w:t>
      </w:r>
      <w:proofErr w:type="gramEnd"/>
      <w:r>
        <w:rPr>
          <w:rFonts w:ascii="Arial" w:eastAsia="Times New Roman" w:hAnsi="Arial" w:cs="Arial"/>
          <w:lang w:val="es-ES" w:eastAsia="ar-SA"/>
        </w:rPr>
        <w:t xml:space="preserve"> los anexos que forman parte de la Propuesta </w:t>
      </w:r>
      <w:proofErr w:type="spellStart"/>
      <w:r>
        <w:rPr>
          <w:rFonts w:ascii="Arial" w:eastAsia="Times New Roman" w:hAnsi="Arial" w:cs="Arial"/>
          <w:lang w:val="es-ES" w:eastAsia="ar-SA"/>
        </w:rPr>
        <w:t>Tecnica</w:t>
      </w:r>
      <w:proofErr w:type="spellEnd"/>
      <w:r w:rsidR="00CE43D7">
        <w:rPr>
          <w:rFonts w:ascii="Arial" w:eastAsia="Times New Roman" w:hAnsi="Arial" w:cs="Arial"/>
          <w:lang w:val="es-ES" w:eastAsia="ar-SA"/>
        </w:rPr>
        <w:t>:</w:t>
      </w:r>
    </w:p>
    <w:p w14:paraId="15ECF573" w14:textId="77777777" w:rsidR="00CE43D7" w:rsidRDefault="00CE43D7" w:rsidP="00DE19BB">
      <w:pPr>
        <w:jc w:val="both"/>
        <w:rPr>
          <w:rFonts w:ascii="Arial" w:eastAsia="Times New Roman" w:hAnsi="Arial" w:cs="Arial"/>
          <w:lang w:val="es-ES" w:eastAsia="ar-SA"/>
        </w:rPr>
      </w:pPr>
    </w:p>
    <w:p w14:paraId="2C6A57CE" w14:textId="570B8B88" w:rsidR="002F7288" w:rsidRDefault="00CE43D7" w:rsidP="00DE19BB">
      <w:pPr>
        <w:jc w:val="both"/>
        <w:rPr>
          <w:rFonts w:ascii="Arial" w:eastAsia="Times New Roman" w:hAnsi="Arial" w:cs="Arial"/>
          <w:lang w:val="es-ES" w:eastAsia="ar-SA"/>
        </w:rPr>
      </w:pPr>
      <w:r>
        <w:rPr>
          <w:rFonts w:ascii="Arial" w:eastAsia="Times New Roman" w:hAnsi="Arial" w:cs="Arial"/>
          <w:lang w:val="es-ES" w:eastAsia="ar-SA"/>
        </w:rPr>
        <w:t>1</w:t>
      </w:r>
      <w:r w:rsidR="00CA5AC8">
        <w:rPr>
          <w:rFonts w:ascii="Arial" w:eastAsia="Times New Roman" w:hAnsi="Arial" w:cs="Arial"/>
          <w:lang w:val="es-ES" w:eastAsia="ar-SA"/>
        </w:rPr>
        <w:t>ANEXOS</w:t>
      </w:r>
      <w:r>
        <w:rPr>
          <w:rFonts w:ascii="Arial" w:eastAsia="Times New Roman" w:hAnsi="Arial" w:cs="Arial"/>
          <w:lang w:val="es-ES" w:eastAsia="ar-SA"/>
        </w:rPr>
        <w:t>G</w:t>
      </w:r>
    </w:p>
    <w:p w14:paraId="06B7575A" w14:textId="691B76E6" w:rsidR="002F7288" w:rsidRDefault="00CE43D7" w:rsidP="00DE19BB">
      <w:pPr>
        <w:jc w:val="both"/>
        <w:rPr>
          <w:rFonts w:ascii="Arial" w:eastAsia="Times New Roman" w:hAnsi="Arial" w:cs="Arial"/>
          <w:lang w:val="es-ES" w:eastAsia="ar-SA"/>
        </w:rPr>
      </w:pPr>
      <w:r>
        <w:rPr>
          <w:rFonts w:ascii="Arial" w:eastAsia="Times New Roman" w:hAnsi="Arial" w:cs="Arial"/>
          <w:lang w:val="es-ES" w:eastAsia="ar-SA"/>
        </w:rPr>
        <w:t>2</w:t>
      </w:r>
      <w:r w:rsidR="00CA5AC8">
        <w:rPr>
          <w:rFonts w:ascii="Arial" w:eastAsia="Times New Roman" w:hAnsi="Arial" w:cs="Arial"/>
          <w:lang w:val="es-ES" w:eastAsia="ar-SA"/>
        </w:rPr>
        <w:t>ANEXOT1REQLIC</w:t>
      </w:r>
    </w:p>
    <w:p w14:paraId="5C05673A" w14:textId="34E61672" w:rsidR="00CA5AC8" w:rsidRDefault="00CA5AC8" w:rsidP="00DE19BB">
      <w:pPr>
        <w:jc w:val="both"/>
        <w:rPr>
          <w:rFonts w:ascii="Arial" w:eastAsia="Times New Roman" w:hAnsi="Arial" w:cs="Arial"/>
          <w:lang w:val="es-ES" w:eastAsia="ar-SA"/>
        </w:rPr>
      </w:pPr>
      <w:r>
        <w:rPr>
          <w:rFonts w:ascii="Arial" w:eastAsia="Times New Roman" w:hAnsi="Arial" w:cs="Arial"/>
          <w:lang w:val="es-ES" w:eastAsia="ar-SA"/>
        </w:rPr>
        <w:t>3ANEXOT2EQMED</w:t>
      </w:r>
    </w:p>
    <w:p w14:paraId="38050066" w14:textId="7DF6CFAE" w:rsidR="00CA5AC8" w:rsidRDefault="00CA5AC8" w:rsidP="00DE19BB">
      <w:pPr>
        <w:jc w:val="both"/>
        <w:rPr>
          <w:rFonts w:ascii="Arial" w:eastAsia="Times New Roman" w:hAnsi="Arial" w:cs="Arial"/>
          <w:lang w:val="es-ES" w:eastAsia="ar-SA"/>
        </w:rPr>
      </w:pPr>
      <w:r>
        <w:rPr>
          <w:rFonts w:ascii="Arial" w:eastAsia="Times New Roman" w:hAnsi="Arial" w:cs="Arial"/>
          <w:lang w:val="es-ES" w:eastAsia="ar-SA"/>
        </w:rPr>
        <w:t>4ANEXOT4PBCON</w:t>
      </w:r>
    </w:p>
    <w:p w14:paraId="33C3E59B" w14:textId="29168631" w:rsidR="00E55379" w:rsidRDefault="00E55379" w:rsidP="00DE19BB">
      <w:pPr>
        <w:jc w:val="both"/>
        <w:rPr>
          <w:rFonts w:ascii="Arial" w:eastAsia="Times New Roman" w:hAnsi="Arial" w:cs="Arial"/>
          <w:lang w:val="es-ES" w:eastAsia="ar-SA"/>
        </w:rPr>
      </w:pPr>
      <w:r>
        <w:rPr>
          <w:rFonts w:ascii="Arial" w:eastAsia="Times New Roman" w:hAnsi="Arial" w:cs="Arial"/>
          <w:lang w:val="es-ES" w:eastAsia="ar-SA"/>
        </w:rPr>
        <w:t>5ANEXOT11</w:t>
      </w:r>
      <w:r w:rsidR="00557AE3">
        <w:rPr>
          <w:rFonts w:ascii="Arial" w:eastAsia="Times New Roman" w:hAnsi="Arial" w:cs="Arial"/>
          <w:lang w:val="es-ES" w:eastAsia="ar-SA"/>
        </w:rPr>
        <w:t>DSMI</w:t>
      </w:r>
    </w:p>
    <w:p w14:paraId="429EBF2F" w14:textId="2A2E7F13" w:rsidR="002F7288" w:rsidRDefault="00557AE3" w:rsidP="00DE19BB">
      <w:pPr>
        <w:jc w:val="both"/>
        <w:rPr>
          <w:rFonts w:ascii="Arial" w:eastAsia="Times New Roman" w:hAnsi="Arial" w:cs="Arial"/>
          <w:lang w:val="es-ES" w:eastAsia="ar-SA"/>
        </w:rPr>
      </w:pPr>
      <w:r>
        <w:rPr>
          <w:rFonts w:ascii="Arial" w:eastAsia="Times New Roman" w:hAnsi="Arial" w:cs="Arial"/>
          <w:lang w:val="es-ES" w:eastAsia="ar-SA"/>
        </w:rPr>
        <w:t>6ANEXOT12CUMED</w:t>
      </w:r>
    </w:p>
    <w:p w14:paraId="730CFF8D" w14:textId="498EF672" w:rsidR="00557AE3" w:rsidRDefault="00557AE3" w:rsidP="00DE19BB">
      <w:pPr>
        <w:jc w:val="both"/>
        <w:rPr>
          <w:rFonts w:ascii="Arial" w:eastAsia="Times New Roman" w:hAnsi="Arial" w:cs="Arial"/>
          <w:lang w:val="es-ES" w:eastAsia="ar-SA"/>
        </w:rPr>
      </w:pPr>
      <w:r>
        <w:rPr>
          <w:rFonts w:ascii="Arial" w:eastAsia="Times New Roman" w:hAnsi="Arial" w:cs="Arial"/>
          <w:lang w:val="es-ES" w:eastAsia="ar-SA"/>
        </w:rPr>
        <w:t>7ANEXOT20EPROP</w:t>
      </w:r>
    </w:p>
    <w:p w14:paraId="3C92B0B1" w14:textId="62EB99E9" w:rsidR="00557AE3" w:rsidRDefault="00557AE3" w:rsidP="00DE19BB">
      <w:pPr>
        <w:jc w:val="both"/>
        <w:rPr>
          <w:rFonts w:ascii="Arial" w:eastAsia="Times New Roman" w:hAnsi="Arial" w:cs="Arial"/>
          <w:lang w:val="es-ES" w:eastAsia="ar-SA"/>
        </w:rPr>
      </w:pPr>
      <w:r>
        <w:rPr>
          <w:rFonts w:ascii="Arial" w:eastAsia="Times New Roman" w:hAnsi="Arial" w:cs="Arial"/>
          <w:lang w:val="es-ES" w:eastAsia="ar-SA"/>
        </w:rPr>
        <w:t>8ANEXOT33</w:t>
      </w:r>
    </w:p>
    <w:p w14:paraId="2A3B58C5" w14:textId="714529AB" w:rsidR="00247AD9" w:rsidRDefault="00247AD9" w:rsidP="00DE19BB">
      <w:pPr>
        <w:jc w:val="both"/>
        <w:rPr>
          <w:rFonts w:ascii="Arial" w:eastAsia="Times New Roman" w:hAnsi="Arial" w:cs="Arial"/>
          <w:lang w:val="es-ES" w:eastAsia="ar-SA"/>
        </w:rPr>
      </w:pPr>
      <w:r>
        <w:rPr>
          <w:rFonts w:ascii="Arial" w:eastAsia="Times New Roman" w:hAnsi="Arial" w:cs="Arial"/>
          <w:lang w:val="es-ES" w:eastAsia="ar-SA"/>
        </w:rPr>
        <w:t>9ANEXOT34</w:t>
      </w:r>
    </w:p>
    <w:p w14:paraId="055C6A6E" w14:textId="77EA379A" w:rsidR="00247AD9" w:rsidRDefault="00247AD9" w:rsidP="00DE19BB">
      <w:pPr>
        <w:jc w:val="both"/>
        <w:rPr>
          <w:rFonts w:ascii="Arial" w:eastAsia="Times New Roman" w:hAnsi="Arial" w:cs="Arial"/>
          <w:lang w:val="es-ES" w:eastAsia="ar-SA"/>
        </w:rPr>
      </w:pPr>
      <w:r>
        <w:rPr>
          <w:rFonts w:ascii="Arial" w:eastAsia="Times New Roman" w:hAnsi="Arial" w:cs="Arial"/>
          <w:lang w:val="es-ES" w:eastAsia="ar-SA"/>
        </w:rPr>
        <w:t>10ANEXOTECNIC</w:t>
      </w:r>
    </w:p>
    <w:p w14:paraId="2D46E198" w14:textId="2F7F6BB3" w:rsidR="00247AD9" w:rsidRDefault="00247AD9" w:rsidP="00DE19BB">
      <w:pPr>
        <w:jc w:val="both"/>
        <w:rPr>
          <w:rFonts w:ascii="Arial" w:eastAsia="Times New Roman" w:hAnsi="Arial" w:cs="Arial"/>
          <w:lang w:val="es-ES" w:eastAsia="ar-SA"/>
        </w:rPr>
      </w:pPr>
      <w:r>
        <w:rPr>
          <w:rFonts w:ascii="Arial" w:eastAsia="Times New Roman" w:hAnsi="Arial" w:cs="Arial"/>
          <w:lang w:val="es-ES" w:eastAsia="ar-SA"/>
        </w:rPr>
        <w:t>11ANEXOLEGAL</w:t>
      </w:r>
    </w:p>
    <w:p w14:paraId="02808381" w14:textId="1BC40A4A" w:rsidR="002944EA" w:rsidRDefault="002944EA" w:rsidP="00DE19BB">
      <w:pPr>
        <w:jc w:val="both"/>
        <w:rPr>
          <w:rFonts w:ascii="Arial" w:eastAsia="Times New Roman" w:hAnsi="Arial" w:cs="Arial"/>
          <w:lang w:val="es-ES" w:eastAsia="ar-SA"/>
        </w:rPr>
      </w:pPr>
      <w:r>
        <w:rPr>
          <w:rFonts w:ascii="Arial" w:eastAsia="Times New Roman" w:hAnsi="Arial" w:cs="Arial"/>
          <w:lang w:val="es-ES" w:eastAsia="ar-SA"/>
        </w:rPr>
        <w:t>12TERM COND</w:t>
      </w:r>
    </w:p>
    <w:p w14:paraId="5F193D59" w14:textId="77777777" w:rsidR="002F7288" w:rsidRDefault="002F7288" w:rsidP="00DE19BB">
      <w:pPr>
        <w:jc w:val="both"/>
        <w:rPr>
          <w:rFonts w:ascii="Arial" w:eastAsia="Times New Roman" w:hAnsi="Arial" w:cs="Arial"/>
          <w:lang w:val="es-ES" w:eastAsia="ar-SA"/>
        </w:rPr>
      </w:pPr>
    </w:p>
    <w:p w14:paraId="66535FEA" w14:textId="77777777" w:rsidR="002F7288" w:rsidRDefault="002F7288" w:rsidP="00DE19BB">
      <w:pPr>
        <w:jc w:val="both"/>
        <w:rPr>
          <w:rFonts w:ascii="Arial" w:eastAsia="Times New Roman" w:hAnsi="Arial" w:cs="Arial"/>
          <w:lang w:val="es-ES" w:eastAsia="ar-SA"/>
        </w:rPr>
      </w:pPr>
    </w:p>
    <w:p w14:paraId="27937305" w14:textId="77777777" w:rsidR="002F7288" w:rsidRDefault="002F7288" w:rsidP="00DE19BB">
      <w:pPr>
        <w:jc w:val="both"/>
        <w:rPr>
          <w:rFonts w:ascii="Arial" w:eastAsia="Times New Roman" w:hAnsi="Arial" w:cs="Arial"/>
          <w:lang w:val="es-ES" w:eastAsia="ar-SA"/>
        </w:rPr>
      </w:pPr>
    </w:p>
    <w:p w14:paraId="5EB04694" w14:textId="77777777" w:rsidR="002F7288" w:rsidRDefault="002F7288" w:rsidP="00DE19BB">
      <w:pPr>
        <w:jc w:val="both"/>
        <w:rPr>
          <w:rFonts w:ascii="Arial" w:eastAsia="Times New Roman" w:hAnsi="Arial" w:cs="Arial"/>
          <w:lang w:val="es-ES" w:eastAsia="ar-SA"/>
        </w:rPr>
      </w:pPr>
    </w:p>
    <w:p w14:paraId="2B908BB6" w14:textId="77777777" w:rsidR="002F7288" w:rsidRDefault="002F7288" w:rsidP="00DE19BB">
      <w:pPr>
        <w:jc w:val="both"/>
        <w:rPr>
          <w:rFonts w:ascii="Arial" w:eastAsia="Times New Roman" w:hAnsi="Arial" w:cs="Arial"/>
          <w:lang w:val="es-ES" w:eastAsia="ar-SA"/>
        </w:rPr>
      </w:pPr>
    </w:p>
    <w:p w14:paraId="634C86D4" w14:textId="77777777" w:rsidR="002F7288" w:rsidRDefault="002F7288" w:rsidP="00DE19BB">
      <w:pPr>
        <w:jc w:val="both"/>
        <w:rPr>
          <w:rFonts w:ascii="Arial" w:eastAsia="Times New Roman" w:hAnsi="Arial" w:cs="Arial"/>
          <w:lang w:val="es-ES" w:eastAsia="ar-SA"/>
        </w:rPr>
      </w:pPr>
    </w:p>
    <w:p w14:paraId="09DD5853" w14:textId="77777777" w:rsidR="002F7288" w:rsidRDefault="002F7288" w:rsidP="00DE19BB">
      <w:pPr>
        <w:jc w:val="both"/>
        <w:rPr>
          <w:rFonts w:ascii="Arial" w:eastAsia="Times New Roman" w:hAnsi="Arial" w:cs="Arial"/>
          <w:lang w:val="es-ES" w:eastAsia="ar-SA"/>
        </w:rPr>
      </w:pPr>
    </w:p>
    <w:p w14:paraId="337D23AE" w14:textId="77777777" w:rsidR="00ED5D59" w:rsidRDefault="00ED5D59" w:rsidP="00DE19BB">
      <w:pPr>
        <w:jc w:val="both"/>
        <w:rPr>
          <w:rFonts w:ascii="Arial" w:eastAsia="Times New Roman" w:hAnsi="Arial" w:cs="Arial"/>
          <w:lang w:val="es-ES" w:eastAsia="ar-SA"/>
        </w:rPr>
      </w:pPr>
    </w:p>
    <w:p w14:paraId="62CE9A15" w14:textId="77777777" w:rsidR="00ED5D59" w:rsidRDefault="00ED5D59" w:rsidP="00DE19BB">
      <w:pPr>
        <w:jc w:val="both"/>
        <w:rPr>
          <w:rFonts w:ascii="Arial" w:eastAsia="Times New Roman" w:hAnsi="Arial" w:cs="Arial"/>
          <w:lang w:val="es-ES" w:eastAsia="ar-SA"/>
        </w:rPr>
      </w:pPr>
    </w:p>
    <w:p w14:paraId="5C4E5F9A" w14:textId="719A58E0" w:rsidR="000C3E0E" w:rsidRDefault="00E05023" w:rsidP="00DE19BB">
      <w:pPr>
        <w:jc w:val="both"/>
        <w:rPr>
          <w:rFonts w:ascii="Arial" w:eastAsia="Times New Roman" w:hAnsi="Arial" w:cs="Arial"/>
          <w:lang w:val="es-ES" w:eastAsia="ar-SA"/>
        </w:rPr>
      </w:pPr>
      <w:r>
        <w:rPr>
          <w:rFonts w:ascii="Arial" w:eastAsia="Times New Roman" w:hAnsi="Arial" w:cs="Arial"/>
          <w:lang w:val="es-ES" w:eastAsia="ar-SA"/>
        </w:rPr>
        <w:t xml:space="preserve">                                                                                           </w:t>
      </w:r>
      <w:r w:rsidR="00E75827">
        <w:rPr>
          <w:rFonts w:ascii="Arial" w:eastAsia="Times New Roman" w:hAnsi="Arial" w:cs="Arial"/>
          <w:lang w:val="es-ES" w:eastAsia="ar-SA"/>
        </w:rPr>
        <w:t xml:space="preserve">                                                                                            </w:t>
      </w:r>
    </w:p>
    <w:p w14:paraId="022F9112" w14:textId="77777777" w:rsidR="00720554" w:rsidRDefault="00720554" w:rsidP="00DE19BB">
      <w:pPr>
        <w:jc w:val="both"/>
        <w:rPr>
          <w:rFonts w:ascii="Arial" w:eastAsia="Times New Roman" w:hAnsi="Arial" w:cs="Arial"/>
          <w:lang w:val="es-ES" w:eastAsia="ar-SA"/>
        </w:rPr>
        <w:sectPr w:rsidR="00720554" w:rsidSect="00720554">
          <w:footnotePr>
            <w:pos w:val="beneathText"/>
          </w:footnotePr>
          <w:type w:val="nextColumn"/>
          <w:pgSz w:w="15840" w:h="12240" w:orient="landscape" w:code="1"/>
          <w:pgMar w:top="1843" w:right="1418" w:bottom="1327" w:left="1418" w:header="851" w:footer="193" w:gutter="0"/>
          <w:cols w:space="720"/>
          <w:docGrid w:linePitch="360"/>
        </w:sectPr>
      </w:pPr>
    </w:p>
    <w:p w14:paraId="334746E6" w14:textId="77777777" w:rsidR="00BD6CCD" w:rsidRDefault="00BD6CCD" w:rsidP="00B60B0C">
      <w:pPr>
        <w:pStyle w:val="Ttulo1"/>
        <w:numPr>
          <w:ilvl w:val="0"/>
          <w:numId w:val="0"/>
        </w:numPr>
        <w:spacing w:before="0" w:after="0"/>
        <w:ind w:right="49"/>
        <w:jc w:val="center"/>
        <w:rPr>
          <w:rFonts w:ascii="Montserrat" w:hAnsi="Montserrat" w:cs="Arial"/>
          <w:sz w:val="20"/>
          <w:szCs w:val="20"/>
        </w:rPr>
      </w:pPr>
      <w:bookmarkStart w:id="219" w:name="_Toc235002640"/>
      <w:r>
        <w:rPr>
          <w:rFonts w:ascii="Montserrat" w:hAnsi="Montserrat" w:cs="Arial"/>
          <w:sz w:val="20"/>
          <w:szCs w:val="20"/>
        </w:rPr>
        <w:lastRenderedPageBreak/>
        <w:t>ANEXOS LEGALES-ADMINISTRATIVOS</w:t>
      </w:r>
      <w:bookmarkEnd w:id="219"/>
    </w:p>
    <w:p w14:paraId="5077C457" w14:textId="77777777" w:rsidR="00BD6CCD" w:rsidRPr="00BD6CCD" w:rsidRDefault="00BD6CCD" w:rsidP="00BD6CCD">
      <w:pPr>
        <w:rPr>
          <w:lang w:eastAsia="ar-SA"/>
        </w:rPr>
      </w:pPr>
    </w:p>
    <w:p w14:paraId="1DB40ED5" w14:textId="77777777" w:rsidR="00142A3A" w:rsidRPr="00445349" w:rsidRDefault="00142A3A" w:rsidP="00B60B0C">
      <w:pPr>
        <w:pStyle w:val="Ttulo1"/>
        <w:numPr>
          <w:ilvl w:val="0"/>
          <w:numId w:val="0"/>
        </w:numPr>
        <w:spacing w:before="0" w:after="0"/>
        <w:ind w:right="49"/>
        <w:jc w:val="center"/>
        <w:rPr>
          <w:rFonts w:ascii="Montserrat" w:hAnsi="Montserrat" w:cs="Arial"/>
          <w:sz w:val="20"/>
          <w:szCs w:val="20"/>
          <w:lang w:val="es-ES"/>
        </w:rPr>
      </w:pPr>
      <w:bookmarkStart w:id="220" w:name="_Toc235002641"/>
      <w:r w:rsidRPr="00445349">
        <w:rPr>
          <w:rFonts w:ascii="Montserrat" w:hAnsi="Montserrat" w:cs="Arial"/>
          <w:sz w:val="20"/>
          <w:szCs w:val="20"/>
        </w:rPr>
        <w:t>ANEXO</w:t>
      </w:r>
      <w:r w:rsidRPr="00445349">
        <w:rPr>
          <w:rFonts w:ascii="Montserrat" w:hAnsi="Montserrat" w:cs="Arial"/>
          <w:sz w:val="20"/>
          <w:szCs w:val="20"/>
          <w:lang w:val="es-ES"/>
        </w:rPr>
        <w:t xml:space="preserve"> </w:t>
      </w:r>
      <w:r>
        <w:rPr>
          <w:rFonts w:ascii="Montserrat" w:hAnsi="Montserrat" w:cs="Arial"/>
          <w:sz w:val="20"/>
          <w:szCs w:val="20"/>
          <w:lang w:val="es-ES"/>
        </w:rPr>
        <w:t>I</w:t>
      </w:r>
      <w:r w:rsidRPr="00445349">
        <w:rPr>
          <w:rFonts w:ascii="Montserrat" w:hAnsi="Montserrat" w:cs="Arial"/>
          <w:sz w:val="20"/>
          <w:szCs w:val="20"/>
          <w:lang w:val="es-ES"/>
        </w:rPr>
        <w:t xml:space="preserve"> </w:t>
      </w:r>
      <w:r w:rsidRPr="00445349">
        <w:rPr>
          <w:rFonts w:ascii="Montserrat" w:hAnsi="Montserrat" w:cs="Arial"/>
          <w:sz w:val="20"/>
          <w:szCs w:val="20"/>
          <w:lang w:val="es-ES"/>
        </w:rPr>
        <w:br/>
        <w:t>ACREDITAMIENTO DE PERSONALIDAD JURÍDICA</w:t>
      </w:r>
      <w:bookmarkEnd w:id="220"/>
    </w:p>
    <w:p w14:paraId="1FA9B0F6" w14:textId="2D70E2B1" w:rsidR="00142A3A" w:rsidRPr="00445349" w:rsidRDefault="00142A3A" w:rsidP="00142A3A">
      <w:pPr>
        <w:suppressAutoHyphens/>
        <w:ind w:right="49"/>
        <w:jc w:val="center"/>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 xml:space="preserve">(PREFERENTEMENTE EN PAPEL MEMBRETADO DEL </w:t>
      </w:r>
      <w:r w:rsidR="00EF21B6">
        <w:rPr>
          <w:rFonts w:ascii="Montserrat" w:eastAsia="Times New Roman" w:hAnsi="Montserrat" w:cs="Arial"/>
          <w:sz w:val="20"/>
          <w:szCs w:val="20"/>
          <w:lang w:val="es-ES" w:eastAsia="ar-SA"/>
        </w:rPr>
        <w:t>PARTICIPANTE</w:t>
      </w:r>
      <w:r w:rsidRPr="00445349">
        <w:rPr>
          <w:rFonts w:ascii="Montserrat" w:eastAsia="Times New Roman" w:hAnsi="Montserrat" w:cs="Arial"/>
          <w:sz w:val="20"/>
          <w:szCs w:val="20"/>
          <w:lang w:val="es-ES" w:eastAsia="ar-SA"/>
        </w:rPr>
        <w:t>)</w:t>
      </w:r>
    </w:p>
    <w:p w14:paraId="4BF68DF4" w14:textId="77777777" w:rsidR="00142A3A" w:rsidRPr="00445349" w:rsidRDefault="00142A3A" w:rsidP="00142A3A">
      <w:pPr>
        <w:suppressAutoHyphens/>
        <w:ind w:right="49"/>
        <w:jc w:val="both"/>
        <w:rPr>
          <w:rFonts w:ascii="Montserrat" w:eastAsia="Times New Roman" w:hAnsi="Montserrat" w:cs="Arial"/>
          <w:sz w:val="16"/>
          <w:szCs w:val="16"/>
          <w:lang w:val="es-ES" w:eastAsia="ar-SA"/>
        </w:rPr>
      </w:pPr>
    </w:p>
    <w:p w14:paraId="4CB0B982" w14:textId="77777777" w:rsidR="00142A3A" w:rsidRPr="00445349" w:rsidRDefault="00142A3A" w:rsidP="00142A3A">
      <w:pPr>
        <w:suppressAutoHyphens/>
        <w:ind w:right="49"/>
        <w:jc w:val="both"/>
        <w:rPr>
          <w:rFonts w:ascii="Montserrat" w:eastAsia="Times New Roman" w:hAnsi="Montserrat" w:cs="Arial"/>
          <w:b/>
          <w:sz w:val="16"/>
          <w:szCs w:val="16"/>
          <w:lang w:val="es-ES" w:eastAsia="ar-SA"/>
        </w:rPr>
      </w:pPr>
      <w:r w:rsidRPr="00445349">
        <w:rPr>
          <w:rFonts w:ascii="Montserrat" w:eastAsia="Times New Roman" w:hAnsi="Montserrat" w:cs="Arial"/>
          <w:sz w:val="16"/>
          <w:szCs w:val="16"/>
          <w:u w:val="single"/>
          <w:lang w:val="es-ES" w:eastAsia="ar-SA"/>
        </w:rPr>
        <w:t xml:space="preserve">            (nombre)             ,</w:t>
      </w:r>
      <w:r w:rsidRPr="00445349">
        <w:rPr>
          <w:rFonts w:ascii="Montserrat" w:eastAsia="Times New Roman" w:hAnsi="Montserrat" w:cs="Arial"/>
          <w:sz w:val="16"/>
          <w:szCs w:val="16"/>
          <w:lang w:val="es-ES" w:eastAsia="ar-SA"/>
        </w:rPr>
        <w:t xml:space="preserve"> manifiesto </w:t>
      </w:r>
      <w:r w:rsidRPr="00445349">
        <w:rPr>
          <w:rFonts w:ascii="Montserrat" w:hAnsi="Montserrat" w:cs="Arial"/>
          <w:b/>
          <w:sz w:val="16"/>
          <w:szCs w:val="16"/>
        </w:rPr>
        <w:t>Bajo Protesta de Decir Verdad</w:t>
      </w:r>
      <w:r w:rsidRPr="00445349">
        <w:rPr>
          <w:rFonts w:ascii="Montserrat" w:eastAsia="Times New Roman" w:hAnsi="Montserrat" w:cs="Arial"/>
          <w:sz w:val="16"/>
          <w:szCs w:val="16"/>
          <w:lang w:val="es-ES" w:eastAsia="ar-SA"/>
        </w:rPr>
        <w:t xml:space="preserve">, que los datos aquí asentados son ciertos y han sido verificados; así como que cuento con facultades suficientes para </w:t>
      </w:r>
      <w:r w:rsidRPr="00445349">
        <w:rPr>
          <w:rFonts w:ascii="Montserrat" w:eastAsia="Times New Roman" w:hAnsi="Montserrat" w:cs="Arial"/>
          <w:b/>
          <w:sz w:val="16"/>
          <w:szCs w:val="16"/>
          <w:lang w:val="es-ES" w:eastAsia="ar-SA"/>
        </w:rPr>
        <w:t>comprometerme y suscribir</w:t>
      </w:r>
      <w:r w:rsidRPr="00445349">
        <w:rPr>
          <w:rFonts w:ascii="Montserrat" w:eastAsia="Times New Roman" w:hAnsi="Montserrat" w:cs="Arial"/>
          <w:sz w:val="16"/>
          <w:szCs w:val="16"/>
          <w:lang w:val="es-ES" w:eastAsia="ar-SA"/>
        </w:rPr>
        <w:t xml:space="preserve"> la proposición en la presente Licitación Pública, a nombre y representación de:</w:t>
      </w:r>
      <w:r w:rsidRPr="00445349">
        <w:rPr>
          <w:rFonts w:ascii="Montserrat" w:eastAsia="Times New Roman" w:hAnsi="Montserrat" w:cs="Arial"/>
          <w:sz w:val="16"/>
          <w:szCs w:val="16"/>
          <w:u w:val="single"/>
          <w:lang w:val="es-ES" w:eastAsia="ar-SA"/>
        </w:rPr>
        <w:t xml:space="preserve"> (persona física o moral).</w:t>
      </w:r>
    </w:p>
    <w:p w14:paraId="32C99156" w14:textId="77777777" w:rsidR="00142A3A" w:rsidRPr="00445349" w:rsidRDefault="00142A3A" w:rsidP="00142A3A">
      <w:pPr>
        <w:suppressAutoHyphens/>
        <w:ind w:right="49"/>
        <w:rPr>
          <w:rFonts w:ascii="Montserrat" w:eastAsia="Times New Roman" w:hAnsi="Montserrat" w:cs="Arial"/>
          <w:sz w:val="16"/>
          <w:szCs w:val="16"/>
          <w:lang w:val="es-ES" w:eastAsia="ar-SA"/>
        </w:rPr>
      </w:pPr>
    </w:p>
    <w:p w14:paraId="79D9534D" w14:textId="77777777" w:rsidR="00142A3A" w:rsidRPr="00445349" w:rsidRDefault="00142A3A" w:rsidP="00142A3A">
      <w:pPr>
        <w:suppressAutoHyphens/>
        <w:ind w:right="49"/>
        <w:jc w:val="both"/>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No. de la Licitación Pública__________________________.</w:t>
      </w:r>
    </w:p>
    <w:p w14:paraId="215DA09E" w14:textId="77777777" w:rsidR="00142A3A" w:rsidRPr="00445349" w:rsidRDefault="00142A3A" w:rsidP="00142A3A">
      <w:pPr>
        <w:suppressAutoHyphens/>
        <w:ind w:right="49"/>
        <w:jc w:val="both"/>
        <w:rPr>
          <w:rFonts w:ascii="Montserrat" w:eastAsia="Times New Roman" w:hAnsi="Montserrat" w:cs="Arial"/>
          <w:sz w:val="16"/>
          <w:szCs w:val="16"/>
          <w:lang w:val="es-ES" w:eastAsia="ar-SA"/>
        </w:rPr>
      </w:pPr>
    </w:p>
    <w:tbl>
      <w:tblPr>
        <w:tblW w:w="5000" w:type="pct"/>
        <w:tblCellMar>
          <w:left w:w="70" w:type="dxa"/>
          <w:right w:w="70" w:type="dxa"/>
        </w:tblCellMar>
        <w:tblLook w:val="0000" w:firstRow="0" w:lastRow="0" w:firstColumn="0" w:lastColumn="0" w:noHBand="0" w:noVBand="0"/>
      </w:tblPr>
      <w:tblGrid>
        <w:gridCol w:w="9210"/>
      </w:tblGrid>
      <w:tr w:rsidR="00142A3A" w:rsidRPr="00445349" w14:paraId="0940DAB6" w14:textId="77777777" w:rsidTr="002A3074">
        <w:tc>
          <w:tcPr>
            <w:tcW w:w="5000" w:type="pct"/>
            <w:tcBorders>
              <w:top w:val="single" w:sz="4" w:space="0" w:color="000000"/>
              <w:left w:val="single" w:sz="4" w:space="0" w:color="000000"/>
              <w:bottom w:val="single" w:sz="4" w:space="0" w:color="000000"/>
              <w:right w:val="single" w:sz="4" w:space="0" w:color="000000"/>
            </w:tcBorders>
          </w:tcPr>
          <w:p w14:paraId="1FE799C1" w14:textId="77777777" w:rsidR="00142A3A" w:rsidRPr="00445349" w:rsidRDefault="00142A3A" w:rsidP="002A3074">
            <w:pPr>
              <w:suppressAutoHyphens/>
              <w:snapToGrid w:val="0"/>
              <w:ind w:right="49"/>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Registro Federal de Contribuyentes:</w:t>
            </w:r>
          </w:p>
          <w:p w14:paraId="1302381D" w14:textId="77777777" w:rsidR="00142A3A" w:rsidRPr="00445349" w:rsidRDefault="00142A3A" w:rsidP="002A3074">
            <w:pPr>
              <w:suppressAutoHyphens/>
              <w:ind w:right="49"/>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Domicilio.- Los datos aquí registrados corresponderán al del domicilio fiscal del proveedor o prestador de servicios)</w:t>
            </w:r>
          </w:p>
          <w:p w14:paraId="572F7073" w14:textId="77777777" w:rsidR="00142A3A" w:rsidRPr="00445349" w:rsidRDefault="00142A3A" w:rsidP="002A3074">
            <w:pPr>
              <w:suppressAutoHyphens/>
              <w:ind w:right="49"/>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Calle y número:</w:t>
            </w:r>
          </w:p>
          <w:p w14:paraId="51F9C34B"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Colonia:                                                    Demarcación Territorial:</w:t>
            </w:r>
          </w:p>
          <w:p w14:paraId="75C5F414"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Código Postal:                                          Entidad federativa:</w:t>
            </w:r>
          </w:p>
          <w:p w14:paraId="46318951"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Teléfono:                                                Fax:</w:t>
            </w:r>
          </w:p>
          <w:p w14:paraId="756DD18C"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 xml:space="preserve">Correo electrónico </w:t>
            </w:r>
            <w:r w:rsidRPr="00445349">
              <w:rPr>
                <w:rFonts w:ascii="Montserrat" w:eastAsia="Times New Roman" w:hAnsi="Montserrat" w:cs="Arial"/>
                <w:b/>
                <w:sz w:val="16"/>
                <w:szCs w:val="16"/>
                <w:lang w:val="es-ES_tradnl" w:eastAsia="ar-SA"/>
              </w:rPr>
              <w:t>(</w:t>
            </w:r>
            <w:r w:rsidRPr="00445349">
              <w:rPr>
                <w:rFonts w:ascii="Montserrat" w:eastAsia="Times New Roman" w:hAnsi="Montserrat" w:cs="Arial"/>
                <w:b/>
                <w:sz w:val="16"/>
                <w:szCs w:val="16"/>
                <w:u w:val="single"/>
                <w:lang w:val="es-ES_tradnl" w:eastAsia="ar-SA"/>
              </w:rPr>
              <w:t>de la empresa participante):</w:t>
            </w:r>
          </w:p>
          <w:p w14:paraId="110CE1FF"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 xml:space="preserve">No. de la escritura pública en la que consta su acta constitutiva:                Fecha:             Duración:              </w:t>
            </w:r>
          </w:p>
          <w:p w14:paraId="3646AA1C"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Nombre, número y lugar del Notario Público ante el cual se protocolizó la misma:</w:t>
            </w:r>
          </w:p>
          <w:p w14:paraId="4FF8D009"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Relación de socios o asociados.-</w:t>
            </w:r>
          </w:p>
          <w:p w14:paraId="1751B746"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Apellido Paterno:                                    Apellido Materno:                           Nombre(s):</w:t>
            </w:r>
          </w:p>
          <w:p w14:paraId="34F0AF47"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p>
          <w:p w14:paraId="10810F23"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Descripción del objeto social:</w:t>
            </w:r>
          </w:p>
          <w:p w14:paraId="422E6B1C"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Reformas al acta constitutiva:</w:t>
            </w:r>
          </w:p>
          <w:p w14:paraId="09CFF042"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Fecha y datos de inscripción en el Registro Público correspondiente.</w:t>
            </w:r>
          </w:p>
        </w:tc>
      </w:tr>
    </w:tbl>
    <w:p w14:paraId="18133D94" w14:textId="77777777" w:rsidR="00142A3A" w:rsidRPr="00445349" w:rsidRDefault="00142A3A" w:rsidP="00142A3A">
      <w:pPr>
        <w:suppressAutoHyphens/>
        <w:ind w:right="49"/>
        <w:rPr>
          <w:rFonts w:ascii="Montserrat" w:eastAsia="Times New Roman" w:hAnsi="Montserrat" w:cs="Arial"/>
          <w:sz w:val="16"/>
          <w:szCs w:val="16"/>
          <w:lang w:val="es-ES" w:eastAsia="ar-SA"/>
        </w:rPr>
      </w:pPr>
    </w:p>
    <w:p w14:paraId="352E18DA" w14:textId="77777777" w:rsidR="00142A3A" w:rsidRPr="00445349" w:rsidRDefault="00142A3A" w:rsidP="00142A3A">
      <w:pPr>
        <w:suppressAutoHyphens/>
        <w:ind w:right="49"/>
        <w:jc w:val="both"/>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16"/>
        <w:gridCol w:w="3594"/>
      </w:tblGrid>
      <w:tr w:rsidR="00142A3A" w:rsidRPr="00445349" w14:paraId="6E6F063B" w14:textId="77777777" w:rsidTr="002A3074">
        <w:trPr>
          <w:trHeight w:val="223"/>
          <w:jc w:val="center"/>
        </w:trPr>
        <w:tc>
          <w:tcPr>
            <w:tcW w:w="5000" w:type="pct"/>
            <w:gridSpan w:val="2"/>
          </w:tcPr>
          <w:p w14:paraId="447C44FA" w14:textId="77777777" w:rsidR="00142A3A" w:rsidRPr="00445349" w:rsidRDefault="00142A3A" w:rsidP="002A3074">
            <w:pPr>
              <w:suppressAutoHyphens/>
              <w:ind w:right="49"/>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Nombre completo del apoderado o representante:</w:t>
            </w:r>
          </w:p>
        </w:tc>
      </w:tr>
      <w:tr w:rsidR="00142A3A" w:rsidRPr="00445349" w14:paraId="544DAA58" w14:textId="77777777" w:rsidTr="002A3074">
        <w:trPr>
          <w:trHeight w:val="187"/>
          <w:jc w:val="center"/>
        </w:trPr>
        <w:tc>
          <w:tcPr>
            <w:tcW w:w="5000" w:type="pct"/>
            <w:gridSpan w:val="2"/>
          </w:tcPr>
          <w:p w14:paraId="344EF65A" w14:textId="77777777" w:rsidR="00142A3A" w:rsidRPr="00445349" w:rsidRDefault="00142A3A" w:rsidP="002A3074">
            <w:pPr>
              <w:suppressAutoHyphens/>
              <w:ind w:right="49"/>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Dirección del apoderado o representante:</w:t>
            </w:r>
          </w:p>
        </w:tc>
      </w:tr>
      <w:tr w:rsidR="00142A3A" w:rsidRPr="00445349" w14:paraId="2EEF3050" w14:textId="77777777" w:rsidTr="002A3074">
        <w:trPr>
          <w:trHeight w:val="284"/>
          <w:jc w:val="center"/>
        </w:trPr>
        <w:tc>
          <w:tcPr>
            <w:tcW w:w="5000" w:type="pct"/>
            <w:gridSpan w:val="2"/>
          </w:tcPr>
          <w:p w14:paraId="428CCF08" w14:textId="77777777" w:rsidR="00142A3A" w:rsidRPr="00445349" w:rsidRDefault="00142A3A" w:rsidP="002A3074">
            <w:pPr>
              <w:suppressAutoHyphens/>
              <w:ind w:right="49"/>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Datos del documento mediante el cual acredita su personalidad y facultades:</w:t>
            </w:r>
          </w:p>
        </w:tc>
      </w:tr>
      <w:tr w:rsidR="00142A3A" w:rsidRPr="00445349" w14:paraId="01AB2891" w14:textId="77777777" w:rsidTr="002A3074">
        <w:trPr>
          <w:trHeight w:val="117"/>
          <w:jc w:val="center"/>
        </w:trPr>
        <w:tc>
          <w:tcPr>
            <w:tcW w:w="3049" w:type="pct"/>
          </w:tcPr>
          <w:p w14:paraId="291D2EB4" w14:textId="77777777" w:rsidR="00142A3A" w:rsidRPr="00445349" w:rsidRDefault="00142A3A" w:rsidP="002A3074">
            <w:pPr>
              <w:suppressAutoHyphens/>
              <w:ind w:right="49"/>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Escritura pública número:</w:t>
            </w:r>
          </w:p>
        </w:tc>
        <w:tc>
          <w:tcPr>
            <w:tcW w:w="1951" w:type="pct"/>
          </w:tcPr>
          <w:p w14:paraId="5F95675C" w14:textId="77777777" w:rsidR="00142A3A" w:rsidRPr="00445349" w:rsidRDefault="00142A3A" w:rsidP="002A3074">
            <w:pPr>
              <w:suppressAutoHyphens/>
              <w:ind w:right="49"/>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Fecha:</w:t>
            </w:r>
          </w:p>
        </w:tc>
      </w:tr>
      <w:tr w:rsidR="00142A3A" w:rsidRPr="00445349" w14:paraId="1432661B" w14:textId="77777777" w:rsidTr="002A3074">
        <w:trPr>
          <w:trHeight w:val="78"/>
          <w:jc w:val="center"/>
        </w:trPr>
        <w:tc>
          <w:tcPr>
            <w:tcW w:w="5000" w:type="pct"/>
            <w:gridSpan w:val="2"/>
          </w:tcPr>
          <w:p w14:paraId="1E3FE49F" w14:textId="77777777" w:rsidR="00142A3A" w:rsidRPr="00445349" w:rsidRDefault="00142A3A" w:rsidP="002A3074">
            <w:pPr>
              <w:suppressAutoHyphens/>
              <w:ind w:right="49"/>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Nombre, número y lugar del notario público ante el cual se otorgó:</w:t>
            </w:r>
          </w:p>
        </w:tc>
      </w:tr>
    </w:tbl>
    <w:p w14:paraId="6C83E915" w14:textId="77777777" w:rsidR="00142A3A" w:rsidRPr="00445349" w:rsidRDefault="00142A3A" w:rsidP="00142A3A">
      <w:pPr>
        <w:suppressAutoHyphens/>
        <w:ind w:right="49"/>
        <w:jc w:val="center"/>
        <w:rPr>
          <w:rFonts w:ascii="Montserrat" w:eastAsia="Times New Roman" w:hAnsi="Montserrat" w:cs="Arial"/>
          <w:sz w:val="16"/>
          <w:szCs w:val="16"/>
          <w:lang w:val="es-ES" w:eastAsia="ar-SA"/>
        </w:rPr>
      </w:pPr>
    </w:p>
    <w:p w14:paraId="1B91AB37" w14:textId="77777777" w:rsidR="00142A3A" w:rsidRPr="00445349" w:rsidRDefault="00142A3A" w:rsidP="00142A3A">
      <w:pPr>
        <w:suppressAutoHyphens/>
        <w:ind w:right="49"/>
        <w:jc w:val="both"/>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Asimismo, manifiesto que</w:t>
      </w:r>
      <w:r w:rsidRPr="00445349">
        <w:rPr>
          <w:rFonts w:ascii="Montserrat" w:hAnsi="Montserrat"/>
          <w:sz w:val="16"/>
          <w:szCs w:val="16"/>
        </w:rPr>
        <w:t xml:space="preserve"> e</w:t>
      </w:r>
      <w:r w:rsidRPr="00445349">
        <w:rPr>
          <w:rFonts w:ascii="Montserrat" w:eastAsia="Times New Roman" w:hAnsi="Montserrat" w:cs="Arial"/>
          <w:sz w:val="16"/>
          <w:szCs w:val="16"/>
          <w:lang w:val="es-ES" w:eastAsia="ar-SA"/>
        </w:rPr>
        <w:t xml:space="preserv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w:t>
      </w:r>
      <w:r w:rsidRPr="00445349">
        <w:rPr>
          <w:rFonts w:ascii="Montserrat" w:eastAsia="Times New Roman" w:hAnsi="Montserrat" w:cs="Arial"/>
          <w:b/>
          <w:sz w:val="16"/>
          <w:szCs w:val="16"/>
          <w:lang w:val="es-ES" w:eastAsia="ar-SA"/>
        </w:rPr>
        <w:t>35</w:t>
      </w:r>
      <w:r w:rsidRPr="00445349">
        <w:rPr>
          <w:rFonts w:ascii="Montserrat" w:eastAsia="Times New Roman" w:hAnsi="Montserrat" w:cs="Arial"/>
          <w:sz w:val="16"/>
          <w:szCs w:val="16"/>
          <w:lang w:val="es-ES" w:eastAsia="ar-SA"/>
        </w:rPr>
        <w:t xml:space="preserve"> y </w:t>
      </w:r>
      <w:r w:rsidRPr="00445349">
        <w:rPr>
          <w:rFonts w:ascii="Montserrat" w:eastAsia="Times New Roman" w:hAnsi="Montserrat" w:cs="Arial"/>
          <w:b/>
          <w:sz w:val="16"/>
          <w:szCs w:val="16"/>
          <w:lang w:val="es-ES" w:eastAsia="ar-SA"/>
        </w:rPr>
        <w:t>36</w:t>
      </w:r>
      <w:r w:rsidRPr="00445349">
        <w:rPr>
          <w:rFonts w:ascii="Montserrat" w:eastAsia="Times New Roman" w:hAnsi="Montserrat" w:cs="Arial"/>
          <w:sz w:val="16"/>
          <w:szCs w:val="16"/>
          <w:lang w:val="es-ES" w:eastAsia="ar-SA"/>
        </w:rPr>
        <w:t xml:space="preserve"> de la Ley Federal de Procedimiento Administrativo. </w:t>
      </w:r>
    </w:p>
    <w:p w14:paraId="3E6215B4" w14:textId="77777777" w:rsidR="00142A3A" w:rsidRPr="00445349" w:rsidRDefault="00142A3A" w:rsidP="00142A3A">
      <w:pPr>
        <w:suppressAutoHyphens/>
        <w:ind w:right="49"/>
        <w:jc w:val="center"/>
        <w:rPr>
          <w:rFonts w:ascii="Montserrat" w:eastAsia="Times New Roman" w:hAnsi="Montserrat" w:cs="Arial"/>
          <w:sz w:val="16"/>
          <w:szCs w:val="16"/>
          <w:lang w:val="es-ES" w:eastAsia="ar-SA"/>
        </w:rPr>
      </w:pPr>
    </w:p>
    <w:p w14:paraId="53E7611F" w14:textId="2B936D46" w:rsidR="00142A3A" w:rsidRPr="00445349" w:rsidRDefault="00142A3A" w:rsidP="00142A3A">
      <w:pPr>
        <w:suppressAutoHyphens/>
        <w:ind w:right="49"/>
        <w:jc w:val="both"/>
        <w:rPr>
          <w:rFonts w:ascii="Montserrat" w:eastAsia="Times New Roman" w:hAnsi="Montserrat" w:cs="Arial"/>
          <w:sz w:val="16"/>
          <w:szCs w:val="16"/>
          <w:lang w:val="es-ES" w:eastAsia="ar-SA"/>
        </w:rPr>
      </w:pPr>
      <w:r w:rsidRPr="00445349">
        <w:rPr>
          <w:rFonts w:ascii="Montserrat" w:eastAsia="Times New Roman" w:hAnsi="Montserrat" w:cs="Arial"/>
          <w:b/>
          <w:sz w:val="16"/>
          <w:szCs w:val="16"/>
          <w:lang w:val="es-ES" w:eastAsia="ar-SA"/>
        </w:rPr>
        <w:t>Nota:</w:t>
      </w:r>
      <w:r w:rsidRPr="00445349">
        <w:rPr>
          <w:rFonts w:ascii="Montserrat" w:eastAsia="Times New Roman" w:hAnsi="Montserrat" w:cs="Arial"/>
          <w:sz w:val="16"/>
          <w:szCs w:val="16"/>
          <w:lang w:val="es-ES" w:eastAsia="ar-SA"/>
        </w:rPr>
        <w:t xml:space="preserve"> Los </w:t>
      </w:r>
      <w:r w:rsidR="00EF21B6">
        <w:rPr>
          <w:rFonts w:ascii="Montserrat" w:eastAsia="Times New Roman" w:hAnsi="Montserrat" w:cs="Arial"/>
          <w:sz w:val="16"/>
          <w:szCs w:val="16"/>
          <w:lang w:val="es-ES" w:eastAsia="ar-SA"/>
        </w:rPr>
        <w:t>participante</w:t>
      </w:r>
      <w:r w:rsidRPr="00445349">
        <w:rPr>
          <w:rFonts w:ascii="Montserrat" w:eastAsia="Times New Roman" w:hAnsi="Montserrat" w:cs="Arial"/>
          <w:sz w:val="16"/>
          <w:szCs w:val="16"/>
          <w:lang w:val="es-ES" w:eastAsia="ar-SA"/>
        </w:rPr>
        <w:t xml:space="preserve">s extranjeros para acreditar su personalidad, deberá incorporar los datos equivalentes, considerando las disposiciones aplicables en el país de que se trate, manifestando además, </w:t>
      </w:r>
      <w:r w:rsidRPr="00445349">
        <w:rPr>
          <w:rFonts w:ascii="Montserrat" w:eastAsia="Times New Roman" w:hAnsi="Montserrat" w:cs="Arial"/>
          <w:b/>
          <w:sz w:val="16"/>
          <w:szCs w:val="16"/>
          <w:lang w:val="es-ES" w:eastAsia="ar-SA"/>
        </w:rPr>
        <w:t>bajo protesta de decir verdad</w:t>
      </w:r>
      <w:r w:rsidRPr="00445349">
        <w:rPr>
          <w:rFonts w:ascii="Montserrat" w:eastAsia="Times New Roman" w:hAnsi="Montserrat" w:cs="Arial"/>
          <w:sz w:val="16"/>
          <w:szCs w:val="16"/>
          <w:lang w:val="es-ES" w:eastAsia="ar-SA"/>
        </w:rPr>
        <w:t xml:space="preserve">, que los documentos entregados cumplen con los requisitos necesarios para acreditar la existencia de la persona moral y del tipo o alcances jurídicos de las facultades otorgadas a sus representantes legales, en caso de no ser </w:t>
      </w:r>
      <w:r w:rsidR="00EF21B6">
        <w:rPr>
          <w:rFonts w:ascii="Montserrat" w:eastAsia="Times New Roman" w:hAnsi="Montserrat" w:cs="Arial"/>
          <w:sz w:val="16"/>
          <w:szCs w:val="16"/>
          <w:lang w:val="es-ES" w:eastAsia="ar-SA"/>
        </w:rPr>
        <w:t>participante</w:t>
      </w:r>
      <w:r w:rsidRPr="00445349">
        <w:rPr>
          <w:rFonts w:ascii="Montserrat" w:eastAsia="Times New Roman" w:hAnsi="Montserrat" w:cs="Arial"/>
          <w:sz w:val="16"/>
          <w:szCs w:val="16"/>
          <w:lang w:val="es-ES" w:eastAsia="ar-SA"/>
        </w:rPr>
        <w:t xml:space="preserve"> extranjero podrá eliminar esta nota.</w:t>
      </w:r>
    </w:p>
    <w:p w14:paraId="6E85CE15" w14:textId="77777777" w:rsidR="00142A3A" w:rsidRDefault="00142A3A" w:rsidP="00142A3A">
      <w:pPr>
        <w:suppressAutoHyphens/>
        <w:ind w:right="49"/>
        <w:jc w:val="center"/>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Protesto lo necesario</w:t>
      </w:r>
    </w:p>
    <w:p w14:paraId="1E3FE415" w14:textId="77777777" w:rsidR="002A3074" w:rsidRPr="002D0C45" w:rsidRDefault="00142A3A" w:rsidP="002A3074">
      <w:pPr>
        <w:suppressAutoHyphens/>
        <w:ind w:right="49"/>
        <w:jc w:val="center"/>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(Nombre y firma del representante legal</w:t>
      </w:r>
      <w:r w:rsidR="002D0C45">
        <w:rPr>
          <w:rFonts w:ascii="Montserrat" w:eastAsia="Times New Roman" w:hAnsi="Montserrat" w:cs="Arial"/>
          <w:sz w:val="16"/>
          <w:szCs w:val="16"/>
          <w:lang w:val="es-ES" w:eastAsia="ar-SA"/>
        </w:rPr>
        <w:t>/persona facultada</w:t>
      </w:r>
      <w:r w:rsidRPr="00445349">
        <w:rPr>
          <w:rFonts w:ascii="Montserrat" w:eastAsia="Times New Roman" w:hAnsi="Montserrat" w:cs="Arial"/>
          <w:sz w:val="16"/>
          <w:szCs w:val="16"/>
          <w:lang w:val="es-ES" w:eastAsia="ar-SA"/>
        </w:rPr>
        <w:t>)</w:t>
      </w:r>
    </w:p>
    <w:p w14:paraId="141DB533" w14:textId="77777777" w:rsidR="002A3074" w:rsidRDefault="002A3074" w:rsidP="002A3074">
      <w:pPr>
        <w:suppressAutoHyphens/>
        <w:ind w:right="49"/>
        <w:jc w:val="center"/>
        <w:rPr>
          <w:rFonts w:ascii="Montserrat" w:eastAsia="Times New Roman" w:hAnsi="Montserrat" w:cs="Arial"/>
          <w:sz w:val="16"/>
          <w:szCs w:val="16"/>
          <w:lang w:val="es-ES" w:eastAsia="ar-SA"/>
        </w:rPr>
      </w:pPr>
      <w:r w:rsidRPr="002D0C45">
        <w:rPr>
          <w:rFonts w:ascii="Montserrat" w:eastAsia="Times New Roman" w:hAnsi="Montserrat" w:cs="Arial"/>
          <w:sz w:val="16"/>
          <w:szCs w:val="16"/>
          <w:lang w:val="es-ES" w:eastAsia="ar-SA"/>
        </w:rPr>
        <w:t>Representante legal de _____</w:t>
      </w:r>
      <w:proofErr w:type="gramStart"/>
      <w:r w:rsidRPr="002D0C45">
        <w:rPr>
          <w:rFonts w:ascii="Montserrat" w:eastAsia="Times New Roman" w:hAnsi="Montserrat" w:cs="Arial"/>
          <w:sz w:val="16"/>
          <w:szCs w:val="16"/>
          <w:lang w:val="es-ES" w:eastAsia="ar-SA"/>
        </w:rPr>
        <w:t>_</w:t>
      </w:r>
      <w:r w:rsidR="002D0C45">
        <w:rPr>
          <w:rFonts w:ascii="Montserrat" w:eastAsia="Times New Roman" w:hAnsi="Montserrat" w:cs="Arial"/>
          <w:sz w:val="16"/>
          <w:szCs w:val="16"/>
          <w:lang w:val="es-ES" w:eastAsia="ar-SA"/>
        </w:rPr>
        <w:t>(</w:t>
      </w:r>
      <w:proofErr w:type="gramEnd"/>
      <w:r w:rsidR="002D0C45">
        <w:rPr>
          <w:rFonts w:ascii="Montserrat" w:eastAsia="Times New Roman" w:hAnsi="Montserrat" w:cs="Arial"/>
          <w:sz w:val="16"/>
          <w:szCs w:val="16"/>
          <w:lang w:val="es-ES" w:eastAsia="ar-SA"/>
        </w:rPr>
        <w:t>N</w:t>
      </w:r>
      <w:r w:rsidR="002D0C45" w:rsidRPr="002D0C45">
        <w:rPr>
          <w:rFonts w:ascii="Montserrat" w:eastAsia="Times New Roman" w:hAnsi="Montserrat" w:cs="Arial"/>
          <w:sz w:val="16"/>
          <w:szCs w:val="16"/>
          <w:lang w:val="es-ES" w:eastAsia="ar-SA"/>
        </w:rPr>
        <w:t>OMBRE O RAZÓN SOCIAL DE LA EMPRESA)</w:t>
      </w:r>
      <w:r w:rsidR="002D0C45">
        <w:rPr>
          <w:rFonts w:ascii="Montserrat" w:eastAsia="Times New Roman" w:hAnsi="Montserrat" w:cs="Arial"/>
          <w:sz w:val="16"/>
          <w:szCs w:val="16"/>
          <w:lang w:val="es-ES" w:eastAsia="ar-SA"/>
        </w:rPr>
        <w:t>___</w:t>
      </w:r>
      <w:r w:rsidRPr="002A3074">
        <w:rPr>
          <w:rFonts w:ascii="Montserrat" w:eastAsia="Times New Roman" w:hAnsi="Montserrat" w:cs="Arial"/>
          <w:sz w:val="16"/>
          <w:szCs w:val="16"/>
          <w:lang w:val="es-ES" w:eastAsia="ar-SA"/>
        </w:rPr>
        <w:t>___</w:t>
      </w:r>
    </w:p>
    <w:p w14:paraId="52BD2883" w14:textId="77777777" w:rsidR="002A3074" w:rsidRPr="00445349" w:rsidRDefault="002A3074" w:rsidP="002A3074">
      <w:pPr>
        <w:suppressAutoHyphens/>
        <w:ind w:right="49"/>
        <w:jc w:val="center"/>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(Lugar y fecha)</w:t>
      </w:r>
    </w:p>
    <w:p w14:paraId="3DC81244" w14:textId="480657A6" w:rsidR="00142A3A" w:rsidRDefault="00142A3A" w:rsidP="00142A3A">
      <w:pPr>
        <w:pStyle w:val="Ttulo1"/>
        <w:numPr>
          <w:ilvl w:val="0"/>
          <w:numId w:val="0"/>
        </w:numPr>
        <w:spacing w:before="0" w:after="0"/>
        <w:ind w:left="360" w:right="49"/>
        <w:jc w:val="center"/>
        <w:rPr>
          <w:rFonts w:ascii="Montserrat" w:hAnsi="Montserrat" w:cs="Arial"/>
          <w:sz w:val="20"/>
          <w:szCs w:val="20"/>
        </w:rPr>
      </w:pPr>
      <w:bookmarkStart w:id="221" w:name="_Toc235002642"/>
      <w:r w:rsidRPr="00445349">
        <w:rPr>
          <w:rFonts w:ascii="Montserrat" w:hAnsi="Montserrat" w:cs="Arial"/>
          <w:sz w:val="20"/>
          <w:szCs w:val="20"/>
        </w:rPr>
        <w:lastRenderedPageBreak/>
        <w:t>ANEXO</w:t>
      </w:r>
      <w:r>
        <w:rPr>
          <w:rFonts w:ascii="Montserrat" w:hAnsi="Montserrat" w:cs="Arial"/>
          <w:sz w:val="20"/>
          <w:szCs w:val="20"/>
          <w:lang w:val="es-ES"/>
        </w:rPr>
        <w:t xml:space="preserve"> II</w:t>
      </w:r>
      <w:r w:rsidRPr="00445349">
        <w:rPr>
          <w:rFonts w:ascii="Montserrat" w:hAnsi="Montserrat" w:cs="Arial"/>
          <w:sz w:val="20"/>
          <w:szCs w:val="20"/>
          <w:lang w:val="es-ES"/>
        </w:rPr>
        <w:t xml:space="preserve"> </w:t>
      </w:r>
      <w:r w:rsidRPr="00445349">
        <w:rPr>
          <w:rFonts w:ascii="Montserrat" w:hAnsi="Montserrat" w:cs="Arial"/>
          <w:sz w:val="20"/>
          <w:szCs w:val="20"/>
          <w:lang w:val="es-ES"/>
        </w:rPr>
        <w:br/>
      </w:r>
      <w:r>
        <w:rPr>
          <w:rFonts w:ascii="Montserrat" w:hAnsi="Montserrat" w:cs="Arial"/>
          <w:sz w:val="20"/>
          <w:szCs w:val="20"/>
          <w:lang w:val="es-ES"/>
        </w:rPr>
        <w:t xml:space="preserve">ESCRITO DE DIRECCIÓN DE CORREO ELECTRÓNICO DEL </w:t>
      </w:r>
      <w:r w:rsidR="00EF21B6">
        <w:rPr>
          <w:rFonts w:ascii="Montserrat" w:hAnsi="Montserrat" w:cs="Arial"/>
          <w:sz w:val="20"/>
          <w:szCs w:val="20"/>
          <w:lang w:val="es-ES"/>
        </w:rPr>
        <w:t>PARTICIPANTE</w:t>
      </w:r>
      <w:bookmarkEnd w:id="221"/>
      <w:r>
        <w:rPr>
          <w:rFonts w:ascii="Montserrat" w:hAnsi="Montserrat" w:cs="Arial"/>
          <w:sz w:val="20"/>
          <w:szCs w:val="20"/>
          <w:lang w:val="es-ES"/>
        </w:rPr>
        <w:t xml:space="preserve"> </w:t>
      </w:r>
    </w:p>
    <w:p w14:paraId="3F718B07" w14:textId="33A6F47D" w:rsidR="00F17E73" w:rsidRPr="00445349" w:rsidRDefault="00F17E73" w:rsidP="00F17E73">
      <w:pPr>
        <w:suppressAutoHyphens/>
        <w:ind w:left="143" w:right="49"/>
        <w:jc w:val="center"/>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 xml:space="preserve">PREFERENTEMENTE EN PAPEL MEMBRETADO DEL </w:t>
      </w:r>
      <w:r w:rsidR="00EF21B6">
        <w:rPr>
          <w:rFonts w:ascii="Montserrat" w:eastAsia="Times New Roman" w:hAnsi="Montserrat" w:cs="Arial"/>
          <w:sz w:val="20"/>
          <w:szCs w:val="20"/>
          <w:lang w:val="es-ES" w:eastAsia="ar-SA"/>
        </w:rPr>
        <w:t>PARTICIPANTE</w:t>
      </w:r>
      <w:r w:rsidRPr="00445349">
        <w:rPr>
          <w:rFonts w:ascii="Montserrat" w:eastAsia="Times New Roman" w:hAnsi="Montserrat" w:cs="Arial"/>
          <w:sz w:val="20"/>
          <w:szCs w:val="20"/>
          <w:lang w:val="es-ES" w:eastAsia="ar-SA"/>
        </w:rPr>
        <w:t>.</w:t>
      </w:r>
    </w:p>
    <w:p w14:paraId="01EF5A99" w14:textId="77777777" w:rsidR="00F17E73" w:rsidRPr="00F17E73" w:rsidRDefault="00F17E73" w:rsidP="00F17E73">
      <w:pPr>
        <w:suppressAutoHyphens/>
        <w:ind w:right="49"/>
        <w:rPr>
          <w:rFonts w:ascii="Montserrat" w:eastAsia="Times New Roman" w:hAnsi="Montserrat" w:cs="Arial"/>
          <w:sz w:val="20"/>
          <w:szCs w:val="20"/>
          <w:lang w:val="es-ES" w:eastAsia="ar-SA"/>
        </w:rPr>
      </w:pPr>
    </w:p>
    <w:p w14:paraId="567344E5" w14:textId="77777777" w:rsidR="00F17E73" w:rsidRPr="00F17E73" w:rsidRDefault="00F17E73" w:rsidP="002A3074">
      <w:pPr>
        <w:suppressAutoHyphens/>
        <w:spacing w:line="276" w:lineRule="auto"/>
        <w:ind w:left="142" w:right="49"/>
        <w:jc w:val="right"/>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________, a _____ de ___________________ del 20___.</w:t>
      </w:r>
    </w:p>
    <w:p w14:paraId="1F26F091" w14:textId="77777777" w:rsidR="00F17E73" w:rsidRPr="00F17E73" w:rsidRDefault="00F17E73" w:rsidP="002A3074">
      <w:pPr>
        <w:suppressAutoHyphens/>
        <w:spacing w:line="276" w:lineRule="auto"/>
        <w:ind w:left="142" w:right="49"/>
        <w:rPr>
          <w:rFonts w:ascii="Montserrat" w:eastAsia="Times New Roman" w:hAnsi="Montserrat" w:cs="Arial"/>
          <w:sz w:val="20"/>
          <w:szCs w:val="20"/>
          <w:lang w:val="es-ES" w:eastAsia="ar-SA"/>
        </w:rPr>
      </w:pPr>
    </w:p>
    <w:p w14:paraId="33E7C052" w14:textId="77777777" w:rsidR="00F17E73" w:rsidRPr="00F17E73" w:rsidRDefault="00F17E73" w:rsidP="0005428E">
      <w:pPr>
        <w:rPr>
          <w:rFonts w:ascii="Montserrat" w:hAnsi="Montserrat" w:cs="Arial"/>
          <w:spacing w:val="-3"/>
          <w:sz w:val="20"/>
          <w:szCs w:val="20"/>
        </w:rPr>
      </w:pPr>
      <w:r w:rsidRPr="00F17E73">
        <w:rPr>
          <w:rFonts w:ascii="Montserrat" w:hAnsi="Montserrat" w:cs="Arial"/>
          <w:spacing w:val="-3"/>
          <w:sz w:val="20"/>
          <w:szCs w:val="20"/>
        </w:rPr>
        <w:t>Instituto Mexicano del Seguro Social</w:t>
      </w:r>
    </w:p>
    <w:p w14:paraId="5CC9D4DE" w14:textId="77777777" w:rsidR="00F17E73" w:rsidRPr="00F17E73" w:rsidRDefault="00F17E73" w:rsidP="0005428E">
      <w:pPr>
        <w:rPr>
          <w:rFonts w:ascii="Montserrat" w:hAnsi="Montserrat" w:cs="Arial"/>
          <w:spacing w:val="-3"/>
          <w:sz w:val="20"/>
          <w:szCs w:val="20"/>
        </w:rPr>
      </w:pPr>
      <w:r w:rsidRPr="00F17E73">
        <w:rPr>
          <w:rFonts w:ascii="Montserrat" w:eastAsia="Times New Roman" w:hAnsi="Montserrat" w:cs="Arial"/>
          <w:bCs/>
          <w:sz w:val="20"/>
          <w:szCs w:val="20"/>
          <w:lang w:val="es-ES_tradnl" w:eastAsia="ar-SA"/>
        </w:rPr>
        <w:t>Órgano de Operación Administrativa Desconcentrada</w:t>
      </w:r>
    </w:p>
    <w:p w14:paraId="45F822A3" w14:textId="77777777" w:rsidR="00F17E73" w:rsidRPr="00706D09" w:rsidRDefault="00F17E73" w:rsidP="0005428E">
      <w:pPr>
        <w:rPr>
          <w:rFonts w:ascii="Montserrat" w:hAnsi="Montserrat" w:cs="Arial"/>
          <w:spacing w:val="-3"/>
          <w:sz w:val="20"/>
          <w:szCs w:val="20"/>
        </w:rPr>
      </w:pPr>
      <w:r w:rsidRPr="00706D09">
        <w:rPr>
          <w:rFonts w:ascii="Montserrat" w:eastAsia="Times New Roman" w:hAnsi="Montserrat" w:cs="Arial"/>
          <w:bCs/>
          <w:sz w:val="20"/>
          <w:szCs w:val="20"/>
          <w:lang w:val="es-ES_tradnl" w:eastAsia="ar-SA"/>
        </w:rPr>
        <w:t>Delegación Estatal/Regional _____________ (según sea el caso)</w:t>
      </w:r>
    </w:p>
    <w:p w14:paraId="5B55A6D2" w14:textId="77777777" w:rsidR="00F17E73" w:rsidRPr="00706D09" w:rsidRDefault="00F17E73" w:rsidP="0005428E">
      <w:pPr>
        <w:rPr>
          <w:rFonts w:ascii="Montserrat" w:hAnsi="Montserrat" w:cs="Arial"/>
          <w:spacing w:val="-3"/>
          <w:sz w:val="20"/>
          <w:szCs w:val="20"/>
        </w:rPr>
      </w:pPr>
      <w:r w:rsidRPr="00706D09">
        <w:rPr>
          <w:rFonts w:ascii="Montserrat" w:eastAsia="Times New Roman" w:hAnsi="Montserrat" w:cs="Arial"/>
          <w:bCs/>
          <w:sz w:val="20"/>
          <w:szCs w:val="20"/>
          <w:lang w:val="es-ES_tradnl" w:eastAsia="ar-SA"/>
        </w:rPr>
        <w:t>Unidad Médica de Alta Especialidad ____________________ (según sea el caso)</w:t>
      </w:r>
    </w:p>
    <w:p w14:paraId="7FEDBDCC" w14:textId="77777777" w:rsidR="00F17E73" w:rsidRPr="00F17E73" w:rsidRDefault="00F17E73" w:rsidP="0005428E">
      <w:pPr>
        <w:tabs>
          <w:tab w:val="left" w:pos="7938"/>
        </w:tabs>
        <w:suppressAutoHyphens/>
        <w:ind w:right="49"/>
        <w:rPr>
          <w:rFonts w:ascii="Montserrat" w:eastAsia="Times New Roman" w:hAnsi="Montserrat" w:cs="Arial"/>
          <w:sz w:val="20"/>
          <w:szCs w:val="20"/>
          <w:lang w:val="es-ES" w:eastAsia="ar-SA"/>
        </w:rPr>
      </w:pPr>
      <w:r w:rsidRPr="00706D09">
        <w:rPr>
          <w:rFonts w:ascii="Montserrat" w:eastAsia="Times New Roman" w:hAnsi="Montserrat" w:cs="Arial"/>
          <w:bCs/>
          <w:sz w:val="20"/>
          <w:szCs w:val="20"/>
          <w:lang w:val="es-ES_tradnl" w:eastAsia="ar-SA"/>
        </w:rPr>
        <w:t>(Especificar nombres de las áreas a que fungirán como área contratante)</w:t>
      </w:r>
    </w:p>
    <w:p w14:paraId="5E973072" w14:textId="77777777" w:rsidR="002A3074" w:rsidRPr="00445349" w:rsidRDefault="002A3074" w:rsidP="0005428E">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Presente.</w:t>
      </w:r>
    </w:p>
    <w:p w14:paraId="692A70A2" w14:textId="77777777" w:rsidR="00F17E73" w:rsidRPr="00F17E73" w:rsidRDefault="00F17E73" w:rsidP="002A3074">
      <w:pPr>
        <w:tabs>
          <w:tab w:val="left" w:pos="7938"/>
        </w:tabs>
        <w:suppressAutoHyphens/>
        <w:spacing w:line="276" w:lineRule="auto"/>
        <w:ind w:right="49"/>
        <w:jc w:val="both"/>
        <w:rPr>
          <w:rFonts w:ascii="Montserrat" w:eastAsia="Times New Roman" w:hAnsi="Montserrat" w:cs="Arial"/>
          <w:sz w:val="20"/>
          <w:szCs w:val="20"/>
          <w:lang w:val="es-ES" w:eastAsia="ar-SA"/>
        </w:rPr>
      </w:pPr>
    </w:p>
    <w:p w14:paraId="1C2FF449" w14:textId="7F719A3E" w:rsidR="005A6E3E" w:rsidRPr="00F17E73" w:rsidRDefault="00F17E73" w:rsidP="0005428E">
      <w:pPr>
        <w:tabs>
          <w:tab w:val="left" w:pos="7938"/>
        </w:tabs>
        <w:suppressAutoHyphens/>
        <w:ind w:right="49"/>
        <w:jc w:val="both"/>
        <w:rPr>
          <w:rFonts w:ascii="Montserrat" w:eastAsia="Times New Roman" w:hAnsi="Montserrat" w:cs="Arial"/>
          <w:sz w:val="20"/>
          <w:szCs w:val="20"/>
          <w:lang w:eastAsia="ar-SA"/>
        </w:rPr>
      </w:pPr>
      <w:r w:rsidRPr="00F17E73">
        <w:rPr>
          <w:rFonts w:ascii="Montserrat" w:eastAsia="Times New Roman" w:hAnsi="Montserrat" w:cs="Arial"/>
          <w:sz w:val="20"/>
          <w:szCs w:val="20"/>
          <w:lang w:val="es-ES" w:eastAsia="ar-SA"/>
        </w:rPr>
        <w:t>E</w:t>
      </w:r>
      <w:r w:rsidR="005A6E3E" w:rsidRPr="00F17E73">
        <w:rPr>
          <w:rFonts w:ascii="Montserrat" w:eastAsia="Times New Roman" w:hAnsi="Montserrat" w:cs="Arial"/>
          <w:sz w:val="20"/>
          <w:szCs w:val="20"/>
          <w:lang w:val="es-ES" w:eastAsia="ar-SA"/>
        </w:rPr>
        <w:t xml:space="preserve">l (la) C. </w:t>
      </w:r>
      <w:r w:rsidR="005A6E3E" w:rsidRPr="00F17E73">
        <w:rPr>
          <w:rFonts w:ascii="Montserrat" w:hAnsi="Montserrat" w:cs="Arial"/>
          <w:bCs/>
          <w:sz w:val="20"/>
          <w:szCs w:val="20"/>
        </w:rPr>
        <w:t>_________</w:t>
      </w:r>
      <w:proofErr w:type="gramStart"/>
      <w:r w:rsidR="005A6E3E" w:rsidRPr="00F17E73">
        <w:rPr>
          <w:rFonts w:ascii="Montserrat" w:hAnsi="Montserrat" w:cs="Arial"/>
          <w:bCs/>
          <w:sz w:val="20"/>
          <w:szCs w:val="20"/>
        </w:rPr>
        <w:t>_</w:t>
      </w:r>
      <w:r w:rsidRPr="00F17E73">
        <w:rPr>
          <w:rFonts w:ascii="Montserrat" w:hAnsi="Montserrat" w:cs="Arial"/>
          <w:bCs/>
          <w:sz w:val="20"/>
          <w:szCs w:val="20"/>
        </w:rPr>
        <w:t>(</w:t>
      </w:r>
      <w:proofErr w:type="gramEnd"/>
      <w:r w:rsidRPr="00F17E73">
        <w:rPr>
          <w:rFonts w:ascii="Montserrat" w:hAnsi="Montserrat" w:cs="Arial"/>
          <w:bCs/>
          <w:sz w:val="20"/>
          <w:szCs w:val="20"/>
        </w:rPr>
        <w:t>NOMBRE DEL REPRESENTANTE LEGAL)</w:t>
      </w:r>
      <w:r w:rsidR="005A6E3E" w:rsidRPr="00F17E73">
        <w:rPr>
          <w:rFonts w:ascii="Montserrat" w:hAnsi="Montserrat" w:cs="Arial"/>
          <w:bCs/>
          <w:sz w:val="20"/>
          <w:szCs w:val="20"/>
        </w:rPr>
        <w:t>__________</w:t>
      </w:r>
      <w:r w:rsidR="005A6E3E" w:rsidRPr="00F17E73">
        <w:rPr>
          <w:rFonts w:ascii="Montserrat" w:eastAsia="Times New Roman" w:hAnsi="Montserrat" w:cs="Arial"/>
          <w:sz w:val="20"/>
          <w:szCs w:val="20"/>
          <w:lang w:val="es-ES" w:eastAsia="ar-SA"/>
        </w:rPr>
        <w:t xml:space="preserve">, en su carácter de representante legal de la empresa </w:t>
      </w:r>
      <w:r w:rsidR="005A6E3E" w:rsidRPr="00F17E73">
        <w:rPr>
          <w:rFonts w:ascii="Montserrat" w:hAnsi="Montserrat" w:cs="Arial"/>
          <w:bCs/>
          <w:sz w:val="20"/>
          <w:szCs w:val="20"/>
        </w:rPr>
        <w:t>_____</w:t>
      </w:r>
      <w:r w:rsidRPr="00F17E73">
        <w:rPr>
          <w:rFonts w:ascii="Montserrat" w:hAnsi="Montserrat" w:cs="Arial"/>
          <w:bCs/>
          <w:sz w:val="20"/>
          <w:szCs w:val="20"/>
        </w:rPr>
        <w:t xml:space="preserve">(NOMBRE DEL </w:t>
      </w:r>
      <w:r w:rsidR="00EF21B6">
        <w:rPr>
          <w:rFonts w:ascii="Montserrat" w:hAnsi="Montserrat" w:cs="Arial"/>
          <w:bCs/>
          <w:sz w:val="20"/>
          <w:szCs w:val="20"/>
        </w:rPr>
        <w:t>PARTICIPANTE</w:t>
      </w:r>
      <w:r w:rsidRPr="00F17E73">
        <w:rPr>
          <w:rFonts w:ascii="Montserrat" w:hAnsi="Montserrat" w:cs="Arial"/>
          <w:bCs/>
          <w:sz w:val="20"/>
          <w:szCs w:val="20"/>
        </w:rPr>
        <w:t>)</w:t>
      </w:r>
      <w:r w:rsidR="005A6E3E" w:rsidRPr="00F17E73">
        <w:rPr>
          <w:rFonts w:ascii="Montserrat" w:hAnsi="Montserrat" w:cs="Arial"/>
          <w:bCs/>
          <w:sz w:val="20"/>
          <w:szCs w:val="20"/>
        </w:rPr>
        <w:t>_________, personalidad que acredita mediante la escritura pública No. __</w:t>
      </w:r>
      <w:r w:rsidRPr="00F17E73">
        <w:rPr>
          <w:rFonts w:ascii="Montserrat" w:hAnsi="Montserrat" w:cs="Arial"/>
          <w:bCs/>
          <w:sz w:val="20"/>
          <w:szCs w:val="20"/>
        </w:rPr>
        <w:t>(NUMERO DE INSTRUMENTO)</w:t>
      </w:r>
      <w:r w:rsidR="005A6E3E" w:rsidRPr="00F17E73">
        <w:rPr>
          <w:rFonts w:ascii="Montserrat" w:hAnsi="Montserrat" w:cs="Arial"/>
          <w:bCs/>
          <w:sz w:val="20"/>
          <w:szCs w:val="20"/>
        </w:rPr>
        <w:t>_______, de fecha __</w:t>
      </w:r>
      <w:r w:rsidRPr="00F17E73">
        <w:rPr>
          <w:rFonts w:ascii="Montserrat" w:hAnsi="Montserrat" w:cs="Arial"/>
          <w:bCs/>
          <w:sz w:val="20"/>
          <w:szCs w:val="20"/>
        </w:rPr>
        <w:t>(</w:t>
      </w:r>
      <w:r w:rsidR="002A3074" w:rsidRPr="00F17E73">
        <w:rPr>
          <w:rFonts w:ascii="Montserrat" w:hAnsi="Montserrat" w:cs="Arial"/>
          <w:bCs/>
          <w:sz w:val="20"/>
          <w:szCs w:val="20"/>
        </w:rPr>
        <w:t>DÍA</w:t>
      </w:r>
      <w:r w:rsidRPr="00F17E73">
        <w:rPr>
          <w:rFonts w:ascii="Montserrat" w:hAnsi="Montserrat" w:cs="Arial"/>
          <w:bCs/>
          <w:sz w:val="20"/>
          <w:szCs w:val="20"/>
        </w:rPr>
        <w:t>)</w:t>
      </w:r>
      <w:r w:rsidR="005A6E3E" w:rsidRPr="00F17E73">
        <w:rPr>
          <w:rFonts w:ascii="Montserrat" w:hAnsi="Montserrat" w:cs="Arial"/>
          <w:bCs/>
          <w:sz w:val="20"/>
          <w:szCs w:val="20"/>
        </w:rPr>
        <w:t>__ de ___</w:t>
      </w:r>
      <w:r w:rsidRPr="00F17E73">
        <w:rPr>
          <w:rFonts w:ascii="Montserrat" w:hAnsi="Montserrat" w:cs="Arial"/>
          <w:bCs/>
          <w:sz w:val="20"/>
          <w:szCs w:val="20"/>
        </w:rPr>
        <w:t>(MES)</w:t>
      </w:r>
      <w:r w:rsidR="005A6E3E" w:rsidRPr="00F17E73">
        <w:rPr>
          <w:rFonts w:ascii="Montserrat" w:hAnsi="Montserrat" w:cs="Arial"/>
          <w:bCs/>
          <w:sz w:val="20"/>
          <w:szCs w:val="20"/>
        </w:rPr>
        <w:t>___ de __</w:t>
      </w:r>
      <w:r w:rsidRPr="00F17E73">
        <w:rPr>
          <w:rFonts w:ascii="Montserrat" w:hAnsi="Montserrat" w:cs="Arial"/>
          <w:bCs/>
          <w:sz w:val="20"/>
          <w:szCs w:val="20"/>
        </w:rPr>
        <w:t>(AÑO)</w:t>
      </w:r>
      <w:r w:rsidR="005A6E3E" w:rsidRPr="00F17E73">
        <w:rPr>
          <w:rFonts w:ascii="Montserrat" w:hAnsi="Montserrat" w:cs="Arial"/>
          <w:bCs/>
          <w:sz w:val="20"/>
          <w:szCs w:val="20"/>
        </w:rPr>
        <w:t>___, protocolizada por el Notario Público</w:t>
      </w:r>
      <w:r w:rsidRPr="00F17E73">
        <w:rPr>
          <w:rFonts w:ascii="Montserrat" w:hAnsi="Montserrat" w:cs="Arial"/>
          <w:bCs/>
          <w:sz w:val="20"/>
          <w:szCs w:val="20"/>
        </w:rPr>
        <w:t>/Corredor Público</w:t>
      </w:r>
      <w:r w:rsidR="005A6E3E" w:rsidRPr="00F17E73">
        <w:rPr>
          <w:rFonts w:ascii="Montserrat" w:hAnsi="Montserrat" w:cs="Arial"/>
          <w:bCs/>
          <w:sz w:val="20"/>
          <w:szCs w:val="20"/>
        </w:rPr>
        <w:t xml:space="preserve"> _________</w:t>
      </w:r>
      <w:r w:rsidRPr="00F17E73">
        <w:rPr>
          <w:rFonts w:ascii="Montserrat" w:hAnsi="Montserrat" w:cs="Arial"/>
          <w:bCs/>
          <w:sz w:val="20"/>
          <w:szCs w:val="20"/>
        </w:rPr>
        <w:t>(NOMBRE DE LA PERSONA QUE EMITE EL INSTRUMENTO)</w:t>
      </w:r>
      <w:r w:rsidR="005A6E3E" w:rsidRPr="00F17E73">
        <w:rPr>
          <w:rFonts w:ascii="Montserrat" w:hAnsi="Montserrat" w:cs="Arial"/>
          <w:bCs/>
          <w:sz w:val="20"/>
          <w:szCs w:val="20"/>
        </w:rPr>
        <w:t>_________ Titular de la Notaría No. _</w:t>
      </w:r>
      <w:proofErr w:type="gramStart"/>
      <w:r w:rsidR="005A6E3E" w:rsidRPr="00F17E73">
        <w:rPr>
          <w:rFonts w:ascii="Montserrat" w:hAnsi="Montserrat" w:cs="Arial"/>
          <w:bCs/>
          <w:sz w:val="20"/>
          <w:szCs w:val="20"/>
        </w:rPr>
        <w:t>_</w:t>
      </w:r>
      <w:r w:rsidRPr="00F17E73">
        <w:rPr>
          <w:rFonts w:ascii="Montserrat" w:hAnsi="Montserrat" w:cs="Arial"/>
          <w:bCs/>
          <w:sz w:val="20"/>
          <w:szCs w:val="20"/>
        </w:rPr>
        <w:t>(</w:t>
      </w:r>
      <w:proofErr w:type="gramEnd"/>
      <w:r w:rsidRPr="00F17E73">
        <w:rPr>
          <w:rFonts w:ascii="Montserrat" w:hAnsi="Montserrat" w:cs="Arial"/>
          <w:bCs/>
          <w:sz w:val="20"/>
          <w:szCs w:val="20"/>
        </w:rPr>
        <w:t>NÚMERO DE NOTARIA/CORREDURÍA)</w:t>
      </w:r>
      <w:r w:rsidR="005A6E3E" w:rsidRPr="00F17E73">
        <w:rPr>
          <w:rFonts w:ascii="Montserrat" w:hAnsi="Montserrat" w:cs="Arial"/>
          <w:bCs/>
          <w:sz w:val="20"/>
          <w:szCs w:val="20"/>
        </w:rPr>
        <w:t>____</w:t>
      </w:r>
      <w:r w:rsidR="002A3074">
        <w:rPr>
          <w:rFonts w:ascii="Montserrat" w:hAnsi="Montserrat" w:cs="Arial"/>
          <w:bCs/>
          <w:sz w:val="20"/>
          <w:szCs w:val="20"/>
        </w:rPr>
        <w:t>_</w:t>
      </w:r>
      <w:r w:rsidR="005A6E3E" w:rsidRPr="00F17E73">
        <w:rPr>
          <w:rFonts w:ascii="Montserrat" w:hAnsi="Montserrat" w:cs="Arial"/>
          <w:bCs/>
          <w:sz w:val="20"/>
          <w:szCs w:val="20"/>
        </w:rPr>
        <w:t>_ de _____</w:t>
      </w:r>
      <w:r w:rsidRPr="00F17E73">
        <w:rPr>
          <w:rFonts w:ascii="Montserrat" w:hAnsi="Montserrat" w:cs="Arial"/>
          <w:bCs/>
          <w:sz w:val="20"/>
          <w:szCs w:val="20"/>
        </w:rPr>
        <w:t>(UBICACIÓN DE NOTARIA/CORREDURÍA)</w:t>
      </w:r>
      <w:r w:rsidR="005A6E3E" w:rsidRPr="00F17E73">
        <w:rPr>
          <w:rFonts w:ascii="Montserrat" w:hAnsi="Montserrat" w:cs="Arial"/>
          <w:bCs/>
          <w:sz w:val="20"/>
          <w:szCs w:val="20"/>
        </w:rPr>
        <w:t xml:space="preserve">______, </w:t>
      </w:r>
      <w:r w:rsidR="005A6E3E" w:rsidRPr="00F17E73">
        <w:rPr>
          <w:rFonts w:ascii="Montserrat" w:hAnsi="Montserrat" w:cs="Arial"/>
          <w:b/>
          <w:bCs/>
          <w:sz w:val="20"/>
          <w:szCs w:val="20"/>
        </w:rPr>
        <w:t xml:space="preserve">autorizó expresamente al Instituto Mexicano del Seguro Social que mediante las áreas correspondientes </w:t>
      </w:r>
      <w:r w:rsidR="005A6E3E" w:rsidRPr="00F17E73">
        <w:rPr>
          <w:rFonts w:ascii="Montserrat" w:eastAsia="Times New Roman" w:hAnsi="Montserrat" w:cs="Arial"/>
          <w:b/>
          <w:sz w:val="20"/>
          <w:szCs w:val="20"/>
          <w:lang w:val="es-ES" w:eastAsia="ar-SA"/>
        </w:rPr>
        <w:t xml:space="preserve">realice toda clase de notificaciones a mi representada a través de medios de comunicación </w:t>
      </w:r>
      <w:r w:rsidR="005A6E3E" w:rsidRPr="002D0C45">
        <w:rPr>
          <w:rFonts w:ascii="Montserrat" w:eastAsia="Times New Roman" w:hAnsi="Montserrat" w:cs="Arial"/>
          <w:b/>
          <w:sz w:val="20"/>
          <w:szCs w:val="20"/>
          <w:lang w:val="es-ES" w:eastAsia="ar-SA"/>
        </w:rPr>
        <w:t>electrónica</w:t>
      </w:r>
      <w:r w:rsidR="005A6E3E" w:rsidRPr="002D0C45">
        <w:rPr>
          <w:rFonts w:ascii="Montserrat" w:eastAsia="Times New Roman" w:hAnsi="Montserrat" w:cs="Arial"/>
          <w:sz w:val="20"/>
          <w:szCs w:val="20"/>
          <w:lang w:val="es-ES" w:eastAsia="ar-SA"/>
        </w:rPr>
        <w:t xml:space="preserve"> </w:t>
      </w:r>
      <w:r w:rsidR="005A6E3E" w:rsidRPr="002D0C45">
        <w:rPr>
          <w:rFonts w:ascii="Montserrat" w:eastAsia="Times New Roman" w:hAnsi="Montserrat" w:cs="Arial"/>
          <w:sz w:val="20"/>
          <w:szCs w:val="20"/>
          <w:lang w:eastAsia="ar-SA"/>
        </w:rPr>
        <w:t xml:space="preserve">respecto de la Licitación Pública </w:t>
      </w:r>
      <w:r w:rsidRPr="002D0C45">
        <w:rPr>
          <w:rFonts w:ascii="Montserrat" w:eastAsia="Times New Roman" w:hAnsi="Montserrat" w:cs="Arial"/>
          <w:sz w:val="20"/>
          <w:szCs w:val="20"/>
          <w:lang w:eastAsia="ar-SA"/>
        </w:rPr>
        <w:t xml:space="preserve">____________________________________ No. </w:t>
      </w:r>
      <w:r w:rsidR="00152AB2">
        <w:rPr>
          <w:rFonts w:ascii="Montserrat" w:eastAsia="Times New Roman" w:hAnsi="Montserrat" w:cs="Arial"/>
          <w:sz w:val="20"/>
          <w:szCs w:val="20"/>
          <w:lang w:eastAsia="ar-SA"/>
        </w:rPr>
        <w:t>__________________</w:t>
      </w:r>
      <w:r w:rsidR="005A6E3E" w:rsidRPr="002D0C45">
        <w:rPr>
          <w:rFonts w:ascii="Montserrat" w:eastAsia="Times New Roman" w:hAnsi="Montserrat" w:cs="Arial"/>
          <w:sz w:val="20"/>
          <w:szCs w:val="20"/>
          <w:lang w:eastAsia="ar-SA"/>
        </w:rPr>
        <w:t xml:space="preserve">, para la contratación del </w:t>
      </w:r>
      <w:r w:rsidRPr="002D0C45">
        <w:rPr>
          <w:rFonts w:ascii="Montserrat" w:eastAsia="Times New Roman" w:hAnsi="Montserrat" w:cs="Arial"/>
          <w:sz w:val="20"/>
          <w:szCs w:val="20"/>
          <w:lang w:eastAsia="ar-SA"/>
        </w:rPr>
        <w:t>_________</w:t>
      </w:r>
      <w:r w:rsidR="00152AB2">
        <w:rPr>
          <w:rFonts w:ascii="Montserrat" w:eastAsia="Times New Roman" w:hAnsi="Montserrat" w:cs="Arial"/>
          <w:sz w:val="20"/>
          <w:szCs w:val="20"/>
          <w:lang w:eastAsia="ar-SA"/>
        </w:rPr>
        <w:t>_________</w:t>
      </w:r>
      <w:r w:rsidRPr="002D0C45">
        <w:rPr>
          <w:rFonts w:ascii="Montserrat" w:eastAsia="Times New Roman" w:hAnsi="Montserrat" w:cs="Arial"/>
          <w:sz w:val="20"/>
          <w:szCs w:val="20"/>
          <w:lang w:eastAsia="ar-SA"/>
        </w:rPr>
        <w:t>________</w:t>
      </w:r>
      <w:r w:rsidR="005A6E3E" w:rsidRPr="002D0C45">
        <w:rPr>
          <w:rFonts w:ascii="Montserrat" w:eastAsia="Times New Roman" w:hAnsi="Montserrat" w:cs="Arial"/>
          <w:sz w:val="20"/>
          <w:szCs w:val="20"/>
          <w:lang w:eastAsia="ar-SA"/>
        </w:rPr>
        <w:t xml:space="preserve">, </w:t>
      </w:r>
      <w:r w:rsidR="005A6E3E" w:rsidRPr="002D0C45">
        <w:rPr>
          <w:rFonts w:ascii="Montserrat" w:eastAsia="Times New Roman" w:hAnsi="Montserrat" w:cs="Arial"/>
          <w:sz w:val="20"/>
          <w:szCs w:val="20"/>
          <w:lang w:val="es-ES" w:eastAsia="ar-SA"/>
        </w:rPr>
        <w:t xml:space="preserve">específicamente a los correos electrónicos </w:t>
      </w:r>
      <w:r w:rsidR="005A6E3E" w:rsidRPr="002D0C45">
        <w:rPr>
          <w:rFonts w:ascii="Montserrat" w:hAnsi="Montserrat" w:cs="Arial"/>
          <w:bCs/>
          <w:sz w:val="20"/>
          <w:szCs w:val="20"/>
        </w:rPr>
        <w:t>_______________________________________________</w:t>
      </w:r>
      <w:r w:rsidR="005A6E3E" w:rsidRPr="00F17E73">
        <w:rPr>
          <w:rFonts w:ascii="Montserrat" w:hAnsi="Montserrat" w:cs="Arial"/>
          <w:bCs/>
          <w:sz w:val="20"/>
          <w:szCs w:val="20"/>
        </w:rPr>
        <w:t xml:space="preserve"> </w:t>
      </w:r>
      <w:r w:rsidR="005A6E3E" w:rsidRPr="00F17E73">
        <w:rPr>
          <w:rFonts w:ascii="Montserrat" w:eastAsia="Times New Roman" w:hAnsi="Montserrat" w:cs="Arial"/>
          <w:sz w:val="20"/>
          <w:szCs w:val="20"/>
          <w:lang w:val="es-ES" w:eastAsia="ar-SA"/>
        </w:rPr>
        <w:t xml:space="preserve">y </w:t>
      </w:r>
      <w:r w:rsidR="005A6E3E" w:rsidRPr="00F17E73">
        <w:rPr>
          <w:rFonts w:ascii="Montserrat" w:hAnsi="Montserrat" w:cs="Arial"/>
          <w:bCs/>
          <w:sz w:val="20"/>
          <w:szCs w:val="20"/>
        </w:rPr>
        <w:t>______________________________________________</w:t>
      </w:r>
      <w:r w:rsidR="005A6E3E" w:rsidRPr="00F17E73">
        <w:rPr>
          <w:rFonts w:ascii="Montserrat" w:eastAsia="Times New Roman" w:hAnsi="Montserrat" w:cs="Arial"/>
          <w:sz w:val="20"/>
          <w:szCs w:val="20"/>
          <w:lang w:eastAsia="ar-SA"/>
        </w:rPr>
        <w:t>.</w:t>
      </w:r>
    </w:p>
    <w:p w14:paraId="76BB4A8A" w14:textId="77777777" w:rsidR="00F17E73" w:rsidRPr="00F17E73" w:rsidRDefault="00F17E73" w:rsidP="0005428E">
      <w:pPr>
        <w:suppressAutoHyphens/>
        <w:ind w:right="49"/>
        <w:jc w:val="both"/>
        <w:rPr>
          <w:rFonts w:ascii="Montserrat" w:eastAsia="Times New Roman" w:hAnsi="Montserrat" w:cs="Arial"/>
          <w:sz w:val="20"/>
          <w:szCs w:val="20"/>
          <w:lang w:eastAsia="ar-SA"/>
        </w:rPr>
      </w:pPr>
    </w:p>
    <w:p w14:paraId="0A278EEA" w14:textId="77777777" w:rsidR="005A6E3E" w:rsidRPr="00F17E73" w:rsidRDefault="005A6E3E" w:rsidP="0005428E">
      <w:pPr>
        <w:suppressAutoHyphens/>
        <w:ind w:right="49"/>
        <w:jc w:val="both"/>
        <w:rPr>
          <w:rFonts w:ascii="Montserrat" w:eastAsia="Times New Roman" w:hAnsi="Montserrat" w:cs="Arial"/>
          <w:sz w:val="20"/>
          <w:szCs w:val="20"/>
          <w:lang w:val="es-ES" w:eastAsia="ar-SA"/>
        </w:rPr>
      </w:pPr>
      <w:r w:rsidRPr="00F17E73">
        <w:rPr>
          <w:rFonts w:ascii="Montserrat" w:eastAsia="Times New Roman" w:hAnsi="Montserrat" w:cs="Arial"/>
          <w:sz w:val="20"/>
          <w:szCs w:val="20"/>
          <w:lang w:eastAsia="ar-SA"/>
        </w:rPr>
        <w:t xml:space="preserve">Lo anterior, se realiza de conformidad con el </w:t>
      </w:r>
      <w:r w:rsidRPr="00F17E73">
        <w:rPr>
          <w:rFonts w:ascii="Montserrat" w:eastAsia="Times New Roman" w:hAnsi="Montserrat" w:cs="Arial"/>
          <w:sz w:val="20"/>
          <w:szCs w:val="20"/>
          <w:lang w:val="es-ES" w:eastAsia="ar-SA"/>
        </w:rPr>
        <w:t>artículo 35, fracción II de la Ley Federal de Procedimiento Administrativo, de manera supletoria al artículo 11 de la Ley de Adquisiciones, Arrendamientos y Servicios del Sector Público.</w:t>
      </w:r>
    </w:p>
    <w:p w14:paraId="2AA2675F" w14:textId="77777777" w:rsidR="00F17E73" w:rsidRPr="00F17E73" w:rsidRDefault="00F17E73" w:rsidP="002A3074">
      <w:pPr>
        <w:suppressAutoHyphens/>
        <w:spacing w:line="276" w:lineRule="auto"/>
        <w:ind w:right="49"/>
        <w:jc w:val="both"/>
        <w:rPr>
          <w:rFonts w:ascii="Montserrat" w:eastAsia="Times New Roman" w:hAnsi="Montserrat" w:cs="Arial"/>
          <w:sz w:val="20"/>
          <w:szCs w:val="20"/>
          <w:lang w:val="es-ES" w:eastAsia="ar-SA"/>
        </w:rPr>
      </w:pPr>
    </w:p>
    <w:p w14:paraId="3364827A" w14:textId="77777777" w:rsidR="005A6E3E" w:rsidRPr="00F17E73" w:rsidRDefault="005A6E3E" w:rsidP="002A3074">
      <w:pPr>
        <w:suppressAutoHyphens/>
        <w:spacing w:line="276" w:lineRule="auto"/>
        <w:ind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Atentamente</w:t>
      </w:r>
    </w:p>
    <w:p w14:paraId="31EE496E" w14:textId="77777777" w:rsidR="005A6E3E" w:rsidRPr="00F17E73" w:rsidRDefault="005A6E3E" w:rsidP="002A3074">
      <w:pPr>
        <w:suppressAutoHyphens/>
        <w:spacing w:line="276" w:lineRule="auto"/>
        <w:ind w:right="49"/>
        <w:jc w:val="center"/>
        <w:rPr>
          <w:rFonts w:ascii="Montserrat" w:eastAsia="Times New Roman" w:hAnsi="Montserrat" w:cs="Arial"/>
          <w:sz w:val="20"/>
          <w:szCs w:val="20"/>
          <w:lang w:val="es-ES" w:eastAsia="ar-SA"/>
        </w:rPr>
      </w:pPr>
    </w:p>
    <w:p w14:paraId="1D83C2E6" w14:textId="77777777" w:rsidR="005A6E3E" w:rsidRDefault="002A3074" w:rsidP="002A3074">
      <w:pPr>
        <w:suppressAutoHyphens/>
        <w:spacing w:line="276" w:lineRule="auto"/>
        <w:ind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 xml:space="preserve"> </w:t>
      </w:r>
      <w:r w:rsidR="00F17E73" w:rsidRPr="00F17E73">
        <w:rPr>
          <w:rFonts w:ascii="Montserrat" w:eastAsia="Times New Roman" w:hAnsi="Montserrat" w:cs="Arial"/>
          <w:sz w:val="20"/>
          <w:szCs w:val="20"/>
          <w:lang w:val="es-ES" w:eastAsia="ar-SA"/>
        </w:rPr>
        <w:t>(Nombre y firma del representante legal</w:t>
      </w:r>
      <w:r w:rsidR="002D0C45" w:rsidRPr="002D0C45">
        <w:rPr>
          <w:rFonts w:ascii="Montserrat" w:eastAsia="Times New Roman" w:hAnsi="Montserrat" w:cs="Arial"/>
          <w:sz w:val="20"/>
          <w:szCs w:val="20"/>
          <w:lang w:val="es-ES" w:eastAsia="ar-SA"/>
        </w:rPr>
        <w:t>/persona facultada</w:t>
      </w:r>
      <w:r w:rsidR="00F17E73" w:rsidRPr="00F17E73">
        <w:rPr>
          <w:rFonts w:ascii="Montserrat" w:eastAsia="Times New Roman" w:hAnsi="Montserrat" w:cs="Arial"/>
          <w:sz w:val="20"/>
          <w:szCs w:val="20"/>
          <w:lang w:val="es-ES" w:eastAsia="ar-SA"/>
        </w:rPr>
        <w:t>)</w:t>
      </w:r>
    </w:p>
    <w:p w14:paraId="62D8C566" w14:textId="77777777" w:rsidR="002A3074" w:rsidRPr="00F17E73" w:rsidRDefault="002A3074" w:rsidP="002A3074">
      <w:pPr>
        <w:suppressAutoHyphens/>
        <w:spacing w:line="276" w:lineRule="auto"/>
        <w:ind w:right="49"/>
        <w:jc w:val="center"/>
        <w:rPr>
          <w:rFonts w:ascii="Montserrat" w:hAnsi="Montserrat" w:cs="Arial"/>
          <w:bCs/>
          <w:sz w:val="20"/>
          <w:szCs w:val="20"/>
        </w:rPr>
      </w:pPr>
      <w:r>
        <w:rPr>
          <w:rFonts w:ascii="Montserrat" w:eastAsia="Times New Roman" w:hAnsi="Montserrat" w:cs="Arial"/>
          <w:sz w:val="20"/>
          <w:szCs w:val="20"/>
          <w:lang w:val="es-ES" w:eastAsia="ar-SA"/>
        </w:rPr>
        <w:t>Representante legal de _________</w:t>
      </w:r>
      <w:proofErr w:type="gramStart"/>
      <w:r>
        <w:rPr>
          <w:rFonts w:ascii="Montserrat" w:eastAsia="Times New Roman" w:hAnsi="Montserrat" w:cs="Arial"/>
          <w:sz w:val="20"/>
          <w:szCs w:val="20"/>
          <w:lang w:val="es-ES" w:eastAsia="ar-SA"/>
        </w:rPr>
        <w:t>_(</w:t>
      </w:r>
      <w:proofErr w:type="gramEnd"/>
      <w:r w:rsidR="002D0C45" w:rsidRPr="002D0C45">
        <w:rPr>
          <w:rFonts w:ascii="Montserrat" w:eastAsia="Times New Roman" w:hAnsi="Montserrat" w:cs="Arial"/>
          <w:sz w:val="20"/>
          <w:szCs w:val="20"/>
          <w:lang w:val="es-ES" w:eastAsia="ar-SA"/>
        </w:rPr>
        <w:t>NOMB</w:t>
      </w:r>
      <w:r w:rsidR="002D0C45">
        <w:rPr>
          <w:rFonts w:ascii="Montserrat" w:eastAsia="Times New Roman" w:hAnsi="Montserrat" w:cs="Arial"/>
          <w:sz w:val="20"/>
          <w:szCs w:val="20"/>
          <w:lang w:val="es-ES" w:eastAsia="ar-SA"/>
        </w:rPr>
        <w:t>RE O RAZÓN SOCIAL DE LA EMPRESA</w:t>
      </w:r>
      <w:r>
        <w:rPr>
          <w:rFonts w:ascii="Montserrat" w:eastAsia="Times New Roman" w:hAnsi="Montserrat" w:cs="Arial"/>
          <w:sz w:val="20"/>
          <w:szCs w:val="20"/>
          <w:lang w:val="es-ES" w:eastAsia="ar-SA"/>
        </w:rPr>
        <w:t>)______</w:t>
      </w:r>
    </w:p>
    <w:p w14:paraId="3119BDB6" w14:textId="1355BD99" w:rsidR="002A3074" w:rsidRDefault="002A3074" w:rsidP="002A3074">
      <w:pPr>
        <w:spacing w:line="276" w:lineRule="auto"/>
        <w:rPr>
          <w:rFonts w:ascii="Montserrat" w:eastAsia="Times New Roman" w:hAnsi="Montserrat" w:cs="Arial"/>
          <w:sz w:val="20"/>
          <w:szCs w:val="20"/>
          <w:lang w:val="es-ES" w:eastAsia="ar-SA"/>
        </w:rPr>
      </w:pPr>
      <w:r w:rsidRPr="00445349">
        <w:rPr>
          <w:rFonts w:ascii="Montserrat" w:eastAsia="Times New Roman" w:hAnsi="Montserrat" w:cs="Arial"/>
          <w:b/>
          <w:sz w:val="20"/>
          <w:szCs w:val="20"/>
          <w:lang w:val="es-ES" w:eastAsia="ar-SA"/>
        </w:rPr>
        <w:t>Nota:</w:t>
      </w:r>
      <w:r w:rsidRPr="00445349">
        <w:rPr>
          <w:rFonts w:ascii="Montserrat" w:eastAsia="Times New Roman" w:hAnsi="Montserrat" w:cs="Arial"/>
          <w:sz w:val="20"/>
          <w:szCs w:val="20"/>
          <w:lang w:val="es-ES" w:eastAsia="ar-SA"/>
        </w:rPr>
        <w:t xml:space="preserve"> En caso de que el </w:t>
      </w:r>
      <w:r w:rsidR="00EF21B6">
        <w:rPr>
          <w:rFonts w:ascii="Montserrat" w:eastAsia="Times New Roman" w:hAnsi="Montserrat" w:cs="Arial"/>
          <w:sz w:val="20"/>
          <w:szCs w:val="20"/>
          <w:lang w:val="es-ES" w:eastAsia="ar-SA"/>
        </w:rPr>
        <w:t>PARTICIPANTE</w:t>
      </w:r>
      <w:r w:rsidRPr="00445349">
        <w:rPr>
          <w:rFonts w:ascii="Montserrat" w:eastAsia="Times New Roman" w:hAnsi="Montserrat" w:cs="Arial"/>
          <w:sz w:val="20"/>
          <w:szCs w:val="20"/>
          <w:lang w:val="es-ES" w:eastAsia="ar-SA"/>
        </w:rPr>
        <w:t xml:space="preserve"> sea persona física, adecuar el formato</w:t>
      </w:r>
      <w:r>
        <w:rPr>
          <w:rFonts w:ascii="Montserrat" w:eastAsia="Times New Roman" w:hAnsi="Montserrat" w:cs="Arial"/>
          <w:sz w:val="20"/>
          <w:szCs w:val="20"/>
          <w:lang w:val="es-ES" w:eastAsia="ar-SA"/>
        </w:rPr>
        <w:t>.</w:t>
      </w:r>
    </w:p>
    <w:p w14:paraId="438FB8EC" w14:textId="77777777" w:rsidR="00F17E73" w:rsidRDefault="00F17E73">
      <w:pPr>
        <w:spacing w:after="200" w:line="276" w:lineRule="auto"/>
        <w:rPr>
          <w:rFonts w:ascii="Montserrat" w:eastAsia="Times New Roman" w:hAnsi="Montserrat" w:cs="Arial"/>
          <w:sz w:val="20"/>
          <w:szCs w:val="20"/>
          <w:lang w:val="es-ES" w:eastAsia="ar-SA"/>
        </w:rPr>
      </w:pPr>
      <w:r>
        <w:rPr>
          <w:rFonts w:ascii="Montserrat" w:eastAsia="Times New Roman" w:hAnsi="Montserrat" w:cs="Arial"/>
          <w:sz w:val="20"/>
          <w:szCs w:val="20"/>
          <w:lang w:val="es-ES" w:eastAsia="ar-SA"/>
        </w:rPr>
        <w:br w:type="page"/>
      </w:r>
    </w:p>
    <w:p w14:paraId="7BB60C59" w14:textId="3F538C87" w:rsidR="00142A3A" w:rsidRDefault="00142A3A" w:rsidP="00142A3A">
      <w:pPr>
        <w:pStyle w:val="Ttulo1"/>
        <w:numPr>
          <w:ilvl w:val="0"/>
          <w:numId w:val="0"/>
        </w:numPr>
        <w:spacing w:before="0" w:after="0"/>
        <w:ind w:left="360" w:right="49"/>
        <w:jc w:val="center"/>
        <w:rPr>
          <w:rFonts w:ascii="Montserrat" w:hAnsi="Montserrat" w:cs="Arial"/>
          <w:sz w:val="20"/>
          <w:szCs w:val="20"/>
          <w:lang w:val="es-ES"/>
        </w:rPr>
      </w:pPr>
      <w:bookmarkStart w:id="222" w:name="_Toc235002643"/>
      <w:r w:rsidRPr="00445349">
        <w:rPr>
          <w:rFonts w:ascii="Montserrat" w:hAnsi="Montserrat" w:cs="Arial"/>
          <w:sz w:val="20"/>
          <w:szCs w:val="20"/>
        </w:rPr>
        <w:lastRenderedPageBreak/>
        <w:t>ANEXO</w:t>
      </w:r>
      <w:r>
        <w:rPr>
          <w:rFonts w:ascii="Montserrat" w:hAnsi="Montserrat" w:cs="Arial"/>
          <w:sz w:val="20"/>
          <w:szCs w:val="20"/>
          <w:lang w:val="es-ES"/>
        </w:rPr>
        <w:t xml:space="preserve"> III</w:t>
      </w:r>
      <w:r w:rsidRPr="00445349">
        <w:rPr>
          <w:rFonts w:ascii="Montserrat" w:hAnsi="Montserrat" w:cs="Arial"/>
          <w:sz w:val="20"/>
          <w:szCs w:val="20"/>
          <w:lang w:val="es-ES"/>
        </w:rPr>
        <w:t xml:space="preserve"> </w:t>
      </w:r>
      <w:r w:rsidRPr="00445349">
        <w:rPr>
          <w:rFonts w:ascii="Montserrat" w:hAnsi="Montserrat" w:cs="Arial"/>
          <w:sz w:val="20"/>
          <w:szCs w:val="20"/>
          <w:lang w:val="es-ES"/>
        </w:rPr>
        <w:br/>
      </w:r>
      <w:r>
        <w:rPr>
          <w:rFonts w:ascii="Montserrat" w:hAnsi="Montserrat" w:cs="Arial"/>
          <w:sz w:val="20"/>
          <w:szCs w:val="20"/>
          <w:lang w:val="es-ES"/>
        </w:rPr>
        <w:t xml:space="preserve">ESCRITO DE DOMICILIO PARA </w:t>
      </w:r>
      <w:r w:rsidR="002A3074">
        <w:rPr>
          <w:rFonts w:ascii="Montserrat" w:hAnsi="Montserrat" w:cs="Arial"/>
          <w:sz w:val="20"/>
          <w:szCs w:val="20"/>
          <w:lang w:val="es-ES"/>
        </w:rPr>
        <w:t>OÍR</w:t>
      </w:r>
      <w:r>
        <w:rPr>
          <w:rFonts w:ascii="Montserrat" w:hAnsi="Montserrat" w:cs="Arial"/>
          <w:sz w:val="20"/>
          <w:szCs w:val="20"/>
          <w:lang w:val="es-ES"/>
        </w:rPr>
        <w:t xml:space="preserve"> Y RECIBIR NOTIFICACIONES DEL </w:t>
      </w:r>
      <w:r w:rsidR="00EF21B6">
        <w:rPr>
          <w:rFonts w:ascii="Montserrat" w:hAnsi="Montserrat" w:cs="Arial"/>
          <w:sz w:val="20"/>
          <w:szCs w:val="20"/>
          <w:lang w:val="es-ES"/>
        </w:rPr>
        <w:t>PARTICIPANTE</w:t>
      </w:r>
      <w:bookmarkEnd w:id="222"/>
    </w:p>
    <w:p w14:paraId="1204B1A3" w14:textId="374E603C" w:rsidR="002A3074" w:rsidRPr="00445349" w:rsidRDefault="002A3074" w:rsidP="002A3074">
      <w:pPr>
        <w:suppressAutoHyphens/>
        <w:ind w:left="143" w:right="49"/>
        <w:jc w:val="center"/>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 xml:space="preserve">PREFERENTEMENTE EN PAPEL MEMBRETADO DEL </w:t>
      </w:r>
      <w:r w:rsidR="00EF21B6">
        <w:rPr>
          <w:rFonts w:ascii="Montserrat" w:eastAsia="Times New Roman" w:hAnsi="Montserrat" w:cs="Arial"/>
          <w:sz w:val="20"/>
          <w:szCs w:val="20"/>
          <w:lang w:val="es-ES" w:eastAsia="ar-SA"/>
        </w:rPr>
        <w:t>PARTICIPANTE</w:t>
      </w:r>
      <w:r w:rsidRPr="00445349">
        <w:rPr>
          <w:rFonts w:ascii="Montserrat" w:eastAsia="Times New Roman" w:hAnsi="Montserrat" w:cs="Arial"/>
          <w:sz w:val="20"/>
          <w:szCs w:val="20"/>
          <w:lang w:val="es-ES" w:eastAsia="ar-SA"/>
        </w:rPr>
        <w:t>.</w:t>
      </w:r>
    </w:p>
    <w:p w14:paraId="591F8511" w14:textId="77777777" w:rsidR="002A3074" w:rsidRPr="00F17E73" w:rsidRDefault="002A3074" w:rsidP="002A3074">
      <w:pPr>
        <w:suppressAutoHyphens/>
        <w:ind w:right="49"/>
        <w:rPr>
          <w:rFonts w:ascii="Montserrat" w:eastAsia="Times New Roman" w:hAnsi="Montserrat" w:cs="Arial"/>
          <w:sz w:val="20"/>
          <w:szCs w:val="20"/>
          <w:lang w:val="es-ES" w:eastAsia="ar-SA"/>
        </w:rPr>
      </w:pPr>
    </w:p>
    <w:p w14:paraId="2940C8A0" w14:textId="77777777" w:rsidR="002A3074" w:rsidRPr="002A3074" w:rsidRDefault="002A3074" w:rsidP="002A3074">
      <w:pPr>
        <w:suppressAutoHyphens/>
        <w:ind w:left="142" w:right="49"/>
        <w:jc w:val="right"/>
        <w:rPr>
          <w:rFonts w:ascii="Montserrat" w:eastAsia="Times New Roman" w:hAnsi="Montserrat" w:cs="Arial"/>
          <w:sz w:val="20"/>
          <w:szCs w:val="20"/>
          <w:lang w:val="es-ES" w:eastAsia="ar-SA"/>
        </w:rPr>
      </w:pPr>
      <w:r w:rsidRPr="002A3074">
        <w:rPr>
          <w:rFonts w:ascii="Montserrat" w:eastAsia="Times New Roman" w:hAnsi="Montserrat" w:cs="Arial"/>
          <w:sz w:val="20"/>
          <w:szCs w:val="20"/>
          <w:lang w:val="es-ES" w:eastAsia="ar-SA"/>
        </w:rPr>
        <w:t>________, a _____ de ___________________ del 20___.</w:t>
      </w:r>
    </w:p>
    <w:p w14:paraId="355D67BC" w14:textId="77777777" w:rsidR="002A3074" w:rsidRPr="002A3074" w:rsidRDefault="002A3074" w:rsidP="002A3074">
      <w:pPr>
        <w:suppressAutoHyphens/>
        <w:ind w:left="142" w:right="49"/>
        <w:rPr>
          <w:rFonts w:ascii="Montserrat" w:eastAsia="Times New Roman" w:hAnsi="Montserrat" w:cs="Arial"/>
          <w:sz w:val="20"/>
          <w:szCs w:val="20"/>
          <w:lang w:val="es-ES" w:eastAsia="ar-SA"/>
        </w:rPr>
      </w:pPr>
    </w:p>
    <w:p w14:paraId="5B616752" w14:textId="77777777" w:rsidR="002A3074" w:rsidRPr="002A3074" w:rsidRDefault="002A3074" w:rsidP="002A3074">
      <w:pPr>
        <w:rPr>
          <w:rFonts w:ascii="Montserrat" w:hAnsi="Montserrat" w:cs="Arial"/>
          <w:spacing w:val="-3"/>
          <w:sz w:val="20"/>
          <w:szCs w:val="20"/>
        </w:rPr>
      </w:pPr>
      <w:r w:rsidRPr="002A3074">
        <w:rPr>
          <w:rFonts w:ascii="Montserrat" w:hAnsi="Montserrat" w:cs="Arial"/>
          <w:spacing w:val="-3"/>
          <w:sz w:val="20"/>
          <w:szCs w:val="20"/>
        </w:rPr>
        <w:t>Instituto Mexicano del Seguro Social</w:t>
      </w:r>
    </w:p>
    <w:p w14:paraId="42C58E54" w14:textId="77777777" w:rsidR="002A3074" w:rsidRPr="002A3074" w:rsidRDefault="002A3074" w:rsidP="002A3074">
      <w:pPr>
        <w:rPr>
          <w:rFonts w:ascii="Montserrat" w:hAnsi="Montserrat" w:cs="Arial"/>
          <w:spacing w:val="-3"/>
          <w:sz w:val="20"/>
          <w:szCs w:val="20"/>
        </w:rPr>
      </w:pPr>
      <w:r w:rsidRPr="002A3074">
        <w:rPr>
          <w:rFonts w:ascii="Montserrat" w:eastAsia="Times New Roman" w:hAnsi="Montserrat" w:cs="Arial"/>
          <w:bCs/>
          <w:sz w:val="20"/>
          <w:szCs w:val="20"/>
          <w:lang w:val="es-ES_tradnl" w:eastAsia="ar-SA"/>
        </w:rPr>
        <w:t>Órgano de Operación Administrativa Desconcentrada</w:t>
      </w:r>
    </w:p>
    <w:p w14:paraId="2FF208AE" w14:textId="77777777" w:rsidR="002A3074" w:rsidRPr="00706D09" w:rsidRDefault="002A3074" w:rsidP="002A3074">
      <w:pPr>
        <w:tabs>
          <w:tab w:val="left" w:pos="7938"/>
        </w:tabs>
        <w:suppressAutoHyphens/>
        <w:ind w:right="49"/>
        <w:rPr>
          <w:rFonts w:ascii="Montserrat" w:eastAsia="Times New Roman" w:hAnsi="Montserrat" w:cs="Arial"/>
          <w:sz w:val="20"/>
          <w:szCs w:val="20"/>
          <w:lang w:val="es-ES" w:eastAsia="ar-SA"/>
        </w:rPr>
      </w:pPr>
      <w:r w:rsidRPr="00706D09">
        <w:rPr>
          <w:rFonts w:ascii="Montserrat" w:eastAsia="Times New Roman" w:hAnsi="Montserrat" w:cs="Arial"/>
          <w:bCs/>
          <w:sz w:val="20"/>
          <w:szCs w:val="20"/>
          <w:lang w:val="es-ES_tradnl" w:eastAsia="ar-SA"/>
        </w:rPr>
        <w:t>Especificar nombres de las áreas a que fungirán como área contratante)</w:t>
      </w:r>
    </w:p>
    <w:p w14:paraId="7343BEB8" w14:textId="77777777" w:rsidR="002A3074" w:rsidRPr="00445349" w:rsidRDefault="002A3074" w:rsidP="002A3074">
      <w:pPr>
        <w:suppressAutoHyphens/>
        <w:ind w:right="49"/>
        <w:jc w:val="both"/>
        <w:rPr>
          <w:rFonts w:ascii="Montserrat" w:eastAsia="Times New Roman" w:hAnsi="Montserrat" w:cs="Arial"/>
          <w:sz w:val="20"/>
          <w:szCs w:val="20"/>
          <w:lang w:val="es-ES" w:eastAsia="ar-SA"/>
        </w:rPr>
      </w:pPr>
      <w:r w:rsidRPr="00706D09">
        <w:rPr>
          <w:rFonts w:ascii="Montserrat" w:eastAsia="Times New Roman" w:hAnsi="Montserrat" w:cs="Arial"/>
          <w:sz w:val="20"/>
          <w:szCs w:val="20"/>
          <w:lang w:val="es-ES" w:eastAsia="ar-SA"/>
        </w:rPr>
        <w:t>Presente.</w:t>
      </w:r>
    </w:p>
    <w:p w14:paraId="08F88BF0" w14:textId="77777777" w:rsidR="002A3074" w:rsidRPr="002A3074" w:rsidRDefault="002A3074" w:rsidP="002A3074">
      <w:pPr>
        <w:tabs>
          <w:tab w:val="left" w:pos="7938"/>
        </w:tabs>
        <w:suppressAutoHyphens/>
        <w:ind w:right="49"/>
        <w:jc w:val="both"/>
        <w:rPr>
          <w:rFonts w:ascii="Montserrat" w:eastAsia="Times New Roman" w:hAnsi="Montserrat" w:cs="Arial"/>
          <w:sz w:val="20"/>
          <w:szCs w:val="20"/>
          <w:lang w:val="es-ES" w:eastAsia="ar-SA"/>
        </w:rPr>
      </w:pPr>
    </w:p>
    <w:p w14:paraId="421D29AA" w14:textId="191FF420" w:rsidR="002A3074" w:rsidRPr="002A3074" w:rsidRDefault="002A3074" w:rsidP="002A3074">
      <w:pPr>
        <w:ind w:right="49"/>
        <w:jc w:val="both"/>
        <w:rPr>
          <w:rFonts w:ascii="Montserrat" w:eastAsia="Times New Roman" w:hAnsi="Montserrat" w:cs="Arial"/>
          <w:sz w:val="20"/>
          <w:szCs w:val="20"/>
          <w:lang w:eastAsia="ar-SA"/>
        </w:rPr>
      </w:pPr>
      <w:r w:rsidRPr="002A3074">
        <w:rPr>
          <w:rFonts w:ascii="Montserrat" w:eastAsia="Times New Roman" w:hAnsi="Montserrat" w:cs="Arial"/>
          <w:sz w:val="20"/>
          <w:szCs w:val="20"/>
          <w:lang w:val="es-ES" w:eastAsia="ar-SA"/>
        </w:rPr>
        <w:t xml:space="preserve">El (la) C. </w:t>
      </w:r>
      <w:r w:rsidRPr="002A3074">
        <w:rPr>
          <w:rFonts w:ascii="Montserrat" w:hAnsi="Montserrat" w:cs="Arial"/>
          <w:bCs/>
          <w:sz w:val="20"/>
          <w:szCs w:val="20"/>
        </w:rPr>
        <w:t>_________</w:t>
      </w:r>
      <w:proofErr w:type="gramStart"/>
      <w:r w:rsidRPr="002A3074">
        <w:rPr>
          <w:rFonts w:ascii="Montserrat" w:hAnsi="Montserrat" w:cs="Arial"/>
          <w:bCs/>
          <w:sz w:val="20"/>
          <w:szCs w:val="20"/>
        </w:rPr>
        <w:t>_(</w:t>
      </w:r>
      <w:proofErr w:type="gramEnd"/>
      <w:r w:rsidRPr="002A3074">
        <w:rPr>
          <w:rFonts w:ascii="Montserrat" w:hAnsi="Montserrat" w:cs="Arial"/>
          <w:bCs/>
          <w:sz w:val="20"/>
          <w:szCs w:val="20"/>
        </w:rPr>
        <w:t>NOMBRE DEL REPRESENTANTE LEGAL)__________</w:t>
      </w:r>
      <w:r w:rsidRPr="002A3074">
        <w:rPr>
          <w:rFonts w:ascii="Montserrat" w:eastAsia="Times New Roman" w:hAnsi="Montserrat" w:cs="Arial"/>
          <w:sz w:val="20"/>
          <w:szCs w:val="20"/>
          <w:lang w:val="es-ES" w:eastAsia="ar-SA"/>
        </w:rPr>
        <w:t xml:space="preserve">, en su carácter de representante legal de la empresa </w:t>
      </w:r>
      <w:r w:rsidRPr="002A3074">
        <w:rPr>
          <w:rFonts w:ascii="Montserrat" w:hAnsi="Montserrat" w:cs="Arial"/>
          <w:bCs/>
          <w:sz w:val="20"/>
          <w:szCs w:val="20"/>
        </w:rPr>
        <w:t xml:space="preserve">_____(NOMBRE DEL </w:t>
      </w:r>
      <w:r w:rsidR="00EF21B6">
        <w:rPr>
          <w:rFonts w:ascii="Montserrat" w:hAnsi="Montserrat" w:cs="Arial"/>
          <w:bCs/>
          <w:sz w:val="20"/>
          <w:szCs w:val="20"/>
        </w:rPr>
        <w:t>PARTICIPANTE</w:t>
      </w:r>
      <w:r w:rsidRPr="002A3074">
        <w:rPr>
          <w:rFonts w:ascii="Montserrat" w:hAnsi="Montserrat" w:cs="Arial"/>
          <w:bCs/>
          <w:sz w:val="20"/>
          <w:szCs w:val="20"/>
        </w:rPr>
        <w:t xml:space="preserv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2A3074">
        <w:rPr>
          <w:rFonts w:ascii="Montserrat" w:hAnsi="Montserrat" w:cs="Arial"/>
          <w:b/>
          <w:bCs/>
          <w:sz w:val="20"/>
          <w:szCs w:val="20"/>
        </w:rPr>
        <w:t xml:space="preserve">autorizó expresamente al Instituto Mexicano del Seguro Social que mediante las áreas correspondientes </w:t>
      </w:r>
      <w:r w:rsidRPr="002A3074">
        <w:rPr>
          <w:rFonts w:ascii="Montserrat" w:eastAsia="Times New Roman" w:hAnsi="Montserrat" w:cs="Arial"/>
          <w:b/>
          <w:sz w:val="20"/>
          <w:szCs w:val="20"/>
          <w:lang w:val="es-ES" w:eastAsia="ar-SA"/>
        </w:rPr>
        <w:t xml:space="preserve">realice toda clase de notificaciones a mi representada en el (los) domicilio(s) </w:t>
      </w:r>
      <w:r w:rsidRPr="002A3074">
        <w:rPr>
          <w:rFonts w:ascii="Montserrat" w:eastAsia="Times New Roman" w:hAnsi="Montserrat" w:cs="Arial"/>
          <w:sz w:val="20"/>
          <w:szCs w:val="20"/>
          <w:lang w:val="es-ES" w:eastAsia="ar-SA"/>
        </w:rPr>
        <w:t xml:space="preserve">ubicados en </w:t>
      </w:r>
      <w:r>
        <w:rPr>
          <w:rFonts w:ascii="Montserrat" w:hAnsi="Montserrat" w:cs="Arial"/>
          <w:sz w:val="20"/>
          <w:szCs w:val="20"/>
          <w:lang w:val="es-ES_tradnl"/>
        </w:rPr>
        <w:t>c</w:t>
      </w:r>
      <w:r w:rsidRPr="002A3074">
        <w:rPr>
          <w:rFonts w:ascii="Montserrat" w:hAnsi="Montserrat" w:cs="Arial"/>
          <w:sz w:val="20"/>
          <w:szCs w:val="20"/>
          <w:lang w:val="es-ES_tradnl"/>
        </w:rPr>
        <w:t xml:space="preserve">alle ______, número ______,colonia _______ código postal ______, municipio </w:t>
      </w:r>
      <w:r w:rsidRPr="002D0C45">
        <w:rPr>
          <w:rFonts w:ascii="Montserrat" w:hAnsi="Montserrat" w:cs="Arial"/>
          <w:sz w:val="20"/>
          <w:szCs w:val="20"/>
          <w:lang w:val="es-ES_tradnl"/>
        </w:rPr>
        <w:t xml:space="preserve">_____, estado_______ </w:t>
      </w:r>
      <w:r w:rsidRPr="002D0C45">
        <w:rPr>
          <w:rFonts w:ascii="Montserrat" w:eastAsia="Times New Roman" w:hAnsi="Montserrat" w:cs="Arial"/>
          <w:sz w:val="20"/>
          <w:szCs w:val="20"/>
          <w:lang w:eastAsia="ar-SA"/>
        </w:rPr>
        <w:t xml:space="preserve">respecto de la Licitación Pública ____________________________________ No. </w:t>
      </w:r>
      <w:r w:rsidR="00152AB2">
        <w:rPr>
          <w:rFonts w:ascii="Montserrat" w:eastAsia="Times New Roman" w:hAnsi="Montserrat" w:cs="Arial"/>
          <w:sz w:val="20"/>
          <w:szCs w:val="20"/>
          <w:lang w:eastAsia="ar-SA"/>
        </w:rPr>
        <w:t>______________</w:t>
      </w:r>
      <w:r w:rsidRPr="002D0C45">
        <w:rPr>
          <w:rFonts w:ascii="Montserrat" w:eastAsia="Times New Roman" w:hAnsi="Montserrat" w:cs="Arial"/>
          <w:sz w:val="20"/>
          <w:szCs w:val="20"/>
          <w:lang w:eastAsia="ar-SA"/>
        </w:rPr>
        <w:t>___, para la contratación del _________________.</w:t>
      </w:r>
      <w:r>
        <w:rPr>
          <w:rFonts w:ascii="Montserrat" w:eastAsia="Times New Roman" w:hAnsi="Montserrat" w:cs="Arial"/>
          <w:sz w:val="20"/>
          <w:szCs w:val="20"/>
          <w:lang w:eastAsia="ar-SA"/>
        </w:rPr>
        <w:t xml:space="preserve"> </w:t>
      </w:r>
    </w:p>
    <w:p w14:paraId="73D4306D" w14:textId="77777777" w:rsidR="002A3074" w:rsidRPr="002A3074" w:rsidRDefault="002A3074" w:rsidP="002A3074">
      <w:pPr>
        <w:suppressAutoHyphens/>
        <w:ind w:right="49"/>
        <w:jc w:val="both"/>
        <w:rPr>
          <w:rFonts w:ascii="Montserrat" w:eastAsia="Times New Roman" w:hAnsi="Montserrat" w:cs="Arial"/>
          <w:sz w:val="20"/>
          <w:szCs w:val="20"/>
          <w:lang w:eastAsia="ar-SA"/>
        </w:rPr>
      </w:pPr>
    </w:p>
    <w:p w14:paraId="2E52C55A" w14:textId="77777777" w:rsidR="002A3074" w:rsidRDefault="002A3074" w:rsidP="002A3074">
      <w:pPr>
        <w:suppressAutoHyphens/>
        <w:ind w:right="49"/>
        <w:jc w:val="both"/>
        <w:rPr>
          <w:rFonts w:ascii="Montserrat" w:eastAsia="Times New Roman" w:hAnsi="Montserrat" w:cs="Arial"/>
          <w:sz w:val="20"/>
          <w:szCs w:val="20"/>
          <w:lang w:eastAsia="ar-SA"/>
        </w:rPr>
      </w:pPr>
      <w:r>
        <w:rPr>
          <w:rFonts w:ascii="Montserrat" w:eastAsia="Times New Roman" w:hAnsi="Montserrat" w:cs="Arial"/>
          <w:sz w:val="20"/>
          <w:szCs w:val="20"/>
          <w:lang w:eastAsia="ar-SA"/>
        </w:rPr>
        <w:t>En consecuencia</w:t>
      </w:r>
      <w:r w:rsidRPr="002A3074">
        <w:rPr>
          <w:rFonts w:ascii="Montserrat" w:eastAsia="Times New Roman" w:hAnsi="Montserrat" w:cs="Arial"/>
          <w:sz w:val="20"/>
          <w:szCs w:val="20"/>
          <w:lang w:eastAsia="ar-SA"/>
        </w:rPr>
        <w:t>, manifiesto que el</w:t>
      </w:r>
      <w:r>
        <w:rPr>
          <w:rFonts w:ascii="Montserrat" w:eastAsia="Times New Roman" w:hAnsi="Montserrat" w:cs="Arial"/>
          <w:sz w:val="20"/>
          <w:szCs w:val="20"/>
          <w:lang w:eastAsia="ar-SA"/>
        </w:rPr>
        <w:t xml:space="preserve"> (los)</w:t>
      </w:r>
      <w:r w:rsidRPr="002A3074">
        <w:rPr>
          <w:rFonts w:ascii="Montserrat" w:eastAsia="Times New Roman" w:hAnsi="Montserrat" w:cs="Arial"/>
          <w:sz w:val="20"/>
          <w:szCs w:val="20"/>
          <w:lang w:eastAsia="ar-SA"/>
        </w:rPr>
        <w:t xml:space="preserve"> domicilio</w:t>
      </w:r>
      <w:r>
        <w:rPr>
          <w:rFonts w:ascii="Montserrat" w:eastAsia="Times New Roman" w:hAnsi="Montserrat" w:cs="Arial"/>
          <w:sz w:val="20"/>
          <w:szCs w:val="20"/>
          <w:lang w:eastAsia="ar-SA"/>
        </w:rPr>
        <w:t>(s)</w:t>
      </w:r>
      <w:r w:rsidRPr="002A3074">
        <w:rPr>
          <w:rFonts w:ascii="Montserrat" w:eastAsia="Times New Roman" w:hAnsi="Montserrat" w:cs="Arial"/>
          <w:sz w:val="20"/>
          <w:szCs w:val="20"/>
          <w:lang w:eastAsia="ar-SA"/>
        </w:rPr>
        <w:t xml:space="preserve"> señalado</w:t>
      </w:r>
      <w:r>
        <w:rPr>
          <w:rFonts w:ascii="Montserrat" w:eastAsia="Times New Roman" w:hAnsi="Montserrat" w:cs="Arial"/>
          <w:sz w:val="20"/>
          <w:szCs w:val="20"/>
          <w:lang w:eastAsia="ar-SA"/>
        </w:rPr>
        <w:t>(s)</w:t>
      </w:r>
      <w:r w:rsidRPr="002A3074">
        <w:rPr>
          <w:rFonts w:ascii="Montserrat" w:eastAsia="Times New Roman" w:hAnsi="Montserrat" w:cs="Arial"/>
          <w:sz w:val="20"/>
          <w:szCs w:val="20"/>
          <w:lang w:eastAsia="ar-SA"/>
        </w:rPr>
        <w:t xml:space="preserve"> es </w:t>
      </w:r>
      <w:r>
        <w:rPr>
          <w:rFonts w:ascii="Montserrat" w:eastAsia="Times New Roman" w:hAnsi="Montserrat" w:cs="Arial"/>
          <w:sz w:val="20"/>
          <w:szCs w:val="20"/>
          <w:lang w:eastAsia="ar-SA"/>
        </w:rPr>
        <w:t xml:space="preserve">(son) </w:t>
      </w:r>
      <w:r w:rsidRPr="002A3074">
        <w:rPr>
          <w:rFonts w:ascii="Montserrat" w:eastAsia="Times New Roman" w:hAnsi="Montserrat" w:cs="Arial"/>
          <w:sz w:val="20"/>
          <w:szCs w:val="20"/>
          <w:lang w:eastAsia="ar-SA"/>
        </w:rPr>
        <w:t>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3869DBFF" w14:textId="77777777" w:rsidR="002A3074" w:rsidRDefault="002A3074" w:rsidP="002A3074">
      <w:pPr>
        <w:suppressAutoHyphens/>
        <w:ind w:right="49"/>
        <w:jc w:val="both"/>
        <w:rPr>
          <w:rFonts w:ascii="Montserrat" w:eastAsia="Times New Roman" w:hAnsi="Montserrat" w:cs="Arial"/>
          <w:sz w:val="20"/>
          <w:szCs w:val="20"/>
          <w:lang w:eastAsia="ar-SA"/>
        </w:rPr>
      </w:pPr>
    </w:p>
    <w:p w14:paraId="5029985B" w14:textId="77777777" w:rsidR="002A3074" w:rsidRDefault="002A3074" w:rsidP="002A3074">
      <w:pPr>
        <w:suppressAutoHyphens/>
        <w:ind w:right="49"/>
        <w:jc w:val="both"/>
        <w:rPr>
          <w:rFonts w:ascii="Montserrat" w:eastAsia="Times New Roman" w:hAnsi="Montserrat" w:cs="Arial"/>
          <w:sz w:val="20"/>
          <w:szCs w:val="20"/>
          <w:lang w:eastAsia="ar-SA"/>
        </w:rPr>
      </w:pPr>
      <w:r w:rsidRPr="002A3074">
        <w:rPr>
          <w:rFonts w:ascii="Montserrat" w:eastAsia="Times New Roman" w:hAnsi="Montserrat" w:cs="Arial"/>
          <w:sz w:val="20"/>
          <w:szCs w:val="20"/>
          <w:lang w:eastAsia="ar-SA"/>
        </w:rPr>
        <w:t>Adicionalmente acepto que las notificaciones se realizarán de acuerdo a las establecidas en los artículos 35 y 36 de la Ley Federal de Procedimiento Administrativo.</w:t>
      </w:r>
    </w:p>
    <w:p w14:paraId="66C6C947" w14:textId="77777777" w:rsidR="002A3074" w:rsidRDefault="002A3074" w:rsidP="002A3074">
      <w:pPr>
        <w:suppressAutoHyphens/>
        <w:ind w:right="49"/>
        <w:jc w:val="both"/>
        <w:rPr>
          <w:rFonts w:ascii="Montserrat" w:eastAsia="Times New Roman" w:hAnsi="Montserrat" w:cs="Arial"/>
          <w:sz w:val="20"/>
          <w:szCs w:val="20"/>
          <w:lang w:eastAsia="ar-SA"/>
        </w:rPr>
      </w:pPr>
    </w:p>
    <w:p w14:paraId="73248A0C" w14:textId="77777777" w:rsidR="002A3074" w:rsidRPr="00F17E73" w:rsidRDefault="002A3074" w:rsidP="002A3074">
      <w:pPr>
        <w:suppressAutoHyphens/>
        <w:ind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Atentamente</w:t>
      </w:r>
    </w:p>
    <w:p w14:paraId="5BD0E5B8" w14:textId="77777777" w:rsidR="002A3074" w:rsidRDefault="002A3074" w:rsidP="002A3074">
      <w:pPr>
        <w:suppressAutoHyphens/>
        <w:ind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 xml:space="preserve"> (Nombre y firma del representante legal</w:t>
      </w:r>
      <w:r w:rsidR="002D0C45" w:rsidRPr="002D0C45">
        <w:rPr>
          <w:rFonts w:ascii="Montserrat" w:eastAsia="Times New Roman" w:hAnsi="Montserrat" w:cs="Arial"/>
          <w:sz w:val="20"/>
          <w:szCs w:val="20"/>
          <w:lang w:val="es-ES" w:eastAsia="ar-SA"/>
        </w:rPr>
        <w:t>/persona facultada</w:t>
      </w:r>
      <w:r w:rsidRPr="00F17E73">
        <w:rPr>
          <w:rFonts w:ascii="Montserrat" w:eastAsia="Times New Roman" w:hAnsi="Montserrat" w:cs="Arial"/>
          <w:sz w:val="20"/>
          <w:szCs w:val="20"/>
          <w:lang w:val="es-ES" w:eastAsia="ar-SA"/>
        </w:rPr>
        <w:t>)</w:t>
      </w:r>
    </w:p>
    <w:p w14:paraId="7809AB51" w14:textId="77777777" w:rsidR="002A3074" w:rsidRPr="00F17E73" w:rsidRDefault="002A3074" w:rsidP="00B031CA">
      <w:pPr>
        <w:suppressAutoHyphens/>
        <w:ind w:right="49"/>
        <w:jc w:val="both"/>
        <w:rPr>
          <w:rFonts w:ascii="Montserrat" w:hAnsi="Montserrat" w:cs="Arial"/>
          <w:bCs/>
          <w:sz w:val="20"/>
          <w:szCs w:val="20"/>
        </w:rPr>
      </w:pPr>
      <w:r>
        <w:rPr>
          <w:rFonts w:ascii="Montserrat" w:eastAsia="Times New Roman" w:hAnsi="Montserrat" w:cs="Arial"/>
          <w:sz w:val="20"/>
          <w:szCs w:val="20"/>
          <w:lang w:val="es-ES" w:eastAsia="ar-SA"/>
        </w:rPr>
        <w:t>Representante legal de _________</w:t>
      </w:r>
      <w:proofErr w:type="gramStart"/>
      <w:r>
        <w:rPr>
          <w:rFonts w:ascii="Montserrat" w:eastAsia="Times New Roman" w:hAnsi="Montserrat" w:cs="Arial"/>
          <w:sz w:val="20"/>
          <w:szCs w:val="20"/>
          <w:lang w:val="es-ES" w:eastAsia="ar-SA"/>
        </w:rPr>
        <w:t>_</w:t>
      </w:r>
      <w:r w:rsidR="00B031CA">
        <w:rPr>
          <w:rFonts w:ascii="Montserrat" w:eastAsia="Times New Roman" w:hAnsi="Montserrat" w:cs="Arial"/>
          <w:sz w:val="20"/>
          <w:szCs w:val="20"/>
          <w:lang w:val="es-ES" w:eastAsia="ar-SA"/>
        </w:rPr>
        <w:t>(</w:t>
      </w:r>
      <w:proofErr w:type="gramEnd"/>
      <w:r w:rsidR="00B031CA">
        <w:rPr>
          <w:rFonts w:ascii="Montserrat" w:eastAsia="Times New Roman" w:hAnsi="Montserrat" w:cs="Arial"/>
          <w:sz w:val="20"/>
          <w:szCs w:val="20"/>
          <w:lang w:val="es-ES" w:eastAsia="ar-SA"/>
        </w:rPr>
        <w:t xml:space="preserve">NOMBRE O RAZÓN SOCIAL DE LA </w:t>
      </w:r>
      <w:r w:rsidR="002D0C45" w:rsidRPr="002D0C45">
        <w:rPr>
          <w:rFonts w:ascii="Montserrat" w:eastAsia="Times New Roman" w:hAnsi="Montserrat" w:cs="Arial"/>
          <w:sz w:val="20"/>
          <w:szCs w:val="20"/>
          <w:lang w:val="es-ES" w:eastAsia="ar-SA"/>
        </w:rPr>
        <w:t>EMPRESA)</w:t>
      </w:r>
      <w:r>
        <w:rPr>
          <w:rFonts w:ascii="Montserrat" w:eastAsia="Times New Roman" w:hAnsi="Montserrat" w:cs="Arial"/>
          <w:sz w:val="20"/>
          <w:szCs w:val="20"/>
          <w:lang w:val="es-ES" w:eastAsia="ar-SA"/>
        </w:rPr>
        <w:t>______</w:t>
      </w:r>
    </w:p>
    <w:p w14:paraId="25FE3CB6" w14:textId="69045125" w:rsidR="00142A3A" w:rsidRDefault="002A3074" w:rsidP="00300FB7">
      <w:pPr>
        <w:rPr>
          <w:lang w:val="es-ES" w:eastAsia="ar-SA"/>
        </w:rPr>
      </w:pPr>
      <w:r w:rsidRPr="00445349">
        <w:rPr>
          <w:rFonts w:ascii="Montserrat" w:eastAsia="Times New Roman" w:hAnsi="Montserrat" w:cs="Arial"/>
          <w:b/>
          <w:sz w:val="20"/>
          <w:szCs w:val="20"/>
          <w:lang w:val="es-ES" w:eastAsia="ar-SA"/>
        </w:rPr>
        <w:t>Nota:</w:t>
      </w:r>
      <w:r w:rsidRPr="00445349">
        <w:rPr>
          <w:rFonts w:ascii="Montserrat" w:eastAsia="Times New Roman" w:hAnsi="Montserrat" w:cs="Arial"/>
          <w:sz w:val="20"/>
          <w:szCs w:val="20"/>
          <w:lang w:val="es-ES" w:eastAsia="ar-SA"/>
        </w:rPr>
        <w:t xml:space="preserve"> En caso de que el </w:t>
      </w:r>
      <w:r w:rsidR="00EF21B6">
        <w:rPr>
          <w:rFonts w:ascii="Montserrat" w:eastAsia="Times New Roman" w:hAnsi="Montserrat" w:cs="Arial"/>
          <w:sz w:val="20"/>
          <w:szCs w:val="20"/>
          <w:lang w:val="es-ES" w:eastAsia="ar-SA"/>
        </w:rPr>
        <w:t>PARTICIPANTE</w:t>
      </w:r>
      <w:r w:rsidRPr="00445349">
        <w:rPr>
          <w:rFonts w:ascii="Montserrat" w:eastAsia="Times New Roman" w:hAnsi="Montserrat" w:cs="Arial"/>
          <w:sz w:val="20"/>
          <w:szCs w:val="20"/>
          <w:lang w:val="es-ES" w:eastAsia="ar-SA"/>
        </w:rPr>
        <w:t xml:space="preserve"> sea persona física, adecuar el formato</w:t>
      </w:r>
      <w:r>
        <w:rPr>
          <w:rFonts w:ascii="Montserrat" w:eastAsia="Times New Roman" w:hAnsi="Montserrat" w:cs="Arial"/>
          <w:sz w:val="20"/>
          <w:szCs w:val="20"/>
          <w:lang w:val="es-ES" w:eastAsia="ar-SA"/>
        </w:rPr>
        <w:t>.</w:t>
      </w:r>
      <w:r w:rsidR="00142A3A">
        <w:rPr>
          <w:lang w:val="es-ES" w:eastAsia="ar-SA"/>
        </w:rPr>
        <w:br w:type="page"/>
      </w:r>
    </w:p>
    <w:p w14:paraId="256BD661" w14:textId="61EA4016" w:rsidR="005A6E3E" w:rsidRPr="00445349" w:rsidRDefault="005A6E3E" w:rsidP="005A6E3E">
      <w:pPr>
        <w:pStyle w:val="Ttulo1"/>
        <w:numPr>
          <w:ilvl w:val="0"/>
          <w:numId w:val="0"/>
        </w:numPr>
        <w:spacing w:before="0" w:after="0"/>
        <w:ind w:left="360" w:right="49"/>
        <w:jc w:val="center"/>
        <w:rPr>
          <w:rFonts w:ascii="Montserrat" w:hAnsi="Montserrat" w:cs="Arial"/>
          <w:sz w:val="20"/>
          <w:szCs w:val="20"/>
        </w:rPr>
      </w:pPr>
      <w:bookmarkStart w:id="223" w:name="_Toc235002644"/>
      <w:r>
        <w:rPr>
          <w:rFonts w:ascii="Montserrat" w:hAnsi="Montserrat" w:cs="Arial"/>
          <w:sz w:val="20"/>
          <w:szCs w:val="20"/>
        </w:rPr>
        <w:lastRenderedPageBreak/>
        <w:t>ANEXO IV</w:t>
      </w:r>
      <w:r w:rsidRPr="00445349">
        <w:rPr>
          <w:rFonts w:ascii="Montserrat" w:hAnsi="Montserrat" w:cs="Arial"/>
          <w:sz w:val="20"/>
          <w:szCs w:val="20"/>
        </w:rPr>
        <w:t xml:space="preserve"> </w:t>
      </w:r>
      <w:r w:rsidRPr="00445349">
        <w:rPr>
          <w:rFonts w:ascii="Montserrat" w:hAnsi="Montserrat" w:cs="Arial"/>
          <w:sz w:val="20"/>
          <w:szCs w:val="20"/>
        </w:rPr>
        <w:br/>
      </w:r>
      <w:r w:rsidRPr="00445349">
        <w:rPr>
          <w:rFonts w:ascii="Montserrat" w:hAnsi="Montserrat" w:cs="Arial"/>
          <w:sz w:val="20"/>
          <w:szCs w:val="20"/>
          <w:lang w:val="es-ES"/>
        </w:rPr>
        <w:t xml:space="preserve">ESCRITO DE LOS SUPUESTOS </w:t>
      </w:r>
      <w:r w:rsidR="001731FF">
        <w:rPr>
          <w:rFonts w:ascii="Montserrat" w:hAnsi="Montserrat" w:cs="Arial"/>
          <w:sz w:val="20"/>
          <w:szCs w:val="20"/>
          <w:lang w:val="es-ES"/>
        </w:rPr>
        <w:t>ESTABLECIDOS EN LOS ARTÍCULOS 71</w:t>
      </w:r>
      <w:r w:rsidRPr="00445349">
        <w:rPr>
          <w:rFonts w:ascii="Montserrat" w:hAnsi="Montserrat" w:cs="Arial"/>
          <w:sz w:val="20"/>
          <w:szCs w:val="20"/>
          <w:lang w:val="es-ES"/>
        </w:rPr>
        <w:t xml:space="preserve"> Y </w:t>
      </w:r>
      <w:r w:rsidR="001731FF">
        <w:rPr>
          <w:rFonts w:ascii="Montserrat" w:hAnsi="Montserrat" w:cs="Arial"/>
          <w:sz w:val="20"/>
          <w:szCs w:val="20"/>
          <w:lang w:val="es-ES"/>
        </w:rPr>
        <w:t>9</w:t>
      </w:r>
      <w:r w:rsidRPr="00445349">
        <w:rPr>
          <w:rFonts w:ascii="Montserrat" w:hAnsi="Montserrat" w:cs="Arial"/>
          <w:sz w:val="20"/>
          <w:szCs w:val="20"/>
          <w:lang w:val="es-ES"/>
        </w:rPr>
        <w:t>0 DE LA LAASSP</w:t>
      </w:r>
      <w:bookmarkEnd w:id="223"/>
    </w:p>
    <w:p w14:paraId="350C0CEC" w14:textId="77777777" w:rsidR="005A6E3E" w:rsidRPr="00445349" w:rsidRDefault="005A6E3E" w:rsidP="005A6E3E">
      <w:pPr>
        <w:suppressAutoHyphens/>
        <w:ind w:right="49"/>
        <w:rPr>
          <w:rFonts w:ascii="Montserrat" w:eastAsia="Times New Roman" w:hAnsi="Montserrat" w:cs="Arial"/>
          <w:sz w:val="20"/>
          <w:szCs w:val="20"/>
          <w:lang w:val="es-ES" w:eastAsia="ar-SA"/>
        </w:rPr>
      </w:pPr>
    </w:p>
    <w:p w14:paraId="2A5890BA" w14:textId="444D2845" w:rsidR="005A6E3E" w:rsidRPr="00445349" w:rsidRDefault="005A6E3E" w:rsidP="005A6E3E">
      <w:pPr>
        <w:suppressAutoHyphens/>
        <w:ind w:left="143" w:right="49"/>
        <w:jc w:val="center"/>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 xml:space="preserve">PREFERENTEMENTE EN PAPEL MEMBRETADO DEL </w:t>
      </w:r>
      <w:r w:rsidR="00EF21B6">
        <w:rPr>
          <w:rFonts w:ascii="Montserrat" w:eastAsia="Times New Roman" w:hAnsi="Montserrat" w:cs="Arial"/>
          <w:sz w:val="20"/>
          <w:szCs w:val="20"/>
          <w:lang w:val="es-ES" w:eastAsia="ar-SA"/>
        </w:rPr>
        <w:t>PARTICIPANTE</w:t>
      </w:r>
      <w:r w:rsidRPr="00445349">
        <w:rPr>
          <w:rFonts w:ascii="Montserrat" w:eastAsia="Times New Roman" w:hAnsi="Montserrat" w:cs="Arial"/>
          <w:sz w:val="20"/>
          <w:szCs w:val="20"/>
          <w:lang w:val="es-ES" w:eastAsia="ar-SA"/>
        </w:rPr>
        <w:t>.</w:t>
      </w:r>
    </w:p>
    <w:p w14:paraId="22B504FE" w14:textId="77777777" w:rsidR="005A6E3E" w:rsidRPr="00445349" w:rsidRDefault="005A6E3E" w:rsidP="005A6E3E">
      <w:pPr>
        <w:suppressAutoHyphens/>
        <w:ind w:right="49"/>
        <w:rPr>
          <w:rFonts w:ascii="Montserrat" w:eastAsia="Times New Roman" w:hAnsi="Montserrat" w:cs="Arial"/>
          <w:sz w:val="20"/>
          <w:szCs w:val="20"/>
          <w:lang w:val="es-ES" w:eastAsia="ar-SA"/>
        </w:rPr>
      </w:pPr>
    </w:p>
    <w:p w14:paraId="158D3A73" w14:textId="77777777" w:rsidR="005A6E3E" w:rsidRPr="00445349" w:rsidRDefault="005A6E3E" w:rsidP="005A6E3E">
      <w:pPr>
        <w:suppressAutoHyphens/>
        <w:ind w:left="142" w:right="49"/>
        <w:jc w:val="right"/>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________, a _____ de ___________________ del 20___.</w:t>
      </w:r>
    </w:p>
    <w:p w14:paraId="66080DC4" w14:textId="77777777" w:rsidR="005A6E3E" w:rsidRPr="00445349" w:rsidRDefault="005A6E3E" w:rsidP="005A6E3E">
      <w:pPr>
        <w:suppressAutoHyphens/>
        <w:ind w:left="142" w:right="49"/>
        <w:rPr>
          <w:rFonts w:ascii="Montserrat" w:eastAsia="Times New Roman" w:hAnsi="Montserrat" w:cs="Arial"/>
          <w:sz w:val="20"/>
          <w:szCs w:val="20"/>
          <w:lang w:val="es-ES" w:eastAsia="ar-SA"/>
        </w:rPr>
      </w:pPr>
    </w:p>
    <w:p w14:paraId="5E04F6B0" w14:textId="77777777" w:rsidR="002A3074" w:rsidRPr="002A3074" w:rsidRDefault="002A3074" w:rsidP="002D0C45">
      <w:pPr>
        <w:ind w:left="142"/>
        <w:rPr>
          <w:rFonts w:ascii="Montserrat" w:hAnsi="Montserrat" w:cs="Arial"/>
          <w:spacing w:val="-3"/>
          <w:sz w:val="20"/>
          <w:szCs w:val="20"/>
        </w:rPr>
      </w:pPr>
      <w:r w:rsidRPr="002A3074">
        <w:rPr>
          <w:rFonts w:ascii="Montserrat" w:hAnsi="Montserrat" w:cs="Arial"/>
          <w:spacing w:val="-3"/>
          <w:sz w:val="20"/>
          <w:szCs w:val="20"/>
        </w:rPr>
        <w:t>Instituto Mexicano del Seguro Social</w:t>
      </w:r>
    </w:p>
    <w:p w14:paraId="7F7899A5" w14:textId="77777777" w:rsidR="002A3074" w:rsidRPr="002A3074" w:rsidRDefault="002A3074" w:rsidP="002D0C45">
      <w:pPr>
        <w:ind w:left="142"/>
        <w:rPr>
          <w:rFonts w:ascii="Montserrat" w:hAnsi="Montserrat" w:cs="Arial"/>
          <w:spacing w:val="-3"/>
          <w:sz w:val="20"/>
          <w:szCs w:val="20"/>
        </w:rPr>
      </w:pPr>
      <w:r w:rsidRPr="002A3074">
        <w:rPr>
          <w:rFonts w:ascii="Montserrat" w:eastAsia="Times New Roman" w:hAnsi="Montserrat" w:cs="Arial"/>
          <w:bCs/>
          <w:sz w:val="20"/>
          <w:szCs w:val="20"/>
          <w:lang w:val="es-ES_tradnl" w:eastAsia="ar-SA"/>
        </w:rPr>
        <w:t>Órgano de Operación Administrativa Desconcentrada</w:t>
      </w:r>
    </w:p>
    <w:p w14:paraId="50AB5BBB" w14:textId="77777777" w:rsidR="002A3074" w:rsidRPr="00706D09" w:rsidRDefault="002A3074" w:rsidP="002D0C45">
      <w:pPr>
        <w:ind w:left="142"/>
        <w:rPr>
          <w:rFonts w:ascii="Montserrat" w:hAnsi="Montserrat" w:cs="Arial"/>
          <w:spacing w:val="-3"/>
          <w:sz w:val="20"/>
          <w:szCs w:val="20"/>
        </w:rPr>
      </w:pPr>
      <w:r w:rsidRPr="00706D09">
        <w:rPr>
          <w:rFonts w:ascii="Montserrat" w:eastAsia="Times New Roman" w:hAnsi="Montserrat" w:cs="Arial"/>
          <w:bCs/>
          <w:sz w:val="20"/>
          <w:szCs w:val="20"/>
          <w:lang w:val="es-ES_tradnl" w:eastAsia="ar-SA"/>
        </w:rPr>
        <w:t>Delegación Estatal/Regional _____________ (según sea el caso)</w:t>
      </w:r>
    </w:p>
    <w:p w14:paraId="58EAFA76" w14:textId="77777777" w:rsidR="002A3074" w:rsidRPr="002A3074" w:rsidRDefault="00B031CA" w:rsidP="002D0C45">
      <w:pPr>
        <w:tabs>
          <w:tab w:val="left" w:pos="7938"/>
        </w:tabs>
        <w:suppressAutoHyphens/>
        <w:ind w:left="142" w:right="49"/>
        <w:rPr>
          <w:rFonts w:ascii="Montserrat" w:eastAsia="Times New Roman" w:hAnsi="Montserrat" w:cs="Arial"/>
          <w:sz w:val="20"/>
          <w:szCs w:val="20"/>
          <w:lang w:val="es-ES" w:eastAsia="ar-SA"/>
        </w:rPr>
      </w:pPr>
      <w:r w:rsidRPr="00706D09">
        <w:rPr>
          <w:rFonts w:ascii="Montserrat" w:eastAsia="Times New Roman" w:hAnsi="Montserrat" w:cs="Arial"/>
          <w:bCs/>
          <w:sz w:val="20"/>
          <w:szCs w:val="20"/>
          <w:lang w:val="es-ES_tradnl" w:eastAsia="ar-SA"/>
        </w:rPr>
        <w:t xml:space="preserve"> </w:t>
      </w:r>
      <w:r w:rsidR="002A3074" w:rsidRPr="00706D09">
        <w:rPr>
          <w:rFonts w:ascii="Montserrat" w:eastAsia="Times New Roman" w:hAnsi="Montserrat" w:cs="Arial"/>
          <w:bCs/>
          <w:sz w:val="20"/>
          <w:szCs w:val="20"/>
          <w:lang w:val="es-ES_tradnl" w:eastAsia="ar-SA"/>
        </w:rPr>
        <w:t>(Especificar nombres de las áreas a que fungirán como área contratante)</w:t>
      </w:r>
    </w:p>
    <w:p w14:paraId="49975F6D" w14:textId="77777777" w:rsidR="002A3074" w:rsidRPr="00445349" w:rsidRDefault="002A3074" w:rsidP="002D0C45">
      <w:pPr>
        <w:suppressAutoHyphens/>
        <w:ind w:left="142"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Presente.</w:t>
      </w:r>
    </w:p>
    <w:p w14:paraId="4F34BB47" w14:textId="77777777" w:rsidR="005A6E3E" w:rsidRPr="00445349" w:rsidRDefault="005A6E3E" w:rsidP="002D0C45">
      <w:pPr>
        <w:suppressAutoHyphens/>
        <w:ind w:left="142" w:right="49"/>
        <w:rPr>
          <w:rFonts w:ascii="Montserrat" w:eastAsia="Times New Roman" w:hAnsi="Montserrat" w:cs="Arial"/>
          <w:sz w:val="20"/>
          <w:szCs w:val="20"/>
          <w:lang w:val="es-ES" w:eastAsia="ar-SA"/>
        </w:rPr>
      </w:pPr>
    </w:p>
    <w:p w14:paraId="3501751A" w14:textId="77777777" w:rsidR="005A6E3E" w:rsidRPr="00445349" w:rsidRDefault="005A6E3E" w:rsidP="002D0C45">
      <w:pPr>
        <w:suppressAutoHyphens/>
        <w:ind w:left="142"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_________ (N</w:t>
      </w:r>
      <w:r w:rsidRPr="00445349">
        <w:rPr>
          <w:rFonts w:ascii="Montserrat" w:eastAsia="Times New Roman" w:hAnsi="Montserrat" w:cs="Arial"/>
          <w:sz w:val="20"/>
          <w:szCs w:val="20"/>
          <w:u w:val="single"/>
          <w:lang w:val="es-ES" w:eastAsia="ar-SA"/>
        </w:rPr>
        <w:t>ombre de la persona facultada</w:t>
      </w:r>
      <w:r w:rsidRPr="00445349">
        <w:rPr>
          <w:rFonts w:ascii="Montserrat" w:eastAsia="Times New Roman" w:hAnsi="Montserrat" w:cs="Arial"/>
          <w:sz w:val="20"/>
          <w:szCs w:val="20"/>
          <w:lang w:val="es-ES" w:eastAsia="ar-SA"/>
        </w:rPr>
        <w:t xml:space="preserve">) __________ con las facultades que la empresa denominada _______________________________________ me otorga. Declaro </w:t>
      </w:r>
      <w:r w:rsidRPr="00445349">
        <w:rPr>
          <w:rFonts w:ascii="Montserrat" w:eastAsia="Times New Roman" w:hAnsi="Montserrat" w:cs="Arial"/>
          <w:b/>
          <w:sz w:val="20"/>
          <w:szCs w:val="20"/>
          <w:lang w:val="es-ES" w:eastAsia="ar-SA"/>
        </w:rPr>
        <w:t>Bajo Protesta de Decir Verdad</w:t>
      </w:r>
      <w:r w:rsidRPr="00445349">
        <w:rPr>
          <w:rFonts w:ascii="Montserrat" w:eastAsia="Times New Roman" w:hAnsi="Montserrat" w:cs="Arial"/>
          <w:sz w:val="20"/>
          <w:szCs w:val="20"/>
          <w:lang w:val="es-ES" w:eastAsia="ar-SA"/>
        </w:rPr>
        <w:t xml:space="preserve"> lo siguiente: </w:t>
      </w:r>
    </w:p>
    <w:p w14:paraId="13F625EA" w14:textId="77777777" w:rsidR="005A6E3E" w:rsidRPr="00445349" w:rsidRDefault="005A6E3E" w:rsidP="002D0C45">
      <w:pPr>
        <w:suppressAutoHyphens/>
        <w:ind w:left="142" w:right="49"/>
        <w:jc w:val="both"/>
        <w:rPr>
          <w:rFonts w:ascii="Montserrat" w:eastAsia="Times New Roman" w:hAnsi="Montserrat" w:cs="Arial"/>
          <w:sz w:val="20"/>
          <w:szCs w:val="20"/>
          <w:lang w:val="es-ES" w:eastAsia="ar-SA"/>
        </w:rPr>
      </w:pPr>
    </w:p>
    <w:p w14:paraId="65192FB6" w14:textId="7B2F673D" w:rsidR="005A6E3E" w:rsidRPr="00445349" w:rsidRDefault="005A6E3E" w:rsidP="002D0C45">
      <w:pPr>
        <w:suppressAutoHyphens/>
        <w:ind w:left="142" w:right="49"/>
        <w:jc w:val="both"/>
        <w:rPr>
          <w:rFonts w:ascii="Montserrat" w:eastAsia="Times New Roman" w:hAnsi="Montserrat" w:cs="Arial"/>
          <w:spacing w:val="30"/>
          <w:sz w:val="20"/>
          <w:szCs w:val="20"/>
          <w:u w:val="single"/>
          <w:lang w:val="es-ES" w:eastAsia="ar-SA"/>
        </w:rPr>
      </w:pPr>
      <w:r w:rsidRPr="00445349">
        <w:rPr>
          <w:rFonts w:ascii="Montserrat" w:eastAsia="Times New Roman" w:hAnsi="Montserrat" w:cs="Arial"/>
          <w:sz w:val="20"/>
          <w:szCs w:val="20"/>
          <w:lang w:val="es-ES" w:eastAsia="ar-SA"/>
        </w:rPr>
        <w:t xml:space="preserve">Que el suscrito y las personas que forman parte de la sociedad y de la propia empresa que represento, quien participa como </w:t>
      </w:r>
      <w:r w:rsidR="00EF21B6">
        <w:rPr>
          <w:rFonts w:ascii="Montserrat" w:eastAsia="Times New Roman" w:hAnsi="Montserrat" w:cs="Arial"/>
          <w:sz w:val="20"/>
          <w:szCs w:val="20"/>
          <w:lang w:val="es-ES" w:eastAsia="ar-SA"/>
        </w:rPr>
        <w:t>participante</w:t>
      </w:r>
      <w:r w:rsidRPr="00445349">
        <w:rPr>
          <w:rFonts w:ascii="Montserrat" w:eastAsia="Times New Roman" w:hAnsi="Montserrat" w:cs="Arial"/>
          <w:sz w:val="20"/>
          <w:szCs w:val="20"/>
          <w:lang w:val="es-ES" w:eastAsia="ar-SA"/>
        </w:rPr>
        <w:t xml:space="preserve">, no se encuentran en alguno de los supuestos señalados en los artículos </w:t>
      </w:r>
      <w:r w:rsidR="0039030E">
        <w:rPr>
          <w:rFonts w:ascii="Montserrat" w:eastAsia="Times New Roman" w:hAnsi="Montserrat" w:cs="Arial"/>
          <w:sz w:val="20"/>
          <w:szCs w:val="20"/>
          <w:lang w:val="es-ES" w:eastAsia="ar-SA"/>
        </w:rPr>
        <w:t>71</w:t>
      </w:r>
      <w:r w:rsidRPr="00445349">
        <w:rPr>
          <w:rFonts w:ascii="Montserrat" w:eastAsia="Times New Roman" w:hAnsi="Montserrat" w:cs="Arial"/>
          <w:sz w:val="20"/>
          <w:szCs w:val="20"/>
          <w:lang w:val="es-ES" w:eastAsia="ar-SA"/>
        </w:rPr>
        <w:t xml:space="preserve"> y </w:t>
      </w:r>
      <w:r w:rsidR="0039030E">
        <w:rPr>
          <w:rFonts w:ascii="Montserrat" w:eastAsia="Times New Roman" w:hAnsi="Montserrat" w:cs="Arial"/>
          <w:sz w:val="20"/>
          <w:szCs w:val="20"/>
          <w:lang w:val="es-ES" w:eastAsia="ar-SA"/>
        </w:rPr>
        <w:t>9</w:t>
      </w:r>
      <w:r w:rsidRPr="00445349">
        <w:rPr>
          <w:rFonts w:ascii="Montserrat" w:eastAsia="Times New Roman" w:hAnsi="Montserrat" w:cs="Arial"/>
          <w:sz w:val="20"/>
          <w:szCs w:val="20"/>
          <w:lang w:val="es-ES" w:eastAsia="ar-SA"/>
        </w:rPr>
        <w:t xml:space="preserve">0 de la Ley de Adquisiciones, Arrendamientos y Servicios del Sector Público, lo que manifiesto para los efectos correspondientes con relación a la Licitación Pública </w:t>
      </w:r>
      <w:r w:rsidRPr="00445349">
        <w:rPr>
          <w:rFonts w:ascii="Montserrat" w:eastAsia="Times New Roman" w:hAnsi="Montserrat" w:cs="Arial"/>
          <w:spacing w:val="30"/>
          <w:sz w:val="20"/>
          <w:szCs w:val="20"/>
          <w:u w:val="single"/>
          <w:lang w:val="es-ES" w:eastAsia="ar-SA"/>
        </w:rPr>
        <w:t>(NÚMERO).</w:t>
      </w:r>
    </w:p>
    <w:p w14:paraId="124851AE" w14:textId="77777777" w:rsidR="005A6E3E" w:rsidRPr="00445349" w:rsidRDefault="005A6E3E" w:rsidP="002D0C45">
      <w:pPr>
        <w:suppressAutoHyphens/>
        <w:ind w:left="142" w:right="49"/>
        <w:jc w:val="both"/>
        <w:rPr>
          <w:rFonts w:ascii="Montserrat" w:eastAsia="Times New Roman" w:hAnsi="Montserrat" w:cs="Arial"/>
          <w:spacing w:val="30"/>
          <w:sz w:val="20"/>
          <w:szCs w:val="20"/>
          <w:u w:val="single"/>
          <w:lang w:val="es-ES" w:eastAsia="ar-SA"/>
        </w:rPr>
      </w:pPr>
    </w:p>
    <w:p w14:paraId="7B723DA6" w14:textId="77777777" w:rsidR="005A6E3E" w:rsidRPr="00445349" w:rsidRDefault="005A6E3E" w:rsidP="002D0C45">
      <w:pPr>
        <w:suppressAutoHyphens/>
        <w:ind w:left="142"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En el entendido que de no manifestarme con veracidad, aceptó que ello sea causa de rescisión administrativa del contrato celebrado con la dependencia o entidad que corresponda.</w:t>
      </w:r>
    </w:p>
    <w:p w14:paraId="68B40768" w14:textId="77777777" w:rsidR="005A6E3E" w:rsidRPr="00445349" w:rsidRDefault="005A6E3E" w:rsidP="002D0C45">
      <w:pPr>
        <w:suppressAutoHyphens/>
        <w:ind w:left="142" w:right="49"/>
        <w:rPr>
          <w:rFonts w:ascii="Montserrat" w:eastAsia="Times New Roman" w:hAnsi="Montserrat" w:cs="Arial"/>
          <w:sz w:val="20"/>
          <w:szCs w:val="20"/>
          <w:lang w:val="es-ES" w:eastAsia="ar-SA"/>
        </w:rPr>
      </w:pPr>
    </w:p>
    <w:p w14:paraId="5D8D1598" w14:textId="77777777" w:rsidR="002A3074" w:rsidRPr="00F17E73" w:rsidRDefault="002A3074" w:rsidP="002D0C45">
      <w:pPr>
        <w:suppressAutoHyphens/>
        <w:spacing w:line="276" w:lineRule="auto"/>
        <w:ind w:left="142"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Atentamente</w:t>
      </w:r>
    </w:p>
    <w:p w14:paraId="088248E1" w14:textId="77777777" w:rsidR="002A3074" w:rsidRPr="00F17E73" w:rsidRDefault="002A3074" w:rsidP="002D0C45">
      <w:pPr>
        <w:suppressAutoHyphens/>
        <w:spacing w:line="276" w:lineRule="auto"/>
        <w:ind w:left="142" w:right="49"/>
        <w:jc w:val="center"/>
        <w:rPr>
          <w:rFonts w:ascii="Montserrat" w:eastAsia="Times New Roman" w:hAnsi="Montserrat" w:cs="Arial"/>
          <w:sz w:val="20"/>
          <w:szCs w:val="20"/>
          <w:lang w:val="es-ES" w:eastAsia="ar-SA"/>
        </w:rPr>
      </w:pPr>
    </w:p>
    <w:p w14:paraId="09329F5B" w14:textId="77777777" w:rsidR="002A3074" w:rsidRDefault="002A3074" w:rsidP="002D0C45">
      <w:pPr>
        <w:suppressAutoHyphens/>
        <w:spacing w:line="276" w:lineRule="auto"/>
        <w:ind w:left="142" w:right="49"/>
        <w:jc w:val="center"/>
        <w:rPr>
          <w:rFonts w:ascii="Montserrat" w:eastAsia="Times New Roman" w:hAnsi="Montserrat" w:cs="Arial"/>
          <w:sz w:val="20"/>
          <w:szCs w:val="20"/>
          <w:lang w:val="es-ES" w:eastAsia="ar-SA"/>
        </w:rPr>
      </w:pPr>
    </w:p>
    <w:p w14:paraId="761821B3" w14:textId="77777777" w:rsidR="002A3074" w:rsidRPr="00F17E73" w:rsidRDefault="002A3074" w:rsidP="002D0C45">
      <w:pPr>
        <w:suppressAutoHyphens/>
        <w:spacing w:line="276" w:lineRule="auto"/>
        <w:ind w:left="142" w:right="49"/>
        <w:jc w:val="center"/>
        <w:rPr>
          <w:rFonts w:ascii="Montserrat" w:eastAsia="Times New Roman" w:hAnsi="Montserrat" w:cs="Arial"/>
          <w:sz w:val="20"/>
          <w:szCs w:val="20"/>
          <w:lang w:val="es-ES" w:eastAsia="ar-SA"/>
        </w:rPr>
      </w:pPr>
    </w:p>
    <w:p w14:paraId="16D1C059" w14:textId="77777777" w:rsidR="002A3074" w:rsidRDefault="002A3074" w:rsidP="002D0C45">
      <w:pPr>
        <w:suppressAutoHyphens/>
        <w:spacing w:line="276" w:lineRule="auto"/>
        <w:ind w:left="142"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 xml:space="preserve"> (Nombre y firma del representante lega</w:t>
      </w:r>
      <w:r w:rsidR="002D0C45" w:rsidRPr="002D0C45">
        <w:rPr>
          <w:rFonts w:ascii="Montserrat" w:eastAsia="Times New Roman" w:hAnsi="Montserrat" w:cs="Arial"/>
          <w:sz w:val="20"/>
          <w:szCs w:val="20"/>
          <w:lang w:val="es-ES" w:eastAsia="ar-SA"/>
        </w:rPr>
        <w:t xml:space="preserve">/persona facultada </w:t>
      </w:r>
      <w:r w:rsidRPr="00F17E73">
        <w:rPr>
          <w:rFonts w:ascii="Montserrat" w:eastAsia="Times New Roman" w:hAnsi="Montserrat" w:cs="Arial"/>
          <w:sz w:val="20"/>
          <w:szCs w:val="20"/>
          <w:lang w:val="es-ES" w:eastAsia="ar-SA"/>
        </w:rPr>
        <w:t>l)</w:t>
      </w:r>
    </w:p>
    <w:p w14:paraId="07CCD49A" w14:textId="77777777" w:rsidR="002A3074" w:rsidRPr="00F17E73" w:rsidRDefault="002A3074" w:rsidP="002D0C45">
      <w:pPr>
        <w:suppressAutoHyphens/>
        <w:spacing w:line="276" w:lineRule="auto"/>
        <w:ind w:left="142" w:right="49"/>
        <w:jc w:val="center"/>
        <w:rPr>
          <w:rFonts w:ascii="Montserrat" w:hAnsi="Montserrat" w:cs="Arial"/>
          <w:bCs/>
          <w:sz w:val="20"/>
          <w:szCs w:val="20"/>
        </w:rPr>
      </w:pPr>
      <w:r>
        <w:rPr>
          <w:rFonts w:ascii="Montserrat" w:eastAsia="Times New Roman" w:hAnsi="Montserrat" w:cs="Arial"/>
          <w:sz w:val="20"/>
          <w:szCs w:val="20"/>
          <w:lang w:val="es-ES" w:eastAsia="ar-SA"/>
        </w:rPr>
        <w:t>Representante legal de _________</w:t>
      </w:r>
      <w:proofErr w:type="gramStart"/>
      <w:r>
        <w:rPr>
          <w:rFonts w:ascii="Montserrat" w:eastAsia="Times New Roman" w:hAnsi="Montserrat" w:cs="Arial"/>
          <w:sz w:val="20"/>
          <w:szCs w:val="20"/>
          <w:lang w:val="es-ES" w:eastAsia="ar-SA"/>
        </w:rPr>
        <w:t>_</w:t>
      </w:r>
      <w:r w:rsidR="002D0C45" w:rsidRPr="002D0C45">
        <w:rPr>
          <w:rFonts w:ascii="Montserrat" w:eastAsia="Times New Roman" w:hAnsi="Montserrat" w:cs="Arial"/>
          <w:sz w:val="20"/>
          <w:szCs w:val="20"/>
          <w:lang w:val="es-ES" w:eastAsia="ar-SA"/>
        </w:rPr>
        <w:t>(</w:t>
      </w:r>
      <w:proofErr w:type="gramEnd"/>
      <w:r w:rsidR="002D0C45" w:rsidRPr="002D0C45">
        <w:rPr>
          <w:rFonts w:ascii="Montserrat" w:eastAsia="Times New Roman" w:hAnsi="Montserrat" w:cs="Arial"/>
          <w:sz w:val="20"/>
          <w:szCs w:val="20"/>
          <w:lang w:val="es-ES" w:eastAsia="ar-SA"/>
        </w:rPr>
        <w:t>NOMBRE O RAZÓN SOCIAL DE LA EMPRESA)</w:t>
      </w:r>
      <w:r>
        <w:rPr>
          <w:rFonts w:ascii="Montserrat" w:eastAsia="Times New Roman" w:hAnsi="Montserrat" w:cs="Arial"/>
          <w:sz w:val="20"/>
          <w:szCs w:val="20"/>
          <w:lang w:val="es-ES" w:eastAsia="ar-SA"/>
        </w:rPr>
        <w:t>______</w:t>
      </w:r>
    </w:p>
    <w:p w14:paraId="5804C93F" w14:textId="77777777" w:rsidR="005A6E3E" w:rsidRPr="002A3074" w:rsidRDefault="005A6E3E" w:rsidP="002D0C45">
      <w:pPr>
        <w:suppressAutoHyphens/>
        <w:ind w:left="142" w:right="49"/>
        <w:rPr>
          <w:rFonts w:ascii="Montserrat" w:eastAsia="Times New Roman" w:hAnsi="Montserrat" w:cs="Arial"/>
          <w:sz w:val="20"/>
          <w:szCs w:val="20"/>
          <w:lang w:eastAsia="ar-SA"/>
        </w:rPr>
      </w:pPr>
    </w:p>
    <w:p w14:paraId="4AA963A8" w14:textId="0514E921" w:rsidR="005A6E3E" w:rsidRPr="00445349" w:rsidRDefault="005A6E3E" w:rsidP="002D0C45">
      <w:pPr>
        <w:suppressAutoHyphens/>
        <w:ind w:left="142" w:right="49"/>
        <w:rPr>
          <w:rFonts w:ascii="Montserrat" w:eastAsia="Times New Roman" w:hAnsi="Montserrat" w:cs="Arial"/>
          <w:sz w:val="20"/>
          <w:szCs w:val="20"/>
          <w:lang w:val="es-ES" w:eastAsia="ar-SA"/>
        </w:rPr>
      </w:pPr>
      <w:r w:rsidRPr="00445349">
        <w:rPr>
          <w:rFonts w:ascii="Montserrat" w:eastAsia="Times New Roman" w:hAnsi="Montserrat" w:cs="Arial"/>
          <w:b/>
          <w:sz w:val="20"/>
          <w:szCs w:val="20"/>
          <w:lang w:val="es-ES" w:eastAsia="ar-SA"/>
        </w:rPr>
        <w:t>Nota:</w:t>
      </w:r>
      <w:r w:rsidRPr="00445349">
        <w:rPr>
          <w:rFonts w:ascii="Montserrat" w:eastAsia="Times New Roman" w:hAnsi="Montserrat" w:cs="Arial"/>
          <w:sz w:val="20"/>
          <w:szCs w:val="20"/>
          <w:lang w:val="es-ES" w:eastAsia="ar-SA"/>
        </w:rPr>
        <w:t xml:space="preserve"> En caso de que el </w:t>
      </w:r>
      <w:r w:rsidR="00EF21B6">
        <w:rPr>
          <w:rFonts w:ascii="Montserrat" w:eastAsia="Times New Roman" w:hAnsi="Montserrat" w:cs="Arial"/>
          <w:sz w:val="20"/>
          <w:szCs w:val="20"/>
          <w:lang w:val="es-ES" w:eastAsia="ar-SA"/>
        </w:rPr>
        <w:t>PARTICIPANTE</w:t>
      </w:r>
      <w:r w:rsidRPr="00445349">
        <w:rPr>
          <w:rFonts w:ascii="Montserrat" w:eastAsia="Times New Roman" w:hAnsi="Montserrat" w:cs="Arial"/>
          <w:sz w:val="20"/>
          <w:szCs w:val="20"/>
          <w:lang w:val="es-ES" w:eastAsia="ar-SA"/>
        </w:rPr>
        <w:t xml:space="preserve"> sea persona física, adecuar el formato.</w:t>
      </w:r>
      <w:r w:rsidRPr="00445349">
        <w:rPr>
          <w:rFonts w:ascii="Montserrat" w:eastAsia="Times New Roman" w:hAnsi="Montserrat" w:cs="Arial"/>
          <w:b/>
          <w:sz w:val="20"/>
          <w:szCs w:val="20"/>
          <w:lang w:val="es-ES" w:eastAsia="ar-SA"/>
        </w:rPr>
        <w:br w:type="page"/>
      </w:r>
    </w:p>
    <w:p w14:paraId="5F6101D7" w14:textId="77777777" w:rsidR="00142A3A" w:rsidRPr="0039030E" w:rsidRDefault="00142A3A" w:rsidP="00142A3A">
      <w:pPr>
        <w:pStyle w:val="Ttulo1"/>
        <w:numPr>
          <w:ilvl w:val="0"/>
          <w:numId w:val="0"/>
        </w:numPr>
        <w:spacing w:before="0" w:after="0"/>
        <w:ind w:left="360" w:right="49"/>
        <w:jc w:val="center"/>
        <w:rPr>
          <w:rFonts w:ascii="Montserrat" w:hAnsi="Montserrat" w:cs="Arial"/>
          <w:sz w:val="20"/>
          <w:szCs w:val="20"/>
        </w:rPr>
      </w:pPr>
      <w:bookmarkStart w:id="224" w:name="_Toc235002645"/>
      <w:r w:rsidRPr="00143E79">
        <w:rPr>
          <w:rFonts w:ascii="Montserrat" w:hAnsi="Montserrat" w:cs="Arial"/>
          <w:sz w:val="20"/>
          <w:szCs w:val="20"/>
        </w:rPr>
        <w:lastRenderedPageBreak/>
        <w:t>ANEXO V</w:t>
      </w:r>
      <w:r w:rsidRPr="00445349">
        <w:rPr>
          <w:rFonts w:ascii="Montserrat" w:hAnsi="Montserrat" w:cs="Arial"/>
          <w:sz w:val="18"/>
          <w:szCs w:val="18"/>
        </w:rPr>
        <w:br/>
      </w:r>
      <w:r w:rsidRPr="0039030E">
        <w:rPr>
          <w:rFonts w:ascii="Montserrat" w:hAnsi="Montserrat" w:cs="Arial"/>
          <w:sz w:val="20"/>
          <w:szCs w:val="20"/>
        </w:rPr>
        <w:t>DECLARACIÓN DE INTEGRIDAD</w:t>
      </w:r>
      <w:bookmarkEnd w:id="224"/>
    </w:p>
    <w:p w14:paraId="27907ED5" w14:textId="77777777" w:rsidR="00142A3A" w:rsidRPr="0039030E" w:rsidRDefault="00142A3A" w:rsidP="00142A3A">
      <w:pPr>
        <w:jc w:val="center"/>
        <w:rPr>
          <w:rFonts w:ascii="Montserrat" w:hAnsi="Montserrat" w:cs="Arial"/>
          <w:sz w:val="20"/>
          <w:szCs w:val="20"/>
        </w:rPr>
      </w:pPr>
      <w:r w:rsidRPr="0039030E">
        <w:rPr>
          <w:rFonts w:ascii="Montserrat" w:hAnsi="Montserrat" w:cs="Arial"/>
          <w:sz w:val="20"/>
          <w:szCs w:val="20"/>
        </w:rPr>
        <w:t>(CARTA PREFERENTEMENTE EN PAPEL MEMBRETADO)</w:t>
      </w:r>
    </w:p>
    <w:p w14:paraId="6D5E702B" w14:textId="77777777" w:rsidR="00142A3A" w:rsidRPr="002D0C45" w:rsidRDefault="00142A3A" w:rsidP="002D0C45">
      <w:pPr>
        <w:jc w:val="both"/>
        <w:rPr>
          <w:rFonts w:ascii="Montserrat" w:hAnsi="Montserrat" w:cs="Arial"/>
          <w:b/>
          <w:sz w:val="17"/>
          <w:szCs w:val="17"/>
        </w:rPr>
      </w:pPr>
    </w:p>
    <w:p w14:paraId="5B0203B3" w14:textId="77777777" w:rsidR="00142A3A" w:rsidRPr="002D0C45" w:rsidRDefault="00142A3A" w:rsidP="002D0C45">
      <w:pPr>
        <w:ind w:right="49"/>
        <w:jc w:val="right"/>
        <w:rPr>
          <w:rFonts w:ascii="Montserrat" w:hAnsi="Montserrat" w:cs="Arial"/>
          <w:sz w:val="17"/>
          <w:szCs w:val="17"/>
        </w:rPr>
      </w:pPr>
      <w:r w:rsidRPr="002D0C45">
        <w:rPr>
          <w:rFonts w:ascii="Montserrat" w:hAnsi="Montserrat" w:cs="Arial"/>
          <w:sz w:val="17"/>
          <w:szCs w:val="17"/>
        </w:rPr>
        <w:t>___________, ______</w:t>
      </w:r>
      <w:proofErr w:type="spellStart"/>
      <w:r w:rsidRPr="002D0C45">
        <w:rPr>
          <w:rFonts w:ascii="Montserrat" w:hAnsi="Montserrat" w:cs="Arial"/>
          <w:sz w:val="17"/>
          <w:szCs w:val="17"/>
        </w:rPr>
        <w:t>de___________de</w:t>
      </w:r>
      <w:proofErr w:type="spellEnd"/>
      <w:r w:rsidRPr="002D0C45">
        <w:rPr>
          <w:rFonts w:ascii="Montserrat" w:hAnsi="Montserrat" w:cs="Arial"/>
          <w:sz w:val="17"/>
          <w:szCs w:val="17"/>
        </w:rPr>
        <w:t>_____________</w:t>
      </w:r>
    </w:p>
    <w:p w14:paraId="7754E163" w14:textId="77777777" w:rsidR="002D0C45" w:rsidRPr="002D0C45" w:rsidRDefault="002D0C45" w:rsidP="002D0C45">
      <w:pPr>
        <w:rPr>
          <w:rFonts w:ascii="Montserrat" w:hAnsi="Montserrat" w:cs="Arial"/>
          <w:spacing w:val="-3"/>
          <w:sz w:val="17"/>
          <w:szCs w:val="17"/>
        </w:rPr>
      </w:pPr>
      <w:r w:rsidRPr="002D0C45">
        <w:rPr>
          <w:rFonts w:ascii="Montserrat" w:hAnsi="Montserrat" w:cs="Arial"/>
          <w:spacing w:val="-3"/>
          <w:sz w:val="17"/>
          <w:szCs w:val="17"/>
        </w:rPr>
        <w:t>Instituto Mexicano del Seguro Social</w:t>
      </w:r>
    </w:p>
    <w:p w14:paraId="0E577A5F" w14:textId="77777777" w:rsidR="002D0C45" w:rsidRPr="002D0C45" w:rsidRDefault="002D0C45" w:rsidP="002D0C45">
      <w:pPr>
        <w:rPr>
          <w:rFonts w:ascii="Montserrat" w:hAnsi="Montserrat" w:cs="Arial"/>
          <w:spacing w:val="-3"/>
          <w:sz w:val="17"/>
          <w:szCs w:val="17"/>
        </w:rPr>
      </w:pPr>
      <w:r w:rsidRPr="002D0C45">
        <w:rPr>
          <w:rFonts w:ascii="Montserrat" w:eastAsia="Times New Roman" w:hAnsi="Montserrat" w:cs="Arial"/>
          <w:bCs/>
          <w:sz w:val="17"/>
          <w:szCs w:val="17"/>
          <w:lang w:val="es-ES_tradnl" w:eastAsia="ar-SA"/>
        </w:rPr>
        <w:t>Órgano de Operación Administrativa Desconcentrada</w:t>
      </w:r>
    </w:p>
    <w:p w14:paraId="4CFE3519" w14:textId="77777777" w:rsidR="002D0C45" w:rsidRPr="00706D09" w:rsidRDefault="002D0C45" w:rsidP="002D0C45">
      <w:pPr>
        <w:rPr>
          <w:rFonts w:ascii="Montserrat" w:hAnsi="Montserrat" w:cs="Arial"/>
          <w:spacing w:val="-3"/>
          <w:sz w:val="17"/>
          <w:szCs w:val="17"/>
        </w:rPr>
      </w:pPr>
      <w:r w:rsidRPr="00706D09">
        <w:rPr>
          <w:rFonts w:ascii="Montserrat" w:eastAsia="Times New Roman" w:hAnsi="Montserrat" w:cs="Arial"/>
          <w:bCs/>
          <w:sz w:val="17"/>
          <w:szCs w:val="17"/>
          <w:lang w:val="es-ES_tradnl" w:eastAsia="ar-SA"/>
        </w:rPr>
        <w:t>Delegación Estatal/Regional _____________ (según sea el caso)</w:t>
      </w:r>
    </w:p>
    <w:p w14:paraId="4F47EED3" w14:textId="77777777" w:rsidR="002D0C45" w:rsidRPr="002D0C45" w:rsidRDefault="002D0C45" w:rsidP="002D0C45">
      <w:pPr>
        <w:tabs>
          <w:tab w:val="left" w:pos="7938"/>
        </w:tabs>
        <w:suppressAutoHyphens/>
        <w:ind w:right="49"/>
        <w:rPr>
          <w:rFonts w:ascii="Montserrat" w:eastAsia="Times New Roman" w:hAnsi="Montserrat" w:cs="Arial"/>
          <w:sz w:val="17"/>
          <w:szCs w:val="17"/>
          <w:lang w:val="es-ES" w:eastAsia="ar-SA"/>
        </w:rPr>
      </w:pPr>
      <w:r w:rsidRPr="00706D09">
        <w:rPr>
          <w:rFonts w:ascii="Montserrat" w:eastAsia="Times New Roman" w:hAnsi="Montserrat" w:cs="Arial"/>
          <w:bCs/>
          <w:sz w:val="17"/>
          <w:szCs w:val="17"/>
          <w:lang w:val="es-ES_tradnl" w:eastAsia="ar-SA"/>
        </w:rPr>
        <w:t>Especificar nombres de las áreas a que fungirán como área contratante)</w:t>
      </w:r>
    </w:p>
    <w:p w14:paraId="15A20054" w14:textId="77777777" w:rsidR="002D0C45" w:rsidRPr="002D0C45" w:rsidRDefault="002D0C45" w:rsidP="002D0C45">
      <w:pPr>
        <w:suppressAutoHyphens/>
        <w:ind w:right="49"/>
        <w:jc w:val="both"/>
        <w:rPr>
          <w:rFonts w:ascii="Montserrat" w:eastAsia="Times New Roman" w:hAnsi="Montserrat" w:cs="Arial"/>
          <w:sz w:val="17"/>
          <w:szCs w:val="17"/>
          <w:lang w:val="es-ES" w:eastAsia="ar-SA"/>
        </w:rPr>
      </w:pPr>
      <w:r w:rsidRPr="002D0C45">
        <w:rPr>
          <w:rFonts w:ascii="Montserrat" w:eastAsia="Times New Roman" w:hAnsi="Montserrat" w:cs="Arial"/>
          <w:sz w:val="17"/>
          <w:szCs w:val="17"/>
          <w:lang w:val="es-ES" w:eastAsia="ar-SA"/>
        </w:rPr>
        <w:t>Presente.</w:t>
      </w:r>
    </w:p>
    <w:p w14:paraId="02F34AAB" w14:textId="77777777" w:rsidR="00142A3A" w:rsidRPr="002D0C45" w:rsidRDefault="00142A3A" w:rsidP="002D0C45">
      <w:pPr>
        <w:jc w:val="both"/>
        <w:rPr>
          <w:rFonts w:ascii="Montserrat" w:hAnsi="Montserrat" w:cs="Arial"/>
          <w:b/>
          <w:bCs/>
          <w:sz w:val="17"/>
          <w:szCs w:val="17"/>
        </w:rPr>
      </w:pPr>
    </w:p>
    <w:p w14:paraId="4A8445C8" w14:textId="77777777" w:rsidR="00142A3A" w:rsidRPr="002D0C45" w:rsidRDefault="00142A3A" w:rsidP="002D0C45">
      <w:pPr>
        <w:ind w:right="193"/>
        <w:jc w:val="both"/>
        <w:rPr>
          <w:rFonts w:ascii="Montserrat" w:hAnsi="Montserrat" w:cs="Arial"/>
          <w:sz w:val="17"/>
          <w:szCs w:val="17"/>
        </w:rPr>
      </w:pPr>
      <w:r w:rsidRPr="002D0C45">
        <w:rPr>
          <w:rFonts w:ascii="Montserrat" w:hAnsi="Montserrat" w:cs="Arial"/>
          <w:sz w:val="17"/>
          <w:szCs w:val="17"/>
        </w:rPr>
        <w:t>En cumplimiento a lo ordenado por el artículo 29 fracción IX de la Ley de Adquisiciones, Arrendamientos y Servicios del Sector Público, fracción VI, inciso f) y penúltimo párrafo del 39 de su Reglamento; y para efectos de presentar proposición y en su caso poder celebrar el contrato respectivo con este Instituto en relación a la Licitación Pública: _________________</w:t>
      </w:r>
    </w:p>
    <w:p w14:paraId="4F75E452" w14:textId="77777777" w:rsidR="00142A3A" w:rsidRDefault="00142A3A" w:rsidP="002D0C45">
      <w:pPr>
        <w:jc w:val="both"/>
        <w:rPr>
          <w:rFonts w:ascii="Montserrat" w:hAnsi="Montserrat" w:cs="Arial"/>
          <w:sz w:val="17"/>
          <w:szCs w:val="17"/>
        </w:rPr>
      </w:pPr>
    </w:p>
    <w:p w14:paraId="78C50663" w14:textId="77777777" w:rsidR="009C5A36" w:rsidRDefault="009C5A36" w:rsidP="00D9320A">
      <w:pPr>
        <w:pStyle w:val="Prrafodelista"/>
        <w:numPr>
          <w:ilvl w:val="0"/>
          <w:numId w:val="20"/>
        </w:numPr>
        <w:tabs>
          <w:tab w:val="clear" w:pos="720"/>
          <w:tab w:val="num" w:pos="426"/>
        </w:tabs>
        <w:ind w:left="426" w:hanging="284"/>
        <w:jc w:val="both"/>
        <w:rPr>
          <w:rFonts w:ascii="Montserrat" w:hAnsi="Montserrat" w:cs="Arial"/>
          <w:sz w:val="17"/>
          <w:szCs w:val="17"/>
        </w:rPr>
      </w:pPr>
      <w:r w:rsidRPr="0018106E">
        <w:rPr>
          <w:rFonts w:ascii="Montserrat" w:hAnsi="Montserrat" w:cs="Arial"/>
          <w:b/>
          <w:sz w:val="17"/>
          <w:szCs w:val="17"/>
        </w:rPr>
        <w:t>Bajo protesta de decir verdad que cuento con facultades suficientes para comprometerme y suscribir la proposición en la presente Licitación Pública, a nombre y representación de</w:t>
      </w:r>
      <w:r w:rsidRPr="009C5A36">
        <w:rPr>
          <w:rFonts w:ascii="Montserrat" w:hAnsi="Montserrat" w:cs="Arial"/>
          <w:sz w:val="17"/>
          <w:szCs w:val="17"/>
        </w:rPr>
        <w:t>: (persona física o moral</w:t>
      </w:r>
      <w:proofErr w:type="gramStart"/>
      <w:r>
        <w:rPr>
          <w:rFonts w:ascii="Montserrat" w:hAnsi="Montserrat" w:cs="Arial"/>
          <w:sz w:val="17"/>
          <w:szCs w:val="17"/>
        </w:rPr>
        <w:t>)_</w:t>
      </w:r>
      <w:proofErr w:type="gramEnd"/>
      <w:r>
        <w:rPr>
          <w:rFonts w:ascii="Montserrat" w:hAnsi="Montserrat" w:cs="Arial"/>
          <w:sz w:val="17"/>
          <w:szCs w:val="17"/>
        </w:rPr>
        <w:t>____________________.</w:t>
      </w:r>
    </w:p>
    <w:p w14:paraId="3992F3AF" w14:textId="77777777" w:rsidR="009C5A36" w:rsidRPr="009C5A36" w:rsidRDefault="009C5A36" w:rsidP="009C5A36">
      <w:pPr>
        <w:pStyle w:val="Prrafodelista"/>
        <w:ind w:left="720"/>
        <w:jc w:val="both"/>
        <w:rPr>
          <w:rFonts w:ascii="Montserrat" w:hAnsi="Montserrat" w:cs="Arial"/>
          <w:sz w:val="17"/>
          <w:szCs w:val="17"/>
        </w:rPr>
      </w:pPr>
    </w:p>
    <w:p w14:paraId="559B53D2" w14:textId="77777777" w:rsidR="00142A3A" w:rsidRPr="002D0C45" w:rsidRDefault="00142A3A" w:rsidP="00D9320A">
      <w:pPr>
        <w:numPr>
          <w:ilvl w:val="0"/>
          <w:numId w:val="20"/>
        </w:numPr>
        <w:tabs>
          <w:tab w:val="clear" w:pos="720"/>
          <w:tab w:val="num" w:pos="360"/>
        </w:tabs>
        <w:suppressAutoHyphens/>
        <w:ind w:left="360" w:hanging="218"/>
        <w:jc w:val="both"/>
        <w:rPr>
          <w:rFonts w:ascii="Montserrat" w:hAnsi="Montserrat" w:cs="Arial"/>
          <w:b/>
          <w:bCs/>
          <w:sz w:val="17"/>
          <w:szCs w:val="17"/>
        </w:rPr>
      </w:pPr>
      <w:r w:rsidRPr="002D0C45">
        <w:rPr>
          <w:rFonts w:ascii="Montserrat" w:hAnsi="Montserrat" w:cs="Arial"/>
          <w:sz w:val="17"/>
          <w:szCs w:val="17"/>
        </w:rPr>
        <w:t xml:space="preserve">Me permito manifestar </w:t>
      </w:r>
      <w:r w:rsidR="00D75868" w:rsidRPr="00D75868">
        <w:rPr>
          <w:rFonts w:ascii="Montserrat" w:hAnsi="Montserrat" w:cs="Arial"/>
          <w:sz w:val="17"/>
          <w:szCs w:val="17"/>
        </w:rPr>
        <w:t>bajo protesta de decir verdad</w:t>
      </w:r>
      <w:r w:rsidR="00D75868" w:rsidRPr="002D0C45">
        <w:rPr>
          <w:rFonts w:ascii="Montserrat" w:hAnsi="Montserrat" w:cs="Arial"/>
          <w:sz w:val="17"/>
          <w:szCs w:val="17"/>
        </w:rPr>
        <w:t xml:space="preserve"> </w:t>
      </w:r>
      <w:r w:rsidRPr="002D0C45">
        <w:rPr>
          <w:rFonts w:ascii="Montserrat" w:hAnsi="Montserrat" w:cs="Arial"/>
          <w:sz w:val="17"/>
          <w:szCs w:val="17"/>
        </w:rPr>
        <w:t xml:space="preserve">que la empresa que represento se abstendrá por si misma o a través de interpósita persona, de adoptar conductas </w:t>
      </w:r>
      <w:r w:rsidRPr="002D0C45">
        <w:rPr>
          <w:rFonts w:ascii="Montserrat" w:hAnsi="Montserrat" w:cs="Arial"/>
          <w:sz w:val="17"/>
          <w:szCs w:val="17"/>
          <w:lang w:val="es-ES_tradnl"/>
        </w:rPr>
        <w:t xml:space="preserve">para que los servidores públicos, </w:t>
      </w:r>
      <w:r w:rsidRPr="002D0C45">
        <w:rPr>
          <w:rFonts w:ascii="Montserrat" w:hAnsi="Montserrat" w:cs="Arial"/>
          <w:sz w:val="17"/>
          <w:szCs w:val="17"/>
        </w:rPr>
        <w:t>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42EB718F" w14:textId="77777777" w:rsidR="00142A3A" w:rsidRPr="002D0C45" w:rsidRDefault="00142A3A" w:rsidP="002D0C45">
      <w:pPr>
        <w:jc w:val="both"/>
        <w:rPr>
          <w:rFonts w:ascii="Montserrat" w:hAnsi="Montserrat" w:cs="Arial"/>
          <w:b/>
          <w:bCs/>
          <w:sz w:val="17"/>
          <w:szCs w:val="17"/>
        </w:rPr>
      </w:pPr>
    </w:p>
    <w:p w14:paraId="5D7065B8" w14:textId="77777777" w:rsidR="00142A3A" w:rsidRPr="00D75868" w:rsidRDefault="00142A3A" w:rsidP="002D0C45">
      <w:pPr>
        <w:ind w:left="360"/>
        <w:jc w:val="both"/>
        <w:rPr>
          <w:rFonts w:ascii="Montserrat" w:hAnsi="Montserrat" w:cs="Arial"/>
          <w:i/>
          <w:sz w:val="16"/>
          <w:szCs w:val="16"/>
        </w:rPr>
      </w:pPr>
      <w:r w:rsidRPr="00D75868">
        <w:rPr>
          <w:rFonts w:ascii="Montserrat" w:hAnsi="Montserrat" w:cs="Arial"/>
          <w:b/>
          <w:i/>
          <w:sz w:val="16"/>
          <w:szCs w:val="16"/>
        </w:rPr>
        <w:t>(EN CASO DE SER PERSONA FÍSICA, DEBERÁ SUSTITUIR EL PÁRRAFO ANTERIOR POR LO SIGUIENTE</w:t>
      </w:r>
      <w:r w:rsidRPr="002D0C45">
        <w:rPr>
          <w:rFonts w:ascii="Montserrat" w:hAnsi="Montserrat" w:cs="Arial"/>
          <w:b/>
          <w:i/>
          <w:sz w:val="17"/>
          <w:szCs w:val="17"/>
        </w:rPr>
        <w:t>:</w:t>
      </w:r>
      <w:r w:rsidRPr="002D0C45">
        <w:rPr>
          <w:rFonts w:ascii="Montserrat" w:hAnsi="Montserrat" w:cs="Arial"/>
          <w:i/>
          <w:sz w:val="17"/>
          <w:szCs w:val="17"/>
        </w:rPr>
        <w:t xml:space="preserve"> “Me permito manifestar </w:t>
      </w:r>
      <w:r w:rsidRPr="002D0C45">
        <w:rPr>
          <w:rFonts w:ascii="Montserrat" w:hAnsi="Montserrat" w:cs="Arial"/>
          <w:b/>
          <w:i/>
          <w:sz w:val="17"/>
          <w:szCs w:val="17"/>
        </w:rPr>
        <w:t>BAJO PROTESTA DE DECIR VERDAD</w:t>
      </w:r>
      <w:r w:rsidRPr="002D0C45">
        <w:rPr>
          <w:rFonts w:ascii="Montserrat" w:hAnsi="Montserrat" w:cs="Arial"/>
          <w:i/>
          <w:sz w:val="17"/>
          <w:szCs w:val="17"/>
        </w:rPr>
        <w:t xml:space="preserve">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w:t>
      </w:r>
      <w:r w:rsidRPr="00D75868">
        <w:rPr>
          <w:rFonts w:ascii="Montserrat" w:hAnsi="Montserrat" w:cs="Arial"/>
          <w:b/>
          <w:i/>
          <w:sz w:val="16"/>
          <w:szCs w:val="16"/>
        </w:rPr>
        <w:t>EN CASO DE NO SER PERSONA FÍSICA PODRÁ ELIMINAR ESTE PÁRRAFO.</w:t>
      </w:r>
    </w:p>
    <w:p w14:paraId="3BFB3DD4" w14:textId="77777777" w:rsidR="00142A3A" w:rsidRPr="002D0C45" w:rsidRDefault="00142A3A" w:rsidP="002D0C45">
      <w:pPr>
        <w:jc w:val="both"/>
        <w:rPr>
          <w:rFonts w:ascii="Montserrat" w:hAnsi="Montserrat" w:cs="Arial"/>
          <w:b/>
          <w:bCs/>
          <w:sz w:val="17"/>
          <w:szCs w:val="17"/>
        </w:rPr>
      </w:pPr>
    </w:p>
    <w:p w14:paraId="307FBCC4" w14:textId="77777777" w:rsidR="00142A3A" w:rsidRPr="002D0C45" w:rsidRDefault="00142A3A" w:rsidP="00D9320A">
      <w:pPr>
        <w:numPr>
          <w:ilvl w:val="0"/>
          <w:numId w:val="20"/>
        </w:numPr>
        <w:tabs>
          <w:tab w:val="clear" w:pos="720"/>
          <w:tab w:val="num" w:pos="360"/>
        </w:tabs>
        <w:suppressAutoHyphens/>
        <w:ind w:left="360" w:hanging="218"/>
        <w:jc w:val="both"/>
        <w:rPr>
          <w:rFonts w:ascii="Montserrat" w:hAnsi="Montserrat" w:cs="Arial"/>
          <w:b/>
          <w:bCs/>
          <w:sz w:val="17"/>
          <w:szCs w:val="17"/>
        </w:rPr>
      </w:pPr>
      <w:r w:rsidRPr="002D0C45">
        <w:rPr>
          <w:rFonts w:ascii="Montserrat" w:hAnsi="Montserrat" w:cs="Arial"/>
          <w:sz w:val="17"/>
          <w:szCs w:val="17"/>
        </w:rPr>
        <w:t xml:space="preserve">Me permito manifestar que mi representada, así como </w:t>
      </w:r>
      <w:r w:rsidRPr="002D0C45">
        <w:rPr>
          <w:rFonts w:ascii="Montserrat" w:hAnsi="Montserrat" w:cs="Arial"/>
          <w:sz w:val="17"/>
          <w:szCs w:val="17"/>
          <w:lang w:val="es-ES_tradnl"/>
        </w:rPr>
        <w:t xml:space="preserve">el(los) producto(s) y servicios que oferto </w:t>
      </w:r>
      <w:r w:rsidRPr="002D0C45">
        <w:rPr>
          <w:rFonts w:ascii="Montserrat" w:hAnsi="Montserrat" w:cs="Arial"/>
          <w:sz w:val="17"/>
          <w:szCs w:val="17"/>
        </w:rPr>
        <w:t>no se encuentran sancionados la SSA y COFEPRIS.</w:t>
      </w:r>
    </w:p>
    <w:p w14:paraId="2F79815F" w14:textId="77777777" w:rsidR="00142A3A" w:rsidRPr="002D0C45" w:rsidRDefault="00142A3A" w:rsidP="00D75868">
      <w:pPr>
        <w:ind w:hanging="218"/>
        <w:jc w:val="both"/>
        <w:rPr>
          <w:rFonts w:ascii="Montserrat" w:hAnsi="Montserrat" w:cs="Arial"/>
          <w:b/>
          <w:bCs/>
          <w:sz w:val="17"/>
          <w:szCs w:val="17"/>
        </w:rPr>
      </w:pPr>
    </w:p>
    <w:p w14:paraId="6364EF01" w14:textId="77777777" w:rsidR="00142A3A" w:rsidRPr="002D0C45" w:rsidRDefault="00142A3A" w:rsidP="00D9320A">
      <w:pPr>
        <w:numPr>
          <w:ilvl w:val="0"/>
          <w:numId w:val="20"/>
        </w:numPr>
        <w:tabs>
          <w:tab w:val="clear" w:pos="720"/>
          <w:tab w:val="num" w:pos="360"/>
        </w:tabs>
        <w:suppressAutoHyphens/>
        <w:ind w:left="360" w:hanging="218"/>
        <w:jc w:val="both"/>
        <w:rPr>
          <w:rFonts w:ascii="Montserrat" w:hAnsi="Montserrat" w:cs="Arial"/>
          <w:sz w:val="17"/>
          <w:szCs w:val="17"/>
        </w:rPr>
      </w:pPr>
      <w:r w:rsidRPr="002D0C45">
        <w:rPr>
          <w:rFonts w:ascii="Montserrat" w:hAnsi="Montserrat" w:cs="Arial"/>
          <w:sz w:val="17"/>
          <w:szCs w:val="17"/>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3231DCDF" w14:textId="77777777" w:rsidR="00142A3A" w:rsidRPr="002D0C45" w:rsidRDefault="00142A3A" w:rsidP="002D0C45">
      <w:pPr>
        <w:suppressAutoHyphens/>
        <w:ind w:left="360"/>
        <w:jc w:val="both"/>
        <w:rPr>
          <w:rFonts w:ascii="Montserrat" w:hAnsi="Montserrat" w:cs="Arial"/>
          <w:sz w:val="17"/>
          <w:szCs w:val="17"/>
        </w:rPr>
      </w:pPr>
    </w:p>
    <w:p w14:paraId="3DF312E1" w14:textId="77777777" w:rsidR="002D0C45" w:rsidRPr="002D0C45" w:rsidRDefault="002D0C45" w:rsidP="002D0C45">
      <w:pPr>
        <w:suppressAutoHyphens/>
        <w:ind w:right="49"/>
        <w:jc w:val="center"/>
        <w:rPr>
          <w:rFonts w:ascii="Montserrat" w:eastAsia="Times New Roman" w:hAnsi="Montserrat" w:cs="Arial"/>
          <w:sz w:val="17"/>
          <w:szCs w:val="17"/>
          <w:lang w:val="es-ES" w:eastAsia="ar-SA"/>
        </w:rPr>
      </w:pPr>
      <w:r w:rsidRPr="002D0C45">
        <w:rPr>
          <w:rFonts w:ascii="Montserrat" w:eastAsia="Times New Roman" w:hAnsi="Montserrat" w:cs="Arial"/>
          <w:sz w:val="17"/>
          <w:szCs w:val="17"/>
          <w:lang w:val="es-ES" w:eastAsia="ar-SA"/>
        </w:rPr>
        <w:t>Atentamente</w:t>
      </w:r>
    </w:p>
    <w:p w14:paraId="31282099" w14:textId="77777777" w:rsidR="002D0C45" w:rsidRPr="002D0C45" w:rsidRDefault="002D0C45" w:rsidP="002D0C45">
      <w:pPr>
        <w:suppressAutoHyphens/>
        <w:ind w:right="49"/>
        <w:jc w:val="center"/>
        <w:rPr>
          <w:rFonts w:ascii="Montserrat" w:eastAsia="Times New Roman" w:hAnsi="Montserrat" w:cs="Arial"/>
          <w:sz w:val="17"/>
          <w:szCs w:val="17"/>
          <w:lang w:val="es-ES" w:eastAsia="ar-SA"/>
        </w:rPr>
      </w:pPr>
      <w:r w:rsidRPr="002D0C45">
        <w:rPr>
          <w:rFonts w:ascii="Montserrat" w:eastAsia="Times New Roman" w:hAnsi="Montserrat" w:cs="Arial"/>
          <w:sz w:val="17"/>
          <w:szCs w:val="17"/>
          <w:lang w:val="es-ES" w:eastAsia="ar-SA"/>
        </w:rPr>
        <w:t xml:space="preserve"> (Nombre y firma del representante lega/persona </w:t>
      </w:r>
      <w:proofErr w:type="gramStart"/>
      <w:r w:rsidRPr="002D0C45">
        <w:rPr>
          <w:rFonts w:ascii="Montserrat" w:eastAsia="Times New Roman" w:hAnsi="Montserrat" w:cs="Arial"/>
          <w:sz w:val="17"/>
          <w:szCs w:val="17"/>
          <w:lang w:val="es-ES" w:eastAsia="ar-SA"/>
        </w:rPr>
        <w:t>facultada )</w:t>
      </w:r>
      <w:proofErr w:type="gramEnd"/>
    </w:p>
    <w:p w14:paraId="6B7765C5" w14:textId="55EDEC73" w:rsidR="00142A3A" w:rsidRPr="002D0C45" w:rsidRDefault="002D0C45" w:rsidP="002D0C45">
      <w:pPr>
        <w:rPr>
          <w:rFonts w:ascii="Montserrat" w:hAnsi="Montserrat" w:cs="Arial"/>
          <w:sz w:val="17"/>
          <w:szCs w:val="17"/>
        </w:rPr>
      </w:pPr>
      <w:r w:rsidRPr="002D0C45">
        <w:rPr>
          <w:rFonts w:ascii="Montserrat" w:eastAsia="Times New Roman" w:hAnsi="Montserrat" w:cs="Arial"/>
          <w:b/>
          <w:sz w:val="17"/>
          <w:szCs w:val="17"/>
          <w:lang w:val="es-ES" w:eastAsia="ar-SA"/>
        </w:rPr>
        <w:t>Nota:</w:t>
      </w:r>
      <w:r w:rsidRPr="002D0C45">
        <w:rPr>
          <w:rFonts w:ascii="Montserrat" w:eastAsia="Times New Roman" w:hAnsi="Montserrat" w:cs="Arial"/>
          <w:sz w:val="17"/>
          <w:szCs w:val="17"/>
          <w:lang w:val="es-ES" w:eastAsia="ar-SA"/>
        </w:rPr>
        <w:t xml:space="preserve"> En caso de que el </w:t>
      </w:r>
      <w:r w:rsidR="00EF21B6">
        <w:rPr>
          <w:rFonts w:ascii="Montserrat" w:eastAsia="Times New Roman" w:hAnsi="Montserrat" w:cs="Arial"/>
          <w:sz w:val="17"/>
          <w:szCs w:val="17"/>
          <w:lang w:val="es-ES" w:eastAsia="ar-SA"/>
        </w:rPr>
        <w:t>PARTICIPANTE</w:t>
      </w:r>
      <w:r w:rsidRPr="002D0C45">
        <w:rPr>
          <w:rFonts w:ascii="Montserrat" w:eastAsia="Times New Roman" w:hAnsi="Montserrat" w:cs="Arial"/>
          <w:sz w:val="17"/>
          <w:szCs w:val="17"/>
          <w:lang w:val="es-ES" w:eastAsia="ar-SA"/>
        </w:rPr>
        <w:t xml:space="preserve"> sea persona física, adecuar el formato</w:t>
      </w:r>
    </w:p>
    <w:p w14:paraId="5E882EC0" w14:textId="77777777" w:rsidR="00142A3A" w:rsidRPr="00445349" w:rsidRDefault="00142A3A" w:rsidP="00142A3A">
      <w:pPr>
        <w:jc w:val="both"/>
        <w:rPr>
          <w:rFonts w:ascii="Montserrat" w:hAnsi="Montserrat" w:cs="Arial"/>
          <w:sz w:val="20"/>
          <w:szCs w:val="20"/>
        </w:rPr>
        <w:sectPr w:rsidR="00142A3A" w:rsidRPr="00445349" w:rsidSect="00720554">
          <w:footnotePr>
            <w:pos w:val="beneathText"/>
          </w:footnotePr>
          <w:pgSz w:w="12240" w:h="15840" w:code="1"/>
          <w:pgMar w:top="1418" w:right="1327" w:bottom="1418" w:left="1843" w:header="851" w:footer="193" w:gutter="0"/>
          <w:cols w:space="720"/>
          <w:docGrid w:linePitch="360"/>
        </w:sectPr>
      </w:pPr>
    </w:p>
    <w:p w14:paraId="29766314" w14:textId="77777777" w:rsidR="005A6E3E" w:rsidRPr="00445349" w:rsidRDefault="005A6E3E" w:rsidP="005A6E3E">
      <w:pPr>
        <w:pStyle w:val="Ttulo1"/>
        <w:numPr>
          <w:ilvl w:val="0"/>
          <w:numId w:val="0"/>
        </w:numPr>
        <w:spacing w:before="0" w:after="0"/>
        <w:ind w:left="360" w:right="49"/>
        <w:jc w:val="center"/>
        <w:rPr>
          <w:rFonts w:ascii="Montserrat" w:hAnsi="Montserrat" w:cs="Arial"/>
          <w:sz w:val="18"/>
          <w:szCs w:val="18"/>
        </w:rPr>
      </w:pPr>
      <w:bookmarkStart w:id="225" w:name="_Toc235002646"/>
      <w:bookmarkStart w:id="226" w:name="_Toc512338650"/>
      <w:r w:rsidRPr="00143E79">
        <w:rPr>
          <w:rFonts w:ascii="Montserrat" w:hAnsi="Montserrat" w:cs="Arial"/>
          <w:sz w:val="20"/>
          <w:szCs w:val="20"/>
        </w:rPr>
        <w:lastRenderedPageBreak/>
        <w:t>ANEXO VI</w:t>
      </w:r>
      <w:r w:rsidRPr="00445349">
        <w:rPr>
          <w:rFonts w:ascii="Montserrat" w:hAnsi="Montserrat" w:cs="Arial"/>
          <w:sz w:val="18"/>
          <w:szCs w:val="18"/>
        </w:rPr>
        <w:br/>
      </w:r>
      <w:r w:rsidRPr="005A6E3E">
        <w:rPr>
          <w:rFonts w:ascii="Montserrat" w:hAnsi="Montserrat" w:cs="Arial"/>
          <w:sz w:val="18"/>
          <w:szCs w:val="18"/>
        </w:rPr>
        <w:t>OPINIÓN DE CUMPLIMIENTO DE OBLIGACIONES FISCALES</w:t>
      </w:r>
      <w:bookmarkEnd w:id="225"/>
    </w:p>
    <w:p w14:paraId="3DC3BC40" w14:textId="77777777" w:rsidR="005A6E3E" w:rsidRDefault="005A6E3E" w:rsidP="005A6E3E">
      <w:pPr>
        <w:jc w:val="center"/>
        <w:rPr>
          <w:rFonts w:ascii="Montserrat" w:hAnsi="Montserrat" w:cs="Arial"/>
          <w:sz w:val="18"/>
          <w:szCs w:val="18"/>
        </w:rPr>
      </w:pPr>
      <w:r w:rsidRPr="00445349">
        <w:rPr>
          <w:rFonts w:ascii="Montserrat" w:hAnsi="Montserrat" w:cs="Arial"/>
          <w:sz w:val="18"/>
          <w:szCs w:val="18"/>
        </w:rPr>
        <w:t xml:space="preserve">(CARTA PREFERENTEMENTE EN </w:t>
      </w:r>
      <w:r>
        <w:rPr>
          <w:rFonts w:ascii="Montserrat" w:hAnsi="Montserrat" w:cs="Arial"/>
          <w:sz w:val="18"/>
          <w:szCs w:val="18"/>
        </w:rPr>
        <w:t>PAPEL MEMBRETADO)</w:t>
      </w:r>
    </w:p>
    <w:p w14:paraId="1919AFC1" w14:textId="77777777" w:rsidR="002D0C45" w:rsidRDefault="002D0C45" w:rsidP="005A6E3E">
      <w:pPr>
        <w:jc w:val="center"/>
        <w:rPr>
          <w:rFonts w:ascii="Montserrat" w:hAnsi="Montserrat" w:cs="Arial"/>
          <w:sz w:val="18"/>
          <w:szCs w:val="18"/>
        </w:rPr>
      </w:pPr>
    </w:p>
    <w:p w14:paraId="0978440D" w14:textId="77777777" w:rsidR="002D0C45" w:rsidRPr="002A3074" w:rsidRDefault="002D0C45" w:rsidP="00152AB2">
      <w:pPr>
        <w:suppressAutoHyphens/>
        <w:spacing w:line="276" w:lineRule="auto"/>
        <w:ind w:left="142" w:right="49"/>
        <w:jc w:val="right"/>
        <w:rPr>
          <w:rFonts w:ascii="Montserrat" w:eastAsia="Times New Roman" w:hAnsi="Montserrat" w:cs="Arial"/>
          <w:sz w:val="20"/>
          <w:szCs w:val="20"/>
          <w:lang w:val="es-ES" w:eastAsia="ar-SA"/>
        </w:rPr>
      </w:pPr>
      <w:r w:rsidRPr="002A3074">
        <w:rPr>
          <w:rFonts w:ascii="Montserrat" w:eastAsia="Times New Roman" w:hAnsi="Montserrat" w:cs="Arial"/>
          <w:sz w:val="20"/>
          <w:szCs w:val="20"/>
          <w:lang w:val="es-ES" w:eastAsia="ar-SA"/>
        </w:rPr>
        <w:t>________, a _____ de ___________________ del 20___.</w:t>
      </w:r>
    </w:p>
    <w:p w14:paraId="65D75E64" w14:textId="77777777" w:rsidR="002D0C45" w:rsidRPr="002A3074" w:rsidRDefault="002D0C45" w:rsidP="00152AB2">
      <w:pPr>
        <w:suppressAutoHyphens/>
        <w:spacing w:line="276" w:lineRule="auto"/>
        <w:ind w:left="142" w:right="49"/>
        <w:rPr>
          <w:rFonts w:ascii="Montserrat" w:eastAsia="Times New Roman" w:hAnsi="Montserrat" w:cs="Arial"/>
          <w:sz w:val="20"/>
          <w:szCs w:val="20"/>
          <w:lang w:val="es-ES" w:eastAsia="ar-SA"/>
        </w:rPr>
      </w:pPr>
    </w:p>
    <w:p w14:paraId="124D20F6" w14:textId="77777777" w:rsidR="002D0C45" w:rsidRPr="002A3074" w:rsidRDefault="002D0C45" w:rsidP="00152AB2">
      <w:pPr>
        <w:spacing w:line="276" w:lineRule="auto"/>
        <w:rPr>
          <w:rFonts w:ascii="Montserrat" w:hAnsi="Montserrat" w:cs="Arial"/>
          <w:spacing w:val="-3"/>
          <w:sz w:val="20"/>
          <w:szCs w:val="20"/>
        </w:rPr>
      </w:pPr>
      <w:r w:rsidRPr="002A3074">
        <w:rPr>
          <w:rFonts w:ascii="Montserrat" w:hAnsi="Montserrat" w:cs="Arial"/>
          <w:spacing w:val="-3"/>
          <w:sz w:val="20"/>
          <w:szCs w:val="20"/>
        </w:rPr>
        <w:t>Instituto Mexicano del Seguro Social</w:t>
      </w:r>
    </w:p>
    <w:p w14:paraId="33F62FCC" w14:textId="77777777" w:rsidR="002D0C45" w:rsidRPr="002A3074" w:rsidRDefault="002D0C45" w:rsidP="00152AB2">
      <w:pPr>
        <w:spacing w:line="276" w:lineRule="auto"/>
        <w:rPr>
          <w:rFonts w:ascii="Montserrat" w:hAnsi="Montserrat" w:cs="Arial"/>
          <w:spacing w:val="-3"/>
          <w:sz w:val="20"/>
          <w:szCs w:val="20"/>
        </w:rPr>
      </w:pPr>
      <w:r w:rsidRPr="002A3074">
        <w:rPr>
          <w:rFonts w:ascii="Montserrat" w:eastAsia="Times New Roman" w:hAnsi="Montserrat" w:cs="Arial"/>
          <w:bCs/>
          <w:sz w:val="20"/>
          <w:szCs w:val="20"/>
          <w:lang w:val="es-ES_tradnl" w:eastAsia="ar-SA"/>
        </w:rPr>
        <w:t>Órgano de Operación Administrativa Desconcentrada</w:t>
      </w:r>
    </w:p>
    <w:p w14:paraId="069461F4" w14:textId="77777777" w:rsidR="002D0C45" w:rsidRPr="00706D09" w:rsidRDefault="002D0C45" w:rsidP="00152AB2">
      <w:pPr>
        <w:spacing w:line="276" w:lineRule="auto"/>
        <w:rPr>
          <w:rFonts w:ascii="Montserrat" w:hAnsi="Montserrat" w:cs="Arial"/>
          <w:spacing w:val="-3"/>
          <w:sz w:val="20"/>
          <w:szCs w:val="20"/>
        </w:rPr>
      </w:pPr>
      <w:r w:rsidRPr="00706D09">
        <w:rPr>
          <w:rFonts w:ascii="Montserrat" w:eastAsia="Times New Roman" w:hAnsi="Montserrat" w:cs="Arial"/>
          <w:bCs/>
          <w:sz w:val="20"/>
          <w:szCs w:val="20"/>
          <w:lang w:val="es-ES_tradnl" w:eastAsia="ar-SA"/>
        </w:rPr>
        <w:t>Delegación Estatal/Regional _____________ (según sea el caso)</w:t>
      </w:r>
    </w:p>
    <w:p w14:paraId="057E9401" w14:textId="77777777" w:rsidR="002D0C45" w:rsidRPr="00706D09" w:rsidRDefault="002D0C45" w:rsidP="00152AB2">
      <w:pPr>
        <w:spacing w:line="276" w:lineRule="auto"/>
        <w:rPr>
          <w:rFonts w:ascii="Montserrat" w:hAnsi="Montserrat" w:cs="Arial"/>
          <w:spacing w:val="-3"/>
          <w:sz w:val="20"/>
          <w:szCs w:val="20"/>
        </w:rPr>
      </w:pPr>
      <w:r w:rsidRPr="00706D09">
        <w:rPr>
          <w:rFonts w:ascii="Montserrat" w:eastAsia="Times New Roman" w:hAnsi="Montserrat" w:cs="Arial"/>
          <w:bCs/>
          <w:sz w:val="20"/>
          <w:szCs w:val="20"/>
          <w:lang w:val="es-ES_tradnl" w:eastAsia="ar-SA"/>
        </w:rPr>
        <w:t>Unidad Médica de Alta Especialidad ____________________ (según sea el caso)</w:t>
      </w:r>
    </w:p>
    <w:p w14:paraId="64008CFA" w14:textId="77777777" w:rsidR="002D0C45" w:rsidRPr="002A3074" w:rsidRDefault="002D0C45" w:rsidP="00152AB2">
      <w:pPr>
        <w:tabs>
          <w:tab w:val="left" w:pos="7938"/>
        </w:tabs>
        <w:suppressAutoHyphens/>
        <w:spacing w:line="276" w:lineRule="auto"/>
        <w:ind w:right="49"/>
        <w:rPr>
          <w:rFonts w:ascii="Montserrat" w:eastAsia="Times New Roman" w:hAnsi="Montserrat" w:cs="Arial"/>
          <w:sz w:val="20"/>
          <w:szCs w:val="20"/>
          <w:lang w:val="es-ES" w:eastAsia="ar-SA"/>
        </w:rPr>
      </w:pPr>
      <w:r w:rsidRPr="00706D09">
        <w:rPr>
          <w:rFonts w:ascii="Montserrat" w:eastAsia="Times New Roman" w:hAnsi="Montserrat" w:cs="Arial"/>
          <w:bCs/>
          <w:sz w:val="20"/>
          <w:szCs w:val="20"/>
          <w:lang w:val="es-ES_tradnl" w:eastAsia="ar-SA"/>
        </w:rPr>
        <w:t>(Especificar nombres de las áreas a que fungirán como área contratante)</w:t>
      </w:r>
    </w:p>
    <w:p w14:paraId="042D4FE1" w14:textId="77777777" w:rsidR="002D0C45" w:rsidRPr="00445349" w:rsidRDefault="002D0C45" w:rsidP="00152AB2">
      <w:pPr>
        <w:suppressAutoHyphens/>
        <w:spacing w:line="276" w:lineRule="auto"/>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Presente.</w:t>
      </w:r>
    </w:p>
    <w:p w14:paraId="595E2448" w14:textId="77777777" w:rsidR="002D0C45" w:rsidRPr="002A3074" w:rsidRDefault="002D0C45" w:rsidP="00152AB2">
      <w:pPr>
        <w:tabs>
          <w:tab w:val="left" w:pos="7938"/>
        </w:tabs>
        <w:suppressAutoHyphens/>
        <w:spacing w:line="276" w:lineRule="auto"/>
        <w:ind w:right="49"/>
        <w:jc w:val="both"/>
        <w:rPr>
          <w:rFonts w:ascii="Montserrat" w:eastAsia="Times New Roman" w:hAnsi="Montserrat" w:cs="Arial"/>
          <w:sz w:val="20"/>
          <w:szCs w:val="20"/>
          <w:lang w:val="es-ES" w:eastAsia="ar-SA"/>
        </w:rPr>
      </w:pPr>
    </w:p>
    <w:p w14:paraId="0BA2CB2E" w14:textId="05601008" w:rsidR="002D0C45" w:rsidRDefault="002D0C45" w:rsidP="00152AB2">
      <w:pPr>
        <w:spacing w:line="276" w:lineRule="auto"/>
        <w:ind w:right="49"/>
        <w:jc w:val="both"/>
        <w:rPr>
          <w:rFonts w:ascii="Montserrat" w:hAnsi="Montserrat" w:cs="Arial"/>
          <w:bCs/>
          <w:sz w:val="20"/>
          <w:szCs w:val="20"/>
        </w:rPr>
      </w:pPr>
      <w:r w:rsidRPr="002A3074">
        <w:rPr>
          <w:rFonts w:ascii="Montserrat" w:eastAsia="Times New Roman" w:hAnsi="Montserrat" w:cs="Arial"/>
          <w:sz w:val="20"/>
          <w:szCs w:val="20"/>
          <w:lang w:val="es-ES" w:eastAsia="ar-SA"/>
        </w:rPr>
        <w:t xml:space="preserve">El (la) C. </w:t>
      </w:r>
      <w:r w:rsidRPr="002A3074">
        <w:rPr>
          <w:rFonts w:ascii="Montserrat" w:hAnsi="Montserrat" w:cs="Arial"/>
          <w:bCs/>
          <w:sz w:val="20"/>
          <w:szCs w:val="20"/>
        </w:rPr>
        <w:t>_________</w:t>
      </w:r>
      <w:proofErr w:type="gramStart"/>
      <w:r w:rsidRPr="002A3074">
        <w:rPr>
          <w:rFonts w:ascii="Montserrat" w:hAnsi="Montserrat" w:cs="Arial"/>
          <w:bCs/>
          <w:sz w:val="20"/>
          <w:szCs w:val="20"/>
        </w:rPr>
        <w:t>_(</w:t>
      </w:r>
      <w:proofErr w:type="gramEnd"/>
      <w:r w:rsidRPr="002A3074">
        <w:rPr>
          <w:rFonts w:ascii="Montserrat" w:hAnsi="Montserrat" w:cs="Arial"/>
          <w:bCs/>
          <w:sz w:val="20"/>
          <w:szCs w:val="20"/>
        </w:rPr>
        <w:t>NOMBRE DEL REPRESENTANTE LEGAL)__________</w:t>
      </w:r>
      <w:r w:rsidRPr="002A3074">
        <w:rPr>
          <w:rFonts w:ascii="Montserrat" w:eastAsia="Times New Roman" w:hAnsi="Montserrat" w:cs="Arial"/>
          <w:sz w:val="20"/>
          <w:szCs w:val="20"/>
          <w:lang w:val="es-ES" w:eastAsia="ar-SA"/>
        </w:rPr>
        <w:t xml:space="preserve">, en su carácter de representante legal de la empresa </w:t>
      </w:r>
      <w:r w:rsidRPr="002A3074">
        <w:rPr>
          <w:rFonts w:ascii="Montserrat" w:hAnsi="Montserrat" w:cs="Arial"/>
          <w:bCs/>
          <w:sz w:val="20"/>
          <w:szCs w:val="20"/>
        </w:rPr>
        <w:t xml:space="preserve">_____(NOMBRE DEL </w:t>
      </w:r>
      <w:r w:rsidR="00EF21B6">
        <w:rPr>
          <w:rFonts w:ascii="Montserrat" w:hAnsi="Montserrat" w:cs="Arial"/>
          <w:bCs/>
          <w:sz w:val="20"/>
          <w:szCs w:val="20"/>
        </w:rPr>
        <w:t>PARTICIPANTE</w:t>
      </w:r>
      <w:r w:rsidRPr="002A3074">
        <w:rPr>
          <w:rFonts w:ascii="Montserrat" w:hAnsi="Montserrat" w:cs="Arial"/>
          <w:bCs/>
          <w:sz w:val="20"/>
          <w:szCs w:val="20"/>
        </w:rPr>
        <w:t xml:space="preserv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Pr>
          <w:rFonts w:ascii="Montserrat" w:hAnsi="Montserrat" w:cs="Arial"/>
          <w:bCs/>
          <w:sz w:val="20"/>
          <w:szCs w:val="20"/>
        </w:rPr>
        <w:t xml:space="preserve">manifiesta que su representada </w:t>
      </w:r>
      <w:r w:rsidRPr="002D0C45">
        <w:rPr>
          <w:rFonts w:ascii="Montserrat" w:hAnsi="Montserrat" w:cs="Arial"/>
          <w:b/>
          <w:bCs/>
          <w:sz w:val="20"/>
          <w:szCs w:val="20"/>
        </w:rPr>
        <w:t>cuenta con la opinión de cumplimiento de obligaciones fiscales vigente y en sentido positivo</w:t>
      </w:r>
      <w:r>
        <w:rPr>
          <w:rFonts w:ascii="Montserrat" w:hAnsi="Montserrat" w:cs="Arial"/>
          <w:bCs/>
          <w:sz w:val="20"/>
          <w:szCs w:val="20"/>
        </w:rPr>
        <w:t xml:space="preserve">, </w:t>
      </w:r>
      <w:r w:rsidRPr="002D0C45">
        <w:rPr>
          <w:rFonts w:ascii="Montserrat" w:hAnsi="Montserrat" w:cs="Arial"/>
          <w:b/>
          <w:bCs/>
          <w:sz w:val="20"/>
          <w:szCs w:val="20"/>
          <w:u w:val="single"/>
        </w:rPr>
        <w:t xml:space="preserve">la cual se anexa al presente escrito </w:t>
      </w:r>
      <w:r>
        <w:rPr>
          <w:rFonts w:ascii="Montserrat" w:hAnsi="Montserrat" w:cs="Arial"/>
          <w:b/>
          <w:bCs/>
          <w:sz w:val="20"/>
          <w:szCs w:val="20"/>
          <w:u w:val="single"/>
        </w:rPr>
        <w:t xml:space="preserve">a fin de que el IMSS constate la presente manifestación. </w:t>
      </w:r>
      <w:r>
        <w:rPr>
          <w:rFonts w:ascii="Montserrat" w:hAnsi="Montserrat" w:cs="Arial"/>
          <w:bCs/>
          <w:sz w:val="20"/>
          <w:szCs w:val="20"/>
        </w:rPr>
        <w:t xml:space="preserve">. </w:t>
      </w:r>
    </w:p>
    <w:p w14:paraId="7F596233" w14:textId="77777777" w:rsidR="002D0C45" w:rsidRDefault="002D0C45" w:rsidP="00152AB2">
      <w:pPr>
        <w:spacing w:line="276" w:lineRule="auto"/>
        <w:ind w:right="49"/>
        <w:jc w:val="both"/>
        <w:rPr>
          <w:rFonts w:ascii="Montserrat" w:hAnsi="Montserrat" w:cs="Arial"/>
          <w:bCs/>
          <w:sz w:val="20"/>
          <w:szCs w:val="20"/>
        </w:rPr>
      </w:pPr>
    </w:p>
    <w:p w14:paraId="23192B1A" w14:textId="77777777" w:rsidR="002D0C45" w:rsidRPr="002A3074" w:rsidRDefault="002D0C45" w:rsidP="00152AB2">
      <w:pPr>
        <w:spacing w:line="276" w:lineRule="auto"/>
        <w:ind w:right="49"/>
        <w:jc w:val="both"/>
        <w:rPr>
          <w:rFonts w:ascii="Montserrat" w:eastAsia="Times New Roman" w:hAnsi="Montserrat" w:cs="Arial"/>
          <w:sz w:val="20"/>
          <w:szCs w:val="20"/>
          <w:lang w:eastAsia="ar-SA"/>
        </w:rPr>
      </w:pPr>
      <w:r>
        <w:rPr>
          <w:rFonts w:ascii="Montserrat" w:hAnsi="Montserrat" w:cs="Arial"/>
          <w:bCs/>
          <w:sz w:val="20"/>
          <w:szCs w:val="20"/>
        </w:rPr>
        <w:t>Dicha manifestación se realiza dentro de l</w:t>
      </w:r>
      <w:r w:rsidRPr="002D0C45">
        <w:rPr>
          <w:rFonts w:ascii="Montserrat" w:eastAsia="Times New Roman" w:hAnsi="Montserrat" w:cs="Arial"/>
          <w:sz w:val="20"/>
          <w:szCs w:val="20"/>
          <w:lang w:eastAsia="ar-SA"/>
        </w:rPr>
        <w:t xml:space="preserve">a Licitación Pública ____________________________________ No. </w:t>
      </w:r>
      <w:r w:rsidR="00152AB2">
        <w:rPr>
          <w:rFonts w:ascii="Montserrat" w:eastAsia="Times New Roman" w:hAnsi="Montserrat" w:cs="Arial"/>
          <w:sz w:val="20"/>
          <w:szCs w:val="20"/>
          <w:lang w:eastAsia="ar-SA"/>
        </w:rPr>
        <w:t>__________________</w:t>
      </w:r>
      <w:r w:rsidRPr="002D0C45">
        <w:rPr>
          <w:rFonts w:ascii="Montserrat" w:eastAsia="Times New Roman" w:hAnsi="Montserrat" w:cs="Arial"/>
          <w:sz w:val="20"/>
          <w:szCs w:val="20"/>
          <w:lang w:eastAsia="ar-SA"/>
        </w:rPr>
        <w:t>, para la contratación del _________________.</w:t>
      </w:r>
      <w:r>
        <w:rPr>
          <w:rFonts w:ascii="Montserrat" w:eastAsia="Times New Roman" w:hAnsi="Montserrat" w:cs="Arial"/>
          <w:sz w:val="20"/>
          <w:szCs w:val="20"/>
          <w:lang w:eastAsia="ar-SA"/>
        </w:rPr>
        <w:t xml:space="preserve"> </w:t>
      </w:r>
    </w:p>
    <w:p w14:paraId="17973F91" w14:textId="77777777" w:rsidR="002D0C45" w:rsidRPr="002A3074" w:rsidRDefault="002D0C45" w:rsidP="00152AB2">
      <w:pPr>
        <w:suppressAutoHyphens/>
        <w:spacing w:line="276" w:lineRule="auto"/>
        <w:ind w:right="49"/>
        <w:jc w:val="both"/>
        <w:rPr>
          <w:rFonts w:ascii="Montserrat" w:eastAsia="Times New Roman" w:hAnsi="Montserrat" w:cs="Arial"/>
          <w:sz w:val="20"/>
          <w:szCs w:val="20"/>
          <w:lang w:eastAsia="ar-SA"/>
        </w:rPr>
      </w:pPr>
    </w:p>
    <w:p w14:paraId="206E5D38" w14:textId="77777777" w:rsidR="002D0C45" w:rsidRPr="00F17E73" w:rsidRDefault="002D0C45" w:rsidP="00152AB2">
      <w:pPr>
        <w:suppressAutoHyphens/>
        <w:spacing w:line="276" w:lineRule="auto"/>
        <w:ind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Atentamente</w:t>
      </w:r>
    </w:p>
    <w:p w14:paraId="44FAE205" w14:textId="77777777" w:rsidR="002D0C45" w:rsidRPr="00F17E73" w:rsidRDefault="002D0C45" w:rsidP="00152AB2">
      <w:pPr>
        <w:suppressAutoHyphens/>
        <w:spacing w:line="276" w:lineRule="auto"/>
        <w:ind w:right="49"/>
        <w:jc w:val="center"/>
        <w:rPr>
          <w:rFonts w:ascii="Montserrat" w:eastAsia="Times New Roman" w:hAnsi="Montserrat" w:cs="Arial"/>
          <w:sz w:val="20"/>
          <w:szCs w:val="20"/>
          <w:lang w:val="es-ES" w:eastAsia="ar-SA"/>
        </w:rPr>
      </w:pPr>
    </w:p>
    <w:p w14:paraId="67BDA7E4" w14:textId="77777777" w:rsidR="002D0C45" w:rsidRPr="00F17E73" w:rsidRDefault="002D0C45" w:rsidP="00152AB2">
      <w:pPr>
        <w:suppressAutoHyphens/>
        <w:spacing w:line="276" w:lineRule="auto"/>
        <w:ind w:right="49"/>
        <w:jc w:val="center"/>
        <w:rPr>
          <w:rFonts w:ascii="Montserrat" w:eastAsia="Times New Roman" w:hAnsi="Montserrat" w:cs="Arial"/>
          <w:sz w:val="20"/>
          <w:szCs w:val="20"/>
          <w:lang w:val="es-ES" w:eastAsia="ar-SA"/>
        </w:rPr>
      </w:pPr>
    </w:p>
    <w:p w14:paraId="71DEBA01" w14:textId="77777777" w:rsidR="002D0C45" w:rsidRDefault="002D0C45" w:rsidP="00152AB2">
      <w:pPr>
        <w:suppressAutoHyphens/>
        <w:spacing w:line="276" w:lineRule="auto"/>
        <w:ind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 xml:space="preserve"> (Nombre y firma del representante legal</w:t>
      </w:r>
      <w:r w:rsidRPr="002D0C45">
        <w:rPr>
          <w:rFonts w:ascii="Montserrat" w:eastAsia="Times New Roman" w:hAnsi="Montserrat" w:cs="Arial"/>
          <w:sz w:val="20"/>
          <w:szCs w:val="20"/>
          <w:lang w:val="es-ES" w:eastAsia="ar-SA"/>
        </w:rPr>
        <w:t>/persona facultada</w:t>
      </w:r>
      <w:r w:rsidRPr="00F17E73">
        <w:rPr>
          <w:rFonts w:ascii="Montserrat" w:eastAsia="Times New Roman" w:hAnsi="Montserrat" w:cs="Arial"/>
          <w:sz w:val="20"/>
          <w:szCs w:val="20"/>
          <w:lang w:val="es-ES" w:eastAsia="ar-SA"/>
        </w:rPr>
        <w:t>)</w:t>
      </w:r>
    </w:p>
    <w:p w14:paraId="0892B2F3" w14:textId="77777777" w:rsidR="002D0C45" w:rsidRPr="00F17E73" w:rsidRDefault="002D0C45" w:rsidP="00152AB2">
      <w:pPr>
        <w:suppressAutoHyphens/>
        <w:spacing w:line="276" w:lineRule="auto"/>
        <w:ind w:right="49"/>
        <w:jc w:val="center"/>
        <w:rPr>
          <w:rFonts w:ascii="Montserrat" w:hAnsi="Montserrat" w:cs="Arial"/>
          <w:bCs/>
          <w:sz w:val="20"/>
          <w:szCs w:val="20"/>
        </w:rPr>
      </w:pPr>
      <w:r>
        <w:rPr>
          <w:rFonts w:ascii="Montserrat" w:eastAsia="Times New Roman" w:hAnsi="Montserrat" w:cs="Arial"/>
          <w:sz w:val="20"/>
          <w:szCs w:val="20"/>
          <w:lang w:val="es-ES" w:eastAsia="ar-SA"/>
        </w:rPr>
        <w:t>Representante legal de _________</w:t>
      </w:r>
      <w:proofErr w:type="gramStart"/>
      <w:r>
        <w:rPr>
          <w:rFonts w:ascii="Montserrat" w:eastAsia="Times New Roman" w:hAnsi="Montserrat" w:cs="Arial"/>
          <w:sz w:val="20"/>
          <w:szCs w:val="20"/>
          <w:lang w:val="es-ES" w:eastAsia="ar-SA"/>
        </w:rPr>
        <w:t>_</w:t>
      </w:r>
      <w:r w:rsidRPr="002D0C45">
        <w:rPr>
          <w:rFonts w:ascii="Montserrat" w:eastAsia="Times New Roman" w:hAnsi="Montserrat" w:cs="Arial"/>
          <w:sz w:val="20"/>
          <w:szCs w:val="20"/>
          <w:lang w:val="es-ES" w:eastAsia="ar-SA"/>
        </w:rPr>
        <w:t>(</w:t>
      </w:r>
      <w:proofErr w:type="gramEnd"/>
      <w:r w:rsidRPr="002D0C45">
        <w:rPr>
          <w:rFonts w:ascii="Montserrat" w:eastAsia="Times New Roman" w:hAnsi="Montserrat" w:cs="Arial"/>
          <w:sz w:val="20"/>
          <w:szCs w:val="20"/>
          <w:lang w:val="es-ES" w:eastAsia="ar-SA"/>
        </w:rPr>
        <w:t>NOMBRE O RAZÓN SOCIAL DE LA EMPRESA)</w:t>
      </w:r>
      <w:r>
        <w:rPr>
          <w:rFonts w:ascii="Montserrat" w:eastAsia="Times New Roman" w:hAnsi="Montserrat" w:cs="Arial"/>
          <w:sz w:val="20"/>
          <w:szCs w:val="20"/>
          <w:lang w:val="es-ES" w:eastAsia="ar-SA"/>
        </w:rPr>
        <w:t>______</w:t>
      </w:r>
    </w:p>
    <w:p w14:paraId="7EE7CE0B" w14:textId="77777777" w:rsidR="002D0C45" w:rsidRDefault="002D0C45" w:rsidP="00152AB2">
      <w:pPr>
        <w:spacing w:after="200" w:line="276" w:lineRule="auto"/>
        <w:rPr>
          <w:rFonts w:ascii="Montserrat" w:eastAsia="Times New Roman" w:hAnsi="Montserrat" w:cs="Arial"/>
          <w:sz w:val="20"/>
          <w:szCs w:val="20"/>
          <w:lang w:val="es-ES" w:eastAsia="ar-SA"/>
        </w:rPr>
      </w:pPr>
    </w:p>
    <w:p w14:paraId="1DD87DED" w14:textId="26307936" w:rsidR="002D0C45" w:rsidRDefault="002D0C45" w:rsidP="00CC5CBB">
      <w:pPr>
        <w:ind w:left="705" w:hanging="705"/>
        <w:jc w:val="both"/>
        <w:rPr>
          <w:rFonts w:ascii="Montserrat" w:eastAsia="Times New Roman" w:hAnsi="Montserrat" w:cs="Arial"/>
          <w:sz w:val="20"/>
          <w:szCs w:val="20"/>
          <w:lang w:val="es-ES" w:eastAsia="ar-SA"/>
        </w:rPr>
      </w:pPr>
      <w:r w:rsidRPr="00445349">
        <w:rPr>
          <w:rFonts w:ascii="Montserrat" w:eastAsia="Times New Roman" w:hAnsi="Montserrat" w:cs="Arial"/>
          <w:b/>
          <w:sz w:val="20"/>
          <w:szCs w:val="20"/>
          <w:lang w:val="es-ES" w:eastAsia="ar-SA"/>
        </w:rPr>
        <w:t>Nota:</w:t>
      </w:r>
      <w:r w:rsidRPr="00445349">
        <w:rPr>
          <w:rFonts w:ascii="Montserrat" w:eastAsia="Times New Roman" w:hAnsi="Montserrat" w:cs="Arial"/>
          <w:sz w:val="20"/>
          <w:szCs w:val="20"/>
          <w:lang w:val="es-ES" w:eastAsia="ar-SA"/>
        </w:rPr>
        <w:t xml:space="preserve"> </w:t>
      </w:r>
      <w:r>
        <w:rPr>
          <w:rFonts w:ascii="Montserrat" w:eastAsia="Times New Roman" w:hAnsi="Montserrat" w:cs="Arial"/>
          <w:sz w:val="20"/>
          <w:szCs w:val="20"/>
          <w:lang w:val="es-ES" w:eastAsia="ar-SA"/>
        </w:rPr>
        <w:t>El presente Anexo invariablemente debe estar acompañado de la Opinión de Cumplimiento en cita, emitida por la autoridad competente.</w:t>
      </w:r>
    </w:p>
    <w:p w14:paraId="15639F61" w14:textId="77777777" w:rsidR="002D0C45" w:rsidRDefault="00152AB2" w:rsidP="00CC5CBB">
      <w:pPr>
        <w:tabs>
          <w:tab w:val="left" w:pos="7095"/>
        </w:tabs>
        <w:ind w:left="705" w:hanging="705"/>
        <w:jc w:val="both"/>
        <w:rPr>
          <w:rFonts w:ascii="Montserrat" w:eastAsia="Times New Roman" w:hAnsi="Montserrat" w:cs="Arial"/>
          <w:sz w:val="20"/>
          <w:szCs w:val="20"/>
          <w:lang w:val="es-ES" w:eastAsia="ar-SA"/>
        </w:rPr>
      </w:pPr>
      <w:r>
        <w:rPr>
          <w:rFonts w:ascii="Montserrat" w:eastAsia="Times New Roman" w:hAnsi="Montserrat" w:cs="Arial"/>
          <w:sz w:val="20"/>
          <w:szCs w:val="20"/>
          <w:lang w:val="es-ES" w:eastAsia="ar-SA"/>
        </w:rPr>
        <w:tab/>
      </w:r>
      <w:r>
        <w:rPr>
          <w:rFonts w:ascii="Montserrat" w:eastAsia="Times New Roman" w:hAnsi="Montserrat" w:cs="Arial"/>
          <w:sz w:val="20"/>
          <w:szCs w:val="20"/>
          <w:lang w:val="es-ES" w:eastAsia="ar-SA"/>
        </w:rPr>
        <w:tab/>
      </w:r>
    </w:p>
    <w:p w14:paraId="29E5FB25" w14:textId="16431FDA" w:rsidR="002D0C45" w:rsidRDefault="002D0C45" w:rsidP="00CC5CBB">
      <w:pPr>
        <w:ind w:firstLine="70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 xml:space="preserve">En caso de que el </w:t>
      </w:r>
      <w:r w:rsidR="00EF21B6">
        <w:rPr>
          <w:rFonts w:ascii="Montserrat" w:eastAsia="Times New Roman" w:hAnsi="Montserrat" w:cs="Arial"/>
          <w:sz w:val="20"/>
          <w:szCs w:val="20"/>
          <w:lang w:val="es-ES" w:eastAsia="ar-SA"/>
        </w:rPr>
        <w:t>PARTICIPANTE</w:t>
      </w:r>
      <w:r w:rsidRPr="00445349">
        <w:rPr>
          <w:rFonts w:ascii="Montserrat" w:eastAsia="Times New Roman" w:hAnsi="Montserrat" w:cs="Arial"/>
          <w:sz w:val="20"/>
          <w:szCs w:val="20"/>
          <w:lang w:val="es-ES" w:eastAsia="ar-SA"/>
        </w:rPr>
        <w:t xml:space="preserve"> sea persona física, adecuar el formato</w:t>
      </w:r>
      <w:r>
        <w:rPr>
          <w:rFonts w:ascii="Montserrat" w:eastAsia="Times New Roman" w:hAnsi="Montserrat" w:cs="Arial"/>
          <w:sz w:val="20"/>
          <w:szCs w:val="20"/>
          <w:lang w:val="es-ES" w:eastAsia="ar-SA"/>
        </w:rPr>
        <w:t>.</w:t>
      </w:r>
    </w:p>
    <w:p w14:paraId="76E0890A" w14:textId="77777777" w:rsidR="005A6E3E" w:rsidRDefault="005A6E3E" w:rsidP="00CC5CBB">
      <w:pPr>
        <w:spacing w:after="200"/>
        <w:rPr>
          <w:rFonts w:ascii="Montserrat" w:eastAsia="Times New Roman" w:hAnsi="Montserrat" w:cs="Arial"/>
          <w:b/>
          <w:sz w:val="20"/>
          <w:szCs w:val="20"/>
          <w:lang w:eastAsia="ar-SA"/>
        </w:rPr>
      </w:pPr>
      <w:r>
        <w:rPr>
          <w:rFonts w:ascii="Montserrat" w:eastAsia="Times New Roman" w:hAnsi="Montserrat" w:cs="Arial"/>
          <w:b/>
          <w:sz w:val="20"/>
          <w:szCs w:val="20"/>
          <w:lang w:eastAsia="ar-SA"/>
        </w:rPr>
        <w:br w:type="page"/>
      </w:r>
    </w:p>
    <w:p w14:paraId="1EF6333B" w14:textId="77777777" w:rsidR="005A6E3E" w:rsidRPr="00445349" w:rsidRDefault="005A6E3E" w:rsidP="005A6E3E">
      <w:pPr>
        <w:pStyle w:val="Ttulo1"/>
        <w:numPr>
          <w:ilvl w:val="0"/>
          <w:numId w:val="0"/>
        </w:numPr>
        <w:spacing w:before="0" w:after="0"/>
        <w:ind w:left="360" w:right="49"/>
        <w:jc w:val="center"/>
        <w:rPr>
          <w:rFonts w:ascii="Montserrat" w:hAnsi="Montserrat" w:cs="Arial"/>
          <w:sz w:val="20"/>
          <w:szCs w:val="20"/>
        </w:rPr>
      </w:pPr>
      <w:bookmarkStart w:id="227" w:name="_Toc235002647"/>
      <w:r w:rsidRPr="00445349">
        <w:rPr>
          <w:rFonts w:ascii="Montserrat" w:hAnsi="Montserrat" w:cs="Arial"/>
          <w:sz w:val="20"/>
          <w:szCs w:val="20"/>
        </w:rPr>
        <w:lastRenderedPageBreak/>
        <w:t xml:space="preserve">ANEXO </w:t>
      </w:r>
      <w:r>
        <w:rPr>
          <w:rFonts w:ascii="Montserrat" w:hAnsi="Montserrat" w:cs="Arial"/>
          <w:sz w:val="20"/>
          <w:szCs w:val="20"/>
        </w:rPr>
        <w:t>VII</w:t>
      </w:r>
      <w:r w:rsidRPr="00445349">
        <w:rPr>
          <w:rFonts w:ascii="Montserrat" w:hAnsi="Montserrat" w:cs="Arial"/>
          <w:sz w:val="20"/>
          <w:szCs w:val="20"/>
        </w:rPr>
        <w:br/>
      </w:r>
      <w:r w:rsidRPr="00445349">
        <w:rPr>
          <w:rFonts w:ascii="Montserrat" w:hAnsi="Montserrat" w:cs="Arial"/>
          <w:smallCaps/>
          <w:sz w:val="20"/>
          <w:szCs w:val="20"/>
        </w:rPr>
        <w:t>ESTRATIFICACIÓN DE LAS MICRO, PEQUEÑAS Y MEDIANAS EMPRESAS (MIPYMES)</w:t>
      </w:r>
      <w:bookmarkEnd w:id="227"/>
    </w:p>
    <w:p w14:paraId="45096297" w14:textId="77777777" w:rsidR="005A6E3E" w:rsidRPr="00445349" w:rsidRDefault="005A6E3E" w:rsidP="005A6E3E">
      <w:pPr>
        <w:suppressAutoHyphens/>
        <w:ind w:right="49"/>
        <w:jc w:val="center"/>
        <w:rPr>
          <w:rFonts w:ascii="Montserrat" w:eastAsia="Times New Roman" w:hAnsi="Montserrat" w:cs="Arial"/>
          <w:b/>
          <w:smallCaps/>
          <w:sz w:val="20"/>
          <w:szCs w:val="20"/>
          <w:lang w:eastAsia="ar-SA"/>
        </w:rPr>
      </w:pPr>
      <w:r w:rsidRPr="00445349">
        <w:rPr>
          <w:rFonts w:ascii="Montserrat" w:eastAsia="Times New Roman" w:hAnsi="Montserrat" w:cs="Arial"/>
          <w:b/>
          <w:smallCaps/>
          <w:sz w:val="20"/>
          <w:szCs w:val="20"/>
          <w:lang w:eastAsia="ar-SA"/>
        </w:rPr>
        <w:t>MANIFESTACIÓN, BAJO PROTESTA DE DECIR VERDAD, DE LA ESTRATIFICACIÓN DE MICRO, PEQUEÑA O MEDIANA EMPRESA (MIPYMES)</w:t>
      </w:r>
    </w:p>
    <w:p w14:paraId="14182422" w14:textId="77777777" w:rsidR="005A6E3E" w:rsidRPr="00445349" w:rsidRDefault="005A6E3E" w:rsidP="005A6E3E">
      <w:pPr>
        <w:suppressAutoHyphens/>
        <w:ind w:right="49"/>
        <w:jc w:val="center"/>
        <w:rPr>
          <w:rFonts w:ascii="Montserrat" w:eastAsia="Times New Roman" w:hAnsi="Montserrat" w:cs="Times New Roman"/>
          <w:b/>
          <w:smallCaps/>
          <w:sz w:val="20"/>
          <w:szCs w:val="20"/>
          <w:lang w:eastAsia="ar-SA"/>
        </w:rPr>
      </w:pPr>
    </w:p>
    <w:p w14:paraId="7D2EE7B1" w14:textId="77777777" w:rsidR="005A6E3E" w:rsidRPr="00445349" w:rsidRDefault="005A6E3E" w:rsidP="005A6E3E">
      <w:pPr>
        <w:suppressAutoHyphens/>
        <w:ind w:right="49"/>
        <w:jc w:val="right"/>
        <w:rPr>
          <w:rFonts w:ascii="Montserrat" w:eastAsia="Times New Roman" w:hAnsi="Montserrat" w:cs="Arial"/>
          <w:sz w:val="20"/>
          <w:szCs w:val="20"/>
          <w:lang w:eastAsia="ar-SA"/>
        </w:rPr>
      </w:pPr>
      <w:r w:rsidRPr="00445349">
        <w:rPr>
          <w:rFonts w:ascii="Montserrat" w:eastAsia="Times New Roman" w:hAnsi="Montserrat" w:cs="Arial"/>
          <w:sz w:val="20"/>
          <w:szCs w:val="20"/>
          <w:lang w:eastAsia="ar-SA"/>
        </w:rPr>
        <w:t xml:space="preserve">_________ </w:t>
      </w:r>
      <w:proofErr w:type="gramStart"/>
      <w:r w:rsidRPr="00445349">
        <w:rPr>
          <w:rFonts w:ascii="Montserrat" w:eastAsia="Times New Roman" w:hAnsi="Montserrat" w:cs="Arial"/>
          <w:sz w:val="20"/>
          <w:szCs w:val="20"/>
          <w:lang w:eastAsia="ar-SA"/>
        </w:rPr>
        <w:t>de</w:t>
      </w:r>
      <w:proofErr w:type="gramEnd"/>
      <w:r w:rsidRPr="00445349">
        <w:rPr>
          <w:rFonts w:ascii="Montserrat" w:eastAsia="Times New Roman" w:hAnsi="Montserrat" w:cs="Arial"/>
          <w:sz w:val="20"/>
          <w:szCs w:val="20"/>
          <w:lang w:eastAsia="ar-SA"/>
        </w:rPr>
        <w:t xml:space="preserve"> __________ </w:t>
      </w:r>
      <w:proofErr w:type="spellStart"/>
      <w:r w:rsidRPr="00445349">
        <w:rPr>
          <w:rFonts w:ascii="Montserrat" w:eastAsia="Times New Roman" w:hAnsi="Montserrat" w:cs="Arial"/>
          <w:sz w:val="20"/>
          <w:szCs w:val="20"/>
          <w:lang w:eastAsia="ar-SA"/>
        </w:rPr>
        <w:t>de</w:t>
      </w:r>
      <w:proofErr w:type="spellEnd"/>
      <w:r w:rsidRPr="00445349">
        <w:rPr>
          <w:rFonts w:ascii="Montserrat" w:eastAsia="Times New Roman" w:hAnsi="Montserrat" w:cs="Arial"/>
          <w:sz w:val="20"/>
          <w:szCs w:val="20"/>
          <w:lang w:eastAsia="ar-SA"/>
        </w:rPr>
        <w:t xml:space="preserve"> _______ (</w:t>
      </w:r>
      <w:r w:rsidRPr="00445349">
        <w:rPr>
          <w:rFonts w:ascii="Montserrat" w:eastAsia="Times New Roman" w:hAnsi="Montserrat" w:cs="Arial"/>
          <w:b/>
          <w:sz w:val="20"/>
          <w:szCs w:val="20"/>
          <w:lang w:eastAsia="ar-SA"/>
        </w:rPr>
        <w:t>1</w:t>
      </w:r>
      <w:r w:rsidRPr="00445349">
        <w:rPr>
          <w:rFonts w:ascii="Montserrat" w:eastAsia="Times New Roman" w:hAnsi="Montserrat" w:cs="Arial"/>
          <w:sz w:val="20"/>
          <w:szCs w:val="20"/>
          <w:lang w:eastAsia="ar-SA"/>
        </w:rPr>
        <w:t>)</w:t>
      </w:r>
    </w:p>
    <w:p w14:paraId="0B7B6C1D" w14:textId="77777777" w:rsidR="005A6E3E" w:rsidRPr="00445349" w:rsidRDefault="005A6E3E" w:rsidP="005A6E3E">
      <w:pPr>
        <w:suppressAutoHyphens/>
        <w:ind w:right="49"/>
        <w:rPr>
          <w:rFonts w:ascii="Montserrat" w:eastAsia="Times New Roman" w:hAnsi="Montserrat" w:cs="Arial"/>
          <w:sz w:val="20"/>
          <w:szCs w:val="20"/>
          <w:lang w:eastAsia="ar-SA"/>
        </w:rPr>
      </w:pPr>
    </w:p>
    <w:p w14:paraId="18EF3CED" w14:textId="77777777" w:rsidR="00152AB2" w:rsidRPr="002A3074" w:rsidRDefault="00152AB2" w:rsidP="00152AB2">
      <w:pPr>
        <w:rPr>
          <w:rFonts w:ascii="Montserrat" w:hAnsi="Montserrat" w:cs="Arial"/>
          <w:spacing w:val="-3"/>
          <w:sz w:val="20"/>
          <w:szCs w:val="20"/>
        </w:rPr>
      </w:pPr>
      <w:r w:rsidRPr="002A3074">
        <w:rPr>
          <w:rFonts w:ascii="Montserrat" w:hAnsi="Montserrat" w:cs="Arial"/>
          <w:spacing w:val="-3"/>
          <w:sz w:val="20"/>
          <w:szCs w:val="20"/>
        </w:rPr>
        <w:t>Instituto Mexicano del Seguro Social</w:t>
      </w:r>
    </w:p>
    <w:p w14:paraId="2D00FFE7" w14:textId="77777777" w:rsidR="00152AB2" w:rsidRPr="002A3074" w:rsidRDefault="00152AB2" w:rsidP="00152AB2">
      <w:pPr>
        <w:rPr>
          <w:rFonts w:ascii="Montserrat" w:hAnsi="Montserrat" w:cs="Arial"/>
          <w:spacing w:val="-3"/>
          <w:sz w:val="20"/>
          <w:szCs w:val="20"/>
        </w:rPr>
      </w:pPr>
      <w:r w:rsidRPr="002A3074">
        <w:rPr>
          <w:rFonts w:ascii="Montserrat" w:eastAsia="Times New Roman" w:hAnsi="Montserrat" w:cs="Arial"/>
          <w:bCs/>
          <w:sz w:val="20"/>
          <w:szCs w:val="20"/>
          <w:lang w:val="es-ES_tradnl" w:eastAsia="ar-SA"/>
        </w:rPr>
        <w:t>Órgano de Operación Administrativa Desconcentrada</w:t>
      </w:r>
    </w:p>
    <w:p w14:paraId="1A66166A" w14:textId="77777777" w:rsidR="00152AB2" w:rsidRPr="00706D09" w:rsidRDefault="00152AB2" w:rsidP="00152AB2">
      <w:pPr>
        <w:rPr>
          <w:rFonts w:ascii="Montserrat" w:hAnsi="Montserrat" w:cs="Arial"/>
          <w:spacing w:val="-3"/>
          <w:sz w:val="20"/>
          <w:szCs w:val="20"/>
        </w:rPr>
      </w:pPr>
      <w:r w:rsidRPr="00706D09">
        <w:rPr>
          <w:rFonts w:ascii="Montserrat" w:eastAsia="Times New Roman" w:hAnsi="Montserrat" w:cs="Arial"/>
          <w:bCs/>
          <w:sz w:val="20"/>
          <w:szCs w:val="20"/>
          <w:lang w:val="es-ES_tradnl" w:eastAsia="ar-SA"/>
        </w:rPr>
        <w:t>Delegación Estatal/Regional _____________ (según sea el caso)</w:t>
      </w:r>
    </w:p>
    <w:p w14:paraId="59769DA6" w14:textId="77777777" w:rsidR="00152AB2" w:rsidRPr="00706D09" w:rsidRDefault="00152AB2" w:rsidP="00152AB2">
      <w:pPr>
        <w:rPr>
          <w:rFonts w:ascii="Montserrat" w:hAnsi="Montserrat" w:cs="Arial"/>
          <w:spacing w:val="-3"/>
          <w:sz w:val="20"/>
          <w:szCs w:val="20"/>
        </w:rPr>
      </w:pPr>
      <w:r w:rsidRPr="00706D09">
        <w:rPr>
          <w:rFonts w:ascii="Montserrat" w:eastAsia="Times New Roman" w:hAnsi="Montserrat" w:cs="Arial"/>
          <w:bCs/>
          <w:sz w:val="20"/>
          <w:szCs w:val="20"/>
          <w:lang w:val="es-ES_tradnl" w:eastAsia="ar-SA"/>
        </w:rPr>
        <w:t>Unidad Médica de Alta Especialidad ____________________ (según sea el caso)</w:t>
      </w:r>
    </w:p>
    <w:p w14:paraId="368ACB89" w14:textId="77777777" w:rsidR="00152AB2" w:rsidRPr="00706D09" w:rsidRDefault="00152AB2" w:rsidP="00152AB2">
      <w:pPr>
        <w:tabs>
          <w:tab w:val="left" w:pos="7938"/>
        </w:tabs>
        <w:suppressAutoHyphens/>
        <w:ind w:right="49"/>
        <w:rPr>
          <w:rFonts w:ascii="Montserrat" w:eastAsia="Times New Roman" w:hAnsi="Montserrat" w:cs="Arial"/>
          <w:sz w:val="20"/>
          <w:szCs w:val="20"/>
          <w:lang w:val="es-ES" w:eastAsia="ar-SA"/>
        </w:rPr>
      </w:pPr>
      <w:r w:rsidRPr="00706D09">
        <w:rPr>
          <w:rFonts w:ascii="Montserrat" w:eastAsia="Times New Roman" w:hAnsi="Montserrat" w:cs="Arial"/>
          <w:bCs/>
          <w:sz w:val="20"/>
          <w:szCs w:val="20"/>
          <w:lang w:val="es-ES_tradnl" w:eastAsia="ar-SA"/>
        </w:rPr>
        <w:t>(Especificar nombres de las áreas a que fungirán como área contratante)</w:t>
      </w:r>
    </w:p>
    <w:p w14:paraId="05AF25A2" w14:textId="77777777" w:rsidR="005A6E3E" w:rsidRPr="00152AB2" w:rsidRDefault="00152AB2" w:rsidP="00152AB2">
      <w:pPr>
        <w:suppressAutoHyphens/>
        <w:ind w:right="49"/>
        <w:jc w:val="both"/>
        <w:rPr>
          <w:rFonts w:ascii="Montserrat" w:eastAsia="Times New Roman" w:hAnsi="Montserrat" w:cs="Arial"/>
          <w:sz w:val="20"/>
          <w:szCs w:val="20"/>
          <w:lang w:val="es-ES" w:eastAsia="ar-SA"/>
        </w:rPr>
      </w:pPr>
      <w:r w:rsidRPr="00706D09">
        <w:rPr>
          <w:rFonts w:ascii="Montserrat" w:eastAsia="Times New Roman" w:hAnsi="Montserrat" w:cs="Arial"/>
          <w:sz w:val="20"/>
          <w:szCs w:val="20"/>
          <w:lang w:val="es-ES" w:eastAsia="ar-SA"/>
        </w:rPr>
        <w:t>Presente.</w:t>
      </w:r>
      <w:r w:rsidRPr="00706D09">
        <w:rPr>
          <w:rFonts w:ascii="Montserrat" w:hAnsi="Montserrat" w:cs="Arial"/>
          <w:b/>
          <w:sz w:val="20"/>
          <w:szCs w:val="20"/>
        </w:rPr>
        <w:t xml:space="preserve"> </w:t>
      </w:r>
      <w:r w:rsidR="005A6E3E" w:rsidRPr="00706D09">
        <w:rPr>
          <w:rFonts w:ascii="Montserrat" w:hAnsi="Montserrat" w:cs="Arial"/>
          <w:b/>
          <w:sz w:val="20"/>
          <w:szCs w:val="20"/>
        </w:rPr>
        <w:t>(2)</w:t>
      </w:r>
    </w:p>
    <w:p w14:paraId="2B4369AE" w14:textId="77777777" w:rsidR="005A6E3E" w:rsidRPr="00445349" w:rsidRDefault="005A6E3E" w:rsidP="005A6E3E">
      <w:pPr>
        <w:suppressAutoHyphens/>
        <w:ind w:right="49"/>
        <w:jc w:val="both"/>
        <w:rPr>
          <w:rFonts w:ascii="Montserrat" w:eastAsia="Times New Roman" w:hAnsi="Montserrat" w:cs="Arial"/>
          <w:sz w:val="20"/>
          <w:szCs w:val="20"/>
          <w:lang w:eastAsia="ar-SA"/>
        </w:rPr>
      </w:pPr>
    </w:p>
    <w:p w14:paraId="543A0A08" w14:textId="77777777" w:rsidR="005A6E3E" w:rsidRPr="00445349" w:rsidRDefault="005A6E3E" w:rsidP="005A6E3E">
      <w:pPr>
        <w:suppressAutoHyphens/>
        <w:ind w:right="49"/>
        <w:jc w:val="both"/>
        <w:rPr>
          <w:rFonts w:ascii="Montserrat" w:eastAsia="Times New Roman" w:hAnsi="Montserrat" w:cs="Arial"/>
          <w:sz w:val="20"/>
          <w:szCs w:val="20"/>
          <w:lang w:eastAsia="ar-SA"/>
        </w:rPr>
      </w:pPr>
      <w:r w:rsidRPr="00445349">
        <w:rPr>
          <w:rFonts w:ascii="Montserrat" w:eastAsia="Times New Roman" w:hAnsi="Montserrat" w:cs="Arial"/>
          <w:sz w:val="20"/>
          <w:szCs w:val="20"/>
          <w:lang w:eastAsia="ar-SA"/>
        </w:rPr>
        <w:t>Me refiero al procedimiento de _________ (</w:t>
      </w:r>
      <w:r w:rsidRPr="00445349">
        <w:rPr>
          <w:rFonts w:ascii="Montserrat" w:eastAsia="Times New Roman" w:hAnsi="Montserrat" w:cs="Arial"/>
          <w:b/>
          <w:sz w:val="20"/>
          <w:szCs w:val="20"/>
          <w:lang w:eastAsia="ar-SA"/>
        </w:rPr>
        <w:t>3</w:t>
      </w:r>
      <w:r w:rsidRPr="00445349">
        <w:rPr>
          <w:rFonts w:ascii="Montserrat" w:eastAsia="Times New Roman" w:hAnsi="Montserrat" w:cs="Arial"/>
          <w:sz w:val="20"/>
          <w:szCs w:val="20"/>
          <w:lang w:eastAsia="ar-SA"/>
        </w:rPr>
        <w:t>) ________ No. ________ (</w:t>
      </w:r>
      <w:r w:rsidRPr="00445349">
        <w:rPr>
          <w:rFonts w:ascii="Montserrat" w:eastAsia="Times New Roman" w:hAnsi="Montserrat" w:cs="Arial"/>
          <w:b/>
          <w:sz w:val="20"/>
          <w:szCs w:val="20"/>
          <w:lang w:eastAsia="ar-SA"/>
        </w:rPr>
        <w:t>4</w:t>
      </w:r>
      <w:r w:rsidRPr="00445349">
        <w:rPr>
          <w:rFonts w:ascii="Montserrat" w:eastAsia="Times New Roman" w:hAnsi="Montserrat" w:cs="Arial"/>
          <w:sz w:val="20"/>
          <w:szCs w:val="20"/>
          <w:lang w:eastAsia="ar-SA"/>
        </w:rPr>
        <w:t>) _______ en el que mí representada, la empresa_________ (</w:t>
      </w:r>
      <w:r w:rsidRPr="00445349">
        <w:rPr>
          <w:rFonts w:ascii="Montserrat" w:eastAsia="Times New Roman" w:hAnsi="Montserrat" w:cs="Arial"/>
          <w:b/>
          <w:sz w:val="20"/>
          <w:szCs w:val="20"/>
          <w:lang w:eastAsia="ar-SA"/>
        </w:rPr>
        <w:t>5</w:t>
      </w:r>
      <w:r w:rsidRPr="00445349">
        <w:rPr>
          <w:rFonts w:ascii="Montserrat" w:eastAsia="Times New Roman" w:hAnsi="Montserrat" w:cs="Arial"/>
          <w:sz w:val="20"/>
          <w:szCs w:val="20"/>
          <w:lang w:eastAsia="ar-SA"/>
        </w:rPr>
        <w:t>) ________, participa a través de la presente proposición.</w:t>
      </w:r>
    </w:p>
    <w:p w14:paraId="519FBC3B" w14:textId="77777777" w:rsidR="005A6E3E" w:rsidRPr="00445349" w:rsidRDefault="005A6E3E" w:rsidP="005A6E3E">
      <w:pPr>
        <w:suppressAutoHyphens/>
        <w:ind w:right="49"/>
        <w:jc w:val="both"/>
        <w:rPr>
          <w:rFonts w:ascii="Montserrat" w:eastAsia="Times New Roman" w:hAnsi="Montserrat" w:cs="Arial"/>
          <w:sz w:val="20"/>
          <w:szCs w:val="20"/>
          <w:lang w:eastAsia="ar-SA"/>
        </w:rPr>
      </w:pPr>
    </w:p>
    <w:p w14:paraId="78050FC7" w14:textId="77777777" w:rsidR="005A6E3E" w:rsidRPr="00445349" w:rsidRDefault="005A6E3E" w:rsidP="005A6E3E">
      <w:pPr>
        <w:suppressAutoHyphens/>
        <w:ind w:right="49"/>
        <w:jc w:val="both"/>
        <w:rPr>
          <w:rFonts w:ascii="Montserrat" w:eastAsia="Times New Roman" w:hAnsi="Montserrat" w:cs="Arial"/>
          <w:sz w:val="20"/>
          <w:szCs w:val="20"/>
          <w:lang w:eastAsia="ar-SA"/>
        </w:rPr>
      </w:pPr>
      <w:r w:rsidRPr="00445349">
        <w:rPr>
          <w:rFonts w:ascii="Montserrat" w:eastAsia="Times New Roman" w:hAnsi="Montserrat" w:cs="Arial"/>
          <w:sz w:val="20"/>
          <w:szCs w:val="20"/>
          <w:lang w:eastAsia="ar-SA"/>
        </w:rPr>
        <w:t xml:space="preserve">Al respecto y de conformidad con lo dispuesto por el artículo </w:t>
      </w:r>
      <w:r w:rsidRPr="00445349">
        <w:rPr>
          <w:rFonts w:ascii="Montserrat" w:eastAsia="Times New Roman" w:hAnsi="Montserrat" w:cs="Arial"/>
          <w:b/>
          <w:sz w:val="20"/>
          <w:szCs w:val="20"/>
          <w:lang w:eastAsia="ar-SA"/>
        </w:rPr>
        <w:t>34</w:t>
      </w:r>
      <w:r w:rsidRPr="00445349">
        <w:rPr>
          <w:rFonts w:ascii="Montserrat" w:eastAsia="Times New Roman" w:hAnsi="Montserrat" w:cs="Arial"/>
          <w:sz w:val="20"/>
          <w:szCs w:val="20"/>
          <w:lang w:eastAsia="ar-SA"/>
        </w:rPr>
        <w:t xml:space="preserve"> del Reglamento de la Ley de Adquisiciones, Arrendamientos y Servicios del Sector Público, manifiesto </w:t>
      </w:r>
      <w:r w:rsidRPr="00445349">
        <w:rPr>
          <w:rFonts w:ascii="Montserrat" w:eastAsia="Times New Roman" w:hAnsi="Montserrat" w:cs="Arial"/>
          <w:b/>
          <w:sz w:val="20"/>
          <w:szCs w:val="20"/>
          <w:lang w:eastAsia="ar-SA"/>
        </w:rPr>
        <w:t>BAJO PROTESTA DE DECIR VERDAD</w:t>
      </w:r>
      <w:r w:rsidRPr="00445349">
        <w:rPr>
          <w:rFonts w:ascii="Montserrat" w:eastAsia="Times New Roman" w:hAnsi="Montserrat" w:cs="Arial"/>
          <w:sz w:val="20"/>
          <w:szCs w:val="20"/>
          <w:lang w:eastAsia="ar-SA"/>
        </w:rPr>
        <w:t xml:space="preserve"> que mi representada está constituida conforme a las leyes mexicanas, con Registro Federal de Contribuyentes _________(</w:t>
      </w:r>
      <w:r w:rsidRPr="00445349">
        <w:rPr>
          <w:rFonts w:ascii="Montserrat" w:eastAsia="Times New Roman" w:hAnsi="Montserrat" w:cs="Arial"/>
          <w:b/>
          <w:sz w:val="20"/>
          <w:szCs w:val="20"/>
          <w:lang w:eastAsia="ar-SA"/>
        </w:rPr>
        <w:t>6</w:t>
      </w:r>
      <w:r w:rsidRPr="00445349">
        <w:rPr>
          <w:rFonts w:ascii="Montserrat" w:eastAsia="Times New Roman" w:hAnsi="Montserrat" w:cs="Arial"/>
          <w:sz w:val="20"/>
          <w:szCs w:val="20"/>
          <w:lang w:eastAsia="ar-SA"/>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445349">
        <w:rPr>
          <w:rFonts w:ascii="Montserrat" w:eastAsia="Times New Roman" w:hAnsi="Montserrat" w:cs="Arial"/>
          <w:b/>
          <w:sz w:val="20"/>
          <w:szCs w:val="20"/>
          <w:lang w:eastAsia="ar-SA"/>
        </w:rPr>
        <w:t>7</w:t>
      </w:r>
      <w:r w:rsidRPr="00445349">
        <w:rPr>
          <w:rFonts w:ascii="Montserrat" w:eastAsia="Times New Roman" w:hAnsi="Montserrat" w:cs="Arial"/>
          <w:sz w:val="20"/>
          <w:szCs w:val="20"/>
          <w:lang w:eastAsia="ar-SA"/>
        </w:rPr>
        <w:t>)________, con base en lo cual se estratifica como una empresa _________(</w:t>
      </w:r>
      <w:r w:rsidRPr="00445349">
        <w:rPr>
          <w:rFonts w:ascii="Montserrat" w:eastAsia="Times New Roman" w:hAnsi="Montserrat" w:cs="Arial"/>
          <w:b/>
          <w:sz w:val="20"/>
          <w:szCs w:val="20"/>
          <w:lang w:eastAsia="ar-SA"/>
        </w:rPr>
        <w:t>8</w:t>
      </w:r>
      <w:r w:rsidRPr="00445349">
        <w:rPr>
          <w:rFonts w:ascii="Montserrat" w:eastAsia="Times New Roman" w:hAnsi="Montserrat" w:cs="Arial"/>
          <w:sz w:val="20"/>
          <w:szCs w:val="20"/>
          <w:lang w:eastAsia="ar-SA"/>
        </w:rPr>
        <w:t>)________.</w:t>
      </w:r>
    </w:p>
    <w:p w14:paraId="753B3828" w14:textId="77777777" w:rsidR="005A6E3E" w:rsidRPr="00445349" w:rsidRDefault="005A6E3E" w:rsidP="005A6E3E">
      <w:pPr>
        <w:suppressAutoHyphens/>
        <w:ind w:right="49"/>
        <w:jc w:val="both"/>
        <w:rPr>
          <w:rFonts w:ascii="Montserrat" w:eastAsia="Times New Roman" w:hAnsi="Montserrat" w:cs="Arial"/>
          <w:sz w:val="20"/>
          <w:szCs w:val="20"/>
          <w:lang w:eastAsia="ar-SA"/>
        </w:rPr>
      </w:pPr>
    </w:p>
    <w:p w14:paraId="7BE641E6" w14:textId="77777777" w:rsidR="005A6E3E" w:rsidRPr="00445349" w:rsidRDefault="005A6E3E" w:rsidP="005A6E3E">
      <w:pPr>
        <w:suppressAutoHyphens/>
        <w:ind w:right="49"/>
        <w:jc w:val="both"/>
        <w:rPr>
          <w:rFonts w:ascii="Montserrat" w:eastAsia="Times New Roman" w:hAnsi="Montserrat" w:cs="Arial"/>
          <w:sz w:val="20"/>
          <w:szCs w:val="20"/>
          <w:lang w:eastAsia="ar-SA"/>
        </w:rPr>
      </w:pPr>
      <w:r w:rsidRPr="00445349">
        <w:rPr>
          <w:rFonts w:ascii="Montserrat" w:eastAsia="Times New Roman" w:hAnsi="Montserrat" w:cs="Arial"/>
          <w:sz w:val="20"/>
          <w:szCs w:val="20"/>
          <w:lang w:eastAsia="ar-SA"/>
        </w:rPr>
        <w:t xml:space="preserve">De igual forma, declaro que la presente manifestación la hago teniendo pleno conocimiento de que la omisión, simulación o presentación de información falsa, son infracciones previstas por los artículos </w:t>
      </w:r>
      <w:r w:rsidRPr="00445349">
        <w:rPr>
          <w:rFonts w:ascii="Montserrat" w:eastAsia="Times New Roman" w:hAnsi="Montserrat" w:cs="Arial"/>
          <w:b/>
          <w:sz w:val="20"/>
          <w:szCs w:val="20"/>
          <w:lang w:eastAsia="ar-SA"/>
        </w:rPr>
        <w:t>4</w:t>
      </w:r>
      <w:r w:rsidRPr="00445349">
        <w:rPr>
          <w:rFonts w:ascii="Montserrat" w:eastAsia="Times New Roman" w:hAnsi="Montserrat" w:cs="Arial"/>
          <w:sz w:val="20"/>
          <w:szCs w:val="20"/>
          <w:lang w:eastAsia="ar-SA"/>
        </w:rPr>
        <w:t xml:space="preserve"> fracción, </w:t>
      </w:r>
      <w:r w:rsidRPr="00445349">
        <w:rPr>
          <w:rFonts w:ascii="Montserrat" w:eastAsia="Times New Roman" w:hAnsi="Montserrat" w:cs="Arial"/>
          <w:b/>
          <w:sz w:val="20"/>
          <w:szCs w:val="20"/>
          <w:lang w:eastAsia="ar-SA"/>
        </w:rPr>
        <w:t>69, 70</w:t>
      </w:r>
      <w:r w:rsidRPr="00445349">
        <w:rPr>
          <w:rFonts w:ascii="Montserrat" w:eastAsia="Times New Roman" w:hAnsi="Montserrat" w:cs="Arial"/>
          <w:sz w:val="20"/>
          <w:szCs w:val="20"/>
          <w:lang w:eastAsia="ar-SA"/>
        </w:rPr>
        <w:t xml:space="preserve"> y </w:t>
      </w:r>
      <w:r w:rsidRPr="00445349">
        <w:rPr>
          <w:rFonts w:ascii="Montserrat" w:eastAsia="Times New Roman" w:hAnsi="Montserrat" w:cs="Arial"/>
          <w:b/>
          <w:sz w:val="20"/>
          <w:szCs w:val="20"/>
          <w:lang w:eastAsia="ar-SA"/>
        </w:rPr>
        <w:t>81</w:t>
      </w:r>
      <w:r w:rsidRPr="00445349">
        <w:rPr>
          <w:rFonts w:ascii="Montserrat" w:eastAsia="Times New Roman" w:hAnsi="Montserrat" w:cs="Arial"/>
          <w:sz w:val="20"/>
          <w:szCs w:val="20"/>
          <w:lang w:eastAsia="ar-SA"/>
        </w:rPr>
        <w:t xml:space="preserve"> de la Ley General de Responsabilidades Administrativas, y demás disposiciones aplicables.</w:t>
      </w:r>
    </w:p>
    <w:p w14:paraId="4B7B1FFF" w14:textId="77777777" w:rsidR="005A6E3E" w:rsidRPr="00445349" w:rsidRDefault="005A6E3E" w:rsidP="005A6E3E">
      <w:pPr>
        <w:suppressAutoHyphens/>
        <w:ind w:right="49"/>
        <w:jc w:val="both"/>
        <w:rPr>
          <w:rFonts w:ascii="Montserrat" w:eastAsia="Times New Roman" w:hAnsi="Montserrat" w:cs="Arial"/>
          <w:sz w:val="20"/>
          <w:szCs w:val="20"/>
          <w:lang w:eastAsia="ar-SA"/>
        </w:rPr>
      </w:pPr>
    </w:p>
    <w:p w14:paraId="4D8754D3" w14:textId="77777777" w:rsidR="005A6E3E" w:rsidRPr="00445349" w:rsidRDefault="005A6E3E" w:rsidP="005A6E3E">
      <w:pPr>
        <w:suppressAutoHyphens/>
        <w:ind w:right="49"/>
        <w:jc w:val="center"/>
        <w:rPr>
          <w:rFonts w:ascii="Montserrat" w:eastAsia="Times New Roman" w:hAnsi="Montserrat" w:cs="Arial"/>
          <w:sz w:val="20"/>
          <w:szCs w:val="20"/>
          <w:lang w:eastAsia="ar-SA"/>
        </w:rPr>
      </w:pPr>
      <w:r w:rsidRPr="00445349">
        <w:rPr>
          <w:rFonts w:ascii="Montserrat" w:eastAsia="Times New Roman" w:hAnsi="Montserrat" w:cs="Arial"/>
          <w:sz w:val="20"/>
          <w:szCs w:val="20"/>
          <w:lang w:eastAsia="ar-SA"/>
        </w:rPr>
        <w:t>___________ (</w:t>
      </w:r>
      <w:r w:rsidRPr="00445349">
        <w:rPr>
          <w:rFonts w:ascii="Montserrat" w:eastAsia="Times New Roman" w:hAnsi="Montserrat" w:cs="Arial"/>
          <w:b/>
          <w:sz w:val="20"/>
          <w:szCs w:val="20"/>
          <w:lang w:eastAsia="ar-SA"/>
        </w:rPr>
        <w:t>9</w:t>
      </w:r>
      <w:r w:rsidRPr="00445349">
        <w:rPr>
          <w:rFonts w:ascii="Montserrat" w:eastAsia="Times New Roman" w:hAnsi="Montserrat" w:cs="Arial"/>
          <w:sz w:val="20"/>
          <w:szCs w:val="20"/>
          <w:lang w:eastAsia="ar-SA"/>
        </w:rPr>
        <w:t>) ____________</w:t>
      </w:r>
    </w:p>
    <w:p w14:paraId="5BCDFEAA" w14:textId="77777777" w:rsidR="005A6E3E" w:rsidRPr="00445349" w:rsidRDefault="005A6E3E" w:rsidP="005A6E3E">
      <w:pPr>
        <w:rPr>
          <w:rFonts w:ascii="Montserrat" w:eastAsia="Times New Roman" w:hAnsi="Montserrat" w:cs="Arial"/>
          <w:b/>
          <w:sz w:val="20"/>
          <w:szCs w:val="20"/>
          <w:lang w:eastAsia="ar-SA"/>
        </w:rPr>
      </w:pPr>
      <w:bookmarkStart w:id="228" w:name="_Toc450936054"/>
      <w:bookmarkStart w:id="229" w:name="_Toc450936161"/>
      <w:bookmarkStart w:id="230" w:name="_Toc451342036"/>
      <w:bookmarkStart w:id="231" w:name="_Toc451424699"/>
      <w:bookmarkStart w:id="232" w:name="_Toc453174910"/>
      <w:r w:rsidRPr="00445349">
        <w:rPr>
          <w:rFonts w:ascii="Montserrat" w:eastAsia="Times New Roman" w:hAnsi="Montserrat" w:cs="Arial"/>
          <w:b/>
          <w:sz w:val="20"/>
          <w:szCs w:val="20"/>
          <w:lang w:eastAsia="ar-SA"/>
        </w:rPr>
        <w:br w:type="page"/>
      </w:r>
    </w:p>
    <w:bookmarkEnd w:id="228"/>
    <w:bookmarkEnd w:id="229"/>
    <w:bookmarkEnd w:id="230"/>
    <w:bookmarkEnd w:id="231"/>
    <w:bookmarkEnd w:id="232"/>
    <w:p w14:paraId="08AF9BB3" w14:textId="77777777" w:rsidR="005A6E3E" w:rsidRPr="00445349" w:rsidRDefault="009B31C8" w:rsidP="009B31C8">
      <w:pPr>
        <w:tabs>
          <w:tab w:val="left" w:pos="2579"/>
          <w:tab w:val="center" w:pos="4677"/>
        </w:tabs>
        <w:suppressAutoHyphens/>
        <w:ind w:right="49"/>
        <w:rPr>
          <w:rFonts w:ascii="Montserrat" w:eastAsia="Times New Roman" w:hAnsi="Montserrat" w:cs="Arial"/>
          <w:b/>
          <w:sz w:val="20"/>
          <w:szCs w:val="20"/>
          <w:lang w:eastAsia="ar-SA"/>
        </w:rPr>
      </w:pPr>
      <w:r>
        <w:rPr>
          <w:rFonts w:ascii="Montserrat" w:eastAsia="Times New Roman" w:hAnsi="Montserrat" w:cs="Arial"/>
          <w:b/>
          <w:sz w:val="20"/>
          <w:szCs w:val="20"/>
          <w:lang w:eastAsia="ar-SA"/>
        </w:rPr>
        <w:lastRenderedPageBreak/>
        <w:tab/>
      </w:r>
      <w:r>
        <w:rPr>
          <w:rFonts w:ascii="Montserrat" w:eastAsia="Times New Roman" w:hAnsi="Montserrat" w:cs="Arial"/>
          <w:b/>
          <w:sz w:val="20"/>
          <w:szCs w:val="20"/>
          <w:lang w:eastAsia="ar-SA"/>
        </w:rPr>
        <w:tab/>
      </w:r>
      <w:r w:rsidR="005A6E3E" w:rsidRPr="00445349">
        <w:rPr>
          <w:rFonts w:ascii="Montserrat" w:eastAsia="Times New Roman" w:hAnsi="Montserrat" w:cs="Arial"/>
          <w:b/>
          <w:sz w:val="20"/>
          <w:szCs w:val="20"/>
          <w:lang w:eastAsia="ar-SA"/>
        </w:rPr>
        <w:t>INSTRUCTIVO DE LLENADO</w:t>
      </w:r>
    </w:p>
    <w:p w14:paraId="53F4D0A2" w14:textId="77777777" w:rsidR="005A6E3E" w:rsidRPr="00445349" w:rsidRDefault="005A6E3E" w:rsidP="005A6E3E">
      <w:pPr>
        <w:suppressAutoHyphens/>
        <w:ind w:right="49"/>
        <w:jc w:val="center"/>
        <w:rPr>
          <w:rFonts w:ascii="Montserrat" w:eastAsia="Times New Roman" w:hAnsi="Montserrat" w:cs="Arial"/>
          <w:b/>
          <w:sz w:val="20"/>
          <w:szCs w:val="20"/>
          <w:lang w:val="es-ES" w:eastAsia="ar-SA"/>
        </w:rPr>
      </w:pPr>
    </w:p>
    <w:p w14:paraId="71F4AFF0" w14:textId="77777777" w:rsidR="005A6E3E" w:rsidRPr="00445349" w:rsidRDefault="005A6E3E" w:rsidP="005A6E3E">
      <w:pPr>
        <w:suppressAutoHyphens/>
        <w:ind w:left="214" w:right="49"/>
        <w:jc w:val="both"/>
        <w:rPr>
          <w:rFonts w:ascii="Montserrat" w:eastAsia="Calibri" w:hAnsi="Montserrat" w:cs="Arial"/>
          <w:sz w:val="20"/>
          <w:szCs w:val="20"/>
          <w:lang w:eastAsia="es-MX"/>
        </w:rPr>
      </w:pPr>
      <w:r w:rsidRPr="00445349">
        <w:rPr>
          <w:rFonts w:ascii="Montserrat" w:eastAsia="Calibri" w:hAnsi="Montserrat" w:cs="Arial"/>
          <w:sz w:val="20"/>
          <w:szCs w:val="20"/>
          <w:lang w:eastAsia="es-MX"/>
        </w:rPr>
        <w:t>Llenar los campos conforme aplique tomando en cuenta los rangos previstos en el Acuerdo antes mencionado.</w:t>
      </w:r>
    </w:p>
    <w:p w14:paraId="530E8944" w14:textId="77777777" w:rsidR="005A6E3E" w:rsidRPr="00445349" w:rsidRDefault="005A6E3E" w:rsidP="005A6E3E">
      <w:pPr>
        <w:suppressAutoHyphens/>
        <w:ind w:right="49"/>
        <w:rPr>
          <w:rFonts w:ascii="Montserrat" w:eastAsia="Calibri" w:hAnsi="Montserrat" w:cs="Arial"/>
          <w:b/>
          <w:bCs/>
          <w:sz w:val="20"/>
          <w:szCs w:val="20"/>
          <w:lang w:eastAsia="es-MX"/>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5A6E3E" w:rsidRPr="00445349" w14:paraId="60875CA9"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6FB4D1F0" w14:textId="77777777" w:rsidR="005A6E3E" w:rsidRPr="00445349" w:rsidRDefault="005A6E3E" w:rsidP="002A3074">
            <w:pPr>
              <w:pStyle w:val="Texto0"/>
              <w:spacing w:after="0" w:line="240" w:lineRule="auto"/>
              <w:ind w:firstLine="0"/>
              <w:jc w:val="center"/>
              <w:rPr>
                <w:rFonts w:ascii="Montserrat" w:hAnsi="Montserrat"/>
                <w:b/>
                <w:sz w:val="20"/>
              </w:rPr>
            </w:pPr>
            <w:r w:rsidRPr="00445349">
              <w:rPr>
                <w:rFonts w:ascii="Montserrat" w:hAnsi="Montserrat"/>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06E6D509" w14:textId="77777777" w:rsidR="005A6E3E" w:rsidRPr="00445349" w:rsidRDefault="005A6E3E" w:rsidP="002A3074">
            <w:pPr>
              <w:pStyle w:val="Texto0"/>
              <w:spacing w:after="0" w:line="240" w:lineRule="auto"/>
              <w:ind w:firstLine="0"/>
              <w:jc w:val="center"/>
              <w:rPr>
                <w:rFonts w:ascii="Montserrat" w:hAnsi="Montserrat"/>
                <w:b/>
                <w:sz w:val="20"/>
              </w:rPr>
            </w:pPr>
            <w:r w:rsidRPr="00445349">
              <w:rPr>
                <w:rFonts w:ascii="Montserrat" w:hAnsi="Montserrat"/>
                <w:b/>
                <w:sz w:val="20"/>
              </w:rPr>
              <w:t>DESCRIPCIÓN</w:t>
            </w:r>
          </w:p>
        </w:tc>
      </w:tr>
      <w:tr w:rsidR="005A6E3E" w:rsidRPr="00445349" w14:paraId="7F052A19"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43FAA78C" w14:textId="77777777" w:rsidR="005A6E3E" w:rsidRPr="00445349" w:rsidRDefault="005A6E3E" w:rsidP="002A3074">
            <w:pPr>
              <w:pStyle w:val="Texto0"/>
              <w:spacing w:after="0" w:line="240" w:lineRule="auto"/>
              <w:ind w:firstLine="0"/>
              <w:jc w:val="center"/>
              <w:rPr>
                <w:rFonts w:ascii="Montserrat" w:hAnsi="Montserrat"/>
                <w:sz w:val="20"/>
              </w:rPr>
            </w:pPr>
            <w:r w:rsidRPr="00445349">
              <w:rPr>
                <w:rFonts w:ascii="Montserrat" w:hAnsi="Montserrat"/>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01FA6BC6" w14:textId="77777777" w:rsidR="005A6E3E" w:rsidRPr="00445349" w:rsidRDefault="005A6E3E" w:rsidP="002A3074">
            <w:pPr>
              <w:pStyle w:val="Texto0"/>
              <w:spacing w:after="0" w:line="240" w:lineRule="auto"/>
              <w:ind w:firstLine="0"/>
              <w:rPr>
                <w:rFonts w:ascii="Montserrat" w:hAnsi="Montserrat"/>
                <w:sz w:val="20"/>
              </w:rPr>
            </w:pPr>
            <w:r w:rsidRPr="00445349">
              <w:rPr>
                <w:rFonts w:ascii="Montserrat" w:hAnsi="Montserrat"/>
                <w:sz w:val="20"/>
              </w:rPr>
              <w:t>Señalar la fecha de suscripción del documento.</w:t>
            </w:r>
          </w:p>
        </w:tc>
      </w:tr>
      <w:tr w:rsidR="005A6E3E" w:rsidRPr="00445349" w14:paraId="3F6A44FB"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42CF082" w14:textId="77777777" w:rsidR="005A6E3E" w:rsidRPr="00445349" w:rsidRDefault="005A6E3E" w:rsidP="002A3074">
            <w:pPr>
              <w:pStyle w:val="Texto0"/>
              <w:spacing w:after="0" w:line="240" w:lineRule="auto"/>
              <w:ind w:firstLine="0"/>
              <w:jc w:val="center"/>
              <w:rPr>
                <w:rFonts w:ascii="Montserrat" w:hAnsi="Montserrat"/>
                <w:sz w:val="20"/>
              </w:rPr>
            </w:pPr>
            <w:r w:rsidRPr="00445349">
              <w:rPr>
                <w:rFonts w:ascii="Montserrat" w:hAnsi="Montserrat"/>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B13532A" w14:textId="77777777" w:rsidR="005A6E3E" w:rsidRPr="00445349" w:rsidRDefault="005A6E3E" w:rsidP="002A3074">
            <w:pPr>
              <w:pStyle w:val="Texto0"/>
              <w:spacing w:after="0" w:line="240" w:lineRule="auto"/>
              <w:ind w:firstLine="0"/>
              <w:rPr>
                <w:rFonts w:ascii="Montserrat" w:hAnsi="Montserrat"/>
                <w:sz w:val="20"/>
              </w:rPr>
            </w:pPr>
            <w:r w:rsidRPr="00445349">
              <w:rPr>
                <w:rFonts w:ascii="Montserrat" w:hAnsi="Montserrat"/>
                <w:sz w:val="20"/>
              </w:rPr>
              <w:t>Anotar el nombre de la institución convocante.</w:t>
            </w:r>
          </w:p>
        </w:tc>
      </w:tr>
      <w:tr w:rsidR="005A6E3E" w:rsidRPr="00445349" w14:paraId="49FD7CFA"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AE5190A" w14:textId="77777777" w:rsidR="005A6E3E" w:rsidRPr="00445349" w:rsidRDefault="005A6E3E" w:rsidP="002A3074">
            <w:pPr>
              <w:pStyle w:val="Texto0"/>
              <w:spacing w:after="0" w:line="240" w:lineRule="auto"/>
              <w:ind w:firstLine="0"/>
              <w:jc w:val="center"/>
              <w:rPr>
                <w:rFonts w:ascii="Montserrat" w:hAnsi="Montserrat"/>
                <w:sz w:val="20"/>
              </w:rPr>
            </w:pPr>
            <w:r w:rsidRPr="00445349">
              <w:rPr>
                <w:rFonts w:ascii="Montserrat" w:hAnsi="Montserrat"/>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1FE75E3" w14:textId="77777777" w:rsidR="005A6E3E" w:rsidRPr="00445349" w:rsidRDefault="005A6E3E" w:rsidP="002A3074">
            <w:pPr>
              <w:pStyle w:val="Texto0"/>
              <w:spacing w:after="0" w:line="240" w:lineRule="auto"/>
              <w:ind w:firstLine="0"/>
              <w:rPr>
                <w:rFonts w:ascii="Montserrat" w:hAnsi="Montserrat"/>
                <w:sz w:val="20"/>
              </w:rPr>
            </w:pPr>
            <w:r w:rsidRPr="00445349">
              <w:rPr>
                <w:rFonts w:ascii="Montserrat" w:hAnsi="Montserrat"/>
                <w:sz w:val="20"/>
              </w:rPr>
              <w:t>Precisar el procedimiento de contratación de que se trate, licitación pública o invitación a cuando menos tres personas.</w:t>
            </w:r>
          </w:p>
        </w:tc>
      </w:tr>
      <w:tr w:rsidR="005A6E3E" w:rsidRPr="00445349" w14:paraId="7831824E"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CB051DF" w14:textId="77777777" w:rsidR="005A6E3E" w:rsidRPr="00445349" w:rsidRDefault="005A6E3E" w:rsidP="002A3074">
            <w:pPr>
              <w:pStyle w:val="Texto0"/>
              <w:spacing w:after="0" w:line="240" w:lineRule="auto"/>
              <w:ind w:firstLine="0"/>
              <w:jc w:val="center"/>
              <w:rPr>
                <w:rFonts w:ascii="Montserrat" w:hAnsi="Montserrat"/>
                <w:sz w:val="20"/>
              </w:rPr>
            </w:pPr>
            <w:r w:rsidRPr="00445349">
              <w:rPr>
                <w:rFonts w:ascii="Montserrat" w:hAnsi="Montserrat"/>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341A3B1" w14:textId="0A5EB89D" w:rsidR="005A6E3E" w:rsidRPr="00445349" w:rsidRDefault="005A6E3E" w:rsidP="002A3074">
            <w:pPr>
              <w:pStyle w:val="Texto0"/>
              <w:spacing w:after="0" w:line="240" w:lineRule="auto"/>
              <w:ind w:firstLine="0"/>
              <w:rPr>
                <w:rFonts w:ascii="Montserrat" w:hAnsi="Montserrat"/>
                <w:sz w:val="20"/>
              </w:rPr>
            </w:pPr>
            <w:r w:rsidRPr="00445349">
              <w:rPr>
                <w:rFonts w:ascii="Montserrat" w:hAnsi="Montserrat"/>
                <w:sz w:val="20"/>
              </w:rPr>
              <w:t xml:space="preserve">Indicar el número de procedimiento de contratación asignado por </w:t>
            </w:r>
            <w:r w:rsidR="00CE2EEF">
              <w:rPr>
                <w:rFonts w:ascii="Montserrat" w:hAnsi="Montserrat"/>
                <w:sz w:val="20"/>
              </w:rPr>
              <w:t>Compras MX</w:t>
            </w:r>
            <w:r w:rsidRPr="00445349">
              <w:rPr>
                <w:rFonts w:ascii="Montserrat" w:hAnsi="Montserrat"/>
                <w:sz w:val="20"/>
              </w:rPr>
              <w:t>.</w:t>
            </w:r>
          </w:p>
        </w:tc>
      </w:tr>
      <w:tr w:rsidR="005A6E3E" w:rsidRPr="00445349" w14:paraId="1B0636F0"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E60F5B4" w14:textId="77777777" w:rsidR="005A6E3E" w:rsidRPr="00445349" w:rsidRDefault="005A6E3E" w:rsidP="002A3074">
            <w:pPr>
              <w:pStyle w:val="Texto0"/>
              <w:tabs>
                <w:tab w:val="center" w:pos="601"/>
                <w:tab w:val="left" w:pos="1168"/>
              </w:tabs>
              <w:spacing w:after="0" w:line="240" w:lineRule="auto"/>
              <w:ind w:firstLine="0"/>
              <w:jc w:val="center"/>
              <w:rPr>
                <w:rFonts w:ascii="Montserrat" w:hAnsi="Montserrat"/>
                <w:sz w:val="20"/>
              </w:rPr>
            </w:pPr>
            <w:r w:rsidRPr="00445349">
              <w:rPr>
                <w:rFonts w:ascii="Montserrat" w:hAnsi="Montserrat"/>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08BECE8A" w14:textId="5F827CC9" w:rsidR="005A6E3E" w:rsidRPr="00445349" w:rsidRDefault="005A6E3E" w:rsidP="002A3074">
            <w:pPr>
              <w:suppressAutoHyphens/>
              <w:ind w:right="49"/>
              <w:jc w:val="both"/>
              <w:rPr>
                <w:rFonts w:ascii="Montserrat" w:hAnsi="Montserrat"/>
                <w:sz w:val="20"/>
                <w:szCs w:val="20"/>
              </w:rPr>
            </w:pPr>
            <w:r w:rsidRPr="00445349">
              <w:rPr>
                <w:rFonts w:ascii="Montserrat" w:eastAsia="Calibri" w:hAnsi="Montserrat" w:cs="Arial"/>
                <w:sz w:val="20"/>
                <w:szCs w:val="20"/>
                <w:lang w:eastAsia="es-MX"/>
              </w:rPr>
              <w:t xml:space="preserve">Anotar el nombre, razón social o denominación del </w:t>
            </w:r>
            <w:r w:rsidR="00EF21B6">
              <w:rPr>
                <w:rFonts w:ascii="Montserrat" w:eastAsia="Calibri" w:hAnsi="Montserrat" w:cs="Arial"/>
                <w:sz w:val="20"/>
                <w:szCs w:val="20"/>
                <w:lang w:eastAsia="es-MX"/>
              </w:rPr>
              <w:t>participante</w:t>
            </w:r>
            <w:r w:rsidRPr="00445349">
              <w:rPr>
                <w:rFonts w:ascii="Montserrat" w:eastAsia="Calibri" w:hAnsi="Montserrat" w:cs="Arial"/>
                <w:sz w:val="20"/>
                <w:szCs w:val="20"/>
                <w:lang w:eastAsia="es-MX"/>
              </w:rPr>
              <w:t>.</w:t>
            </w:r>
          </w:p>
        </w:tc>
      </w:tr>
      <w:tr w:rsidR="005A6E3E" w:rsidRPr="00445349" w14:paraId="40A35FD3"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8764E82" w14:textId="77777777" w:rsidR="005A6E3E" w:rsidRPr="00445349" w:rsidRDefault="005A6E3E" w:rsidP="002A3074">
            <w:pPr>
              <w:pStyle w:val="Texto0"/>
              <w:spacing w:after="0" w:line="240" w:lineRule="auto"/>
              <w:ind w:firstLine="0"/>
              <w:jc w:val="center"/>
              <w:rPr>
                <w:rFonts w:ascii="Montserrat" w:hAnsi="Montserrat"/>
                <w:sz w:val="20"/>
              </w:rPr>
            </w:pPr>
            <w:r w:rsidRPr="00445349">
              <w:rPr>
                <w:rFonts w:ascii="Montserrat" w:hAnsi="Montserrat"/>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DAEA957" w14:textId="337947FF" w:rsidR="005A6E3E" w:rsidRPr="00445349" w:rsidRDefault="005A6E3E" w:rsidP="002A3074">
            <w:pPr>
              <w:suppressAutoHyphens/>
              <w:ind w:right="49"/>
              <w:jc w:val="both"/>
              <w:rPr>
                <w:rFonts w:ascii="Montserrat" w:hAnsi="Montserrat"/>
                <w:sz w:val="20"/>
                <w:szCs w:val="20"/>
              </w:rPr>
            </w:pPr>
            <w:r w:rsidRPr="00445349">
              <w:rPr>
                <w:rFonts w:ascii="Montserrat" w:eastAsia="Calibri" w:hAnsi="Montserrat" w:cs="Arial"/>
                <w:sz w:val="20"/>
                <w:szCs w:val="20"/>
                <w:lang w:eastAsia="es-MX"/>
              </w:rPr>
              <w:t xml:space="preserve">Indicar el Registro Federal de Contribuyentes del </w:t>
            </w:r>
            <w:r w:rsidR="00EF21B6">
              <w:rPr>
                <w:rFonts w:ascii="Montserrat" w:eastAsia="Calibri" w:hAnsi="Montserrat" w:cs="Arial"/>
                <w:sz w:val="20"/>
                <w:szCs w:val="20"/>
                <w:lang w:eastAsia="es-MX"/>
              </w:rPr>
              <w:t>participante</w:t>
            </w:r>
            <w:r w:rsidRPr="00445349">
              <w:rPr>
                <w:rFonts w:ascii="Montserrat" w:eastAsia="Calibri" w:hAnsi="Montserrat" w:cs="Arial"/>
                <w:sz w:val="20"/>
                <w:szCs w:val="20"/>
                <w:lang w:eastAsia="es-MX"/>
              </w:rPr>
              <w:t>.</w:t>
            </w:r>
          </w:p>
        </w:tc>
      </w:tr>
      <w:tr w:rsidR="005A6E3E" w:rsidRPr="00445349" w14:paraId="00CB0CC5"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69FE6BC" w14:textId="77777777" w:rsidR="005A6E3E" w:rsidRPr="00445349" w:rsidRDefault="005A6E3E" w:rsidP="002A3074">
            <w:pPr>
              <w:pStyle w:val="Texto0"/>
              <w:spacing w:after="0" w:line="240" w:lineRule="auto"/>
              <w:ind w:firstLine="0"/>
              <w:jc w:val="center"/>
              <w:rPr>
                <w:rFonts w:ascii="Montserrat" w:hAnsi="Montserrat"/>
                <w:sz w:val="20"/>
              </w:rPr>
            </w:pPr>
            <w:r w:rsidRPr="00445349">
              <w:rPr>
                <w:rFonts w:ascii="Montserrat" w:hAnsi="Montserrat"/>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F63A645" w14:textId="77777777" w:rsidR="005A6E3E" w:rsidRPr="00445349" w:rsidRDefault="005A6E3E" w:rsidP="002A3074">
            <w:pPr>
              <w:suppressAutoHyphens/>
              <w:ind w:right="49"/>
              <w:jc w:val="both"/>
              <w:rPr>
                <w:rFonts w:ascii="Montserrat" w:eastAsia="Calibri" w:hAnsi="Montserrat" w:cs="Arial"/>
                <w:b/>
                <w:bCs/>
                <w:sz w:val="20"/>
                <w:szCs w:val="20"/>
                <w:lang w:eastAsia="es-MX"/>
              </w:rPr>
            </w:pPr>
            <w:r w:rsidRPr="00445349">
              <w:rPr>
                <w:rFonts w:ascii="Montserrat" w:eastAsia="Calibri" w:hAnsi="Montserrat" w:cs="Arial"/>
                <w:sz w:val="20"/>
                <w:szCs w:val="20"/>
                <w:lang w:eastAsia="es-MX"/>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1" w:history="1">
              <w:r w:rsidRPr="00445349">
                <w:rPr>
                  <w:rFonts w:ascii="Montserrat" w:eastAsia="Calibri" w:hAnsi="Montserrat" w:cs="Arial"/>
                  <w:sz w:val="20"/>
                  <w:szCs w:val="20"/>
                  <w:u w:val="single"/>
                  <w:lang w:eastAsia="es-MX"/>
                </w:rPr>
                <w:t>http://www.comprasdegobierno.gob.mx/calculadora</w:t>
              </w:r>
            </w:hyperlink>
          </w:p>
          <w:p w14:paraId="3CEE7517" w14:textId="77777777" w:rsidR="005A6E3E" w:rsidRPr="00445349" w:rsidRDefault="005A6E3E" w:rsidP="002A3074">
            <w:pPr>
              <w:suppressAutoHyphens/>
              <w:ind w:right="49"/>
              <w:rPr>
                <w:rFonts w:ascii="Montserrat" w:eastAsia="Calibri" w:hAnsi="Montserrat" w:cs="Arial"/>
                <w:sz w:val="20"/>
                <w:szCs w:val="20"/>
                <w:lang w:eastAsia="es-MX"/>
              </w:rPr>
            </w:pPr>
          </w:p>
          <w:p w14:paraId="230ECCE6" w14:textId="77777777" w:rsidR="005A6E3E" w:rsidRPr="00445349" w:rsidRDefault="005A6E3E" w:rsidP="002A3074">
            <w:pPr>
              <w:suppressAutoHyphens/>
              <w:ind w:right="49"/>
              <w:rPr>
                <w:rFonts w:ascii="Montserrat" w:eastAsia="Calibri" w:hAnsi="Montserrat" w:cs="Arial"/>
                <w:sz w:val="20"/>
                <w:szCs w:val="20"/>
                <w:lang w:eastAsia="es-MX"/>
              </w:rPr>
            </w:pPr>
            <w:r w:rsidRPr="00445349">
              <w:rPr>
                <w:rFonts w:ascii="Montserrat" w:eastAsia="Calibri" w:hAnsi="Montserrat" w:cs="Arial"/>
                <w:sz w:val="20"/>
                <w:szCs w:val="20"/>
                <w:lang w:eastAsia="es-MX"/>
              </w:rPr>
              <w:t>Para el concepto “Trabajadores”, utilizar el total de los trabajadores con los que cuenta la empresa a la fecha de la emisión de la manifestación.</w:t>
            </w:r>
          </w:p>
          <w:p w14:paraId="09D7495B" w14:textId="77777777" w:rsidR="005A6E3E" w:rsidRPr="00445349" w:rsidRDefault="005A6E3E" w:rsidP="002A3074">
            <w:pPr>
              <w:suppressAutoHyphens/>
              <w:ind w:right="49"/>
              <w:rPr>
                <w:rFonts w:ascii="Montserrat" w:eastAsia="Calibri" w:hAnsi="Montserrat" w:cs="Arial"/>
                <w:sz w:val="20"/>
                <w:szCs w:val="20"/>
                <w:lang w:eastAsia="es-MX"/>
              </w:rPr>
            </w:pPr>
          </w:p>
          <w:p w14:paraId="2325EB92" w14:textId="77777777" w:rsidR="005A6E3E" w:rsidRPr="00445349" w:rsidRDefault="005A6E3E" w:rsidP="002A3074">
            <w:pPr>
              <w:suppressAutoHyphens/>
              <w:ind w:right="49"/>
              <w:rPr>
                <w:rFonts w:ascii="Montserrat" w:hAnsi="Montserrat"/>
                <w:sz w:val="20"/>
                <w:szCs w:val="20"/>
              </w:rPr>
            </w:pPr>
            <w:r w:rsidRPr="00445349">
              <w:rPr>
                <w:rFonts w:ascii="Montserrat" w:eastAsia="Calibri" w:hAnsi="Montserrat" w:cs="Arial"/>
                <w:sz w:val="20"/>
                <w:szCs w:val="20"/>
                <w:lang w:eastAsia="es-MX"/>
              </w:rPr>
              <w:t>Para el concepto “ventas anuales”, utilizar los datos conforme al reporte de su ejercicio fiscal correspondiente a la última declaración anual de impuestos federales, expresados en millones de pesos.</w:t>
            </w:r>
          </w:p>
        </w:tc>
      </w:tr>
      <w:tr w:rsidR="005A6E3E" w:rsidRPr="00445349" w14:paraId="25A4BD04"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8B5950C" w14:textId="77777777" w:rsidR="005A6E3E" w:rsidRPr="00445349" w:rsidRDefault="005A6E3E" w:rsidP="002A3074">
            <w:pPr>
              <w:pStyle w:val="Texto0"/>
              <w:spacing w:after="0" w:line="240" w:lineRule="auto"/>
              <w:ind w:firstLine="0"/>
              <w:jc w:val="center"/>
              <w:rPr>
                <w:rFonts w:ascii="Montserrat" w:hAnsi="Montserrat"/>
                <w:sz w:val="20"/>
              </w:rPr>
            </w:pPr>
            <w:r w:rsidRPr="00445349">
              <w:rPr>
                <w:rFonts w:ascii="Montserrat" w:hAnsi="Montserrat"/>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92398AB" w14:textId="77777777" w:rsidR="005A6E3E" w:rsidRPr="00445349" w:rsidRDefault="005A6E3E" w:rsidP="002A3074">
            <w:pPr>
              <w:suppressAutoHyphens/>
              <w:ind w:right="49"/>
              <w:jc w:val="both"/>
              <w:rPr>
                <w:rFonts w:ascii="Montserrat" w:hAnsi="Montserrat"/>
                <w:sz w:val="20"/>
                <w:szCs w:val="20"/>
              </w:rPr>
            </w:pPr>
            <w:r w:rsidRPr="00445349">
              <w:rPr>
                <w:rFonts w:ascii="Montserrat" w:eastAsia="Calibri" w:hAnsi="Montserrat" w:cs="Arial"/>
                <w:bCs/>
                <w:sz w:val="20"/>
                <w:szCs w:val="20"/>
                <w:lang w:eastAsia="es-MX"/>
              </w:rPr>
              <w:t xml:space="preserve">Señalar el tamaño de la empresa (Micro, Pequeña o Mediana), conforme al resultado de la operación señalada en el numeral anterior. </w:t>
            </w:r>
          </w:p>
        </w:tc>
      </w:tr>
      <w:tr w:rsidR="005A6E3E" w:rsidRPr="00445349" w14:paraId="50CA5042"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3BF3F900" w14:textId="77777777" w:rsidR="005A6E3E" w:rsidRPr="00445349" w:rsidRDefault="005A6E3E" w:rsidP="002A3074">
            <w:pPr>
              <w:pStyle w:val="Texto0"/>
              <w:spacing w:after="0" w:line="240" w:lineRule="auto"/>
              <w:ind w:firstLine="0"/>
              <w:jc w:val="center"/>
              <w:rPr>
                <w:rFonts w:ascii="Montserrat" w:hAnsi="Montserrat"/>
                <w:sz w:val="20"/>
              </w:rPr>
            </w:pPr>
            <w:r w:rsidRPr="00445349">
              <w:rPr>
                <w:rFonts w:ascii="Montserrat" w:hAnsi="Montserrat"/>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9A457D5" w14:textId="7DF785C1" w:rsidR="005A6E3E" w:rsidRPr="00445349" w:rsidRDefault="005A6E3E" w:rsidP="002A3074">
            <w:pPr>
              <w:suppressAutoHyphens/>
              <w:ind w:right="49"/>
              <w:jc w:val="both"/>
              <w:rPr>
                <w:rFonts w:ascii="Montserrat" w:hAnsi="Montserrat"/>
                <w:sz w:val="20"/>
                <w:szCs w:val="20"/>
              </w:rPr>
            </w:pPr>
            <w:r w:rsidRPr="00445349">
              <w:rPr>
                <w:rFonts w:ascii="Montserrat" w:eastAsia="Calibri" w:hAnsi="Montserrat" w:cs="Arial"/>
                <w:sz w:val="20"/>
                <w:szCs w:val="20"/>
                <w:lang w:eastAsia="es-MX"/>
              </w:rPr>
              <w:t xml:space="preserve">Anotar el nombre y firma del apoderado o representante legal del </w:t>
            </w:r>
            <w:r w:rsidR="00EF21B6">
              <w:rPr>
                <w:rFonts w:ascii="Montserrat" w:eastAsia="Calibri" w:hAnsi="Montserrat" w:cs="Arial"/>
                <w:sz w:val="20"/>
                <w:szCs w:val="20"/>
                <w:lang w:eastAsia="es-MX"/>
              </w:rPr>
              <w:t>participante</w:t>
            </w:r>
            <w:r w:rsidRPr="00445349">
              <w:rPr>
                <w:rFonts w:ascii="Montserrat" w:eastAsia="Calibri" w:hAnsi="Montserrat" w:cs="Arial"/>
                <w:sz w:val="20"/>
                <w:szCs w:val="20"/>
                <w:lang w:eastAsia="es-MX"/>
              </w:rPr>
              <w:t>.</w:t>
            </w:r>
          </w:p>
        </w:tc>
      </w:tr>
    </w:tbl>
    <w:p w14:paraId="7C75D18F" w14:textId="77777777" w:rsidR="005A6E3E" w:rsidRPr="00445349" w:rsidRDefault="005A6E3E" w:rsidP="005A6E3E">
      <w:pPr>
        <w:suppressAutoHyphens/>
        <w:ind w:right="49"/>
        <w:rPr>
          <w:rFonts w:ascii="Montserrat" w:eastAsia="Calibri" w:hAnsi="Montserrat" w:cs="Arial"/>
          <w:b/>
          <w:bCs/>
          <w:sz w:val="20"/>
          <w:szCs w:val="20"/>
          <w:lang w:eastAsia="es-MX"/>
        </w:rPr>
      </w:pPr>
    </w:p>
    <w:p w14:paraId="4EF55621" w14:textId="77777777" w:rsidR="005A6E3E" w:rsidRPr="00445349" w:rsidRDefault="005A6E3E" w:rsidP="005A6E3E">
      <w:pPr>
        <w:rPr>
          <w:rFonts w:ascii="Montserrat" w:eastAsia="Times New Roman" w:hAnsi="Montserrat" w:cs="Arial"/>
          <w:b/>
          <w:bCs/>
          <w:kern w:val="1"/>
          <w:sz w:val="20"/>
          <w:szCs w:val="20"/>
          <w:lang w:eastAsia="ar-SA"/>
        </w:rPr>
      </w:pPr>
      <w:r w:rsidRPr="00445349">
        <w:rPr>
          <w:rFonts w:ascii="Montserrat" w:hAnsi="Montserrat" w:cs="Arial"/>
          <w:sz w:val="20"/>
          <w:szCs w:val="20"/>
        </w:rPr>
        <w:br w:type="page"/>
      </w:r>
    </w:p>
    <w:p w14:paraId="34F62181" w14:textId="77777777" w:rsidR="00142A3A" w:rsidRDefault="00142A3A" w:rsidP="00142A3A">
      <w:pPr>
        <w:pStyle w:val="Ttulo1"/>
        <w:spacing w:before="0" w:after="0"/>
        <w:jc w:val="center"/>
        <w:rPr>
          <w:rFonts w:ascii="Montserrat" w:hAnsi="Montserrat" w:cs="Arial"/>
          <w:sz w:val="20"/>
          <w:szCs w:val="20"/>
          <w:lang w:val="es-ES"/>
        </w:rPr>
      </w:pPr>
      <w:bookmarkStart w:id="233" w:name="_Toc235002648"/>
      <w:r>
        <w:rPr>
          <w:rFonts w:ascii="Montserrat" w:hAnsi="Montserrat" w:cs="Arial"/>
          <w:sz w:val="20"/>
          <w:szCs w:val="20"/>
        </w:rPr>
        <w:lastRenderedPageBreak/>
        <w:t>ANEXO VII</w:t>
      </w:r>
      <w:r w:rsidR="005A6E3E">
        <w:rPr>
          <w:rFonts w:ascii="Montserrat" w:hAnsi="Montserrat" w:cs="Arial"/>
          <w:sz w:val="20"/>
          <w:szCs w:val="20"/>
        </w:rPr>
        <w:t>I</w:t>
      </w:r>
      <w:r w:rsidRPr="00445349">
        <w:rPr>
          <w:rFonts w:ascii="Montserrat" w:hAnsi="Montserrat" w:cs="Arial"/>
          <w:sz w:val="20"/>
          <w:szCs w:val="20"/>
        </w:rPr>
        <w:t xml:space="preserve"> </w:t>
      </w:r>
      <w:bookmarkStart w:id="234" w:name="_Toc474930442"/>
      <w:r w:rsidRPr="00445349">
        <w:rPr>
          <w:rFonts w:ascii="Montserrat" w:hAnsi="Montserrat" w:cs="Arial"/>
          <w:sz w:val="20"/>
          <w:szCs w:val="20"/>
        </w:rPr>
        <w:br/>
      </w:r>
      <w:bookmarkEnd w:id="226"/>
      <w:bookmarkEnd w:id="234"/>
      <w:r w:rsidRPr="00445349">
        <w:rPr>
          <w:rFonts w:ascii="Montserrat" w:hAnsi="Montserrat" w:cs="Arial"/>
          <w:sz w:val="20"/>
          <w:szCs w:val="20"/>
          <w:lang w:val="es-ES"/>
        </w:rPr>
        <w:t>MANIFIESTO DE NACIONALIDAD</w:t>
      </w:r>
      <w:bookmarkEnd w:id="233"/>
    </w:p>
    <w:p w14:paraId="617032D2" w14:textId="77777777" w:rsidR="005A6E3E" w:rsidRPr="005A6E3E" w:rsidRDefault="005A6E3E" w:rsidP="005A6E3E">
      <w:pPr>
        <w:rPr>
          <w:lang w:val="es-ES" w:eastAsia="ar-SA"/>
        </w:rPr>
      </w:pPr>
    </w:p>
    <w:p w14:paraId="285A7DC7" w14:textId="77777777" w:rsidR="00142A3A" w:rsidRPr="00142A3A" w:rsidRDefault="00142A3A" w:rsidP="00142A3A">
      <w:pPr>
        <w:pStyle w:val="Texto0"/>
        <w:spacing w:after="0" w:line="240" w:lineRule="auto"/>
        <w:ind w:firstLine="0"/>
        <w:rPr>
          <w:rFonts w:ascii="Montserrat" w:hAnsi="Montserrat" w:cs="Arial"/>
          <w:b/>
          <w:sz w:val="20"/>
          <w:u w:val="single"/>
        </w:rPr>
      </w:pPr>
      <w:r w:rsidRPr="00142A3A">
        <w:rPr>
          <w:rFonts w:ascii="Montserrat" w:hAnsi="Montserrat" w:cs="Arial"/>
          <w:b/>
          <w:sz w:val="20"/>
          <w:u w:val="single"/>
          <w:lang w:val="es-ES"/>
        </w:rPr>
        <w:t>OPCIÓN A) MEXICANA</w:t>
      </w:r>
    </w:p>
    <w:p w14:paraId="32980CD1" w14:textId="77777777" w:rsidR="00142A3A" w:rsidRDefault="00142A3A" w:rsidP="00142A3A">
      <w:pPr>
        <w:pStyle w:val="Texto0"/>
        <w:spacing w:after="0" w:line="240" w:lineRule="auto"/>
        <w:ind w:firstLine="0"/>
        <w:rPr>
          <w:rFonts w:ascii="Montserrat" w:hAnsi="Montserrat" w:cs="Arial"/>
          <w:b/>
          <w:sz w:val="20"/>
        </w:rPr>
      </w:pPr>
    </w:p>
    <w:p w14:paraId="0E307962" w14:textId="77777777" w:rsidR="00142A3A" w:rsidRPr="00445349" w:rsidRDefault="00142A3A" w:rsidP="00142A3A">
      <w:pPr>
        <w:pStyle w:val="Texto0"/>
        <w:spacing w:after="0" w:line="240" w:lineRule="auto"/>
        <w:ind w:firstLine="0"/>
        <w:rPr>
          <w:rFonts w:ascii="Montserrat" w:hAnsi="Montserrat" w:cs="Arial"/>
          <w:b/>
          <w:sz w:val="20"/>
        </w:rPr>
      </w:pPr>
      <w:r w:rsidRPr="00445349">
        <w:rPr>
          <w:rFonts w:ascii="Montserrat" w:hAnsi="Montserrat" w:cs="Arial"/>
          <w:b/>
          <w:sz w:val="20"/>
        </w:rPr>
        <w:t xml:space="preserve">FORMATO PARA LA MANIFESTACIÓN QUE DEBERÁN PRESENTAR LOS PROVEEDORES QUE PARTICIPEN EN LICITACIONES PUBLICAS INTERNACIONALES BAJO LA COBERTURA DE TRATADOS PARA LA CONTRATACIÓN DE SERVICIOS, Y DAR CUMPLIMIENTO A LO DISPUESTO EN LA REGLA 5.3 </w:t>
      </w:r>
      <w:r w:rsidRPr="00445349">
        <w:rPr>
          <w:rFonts w:ascii="Montserrat" w:hAnsi="Montserrat"/>
          <w:b/>
          <w:sz w:val="20"/>
        </w:rPr>
        <w:t>DE LAS REGLAS PARA LA CELEBRACIÓN DE LICITACIONES PÚBLICAS INTERNACIONALES BAJO LA COBERTURA DE TRATADOS DE LIBRE COMERCIO SUSCRITOS POR LOS ESTADOS UNIDOS MEXICANOS</w:t>
      </w:r>
    </w:p>
    <w:p w14:paraId="74AD54B4" w14:textId="77777777" w:rsidR="00142A3A" w:rsidRPr="00445349" w:rsidRDefault="00142A3A" w:rsidP="00142A3A">
      <w:pPr>
        <w:pStyle w:val="Texto0"/>
        <w:spacing w:after="0" w:line="240" w:lineRule="auto"/>
        <w:ind w:firstLine="0"/>
        <w:rPr>
          <w:rFonts w:ascii="Montserrat" w:hAnsi="Montserrat" w:cs="Arial"/>
          <w:b/>
          <w:sz w:val="20"/>
        </w:rPr>
      </w:pPr>
    </w:p>
    <w:p w14:paraId="38976EC2" w14:textId="77777777" w:rsidR="00142A3A" w:rsidRPr="00445349" w:rsidRDefault="00142A3A" w:rsidP="00142A3A">
      <w:pPr>
        <w:jc w:val="right"/>
        <w:rPr>
          <w:rFonts w:ascii="Montserrat" w:hAnsi="Montserrat" w:cs="Arial"/>
          <w:sz w:val="20"/>
          <w:szCs w:val="20"/>
        </w:rPr>
      </w:pPr>
      <w:r w:rsidRPr="00445349">
        <w:rPr>
          <w:rFonts w:ascii="Montserrat" w:hAnsi="Montserrat" w:cs="Arial"/>
          <w:sz w:val="20"/>
          <w:szCs w:val="20"/>
        </w:rPr>
        <w:t xml:space="preserve">___________ </w:t>
      </w:r>
      <w:proofErr w:type="gramStart"/>
      <w:r w:rsidRPr="00445349">
        <w:rPr>
          <w:rFonts w:ascii="Montserrat" w:hAnsi="Montserrat" w:cs="Arial"/>
          <w:sz w:val="20"/>
          <w:szCs w:val="20"/>
        </w:rPr>
        <w:t>a</w:t>
      </w:r>
      <w:proofErr w:type="gramEnd"/>
      <w:r w:rsidRPr="00445349">
        <w:rPr>
          <w:rFonts w:ascii="Montserrat" w:hAnsi="Montserrat" w:cs="Arial"/>
          <w:sz w:val="20"/>
          <w:szCs w:val="20"/>
        </w:rPr>
        <w:t xml:space="preserve"> ___de ___________de____(</w:t>
      </w:r>
      <w:r w:rsidRPr="00445349">
        <w:rPr>
          <w:rFonts w:ascii="Montserrat" w:hAnsi="Montserrat" w:cs="Arial"/>
          <w:b/>
          <w:sz w:val="20"/>
          <w:szCs w:val="20"/>
        </w:rPr>
        <w:t>1</w:t>
      </w:r>
      <w:r w:rsidRPr="00445349">
        <w:rPr>
          <w:rFonts w:ascii="Montserrat" w:hAnsi="Montserrat" w:cs="Arial"/>
          <w:sz w:val="20"/>
          <w:szCs w:val="20"/>
        </w:rPr>
        <w:t>)</w:t>
      </w:r>
    </w:p>
    <w:p w14:paraId="2480DB93" w14:textId="77777777" w:rsidR="00142A3A" w:rsidRPr="00445349" w:rsidRDefault="00142A3A" w:rsidP="00142A3A">
      <w:pPr>
        <w:jc w:val="both"/>
        <w:rPr>
          <w:rFonts w:ascii="Montserrat" w:hAnsi="Montserrat" w:cs="Arial"/>
          <w:sz w:val="20"/>
          <w:szCs w:val="20"/>
        </w:rPr>
      </w:pPr>
    </w:p>
    <w:p w14:paraId="7E745ABC" w14:textId="77777777" w:rsidR="00152AB2" w:rsidRPr="002A3074" w:rsidRDefault="00152AB2" w:rsidP="00152AB2">
      <w:pPr>
        <w:rPr>
          <w:rFonts w:ascii="Montserrat" w:hAnsi="Montserrat" w:cs="Arial"/>
          <w:spacing w:val="-3"/>
          <w:sz w:val="20"/>
          <w:szCs w:val="20"/>
        </w:rPr>
      </w:pPr>
      <w:r w:rsidRPr="002A3074">
        <w:rPr>
          <w:rFonts w:ascii="Montserrat" w:hAnsi="Montserrat" w:cs="Arial"/>
          <w:spacing w:val="-3"/>
          <w:sz w:val="20"/>
          <w:szCs w:val="20"/>
        </w:rPr>
        <w:t>Instituto Mexicano del Seguro Social</w:t>
      </w:r>
    </w:p>
    <w:p w14:paraId="50C9D150" w14:textId="77777777" w:rsidR="00152AB2" w:rsidRPr="002A3074" w:rsidRDefault="00152AB2" w:rsidP="00152AB2">
      <w:pPr>
        <w:rPr>
          <w:rFonts w:ascii="Montserrat" w:hAnsi="Montserrat" w:cs="Arial"/>
          <w:spacing w:val="-3"/>
          <w:sz w:val="20"/>
          <w:szCs w:val="20"/>
        </w:rPr>
      </w:pPr>
      <w:r w:rsidRPr="002A3074">
        <w:rPr>
          <w:rFonts w:ascii="Montserrat" w:eastAsia="Times New Roman" w:hAnsi="Montserrat" w:cs="Arial"/>
          <w:bCs/>
          <w:sz w:val="20"/>
          <w:szCs w:val="20"/>
          <w:lang w:val="es-ES_tradnl" w:eastAsia="ar-SA"/>
        </w:rPr>
        <w:t>Órgano de Operación Administrativa Desconcentrada</w:t>
      </w:r>
    </w:p>
    <w:p w14:paraId="696FBD02" w14:textId="77777777" w:rsidR="00152AB2" w:rsidRPr="00706D09" w:rsidRDefault="00152AB2" w:rsidP="00152AB2">
      <w:pPr>
        <w:rPr>
          <w:rFonts w:ascii="Montserrat" w:hAnsi="Montserrat" w:cs="Arial"/>
          <w:spacing w:val="-3"/>
          <w:sz w:val="20"/>
          <w:szCs w:val="20"/>
        </w:rPr>
      </w:pPr>
      <w:r w:rsidRPr="00706D09">
        <w:rPr>
          <w:rFonts w:ascii="Montserrat" w:eastAsia="Times New Roman" w:hAnsi="Montserrat" w:cs="Arial"/>
          <w:bCs/>
          <w:sz w:val="20"/>
          <w:szCs w:val="20"/>
          <w:lang w:val="es-ES_tradnl" w:eastAsia="ar-SA"/>
        </w:rPr>
        <w:t>Delegación Estatal/Regional _____________ (según sea el caso)</w:t>
      </w:r>
    </w:p>
    <w:p w14:paraId="7EB2D27C" w14:textId="77777777" w:rsidR="00152AB2" w:rsidRPr="00706D09" w:rsidRDefault="00152AB2" w:rsidP="00152AB2">
      <w:pPr>
        <w:rPr>
          <w:rFonts w:ascii="Montserrat" w:hAnsi="Montserrat" w:cs="Arial"/>
          <w:spacing w:val="-3"/>
          <w:sz w:val="20"/>
          <w:szCs w:val="20"/>
        </w:rPr>
      </w:pPr>
      <w:r w:rsidRPr="00706D09">
        <w:rPr>
          <w:rFonts w:ascii="Montserrat" w:eastAsia="Times New Roman" w:hAnsi="Montserrat" w:cs="Arial"/>
          <w:bCs/>
          <w:sz w:val="20"/>
          <w:szCs w:val="20"/>
          <w:lang w:val="es-ES_tradnl" w:eastAsia="ar-SA"/>
        </w:rPr>
        <w:t>Unidad Médica de Alta Especialidad ____________________ (según sea el caso)</w:t>
      </w:r>
    </w:p>
    <w:p w14:paraId="2D41DA4E" w14:textId="77777777" w:rsidR="00152AB2" w:rsidRPr="002A3074" w:rsidRDefault="00152AB2" w:rsidP="00152AB2">
      <w:pPr>
        <w:tabs>
          <w:tab w:val="left" w:pos="7938"/>
        </w:tabs>
        <w:suppressAutoHyphens/>
        <w:ind w:right="49"/>
        <w:rPr>
          <w:rFonts w:ascii="Montserrat" w:eastAsia="Times New Roman" w:hAnsi="Montserrat" w:cs="Arial"/>
          <w:sz w:val="20"/>
          <w:szCs w:val="20"/>
          <w:lang w:val="es-ES" w:eastAsia="ar-SA"/>
        </w:rPr>
      </w:pPr>
      <w:r w:rsidRPr="00706D09">
        <w:rPr>
          <w:rFonts w:ascii="Montserrat" w:eastAsia="Times New Roman" w:hAnsi="Montserrat" w:cs="Arial"/>
          <w:bCs/>
          <w:sz w:val="20"/>
          <w:szCs w:val="20"/>
          <w:lang w:val="es-ES_tradnl" w:eastAsia="ar-SA"/>
        </w:rPr>
        <w:t>(Especificar nombres de las áreas a que fungirán como área contratante)</w:t>
      </w:r>
    </w:p>
    <w:p w14:paraId="5260B488" w14:textId="77777777" w:rsidR="00142A3A" w:rsidRPr="00152AB2" w:rsidRDefault="00152AB2" w:rsidP="00152AB2">
      <w:pPr>
        <w:suppressAutoHyphens/>
        <w:ind w:right="49"/>
        <w:jc w:val="both"/>
        <w:rPr>
          <w:rFonts w:ascii="Montserrat" w:eastAsia="Times New Roman" w:hAnsi="Montserrat" w:cs="Arial"/>
          <w:sz w:val="20"/>
          <w:szCs w:val="20"/>
          <w:lang w:val="es-ES" w:eastAsia="ar-SA"/>
        </w:rPr>
      </w:pPr>
      <w:r>
        <w:rPr>
          <w:rFonts w:ascii="Montserrat" w:eastAsia="Times New Roman" w:hAnsi="Montserrat" w:cs="Arial"/>
          <w:sz w:val="20"/>
          <w:szCs w:val="20"/>
          <w:lang w:val="es-ES" w:eastAsia="ar-SA"/>
        </w:rPr>
        <w:t>Presente</w:t>
      </w:r>
      <w:proofErr w:type="gramStart"/>
      <w:r>
        <w:rPr>
          <w:rFonts w:ascii="Montserrat" w:eastAsia="Times New Roman" w:hAnsi="Montserrat" w:cs="Arial"/>
          <w:sz w:val="20"/>
          <w:szCs w:val="20"/>
          <w:lang w:val="es-ES" w:eastAsia="ar-SA"/>
        </w:rPr>
        <w:t>.</w:t>
      </w:r>
      <w:r w:rsidR="00142A3A" w:rsidRPr="00445349">
        <w:rPr>
          <w:rFonts w:ascii="Montserrat" w:hAnsi="Montserrat" w:cs="Arial"/>
          <w:sz w:val="20"/>
          <w:szCs w:val="20"/>
        </w:rPr>
        <w:t>(</w:t>
      </w:r>
      <w:proofErr w:type="gramEnd"/>
      <w:r w:rsidR="00142A3A" w:rsidRPr="00445349">
        <w:rPr>
          <w:rFonts w:ascii="Montserrat" w:hAnsi="Montserrat" w:cs="Arial"/>
          <w:b/>
          <w:sz w:val="20"/>
          <w:szCs w:val="20"/>
        </w:rPr>
        <w:t>2</w:t>
      </w:r>
      <w:r w:rsidR="00142A3A" w:rsidRPr="00445349">
        <w:rPr>
          <w:rFonts w:ascii="Montserrat" w:hAnsi="Montserrat" w:cs="Arial"/>
          <w:sz w:val="20"/>
          <w:szCs w:val="20"/>
        </w:rPr>
        <w:t>)</w:t>
      </w:r>
    </w:p>
    <w:p w14:paraId="62FAA935" w14:textId="77777777" w:rsidR="00142A3A" w:rsidRPr="00445349" w:rsidRDefault="00142A3A" w:rsidP="00142A3A">
      <w:pPr>
        <w:jc w:val="both"/>
        <w:rPr>
          <w:rFonts w:ascii="Montserrat" w:hAnsi="Montserrat" w:cs="Arial"/>
          <w:sz w:val="20"/>
          <w:szCs w:val="20"/>
        </w:rPr>
      </w:pPr>
    </w:p>
    <w:p w14:paraId="453A545C" w14:textId="77777777" w:rsidR="00142A3A" w:rsidRPr="00445349" w:rsidRDefault="00142A3A" w:rsidP="00142A3A">
      <w:pPr>
        <w:jc w:val="both"/>
        <w:rPr>
          <w:rFonts w:ascii="Montserrat" w:hAnsi="Montserrat" w:cs="Arial"/>
          <w:sz w:val="20"/>
          <w:szCs w:val="20"/>
        </w:rPr>
      </w:pPr>
      <w:r w:rsidRPr="00445349">
        <w:rPr>
          <w:rFonts w:ascii="Montserrat" w:hAnsi="Montserrat" w:cs="Arial"/>
          <w:sz w:val="20"/>
          <w:szCs w:val="20"/>
        </w:rPr>
        <w:t>Me refiero al procedimiento _________ (</w:t>
      </w:r>
      <w:r w:rsidRPr="00445349">
        <w:rPr>
          <w:rFonts w:ascii="Montserrat" w:hAnsi="Montserrat" w:cs="Arial"/>
          <w:b/>
          <w:sz w:val="20"/>
          <w:szCs w:val="20"/>
        </w:rPr>
        <w:t>3</w:t>
      </w:r>
      <w:r w:rsidRPr="00445349">
        <w:rPr>
          <w:rFonts w:ascii="Montserrat" w:hAnsi="Montserrat" w:cs="Arial"/>
          <w:sz w:val="20"/>
          <w:szCs w:val="20"/>
        </w:rPr>
        <w:t>) _________ No._____ (</w:t>
      </w:r>
      <w:r w:rsidRPr="00445349">
        <w:rPr>
          <w:rFonts w:ascii="Montserrat" w:hAnsi="Montserrat" w:cs="Arial"/>
          <w:b/>
          <w:sz w:val="20"/>
          <w:szCs w:val="20"/>
        </w:rPr>
        <w:t>4</w:t>
      </w:r>
      <w:r w:rsidRPr="00445349">
        <w:rPr>
          <w:rFonts w:ascii="Montserrat" w:hAnsi="Montserrat" w:cs="Arial"/>
          <w:sz w:val="20"/>
          <w:szCs w:val="20"/>
        </w:rPr>
        <w:t>) ____ en el que mi representada, la empresa __________________ (</w:t>
      </w:r>
      <w:r w:rsidRPr="00445349">
        <w:rPr>
          <w:rFonts w:ascii="Montserrat" w:hAnsi="Montserrat" w:cs="Arial"/>
          <w:b/>
          <w:sz w:val="20"/>
          <w:szCs w:val="20"/>
        </w:rPr>
        <w:t>5</w:t>
      </w:r>
      <w:r w:rsidRPr="00445349">
        <w:rPr>
          <w:rFonts w:ascii="Montserrat" w:hAnsi="Montserrat" w:cs="Arial"/>
          <w:sz w:val="20"/>
          <w:szCs w:val="20"/>
        </w:rPr>
        <w:t>) _____________participa a través de la presente propuesta.</w:t>
      </w:r>
    </w:p>
    <w:p w14:paraId="69C31BCB" w14:textId="77777777" w:rsidR="00142A3A" w:rsidRPr="00445349" w:rsidRDefault="00142A3A" w:rsidP="00142A3A">
      <w:pPr>
        <w:jc w:val="both"/>
        <w:rPr>
          <w:rFonts w:ascii="Montserrat" w:hAnsi="Montserrat" w:cs="Arial"/>
          <w:sz w:val="20"/>
          <w:szCs w:val="20"/>
        </w:rPr>
      </w:pPr>
    </w:p>
    <w:p w14:paraId="7D0E3ACC" w14:textId="77777777" w:rsidR="00142A3A" w:rsidRPr="00445349" w:rsidRDefault="00142A3A" w:rsidP="00142A3A">
      <w:pPr>
        <w:jc w:val="both"/>
        <w:rPr>
          <w:rFonts w:ascii="Montserrat" w:hAnsi="Montserrat" w:cs="Arial"/>
          <w:sz w:val="20"/>
          <w:szCs w:val="20"/>
        </w:rPr>
      </w:pPr>
      <w:r w:rsidRPr="00445349">
        <w:rPr>
          <w:rFonts w:ascii="Montserrat" w:hAnsi="Montserrat" w:cs="Arial"/>
          <w:sz w:val="20"/>
          <w:szCs w:val="20"/>
        </w:rPr>
        <w:t xml:space="preserve">Sobre el particular, y en los términos de lo previsto en las “Reglas para la celebración de licitaciones públicas internacionales bajo la cobertura de tratados de libre comercio suscritos por los Estados Unidos Mexicanos”, para la contratación de servicios, de conformidad con las disposiciones establecidas en los capítulos de compras de sector público de tratados de libre comercio, el que suscribe manifiesta </w:t>
      </w:r>
      <w:r w:rsidRPr="00445349">
        <w:rPr>
          <w:rFonts w:ascii="Montserrat" w:hAnsi="Montserrat" w:cs="Arial"/>
          <w:b/>
          <w:sz w:val="20"/>
          <w:szCs w:val="20"/>
        </w:rPr>
        <w:t>bajo protesta de decir verdad</w:t>
      </w:r>
      <w:r w:rsidRPr="00445349">
        <w:rPr>
          <w:rFonts w:ascii="Montserrat" w:hAnsi="Montserrat" w:cs="Arial"/>
          <w:sz w:val="20"/>
          <w:szCs w:val="20"/>
        </w:rPr>
        <w:t xml:space="preserve">, que es proveedor de servicios de nacionalidad </w:t>
      </w:r>
      <w:r w:rsidRPr="00445349">
        <w:rPr>
          <w:rFonts w:ascii="Montserrat" w:hAnsi="Montserrat" w:cs="Arial"/>
          <w:b/>
          <w:sz w:val="20"/>
          <w:szCs w:val="20"/>
        </w:rPr>
        <w:t>Mexicana</w:t>
      </w:r>
      <w:r w:rsidRPr="00445349">
        <w:rPr>
          <w:rFonts w:ascii="Montserrat" w:hAnsi="Montserrat" w:cs="Arial"/>
          <w:sz w:val="20"/>
          <w:szCs w:val="20"/>
        </w:rPr>
        <w:t xml:space="preserve"> y acredito dicha nacionalidad mediante la presentación de ____(</w:t>
      </w:r>
      <w:r w:rsidRPr="00445349">
        <w:rPr>
          <w:rFonts w:ascii="Montserrat" w:hAnsi="Montserrat" w:cs="Arial"/>
          <w:b/>
          <w:sz w:val="20"/>
          <w:szCs w:val="20"/>
        </w:rPr>
        <w:t>6</w:t>
      </w:r>
      <w:r w:rsidRPr="00445349">
        <w:rPr>
          <w:rFonts w:ascii="Montserrat" w:hAnsi="Montserrat" w:cs="Arial"/>
          <w:sz w:val="20"/>
          <w:szCs w:val="20"/>
        </w:rPr>
        <w:t>)____.</w:t>
      </w:r>
    </w:p>
    <w:p w14:paraId="25F28E36" w14:textId="77777777" w:rsidR="00142A3A" w:rsidRPr="00445349" w:rsidRDefault="00142A3A" w:rsidP="00142A3A">
      <w:pPr>
        <w:jc w:val="both"/>
        <w:rPr>
          <w:rFonts w:ascii="Montserrat" w:hAnsi="Montserrat" w:cs="Arial"/>
          <w:sz w:val="20"/>
          <w:szCs w:val="20"/>
        </w:rPr>
      </w:pPr>
    </w:p>
    <w:p w14:paraId="654668E2" w14:textId="77777777" w:rsidR="00142A3A" w:rsidRPr="00445349" w:rsidRDefault="00142A3A" w:rsidP="00142A3A">
      <w:pPr>
        <w:jc w:val="center"/>
        <w:rPr>
          <w:rFonts w:ascii="Montserrat" w:hAnsi="Montserrat" w:cs="Arial"/>
          <w:sz w:val="20"/>
          <w:szCs w:val="20"/>
        </w:rPr>
      </w:pPr>
    </w:p>
    <w:p w14:paraId="593299F1" w14:textId="77777777" w:rsidR="00142A3A" w:rsidRPr="00445349" w:rsidRDefault="00142A3A" w:rsidP="00142A3A">
      <w:pPr>
        <w:ind w:right="193"/>
        <w:jc w:val="center"/>
        <w:rPr>
          <w:rFonts w:ascii="Montserrat" w:hAnsi="Montserrat" w:cs="Arial"/>
          <w:b/>
          <w:sz w:val="20"/>
          <w:szCs w:val="20"/>
        </w:rPr>
      </w:pPr>
      <w:r w:rsidRPr="00445349">
        <w:rPr>
          <w:rFonts w:ascii="Montserrat" w:hAnsi="Montserrat" w:cs="Arial"/>
          <w:b/>
          <w:sz w:val="20"/>
          <w:szCs w:val="20"/>
        </w:rPr>
        <w:t>ATENTAMENTE</w:t>
      </w:r>
    </w:p>
    <w:p w14:paraId="0548855A" w14:textId="77777777" w:rsidR="00142A3A" w:rsidRPr="00445349" w:rsidRDefault="00142A3A" w:rsidP="00142A3A">
      <w:pPr>
        <w:jc w:val="center"/>
        <w:rPr>
          <w:rFonts w:ascii="Montserrat" w:hAnsi="Montserrat" w:cs="Arial"/>
          <w:b/>
          <w:sz w:val="20"/>
          <w:szCs w:val="20"/>
        </w:rPr>
      </w:pPr>
    </w:p>
    <w:p w14:paraId="4A307628" w14:textId="77777777" w:rsidR="00142A3A" w:rsidRPr="00445349" w:rsidRDefault="00142A3A" w:rsidP="00142A3A">
      <w:pPr>
        <w:jc w:val="center"/>
        <w:rPr>
          <w:rFonts w:ascii="Montserrat" w:hAnsi="Montserrat" w:cs="Arial"/>
          <w:b/>
          <w:sz w:val="20"/>
          <w:szCs w:val="20"/>
        </w:rPr>
      </w:pPr>
    </w:p>
    <w:p w14:paraId="4031B9AB" w14:textId="77777777" w:rsidR="00142A3A" w:rsidRPr="00445349" w:rsidRDefault="00142A3A" w:rsidP="00142A3A">
      <w:pPr>
        <w:jc w:val="center"/>
        <w:rPr>
          <w:rFonts w:ascii="Montserrat" w:hAnsi="Montserrat" w:cs="Arial"/>
          <w:b/>
          <w:sz w:val="20"/>
          <w:szCs w:val="20"/>
        </w:rPr>
      </w:pPr>
    </w:p>
    <w:p w14:paraId="4EACA67E" w14:textId="77777777" w:rsidR="00142A3A" w:rsidRPr="00445349" w:rsidRDefault="00142A3A" w:rsidP="00142A3A">
      <w:pPr>
        <w:jc w:val="center"/>
        <w:rPr>
          <w:rFonts w:ascii="Montserrat" w:hAnsi="Montserrat" w:cs="Arial"/>
          <w:b/>
          <w:sz w:val="20"/>
          <w:szCs w:val="20"/>
        </w:rPr>
      </w:pPr>
    </w:p>
    <w:p w14:paraId="507C13A7" w14:textId="77777777" w:rsidR="00142A3A" w:rsidRPr="00445349" w:rsidRDefault="00142A3A" w:rsidP="00142A3A">
      <w:pPr>
        <w:jc w:val="center"/>
        <w:rPr>
          <w:rFonts w:ascii="Montserrat" w:hAnsi="Montserrat" w:cs="Arial"/>
          <w:b/>
          <w:sz w:val="20"/>
          <w:szCs w:val="20"/>
        </w:rPr>
      </w:pPr>
      <w:r w:rsidRPr="00445349">
        <w:rPr>
          <w:rFonts w:ascii="Montserrat" w:hAnsi="Montserrat" w:cs="Arial"/>
          <w:b/>
          <w:sz w:val="20"/>
          <w:szCs w:val="20"/>
        </w:rPr>
        <w:t xml:space="preserve">_________________________ </w:t>
      </w:r>
      <w:r w:rsidRPr="00445349">
        <w:rPr>
          <w:rFonts w:ascii="Montserrat" w:hAnsi="Montserrat" w:cs="Arial"/>
          <w:sz w:val="20"/>
          <w:szCs w:val="20"/>
        </w:rPr>
        <w:t>(</w:t>
      </w:r>
      <w:r w:rsidRPr="00445349">
        <w:rPr>
          <w:rFonts w:ascii="Montserrat" w:hAnsi="Montserrat" w:cs="Arial"/>
          <w:b/>
          <w:sz w:val="20"/>
          <w:szCs w:val="20"/>
        </w:rPr>
        <w:t>7</w:t>
      </w:r>
      <w:r w:rsidRPr="00445349">
        <w:rPr>
          <w:rFonts w:ascii="Montserrat" w:hAnsi="Montserrat" w:cs="Arial"/>
          <w:sz w:val="20"/>
          <w:szCs w:val="20"/>
        </w:rPr>
        <w:t>) _</w:t>
      </w:r>
      <w:r w:rsidRPr="00445349">
        <w:rPr>
          <w:rFonts w:ascii="Montserrat" w:hAnsi="Montserrat" w:cs="Arial"/>
          <w:b/>
          <w:sz w:val="20"/>
          <w:szCs w:val="20"/>
        </w:rPr>
        <w:t>__________________________</w:t>
      </w:r>
    </w:p>
    <w:p w14:paraId="430ACC61" w14:textId="77777777" w:rsidR="00142A3A" w:rsidRPr="00445349" w:rsidRDefault="00142A3A" w:rsidP="00142A3A">
      <w:pPr>
        <w:jc w:val="center"/>
        <w:rPr>
          <w:rFonts w:ascii="Montserrat" w:hAnsi="Montserrat" w:cs="Arial"/>
          <w:b/>
          <w:sz w:val="20"/>
          <w:szCs w:val="20"/>
        </w:rPr>
      </w:pPr>
      <w:r w:rsidRPr="00445349">
        <w:rPr>
          <w:rFonts w:ascii="Montserrat" w:hAnsi="Montserrat" w:cs="Arial"/>
          <w:b/>
          <w:sz w:val="20"/>
          <w:szCs w:val="20"/>
        </w:rPr>
        <w:t>NOMBRE Y FIRMA</w:t>
      </w:r>
    </w:p>
    <w:p w14:paraId="104F6F7F" w14:textId="13A1AA34" w:rsidR="005A6E3E" w:rsidRDefault="00142A3A" w:rsidP="00142A3A">
      <w:pPr>
        <w:pStyle w:val="Texto0"/>
        <w:spacing w:after="0" w:line="240" w:lineRule="auto"/>
        <w:ind w:firstLine="0"/>
        <w:jc w:val="center"/>
        <w:rPr>
          <w:rFonts w:ascii="Montserrat" w:hAnsi="Montserrat" w:cs="Arial"/>
          <w:b/>
          <w:sz w:val="20"/>
        </w:rPr>
      </w:pPr>
      <w:r w:rsidRPr="00445349">
        <w:rPr>
          <w:rFonts w:ascii="Montserrat" w:hAnsi="Montserrat" w:cs="Arial"/>
          <w:b/>
          <w:sz w:val="20"/>
        </w:rPr>
        <w:t xml:space="preserve">DEL REPRESENTANTE LEGAL DE LA EMPRESA </w:t>
      </w:r>
      <w:r w:rsidR="00EF21B6">
        <w:rPr>
          <w:rFonts w:ascii="Montserrat" w:hAnsi="Montserrat" w:cs="Arial"/>
          <w:b/>
          <w:sz w:val="20"/>
        </w:rPr>
        <w:t>PARTICIPANTE</w:t>
      </w:r>
      <w:r w:rsidRPr="00445349">
        <w:rPr>
          <w:rFonts w:ascii="Montserrat" w:hAnsi="Montserrat" w:cs="Arial"/>
          <w:b/>
          <w:sz w:val="20"/>
        </w:rPr>
        <w:br w:type="page"/>
      </w:r>
      <w:r w:rsidRPr="00445349">
        <w:rPr>
          <w:rFonts w:ascii="Montserrat" w:hAnsi="Montserrat" w:cs="Arial"/>
          <w:b/>
          <w:sz w:val="20"/>
        </w:rPr>
        <w:lastRenderedPageBreak/>
        <w:t>ANEXO VI</w:t>
      </w:r>
      <w:r w:rsidR="005A6E3E">
        <w:rPr>
          <w:rFonts w:ascii="Montserrat" w:hAnsi="Montserrat" w:cs="Arial"/>
          <w:b/>
          <w:sz w:val="20"/>
        </w:rPr>
        <w:t>II OPCIÓN A)</w:t>
      </w:r>
    </w:p>
    <w:p w14:paraId="52750ED6" w14:textId="77777777" w:rsidR="00142A3A" w:rsidRPr="00445349" w:rsidRDefault="00142A3A" w:rsidP="00142A3A">
      <w:pPr>
        <w:pStyle w:val="Texto0"/>
        <w:spacing w:after="0" w:line="240" w:lineRule="auto"/>
        <w:ind w:firstLine="0"/>
        <w:jc w:val="center"/>
        <w:rPr>
          <w:rFonts w:ascii="Montserrat" w:hAnsi="Montserrat" w:cs="Arial"/>
          <w:b/>
          <w:sz w:val="20"/>
        </w:rPr>
      </w:pPr>
      <w:r w:rsidRPr="00445349">
        <w:rPr>
          <w:rFonts w:ascii="Montserrat" w:hAnsi="Montserrat" w:cs="Arial"/>
          <w:b/>
          <w:sz w:val="20"/>
        </w:rPr>
        <w:t>INSTRUCTIVO DE LLENADO</w:t>
      </w:r>
    </w:p>
    <w:p w14:paraId="6FC70E51" w14:textId="77777777" w:rsidR="00142A3A" w:rsidRPr="00445349" w:rsidRDefault="00142A3A" w:rsidP="00142A3A">
      <w:pPr>
        <w:rPr>
          <w:rFonts w:ascii="Montserrat" w:hAnsi="Montserrat" w:cs="Arial"/>
          <w:sz w:val="20"/>
          <w:szCs w:val="20"/>
        </w:rPr>
      </w:pPr>
    </w:p>
    <w:p w14:paraId="427D2CD1" w14:textId="77777777" w:rsidR="00142A3A" w:rsidRPr="00445349" w:rsidRDefault="00142A3A" w:rsidP="00142A3A">
      <w:pPr>
        <w:pStyle w:val="Texto0"/>
        <w:spacing w:after="0" w:line="240" w:lineRule="auto"/>
        <w:ind w:firstLine="0"/>
        <w:rPr>
          <w:rFonts w:ascii="Montserrat" w:hAnsi="Montserrat" w:cs="Arial"/>
          <w:b/>
          <w:sz w:val="20"/>
        </w:rPr>
      </w:pPr>
      <w:r w:rsidRPr="00445349">
        <w:rPr>
          <w:rFonts w:ascii="Montserrat" w:hAnsi="Montserrat"/>
          <w:b/>
          <w:sz w:val="20"/>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572D1D46" w14:textId="77777777" w:rsidR="00142A3A" w:rsidRPr="00445349" w:rsidRDefault="00142A3A" w:rsidP="00142A3A">
      <w:pPr>
        <w:pStyle w:val="Texto0"/>
        <w:spacing w:after="0" w:line="240" w:lineRule="auto"/>
        <w:jc w:val="center"/>
        <w:rPr>
          <w:rFonts w:ascii="Montserrat" w:hAnsi="Montserrat"/>
          <w:b/>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142A3A" w:rsidRPr="00445349" w14:paraId="79F0461D"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78C8EDFA" w14:textId="77777777" w:rsidR="00142A3A" w:rsidRPr="00445349" w:rsidRDefault="00142A3A" w:rsidP="002A3074">
            <w:pPr>
              <w:pStyle w:val="Texto0"/>
              <w:spacing w:after="0" w:line="240" w:lineRule="auto"/>
              <w:ind w:firstLine="0"/>
              <w:jc w:val="center"/>
              <w:rPr>
                <w:rFonts w:ascii="Montserrat" w:hAnsi="Montserrat"/>
                <w:b/>
                <w:sz w:val="20"/>
              </w:rPr>
            </w:pPr>
            <w:r w:rsidRPr="00445349">
              <w:rPr>
                <w:rFonts w:ascii="Montserrat" w:hAnsi="Montserrat"/>
                <w:b/>
                <w:sz w:val="20"/>
              </w:rPr>
              <w:t>NUMERO</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4F5E9112" w14:textId="77777777" w:rsidR="00142A3A" w:rsidRPr="00445349" w:rsidRDefault="00142A3A" w:rsidP="002A3074">
            <w:pPr>
              <w:pStyle w:val="Texto0"/>
              <w:spacing w:after="0" w:line="240" w:lineRule="auto"/>
              <w:ind w:firstLine="0"/>
              <w:jc w:val="center"/>
              <w:rPr>
                <w:rFonts w:ascii="Montserrat" w:hAnsi="Montserrat"/>
                <w:b/>
                <w:sz w:val="20"/>
              </w:rPr>
            </w:pPr>
            <w:r w:rsidRPr="00445349">
              <w:rPr>
                <w:rFonts w:ascii="Montserrat" w:hAnsi="Montserrat"/>
                <w:b/>
                <w:sz w:val="20"/>
              </w:rPr>
              <w:t>DESCRIPCIÓN</w:t>
            </w:r>
          </w:p>
        </w:tc>
      </w:tr>
      <w:tr w:rsidR="00142A3A" w:rsidRPr="00445349" w14:paraId="6C5264F6"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1BEB9EE" w14:textId="77777777" w:rsidR="00142A3A" w:rsidRPr="00445349" w:rsidRDefault="00142A3A" w:rsidP="002A3074">
            <w:pPr>
              <w:pStyle w:val="Texto0"/>
              <w:spacing w:after="0" w:line="240" w:lineRule="auto"/>
              <w:ind w:firstLine="0"/>
              <w:jc w:val="center"/>
              <w:rPr>
                <w:rFonts w:ascii="Montserrat" w:hAnsi="Montserrat"/>
                <w:sz w:val="20"/>
              </w:rPr>
            </w:pPr>
            <w:r w:rsidRPr="00445349">
              <w:rPr>
                <w:rFonts w:ascii="Montserrat" w:hAnsi="Montserrat"/>
                <w:sz w:val="20"/>
              </w:rPr>
              <w:t>1</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5CEF8872" w14:textId="77777777" w:rsidR="00142A3A" w:rsidRPr="00445349" w:rsidRDefault="00142A3A" w:rsidP="002A3074">
            <w:pPr>
              <w:pStyle w:val="Texto0"/>
              <w:spacing w:after="0" w:line="240" w:lineRule="auto"/>
              <w:ind w:firstLine="0"/>
              <w:rPr>
                <w:rFonts w:ascii="Montserrat" w:hAnsi="Montserrat"/>
                <w:sz w:val="20"/>
              </w:rPr>
            </w:pPr>
            <w:r w:rsidRPr="00445349">
              <w:rPr>
                <w:rFonts w:ascii="Montserrat" w:hAnsi="Montserrat"/>
                <w:sz w:val="20"/>
              </w:rPr>
              <w:t>Señalar la fecha de suscripción del documento.</w:t>
            </w:r>
          </w:p>
        </w:tc>
      </w:tr>
      <w:tr w:rsidR="00142A3A" w:rsidRPr="00445349" w14:paraId="1A16ECD9"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FF8329F" w14:textId="77777777" w:rsidR="00142A3A" w:rsidRPr="00445349" w:rsidRDefault="00142A3A" w:rsidP="002A3074">
            <w:pPr>
              <w:pStyle w:val="Texto0"/>
              <w:spacing w:after="0" w:line="240" w:lineRule="auto"/>
              <w:ind w:firstLine="0"/>
              <w:jc w:val="center"/>
              <w:rPr>
                <w:rFonts w:ascii="Montserrat" w:hAnsi="Montserrat"/>
                <w:sz w:val="20"/>
              </w:rPr>
            </w:pPr>
            <w:r w:rsidRPr="00445349">
              <w:rPr>
                <w:rFonts w:ascii="Montserrat" w:hAnsi="Montserrat"/>
                <w:sz w:val="20"/>
              </w:rPr>
              <w:t>2</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5FBABDF9" w14:textId="77777777" w:rsidR="00142A3A" w:rsidRPr="00445349" w:rsidRDefault="00142A3A" w:rsidP="002A3074">
            <w:pPr>
              <w:pStyle w:val="Texto0"/>
              <w:spacing w:after="0" w:line="240" w:lineRule="auto"/>
              <w:ind w:firstLine="0"/>
              <w:rPr>
                <w:rFonts w:ascii="Montserrat" w:hAnsi="Montserrat"/>
                <w:sz w:val="20"/>
              </w:rPr>
            </w:pPr>
            <w:r w:rsidRPr="00445349">
              <w:rPr>
                <w:rFonts w:ascii="Montserrat" w:hAnsi="Montserrat"/>
                <w:sz w:val="20"/>
              </w:rPr>
              <w:t>Anotar el nombre de la institución convocante.</w:t>
            </w:r>
          </w:p>
        </w:tc>
      </w:tr>
      <w:tr w:rsidR="00142A3A" w:rsidRPr="00445349" w14:paraId="49FD9161"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C89102D" w14:textId="77777777" w:rsidR="00142A3A" w:rsidRPr="00445349" w:rsidRDefault="00142A3A" w:rsidP="002A3074">
            <w:pPr>
              <w:pStyle w:val="Texto0"/>
              <w:spacing w:after="0" w:line="240" w:lineRule="auto"/>
              <w:ind w:firstLine="0"/>
              <w:jc w:val="center"/>
              <w:rPr>
                <w:rFonts w:ascii="Montserrat" w:hAnsi="Montserrat"/>
                <w:sz w:val="20"/>
              </w:rPr>
            </w:pPr>
            <w:r w:rsidRPr="00445349">
              <w:rPr>
                <w:rFonts w:ascii="Montserrat" w:hAnsi="Montserrat"/>
                <w:sz w:val="20"/>
              </w:rPr>
              <w:t>3</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313E9C43" w14:textId="77777777" w:rsidR="00142A3A" w:rsidRPr="00445349" w:rsidRDefault="00142A3A" w:rsidP="002A3074">
            <w:pPr>
              <w:pStyle w:val="Texto0"/>
              <w:spacing w:after="0" w:line="240" w:lineRule="auto"/>
              <w:ind w:firstLine="0"/>
              <w:rPr>
                <w:rFonts w:ascii="Montserrat" w:hAnsi="Montserrat"/>
                <w:sz w:val="20"/>
              </w:rPr>
            </w:pPr>
            <w:r w:rsidRPr="00445349">
              <w:rPr>
                <w:rFonts w:ascii="Montserrat" w:hAnsi="Montserrat"/>
                <w:sz w:val="20"/>
              </w:rPr>
              <w:t>Precisar el procedimiento de contratación de que se trate, licitación pública o invitación a cuando menos tres personas.</w:t>
            </w:r>
          </w:p>
        </w:tc>
      </w:tr>
      <w:tr w:rsidR="00142A3A" w:rsidRPr="00445349" w14:paraId="1373FFBF"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FBF0451" w14:textId="77777777" w:rsidR="00142A3A" w:rsidRPr="00445349" w:rsidRDefault="00142A3A" w:rsidP="002A3074">
            <w:pPr>
              <w:pStyle w:val="Texto0"/>
              <w:spacing w:after="0" w:line="240" w:lineRule="auto"/>
              <w:ind w:firstLine="0"/>
              <w:jc w:val="center"/>
              <w:rPr>
                <w:rFonts w:ascii="Montserrat" w:hAnsi="Montserrat"/>
                <w:sz w:val="20"/>
              </w:rPr>
            </w:pPr>
            <w:r w:rsidRPr="00445349">
              <w:rPr>
                <w:rFonts w:ascii="Montserrat" w:hAnsi="Montserrat"/>
                <w:sz w:val="20"/>
              </w:rPr>
              <w:t>4</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7E15553D" w14:textId="77777777" w:rsidR="00142A3A" w:rsidRPr="00445349" w:rsidRDefault="00142A3A" w:rsidP="002A3074">
            <w:pPr>
              <w:pStyle w:val="Texto0"/>
              <w:spacing w:after="0" w:line="240" w:lineRule="auto"/>
              <w:ind w:firstLine="0"/>
              <w:rPr>
                <w:rFonts w:ascii="Montserrat" w:hAnsi="Montserrat"/>
                <w:sz w:val="20"/>
              </w:rPr>
            </w:pPr>
            <w:r w:rsidRPr="00445349">
              <w:rPr>
                <w:rFonts w:ascii="Montserrat" w:hAnsi="Montserrat"/>
                <w:sz w:val="20"/>
              </w:rPr>
              <w:t>Indicar el número de procedimiento respectivo.</w:t>
            </w:r>
          </w:p>
        </w:tc>
      </w:tr>
      <w:tr w:rsidR="00142A3A" w:rsidRPr="00445349" w14:paraId="2BED7F36"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vAlign w:val="center"/>
          </w:tcPr>
          <w:p w14:paraId="6426FC28" w14:textId="77777777" w:rsidR="00142A3A" w:rsidRPr="00445349" w:rsidRDefault="00142A3A" w:rsidP="002A3074">
            <w:pPr>
              <w:pStyle w:val="Texto0"/>
              <w:tabs>
                <w:tab w:val="center" w:pos="601"/>
                <w:tab w:val="left" w:pos="1168"/>
              </w:tabs>
              <w:spacing w:after="0" w:line="240" w:lineRule="auto"/>
              <w:ind w:firstLine="0"/>
              <w:jc w:val="center"/>
              <w:rPr>
                <w:rFonts w:ascii="Montserrat" w:hAnsi="Montserrat"/>
                <w:sz w:val="20"/>
              </w:rPr>
            </w:pPr>
            <w:r w:rsidRPr="00445349">
              <w:rPr>
                <w:rFonts w:ascii="Montserrat" w:hAnsi="Montserrat"/>
                <w:sz w:val="20"/>
              </w:rPr>
              <w:t>5</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46A46618" w14:textId="1AB91965" w:rsidR="00142A3A" w:rsidRPr="00445349" w:rsidRDefault="00142A3A" w:rsidP="002A3074">
            <w:pPr>
              <w:pStyle w:val="Texto0"/>
              <w:spacing w:after="0" w:line="240" w:lineRule="auto"/>
              <w:ind w:firstLine="0"/>
              <w:rPr>
                <w:rFonts w:ascii="Montserrat" w:hAnsi="Montserrat"/>
                <w:sz w:val="20"/>
              </w:rPr>
            </w:pPr>
            <w:r w:rsidRPr="00445349">
              <w:rPr>
                <w:rFonts w:ascii="Montserrat" w:hAnsi="Montserrat"/>
                <w:sz w:val="20"/>
              </w:rPr>
              <w:t xml:space="preserve">Citar el nombre o razón social o denominación del </w:t>
            </w:r>
            <w:r w:rsidR="00EF21B6">
              <w:rPr>
                <w:rFonts w:ascii="Montserrat" w:hAnsi="Montserrat"/>
                <w:sz w:val="20"/>
              </w:rPr>
              <w:t>participante</w:t>
            </w:r>
            <w:r w:rsidRPr="00445349">
              <w:rPr>
                <w:rFonts w:ascii="Montserrat" w:hAnsi="Montserrat"/>
                <w:sz w:val="20"/>
              </w:rPr>
              <w:t>.</w:t>
            </w:r>
          </w:p>
        </w:tc>
      </w:tr>
      <w:tr w:rsidR="00142A3A" w:rsidRPr="00445349" w14:paraId="0BA64914"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13601F3" w14:textId="77777777" w:rsidR="00142A3A" w:rsidRPr="00445349" w:rsidRDefault="00142A3A" w:rsidP="002A3074">
            <w:pPr>
              <w:pStyle w:val="Texto0"/>
              <w:spacing w:after="0" w:line="240" w:lineRule="auto"/>
              <w:ind w:firstLine="0"/>
              <w:jc w:val="center"/>
              <w:rPr>
                <w:rFonts w:ascii="Montserrat" w:hAnsi="Montserrat"/>
                <w:sz w:val="20"/>
              </w:rPr>
            </w:pPr>
            <w:r w:rsidRPr="00445349">
              <w:rPr>
                <w:rFonts w:ascii="Montserrat" w:hAnsi="Montserrat"/>
                <w:sz w:val="20"/>
              </w:rPr>
              <w:t>6</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1FF59E1F" w14:textId="77777777" w:rsidR="00142A3A" w:rsidRPr="00445349" w:rsidRDefault="00142A3A" w:rsidP="002A3074">
            <w:pPr>
              <w:pStyle w:val="Texto0"/>
              <w:spacing w:after="0" w:line="240" w:lineRule="auto"/>
              <w:ind w:firstLine="0"/>
              <w:rPr>
                <w:rFonts w:ascii="Montserrat" w:hAnsi="Montserrat"/>
                <w:sz w:val="20"/>
              </w:rPr>
            </w:pPr>
            <w:r w:rsidRPr="00445349">
              <w:rPr>
                <w:rFonts w:ascii="Montserrat" w:hAnsi="Montserrat"/>
                <w:sz w:val="20"/>
              </w:rPr>
              <w:t>Señalar el documento oficial mediante el cual acredita la nacionalidad.</w:t>
            </w:r>
          </w:p>
          <w:p w14:paraId="2CBFD2BF" w14:textId="77777777" w:rsidR="00142A3A" w:rsidRPr="00445349" w:rsidRDefault="00142A3A" w:rsidP="002A3074">
            <w:pPr>
              <w:pStyle w:val="Texto0"/>
              <w:spacing w:after="0" w:line="240" w:lineRule="auto"/>
              <w:ind w:firstLine="0"/>
              <w:rPr>
                <w:rFonts w:ascii="Montserrat" w:hAnsi="Montserrat"/>
                <w:sz w:val="20"/>
              </w:rPr>
            </w:pPr>
          </w:p>
          <w:p w14:paraId="5604A7CD" w14:textId="622D663A" w:rsidR="00142A3A" w:rsidRPr="00445349" w:rsidRDefault="00142A3A" w:rsidP="002A3074">
            <w:pPr>
              <w:pStyle w:val="Texto0"/>
              <w:spacing w:after="0" w:line="240" w:lineRule="auto"/>
              <w:ind w:firstLine="0"/>
              <w:rPr>
                <w:rFonts w:ascii="Montserrat" w:hAnsi="Montserrat"/>
                <w:sz w:val="20"/>
              </w:rPr>
            </w:pPr>
            <w:r w:rsidRPr="00445349">
              <w:rPr>
                <w:rFonts w:ascii="Montserrat" w:hAnsi="Montserrat"/>
                <w:sz w:val="20"/>
              </w:rPr>
              <w:t xml:space="preserve">De manera enunciativa más no limitativa, podrá acreditar la nacionalidad del </w:t>
            </w:r>
            <w:r w:rsidR="00EF21B6">
              <w:rPr>
                <w:rFonts w:ascii="Montserrat" w:hAnsi="Montserrat"/>
                <w:sz w:val="20"/>
              </w:rPr>
              <w:t>participante</w:t>
            </w:r>
            <w:r w:rsidRPr="00445349">
              <w:rPr>
                <w:rFonts w:ascii="Montserrat" w:hAnsi="Montserrat"/>
                <w:sz w:val="20"/>
              </w:rPr>
              <w:t xml:space="preserve"> con el Acta Constitutiva o Acta de Nacimiento, o bien cualquier documento oficial mediante el cual se acredite la nacionalidad mexicana.</w:t>
            </w:r>
          </w:p>
        </w:tc>
      </w:tr>
      <w:tr w:rsidR="00142A3A" w:rsidRPr="00445349" w14:paraId="3F101DFF"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54E436F" w14:textId="77777777" w:rsidR="00142A3A" w:rsidRPr="00445349" w:rsidRDefault="00142A3A" w:rsidP="002A3074">
            <w:pPr>
              <w:pStyle w:val="Texto0"/>
              <w:spacing w:after="0" w:line="240" w:lineRule="auto"/>
              <w:ind w:firstLine="0"/>
              <w:jc w:val="center"/>
              <w:rPr>
                <w:rFonts w:ascii="Montserrat" w:hAnsi="Montserrat"/>
                <w:sz w:val="20"/>
              </w:rPr>
            </w:pPr>
            <w:r w:rsidRPr="00445349">
              <w:rPr>
                <w:rFonts w:ascii="Montserrat" w:hAnsi="Montserrat"/>
                <w:sz w:val="20"/>
              </w:rPr>
              <w:t>7</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267DB186" w14:textId="5C576770" w:rsidR="00142A3A" w:rsidRPr="00445349" w:rsidRDefault="00142A3A" w:rsidP="002A3074">
            <w:pPr>
              <w:pStyle w:val="Texto0"/>
              <w:spacing w:after="0" w:line="240" w:lineRule="auto"/>
              <w:ind w:firstLine="0"/>
              <w:rPr>
                <w:rFonts w:ascii="Montserrat" w:hAnsi="Montserrat"/>
                <w:sz w:val="20"/>
              </w:rPr>
            </w:pPr>
            <w:r w:rsidRPr="00445349">
              <w:rPr>
                <w:rFonts w:ascii="Montserrat" w:hAnsi="Montserrat"/>
                <w:sz w:val="20"/>
              </w:rPr>
              <w:t xml:space="preserve">Anotar el nombre y firma del representante de la empresa </w:t>
            </w:r>
            <w:r w:rsidR="00EF21B6">
              <w:rPr>
                <w:rFonts w:ascii="Montserrat" w:hAnsi="Montserrat"/>
                <w:sz w:val="20"/>
              </w:rPr>
              <w:t>participante</w:t>
            </w:r>
            <w:r w:rsidRPr="00445349">
              <w:rPr>
                <w:rFonts w:ascii="Montserrat" w:hAnsi="Montserrat"/>
                <w:sz w:val="20"/>
              </w:rPr>
              <w:t>.</w:t>
            </w:r>
          </w:p>
        </w:tc>
      </w:tr>
    </w:tbl>
    <w:p w14:paraId="685BA1F1" w14:textId="77777777" w:rsidR="00142A3A" w:rsidRPr="00445349" w:rsidRDefault="00142A3A" w:rsidP="00142A3A">
      <w:pPr>
        <w:pStyle w:val="Texto0"/>
        <w:spacing w:after="0" w:line="240" w:lineRule="auto"/>
        <w:ind w:firstLine="0"/>
        <w:rPr>
          <w:rFonts w:ascii="Montserrat" w:hAnsi="Montserrat"/>
          <w:sz w:val="20"/>
        </w:rPr>
      </w:pPr>
    </w:p>
    <w:p w14:paraId="1E608061" w14:textId="3FB50D84" w:rsidR="00142A3A" w:rsidRPr="00445349" w:rsidRDefault="00142A3A" w:rsidP="00142A3A">
      <w:pPr>
        <w:pStyle w:val="Texto0"/>
        <w:spacing w:after="0" w:line="240" w:lineRule="auto"/>
        <w:ind w:firstLine="0"/>
        <w:rPr>
          <w:rFonts w:ascii="Montserrat" w:hAnsi="Montserrat"/>
          <w:sz w:val="20"/>
        </w:rPr>
      </w:pPr>
      <w:r w:rsidRPr="00445349">
        <w:rPr>
          <w:rFonts w:ascii="Montserrat" w:hAnsi="Montserrat"/>
          <w:b/>
          <w:sz w:val="20"/>
        </w:rPr>
        <w:t>NOTA</w:t>
      </w:r>
      <w:r w:rsidRPr="00445349">
        <w:rPr>
          <w:rFonts w:ascii="Montserrat" w:hAnsi="Montserrat"/>
          <w:sz w:val="20"/>
        </w:rPr>
        <w:t xml:space="preserve">: Si el </w:t>
      </w:r>
      <w:r w:rsidR="00EF21B6">
        <w:rPr>
          <w:rFonts w:ascii="Montserrat" w:hAnsi="Montserrat"/>
          <w:sz w:val="20"/>
        </w:rPr>
        <w:t>participante</w:t>
      </w:r>
      <w:r w:rsidRPr="00445349">
        <w:rPr>
          <w:rFonts w:ascii="Montserrat" w:hAnsi="Montserrat"/>
          <w:sz w:val="20"/>
        </w:rPr>
        <w:t xml:space="preserve"> es una persona física, se podrá ajustar el presente formato en su parte conducente.</w:t>
      </w:r>
    </w:p>
    <w:p w14:paraId="7729DD4E" w14:textId="77777777" w:rsidR="00142A3A" w:rsidRPr="00445349" w:rsidRDefault="00142A3A" w:rsidP="00142A3A">
      <w:pPr>
        <w:ind w:right="193"/>
        <w:rPr>
          <w:rFonts w:ascii="Montserrat" w:hAnsi="Montserrat" w:cs="Arial"/>
          <w:b/>
          <w:sz w:val="20"/>
          <w:szCs w:val="20"/>
        </w:rPr>
      </w:pPr>
    </w:p>
    <w:p w14:paraId="1C1BF1E6" w14:textId="77777777" w:rsidR="00142A3A" w:rsidRPr="00445349" w:rsidRDefault="00142A3A" w:rsidP="00142A3A">
      <w:pPr>
        <w:rPr>
          <w:rFonts w:ascii="Montserrat" w:hAnsi="Montserrat" w:cs="Arial"/>
          <w:b/>
          <w:sz w:val="20"/>
          <w:szCs w:val="20"/>
        </w:rPr>
      </w:pPr>
      <w:r w:rsidRPr="00445349">
        <w:rPr>
          <w:rFonts w:ascii="Montserrat" w:hAnsi="Montserrat" w:cs="Arial"/>
          <w:b/>
          <w:sz w:val="20"/>
          <w:szCs w:val="20"/>
        </w:rPr>
        <w:br w:type="page"/>
      </w:r>
      <w:bookmarkStart w:id="235" w:name="_Toc460500940"/>
      <w:bookmarkStart w:id="236" w:name="_Toc507676415"/>
      <w:bookmarkStart w:id="237" w:name="_Toc460500939"/>
    </w:p>
    <w:p w14:paraId="771BC211" w14:textId="77777777" w:rsidR="00142A3A" w:rsidRPr="00445349" w:rsidRDefault="00142A3A" w:rsidP="00142A3A">
      <w:pPr>
        <w:pStyle w:val="Ttulo1"/>
        <w:numPr>
          <w:ilvl w:val="0"/>
          <w:numId w:val="0"/>
        </w:numPr>
        <w:spacing w:before="0" w:after="0"/>
        <w:ind w:left="360" w:right="49"/>
        <w:jc w:val="center"/>
        <w:rPr>
          <w:rFonts w:ascii="Montserrat" w:hAnsi="Montserrat" w:cs="Arial"/>
          <w:sz w:val="20"/>
          <w:szCs w:val="20"/>
          <w:lang w:val="es-ES"/>
        </w:rPr>
      </w:pPr>
      <w:bookmarkStart w:id="238" w:name="_Toc235002649"/>
      <w:bookmarkStart w:id="239" w:name="_Toc460500938"/>
      <w:bookmarkEnd w:id="235"/>
      <w:bookmarkEnd w:id="236"/>
      <w:bookmarkEnd w:id="237"/>
      <w:r w:rsidRPr="00445349">
        <w:rPr>
          <w:rFonts w:ascii="Montserrat" w:hAnsi="Montserrat" w:cs="Arial"/>
          <w:sz w:val="20"/>
          <w:szCs w:val="20"/>
        </w:rPr>
        <w:lastRenderedPageBreak/>
        <w:t>ANEXO</w:t>
      </w:r>
      <w:r>
        <w:rPr>
          <w:rFonts w:ascii="Montserrat" w:hAnsi="Montserrat" w:cs="Arial"/>
          <w:sz w:val="20"/>
          <w:szCs w:val="20"/>
          <w:lang w:val="es-ES"/>
        </w:rPr>
        <w:t xml:space="preserve"> </w:t>
      </w:r>
      <w:r w:rsidR="005A6E3E">
        <w:rPr>
          <w:rFonts w:ascii="Montserrat" w:hAnsi="Montserrat" w:cs="Arial"/>
          <w:sz w:val="20"/>
          <w:szCs w:val="20"/>
          <w:lang w:val="es-ES"/>
        </w:rPr>
        <w:t>IX</w:t>
      </w:r>
      <w:r w:rsidRPr="00445349">
        <w:rPr>
          <w:rFonts w:ascii="Montserrat" w:hAnsi="Montserrat" w:cs="Arial"/>
          <w:sz w:val="20"/>
          <w:szCs w:val="20"/>
          <w:lang w:val="es-ES"/>
        </w:rPr>
        <w:t xml:space="preserve"> </w:t>
      </w:r>
      <w:r w:rsidRPr="00445349">
        <w:rPr>
          <w:rFonts w:ascii="Montserrat" w:hAnsi="Montserrat" w:cs="Arial"/>
          <w:sz w:val="20"/>
          <w:szCs w:val="20"/>
          <w:lang w:val="es-ES"/>
        </w:rPr>
        <w:br/>
      </w:r>
      <w:r w:rsidRPr="00445349">
        <w:rPr>
          <w:rFonts w:ascii="Montserrat" w:hAnsi="Montserrat" w:cs="Arial"/>
          <w:sz w:val="20"/>
          <w:szCs w:val="20"/>
        </w:rPr>
        <w:t>MODELO DE CONVENIO DE PARTICIPACIÓN CONJUNTA</w:t>
      </w:r>
      <w:bookmarkEnd w:id="238"/>
    </w:p>
    <w:p w14:paraId="7EF10B3F" w14:textId="77777777" w:rsidR="00142A3A" w:rsidRPr="00445349" w:rsidRDefault="00142A3A" w:rsidP="00142A3A">
      <w:pPr>
        <w:tabs>
          <w:tab w:val="left" w:pos="-19372"/>
          <w:tab w:val="left" w:pos="-18652"/>
          <w:tab w:val="left" w:pos="-17932"/>
          <w:tab w:val="left" w:pos="-17212"/>
          <w:tab w:val="left" w:pos="-16492"/>
          <w:tab w:val="left" w:pos="-15772"/>
          <w:tab w:val="left" w:pos="-15052"/>
          <w:tab w:val="left" w:pos="-14332"/>
        </w:tabs>
        <w:ind w:right="16"/>
        <w:jc w:val="center"/>
        <w:rPr>
          <w:rFonts w:ascii="Montserrat" w:hAnsi="Montserrat" w:cs="Arial"/>
          <w:b/>
          <w:sz w:val="18"/>
          <w:szCs w:val="18"/>
        </w:rPr>
      </w:pPr>
    </w:p>
    <w:p w14:paraId="00496082" w14:textId="2E0B4DAE" w:rsidR="00142A3A" w:rsidRPr="00445349" w:rsidRDefault="00142A3A" w:rsidP="00142A3A">
      <w:pPr>
        <w:ind w:right="16"/>
        <w:jc w:val="center"/>
        <w:rPr>
          <w:rFonts w:ascii="Montserrat" w:hAnsi="Montserrat" w:cs="Arial"/>
          <w:b/>
          <w:bCs/>
          <w:i/>
          <w:iCs/>
          <w:sz w:val="18"/>
          <w:szCs w:val="18"/>
        </w:rPr>
      </w:pPr>
      <w:r w:rsidRPr="00445349">
        <w:rPr>
          <w:rFonts w:ascii="Montserrat" w:hAnsi="Montserrat" w:cs="Arial"/>
          <w:i/>
          <w:iCs/>
          <w:sz w:val="18"/>
          <w:szCs w:val="18"/>
        </w:rPr>
        <w:t>(</w:t>
      </w:r>
      <w:r w:rsidRPr="00445349">
        <w:rPr>
          <w:rFonts w:ascii="Montserrat" w:hAnsi="Montserrat" w:cs="Arial"/>
          <w:b/>
          <w:bCs/>
          <w:i/>
          <w:iCs/>
          <w:sz w:val="18"/>
          <w:szCs w:val="18"/>
        </w:rPr>
        <w:t xml:space="preserve">NOTA: EN CASO DE QUE EL </w:t>
      </w:r>
      <w:r w:rsidR="00EF21B6">
        <w:rPr>
          <w:rFonts w:ascii="Montserrat" w:hAnsi="Montserrat" w:cs="Arial"/>
          <w:b/>
          <w:bCs/>
          <w:i/>
          <w:iCs/>
          <w:sz w:val="18"/>
          <w:szCs w:val="18"/>
        </w:rPr>
        <w:t>PARTICIPANTE</w:t>
      </w:r>
      <w:r w:rsidRPr="00445349">
        <w:rPr>
          <w:rFonts w:ascii="Montserrat" w:hAnsi="Montserrat" w:cs="Arial"/>
          <w:b/>
          <w:bCs/>
          <w:i/>
          <w:iCs/>
          <w:sz w:val="18"/>
          <w:szCs w:val="18"/>
        </w:rPr>
        <w:t xml:space="preserve"> NO PARTICIPE DE MANERA CONJUNTA, </w:t>
      </w:r>
    </w:p>
    <w:p w14:paraId="1A080F01" w14:textId="77777777" w:rsidR="00142A3A" w:rsidRPr="00445349" w:rsidRDefault="00142A3A" w:rsidP="00142A3A">
      <w:pPr>
        <w:ind w:right="16"/>
        <w:jc w:val="center"/>
        <w:rPr>
          <w:rFonts w:ascii="Montserrat" w:hAnsi="Montserrat" w:cs="Arial"/>
          <w:b/>
          <w:bCs/>
          <w:i/>
          <w:iCs/>
          <w:sz w:val="18"/>
          <w:szCs w:val="18"/>
        </w:rPr>
      </w:pPr>
      <w:r w:rsidRPr="00445349">
        <w:rPr>
          <w:rFonts w:ascii="Montserrat" w:hAnsi="Montserrat" w:cs="Arial"/>
          <w:b/>
          <w:bCs/>
          <w:i/>
          <w:iCs/>
          <w:sz w:val="18"/>
          <w:szCs w:val="18"/>
        </w:rPr>
        <w:t>NO INTEGRARÁ ESTE ANEXO A SU PROPOSICIÓN Y NO SERÁ CAUSAL DE DESECHAMIENTO)</w:t>
      </w:r>
    </w:p>
    <w:p w14:paraId="4234608C" w14:textId="77777777" w:rsidR="00142A3A" w:rsidRPr="00445349" w:rsidRDefault="00142A3A" w:rsidP="00142A3A">
      <w:pPr>
        <w:ind w:right="16"/>
        <w:jc w:val="center"/>
        <w:rPr>
          <w:rFonts w:ascii="Montserrat" w:hAnsi="Montserrat" w:cs="Arial"/>
          <w:b/>
          <w:bCs/>
          <w:sz w:val="18"/>
          <w:szCs w:val="18"/>
        </w:rPr>
      </w:pPr>
    </w:p>
    <w:p w14:paraId="6E68B221" w14:textId="77777777" w:rsidR="00142A3A" w:rsidRPr="00445349" w:rsidRDefault="00142A3A" w:rsidP="00142A3A">
      <w:pPr>
        <w:pStyle w:val="Textoindependiente"/>
        <w:spacing w:after="0"/>
        <w:jc w:val="both"/>
        <w:rPr>
          <w:rFonts w:ascii="Montserrat" w:hAnsi="Montserrat" w:cs="Arial"/>
          <w:b/>
          <w:bCs/>
          <w:sz w:val="18"/>
          <w:szCs w:val="18"/>
        </w:rPr>
      </w:pPr>
      <w:r w:rsidRPr="00445349">
        <w:rPr>
          <w:rFonts w:ascii="Montserrat" w:hAnsi="Montserrat" w:cs="Arial"/>
          <w:b/>
          <w:bCs/>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41869526" w14:textId="77777777" w:rsidR="00142A3A" w:rsidRPr="00445349" w:rsidRDefault="00142A3A" w:rsidP="00142A3A">
      <w:pPr>
        <w:pStyle w:val="Textoindependiente21"/>
        <w:ind w:right="-376"/>
        <w:rPr>
          <w:rFonts w:ascii="Montserrat" w:hAnsi="Montserrat" w:cs="Arial"/>
          <w:sz w:val="18"/>
          <w:szCs w:val="18"/>
        </w:rPr>
      </w:pPr>
    </w:p>
    <w:p w14:paraId="6314A1B4" w14:textId="77777777" w:rsidR="00142A3A" w:rsidRPr="00445349" w:rsidRDefault="00142A3A" w:rsidP="00142A3A">
      <w:pPr>
        <w:ind w:right="-376"/>
        <w:jc w:val="both"/>
        <w:rPr>
          <w:rFonts w:ascii="Montserrat" w:hAnsi="Montserrat" w:cs="Arial"/>
          <w:sz w:val="18"/>
          <w:szCs w:val="18"/>
        </w:rPr>
      </w:pPr>
      <w:r w:rsidRPr="00445349">
        <w:rPr>
          <w:rFonts w:ascii="Montserrat" w:hAnsi="Montserrat" w:cs="Arial"/>
          <w:b/>
          <w:bCs/>
          <w:sz w:val="18"/>
          <w:szCs w:val="18"/>
        </w:rPr>
        <w:t>1. “El Participante A”</w:t>
      </w:r>
      <w:r w:rsidRPr="00445349">
        <w:rPr>
          <w:rFonts w:ascii="Montserrat" w:hAnsi="Montserrat" w:cs="Arial"/>
          <w:sz w:val="18"/>
          <w:szCs w:val="18"/>
        </w:rPr>
        <w:t>, declara que:</w:t>
      </w:r>
    </w:p>
    <w:p w14:paraId="298C5A7F" w14:textId="77777777" w:rsidR="00142A3A" w:rsidRPr="00445349" w:rsidRDefault="00142A3A" w:rsidP="00142A3A">
      <w:pPr>
        <w:pStyle w:val="Textoindependiente32"/>
        <w:ind w:right="-376"/>
        <w:rPr>
          <w:rFonts w:ascii="Montserrat" w:hAnsi="Montserrat" w:cs="Arial"/>
          <w:sz w:val="18"/>
          <w:szCs w:val="18"/>
        </w:rPr>
      </w:pPr>
    </w:p>
    <w:p w14:paraId="08788764" w14:textId="77777777" w:rsidR="00142A3A" w:rsidRPr="00445349" w:rsidRDefault="00142A3A" w:rsidP="00142A3A">
      <w:pPr>
        <w:suppressAutoHyphens/>
        <w:overflowPunct w:val="0"/>
        <w:autoSpaceDE w:val="0"/>
        <w:ind w:left="426" w:right="-376" w:hanging="426"/>
        <w:jc w:val="both"/>
        <w:textAlignment w:val="baseline"/>
        <w:rPr>
          <w:rFonts w:ascii="Montserrat" w:eastAsia="Times New Roman" w:hAnsi="Montserrat" w:cs="Arial"/>
          <w:sz w:val="18"/>
          <w:szCs w:val="18"/>
          <w:lang w:val="es-ES" w:eastAsia="ar-SA"/>
        </w:rPr>
      </w:pPr>
      <w:r w:rsidRPr="00445349">
        <w:rPr>
          <w:rFonts w:ascii="Montserrat" w:eastAsia="Times New Roman" w:hAnsi="Montserrat" w:cs="Arial"/>
          <w:b/>
          <w:sz w:val="18"/>
          <w:szCs w:val="18"/>
          <w:lang w:val="es-ES" w:eastAsia="ar-SA"/>
        </w:rPr>
        <w:t>1.1</w:t>
      </w:r>
      <w:r w:rsidRPr="00445349">
        <w:rPr>
          <w:rFonts w:ascii="Montserrat" w:eastAsia="Times New Roman" w:hAnsi="Montserrat" w:cs="Arial"/>
          <w:b/>
          <w:sz w:val="18"/>
          <w:szCs w:val="18"/>
          <w:lang w:val="es-ES" w:eastAsia="ar-SA"/>
        </w:rPr>
        <w:tab/>
      </w:r>
      <w:r w:rsidRPr="00445349">
        <w:rPr>
          <w:rFonts w:ascii="Montserrat" w:eastAsia="Times New Roman" w:hAnsi="Montserrat" w:cs="Arial"/>
          <w:sz w:val="18"/>
          <w:szCs w:val="18"/>
          <w:lang w:val="es-ES" w:eastAsia="ar-SA"/>
        </w:rPr>
        <w:t>Nombre del participante: ___________________</w:t>
      </w:r>
    </w:p>
    <w:p w14:paraId="12EEC539" w14:textId="77777777" w:rsidR="00142A3A" w:rsidRPr="00445349" w:rsidRDefault="00142A3A" w:rsidP="00142A3A">
      <w:pPr>
        <w:pStyle w:val="Textoindependiente32"/>
        <w:ind w:right="-376"/>
        <w:rPr>
          <w:rFonts w:ascii="Montserrat" w:hAnsi="Montserrat" w:cs="Arial"/>
          <w:sz w:val="18"/>
          <w:szCs w:val="18"/>
        </w:rPr>
      </w:pPr>
    </w:p>
    <w:p w14:paraId="6D10D087"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1.2</w:t>
      </w:r>
      <w:r w:rsidRPr="00445349">
        <w:rPr>
          <w:rFonts w:ascii="Montserrat" w:hAnsi="Montserrat" w:cs="Arial"/>
          <w:b/>
          <w:bCs/>
          <w:sz w:val="18"/>
          <w:szCs w:val="18"/>
        </w:rPr>
        <w:tab/>
      </w:r>
      <w:r w:rsidRPr="00445349">
        <w:rPr>
          <w:rFonts w:ascii="Montserrat" w:hAnsi="Montserrat" w:cs="Arial"/>
          <w:sz w:val="18"/>
          <w:szCs w:val="18"/>
        </w:rPr>
        <w:t xml:space="preserve">Es una sociedad legalmente constituida, de conformidad con las leyes mexicanas, según consta en el testimonio de la escritura pública </w:t>
      </w:r>
      <w:r w:rsidRPr="00445349">
        <w:rPr>
          <w:rFonts w:ascii="Montserrat" w:hAnsi="Montserrat" w:cs="Arial"/>
          <w:b/>
          <w:bCs/>
          <w:i/>
          <w:iCs/>
          <w:sz w:val="18"/>
          <w:szCs w:val="18"/>
          <w:u w:val="single"/>
        </w:rPr>
        <w:t>(póliza)</w:t>
      </w:r>
      <w:r w:rsidRPr="00445349">
        <w:rPr>
          <w:rFonts w:ascii="Montserrat" w:hAnsi="Montserrat" w:cs="Arial"/>
          <w:sz w:val="18"/>
          <w:szCs w:val="18"/>
        </w:rPr>
        <w:t xml:space="preserve"> número ____, de fecha ____, otorgada ante la fe del Lic. ____ Notario </w:t>
      </w:r>
      <w:r w:rsidRPr="00445349">
        <w:rPr>
          <w:rFonts w:ascii="Montserrat" w:hAnsi="Montserrat" w:cs="Arial"/>
          <w:b/>
          <w:bCs/>
          <w:i/>
          <w:iCs/>
          <w:sz w:val="18"/>
          <w:szCs w:val="18"/>
          <w:u w:val="single"/>
        </w:rPr>
        <w:t>(Corredor)</w:t>
      </w:r>
      <w:r w:rsidRPr="00445349">
        <w:rPr>
          <w:rFonts w:ascii="Montserrat" w:hAnsi="Montserrat" w:cs="Arial"/>
          <w:sz w:val="18"/>
          <w:szCs w:val="18"/>
        </w:rPr>
        <w:t xml:space="preserve"> Público Número ____, del ____, e inscrita en el Registro Público de la Propiedad y de Comercio de ______, en el folio mercantil ____ de fecha _____.</w:t>
      </w:r>
    </w:p>
    <w:p w14:paraId="391CCD6B" w14:textId="77777777" w:rsidR="00142A3A" w:rsidRPr="00445349" w:rsidRDefault="00142A3A" w:rsidP="00142A3A">
      <w:pPr>
        <w:ind w:left="850" w:right="-376" w:hanging="425"/>
        <w:jc w:val="both"/>
        <w:rPr>
          <w:rFonts w:ascii="Montserrat" w:hAnsi="Montserrat" w:cs="Arial"/>
          <w:sz w:val="18"/>
          <w:szCs w:val="18"/>
        </w:rPr>
      </w:pPr>
    </w:p>
    <w:p w14:paraId="21015DCF" w14:textId="77777777" w:rsidR="00142A3A" w:rsidRPr="00445349" w:rsidRDefault="00142A3A" w:rsidP="00142A3A">
      <w:pPr>
        <w:ind w:left="426" w:right="-376" w:hanging="1"/>
        <w:jc w:val="both"/>
        <w:rPr>
          <w:rFonts w:ascii="Montserrat" w:hAnsi="Montserrat" w:cs="Arial"/>
          <w:sz w:val="18"/>
          <w:szCs w:val="18"/>
        </w:rPr>
      </w:pPr>
      <w:r w:rsidRPr="00445349">
        <w:rPr>
          <w:rFonts w:ascii="Montserrat" w:hAnsi="Montserrat" w:cs="Arial"/>
          <w:sz w:val="18"/>
          <w:szCs w:val="18"/>
        </w:rPr>
        <w:t>El acta constitutiva de la sociedad ____ (si/no) ha tenido reformas y modificaciones.</w:t>
      </w:r>
    </w:p>
    <w:p w14:paraId="4C78A32B" w14:textId="77777777" w:rsidR="00142A3A" w:rsidRPr="00445349" w:rsidRDefault="00142A3A" w:rsidP="00142A3A">
      <w:pPr>
        <w:ind w:left="426" w:right="-376" w:hanging="1"/>
        <w:jc w:val="both"/>
        <w:rPr>
          <w:rFonts w:ascii="Montserrat" w:hAnsi="Montserrat" w:cs="Arial"/>
          <w:i/>
          <w:iCs/>
          <w:sz w:val="18"/>
          <w:szCs w:val="18"/>
          <w:u w:val="single"/>
        </w:rPr>
      </w:pPr>
      <w:r w:rsidRPr="00445349">
        <w:rPr>
          <w:rFonts w:ascii="Montserrat" w:hAnsi="Montserrat" w:cs="Arial"/>
          <w:i/>
          <w:iCs/>
          <w:sz w:val="18"/>
          <w:szCs w:val="18"/>
          <w:u w:val="single"/>
        </w:rPr>
        <w:t>Nota: en su caso, se deberán relacionar las escrituras en que consten las reformas o modificaciones de la sociedad.</w:t>
      </w:r>
    </w:p>
    <w:p w14:paraId="4B1881B6" w14:textId="77777777" w:rsidR="00142A3A" w:rsidRPr="00445349" w:rsidRDefault="00142A3A" w:rsidP="00142A3A">
      <w:pPr>
        <w:ind w:left="850" w:right="-376" w:hanging="425"/>
        <w:jc w:val="both"/>
        <w:rPr>
          <w:rFonts w:ascii="Montserrat" w:hAnsi="Montserrat" w:cs="Arial"/>
          <w:sz w:val="18"/>
          <w:szCs w:val="18"/>
          <w:u w:val="single"/>
        </w:rPr>
      </w:pPr>
    </w:p>
    <w:p w14:paraId="0634FBD6" w14:textId="77777777" w:rsidR="00142A3A" w:rsidRPr="00445349" w:rsidRDefault="00142A3A" w:rsidP="00142A3A">
      <w:pPr>
        <w:ind w:left="850" w:right="-376" w:hanging="425"/>
        <w:jc w:val="both"/>
        <w:rPr>
          <w:rFonts w:ascii="Montserrat" w:hAnsi="Montserrat" w:cs="Arial"/>
          <w:sz w:val="18"/>
          <w:szCs w:val="18"/>
        </w:rPr>
      </w:pPr>
      <w:r w:rsidRPr="00445349">
        <w:rPr>
          <w:rFonts w:ascii="Montserrat" w:hAnsi="Montserrat" w:cs="Arial"/>
          <w:sz w:val="18"/>
          <w:szCs w:val="18"/>
        </w:rPr>
        <w:t>Los nombres de sus socios son:</w:t>
      </w:r>
    </w:p>
    <w:p w14:paraId="39ADF69E" w14:textId="77777777" w:rsidR="00142A3A" w:rsidRPr="00445349" w:rsidRDefault="00142A3A" w:rsidP="00142A3A">
      <w:pPr>
        <w:ind w:left="850" w:right="-376" w:hanging="425"/>
        <w:jc w:val="both"/>
        <w:rPr>
          <w:rFonts w:ascii="Montserrat" w:hAnsi="Montserrat" w:cs="Arial"/>
          <w:sz w:val="18"/>
          <w:szCs w:val="18"/>
        </w:rPr>
      </w:pPr>
    </w:p>
    <w:p w14:paraId="61DAD5E0" w14:textId="77777777" w:rsidR="00142A3A" w:rsidRPr="00445349" w:rsidRDefault="00142A3A" w:rsidP="00142A3A">
      <w:pPr>
        <w:ind w:left="850" w:right="-376" w:hanging="425"/>
        <w:jc w:val="both"/>
        <w:rPr>
          <w:rFonts w:ascii="Montserrat" w:hAnsi="Montserrat" w:cs="Arial"/>
          <w:sz w:val="18"/>
          <w:szCs w:val="18"/>
        </w:rPr>
      </w:pPr>
      <w:r w:rsidRPr="00445349">
        <w:rPr>
          <w:rFonts w:ascii="Montserrat" w:hAnsi="Montserrat" w:cs="Arial"/>
          <w:sz w:val="18"/>
          <w:szCs w:val="18"/>
        </w:rPr>
        <w:t xml:space="preserve">_____________________ </w:t>
      </w:r>
      <w:proofErr w:type="gramStart"/>
      <w:r w:rsidRPr="00445349">
        <w:rPr>
          <w:rFonts w:ascii="Montserrat" w:hAnsi="Montserrat" w:cs="Arial"/>
          <w:sz w:val="18"/>
          <w:szCs w:val="18"/>
        </w:rPr>
        <w:t>con</w:t>
      </w:r>
      <w:proofErr w:type="gramEnd"/>
      <w:r w:rsidRPr="00445349">
        <w:rPr>
          <w:rFonts w:ascii="Montserrat" w:hAnsi="Montserrat" w:cs="Arial"/>
          <w:sz w:val="18"/>
          <w:szCs w:val="18"/>
        </w:rPr>
        <w:t xml:space="preserve"> Registro Federal de Contribuyentes _____________.</w:t>
      </w:r>
    </w:p>
    <w:p w14:paraId="234BE159" w14:textId="77777777" w:rsidR="00142A3A" w:rsidRPr="00445349" w:rsidRDefault="00142A3A" w:rsidP="00142A3A">
      <w:pPr>
        <w:ind w:left="850" w:right="-376" w:hanging="425"/>
        <w:jc w:val="both"/>
        <w:rPr>
          <w:rFonts w:ascii="Montserrat" w:hAnsi="Montserrat" w:cs="Arial"/>
          <w:sz w:val="18"/>
          <w:szCs w:val="18"/>
        </w:rPr>
      </w:pPr>
    </w:p>
    <w:p w14:paraId="3110C72F"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 xml:space="preserve">1.3 </w:t>
      </w:r>
      <w:r w:rsidRPr="00445349">
        <w:rPr>
          <w:rFonts w:ascii="Montserrat" w:hAnsi="Montserrat" w:cs="Arial"/>
          <w:sz w:val="18"/>
          <w:szCs w:val="18"/>
        </w:rPr>
        <w:t>Tiene los siguientes registros oficiales: Registro Federal de Contribuyentes Número ______________________ y Registro Patronal ante el Instituto Mexicano del Seguro Social Número _________________________.</w:t>
      </w:r>
    </w:p>
    <w:p w14:paraId="6BB62439" w14:textId="77777777" w:rsidR="00142A3A" w:rsidRPr="00445349" w:rsidRDefault="00142A3A" w:rsidP="00142A3A">
      <w:pPr>
        <w:pStyle w:val="Textoindependiente32"/>
        <w:ind w:right="-376"/>
        <w:rPr>
          <w:rFonts w:ascii="Montserrat" w:hAnsi="Montserrat" w:cs="Arial"/>
          <w:sz w:val="18"/>
          <w:szCs w:val="18"/>
        </w:rPr>
      </w:pPr>
    </w:p>
    <w:p w14:paraId="459889DB"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 xml:space="preserve">1.4 </w:t>
      </w:r>
      <w:r w:rsidRPr="00445349">
        <w:rPr>
          <w:rFonts w:ascii="Montserrat" w:hAnsi="Montserrat" w:cs="Arial"/>
          <w:sz w:val="18"/>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445349">
        <w:rPr>
          <w:rFonts w:ascii="Montserrat" w:hAnsi="Montserrat" w:cs="Arial"/>
          <w:b/>
          <w:bCs/>
          <w:sz w:val="18"/>
          <w:szCs w:val="18"/>
        </w:rPr>
        <w:t>bajo protesta de decir verdad</w:t>
      </w:r>
      <w:r w:rsidRPr="00445349">
        <w:rPr>
          <w:rFonts w:ascii="Montserrat" w:hAnsi="Montserrat" w:cs="Arial"/>
          <w:sz w:val="18"/>
          <w:szCs w:val="18"/>
        </w:rPr>
        <w:t>, que dichas facultades no le han sido revocadas, ni limitadas o modificadas en forma alguna, a la fecha en que se suscribe el presente instrumento jurídico.</w:t>
      </w:r>
    </w:p>
    <w:p w14:paraId="07ED66CF" w14:textId="77777777" w:rsidR="00142A3A" w:rsidRPr="00445349" w:rsidRDefault="00142A3A" w:rsidP="00142A3A">
      <w:pPr>
        <w:ind w:left="425" w:right="-376" w:hanging="425"/>
        <w:jc w:val="both"/>
        <w:rPr>
          <w:rFonts w:ascii="Montserrat" w:hAnsi="Montserrat" w:cs="Arial"/>
          <w:sz w:val="18"/>
          <w:szCs w:val="18"/>
        </w:rPr>
      </w:pPr>
    </w:p>
    <w:p w14:paraId="398DDB48" w14:textId="77777777" w:rsidR="00142A3A" w:rsidRPr="00445349" w:rsidRDefault="00142A3A" w:rsidP="00142A3A">
      <w:pPr>
        <w:ind w:left="425" w:right="-376"/>
        <w:jc w:val="both"/>
        <w:rPr>
          <w:rFonts w:ascii="Montserrat" w:hAnsi="Montserrat" w:cs="Arial"/>
          <w:sz w:val="18"/>
          <w:szCs w:val="18"/>
        </w:rPr>
      </w:pPr>
      <w:r w:rsidRPr="00445349">
        <w:rPr>
          <w:rFonts w:ascii="Montserrat" w:hAnsi="Montserrat" w:cs="Arial"/>
          <w:sz w:val="18"/>
          <w:szCs w:val="18"/>
        </w:rPr>
        <w:t>Nombre del representante legal es ______________.</w:t>
      </w:r>
    </w:p>
    <w:p w14:paraId="122228F5" w14:textId="77777777" w:rsidR="00142A3A" w:rsidRPr="00445349" w:rsidRDefault="00142A3A" w:rsidP="00142A3A">
      <w:pPr>
        <w:pStyle w:val="Textoindependiente32"/>
        <w:ind w:right="-376"/>
        <w:rPr>
          <w:rFonts w:ascii="Montserrat" w:hAnsi="Montserrat" w:cs="Arial"/>
          <w:sz w:val="18"/>
          <w:szCs w:val="18"/>
        </w:rPr>
      </w:pPr>
    </w:p>
    <w:p w14:paraId="438A03A3"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1.5</w:t>
      </w:r>
      <w:r w:rsidRPr="00445349">
        <w:rPr>
          <w:rFonts w:ascii="Montserrat" w:hAnsi="Montserrat" w:cs="Arial"/>
          <w:b/>
          <w:bCs/>
          <w:sz w:val="18"/>
          <w:szCs w:val="18"/>
        </w:rPr>
        <w:tab/>
      </w:r>
      <w:r w:rsidRPr="00445349">
        <w:rPr>
          <w:rFonts w:ascii="Montserrat" w:hAnsi="Montserrat" w:cs="Arial"/>
          <w:sz w:val="18"/>
          <w:szCs w:val="18"/>
        </w:rPr>
        <w:t>Su objeto social, entre otros corresponde a: ___________; por lo que cuenta con los recursos financieros, técnicos, administrativos y humanos para obligarse, en los términos y condiciones que se estipulan en el presente convenio.</w:t>
      </w:r>
    </w:p>
    <w:p w14:paraId="20BA6CBE" w14:textId="77777777" w:rsidR="00142A3A" w:rsidRPr="00445349" w:rsidRDefault="00142A3A" w:rsidP="00142A3A">
      <w:pPr>
        <w:pStyle w:val="Textoindependiente32"/>
        <w:ind w:right="-376"/>
        <w:rPr>
          <w:rFonts w:ascii="Montserrat" w:hAnsi="Montserrat" w:cs="Arial"/>
          <w:sz w:val="18"/>
          <w:szCs w:val="18"/>
        </w:rPr>
      </w:pPr>
    </w:p>
    <w:p w14:paraId="2AEA7769"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 xml:space="preserve">1.6 </w:t>
      </w:r>
      <w:r w:rsidRPr="00445349">
        <w:rPr>
          <w:rFonts w:ascii="Montserrat" w:hAnsi="Montserrat" w:cs="Arial"/>
          <w:b/>
          <w:bCs/>
          <w:sz w:val="18"/>
          <w:szCs w:val="18"/>
        </w:rPr>
        <w:tab/>
      </w:r>
      <w:r w:rsidRPr="00445349">
        <w:rPr>
          <w:rFonts w:ascii="Montserrat" w:hAnsi="Montserrat" w:cs="Arial"/>
          <w:sz w:val="18"/>
          <w:szCs w:val="18"/>
        </w:rPr>
        <w:t>Señala como domicilio legal para todos los efectos que deriven del presente convenio, el ubicado en: __________________________________.</w:t>
      </w:r>
    </w:p>
    <w:p w14:paraId="7FF3CE6F" w14:textId="77777777" w:rsidR="00142A3A" w:rsidRPr="00445349" w:rsidRDefault="00142A3A" w:rsidP="00142A3A">
      <w:pPr>
        <w:ind w:left="1985" w:right="-376" w:hanging="851"/>
        <w:jc w:val="both"/>
        <w:rPr>
          <w:rFonts w:ascii="Montserrat" w:hAnsi="Montserrat" w:cs="Arial"/>
          <w:b/>
          <w:bCs/>
          <w:sz w:val="18"/>
          <w:szCs w:val="18"/>
        </w:rPr>
      </w:pPr>
    </w:p>
    <w:p w14:paraId="4743699E" w14:textId="77777777" w:rsidR="00142A3A" w:rsidRPr="00445349" w:rsidRDefault="00142A3A" w:rsidP="00142A3A">
      <w:pPr>
        <w:ind w:left="567" w:right="-376" w:hanging="567"/>
        <w:jc w:val="both"/>
        <w:rPr>
          <w:rFonts w:ascii="Montserrat" w:hAnsi="Montserrat" w:cs="Arial"/>
          <w:sz w:val="18"/>
          <w:szCs w:val="18"/>
        </w:rPr>
      </w:pPr>
      <w:r w:rsidRPr="00445349">
        <w:rPr>
          <w:rFonts w:ascii="Montserrat" w:hAnsi="Montserrat" w:cs="Arial"/>
          <w:b/>
          <w:bCs/>
          <w:sz w:val="18"/>
          <w:szCs w:val="18"/>
        </w:rPr>
        <w:t>2. “El Participante B”</w:t>
      </w:r>
      <w:r w:rsidRPr="00445349">
        <w:rPr>
          <w:rFonts w:ascii="Montserrat" w:hAnsi="Montserrat" w:cs="Arial"/>
          <w:sz w:val="18"/>
          <w:szCs w:val="18"/>
        </w:rPr>
        <w:t>, declara que:</w:t>
      </w:r>
    </w:p>
    <w:p w14:paraId="00379E74" w14:textId="77777777" w:rsidR="00142A3A" w:rsidRPr="00445349" w:rsidRDefault="00142A3A" w:rsidP="00142A3A">
      <w:pPr>
        <w:pStyle w:val="Textoindependiente32"/>
        <w:ind w:right="-376"/>
        <w:rPr>
          <w:rFonts w:ascii="Montserrat" w:hAnsi="Montserrat" w:cs="Arial"/>
          <w:sz w:val="18"/>
          <w:szCs w:val="18"/>
        </w:rPr>
      </w:pPr>
    </w:p>
    <w:p w14:paraId="70C689A0" w14:textId="77777777" w:rsidR="00142A3A" w:rsidRPr="00445349" w:rsidRDefault="00142A3A" w:rsidP="00142A3A">
      <w:pPr>
        <w:suppressAutoHyphens/>
        <w:overflowPunct w:val="0"/>
        <w:autoSpaceDE w:val="0"/>
        <w:ind w:left="426" w:right="-376" w:hanging="426"/>
        <w:jc w:val="both"/>
        <w:textAlignment w:val="baseline"/>
        <w:rPr>
          <w:rFonts w:ascii="Montserrat" w:eastAsia="Times New Roman" w:hAnsi="Montserrat" w:cs="Arial"/>
          <w:sz w:val="18"/>
          <w:szCs w:val="18"/>
          <w:lang w:val="es-ES" w:eastAsia="ar-SA"/>
        </w:rPr>
      </w:pPr>
      <w:r w:rsidRPr="00445349">
        <w:rPr>
          <w:rFonts w:ascii="Montserrat" w:eastAsia="Times New Roman" w:hAnsi="Montserrat" w:cs="Arial"/>
          <w:b/>
          <w:sz w:val="18"/>
          <w:szCs w:val="18"/>
          <w:lang w:val="es-ES" w:eastAsia="ar-SA"/>
        </w:rPr>
        <w:t>2.1</w:t>
      </w:r>
      <w:r w:rsidRPr="00445349">
        <w:rPr>
          <w:rFonts w:ascii="Montserrat" w:eastAsia="Times New Roman" w:hAnsi="Montserrat" w:cs="Arial"/>
          <w:b/>
          <w:sz w:val="18"/>
          <w:szCs w:val="18"/>
          <w:lang w:val="es-ES" w:eastAsia="ar-SA"/>
        </w:rPr>
        <w:tab/>
      </w:r>
      <w:r w:rsidRPr="00445349">
        <w:rPr>
          <w:rFonts w:ascii="Montserrat" w:eastAsia="Times New Roman" w:hAnsi="Montserrat" w:cs="Arial"/>
          <w:sz w:val="18"/>
          <w:szCs w:val="18"/>
          <w:lang w:val="es-ES" w:eastAsia="ar-SA"/>
        </w:rPr>
        <w:t>Nombre del participante: ___________________</w:t>
      </w:r>
    </w:p>
    <w:p w14:paraId="0B9AB5E4" w14:textId="77777777" w:rsidR="00142A3A" w:rsidRPr="00445349" w:rsidRDefault="00142A3A" w:rsidP="00142A3A">
      <w:pPr>
        <w:pStyle w:val="Textoindependiente32"/>
        <w:ind w:right="-376"/>
        <w:rPr>
          <w:rFonts w:ascii="Montserrat" w:hAnsi="Montserrat" w:cs="Arial"/>
          <w:sz w:val="18"/>
          <w:szCs w:val="18"/>
        </w:rPr>
      </w:pPr>
    </w:p>
    <w:p w14:paraId="4940A9F2"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2.2</w:t>
      </w:r>
      <w:r w:rsidRPr="00445349">
        <w:rPr>
          <w:rFonts w:ascii="Montserrat" w:hAnsi="Montserrat" w:cs="Arial"/>
          <w:b/>
          <w:bCs/>
          <w:sz w:val="18"/>
          <w:szCs w:val="18"/>
        </w:rPr>
        <w:tab/>
      </w:r>
      <w:r w:rsidRPr="00445349">
        <w:rPr>
          <w:rFonts w:ascii="Montserrat" w:hAnsi="Montserrat" w:cs="Arial"/>
          <w:sz w:val="18"/>
          <w:szCs w:val="18"/>
        </w:rPr>
        <w:t xml:space="preserve">Es una sociedad legalmente constituida de conformidad con las leyes de los estados unidos mexicanos, según consta el testimonio </w:t>
      </w:r>
      <w:r w:rsidRPr="00445349">
        <w:rPr>
          <w:rFonts w:ascii="Montserrat" w:hAnsi="Montserrat" w:cs="Arial"/>
          <w:b/>
          <w:bCs/>
          <w:i/>
          <w:iCs/>
          <w:sz w:val="18"/>
          <w:szCs w:val="18"/>
          <w:u w:val="single"/>
        </w:rPr>
        <w:t>(póliza)</w:t>
      </w:r>
      <w:r w:rsidRPr="00445349">
        <w:rPr>
          <w:rFonts w:ascii="Montserrat" w:hAnsi="Montserrat" w:cs="Arial"/>
          <w:sz w:val="18"/>
          <w:szCs w:val="18"/>
        </w:rPr>
        <w:t xml:space="preserve"> de la escritura pública número ___, de fecha ___, pasada ante la fe del Lic. ____ Notario </w:t>
      </w:r>
      <w:r w:rsidRPr="00445349">
        <w:rPr>
          <w:rFonts w:ascii="Montserrat" w:hAnsi="Montserrat" w:cs="Arial"/>
          <w:b/>
          <w:bCs/>
          <w:i/>
          <w:iCs/>
          <w:sz w:val="18"/>
          <w:szCs w:val="18"/>
          <w:u w:val="single"/>
        </w:rPr>
        <w:t>(Corredor)</w:t>
      </w:r>
      <w:r w:rsidRPr="00445349">
        <w:rPr>
          <w:rFonts w:ascii="Montserrat" w:hAnsi="Montserrat" w:cs="Arial"/>
          <w:sz w:val="18"/>
          <w:szCs w:val="18"/>
        </w:rPr>
        <w:t xml:space="preserve"> Público Número ___, del __, e inscrita en el Registro Público de la Propiedad y del Comercio, en el folio mercantil número ____ de fecha ____.</w:t>
      </w:r>
    </w:p>
    <w:p w14:paraId="50C472A5" w14:textId="77777777" w:rsidR="00142A3A" w:rsidRPr="00445349" w:rsidRDefault="00142A3A" w:rsidP="00142A3A">
      <w:pPr>
        <w:ind w:left="1208" w:right="-376" w:hanging="851"/>
        <w:jc w:val="both"/>
        <w:rPr>
          <w:rFonts w:ascii="Montserrat" w:hAnsi="Montserrat" w:cs="Arial"/>
          <w:b/>
          <w:bCs/>
          <w:sz w:val="18"/>
          <w:szCs w:val="18"/>
        </w:rPr>
      </w:pPr>
    </w:p>
    <w:p w14:paraId="1B6EF398" w14:textId="77777777" w:rsidR="00142A3A" w:rsidRPr="00445349" w:rsidRDefault="00142A3A" w:rsidP="00142A3A">
      <w:pPr>
        <w:ind w:left="425" w:right="-376"/>
        <w:jc w:val="both"/>
        <w:rPr>
          <w:rFonts w:ascii="Montserrat" w:hAnsi="Montserrat" w:cs="Arial"/>
          <w:sz w:val="18"/>
          <w:szCs w:val="18"/>
        </w:rPr>
      </w:pPr>
      <w:r w:rsidRPr="00445349">
        <w:rPr>
          <w:rFonts w:ascii="Montserrat" w:hAnsi="Montserrat" w:cs="Arial"/>
          <w:sz w:val="18"/>
          <w:szCs w:val="18"/>
        </w:rPr>
        <w:t xml:space="preserve">El acta constitutiva de la sociedad __ </w:t>
      </w:r>
      <w:r w:rsidRPr="00445349">
        <w:rPr>
          <w:rFonts w:ascii="Montserrat" w:hAnsi="Montserrat" w:cs="Arial"/>
          <w:b/>
          <w:bCs/>
          <w:i/>
          <w:iCs/>
          <w:sz w:val="18"/>
          <w:szCs w:val="18"/>
          <w:u w:val="single"/>
        </w:rPr>
        <w:t>(si/no)</w:t>
      </w:r>
      <w:r w:rsidRPr="00445349">
        <w:rPr>
          <w:rFonts w:ascii="Montserrat" w:hAnsi="Montserrat" w:cs="Arial"/>
          <w:sz w:val="18"/>
          <w:szCs w:val="18"/>
        </w:rPr>
        <w:t xml:space="preserve"> ha tenido reformas y modificaciones.</w:t>
      </w:r>
    </w:p>
    <w:p w14:paraId="0A83C4EC" w14:textId="77777777" w:rsidR="00142A3A" w:rsidRPr="00445349" w:rsidRDefault="00142A3A" w:rsidP="00142A3A">
      <w:pPr>
        <w:ind w:left="425" w:right="-376"/>
        <w:jc w:val="both"/>
        <w:rPr>
          <w:rFonts w:ascii="Montserrat" w:hAnsi="Montserrat" w:cs="Arial"/>
          <w:sz w:val="18"/>
          <w:szCs w:val="18"/>
        </w:rPr>
      </w:pPr>
    </w:p>
    <w:p w14:paraId="7C2635C6" w14:textId="77777777" w:rsidR="00142A3A" w:rsidRPr="00445349" w:rsidRDefault="00142A3A" w:rsidP="00142A3A">
      <w:pPr>
        <w:ind w:left="425" w:right="-376"/>
        <w:jc w:val="both"/>
        <w:rPr>
          <w:rFonts w:ascii="Montserrat" w:hAnsi="Montserrat" w:cs="Arial"/>
          <w:i/>
          <w:iCs/>
          <w:sz w:val="18"/>
          <w:szCs w:val="18"/>
          <w:u w:val="single"/>
        </w:rPr>
      </w:pPr>
      <w:r w:rsidRPr="00445349">
        <w:rPr>
          <w:rFonts w:ascii="Montserrat" w:hAnsi="Montserrat" w:cs="Arial"/>
          <w:i/>
          <w:iCs/>
          <w:sz w:val="18"/>
          <w:szCs w:val="18"/>
          <w:u w:val="single"/>
        </w:rPr>
        <w:t>Nota: en su caso, se deberán relacionar las escrituras en que consten las reformas o modificaciones de la sociedad.</w:t>
      </w:r>
    </w:p>
    <w:p w14:paraId="60E9D4EE" w14:textId="77777777" w:rsidR="00142A3A" w:rsidRPr="00445349" w:rsidRDefault="00142A3A" w:rsidP="00142A3A">
      <w:pPr>
        <w:ind w:right="-376"/>
        <w:jc w:val="both"/>
        <w:rPr>
          <w:rFonts w:ascii="Montserrat" w:hAnsi="Montserrat" w:cs="Arial"/>
          <w:sz w:val="18"/>
          <w:szCs w:val="18"/>
        </w:rPr>
      </w:pPr>
    </w:p>
    <w:p w14:paraId="059A8CCD" w14:textId="77777777" w:rsidR="00142A3A" w:rsidRPr="00445349" w:rsidRDefault="00142A3A" w:rsidP="00142A3A">
      <w:pPr>
        <w:ind w:left="425" w:right="-376"/>
        <w:jc w:val="both"/>
        <w:rPr>
          <w:rFonts w:ascii="Montserrat" w:hAnsi="Montserrat" w:cs="Arial"/>
          <w:sz w:val="18"/>
          <w:szCs w:val="18"/>
        </w:rPr>
      </w:pPr>
      <w:r w:rsidRPr="00445349">
        <w:rPr>
          <w:rFonts w:ascii="Montserrat" w:hAnsi="Montserrat" w:cs="Arial"/>
          <w:sz w:val="18"/>
          <w:szCs w:val="18"/>
        </w:rPr>
        <w:t>Los nombres de sus socios son:</w:t>
      </w:r>
    </w:p>
    <w:p w14:paraId="15183BE3" w14:textId="77777777" w:rsidR="00142A3A" w:rsidRPr="00445349" w:rsidRDefault="00142A3A" w:rsidP="00142A3A">
      <w:pPr>
        <w:ind w:left="425" w:right="-376"/>
        <w:jc w:val="both"/>
        <w:rPr>
          <w:rFonts w:ascii="Montserrat" w:hAnsi="Montserrat" w:cs="Arial"/>
          <w:sz w:val="18"/>
          <w:szCs w:val="18"/>
        </w:rPr>
      </w:pPr>
    </w:p>
    <w:p w14:paraId="5DBE3BC5" w14:textId="77777777" w:rsidR="00142A3A" w:rsidRPr="00445349" w:rsidRDefault="00142A3A" w:rsidP="00142A3A">
      <w:pPr>
        <w:ind w:left="425" w:right="-376"/>
        <w:jc w:val="both"/>
        <w:rPr>
          <w:rFonts w:ascii="Montserrat" w:hAnsi="Montserrat" w:cs="Arial"/>
          <w:sz w:val="18"/>
          <w:szCs w:val="18"/>
        </w:rPr>
      </w:pPr>
      <w:r w:rsidRPr="00445349">
        <w:rPr>
          <w:rFonts w:ascii="Montserrat" w:hAnsi="Montserrat" w:cs="Arial"/>
          <w:sz w:val="18"/>
          <w:szCs w:val="18"/>
        </w:rPr>
        <w:t xml:space="preserve">_____________________ </w:t>
      </w:r>
      <w:proofErr w:type="gramStart"/>
      <w:r w:rsidRPr="00445349">
        <w:rPr>
          <w:rFonts w:ascii="Montserrat" w:hAnsi="Montserrat" w:cs="Arial"/>
          <w:sz w:val="18"/>
          <w:szCs w:val="18"/>
        </w:rPr>
        <w:t>con</w:t>
      </w:r>
      <w:proofErr w:type="gramEnd"/>
      <w:r w:rsidRPr="00445349">
        <w:rPr>
          <w:rFonts w:ascii="Montserrat" w:hAnsi="Montserrat" w:cs="Arial"/>
          <w:sz w:val="18"/>
          <w:szCs w:val="18"/>
        </w:rPr>
        <w:t xml:space="preserve"> Registro Federal de Contribuyentes ____.</w:t>
      </w:r>
    </w:p>
    <w:p w14:paraId="6607D945" w14:textId="77777777" w:rsidR="00142A3A" w:rsidRPr="00445349" w:rsidRDefault="00142A3A" w:rsidP="00142A3A">
      <w:pPr>
        <w:pStyle w:val="Textoindependiente32"/>
        <w:ind w:left="1222" w:right="-376" w:hanging="865"/>
        <w:rPr>
          <w:rFonts w:ascii="Montserrat" w:hAnsi="Montserrat" w:cs="Arial"/>
          <w:sz w:val="18"/>
          <w:szCs w:val="18"/>
        </w:rPr>
      </w:pPr>
    </w:p>
    <w:p w14:paraId="56270AB3"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2.3</w:t>
      </w:r>
      <w:r w:rsidRPr="00445349">
        <w:rPr>
          <w:rFonts w:ascii="Montserrat" w:hAnsi="Montserrat" w:cs="Arial"/>
          <w:b/>
          <w:bCs/>
          <w:sz w:val="18"/>
          <w:szCs w:val="18"/>
        </w:rPr>
        <w:tab/>
      </w:r>
      <w:r w:rsidRPr="00445349">
        <w:rPr>
          <w:rFonts w:ascii="Montserrat" w:hAnsi="Montserrat" w:cs="Arial"/>
          <w:bCs/>
          <w:sz w:val="18"/>
          <w:szCs w:val="18"/>
        </w:rPr>
        <w:t>T</w:t>
      </w:r>
      <w:r w:rsidRPr="00445349">
        <w:rPr>
          <w:rFonts w:ascii="Montserrat" w:hAnsi="Montserrat" w:cs="Arial"/>
          <w:sz w:val="18"/>
          <w:szCs w:val="18"/>
        </w:rPr>
        <w:t>iene los siguientes registros oficiales: Registro Federal de Contribuyentes Número___________ y Registro Patronal ante el Instituto Mexicano del Seguro Social Número______________.</w:t>
      </w:r>
    </w:p>
    <w:p w14:paraId="32D25EAD" w14:textId="77777777" w:rsidR="00142A3A" w:rsidRPr="00445349" w:rsidRDefault="00142A3A" w:rsidP="00142A3A">
      <w:pPr>
        <w:ind w:left="425" w:right="-376" w:hanging="425"/>
        <w:jc w:val="both"/>
        <w:rPr>
          <w:rFonts w:ascii="Montserrat" w:hAnsi="Montserrat" w:cs="Arial"/>
          <w:sz w:val="18"/>
          <w:szCs w:val="18"/>
        </w:rPr>
      </w:pPr>
    </w:p>
    <w:p w14:paraId="4B86F108"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2.4</w:t>
      </w:r>
      <w:r w:rsidRPr="00445349">
        <w:rPr>
          <w:rFonts w:ascii="Montserrat" w:hAnsi="Montserrat" w:cs="Arial"/>
          <w:b/>
          <w:bCs/>
          <w:sz w:val="18"/>
          <w:szCs w:val="18"/>
        </w:rPr>
        <w:tab/>
      </w:r>
      <w:r w:rsidRPr="00445349">
        <w:rPr>
          <w:rFonts w:ascii="Montserrat" w:hAnsi="Montserrat" w:cs="Arial"/>
          <w:sz w:val="18"/>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445349">
        <w:rPr>
          <w:rFonts w:ascii="Montserrat" w:hAnsi="Montserrat" w:cs="Arial"/>
          <w:b/>
          <w:bCs/>
          <w:sz w:val="18"/>
          <w:szCs w:val="18"/>
        </w:rPr>
        <w:t>bajo protesta de decir verdad</w:t>
      </w:r>
      <w:r w:rsidRPr="00445349">
        <w:rPr>
          <w:rFonts w:ascii="Montserrat" w:hAnsi="Montserrat" w:cs="Arial"/>
          <w:sz w:val="18"/>
          <w:szCs w:val="18"/>
        </w:rPr>
        <w:t xml:space="preserve"> que dichas facultades no le han sido revocadas, ni limitadas o modificadas en forma alguna, a la fecha en que se suscribe el presente instrumento jurídico.</w:t>
      </w:r>
    </w:p>
    <w:p w14:paraId="12D9A61D" w14:textId="77777777" w:rsidR="00142A3A" w:rsidRPr="00445349" w:rsidRDefault="00142A3A" w:rsidP="00142A3A">
      <w:pPr>
        <w:ind w:left="425" w:right="-376" w:hanging="425"/>
        <w:jc w:val="both"/>
        <w:rPr>
          <w:rFonts w:ascii="Montserrat" w:hAnsi="Montserrat" w:cs="Arial"/>
          <w:sz w:val="18"/>
          <w:szCs w:val="18"/>
        </w:rPr>
      </w:pPr>
    </w:p>
    <w:p w14:paraId="42C650B8" w14:textId="77777777" w:rsidR="00142A3A" w:rsidRPr="00445349" w:rsidRDefault="00142A3A" w:rsidP="00142A3A">
      <w:pPr>
        <w:ind w:left="425" w:right="-376"/>
        <w:jc w:val="both"/>
        <w:rPr>
          <w:rFonts w:ascii="Montserrat" w:hAnsi="Montserrat" w:cs="Arial"/>
          <w:sz w:val="18"/>
          <w:szCs w:val="18"/>
        </w:rPr>
      </w:pPr>
      <w:r w:rsidRPr="00445349">
        <w:rPr>
          <w:rFonts w:ascii="Montserrat" w:hAnsi="Montserrat" w:cs="Arial"/>
          <w:sz w:val="18"/>
          <w:szCs w:val="18"/>
        </w:rPr>
        <w:t>Nombre del representante legal es ______________.</w:t>
      </w:r>
    </w:p>
    <w:p w14:paraId="4D1386CC" w14:textId="77777777" w:rsidR="00142A3A" w:rsidRPr="00445349" w:rsidRDefault="00142A3A" w:rsidP="00142A3A">
      <w:pPr>
        <w:ind w:left="1208" w:right="-376" w:hanging="851"/>
        <w:jc w:val="both"/>
        <w:rPr>
          <w:rFonts w:ascii="Montserrat" w:hAnsi="Montserrat" w:cs="Arial"/>
          <w:b/>
          <w:bCs/>
          <w:sz w:val="18"/>
          <w:szCs w:val="18"/>
        </w:rPr>
      </w:pPr>
    </w:p>
    <w:p w14:paraId="012725CB"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2.5</w:t>
      </w:r>
      <w:r w:rsidRPr="00445349">
        <w:rPr>
          <w:rFonts w:ascii="Montserrat" w:hAnsi="Montserrat" w:cs="Arial"/>
          <w:b/>
          <w:bCs/>
          <w:sz w:val="18"/>
          <w:szCs w:val="18"/>
        </w:rPr>
        <w:tab/>
      </w:r>
      <w:r w:rsidRPr="00445349">
        <w:rPr>
          <w:rFonts w:ascii="Montserrat" w:hAnsi="Montserrat" w:cs="Arial"/>
          <w:sz w:val="18"/>
          <w:szCs w:val="18"/>
        </w:rPr>
        <w:t>Su objeto social, entre otros corresponde a: ___________; por lo que cuenta con los recursos financieros, técnicos, administrativos y humanos para obligarse, en los términos y condiciones que se estipulan en el presente convenio.</w:t>
      </w:r>
    </w:p>
    <w:p w14:paraId="55E17C84" w14:textId="77777777" w:rsidR="00142A3A" w:rsidRPr="00445349" w:rsidRDefault="00142A3A" w:rsidP="00142A3A">
      <w:pPr>
        <w:ind w:left="425" w:right="-376" w:hanging="425"/>
        <w:jc w:val="both"/>
        <w:rPr>
          <w:rFonts w:ascii="Montserrat" w:hAnsi="Montserrat" w:cs="Arial"/>
          <w:sz w:val="18"/>
          <w:szCs w:val="18"/>
        </w:rPr>
      </w:pPr>
    </w:p>
    <w:p w14:paraId="4672AE65" w14:textId="77777777" w:rsidR="00142A3A" w:rsidRPr="00445349" w:rsidRDefault="00142A3A" w:rsidP="00142A3A">
      <w:pPr>
        <w:pStyle w:val="Textoindependiente32"/>
        <w:ind w:right="-376"/>
        <w:rPr>
          <w:rFonts w:ascii="Montserrat" w:hAnsi="Montserrat" w:cs="Arial"/>
          <w:sz w:val="18"/>
          <w:szCs w:val="18"/>
          <w:lang w:val="es-MX"/>
        </w:rPr>
      </w:pPr>
    </w:p>
    <w:p w14:paraId="389920D9"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2.6</w:t>
      </w:r>
      <w:r w:rsidRPr="00445349">
        <w:rPr>
          <w:rFonts w:ascii="Montserrat" w:hAnsi="Montserrat" w:cs="Arial"/>
          <w:b/>
          <w:bCs/>
          <w:sz w:val="18"/>
          <w:szCs w:val="18"/>
        </w:rPr>
        <w:tab/>
      </w:r>
      <w:r w:rsidRPr="00445349">
        <w:rPr>
          <w:rFonts w:ascii="Montserrat" w:hAnsi="Montserrat" w:cs="Arial"/>
          <w:sz w:val="18"/>
          <w:szCs w:val="18"/>
        </w:rPr>
        <w:t>Señala como domicilio legal para todos los efectos que deriven del presente convenio, el ubicado en: ___________________________</w:t>
      </w:r>
    </w:p>
    <w:p w14:paraId="658DFB99" w14:textId="77777777" w:rsidR="00142A3A" w:rsidRPr="00445349" w:rsidRDefault="00142A3A" w:rsidP="00142A3A">
      <w:pPr>
        <w:pStyle w:val="Textoindependiente21"/>
        <w:ind w:left="1563" w:right="-376" w:hanging="540"/>
        <w:rPr>
          <w:rFonts w:ascii="Montserrat" w:hAnsi="Montserrat" w:cs="Arial"/>
          <w:sz w:val="18"/>
          <w:szCs w:val="18"/>
        </w:rPr>
      </w:pPr>
    </w:p>
    <w:p w14:paraId="12FA0376" w14:textId="77777777" w:rsidR="00142A3A" w:rsidRPr="00445349" w:rsidRDefault="00142A3A" w:rsidP="00142A3A">
      <w:pPr>
        <w:pStyle w:val="Textoindependiente21"/>
        <w:ind w:left="425" w:right="-376"/>
        <w:rPr>
          <w:rFonts w:ascii="Montserrat" w:hAnsi="Montserrat"/>
          <w:b/>
          <w:bCs/>
          <w:sz w:val="18"/>
          <w:szCs w:val="18"/>
        </w:rPr>
      </w:pPr>
      <w:r w:rsidRPr="00445349">
        <w:rPr>
          <w:rFonts w:ascii="Montserrat" w:hAnsi="Montserrat"/>
          <w:b/>
          <w:bCs/>
          <w:i/>
          <w:iCs/>
          <w:sz w:val="18"/>
          <w:szCs w:val="18"/>
        </w:rPr>
        <w:t>(Mencionar e identificar a cuántos integrantes conforman la participación conjunta para la presentación de proposiciones)</w:t>
      </w:r>
      <w:r w:rsidRPr="00445349">
        <w:rPr>
          <w:rFonts w:ascii="Montserrat" w:hAnsi="Montserrat"/>
          <w:b/>
          <w:bCs/>
          <w:sz w:val="18"/>
          <w:szCs w:val="18"/>
        </w:rPr>
        <w:t>.</w:t>
      </w:r>
    </w:p>
    <w:p w14:paraId="1C638868" w14:textId="77777777" w:rsidR="00142A3A" w:rsidRPr="00445349" w:rsidRDefault="00142A3A" w:rsidP="00142A3A">
      <w:pPr>
        <w:pStyle w:val="Textoindependiente21"/>
        <w:ind w:left="1985" w:right="-376"/>
        <w:rPr>
          <w:rFonts w:ascii="Montserrat" w:hAnsi="Montserrat"/>
          <w:sz w:val="18"/>
          <w:szCs w:val="18"/>
        </w:rPr>
      </w:pPr>
    </w:p>
    <w:p w14:paraId="3174BCA6" w14:textId="77777777" w:rsidR="00142A3A" w:rsidRPr="00445349" w:rsidRDefault="00142A3A" w:rsidP="00142A3A">
      <w:pPr>
        <w:ind w:right="-376"/>
        <w:jc w:val="both"/>
        <w:rPr>
          <w:rFonts w:ascii="Montserrat" w:hAnsi="Montserrat" w:cs="Arial"/>
          <w:sz w:val="18"/>
          <w:szCs w:val="18"/>
        </w:rPr>
      </w:pPr>
      <w:r w:rsidRPr="00445349">
        <w:rPr>
          <w:rFonts w:ascii="Montserrat" w:hAnsi="Montserrat" w:cs="Arial"/>
          <w:b/>
          <w:bCs/>
          <w:sz w:val="18"/>
          <w:szCs w:val="18"/>
        </w:rPr>
        <w:t>3. “Las Partes”</w:t>
      </w:r>
      <w:r w:rsidRPr="00445349">
        <w:rPr>
          <w:rFonts w:ascii="Montserrat" w:hAnsi="Montserrat" w:cs="Arial"/>
          <w:sz w:val="18"/>
          <w:szCs w:val="18"/>
        </w:rPr>
        <w:t xml:space="preserve"> declaran que:</w:t>
      </w:r>
    </w:p>
    <w:p w14:paraId="6675EEFD" w14:textId="77777777" w:rsidR="00142A3A" w:rsidRPr="00445349" w:rsidRDefault="00142A3A" w:rsidP="00142A3A">
      <w:pPr>
        <w:pStyle w:val="Textoindependiente32"/>
        <w:ind w:right="-376"/>
        <w:rPr>
          <w:rFonts w:ascii="Montserrat" w:hAnsi="Montserrat" w:cs="Arial"/>
          <w:sz w:val="18"/>
          <w:szCs w:val="18"/>
        </w:rPr>
      </w:pPr>
    </w:p>
    <w:p w14:paraId="555E5313"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3.1</w:t>
      </w:r>
      <w:r w:rsidRPr="00445349">
        <w:rPr>
          <w:rFonts w:ascii="Montserrat" w:hAnsi="Montserrat" w:cs="Arial"/>
          <w:sz w:val="18"/>
          <w:szCs w:val="18"/>
        </w:rPr>
        <w:tab/>
        <w:t>Conocen los requisitos y condiciones estipuladas en la convocatoria a la Licitación Pública Internacional Bajo la Cobertura de Tratados Número ____________.</w:t>
      </w:r>
    </w:p>
    <w:p w14:paraId="1EA5E0B6" w14:textId="77777777" w:rsidR="00142A3A" w:rsidRPr="00445349" w:rsidRDefault="00142A3A" w:rsidP="00142A3A">
      <w:pPr>
        <w:ind w:left="425" w:right="-376" w:hanging="425"/>
        <w:jc w:val="both"/>
        <w:rPr>
          <w:rFonts w:ascii="Montserrat" w:hAnsi="Montserrat" w:cs="Arial"/>
          <w:sz w:val="18"/>
          <w:szCs w:val="18"/>
        </w:rPr>
      </w:pPr>
    </w:p>
    <w:p w14:paraId="5CAA73AB" w14:textId="33E4A77F"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3.2</w:t>
      </w:r>
      <w:r w:rsidRPr="00445349">
        <w:rPr>
          <w:rFonts w:ascii="Montserrat" w:hAnsi="Montserrat" w:cs="Arial"/>
          <w:b/>
          <w:bCs/>
          <w:sz w:val="18"/>
          <w:szCs w:val="18"/>
        </w:rPr>
        <w:tab/>
      </w:r>
      <w:r w:rsidRPr="00445349">
        <w:rPr>
          <w:rFonts w:ascii="Montserrat" w:hAnsi="Montserrat" w:cs="Arial"/>
          <w:sz w:val="18"/>
          <w:szCs w:val="18"/>
        </w:rPr>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w:t>
      </w:r>
      <w:r w:rsidRPr="00445349">
        <w:rPr>
          <w:rFonts w:ascii="Montserrat" w:hAnsi="Montserrat" w:cs="Arial"/>
          <w:b/>
          <w:sz w:val="18"/>
          <w:szCs w:val="18"/>
        </w:rPr>
        <w:t>4</w:t>
      </w:r>
      <w:r w:rsidR="00B35F55">
        <w:rPr>
          <w:rFonts w:ascii="Montserrat" w:hAnsi="Montserrat" w:cs="Arial"/>
          <w:b/>
          <w:sz w:val="18"/>
          <w:szCs w:val="18"/>
        </w:rPr>
        <w:t>5</w:t>
      </w:r>
      <w:r w:rsidRPr="00445349">
        <w:rPr>
          <w:rFonts w:ascii="Montserrat" w:hAnsi="Montserrat" w:cs="Arial"/>
          <w:sz w:val="18"/>
          <w:szCs w:val="18"/>
        </w:rPr>
        <w:t xml:space="preserve">, de la Ley de Adquisiciones, Arrendamientos y Servicios del Sector Público y </w:t>
      </w:r>
      <w:r w:rsidRPr="00445349">
        <w:rPr>
          <w:rFonts w:ascii="Montserrat" w:hAnsi="Montserrat" w:cs="Arial"/>
          <w:b/>
          <w:sz w:val="18"/>
          <w:szCs w:val="18"/>
        </w:rPr>
        <w:t>44</w:t>
      </w:r>
      <w:r w:rsidRPr="00445349">
        <w:rPr>
          <w:rFonts w:ascii="Montserrat" w:hAnsi="Montserrat" w:cs="Arial"/>
          <w:sz w:val="18"/>
          <w:szCs w:val="18"/>
        </w:rPr>
        <w:t xml:space="preserve"> de su Reglamento.</w:t>
      </w:r>
    </w:p>
    <w:p w14:paraId="122440E3" w14:textId="77777777" w:rsidR="00142A3A" w:rsidRPr="00445349" w:rsidRDefault="00142A3A" w:rsidP="00142A3A">
      <w:pPr>
        <w:pStyle w:val="Textoindependiente32"/>
        <w:ind w:right="-376"/>
        <w:rPr>
          <w:rFonts w:ascii="Montserrat" w:hAnsi="Montserrat" w:cs="Arial"/>
          <w:sz w:val="18"/>
          <w:szCs w:val="18"/>
        </w:rPr>
      </w:pPr>
    </w:p>
    <w:p w14:paraId="13DA0F2C" w14:textId="77777777" w:rsidR="00142A3A" w:rsidRPr="00445349" w:rsidRDefault="00142A3A" w:rsidP="00142A3A">
      <w:pPr>
        <w:pStyle w:val="Textoindependiente21"/>
        <w:ind w:left="426" w:right="-376"/>
        <w:rPr>
          <w:rFonts w:ascii="Montserrat" w:hAnsi="Montserrat" w:cs="Arial"/>
          <w:sz w:val="18"/>
          <w:szCs w:val="18"/>
        </w:rPr>
      </w:pPr>
      <w:r w:rsidRPr="00445349">
        <w:rPr>
          <w:rFonts w:ascii="Montserrat" w:hAnsi="Montserrat"/>
          <w:sz w:val="18"/>
          <w:szCs w:val="18"/>
        </w:rPr>
        <w:t>Expuesto lo anterior, las partes otorgan las siguientes:</w:t>
      </w:r>
    </w:p>
    <w:p w14:paraId="2F84C222" w14:textId="77777777" w:rsidR="00142A3A" w:rsidRPr="00445349" w:rsidRDefault="00142A3A" w:rsidP="00142A3A">
      <w:pPr>
        <w:pStyle w:val="Textoindependiente21"/>
        <w:ind w:left="2340" w:right="-376" w:hanging="540"/>
        <w:rPr>
          <w:rFonts w:ascii="Montserrat" w:hAnsi="Montserrat"/>
          <w:sz w:val="18"/>
          <w:szCs w:val="18"/>
        </w:rPr>
      </w:pPr>
    </w:p>
    <w:p w14:paraId="13186035" w14:textId="77777777" w:rsidR="00142A3A" w:rsidRPr="00445349" w:rsidRDefault="00142A3A" w:rsidP="00142A3A">
      <w:pPr>
        <w:pStyle w:val="Textoindependiente21"/>
        <w:ind w:right="-376"/>
        <w:jc w:val="center"/>
        <w:rPr>
          <w:rFonts w:ascii="Montserrat" w:hAnsi="Montserrat"/>
          <w:b/>
          <w:bCs/>
          <w:sz w:val="18"/>
          <w:szCs w:val="18"/>
        </w:rPr>
      </w:pPr>
      <w:r w:rsidRPr="00445349">
        <w:rPr>
          <w:rFonts w:ascii="Montserrat" w:hAnsi="Montserrat"/>
          <w:b/>
          <w:bCs/>
          <w:sz w:val="18"/>
          <w:szCs w:val="18"/>
        </w:rPr>
        <w:t>CLÁUSULAS</w:t>
      </w:r>
    </w:p>
    <w:p w14:paraId="292F7A2B" w14:textId="77777777" w:rsidR="00142A3A" w:rsidRPr="00445349" w:rsidRDefault="00142A3A" w:rsidP="00142A3A">
      <w:pPr>
        <w:pStyle w:val="Textoindependiente21"/>
        <w:ind w:left="2340" w:right="-376" w:hanging="540"/>
        <w:rPr>
          <w:rFonts w:ascii="Montserrat" w:hAnsi="Montserrat"/>
          <w:sz w:val="18"/>
          <w:szCs w:val="18"/>
        </w:rPr>
      </w:pPr>
    </w:p>
    <w:p w14:paraId="1D6E7DD8" w14:textId="77777777" w:rsidR="00142A3A" w:rsidRPr="00445349" w:rsidRDefault="00142A3A" w:rsidP="00142A3A">
      <w:pPr>
        <w:pStyle w:val="Textoindependiente21"/>
        <w:ind w:left="1403" w:right="-376" w:hanging="1403"/>
        <w:rPr>
          <w:rFonts w:ascii="Montserrat" w:hAnsi="Montserrat"/>
          <w:b/>
          <w:bCs/>
          <w:sz w:val="18"/>
          <w:szCs w:val="18"/>
        </w:rPr>
      </w:pPr>
      <w:r w:rsidRPr="00445349">
        <w:rPr>
          <w:rFonts w:ascii="Montserrat" w:hAnsi="Montserrat"/>
          <w:b/>
          <w:bCs/>
          <w:sz w:val="18"/>
          <w:szCs w:val="18"/>
        </w:rPr>
        <w:t>Primera.- Objeto.- “Participación Conjunta”.</w:t>
      </w:r>
    </w:p>
    <w:p w14:paraId="32DE801E" w14:textId="77777777" w:rsidR="00142A3A" w:rsidRPr="00445349" w:rsidRDefault="00142A3A" w:rsidP="00142A3A">
      <w:pPr>
        <w:pStyle w:val="Textoindependiente21"/>
        <w:ind w:left="1403" w:right="-376" w:hanging="1403"/>
        <w:rPr>
          <w:rFonts w:ascii="Montserrat" w:hAnsi="Montserrat"/>
          <w:b/>
          <w:bCs/>
          <w:sz w:val="18"/>
          <w:szCs w:val="18"/>
        </w:rPr>
      </w:pPr>
    </w:p>
    <w:p w14:paraId="1CE5BEAA" w14:textId="77777777" w:rsidR="00142A3A" w:rsidRPr="00445349" w:rsidRDefault="00142A3A" w:rsidP="00142A3A">
      <w:pPr>
        <w:pStyle w:val="Textoindependiente21"/>
        <w:ind w:right="-376"/>
        <w:rPr>
          <w:rFonts w:ascii="Montserrat" w:hAnsi="Montserrat"/>
          <w:sz w:val="18"/>
          <w:szCs w:val="18"/>
        </w:rPr>
      </w:pPr>
      <w:r w:rsidRPr="00445349">
        <w:rPr>
          <w:rFonts w:ascii="Montserrat" w:hAnsi="Montserrat"/>
          <w:b/>
          <w:bCs/>
          <w:sz w:val="18"/>
          <w:szCs w:val="18"/>
        </w:rPr>
        <w:t>“Las Partes”</w:t>
      </w:r>
      <w:r w:rsidRPr="00445349">
        <w:rPr>
          <w:rFonts w:ascii="Montserrat" w:hAnsi="Montserrat"/>
          <w:sz w:val="18"/>
          <w:szCs w:val="18"/>
        </w:rPr>
        <w:t xml:space="preserve"> convienen, en conjuntar sus recursos técnicos, legales, administrativos, económicos y financieros para presentar proposición técnica y económica en la Licitación Pública Internacional Bajo la Cobertura de Tratados número _________ y en caso de ser adjudicatario del contrato, se obligan a prestar el servicio objeto del convenio, con la participación siguiente:</w:t>
      </w:r>
    </w:p>
    <w:p w14:paraId="34D04957" w14:textId="77777777" w:rsidR="00142A3A" w:rsidRPr="00445349" w:rsidRDefault="00142A3A" w:rsidP="00142A3A">
      <w:pPr>
        <w:pStyle w:val="Textoindependiente21"/>
        <w:ind w:right="-376"/>
        <w:rPr>
          <w:rFonts w:ascii="Montserrat" w:hAnsi="Montserrat"/>
          <w:sz w:val="18"/>
          <w:szCs w:val="18"/>
        </w:rPr>
      </w:pPr>
    </w:p>
    <w:p w14:paraId="359A5052" w14:textId="77777777" w:rsidR="00142A3A" w:rsidRPr="00445349" w:rsidRDefault="00142A3A" w:rsidP="00142A3A">
      <w:pPr>
        <w:pStyle w:val="Textoindependiente21"/>
        <w:ind w:right="-376"/>
        <w:rPr>
          <w:rFonts w:ascii="Montserrat" w:hAnsi="Montserrat"/>
          <w:sz w:val="18"/>
          <w:szCs w:val="18"/>
        </w:rPr>
      </w:pPr>
      <w:r w:rsidRPr="00445349">
        <w:rPr>
          <w:rFonts w:ascii="Montserrat" w:hAnsi="Montserrat"/>
          <w:b/>
          <w:bCs/>
          <w:sz w:val="18"/>
          <w:szCs w:val="18"/>
        </w:rPr>
        <w:t>Participante “A”:</w:t>
      </w:r>
      <w:r w:rsidRPr="00445349">
        <w:rPr>
          <w:rFonts w:ascii="Montserrat" w:hAnsi="Montserrat"/>
          <w:sz w:val="18"/>
          <w:szCs w:val="18"/>
        </w:rPr>
        <w:t xml:space="preserve"> </w:t>
      </w:r>
    </w:p>
    <w:p w14:paraId="7C0818BA" w14:textId="77777777" w:rsidR="00142A3A" w:rsidRPr="00445349" w:rsidRDefault="00142A3A" w:rsidP="00142A3A">
      <w:pPr>
        <w:pStyle w:val="Textoindependiente21"/>
        <w:ind w:right="-376"/>
        <w:rPr>
          <w:rFonts w:ascii="Montserrat" w:hAnsi="Montserrat"/>
          <w:sz w:val="18"/>
          <w:szCs w:val="18"/>
        </w:rPr>
      </w:pPr>
      <w:r w:rsidRPr="00445349">
        <w:rPr>
          <w:rFonts w:ascii="Montserrat" w:hAnsi="Montserrat"/>
          <w:b/>
          <w:bCs/>
          <w:i/>
          <w:iCs/>
          <w:sz w:val="18"/>
          <w:szCs w:val="18"/>
          <w:u w:val="single"/>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r w:rsidRPr="00445349">
        <w:rPr>
          <w:rFonts w:ascii="Montserrat" w:hAnsi="Montserrat"/>
          <w:sz w:val="18"/>
          <w:szCs w:val="18"/>
        </w:rPr>
        <w:t>.</w:t>
      </w:r>
    </w:p>
    <w:p w14:paraId="5DA98796" w14:textId="77777777" w:rsidR="00142A3A" w:rsidRPr="00445349" w:rsidRDefault="00142A3A" w:rsidP="00142A3A">
      <w:pPr>
        <w:pStyle w:val="Textoindependiente21"/>
        <w:ind w:right="-376"/>
        <w:rPr>
          <w:rFonts w:ascii="Montserrat" w:hAnsi="Montserrat"/>
          <w:sz w:val="18"/>
          <w:szCs w:val="18"/>
        </w:rPr>
      </w:pPr>
    </w:p>
    <w:p w14:paraId="4BC3749C" w14:textId="77777777" w:rsidR="00142A3A" w:rsidRPr="00445349" w:rsidRDefault="00142A3A" w:rsidP="00142A3A">
      <w:pPr>
        <w:pStyle w:val="Textoindependiente21"/>
        <w:ind w:left="1403" w:right="-376" w:hanging="1403"/>
        <w:rPr>
          <w:rFonts w:ascii="Montserrat" w:hAnsi="Montserrat"/>
          <w:b/>
          <w:bCs/>
          <w:sz w:val="18"/>
          <w:szCs w:val="18"/>
        </w:rPr>
      </w:pPr>
      <w:r w:rsidRPr="00445349">
        <w:rPr>
          <w:rFonts w:ascii="Montserrat" w:hAnsi="Montserrat"/>
          <w:b/>
          <w:bCs/>
          <w:sz w:val="18"/>
          <w:szCs w:val="18"/>
        </w:rPr>
        <w:t>Segunda.- Representante Común y Obligado Mancomunado o Solidario, según convenga (elegir sólo uno)</w:t>
      </w:r>
    </w:p>
    <w:p w14:paraId="245D6CD3" w14:textId="77777777" w:rsidR="00142A3A" w:rsidRPr="00445349" w:rsidRDefault="00142A3A" w:rsidP="00142A3A">
      <w:pPr>
        <w:pStyle w:val="Textoindependiente21"/>
        <w:ind w:left="1403" w:right="-376" w:hanging="1403"/>
        <w:rPr>
          <w:rFonts w:ascii="Montserrat" w:hAnsi="Montserrat"/>
          <w:b/>
          <w:bCs/>
          <w:sz w:val="18"/>
          <w:szCs w:val="18"/>
        </w:rPr>
      </w:pPr>
    </w:p>
    <w:p w14:paraId="2F24A090" w14:textId="77777777" w:rsidR="00142A3A" w:rsidRPr="00445349" w:rsidRDefault="00142A3A" w:rsidP="00142A3A">
      <w:pPr>
        <w:pStyle w:val="Textoindependiente21"/>
        <w:ind w:right="-376"/>
        <w:rPr>
          <w:rFonts w:ascii="Montserrat" w:hAnsi="Montserrat"/>
          <w:sz w:val="18"/>
          <w:szCs w:val="18"/>
        </w:rPr>
      </w:pPr>
      <w:r w:rsidRPr="00445349">
        <w:rPr>
          <w:rFonts w:ascii="Montserrat" w:hAnsi="Montserrat"/>
          <w:b/>
          <w:bCs/>
          <w:sz w:val="18"/>
          <w:szCs w:val="18"/>
        </w:rPr>
        <w:t>“Las Partes”</w:t>
      </w:r>
      <w:r w:rsidRPr="00445349">
        <w:rPr>
          <w:rFonts w:ascii="Montserrat" w:hAnsi="Montserrat"/>
          <w:sz w:val="18"/>
          <w:szCs w:val="18"/>
        </w:rPr>
        <w:t xml:space="preserve"> aceptan expresamente en designar como representante común al ____________, representante legal de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2B3079D9" w14:textId="77777777" w:rsidR="00142A3A" w:rsidRPr="00445349" w:rsidRDefault="00142A3A" w:rsidP="00142A3A">
      <w:pPr>
        <w:pStyle w:val="Textoindependiente21"/>
        <w:ind w:right="-376" w:firstLine="14"/>
        <w:rPr>
          <w:rFonts w:ascii="Montserrat" w:hAnsi="Montserrat"/>
          <w:sz w:val="18"/>
          <w:szCs w:val="18"/>
        </w:rPr>
      </w:pPr>
    </w:p>
    <w:p w14:paraId="7DBF42E2" w14:textId="77777777" w:rsidR="00142A3A" w:rsidRPr="00445349" w:rsidRDefault="00142A3A" w:rsidP="00142A3A">
      <w:pPr>
        <w:pStyle w:val="Textoindependiente21"/>
        <w:ind w:right="-376" w:firstLine="14"/>
        <w:rPr>
          <w:rFonts w:ascii="Montserrat" w:hAnsi="Montserrat"/>
          <w:sz w:val="18"/>
          <w:szCs w:val="18"/>
        </w:rPr>
      </w:pPr>
      <w:r w:rsidRPr="00445349">
        <w:rPr>
          <w:rFonts w:ascii="Montserrat" w:hAnsi="Montserrat"/>
          <w:sz w:val="18"/>
          <w:szCs w:val="18"/>
        </w:rPr>
        <w:t>Asimismo, convienen entre sí en constituirse en forma ____</w:t>
      </w:r>
      <w:proofErr w:type="gramStart"/>
      <w:r w:rsidRPr="00445349">
        <w:rPr>
          <w:rFonts w:ascii="Montserrat" w:hAnsi="Montserrat"/>
          <w:sz w:val="18"/>
          <w:szCs w:val="18"/>
        </w:rPr>
        <w:t>_(</w:t>
      </w:r>
      <w:proofErr w:type="gramEnd"/>
      <w:r w:rsidRPr="00445349">
        <w:rPr>
          <w:rFonts w:ascii="Montserrat" w:hAnsi="Montserrat"/>
          <w:i/>
          <w:sz w:val="18"/>
          <w:szCs w:val="18"/>
        </w:rPr>
        <w:t>mancomunada o solidaria,</w:t>
      </w:r>
      <w:r w:rsidRPr="00445349">
        <w:rPr>
          <w:rFonts w:ascii="Montserrat" w:hAnsi="Montserrat"/>
          <w:sz w:val="18"/>
          <w:szCs w:val="18"/>
        </w:rPr>
        <w:t xml:space="preserve"> </w:t>
      </w:r>
      <w:r w:rsidRPr="00445349">
        <w:rPr>
          <w:rFonts w:ascii="Montserrat" w:hAnsi="Montserrat"/>
          <w:i/>
          <w:sz w:val="18"/>
          <w:szCs w:val="18"/>
        </w:rPr>
        <w:t>según convenga. Elegir sólo uno)_______</w:t>
      </w:r>
      <w:r w:rsidRPr="00445349">
        <w:rPr>
          <w:rFonts w:ascii="Montserrat" w:hAnsi="Montserrat"/>
          <w:sz w:val="18"/>
          <w:szCs w:val="18"/>
        </w:rPr>
        <w:t xml:space="preserve">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D75DC20" w14:textId="77777777" w:rsidR="00142A3A" w:rsidRPr="00445349" w:rsidRDefault="00142A3A" w:rsidP="00142A3A">
      <w:pPr>
        <w:pStyle w:val="Textoindependiente21"/>
        <w:ind w:right="-376"/>
        <w:rPr>
          <w:rFonts w:ascii="Montserrat" w:hAnsi="Montserrat"/>
          <w:sz w:val="18"/>
          <w:szCs w:val="18"/>
        </w:rPr>
      </w:pPr>
    </w:p>
    <w:p w14:paraId="1D8A9390" w14:textId="77777777" w:rsidR="00142A3A" w:rsidRPr="00445349" w:rsidRDefault="00142A3A" w:rsidP="00142A3A">
      <w:pPr>
        <w:pStyle w:val="Textoindependiente21"/>
        <w:ind w:left="1431" w:right="-376" w:hanging="1431"/>
        <w:rPr>
          <w:rFonts w:ascii="Montserrat" w:hAnsi="Montserrat"/>
          <w:b/>
          <w:bCs/>
          <w:sz w:val="18"/>
          <w:szCs w:val="18"/>
        </w:rPr>
      </w:pPr>
      <w:r w:rsidRPr="00445349">
        <w:rPr>
          <w:rFonts w:ascii="Montserrat" w:hAnsi="Montserrat"/>
          <w:b/>
          <w:bCs/>
          <w:sz w:val="18"/>
          <w:szCs w:val="18"/>
        </w:rPr>
        <w:t>Tercera.- Del Cobro de las Facturas.</w:t>
      </w:r>
    </w:p>
    <w:p w14:paraId="684BD047" w14:textId="77777777" w:rsidR="00142A3A" w:rsidRPr="00445349" w:rsidRDefault="00142A3A" w:rsidP="00142A3A">
      <w:pPr>
        <w:pStyle w:val="Textoindependiente21"/>
        <w:ind w:left="1431" w:right="-376" w:hanging="1431"/>
        <w:rPr>
          <w:rFonts w:ascii="Montserrat" w:hAnsi="Montserrat"/>
          <w:b/>
          <w:bCs/>
          <w:sz w:val="18"/>
          <w:szCs w:val="18"/>
        </w:rPr>
      </w:pPr>
    </w:p>
    <w:p w14:paraId="3F82333F" w14:textId="77777777" w:rsidR="00142A3A" w:rsidRPr="00445349" w:rsidRDefault="00142A3A" w:rsidP="00142A3A">
      <w:pPr>
        <w:pStyle w:val="Textoindependiente21"/>
        <w:ind w:right="-376"/>
        <w:rPr>
          <w:rFonts w:ascii="Montserrat" w:hAnsi="Montserrat"/>
          <w:sz w:val="18"/>
          <w:szCs w:val="18"/>
        </w:rPr>
      </w:pPr>
      <w:r w:rsidRPr="00445349">
        <w:rPr>
          <w:rFonts w:ascii="Montserrat" w:hAnsi="Montserrat"/>
          <w:b/>
          <w:bCs/>
          <w:sz w:val="18"/>
          <w:szCs w:val="18"/>
        </w:rPr>
        <w:t>“Las Partes”</w:t>
      </w:r>
      <w:r w:rsidRPr="00445349">
        <w:rPr>
          <w:rFonts w:ascii="Montserrat" w:hAnsi="Montserrat"/>
          <w:sz w:val="18"/>
          <w:szCs w:val="18"/>
        </w:rPr>
        <w:t xml:space="preserve"> convienen expresamente, que “</w:t>
      </w:r>
      <w:r w:rsidRPr="00445349">
        <w:rPr>
          <w:rFonts w:ascii="Montserrat" w:hAnsi="Montserrat"/>
          <w:b/>
          <w:sz w:val="18"/>
          <w:szCs w:val="18"/>
        </w:rPr>
        <w:t>El Participante</w:t>
      </w:r>
      <w:r w:rsidRPr="00445349">
        <w:rPr>
          <w:rFonts w:ascii="Montserrat" w:hAnsi="Montserrat"/>
          <w:sz w:val="18"/>
          <w:szCs w:val="18"/>
        </w:rPr>
        <w:t>______</w:t>
      </w:r>
      <w:r w:rsidRPr="00445349">
        <w:rPr>
          <w:rFonts w:ascii="Montserrat" w:hAnsi="Montserrat"/>
          <w:b/>
          <w:bCs/>
          <w:i/>
          <w:iCs/>
          <w:sz w:val="18"/>
          <w:szCs w:val="18"/>
          <w:u w:val="single"/>
        </w:rPr>
        <w:t xml:space="preserve"> (nombre del representante común)</w:t>
      </w:r>
      <w:r w:rsidRPr="00445349">
        <w:rPr>
          <w:rFonts w:ascii="Montserrat" w:hAnsi="Montserrat"/>
          <w:sz w:val="18"/>
          <w:szCs w:val="18"/>
        </w:rPr>
        <w:t>, quien será el único facultado para emitir las facturas relativas al servicio que se preste con motivo del contrato que se derive de la licitación pública internacional bajo la cobertura de tratados número _________.</w:t>
      </w:r>
    </w:p>
    <w:p w14:paraId="00F4D09B" w14:textId="77777777" w:rsidR="00142A3A" w:rsidRPr="00445349" w:rsidRDefault="00142A3A" w:rsidP="00142A3A">
      <w:pPr>
        <w:pStyle w:val="Textoindependiente21"/>
        <w:ind w:left="1445" w:right="-376" w:hanging="1425"/>
        <w:rPr>
          <w:rFonts w:ascii="Montserrat" w:hAnsi="Montserrat"/>
          <w:sz w:val="18"/>
          <w:szCs w:val="18"/>
        </w:rPr>
      </w:pPr>
    </w:p>
    <w:p w14:paraId="4AF3802F" w14:textId="77777777" w:rsidR="00142A3A" w:rsidRPr="00445349" w:rsidRDefault="00142A3A" w:rsidP="00142A3A">
      <w:pPr>
        <w:pStyle w:val="Textoindependiente21"/>
        <w:ind w:left="1445" w:right="-376" w:hanging="1425"/>
        <w:rPr>
          <w:rFonts w:ascii="Montserrat" w:hAnsi="Montserrat"/>
          <w:b/>
          <w:bCs/>
          <w:sz w:val="18"/>
          <w:szCs w:val="18"/>
        </w:rPr>
      </w:pPr>
      <w:r w:rsidRPr="00445349">
        <w:rPr>
          <w:rFonts w:ascii="Montserrat" w:hAnsi="Montserrat"/>
          <w:b/>
          <w:bCs/>
          <w:sz w:val="18"/>
          <w:szCs w:val="18"/>
        </w:rPr>
        <w:t>Cuarta.- Vigencia.</w:t>
      </w:r>
    </w:p>
    <w:p w14:paraId="7A89558D" w14:textId="77777777" w:rsidR="00142A3A" w:rsidRPr="00445349" w:rsidRDefault="00142A3A" w:rsidP="00142A3A">
      <w:pPr>
        <w:pStyle w:val="Textoindependiente21"/>
        <w:ind w:left="1445" w:right="-376" w:hanging="1425"/>
        <w:rPr>
          <w:rFonts w:ascii="Montserrat" w:hAnsi="Montserrat"/>
          <w:b/>
          <w:bCs/>
          <w:sz w:val="18"/>
          <w:szCs w:val="18"/>
        </w:rPr>
      </w:pPr>
    </w:p>
    <w:p w14:paraId="01A3FCA9" w14:textId="77777777" w:rsidR="00142A3A" w:rsidRPr="00445349" w:rsidRDefault="00142A3A" w:rsidP="00142A3A">
      <w:pPr>
        <w:pStyle w:val="Textoindependiente21"/>
        <w:ind w:right="-376"/>
        <w:rPr>
          <w:rFonts w:ascii="Montserrat" w:hAnsi="Montserrat"/>
          <w:sz w:val="18"/>
          <w:szCs w:val="18"/>
        </w:rPr>
      </w:pPr>
      <w:r w:rsidRPr="00445349">
        <w:rPr>
          <w:rFonts w:ascii="Montserrat" w:hAnsi="Montserrat"/>
          <w:b/>
          <w:bCs/>
          <w:sz w:val="18"/>
          <w:szCs w:val="18"/>
        </w:rPr>
        <w:t>“Las Partes”</w:t>
      </w:r>
      <w:r w:rsidRPr="00445349">
        <w:rPr>
          <w:rFonts w:ascii="Montserrat" w:hAnsi="Montserrat"/>
          <w:sz w:val="18"/>
          <w:szCs w:val="18"/>
        </w:rPr>
        <w:t xml:space="preserve"> convienen, en que la vigencia del presente convenio será del período durante el cual se desarrolle el procedimiento de la Licitación Pública Internacional Bajo la Cobertura de Tratados Número ______, incluyendo, en su caso, de resultar adjudicados, del contrato, el plazo que se estipule en éste y el que pudiera resultar de convenios de modificación.</w:t>
      </w:r>
    </w:p>
    <w:p w14:paraId="0B208B62" w14:textId="77777777" w:rsidR="00142A3A" w:rsidRPr="00445349" w:rsidRDefault="00142A3A" w:rsidP="00142A3A">
      <w:pPr>
        <w:pStyle w:val="Textoindependiente21"/>
        <w:ind w:right="-376"/>
        <w:rPr>
          <w:rFonts w:ascii="Montserrat" w:hAnsi="Montserrat"/>
          <w:sz w:val="18"/>
          <w:szCs w:val="18"/>
        </w:rPr>
      </w:pPr>
    </w:p>
    <w:p w14:paraId="7A8FD39D" w14:textId="77777777" w:rsidR="00142A3A" w:rsidRPr="00445349" w:rsidRDefault="00142A3A" w:rsidP="00142A3A">
      <w:pPr>
        <w:pStyle w:val="Textoindependiente21"/>
        <w:ind w:left="1459" w:right="-376" w:hanging="1459"/>
        <w:rPr>
          <w:rFonts w:ascii="Montserrat" w:hAnsi="Montserrat"/>
          <w:b/>
          <w:bCs/>
          <w:sz w:val="18"/>
          <w:szCs w:val="18"/>
        </w:rPr>
      </w:pPr>
      <w:r w:rsidRPr="00445349">
        <w:rPr>
          <w:rFonts w:ascii="Montserrat" w:hAnsi="Montserrat"/>
          <w:b/>
          <w:bCs/>
          <w:sz w:val="18"/>
          <w:szCs w:val="18"/>
        </w:rPr>
        <w:t>Quinta.- Obligaciones.</w:t>
      </w:r>
    </w:p>
    <w:p w14:paraId="7AB62F65" w14:textId="77777777" w:rsidR="00142A3A" w:rsidRPr="00445349" w:rsidRDefault="00142A3A" w:rsidP="00142A3A">
      <w:pPr>
        <w:pStyle w:val="Textoindependiente21"/>
        <w:ind w:left="1459" w:right="-376" w:hanging="1459"/>
        <w:rPr>
          <w:rFonts w:ascii="Montserrat" w:hAnsi="Montserrat"/>
          <w:b/>
          <w:bCs/>
          <w:sz w:val="18"/>
          <w:szCs w:val="18"/>
        </w:rPr>
      </w:pPr>
    </w:p>
    <w:p w14:paraId="3A4539F1" w14:textId="77777777" w:rsidR="00142A3A" w:rsidRPr="00445349" w:rsidRDefault="00142A3A" w:rsidP="00142A3A">
      <w:pPr>
        <w:pStyle w:val="Textoindependiente21"/>
        <w:ind w:right="-376"/>
        <w:rPr>
          <w:rFonts w:ascii="Montserrat" w:hAnsi="Montserrat"/>
          <w:sz w:val="18"/>
          <w:szCs w:val="18"/>
        </w:rPr>
      </w:pPr>
      <w:r w:rsidRPr="00445349">
        <w:rPr>
          <w:rFonts w:ascii="Montserrat" w:hAnsi="Montserrat"/>
          <w:b/>
          <w:bCs/>
          <w:sz w:val="18"/>
          <w:szCs w:val="18"/>
        </w:rPr>
        <w:lastRenderedPageBreak/>
        <w:t>“Las Partes”</w:t>
      </w:r>
      <w:r w:rsidRPr="00445349">
        <w:rPr>
          <w:rFonts w:ascii="Montserrat" w:hAnsi="Montserrat"/>
          <w:sz w:val="18"/>
          <w:szCs w:val="18"/>
        </w:rPr>
        <w:t xml:space="preserve"> convienen en que en el supuesto de que cualquiera de ellas que se declare en quiebra o en suspensión de pagos, no las libera de cumplir con sus obligaciones, por lo que cualquiera de ellas que subsista, acepta y se obliga expresamente a responder </w:t>
      </w:r>
      <w:r w:rsidRPr="00445349">
        <w:rPr>
          <w:rFonts w:ascii="Montserrat" w:hAnsi="Montserrat"/>
          <w:b/>
          <w:bCs/>
          <w:sz w:val="18"/>
          <w:szCs w:val="18"/>
        </w:rPr>
        <w:t>___</w:t>
      </w:r>
      <w:proofErr w:type="gramStart"/>
      <w:r w:rsidRPr="00445349">
        <w:rPr>
          <w:rFonts w:ascii="Montserrat" w:hAnsi="Montserrat"/>
          <w:b/>
          <w:bCs/>
          <w:sz w:val="18"/>
          <w:szCs w:val="18"/>
        </w:rPr>
        <w:t>_(</w:t>
      </w:r>
      <w:proofErr w:type="gramEnd"/>
      <w:r w:rsidRPr="00445349">
        <w:rPr>
          <w:rFonts w:ascii="Montserrat" w:hAnsi="Montserrat"/>
          <w:b/>
          <w:bCs/>
          <w:i/>
          <w:sz w:val="18"/>
          <w:szCs w:val="18"/>
        </w:rPr>
        <w:t>mancomunada o solidaria,</w:t>
      </w:r>
      <w:r w:rsidRPr="00445349">
        <w:rPr>
          <w:rFonts w:ascii="Montserrat" w:hAnsi="Montserrat"/>
          <w:b/>
          <w:bCs/>
          <w:sz w:val="18"/>
          <w:szCs w:val="18"/>
        </w:rPr>
        <w:t xml:space="preserve"> </w:t>
      </w:r>
      <w:r w:rsidRPr="00445349">
        <w:rPr>
          <w:rFonts w:ascii="Montserrat" w:hAnsi="Montserrat"/>
          <w:b/>
          <w:bCs/>
          <w:i/>
          <w:sz w:val="18"/>
          <w:szCs w:val="18"/>
        </w:rPr>
        <w:t>según convenga. Elegir sólo uno)</w:t>
      </w:r>
      <w:r w:rsidRPr="00445349">
        <w:rPr>
          <w:rFonts w:ascii="Montserrat" w:hAnsi="Montserrat"/>
          <w:i/>
          <w:sz w:val="18"/>
          <w:szCs w:val="18"/>
        </w:rPr>
        <w:t xml:space="preserve"> _______</w:t>
      </w:r>
      <w:r w:rsidRPr="00445349">
        <w:rPr>
          <w:rFonts w:ascii="Montserrat" w:hAnsi="Montserrat"/>
          <w:sz w:val="18"/>
          <w:szCs w:val="18"/>
        </w:rPr>
        <w:t xml:space="preserve"> las obligaciones contractuales a que hubiere lugar.</w:t>
      </w:r>
    </w:p>
    <w:p w14:paraId="0CCC9CF5" w14:textId="77777777" w:rsidR="00142A3A" w:rsidRPr="00445349" w:rsidRDefault="00142A3A" w:rsidP="00142A3A">
      <w:pPr>
        <w:pStyle w:val="Textoindependiente21"/>
        <w:ind w:right="-376"/>
        <w:rPr>
          <w:rFonts w:ascii="Montserrat" w:hAnsi="Montserrat"/>
          <w:sz w:val="18"/>
          <w:szCs w:val="18"/>
        </w:rPr>
      </w:pPr>
    </w:p>
    <w:p w14:paraId="20AE24A5" w14:textId="77777777" w:rsidR="00142A3A" w:rsidRPr="00445349" w:rsidRDefault="00142A3A" w:rsidP="00142A3A">
      <w:pPr>
        <w:pStyle w:val="Textoindependiente21"/>
        <w:ind w:right="-376"/>
        <w:rPr>
          <w:rFonts w:ascii="Montserrat" w:hAnsi="Montserrat"/>
          <w:sz w:val="18"/>
          <w:szCs w:val="18"/>
        </w:rPr>
      </w:pPr>
      <w:r w:rsidRPr="00445349">
        <w:rPr>
          <w:rFonts w:ascii="Montserrat" w:hAnsi="Montserrat"/>
          <w:b/>
          <w:bCs/>
          <w:sz w:val="18"/>
          <w:szCs w:val="18"/>
        </w:rPr>
        <w:t>“Las Partes”</w:t>
      </w:r>
      <w:r w:rsidRPr="00445349">
        <w:rPr>
          <w:rFonts w:ascii="Montserrat" w:hAnsi="Montserrat"/>
          <w:sz w:val="18"/>
          <w:szCs w:val="18"/>
        </w:rPr>
        <w:t xml:space="preserve">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53C085E9" w14:textId="77777777" w:rsidR="00142A3A" w:rsidRPr="00445349" w:rsidRDefault="00142A3A" w:rsidP="00142A3A">
      <w:pPr>
        <w:pStyle w:val="Textoindependiente21"/>
        <w:ind w:right="-376"/>
        <w:rPr>
          <w:rFonts w:ascii="Montserrat" w:hAnsi="Montserrat"/>
          <w:sz w:val="18"/>
          <w:szCs w:val="18"/>
        </w:rPr>
      </w:pPr>
    </w:p>
    <w:p w14:paraId="1BDE2FC9" w14:textId="77777777" w:rsidR="00142A3A" w:rsidRPr="00445349" w:rsidRDefault="00142A3A" w:rsidP="00142A3A">
      <w:pPr>
        <w:pStyle w:val="Textoindependiente21"/>
        <w:ind w:right="-376" w:firstLine="14"/>
        <w:rPr>
          <w:rFonts w:ascii="Montserrat" w:hAnsi="Montserrat"/>
          <w:sz w:val="18"/>
          <w:szCs w:val="18"/>
        </w:rPr>
      </w:pPr>
      <w:r w:rsidRPr="00445349">
        <w:rPr>
          <w:rFonts w:ascii="Montserrat" w:hAnsi="Montserrat"/>
          <w:sz w:val="18"/>
          <w:szCs w:val="18"/>
        </w:rPr>
        <w:t xml:space="preserve">Leído que fue el presente convenio por </w:t>
      </w:r>
      <w:r w:rsidRPr="00445349">
        <w:rPr>
          <w:rFonts w:ascii="Montserrat" w:hAnsi="Montserrat"/>
          <w:b/>
          <w:bCs/>
          <w:sz w:val="18"/>
          <w:szCs w:val="18"/>
        </w:rPr>
        <w:t>“Las Partes”</w:t>
      </w:r>
      <w:r w:rsidRPr="00445349">
        <w:rPr>
          <w:rFonts w:ascii="Montserrat" w:hAnsi="Montserrat"/>
          <w:sz w:val="18"/>
          <w:szCs w:val="18"/>
        </w:rPr>
        <w:t xml:space="preserve"> y enterados de su alcance y efectos legales, aceptando que no existió error, dolo, violencia o mala fe, lo ratifican y firman, de conformidad en la Ciudad de México, el día ___________ de _________ </w:t>
      </w:r>
      <w:proofErr w:type="spellStart"/>
      <w:r w:rsidRPr="00445349">
        <w:rPr>
          <w:rFonts w:ascii="Montserrat" w:hAnsi="Montserrat"/>
          <w:sz w:val="18"/>
          <w:szCs w:val="18"/>
        </w:rPr>
        <w:t>de</w:t>
      </w:r>
      <w:proofErr w:type="spellEnd"/>
      <w:r w:rsidRPr="00445349">
        <w:rPr>
          <w:rFonts w:ascii="Montserrat" w:hAnsi="Montserrat"/>
          <w:sz w:val="18"/>
          <w:szCs w:val="18"/>
        </w:rPr>
        <w:t xml:space="preserve"> 20___.</w:t>
      </w:r>
    </w:p>
    <w:p w14:paraId="35DBFA54" w14:textId="77777777" w:rsidR="00142A3A" w:rsidRPr="00445349" w:rsidRDefault="00142A3A" w:rsidP="00142A3A">
      <w:pPr>
        <w:pStyle w:val="Textoindependiente21"/>
        <w:ind w:right="-376" w:firstLine="14"/>
        <w:rPr>
          <w:rFonts w:ascii="Montserrat" w:hAnsi="Montserrat"/>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142A3A" w:rsidRPr="00445349" w14:paraId="430020F2" w14:textId="77777777" w:rsidTr="002A3074">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531F26DB" w14:textId="77777777" w:rsidR="00142A3A" w:rsidRPr="00445349" w:rsidRDefault="00142A3A" w:rsidP="002A3074">
            <w:pPr>
              <w:pStyle w:val="Textoindependiente21"/>
              <w:snapToGrid w:val="0"/>
              <w:ind w:right="-376" w:firstLine="14"/>
              <w:jc w:val="center"/>
              <w:rPr>
                <w:rFonts w:ascii="Montserrat" w:hAnsi="Montserrat"/>
                <w:b/>
                <w:bCs/>
                <w:sz w:val="18"/>
                <w:szCs w:val="18"/>
              </w:rPr>
            </w:pPr>
            <w:r w:rsidRPr="00445349">
              <w:rPr>
                <w:rFonts w:ascii="Montserrat" w:hAnsi="Montserrat"/>
                <w:sz w:val="18"/>
                <w:szCs w:val="18"/>
              </w:rPr>
              <w:t>“</w:t>
            </w:r>
            <w:r w:rsidRPr="00445349">
              <w:rPr>
                <w:rFonts w:ascii="Montserrat" w:hAnsi="Montserrat"/>
                <w:b/>
                <w:bCs/>
                <w:sz w:val="18"/>
                <w:szCs w:val="18"/>
              </w:rPr>
              <w:t>El Participante A”</w:t>
            </w:r>
          </w:p>
          <w:p w14:paraId="6D227E31" w14:textId="77777777" w:rsidR="00142A3A" w:rsidRPr="00445349" w:rsidRDefault="00142A3A" w:rsidP="002A3074">
            <w:pPr>
              <w:pStyle w:val="Textoindependiente21"/>
              <w:snapToGrid w:val="0"/>
              <w:ind w:right="-376" w:firstLine="14"/>
              <w:jc w:val="center"/>
              <w:rPr>
                <w:rFonts w:ascii="Montserrat" w:hAnsi="Montserrat"/>
                <w:b/>
                <w:bCs/>
                <w:sz w:val="18"/>
                <w:szCs w:val="18"/>
              </w:rPr>
            </w:pPr>
          </w:p>
          <w:p w14:paraId="5F500773" w14:textId="77777777" w:rsidR="00142A3A" w:rsidRPr="00445349" w:rsidRDefault="00142A3A" w:rsidP="002A3074">
            <w:pPr>
              <w:pStyle w:val="Textoindependiente21"/>
              <w:snapToGrid w:val="0"/>
              <w:ind w:right="-376" w:firstLine="14"/>
              <w:jc w:val="center"/>
              <w:rPr>
                <w:rFonts w:ascii="Montserrat" w:hAnsi="Montserrat"/>
                <w:b/>
                <w:bCs/>
                <w:sz w:val="18"/>
                <w:szCs w:val="18"/>
              </w:rPr>
            </w:pPr>
          </w:p>
          <w:p w14:paraId="1C3AA51D" w14:textId="77777777" w:rsidR="00142A3A" w:rsidRPr="00445349" w:rsidRDefault="00142A3A" w:rsidP="002A3074">
            <w:pPr>
              <w:pStyle w:val="Textoindependiente21"/>
              <w:snapToGrid w:val="0"/>
              <w:ind w:right="-376" w:firstLine="14"/>
              <w:jc w:val="center"/>
              <w:rPr>
                <w:rFonts w:ascii="Montserrat" w:hAnsi="Montserrat"/>
                <w:b/>
                <w:bCs/>
                <w:sz w:val="18"/>
                <w:szCs w:val="18"/>
              </w:rPr>
            </w:pPr>
          </w:p>
          <w:p w14:paraId="10DD1750" w14:textId="77777777" w:rsidR="00142A3A" w:rsidRPr="00445349" w:rsidRDefault="00142A3A" w:rsidP="002A3074">
            <w:pPr>
              <w:pStyle w:val="Textoindependiente21"/>
              <w:snapToGrid w:val="0"/>
              <w:ind w:right="-376" w:firstLine="14"/>
              <w:jc w:val="center"/>
              <w:rPr>
                <w:rFonts w:ascii="Montserrat" w:hAnsi="Montserrat"/>
                <w:b/>
                <w:bCs/>
                <w:sz w:val="18"/>
                <w:szCs w:val="18"/>
              </w:rPr>
            </w:pPr>
          </w:p>
        </w:tc>
        <w:tc>
          <w:tcPr>
            <w:tcW w:w="720" w:type="dxa"/>
            <w:tcMar>
              <w:top w:w="0" w:type="dxa"/>
              <w:left w:w="70" w:type="dxa"/>
              <w:bottom w:w="0" w:type="dxa"/>
              <w:right w:w="70" w:type="dxa"/>
            </w:tcMar>
          </w:tcPr>
          <w:p w14:paraId="0CD4205F" w14:textId="77777777" w:rsidR="00142A3A" w:rsidRPr="00445349" w:rsidRDefault="00142A3A" w:rsidP="002A3074">
            <w:pPr>
              <w:pStyle w:val="Textoindependiente21"/>
              <w:snapToGrid w:val="0"/>
              <w:ind w:right="-376" w:firstLine="14"/>
              <w:jc w:val="center"/>
              <w:rPr>
                <w:rFonts w:ascii="Montserrat" w:eastAsiaTheme="minorHAnsi" w:hAnsi="Montserrat"/>
                <w:sz w:val="18"/>
                <w:szCs w:val="18"/>
              </w:rPr>
            </w:pPr>
          </w:p>
          <w:p w14:paraId="40EA9ADA" w14:textId="77777777" w:rsidR="00142A3A" w:rsidRPr="00445349" w:rsidRDefault="00142A3A" w:rsidP="002A3074">
            <w:pPr>
              <w:pStyle w:val="Textoindependiente21"/>
              <w:ind w:right="-376" w:firstLine="14"/>
              <w:jc w:val="center"/>
              <w:rPr>
                <w:rFonts w:ascii="Montserrat" w:hAnsi="Montserrat"/>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03437BD5" w14:textId="77777777" w:rsidR="00142A3A" w:rsidRPr="00445349" w:rsidRDefault="00142A3A" w:rsidP="002A3074">
            <w:pPr>
              <w:pStyle w:val="Textoindependiente21"/>
              <w:snapToGrid w:val="0"/>
              <w:ind w:right="-376" w:firstLine="14"/>
              <w:jc w:val="center"/>
              <w:rPr>
                <w:rFonts w:ascii="Montserrat" w:eastAsiaTheme="minorHAnsi" w:hAnsi="Montserrat"/>
                <w:b/>
                <w:bCs/>
                <w:sz w:val="18"/>
                <w:szCs w:val="18"/>
              </w:rPr>
            </w:pPr>
            <w:r w:rsidRPr="00445349">
              <w:rPr>
                <w:rFonts w:ascii="Montserrat" w:hAnsi="Montserrat"/>
                <w:b/>
                <w:bCs/>
                <w:sz w:val="18"/>
                <w:szCs w:val="18"/>
              </w:rPr>
              <w:t>“El Participante B”</w:t>
            </w:r>
          </w:p>
          <w:p w14:paraId="4EF25DAA" w14:textId="77777777" w:rsidR="00142A3A" w:rsidRPr="00445349" w:rsidRDefault="00142A3A" w:rsidP="002A3074">
            <w:pPr>
              <w:pStyle w:val="Textoindependiente21"/>
              <w:ind w:right="-376" w:firstLine="14"/>
              <w:jc w:val="center"/>
              <w:rPr>
                <w:rFonts w:ascii="Montserrat" w:hAnsi="Montserrat"/>
                <w:b/>
                <w:bCs/>
                <w:sz w:val="18"/>
                <w:szCs w:val="18"/>
              </w:rPr>
            </w:pPr>
          </w:p>
        </w:tc>
      </w:tr>
      <w:tr w:rsidR="00142A3A" w:rsidRPr="00445349" w14:paraId="51834892" w14:textId="77777777" w:rsidTr="002A3074">
        <w:trPr>
          <w:jc w:val="center"/>
        </w:trPr>
        <w:tc>
          <w:tcPr>
            <w:tcW w:w="3600" w:type="dxa"/>
            <w:tcMar>
              <w:top w:w="0" w:type="dxa"/>
              <w:left w:w="70" w:type="dxa"/>
              <w:bottom w:w="0" w:type="dxa"/>
              <w:right w:w="70" w:type="dxa"/>
            </w:tcMar>
            <w:hideMark/>
          </w:tcPr>
          <w:p w14:paraId="76FCBAC1" w14:textId="77777777" w:rsidR="00142A3A" w:rsidRPr="00445349" w:rsidRDefault="00142A3A" w:rsidP="002A3074">
            <w:pPr>
              <w:snapToGrid w:val="0"/>
              <w:ind w:right="-376" w:firstLine="14"/>
              <w:jc w:val="center"/>
              <w:rPr>
                <w:rFonts w:ascii="Montserrat" w:hAnsi="Montserrat" w:cs="Arial"/>
                <w:b/>
                <w:bCs/>
                <w:sz w:val="18"/>
                <w:szCs w:val="18"/>
              </w:rPr>
            </w:pPr>
            <w:bookmarkStart w:id="240" w:name="_Toc455044420"/>
            <w:bookmarkStart w:id="241" w:name="_Toc431292350"/>
            <w:bookmarkStart w:id="242" w:name="_Toc428785856"/>
            <w:bookmarkStart w:id="243" w:name="_Toc428448817"/>
            <w:bookmarkStart w:id="244" w:name="_Toc428197484"/>
            <w:bookmarkEnd w:id="240"/>
            <w:bookmarkEnd w:id="241"/>
            <w:bookmarkEnd w:id="242"/>
            <w:bookmarkEnd w:id="243"/>
            <w:r w:rsidRPr="00445349">
              <w:rPr>
                <w:rFonts w:ascii="Montserrat" w:hAnsi="Montserrat" w:cs="Arial"/>
                <w:b/>
                <w:bCs/>
                <w:sz w:val="18"/>
                <w:szCs w:val="18"/>
              </w:rPr>
              <w:t>Nombre y Cargo</w:t>
            </w:r>
            <w:bookmarkEnd w:id="244"/>
          </w:p>
          <w:p w14:paraId="58956BF5" w14:textId="77777777" w:rsidR="00142A3A" w:rsidRPr="00445349" w:rsidRDefault="00142A3A" w:rsidP="002A3074">
            <w:pPr>
              <w:ind w:right="-376" w:firstLine="14"/>
              <w:jc w:val="center"/>
              <w:rPr>
                <w:rFonts w:ascii="Montserrat" w:hAnsi="Montserrat" w:cs="Arial"/>
                <w:b/>
                <w:bCs/>
                <w:sz w:val="18"/>
                <w:szCs w:val="18"/>
              </w:rPr>
            </w:pPr>
            <w:r w:rsidRPr="00445349">
              <w:rPr>
                <w:rFonts w:ascii="Montserrat" w:hAnsi="Montserrat" w:cs="Arial"/>
                <w:b/>
                <w:bCs/>
                <w:sz w:val="18"/>
                <w:szCs w:val="18"/>
              </w:rPr>
              <w:t>del Apoderado Legal</w:t>
            </w:r>
          </w:p>
        </w:tc>
        <w:tc>
          <w:tcPr>
            <w:tcW w:w="720" w:type="dxa"/>
            <w:tcMar>
              <w:top w:w="0" w:type="dxa"/>
              <w:left w:w="70" w:type="dxa"/>
              <w:bottom w:w="0" w:type="dxa"/>
              <w:right w:w="70" w:type="dxa"/>
            </w:tcMar>
          </w:tcPr>
          <w:p w14:paraId="775B7AEE" w14:textId="77777777" w:rsidR="00142A3A" w:rsidRPr="00445349" w:rsidRDefault="00142A3A" w:rsidP="002A3074">
            <w:pPr>
              <w:pStyle w:val="Textoindependiente21"/>
              <w:snapToGrid w:val="0"/>
              <w:ind w:right="-376" w:firstLine="14"/>
              <w:jc w:val="center"/>
              <w:rPr>
                <w:rFonts w:ascii="Montserrat" w:hAnsi="Montserrat"/>
                <w:sz w:val="18"/>
                <w:szCs w:val="18"/>
              </w:rPr>
            </w:pPr>
          </w:p>
        </w:tc>
        <w:tc>
          <w:tcPr>
            <w:tcW w:w="3240" w:type="dxa"/>
            <w:tcMar>
              <w:top w:w="0" w:type="dxa"/>
              <w:left w:w="70" w:type="dxa"/>
              <w:bottom w:w="0" w:type="dxa"/>
              <w:right w:w="70" w:type="dxa"/>
            </w:tcMar>
            <w:hideMark/>
          </w:tcPr>
          <w:p w14:paraId="0B87F001" w14:textId="77777777" w:rsidR="00142A3A" w:rsidRPr="00445349" w:rsidRDefault="00142A3A" w:rsidP="002A3074">
            <w:pPr>
              <w:snapToGrid w:val="0"/>
              <w:ind w:right="-376" w:firstLine="14"/>
              <w:jc w:val="center"/>
              <w:rPr>
                <w:rFonts w:ascii="Montserrat" w:hAnsi="Montserrat" w:cs="Arial"/>
                <w:b/>
                <w:bCs/>
                <w:sz w:val="18"/>
                <w:szCs w:val="18"/>
              </w:rPr>
            </w:pPr>
            <w:r w:rsidRPr="00445349">
              <w:rPr>
                <w:rFonts w:ascii="Montserrat" w:hAnsi="Montserrat" w:cs="Arial"/>
                <w:b/>
                <w:bCs/>
                <w:sz w:val="18"/>
                <w:szCs w:val="18"/>
              </w:rPr>
              <w:t>Nombre y Cargo</w:t>
            </w:r>
          </w:p>
          <w:p w14:paraId="790F0D6F" w14:textId="77777777" w:rsidR="00142A3A" w:rsidRPr="00445349" w:rsidRDefault="00142A3A" w:rsidP="002A3074">
            <w:pPr>
              <w:ind w:right="-376" w:firstLine="14"/>
              <w:jc w:val="center"/>
              <w:rPr>
                <w:rFonts w:ascii="Montserrat" w:hAnsi="Montserrat" w:cs="Arial"/>
                <w:b/>
                <w:bCs/>
                <w:sz w:val="18"/>
                <w:szCs w:val="18"/>
              </w:rPr>
            </w:pPr>
            <w:r w:rsidRPr="00445349">
              <w:rPr>
                <w:rFonts w:ascii="Montserrat" w:hAnsi="Montserrat" w:cs="Arial"/>
                <w:b/>
                <w:bCs/>
                <w:sz w:val="18"/>
                <w:szCs w:val="18"/>
              </w:rPr>
              <w:t>del Apoderado Legal</w:t>
            </w:r>
          </w:p>
        </w:tc>
      </w:tr>
    </w:tbl>
    <w:p w14:paraId="3483DC96" w14:textId="77777777" w:rsidR="00142A3A" w:rsidRPr="00445349" w:rsidRDefault="00142A3A" w:rsidP="00142A3A">
      <w:pPr>
        <w:ind w:right="-376"/>
        <w:rPr>
          <w:rFonts w:ascii="Montserrat" w:eastAsia="Times New Roman" w:hAnsi="Montserrat" w:cs="Arial"/>
          <w:b/>
          <w:bCs/>
          <w:kern w:val="1"/>
          <w:sz w:val="18"/>
          <w:szCs w:val="18"/>
          <w:lang w:eastAsia="ar-SA"/>
        </w:rPr>
      </w:pPr>
      <w:r w:rsidRPr="00445349">
        <w:rPr>
          <w:rFonts w:ascii="Montserrat" w:hAnsi="Montserrat" w:cs="Arial"/>
          <w:sz w:val="18"/>
          <w:szCs w:val="18"/>
        </w:rPr>
        <w:br w:type="page"/>
      </w:r>
    </w:p>
    <w:p w14:paraId="41B22E46" w14:textId="77777777" w:rsidR="005A6E3E" w:rsidRDefault="005A6E3E" w:rsidP="005A6E3E">
      <w:pPr>
        <w:pStyle w:val="Ttulo1"/>
        <w:numPr>
          <w:ilvl w:val="0"/>
          <w:numId w:val="0"/>
        </w:numPr>
        <w:spacing w:before="0" w:after="0"/>
        <w:ind w:left="360" w:right="49"/>
        <w:jc w:val="center"/>
        <w:rPr>
          <w:rFonts w:ascii="Montserrat" w:hAnsi="Montserrat" w:cs="Arial"/>
          <w:sz w:val="20"/>
          <w:szCs w:val="20"/>
        </w:rPr>
      </w:pPr>
      <w:bookmarkStart w:id="245" w:name="_Toc235002650"/>
      <w:bookmarkEnd w:id="239"/>
      <w:r>
        <w:rPr>
          <w:rFonts w:ascii="Montserrat" w:hAnsi="Montserrat" w:cs="Arial"/>
          <w:sz w:val="20"/>
          <w:szCs w:val="20"/>
        </w:rPr>
        <w:lastRenderedPageBreak/>
        <w:t>ANEXO X</w:t>
      </w:r>
      <w:r w:rsidRPr="00445349">
        <w:rPr>
          <w:rFonts w:ascii="Montserrat" w:hAnsi="Montserrat" w:cs="Arial"/>
          <w:sz w:val="20"/>
          <w:szCs w:val="20"/>
        </w:rPr>
        <w:br/>
      </w:r>
      <w:r>
        <w:rPr>
          <w:rFonts w:ascii="Montserrat" w:hAnsi="Montserrat" w:cs="Arial"/>
          <w:sz w:val="20"/>
          <w:szCs w:val="20"/>
        </w:rPr>
        <w:t>IDENTIFICACIÓN OFICIAL VIGENTE</w:t>
      </w:r>
      <w:bookmarkEnd w:id="245"/>
      <w:r>
        <w:rPr>
          <w:rFonts w:ascii="Montserrat" w:hAnsi="Montserrat" w:cs="Arial"/>
          <w:sz w:val="20"/>
          <w:szCs w:val="20"/>
        </w:rPr>
        <w:t xml:space="preserve"> </w:t>
      </w:r>
    </w:p>
    <w:p w14:paraId="6BA60DB7" w14:textId="77777777" w:rsidR="00FA4220" w:rsidRDefault="00FA4220" w:rsidP="00FA4220">
      <w:pPr>
        <w:jc w:val="center"/>
        <w:rPr>
          <w:rFonts w:ascii="Montserrat" w:hAnsi="Montserrat" w:cs="Arial"/>
          <w:sz w:val="18"/>
          <w:szCs w:val="18"/>
        </w:rPr>
      </w:pPr>
      <w:r w:rsidRPr="00445349">
        <w:rPr>
          <w:rFonts w:ascii="Montserrat" w:hAnsi="Montserrat" w:cs="Arial"/>
          <w:sz w:val="18"/>
          <w:szCs w:val="18"/>
        </w:rPr>
        <w:t xml:space="preserve">(CARTA PREFERENTEMENTE EN </w:t>
      </w:r>
      <w:r>
        <w:rPr>
          <w:rFonts w:ascii="Montserrat" w:hAnsi="Montserrat" w:cs="Arial"/>
          <w:sz w:val="18"/>
          <w:szCs w:val="18"/>
        </w:rPr>
        <w:t>PAPEL MEMBRETADO)</w:t>
      </w:r>
    </w:p>
    <w:p w14:paraId="5C6920F6" w14:textId="77777777" w:rsidR="00FA4220" w:rsidRDefault="00FA4220" w:rsidP="00FA4220">
      <w:pPr>
        <w:jc w:val="center"/>
        <w:rPr>
          <w:rFonts w:ascii="Montserrat" w:hAnsi="Montserrat" w:cs="Arial"/>
          <w:sz w:val="18"/>
          <w:szCs w:val="18"/>
        </w:rPr>
      </w:pPr>
    </w:p>
    <w:p w14:paraId="48226465" w14:textId="77777777" w:rsidR="00FA4220" w:rsidRPr="002A3074" w:rsidRDefault="00FA4220" w:rsidP="00FA4220">
      <w:pPr>
        <w:suppressAutoHyphens/>
        <w:spacing w:line="276" w:lineRule="auto"/>
        <w:ind w:left="142" w:right="49"/>
        <w:jc w:val="right"/>
        <w:rPr>
          <w:rFonts w:ascii="Montserrat" w:eastAsia="Times New Roman" w:hAnsi="Montserrat" w:cs="Arial"/>
          <w:sz w:val="20"/>
          <w:szCs w:val="20"/>
          <w:lang w:val="es-ES" w:eastAsia="ar-SA"/>
        </w:rPr>
      </w:pPr>
      <w:r w:rsidRPr="002A3074">
        <w:rPr>
          <w:rFonts w:ascii="Montserrat" w:eastAsia="Times New Roman" w:hAnsi="Montserrat" w:cs="Arial"/>
          <w:sz w:val="20"/>
          <w:szCs w:val="20"/>
          <w:lang w:val="es-ES" w:eastAsia="ar-SA"/>
        </w:rPr>
        <w:t>________, a _____ de ___________________ del 20___.</w:t>
      </w:r>
    </w:p>
    <w:p w14:paraId="6A72472A" w14:textId="77777777" w:rsidR="00FA4220" w:rsidRPr="002A3074" w:rsidRDefault="00FA4220" w:rsidP="00FA4220">
      <w:pPr>
        <w:suppressAutoHyphens/>
        <w:spacing w:line="276" w:lineRule="auto"/>
        <w:ind w:left="142" w:right="49"/>
        <w:rPr>
          <w:rFonts w:ascii="Montserrat" w:eastAsia="Times New Roman" w:hAnsi="Montserrat" w:cs="Arial"/>
          <w:sz w:val="20"/>
          <w:szCs w:val="20"/>
          <w:lang w:val="es-ES" w:eastAsia="ar-SA"/>
        </w:rPr>
      </w:pPr>
    </w:p>
    <w:p w14:paraId="3D20F33F" w14:textId="77777777" w:rsidR="00FA4220" w:rsidRPr="002A3074" w:rsidRDefault="00FA4220" w:rsidP="00FA4220">
      <w:pPr>
        <w:spacing w:line="276" w:lineRule="auto"/>
        <w:rPr>
          <w:rFonts w:ascii="Montserrat" w:hAnsi="Montserrat" w:cs="Arial"/>
          <w:spacing w:val="-3"/>
          <w:sz w:val="20"/>
          <w:szCs w:val="20"/>
        </w:rPr>
      </w:pPr>
      <w:r w:rsidRPr="002A3074">
        <w:rPr>
          <w:rFonts w:ascii="Montserrat" w:hAnsi="Montserrat" w:cs="Arial"/>
          <w:spacing w:val="-3"/>
          <w:sz w:val="20"/>
          <w:szCs w:val="20"/>
        </w:rPr>
        <w:t>Instituto Mexicano del Seguro Social</w:t>
      </w:r>
    </w:p>
    <w:p w14:paraId="34207B53" w14:textId="77777777" w:rsidR="00FA4220" w:rsidRPr="002A3074" w:rsidRDefault="00FA4220" w:rsidP="00FA4220">
      <w:pPr>
        <w:spacing w:line="276" w:lineRule="auto"/>
        <w:rPr>
          <w:rFonts w:ascii="Montserrat" w:hAnsi="Montserrat" w:cs="Arial"/>
          <w:spacing w:val="-3"/>
          <w:sz w:val="20"/>
          <w:szCs w:val="20"/>
        </w:rPr>
      </w:pPr>
      <w:r w:rsidRPr="002A3074">
        <w:rPr>
          <w:rFonts w:ascii="Montserrat" w:eastAsia="Times New Roman" w:hAnsi="Montserrat" w:cs="Arial"/>
          <w:bCs/>
          <w:sz w:val="20"/>
          <w:szCs w:val="20"/>
          <w:lang w:val="es-ES_tradnl" w:eastAsia="ar-SA"/>
        </w:rPr>
        <w:t>Órgano de Operación Administrativa Desconcentrada</w:t>
      </w:r>
    </w:p>
    <w:p w14:paraId="5D27E4E9" w14:textId="77777777" w:rsidR="00FA4220" w:rsidRPr="00706D09" w:rsidRDefault="00FA4220" w:rsidP="00FA4220">
      <w:pPr>
        <w:spacing w:line="276" w:lineRule="auto"/>
        <w:rPr>
          <w:rFonts w:ascii="Montserrat" w:hAnsi="Montserrat" w:cs="Arial"/>
          <w:spacing w:val="-3"/>
          <w:sz w:val="20"/>
          <w:szCs w:val="20"/>
        </w:rPr>
      </w:pPr>
      <w:r w:rsidRPr="00706D09">
        <w:rPr>
          <w:rFonts w:ascii="Montserrat" w:eastAsia="Times New Roman" w:hAnsi="Montserrat" w:cs="Arial"/>
          <w:bCs/>
          <w:sz w:val="20"/>
          <w:szCs w:val="20"/>
          <w:lang w:val="es-ES_tradnl" w:eastAsia="ar-SA"/>
        </w:rPr>
        <w:t>Delegación Estatal/Regional _____________ (según sea el caso)</w:t>
      </w:r>
    </w:p>
    <w:p w14:paraId="5E859C9A" w14:textId="77777777" w:rsidR="00FA4220" w:rsidRPr="00706D09" w:rsidRDefault="00FA4220" w:rsidP="00FA4220">
      <w:pPr>
        <w:spacing w:line="276" w:lineRule="auto"/>
        <w:rPr>
          <w:rFonts w:ascii="Montserrat" w:hAnsi="Montserrat" w:cs="Arial"/>
          <w:spacing w:val="-3"/>
          <w:sz w:val="20"/>
          <w:szCs w:val="20"/>
        </w:rPr>
      </w:pPr>
      <w:r w:rsidRPr="00706D09">
        <w:rPr>
          <w:rFonts w:ascii="Montserrat" w:eastAsia="Times New Roman" w:hAnsi="Montserrat" w:cs="Arial"/>
          <w:bCs/>
          <w:sz w:val="20"/>
          <w:szCs w:val="20"/>
          <w:lang w:val="es-ES_tradnl" w:eastAsia="ar-SA"/>
        </w:rPr>
        <w:t>Unidad Médica de Alta Especialidad ____________________ (según sea el caso)</w:t>
      </w:r>
    </w:p>
    <w:p w14:paraId="46D5B79B" w14:textId="77777777" w:rsidR="00FA4220" w:rsidRPr="002A3074" w:rsidRDefault="00FA4220" w:rsidP="00FA4220">
      <w:pPr>
        <w:tabs>
          <w:tab w:val="left" w:pos="7938"/>
        </w:tabs>
        <w:suppressAutoHyphens/>
        <w:spacing w:line="276" w:lineRule="auto"/>
        <w:ind w:right="49"/>
        <w:rPr>
          <w:rFonts w:ascii="Montserrat" w:eastAsia="Times New Roman" w:hAnsi="Montserrat" w:cs="Arial"/>
          <w:sz w:val="20"/>
          <w:szCs w:val="20"/>
          <w:lang w:val="es-ES" w:eastAsia="ar-SA"/>
        </w:rPr>
      </w:pPr>
      <w:r w:rsidRPr="00706D09">
        <w:rPr>
          <w:rFonts w:ascii="Montserrat" w:eastAsia="Times New Roman" w:hAnsi="Montserrat" w:cs="Arial"/>
          <w:bCs/>
          <w:sz w:val="20"/>
          <w:szCs w:val="20"/>
          <w:lang w:val="es-ES_tradnl" w:eastAsia="ar-SA"/>
        </w:rPr>
        <w:t>(Especificar nombres de las áreas a que fungirán como área contratante)</w:t>
      </w:r>
    </w:p>
    <w:p w14:paraId="0FF19239" w14:textId="77777777" w:rsidR="00FA4220" w:rsidRPr="00445349" w:rsidRDefault="00FA4220" w:rsidP="00FA4220">
      <w:pPr>
        <w:suppressAutoHyphens/>
        <w:spacing w:line="276" w:lineRule="auto"/>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Presente.</w:t>
      </w:r>
    </w:p>
    <w:p w14:paraId="4183512D" w14:textId="77777777" w:rsidR="00FA4220" w:rsidRPr="002A3074" w:rsidRDefault="00FA4220" w:rsidP="00FA4220">
      <w:pPr>
        <w:tabs>
          <w:tab w:val="left" w:pos="7938"/>
        </w:tabs>
        <w:suppressAutoHyphens/>
        <w:spacing w:line="276" w:lineRule="auto"/>
        <w:ind w:right="49"/>
        <w:jc w:val="both"/>
        <w:rPr>
          <w:rFonts w:ascii="Montserrat" w:eastAsia="Times New Roman" w:hAnsi="Montserrat" w:cs="Arial"/>
          <w:sz w:val="20"/>
          <w:szCs w:val="20"/>
          <w:lang w:val="es-ES" w:eastAsia="ar-SA"/>
        </w:rPr>
      </w:pPr>
    </w:p>
    <w:p w14:paraId="65CDF53A" w14:textId="31D14A1E" w:rsidR="00FA4220" w:rsidRPr="002A3074" w:rsidRDefault="00FA4220" w:rsidP="00FA4220">
      <w:pPr>
        <w:spacing w:line="276" w:lineRule="auto"/>
        <w:ind w:right="49"/>
        <w:jc w:val="both"/>
        <w:rPr>
          <w:rFonts w:ascii="Montserrat" w:eastAsia="Times New Roman" w:hAnsi="Montserrat" w:cs="Arial"/>
          <w:sz w:val="20"/>
          <w:szCs w:val="20"/>
          <w:lang w:eastAsia="ar-SA"/>
        </w:rPr>
      </w:pPr>
      <w:r w:rsidRPr="002A3074">
        <w:rPr>
          <w:rFonts w:ascii="Montserrat" w:eastAsia="Times New Roman" w:hAnsi="Montserrat" w:cs="Arial"/>
          <w:sz w:val="20"/>
          <w:szCs w:val="20"/>
          <w:lang w:val="es-ES" w:eastAsia="ar-SA"/>
        </w:rPr>
        <w:t xml:space="preserve">El (la) C. </w:t>
      </w:r>
      <w:r w:rsidRPr="002A3074">
        <w:rPr>
          <w:rFonts w:ascii="Montserrat" w:hAnsi="Montserrat" w:cs="Arial"/>
          <w:bCs/>
          <w:sz w:val="20"/>
          <w:szCs w:val="20"/>
        </w:rPr>
        <w:t>_________</w:t>
      </w:r>
      <w:proofErr w:type="gramStart"/>
      <w:r w:rsidRPr="002A3074">
        <w:rPr>
          <w:rFonts w:ascii="Montserrat" w:hAnsi="Montserrat" w:cs="Arial"/>
          <w:bCs/>
          <w:sz w:val="20"/>
          <w:szCs w:val="20"/>
        </w:rPr>
        <w:t>_(</w:t>
      </w:r>
      <w:proofErr w:type="gramEnd"/>
      <w:r w:rsidRPr="002A3074">
        <w:rPr>
          <w:rFonts w:ascii="Montserrat" w:hAnsi="Montserrat" w:cs="Arial"/>
          <w:bCs/>
          <w:sz w:val="20"/>
          <w:szCs w:val="20"/>
        </w:rPr>
        <w:t>NOMBRE DEL REPRESENTANTE LEGAL)__________</w:t>
      </w:r>
      <w:r w:rsidRPr="002A3074">
        <w:rPr>
          <w:rFonts w:ascii="Montserrat" w:eastAsia="Times New Roman" w:hAnsi="Montserrat" w:cs="Arial"/>
          <w:sz w:val="20"/>
          <w:szCs w:val="20"/>
          <w:lang w:val="es-ES" w:eastAsia="ar-SA"/>
        </w:rPr>
        <w:t xml:space="preserve">, en su carácter de representante legal de la empresa </w:t>
      </w:r>
      <w:r w:rsidRPr="002A3074">
        <w:rPr>
          <w:rFonts w:ascii="Montserrat" w:hAnsi="Montserrat" w:cs="Arial"/>
          <w:bCs/>
          <w:sz w:val="20"/>
          <w:szCs w:val="20"/>
        </w:rPr>
        <w:t xml:space="preserve">_____(NOMBRE DEL </w:t>
      </w:r>
      <w:r w:rsidR="00EF21B6">
        <w:rPr>
          <w:rFonts w:ascii="Montserrat" w:hAnsi="Montserrat" w:cs="Arial"/>
          <w:bCs/>
          <w:sz w:val="20"/>
          <w:szCs w:val="20"/>
        </w:rPr>
        <w:t>PARTICIPANTE</w:t>
      </w:r>
      <w:r w:rsidRPr="002A3074">
        <w:rPr>
          <w:rFonts w:ascii="Montserrat" w:hAnsi="Montserrat" w:cs="Arial"/>
          <w:bCs/>
          <w:sz w:val="20"/>
          <w:szCs w:val="20"/>
        </w:rPr>
        <w:t xml:space="preserv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Pr>
          <w:rFonts w:ascii="Montserrat" w:hAnsi="Montserrat" w:cs="Arial"/>
          <w:bCs/>
          <w:sz w:val="20"/>
          <w:szCs w:val="20"/>
        </w:rPr>
        <w:t>proporciona su identificación oficial vigente consistente en _________(INDICAR EL DOCUMENTO QUE SE PROPORCIONA)_________________,en su carácter de representante legal de su representada el</w:t>
      </w:r>
      <w:r w:rsidRPr="002D0C45">
        <w:rPr>
          <w:rFonts w:ascii="Montserrat" w:hAnsi="Montserrat" w:cs="Arial"/>
          <w:b/>
          <w:bCs/>
          <w:sz w:val="20"/>
          <w:szCs w:val="20"/>
          <w:u w:val="single"/>
        </w:rPr>
        <w:t xml:space="preserve"> cu</w:t>
      </w:r>
      <w:r>
        <w:rPr>
          <w:rFonts w:ascii="Montserrat" w:hAnsi="Montserrat" w:cs="Arial"/>
          <w:b/>
          <w:bCs/>
          <w:sz w:val="20"/>
          <w:szCs w:val="20"/>
          <w:u w:val="single"/>
        </w:rPr>
        <w:t xml:space="preserve">al se anexa al presente escrito, </w:t>
      </w:r>
      <w:r w:rsidRPr="00FA4220">
        <w:rPr>
          <w:rFonts w:ascii="Montserrat" w:hAnsi="Montserrat" w:cs="Arial"/>
          <w:bCs/>
          <w:sz w:val="20"/>
          <w:szCs w:val="20"/>
        </w:rPr>
        <w:t xml:space="preserve">para los efectos </w:t>
      </w:r>
      <w:r>
        <w:rPr>
          <w:rFonts w:ascii="Montserrat" w:hAnsi="Montserrat" w:cs="Arial"/>
          <w:bCs/>
          <w:sz w:val="20"/>
          <w:szCs w:val="20"/>
        </w:rPr>
        <w:t>a que haya lugar relacionados con l</w:t>
      </w:r>
      <w:r w:rsidRPr="002D0C45">
        <w:rPr>
          <w:rFonts w:ascii="Montserrat" w:eastAsia="Times New Roman" w:hAnsi="Montserrat" w:cs="Arial"/>
          <w:sz w:val="20"/>
          <w:szCs w:val="20"/>
          <w:lang w:eastAsia="ar-SA"/>
        </w:rPr>
        <w:t xml:space="preserve">a Licitación Pública ____________________________________ No. </w:t>
      </w:r>
      <w:r>
        <w:rPr>
          <w:rFonts w:ascii="Montserrat" w:eastAsia="Times New Roman" w:hAnsi="Montserrat" w:cs="Arial"/>
          <w:sz w:val="20"/>
          <w:szCs w:val="20"/>
          <w:lang w:eastAsia="ar-SA"/>
        </w:rPr>
        <w:t>__________________</w:t>
      </w:r>
      <w:r w:rsidRPr="002D0C45">
        <w:rPr>
          <w:rFonts w:ascii="Montserrat" w:eastAsia="Times New Roman" w:hAnsi="Montserrat" w:cs="Arial"/>
          <w:sz w:val="20"/>
          <w:szCs w:val="20"/>
          <w:lang w:eastAsia="ar-SA"/>
        </w:rPr>
        <w:t>, para la contratación del _________________.</w:t>
      </w:r>
      <w:r>
        <w:rPr>
          <w:rFonts w:ascii="Montserrat" w:eastAsia="Times New Roman" w:hAnsi="Montserrat" w:cs="Arial"/>
          <w:sz w:val="20"/>
          <w:szCs w:val="20"/>
          <w:lang w:eastAsia="ar-SA"/>
        </w:rPr>
        <w:t xml:space="preserve"> </w:t>
      </w:r>
    </w:p>
    <w:p w14:paraId="29458FA8" w14:textId="77777777" w:rsidR="00FA4220" w:rsidRPr="002A3074" w:rsidRDefault="00FA4220" w:rsidP="00FA4220">
      <w:pPr>
        <w:suppressAutoHyphens/>
        <w:spacing w:line="276" w:lineRule="auto"/>
        <w:ind w:right="49"/>
        <w:jc w:val="both"/>
        <w:rPr>
          <w:rFonts w:ascii="Montserrat" w:eastAsia="Times New Roman" w:hAnsi="Montserrat" w:cs="Arial"/>
          <w:sz w:val="20"/>
          <w:szCs w:val="20"/>
          <w:lang w:eastAsia="ar-SA"/>
        </w:rPr>
      </w:pPr>
    </w:p>
    <w:p w14:paraId="6CA4F4D9" w14:textId="77777777" w:rsidR="00FA4220" w:rsidRPr="00F17E73" w:rsidRDefault="00FA4220" w:rsidP="00FA4220">
      <w:pPr>
        <w:suppressAutoHyphens/>
        <w:spacing w:line="276" w:lineRule="auto"/>
        <w:ind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Atentamente</w:t>
      </w:r>
    </w:p>
    <w:p w14:paraId="0F521A5A" w14:textId="77777777" w:rsidR="00FA4220" w:rsidRPr="00F17E73" w:rsidRDefault="00FA4220" w:rsidP="00FA4220">
      <w:pPr>
        <w:suppressAutoHyphens/>
        <w:spacing w:line="276" w:lineRule="auto"/>
        <w:ind w:right="49"/>
        <w:jc w:val="center"/>
        <w:rPr>
          <w:rFonts w:ascii="Montserrat" w:eastAsia="Times New Roman" w:hAnsi="Montserrat" w:cs="Arial"/>
          <w:sz w:val="20"/>
          <w:szCs w:val="20"/>
          <w:lang w:val="es-ES" w:eastAsia="ar-SA"/>
        </w:rPr>
      </w:pPr>
    </w:p>
    <w:p w14:paraId="5BC9A95D" w14:textId="77777777" w:rsidR="00FA4220" w:rsidRPr="00F17E73" w:rsidRDefault="00FA4220" w:rsidP="00FA4220">
      <w:pPr>
        <w:suppressAutoHyphens/>
        <w:spacing w:line="276" w:lineRule="auto"/>
        <w:ind w:right="49"/>
        <w:jc w:val="center"/>
        <w:rPr>
          <w:rFonts w:ascii="Montserrat" w:eastAsia="Times New Roman" w:hAnsi="Montserrat" w:cs="Arial"/>
          <w:sz w:val="20"/>
          <w:szCs w:val="20"/>
          <w:lang w:val="es-ES" w:eastAsia="ar-SA"/>
        </w:rPr>
      </w:pPr>
    </w:p>
    <w:p w14:paraId="6273373D" w14:textId="77777777" w:rsidR="00FA4220" w:rsidRDefault="00FA4220" w:rsidP="00FA4220">
      <w:pPr>
        <w:suppressAutoHyphens/>
        <w:spacing w:line="276" w:lineRule="auto"/>
        <w:ind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 xml:space="preserve"> (Nombre y firma del representante legal</w:t>
      </w:r>
      <w:r w:rsidRPr="002D0C45">
        <w:rPr>
          <w:rFonts w:ascii="Montserrat" w:eastAsia="Times New Roman" w:hAnsi="Montserrat" w:cs="Arial"/>
          <w:sz w:val="20"/>
          <w:szCs w:val="20"/>
          <w:lang w:val="es-ES" w:eastAsia="ar-SA"/>
        </w:rPr>
        <w:t>/persona facultada</w:t>
      </w:r>
      <w:r w:rsidRPr="00F17E73">
        <w:rPr>
          <w:rFonts w:ascii="Montserrat" w:eastAsia="Times New Roman" w:hAnsi="Montserrat" w:cs="Arial"/>
          <w:sz w:val="20"/>
          <w:szCs w:val="20"/>
          <w:lang w:val="es-ES" w:eastAsia="ar-SA"/>
        </w:rPr>
        <w:t>)</w:t>
      </w:r>
    </w:p>
    <w:p w14:paraId="791B12EC" w14:textId="77777777" w:rsidR="00FA4220" w:rsidRPr="00F17E73" w:rsidRDefault="00FA4220" w:rsidP="00FA4220">
      <w:pPr>
        <w:suppressAutoHyphens/>
        <w:spacing w:line="276" w:lineRule="auto"/>
        <w:ind w:right="49"/>
        <w:jc w:val="center"/>
        <w:rPr>
          <w:rFonts w:ascii="Montserrat" w:hAnsi="Montserrat" w:cs="Arial"/>
          <w:bCs/>
          <w:sz w:val="20"/>
          <w:szCs w:val="20"/>
        </w:rPr>
      </w:pPr>
      <w:r>
        <w:rPr>
          <w:rFonts w:ascii="Montserrat" w:eastAsia="Times New Roman" w:hAnsi="Montserrat" w:cs="Arial"/>
          <w:sz w:val="20"/>
          <w:szCs w:val="20"/>
          <w:lang w:val="es-ES" w:eastAsia="ar-SA"/>
        </w:rPr>
        <w:t>Representante legal de _________</w:t>
      </w:r>
      <w:proofErr w:type="gramStart"/>
      <w:r>
        <w:rPr>
          <w:rFonts w:ascii="Montserrat" w:eastAsia="Times New Roman" w:hAnsi="Montserrat" w:cs="Arial"/>
          <w:sz w:val="20"/>
          <w:szCs w:val="20"/>
          <w:lang w:val="es-ES" w:eastAsia="ar-SA"/>
        </w:rPr>
        <w:t>_</w:t>
      </w:r>
      <w:r w:rsidRPr="002D0C45">
        <w:rPr>
          <w:rFonts w:ascii="Montserrat" w:eastAsia="Times New Roman" w:hAnsi="Montserrat" w:cs="Arial"/>
          <w:sz w:val="20"/>
          <w:szCs w:val="20"/>
          <w:lang w:val="es-ES" w:eastAsia="ar-SA"/>
        </w:rPr>
        <w:t>(</w:t>
      </w:r>
      <w:proofErr w:type="gramEnd"/>
      <w:r w:rsidRPr="002D0C45">
        <w:rPr>
          <w:rFonts w:ascii="Montserrat" w:eastAsia="Times New Roman" w:hAnsi="Montserrat" w:cs="Arial"/>
          <w:sz w:val="20"/>
          <w:szCs w:val="20"/>
          <w:lang w:val="es-ES" w:eastAsia="ar-SA"/>
        </w:rPr>
        <w:t>NOMBRE O RAZÓN SOCIAL DE LA EMPRESA)</w:t>
      </w:r>
      <w:r>
        <w:rPr>
          <w:rFonts w:ascii="Montserrat" w:eastAsia="Times New Roman" w:hAnsi="Montserrat" w:cs="Arial"/>
          <w:sz w:val="20"/>
          <w:szCs w:val="20"/>
          <w:lang w:val="es-ES" w:eastAsia="ar-SA"/>
        </w:rPr>
        <w:t>______</w:t>
      </w:r>
    </w:p>
    <w:p w14:paraId="1EB1D9ED" w14:textId="77777777" w:rsidR="00FA4220" w:rsidRDefault="00FA4220" w:rsidP="00FA4220">
      <w:pPr>
        <w:spacing w:after="200" w:line="276" w:lineRule="auto"/>
        <w:rPr>
          <w:rFonts w:ascii="Montserrat" w:eastAsia="Times New Roman" w:hAnsi="Montserrat" w:cs="Arial"/>
          <w:sz w:val="20"/>
          <w:szCs w:val="20"/>
          <w:lang w:val="es-ES" w:eastAsia="ar-SA"/>
        </w:rPr>
      </w:pPr>
    </w:p>
    <w:p w14:paraId="28022C0C" w14:textId="77777777" w:rsidR="00383C36" w:rsidRPr="00445349" w:rsidRDefault="00FA4220" w:rsidP="00383C36">
      <w:pPr>
        <w:jc w:val="both"/>
        <w:rPr>
          <w:rFonts w:ascii="Montserrat" w:hAnsi="Montserrat" w:cs="Arial"/>
          <w:sz w:val="20"/>
          <w:szCs w:val="20"/>
          <w:lang w:val="es-ES_tradnl"/>
        </w:rPr>
      </w:pPr>
      <w:r w:rsidRPr="00445349">
        <w:rPr>
          <w:rFonts w:ascii="Montserrat" w:eastAsia="Times New Roman" w:hAnsi="Montserrat" w:cs="Arial"/>
          <w:b/>
          <w:sz w:val="20"/>
          <w:szCs w:val="20"/>
          <w:lang w:val="es-ES" w:eastAsia="ar-SA"/>
        </w:rPr>
        <w:t>Nota:</w:t>
      </w:r>
      <w:r w:rsidRPr="00445349">
        <w:rPr>
          <w:rFonts w:ascii="Montserrat" w:eastAsia="Times New Roman" w:hAnsi="Montserrat" w:cs="Arial"/>
          <w:sz w:val="20"/>
          <w:szCs w:val="20"/>
          <w:lang w:val="es-ES" w:eastAsia="ar-SA"/>
        </w:rPr>
        <w:t xml:space="preserve"> </w:t>
      </w:r>
      <w:r>
        <w:rPr>
          <w:rFonts w:ascii="Montserrat" w:eastAsia="Times New Roman" w:hAnsi="Montserrat" w:cs="Arial"/>
          <w:sz w:val="20"/>
          <w:szCs w:val="20"/>
          <w:lang w:val="es-ES" w:eastAsia="ar-SA"/>
        </w:rPr>
        <w:tab/>
        <w:t>El presente Anexo invariablemente debe estar acompañado de la copia de la identificación oficial, emitida por la autoridad</w:t>
      </w:r>
      <w:r w:rsidR="00383C36">
        <w:rPr>
          <w:rFonts w:ascii="Montserrat" w:eastAsia="Times New Roman" w:hAnsi="Montserrat" w:cs="Arial"/>
          <w:sz w:val="20"/>
          <w:szCs w:val="20"/>
          <w:lang w:val="es-ES" w:eastAsia="ar-SA"/>
        </w:rPr>
        <w:t xml:space="preserve"> competente, los documentos que se aceptan son: </w:t>
      </w:r>
      <w:r w:rsidR="00383C36" w:rsidRPr="00445349">
        <w:rPr>
          <w:rFonts w:ascii="Montserrat" w:hAnsi="Montserrat" w:cs="Arial"/>
          <w:sz w:val="20"/>
          <w:szCs w:val="20"/>
          <w:lang w:val="es-ES_tradnl"/>
        </w:rPr>
        <w:t>Identificación oficial vigente con fotografía (INE, Cartilla Militar, Pasaporte) en el caso de personas físicas, y en el caso de personas morales, del representante legal de la empresa que firme los documentos que integran la proposición.</w:t>
      </w:r>
    </w:p>
    <w:p w14:paraId="76607EC1" w14:textId="77777777" w:rsidR="00FA4220" w:rsidRDefault="00FA4220" w:rsidP="00FA4220">
      <w:pPr>
        <w:spacing w:line="276" w:lineRule="auto"/>
        <w:ind w:left="705" w:hanging="705"/>
        <w:jc w:val="both"/>
        <w:rPr>
          <w:rFonts w:ascii="Montserrat" w:eastAsia="Times New Roman" w:hAnsi="Montserrat" w:cs="Arial"/>
          <w:sz w:val="20"/>
          <w:szCs w:val="20"/>
          <w:lang w:val="es-ES" w:eastAsia="ar-SA"/>
        </w:rPr>
      </w:pPr>
    </w:p>
    <w:p w14:paraId="6EEBAD5E" w14:textId="5B2205D5" w:rsidR="00FA4220" w:rsidRDefault="00FA4220" w:rsidP="00383C36">
      <w:pPr>
        <w:tabs>
          <w:tab w:val="left" w:pos="7095"/>
        </w:tabs>
        <w:ind w:left="705" w:hanging="705"/>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 xml:space="preserve">En caso de que el </w:t>
      </w:r>
      <w:r w:rsidR="00EF21B6">
        <w:rPr>
          <w:rFonts w:ascii="Montserrat" w:eastAsia="Times New Roman" w:hAnsi="Montserrat" w:cs="Arial"/>
          <w:sz w:val="20"/>
          <w:szCs w:val="20"/>
          <w:lang w:val="es-ES" w:eastAsia="ar-SA"/>
        </w:rPr>
        <w:t>PARTICIPANTE</w:t>
      </w:r>
      <w:r w:rsidRPr="00445349">
        <w:rPr>
          <w:rFonts w:ascii="Montserrat" w:eastAsia="Times New Roman" w:hAnsi="Montserrat" w:cs="Arial"/>
          <w:sz w:val="20"/>
          <w:szCs w:val="20"/>
          <w:lang w:val="es-ES" w:eastAsia="ar-SA"/>
        </w:rPr>
        <w:t xml:space="preserve"> sea persona física, adecuar el formato</w:t>
      </w:r>
      <w:r>
        <w:rPr>
          <w:rFonts w:ascii="Montserrat" w:eastAsia="Times New Roman" w:hAnsi="Montserrat" w:cs="Arial"/>
          <w:sz w:val="20"/>
          <w:szCs w:val="20"/>
          <w:lang w:val="es-ES" w:eastAsia="ar-SA"/>
        </w:rPr>
        <w:t>.</w:t>
      </w:r>
    </w:p>
    <w:p w14:paraId="6266E7B5" w14:textId="77777777" w:rsidR="00FA4220" w:rsidRDefault="00FA4220" w:rsidP="00FA4220">
      <w:pPr>
        <w:spacing w:after="200" w:line="276" w:lineRule="auto"/>
        <w:rPr>
          <w:rFonts w:ascii="Montserrat" w:eastAsia="Times New Roman" w:hAnsi="Montserrat" w:cs="Arial"/>
          <w:b/>
          <w:sz w:val="20"/>
          <w:szCs w:val="20"/>
          <w:lang w:eastAsia="ar-SA"/>
        </w:rPr>
      </w:pPr>
      <w:r>
        <w:rPr>
          <w:rFonts w:ascii="Montserrat" w:eastAsia="Times New Roman" w:hAnsi="Montserrat" w:cs="Arial"/>
          <w:b/>
          <w:sz w:val="20"/>
          <w:szCs w:val="20"/>
          <w:lang w:eastAsia="ar-SA"/>
        </w:rPr>
        <w:br w:type="page"/>
      </w:r>
    </w:p>
    <w:p w14:paraId="20D3EEA3" w14:textId="77777777" w:rsidR="00C65139" w:rsidRDefault="00C65139" w:rsidP="008C1F64">
      <w:pPr>
        <w:pStyle w:val="Ttulo1"/>
        <w:numPr>
          <w:ilvl w:val="0"/>
          <w:numId w:val="0"/>
        </w:numPr>
        <w:spacing w:before="0" w:after="0"/>
        <w:ind w:left="360" w:right="49"/>
        <w:jc w:val="center"/>
        <w:rPr>
          <w:rFonts w:ascii="Montserrat" w:hAnsi="Montserrat" w:cs="Arial"/>
          <w:sz w:val="20"/>
          <w:szCs w:val="20"/>
          <w:lang w:val="es-ES"/>
        </w:rPr>
      </w:pPr>
      <w:bookmarkStart w:id="246" w:name="_Toc235002651"/>
      <w:bookmarkStart w:id="247" w:name="_Toc86684976"/>
      <w:r>
        <w:rPr>
          <w:rFonts w:ascii="Montserrat" w:hAnsi="Montserrat" w:cs="Arial"/>
          <w:sz w:val="20"/>
          <w:szCs w:val="20"/>
        </w:rPr>
        <w:lastRenderedPageBreak/>
        <w:t>ANEXO XI</w:t>
      </w:r>
      <w:bookmarkEnd w:id="246"/>
      <w:r w:rsidRPr="00445349">
        <w:rPr>
          <w:rFonts w:ascii="Montserrat" w:hAnsi="Montserrat" w:cs="Arial"/>
          <w:sz w:val="20"/>
          <w:szCs w:val="20"/>
        </w:rPr>
        <w:br/>
      </w:r>
    </w:p>
    <w:p w14:paraId="7D769B8F" w14:textId="77777777" w:rsidR="005A6E3E" w:rsidRPr="00445349" w:rsidRDefault="005A6E3E" w:rsidP="005A6E3E">
      <w:pPr>
        <w:pStyle w:val="Ttulo1"/>
        <w:numPr>
          <w:ilvl w:val="0"/>
          <w:numId w:val="0"/>
        </w:numPr>
        <w:spacing w:before="0" w:after="0"/>
        <w:ind w:left="360" w:right="49"/>
        <w:jc w:val="center"/>
        <w:rPr>
          <w:rFonts w:ascii="Montserrat" w:hAnsi="Montserrat" w:cs="Arial"/>
          <w:caps/>
          <w:kern w:val="22"/>
          <w:sz w:val="20"/>
          <w:szCs w:val="20"/>
        </w:rPr>
      </w:pPr>
      <w:bookmarkStart w:id="248" w:name="_Toc86684975"/>
      <w:bookmarkStart w:id="249" w:name="_Toc235002652"/>
      <w:bookmarkEnd w:id="247"/>
      <w:r w:rsidRPr="00445349">
        <w:rPr>
          <w:rFonts w:ascii="Montserrat" w:hAnsi="Montserrat" w:cs="Arial"/>
          <w:sz w:val="20"/>
          <w:szCs w:val="20"/>
        </w:rPr>
        <w:t xml:space="preserve">AUTORIZACIÓN PARA </w:t>
      </w:r>
      <w:r w:rsidRPr="00445349">
        <w:rPr>
          <w:rFonts w:ascii="Montserrat" w:hAnsi="Montserrat" w:cs="Arial"/>
          <w:caps/>
          <w:kern w:val="22"/>
          <w:sz w:val="20"/>
          <w:szCs w:val="20"/>
        </w:rPr>
        <w:t xml:space="preserve">consultar su opinión de </w:t>
      </w:r>
      <w:r w:rsidRPr="00445349">
        <w:rPr>
          <w:rFonts w:ascii="Montserrat" w:hAnsi="Montserrat" w:cs="Arial"/>
          <w:caps/>
          <w:kern w:val="22"/>
          <w:sz w:val="20"/>
          <w:szCs w:val="20"/>
        </w:rPr>
        <w:br/>
        <w:t>cumplimiento (32-D)</w:t>
      </w:r>
      <w:bookmarkEnd w:id="248"/>
      <w:r w:rsidRPr="00445349">
        <w:rPr>
          <w:rFonts w:ascii="Montserrat" w:hAnsi="Montserrat" w:cs="Arial"/>
          <w:caps/>
          <w:kern w:val="22"/>
          <w:sz w:val="20"/>
          <w:szCs w:val="20"/>
        </w:rPr>
        <w:t xml:space="preserve"> ANTE EL IMSS</w:t>
      </w:r>
      <w:bookmarkEnd w:id="249"/>
    </w:p>
    <w:p w14:paraId="4A3AAD91" w14:textId="77777777" w:rsidR="005A6E3E" w:rsidRPr="00445349" w:rsidRDefault="005A6E3E" w:rsidP="005A6E3E">
      <w:pPr>
        <w:jc w:val="right"/>
        <w:rPr>
          <w:rFonts w:ascii="Montserrat" w:eastAsia="Arial" w:hAnsi="Montserrat" w:cs="Arial"/>
          <w:spacing w:val="-1"/>
          <w:sz w:val="20"/>
          <w:szCs w:val="20"/>
        </w:rPr>
      </w:pPr>
    </w:p>
    <w:p w14:paraId="48216DD0" w14:textId="77777777" w:rsidR="005A6E3E" w:rsidRPr="00445349" w:rsidRDefault="004121EB" w:rsidP="005A6E3E">
      <w:pPr>
        <w:jc w:val="right"/>
        <w:rPr>
          <w:rFonts w:ascii="Montserrat" w:hAnsi="Montserrat" w:cs="Arial"/>
          <w:sz w:val="20"/>
          <w:szCs w:val="20"/>
        </w:rPr>
      </w:pPr>
      <w:r>
        <w:rPr>
          <w:rFonts w:ascii="Montserrat" w:hAnsi="Montserrat" w:cs="Arial"/>
          <w:sz w:val="20"/>
          <w:szCs w:val="20"/>
        </w:rPr>
        <w:t>__________________</w:t>
      </w:r>
      <w:r w:rsidR="005A6E3E" w:rsidRPr="00445349">
        <w:rPr>
          <w:rFonts w:ascii="Montserrat" w:hAnsi="Montserrat" w:cs="Arial"/>
          <w:sz w:val="20"/>
          <w:szCs w:val="20"/>
        </w:rPr>
        <w:t xml:space="preserve">, a _de _____ </w:t>
      </w:r>
      <w:proofErr w:type="spellStart"/>
      <w:r w:rsidR="005A6E3E" w:rsidRPr="00445349">
        <w:rPr>
          <w:rFonts w:ascii="Montserrat" w:hAnsi="Montserrat" w:cs="Arial"/>
          <w:sz w:val="20"/>
          <w:szCs w:val="20"/>
        </w:rPr>
        <w:t>de</w:t>
      </w:r>
      <w:proofErr w:type="spellEnd"/>
      <w:r w:rsidR="005A6E3E" w:rsidRPr="00445349">
        <w:rPr>
          <w:rFonts w:ascii="Montserrat" w:hAnsi="Montserrat" w:cs="Arial"/>
          <w:sz w:val="20"/>
          <w:szCs w:val="20"/>
        </w:rPr>
        <w:t>____</w:t>
      </w:r>
    </w:p>
    <w:p w14:paraId="457EB21C" w14:textId="77777777" w:rsidR="004121EB" w:rsidRPr="004121EB" w:rsidRDefault="004121EB" w:rsidP="004121EB">
      <w:pPr>
        <w:rPr>
          <w:rFonts w:ascii="Montserrat" w:hAnsi="Montserrat" w:cs="Arial"/>
          <w:spacing w:val="-3"/>
          <w:sz w:val="20"/>
          <w:szCs w:val="20"/>
        </w:rPr>
      </w:pPr>
      <w:r w:rsidRPr="004121EB">
        <w:rPr>
          <w:rFonts w:ascii="Montserrat" w:hAnsi="Montserrat" w:cs="Arial"/>
          <w:spacing w:val="-3"/>
          <w:sz w:val="20"/>
          <w:szCs w:val="20"/>
        </w:rPr>
        <w:t>Instituto Mexicano del Seguro Social</w:t>
      </w:r>
    </w:p>
    <w:p w14:paraId="2883A514" w14:textId="77777777" w:rsidR="004121EB" w:rsidRPr="004121EB" w:rsidRDefault="004121EB" w:rsidP="004121EB">
      <w:pPr>
        <w:rPr>
          <w:rFonts w:ascii="Montserrat" w:hAnsi="Montserrat" w:cs="Arial"/>
          <w:spacing w:val="-3"/>
          <w:sz w:val="20"/>
          <w:szCs w:val="20"/>
        </w:rPr>
      </w:pPr>
      <w:r w:rsidRPr="004121EB">
        <w:rPr>
          <w:rFonts w:ascii="Montserrat" w:eastAsia="Times New Roman" w:hAnsi="Montserrat" w:cs="Arial"/>
          <w:bCs/>
          <w:sz w:val="20"/>
          <w:szCs w:val="20"/>
          <w:lang w:val="es-ES_tradnl" w:eastAsia="ar-SA"/>
        </w:rPr>
        <w:t>Órgano de Operación Administrativa Desconcentrada</w:t>
      </w:r>
    </w:p>
    <w:p w14:paraId="5D60BFFD" w14:textId="77777777" w:rsidR="004121EB" w:rsidRPr="00706D09" w:rsidRDefault="004121EB" w:rsidP="004121EB">
      <w:pPr>
        <w:rPr>
          <w:rFonts w:ascii="Montserrat" w:hAnsi="Montserrat" w:cs="Arial"/>
          <w:spacing w:val="-3"/>
          <w:sz w:val="20"/>
          <w:szCs w:val="20"/>
        </w:rPr>
      </w:pPr>
      <w:r w:rsidRPr="00706D09">
        <w:rPr>
          <w:rFonts w:ascii="Montserrat" w:eastAsia="Times New Roman" w:hAnsi="Montserrat" w:cs="Arial"/>
          <w:bCs/>
          <w:sz w:val="20"/>
          <w:szCs w:val="20"/>
          <w:lang w:val="es-ES_tradnl" w:eastAsia="ar-SA"/>
        </w:rPr>
        <w:t>Delegación Estatal/Regional _____________ (según sea el caso)</w:t>
      </w:r>
    </w:p>
    <w:p w14:paraId="63B230F0" w14:textId="77777777" w:rsidR="004121EB" w:rsidRPr="00706D09" w:rsidRDefault="004121EB" w:rsidP="004121EB">
      <w:pPr>
        <w:rPr>
          <w:rFonts w:ascii="Montserrat" w:hAnsi="Montserrat" w:cs="Arial"/>
          <w:spacing w:val="-3"/>
          <w:sz w:val="20"/>
          <w:szCs w:val="20"/>
        </w:rPr>
      </w:pPr>
      <w:r w:rsidRPr="00706D09">
        <w:rPr>
          <w:rFonts w:ascii="Montserrat" w:eastAsia="Times New Roman" w:hAnsi="Montserrat" w:cs="Arial"/>
          <w:bCs/>
          <w:sz w:val="20"/>
          <w:szCs w:val="20"/>
          <w:lang w:val="es-ES_tradnl" w:eastAsia="ar-SA"/>
        </w:rPr>
        <w:t>Unidad Médica de Alta Especialidad ____________________ (según sea el caso)</w:t>
      </w:r>
    </w:p>
    <w:p w14:paraId="460C53D5" w14:textId="77777777" w:rsidR="004121EB" w:rsidRPr="00706D09" w:rsidRDefault="004121EB" w:rsidP="004121EB">
      <w:pPr>
        <w:tabs>
          <w:tab w:val="left" w:pos="7938"/>
        </w:tabs>
        <w:suppressAutoHyphens/>
        <w:ind w:right="49"/>
        <w:rPr>
          <w:rFonts w:ascii="Montserrat" w:eastAsia="Times New Roman" w:hAnsi="Montserrat" w:cs="Arial"/>
          <w:sz w:val="20"/>
          <w:szCs w:val="20"/>
          <w:lang w:val="es-ES" w:eastAsia="ar-SA"/>
        </w:rPr>
      </w:pPr>
      <w:r w:rsidRPr="00706D09">
        <w:rPr>
          <w:rFonts w:ascii="Montserrat" w:eastAsia="Times New Roman" w:hAnsi="Montserrat" w:cs="Arial"/>
          <w:bCs/>
          <w:sz w:val="20"/>
          <w:szCs w:val="20"/>
          <w:lang w:val="es-ES_tradnl" w:eastAsia="ar-SA"/>
        </w:rPr>
        <w:t>(Especificar nombres de las áreas a que fungirán como área contratante)</w:t>
      </w:r>
    </w:p>
    <w:p w14:paraId="61F8FAC1" w14:textId="77777777" w:rsidR="005A6E3E" w:rsidRPr="004121EB" w:rsidRDefault="004121EB" w:rsidP="004121EB">
      <w:pPr>
        <w:suppressAutoHyphens/>
        <w:ind w:right="49"/>
        <w:jc w:val="both"/>
        <w:rPr>
          <w:rFonts w:ascii="Montserrat" w:eastAsia="Times New Roman" w:hAnsi="Montserrat" w:cs="Arial"/>
          <w:sz w:val="20"/>
          <w:szCs w:val="20"/>
          <w:lang w:val="es-ES" w:eastAsia="ar-SA"/>
        </w:rPr>
      </w:pPr>
      <w:r w:rsidRPr="00706D09">
        <w:rPr>
          <w:rFonts w:ascii="Montserrat" w:eastAsia="Times New Roman" w:hAnsi="Montserrat" w:cs="Arial"/>
          <w:sz w:val="20"/>
          <w:szCs w:val="20"/>
          <w:lang w:val="es-ES" w:eastAsia="ar-SA"/>
        </w:rPr>
        <w:t>Presente.</w:t>
      </w:r>
    </w:p>
    <w:p w14:paraId="27B898EE" w14:textId="77777777" w:rsidR="005A6E3E" w:rsidRPr="00445349" w:rsidRDefault="005A6E3E" w:rsidP="005A6E3E">
      <w:pPr>
        <w:jc w:val="both"/>
        <w:rPr>
          <w:rFonts w:ascii="Montserrat" w:eastAsia="Arial" w:hAnsi="Montserrat" w:cs="Arial"/>
          <w:spacing w:val="-1"/>
          <w:sz w:val="20"/>
          <w:szCs w:val="20"/>
        </w:rPr>
      </w:pPr>
    </w:p>
    <w:p w14:paraId="6FCF9BA1" w14:textId="77777777" w:rsidR="005A6E3E" w:rsidRPr="00445349" w:rsidRDefault="005A6E3E" w:rsidP="005A6E3E">
      <w:pPr>
        <w:jc w:val="both"/>
        <w:rPr>
          <w:rFonts w:ascii="Montserrat" w:eastAsia="Arial" w:hAnsi="Montserrat" w:cs="Arial"/>
          <w:spacing w:val="-1"/>
          <w:sz w:val="20"/>
          <w:szCs w:val="20"/>
        </w:rPr>
      </w:pPr>
      <w:r w:rsidRPr="00445349">
        <w:rPr>
          <w:rFonts w:ascii="Montserrat" w:eastAsia="Arial" w:hAnsi="Montserrat" w:cs="Arial"/>
          <w:spacing w:val="-1"/>
          <w:sz w:val="20"/>
          <w:szCs w:val="20"/>
        </w:rPr>
        <w:t>Quien al calce suscribe en mi carácter de (marque solo uno):</w:t>
      </w:r>
    </w:p>
    <w:p w14:paraId="0A926009" w14:textId="77777777" w:rsidR="005A6E3E" w:rsidRPr="00445349" w:rsidRDefault="005A6E3E" w:rsidP="005A6E3E">
      <w:pPr>
        <w:ind w:left="426"/>
        <w:jc w:val="both"/>
        <w:rPr>
          <w:rFonts w:ascii="Montserrat" w:eastAsia="Arial" w:hAnsi="Montserrat" w:cs="Arial"/>
          <w:spacing w:val="-1"/>
          <w:sz w:val="20"/>
          <w:szCs w:val="20"/>
        </w:rPr>
      </w:pPr>
    </w:p>
    <w:p w14:paraId="2C7AE627" w14:textId="77777777" w:rsidR="005A6E3E" w:rsidRPr="00445349" w:rsidRDefault="005A6E3E" w:rsidP="005A6E3E">
      <w:pPr>
        <w:contextualSpacing/>
        <w:jc w:val="both"/>
        <w:rPr>
          <w:rFonts w:ascii="Montserrat" w:eastAsia="Arial" w:hAnsi="Montserrat" w:cs="Arial"/>
          <w:spacing w:val="-1"/>
          <w:sz w:val="20"/>
          <w:szCs w:val="20"/>
        </w:rPr>
      </w:pPr>
      <w:r w:rsidRPr="00445349">
        <w:rPr>
          <w:rFonts w:ascii="Montserrat" w:eastAsia="Arial" w:hAnsi="Montserrat" w:cs="Arial"/>
          <w:spacing w:val="-1"/>
          <w:sz w:val="20"/>
          <w:szCs w:val="20"/>
        </w:rPr>
        <w:t>[   ]</w:t>
      </w:r>
      <w:r w:rsidRPr="00445349">
        <w:rPr>
          <w:rFonts w:ascii="Montserrat" w:eastAsia="Arial" w:hAnsi="Montserrat" w:cs="Arial"/>
          <w:spacing w:val="-1"/>
          <w:sz w:val="20"/>
          <w:szCs w:val="20"/>
        </w:rPr>
        <w:tab/>
        <w:t xml:space="preserve">Persona Física </w:t>
      </w:r>
    </w:p>
    <w:p w14:paraId="01DC3871" w14:textId="77777777" w:rsidR="005A6E3E" w:rsidRPr="00445349" w:rsidRDefault="005A6E3E" w:rsidP="005A6E3E">
      <w:pPr>
        <w:contextualSpacing/>
        <w:jc w:val="both"/>
        <w:rPr>
          <w:rFonts w:ascii="Montserrat" w:eastAsia="Arial" w:hAnsi="Montserrat" w:cs="Arial"/>
          <w:spacing w:val="-1"/>
          <w:sz w:val="20"/>
          <w:szCs w:val="20"/>
        </w:rPr>
      </w:pPr>
      <w:r w:rsidRPr="00445349">
        <w:rPr>
          <w:rFonts w:ascii="Montserrat" w:eastAsia="Arial" w:hAnsi="Montserrat" w:cs="Arial"/>
          <w:spacing w:val="-1"/>
          <w:sz w:val="20"/>
          <w:szCs w:val="20"/>
        </w:rPr>
        <w:t>[   ]</w:t>
      </w:r>
      <w:r w:rsidRPr="00445349">
        <w:rPr>
          <w:rFonts w:ascii="Montserrat" w:eastAsia="Arial" w:hAnsi="Montserrat" w:cs="Arial"/>
          <w:spacing w:val="-1"/>
          <w:sz w:val="20"/>
          <w:szCs w:val="20"/>
        </w:rPr>
        <w:tab/>
        <w:t xml:space="preserve">Representante Legal de Persona Moral </w:t>
      </w:r>
    </w:p>
    <w:p w14:paraId="786E0B75" w14:textId="77777777" w:rsidR="005A6E3E" w:rsidRPr="00445349" w:rsidRDefault="005A6E3E" w:rsidP="005A6E3E">
      <w:pPr>
        <w:ind w:left="709" w:hanging="709"/>
        <w:contextualSpacing/>
        <w:jc w:val="both"/>
        <w:rPr>
          <w:rFonts w:ascii="Montserrat" w:eastAsia="Arial" w:hAnsi="Montserrat" w:cs="Arial"/>
          <w:spacing w:val="-1"/>
          <w:sz w:val="20"/>
          <w:szCs w:val="20"/>
        </w:rPr>
      </w:pPr>
      <w:r w:rsidRPr="00445349">
        <w:rPr>
          <w:rFonts w:ascii="Montserrat" w:eastAsia="Arial" w:hAnsi="Montserrat" w:cs="Arial"/>
          <w:spacing w:val="-1"/>
          <w:sz w:val="20"/>
          <w:szCs w:val="20"/>
        </w:rPr>
        <w:t>[   ]</w:t>
      </w:r>
      <w:r w:rsidRPr="00445349">
        <w:rPr>
          <w:rFonts w:ascii="Montserrat" w:eastAsia="Arial" w:hAnsi="Montserrat" w:cs="Arial"/>
          <w:spacing w:val="-1"/>
          <w:sz w:val="20"/>
          <w:szCs w:val="20"/>
        </w:rPr>
        <w:tab/>
        <w:t>Persona física, que presenta su propuesta en forma conjunta con las personas físicas y/o morales siguientes: _____________________________________________________________.</w:t>
      </w:r>
    </w:p>
    <w:p w14:paraId="30BA817E" w14:textId="77777777" w:rsidR="005A6E3E" w:rsidRPr="00445349" w:rsidRDefault="005A6E3E" w:rsidP="005A6E3E">
      <w:pPr>
        <w:contextualSpacing/>
        <w:jc w:val="both"/>
        <w:rPr>
          <w:rFonts w:ascii="Montserrat" w:eastAsia="Arial" w:hAnsi="Montserrat" w:cs="Arial"/>
          <w:spacing w:val="-1"/>
          <w:sz w:val="20"/>
          <w:szCs w:val="20"/>
        </w:rPr>
      </w:pPr>
    </w:p>
    <w:p w14:paraId="7E067E3C" w14:textId="77777777" w:rsidR="005A6E3E" w:rsidRPr="00445349" w:rsidRDefault="005A6E3E" w:rsidP="005A6E3E">
      <w:pPr>
        <w:ind w:left="709" w:hanging="709"/>
        <w:contextualSpacing/>
        <w:jc w:val="both"/>
        <w:rPr>
          <w:rFonts w:ascii="Montserrat" w:eastAsia="Arial" w:hAnsi="Montserrat" w:cs="Arial"/>
          <w:spacing w:val="-1"/>
          <w:sz w:val="20"/>
          <w:szCs w:val="20"/>
        </w:rPr>
      </w:pPr>
      <w:r w:rsidRPr="00445349">
        <w:rPr>
          <w:rFonts w:ascii="Montserrat" w:eastAsia="Arial" w:hAnsi="Montserrat" w:cs="Arial"/>
          <w:spacing w:val="-1"/>
          <w:sz w:val="20"/>
          <w:szCs w:val="20"/>
        </w:rPr>
        <w:t>[   ]</w:t>
      </w:r>
      <w:r w:rsidRPr="00445349">
        <w:rPr>
          <w:rFonts w:ascii="Montserrat" w:eastAsia="Arial" w:hAnsi="Montserrat" w:cs="Arial"/>
          <w:spacing w:val="-1"/>
          <w:sz w:val="20"/>
          <w:szCs w:val="20"/>
        </w:rPr>
        <w:tab/>
        <w:t>Representante Legal de Persona Moral, que presenta su propuesta en forma conjunta con las personas físicas y/o morales siguientes: ___________________________________.</w:t>
      </w:r>
    </w:p>
    <w:p w14:paraId="5A25BE3A" w14:textId="77777777" w:rsidR="005A6E3E" w:rsidRPr="00445349" w:rsidRDefault="005A6E3E" w:rsidP="005A6E3E">
      <w:pPr>
        <w:ind w:left="426"/>
        <w:contextualSpacing/>
        <w:jc w:val="both"/>
        <w:rPr>
          <w:rFonts w:ascii="Montserrat" w:eastAsia="Arial" w:hAnsi="Montserrat" w:cs="Arial"/>
          <w:spacing w:val="-1"/>
          <w:sz w:val="20"/>
          <w:szCs w:val="20"/>
        </w:rPr>
      </w:pPr>
    </w:p>
    <w:p w14:paraId="74FFAFC7" w14:textId="77777777" w:rsidR="005A6E3E" w:rsidRPr="00445349" w:rsidRDefault="005A6E3E" w:rsidP="005A6E3E">
      <w:pPr>
        <w:contextualSpacing/>
        <w:jc w:val="both"/>
        <w:rPr>
          <w:rFonts w:ascii="Montserrat" w:eastAsia="Arial" w:hAnsi="Montserrat" w:cs="Arial"/>
          <w:spacing w:val="-1"/>
          <w:sz w:val="20"/>
          <w:szCs w:val="20"/>
        </w:rPr>
      </w:pPr>
      <w:r w:rsidRPr="00445349">
        <w:rPr>
          <w:rFonts w:ascii="Montserrat" w:eastAsia="Arial" w:hAnsi="Montserrat" w:cs="Arial"/>
          <w:spacing w:val="-1"/>
          <w:sz w:val="20"/>
          <w:szCs w:val="20"/>
        </w:rPr>
        <w:t xml:space="preserve">Y con relación al procedimiento de contratación número___________________________ AUTORIZO que los funcionarios </w:t>
      </w:r>
      <w:r w:rsidR="004121EB">
        <w:rPr>
          <w:rFonts w:ascii="Montserrat" w:eastAsia="Arial" w:hAnsi="Montserrat" w:cs="Arial"/>
          <w:spacing w:val="-1"/>
          <w:sz w:val="20"/>
          <w:szCs w:val="20"/>
        </w:rPr>
        <w:t>del IMSS</w:t>
      </w:r>
      <w:r w:rsidRPr="00445349">
        <w:rPr>
          <w:rFonts w:ascii="Montserrat" w:eastAsia="Arial" w:hAnsi="Montserrat" w:cs="Arial"/>
          <w:spacing w:val="-1"/>
          <w:sz w:val="20"/>
          <w:szCs w:val="20"/>
        </w:rPr>
        <w:t xml:space="preserve">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1007570A" w14:textId="77777777" w:rsidR="005A6E3E" w:rsidRPr="00445349" w:rsidRDefault="005A6E3E" w:rsidP="005A6E3E">
      <w:pPr>
        <w:contextualSpacing/>
        <w:jc w:val="both"/>
        <w:rPr>
          <w:rFonts w:ascii="Montserrat" w:eastAsia="Arial" w:hAnsi="Montserrat" w:cs="Arial"/>
          <w:spacing w:val="-1"/>
          <w:sz w:val="20"/>
          <w:szCs w:val="20"/>
        </w:rPr>
      </w:pPr>
    </w:p>
    <w:p w14:paraId="04A2C3EC" w14:textId="77777777" w:rsidR="005A6E3E" w:rsidRPr="00445349" w:rsidRDefault="005A6E3E" w:rsidP="005A6E3E">
      <w:pPr>
        <w:contextualSpacing/>
        <w:jc w:val="both"/>
        <w:rPr>
          <w:rFonts w:ascii="Montserrat" w:eastAsia="Arial" w:hAnsi="Montserrat" w:cs="Arial"/>
          <w:spacing w:val="-1"/>
          <w:sz w:val="20"/>
          <w:szCs w:val="20"/>
        </w:rPr>
      </w:pPr>
      <w:r w:rsidRPr="00445349">
        <w:rPr>
          <w:rFonts w:ascii="Montserrat" w:eastAsia="Arial" w:hAnsi="Montserrat" w:cs="Arial"/>
          <w:spacing w:val="-1"/>
          <w:sz w:val="20"/>
          <w:szCs w:val="20"/>
        </w:rPr>
        <w:t>En el entendido de que, de existir discrepancia entre la información consultada</w:t>
      </w:r>
      <w:r w:rsidR="004121EB">
        <w:rPr>
          <w:rFonts w:ascii="Montserrat" w:eastAsia="Arial" w:hAnsi="Montserrat" w:cs="Arial"/>
          <w:spacing w:val="-1"/>
          <w:sz w:val="20"/>
          <w:szCs w:val="20"/>
        </w:rPr>
        <w:t xml:space="preserve"> por los servidores públicos del IMSS </w:t>
      </w:r>
      <w:r w:rsidRPr="00445349">
        <w:rPr>
          <w:rFonts w:ascii="Montserrat" w:eastAsia="Arial" w:hAnsi="Montserrat" w:cs="Arial"/>
          <w:spacing w:val="-1"/>
          <w:sz w:val="20"/>
          <w:szCs w:val="20"/>
        </w:rPr>
        <w:t xml:space="preserve">y la(s) opinión(es) de cumplimiento presentada(s) por el de la voz al momento de formalizar el instrumento jurídico respectivo, y aplicando el principio </w:t>
      </w:r>
      <w:r w:rsidRPr="00445349">
        <w:rPr>
          <w:rFonts w:ascii="Montserrat" w:eastAsia="Arial" w:hAnsi="Montserrat" w:cs="Arial"/>
          <w:i/>
          <w:spacing w:val="-1"/>
          <w:sz w:val="20"/>
          <w:szCs w:val="20"/>
        </w:rPr>
        <w:t xml:space="preserve">pro </w:t>
      </w:r>
      <w:proofErr w:type="spellStart"/>
      <w:r w:rsidRPr="00445349">
        <w:rPr>
          <w:rFonts w:ascii="Montserrat" w:eastAsia="Arial" w:hAnsi="Montserrat" w:cs="Arial"/>
          <w:i/>
          <w:spacing w:val="-1"/>
          <w:sz w:val="20"/>
          <w:szCs w:val="20"/>
        </w:rPr>
        <w:t>homine</w:t>
      </w:r>
      <w:proofErr w:type="spellEnd"/>
      <w:r w:rsidRPr="00445349">
        <w:rPr>
          <w:rFonts w:ascii="Montserrat" w:eastAsia="Arial" w:hAnsi="Montserrat" w:cs="Arial"/>
          <w:spacing w:val="-1"/>
          <w:sz w:val="20"/>
          <w:szCs w:val="20"/>
        </w:rPr>
        <w:t>, prevalecerá(n) la(s) que favorezca(n) al de la voz, a mi representada y/o mis representadas según corresponda.</w:t>
      </w:r>
    </w:p>
    <w:p w14:paraId="7342EB6E" w14:textId="77777777" w:rsidR="005A6E3E" w:rsidRPr="00445349" w:rsidRDefault="005A6E3E" w:rsidP="005A6E3E">
      <w:pPr>
        <w:ind w:left="426"/>
        <w:contextualSpacing/>
        <w:jc w:val="both"/>
        <w:rPr>
          <w:rFonts w:ascii="Montserrat" w:eastAsia="Arial" w:hAnsi="Montserrat" w:cs="Arial"/>
          <w:spacing w:val="-1"/>
          <w:sz w:val="20"/>
          <w:szCs w:val="20"/>
        </w:rPr>
      </w:pPr>
    </w:p>
    <w:p w14:paraId="694ECBBA" w14:textId="77777777" w:rsidR="004121EB" w:rsidRPr="004121EB" w:rsidRDefault="004121EB" w:rsidP="004121EB">
      <w:pPr>
        <w:contextualSpacing/>
        <w:jc w:val="center"/>
        <w:rPr>
          <w:rFonts w:ascii="Montserrat" w:eastAsia="Arial" w:hAnsi="Montserrat" w:cs="Arial"/>
          <w:spacing w:val="-1"/>
          <w:sz w:val="20"/>
          <w:szCs w:val="20"/>
        </w:rPr>
      </w:pPr>
      <w:r w:rsidRPr="004121EB">
        <w:rPr>
          <w:rFonts w:ascii="Montserrat" w:eastAsia="Arial" w:hAnsi="Montserrat" w:cs="Arial"/>
          <w:spacing w:val="-1"/>
          <w:sz w:val="20"/>
          <w:szCs w:val="20"/>
        </w:rPr>
        <w:t>Atentamente</w:t>
      </w:r>
    </w:p>
    <w:p w14:paraId="0EEA86A6" w14:textId="77777777" w:rsidR="004121EB" w:rsidRPr="004121EB" w:rsidRDefault="004121EB" w:rsidP="004121EB">
      <w:pPr>
        <w:contextualSpacing/>
        <w:jc w:val="center"/>
        <w:rPr>
          <w:rFonts w:ascii="Montserrat" w:eastAsia="Arial" w:hAnsi="Montserrat" w:cs="Arial"/>
          <w:spacing w:val="-1"/>
          <w:sz w:val="20"/>
          <w:szCs w:val="20"/>
        </w:rPr>
      </w:pPr>
    </w:p>
    <w:p w14:paraId="563C4D3E" w14:textId="77777777" w:rsidR="004121EB" w:rsidRPr="004121EB" w:rsidRDefault="004121EB" w:rsidP="004121EB">
      <w:pPr>
        <w:contextualSpacing/>
        <w:jc w:val="center"/>
        <w:rPr>
          <w:rFonts w:ascii="Montserrat" w:eastAsia="Arial" w:hAnsi="Montserrat" w:cs="Arial"/>
          <w:spacing w:val="-1"/>
          <w:sz w:val="20"/>
          <w:szCs w:val="20"/>
        </w:rPr>
      </w:pPr>
      <w:r w:rsidRPr="004121EB">
        <w:rPr>
          <w:rFonts w:ascii="Montserrat" w:eastAsia="Arial" w:hAnsi="Montserrat" w:cs="Arial"/>
          <w:spacing w:val="-1"/>
          <w:sz w:val="20"/>
          <w:szCs w:val="20"/>
        </w:rPr>
        <w:t xml:space="preserve"> (Nombre y firma del representante legal/persona facultada)</w:t>
      </w:r>
    </w:p>
    <w:p w14:paraId="626C338A" w14:textId="77777777" w:rsidR="005A6E3E" w:rsidRPr="00445349" w:rsidRDefault="004121EB" w:rsidP="005A6E3E">
      <w:pPr>
        <w:contextualSpacing/>
        <w:jc w:val="center"/>
        <w:rPr>
          <w:rFonts w:ascii="Montserrat" w:hAnsi="Montserrat"/>
          <w:sz w:val="20"/>
          <w:szCs w:val="20"/>
          <w:lang w:eastAsia="es-ES"/>
        </w:rPr>
      </w:pPr>
      <w:r w:rsidRPr="004121EB">
        <w:rPr>
          <w:rFonts w:ascii="Montserrat" w:eastAsia="Arial" w:hAnsi="Montserrat" w:cs="Arial"/>
          <w:spacing w:val="-1"/>
          <w:sz w:val="20"/>
          <w:szCs w:val="20"/>
        </w:rPr>
        <w:t>Representante legal de _________</w:t>
      </w:r>
      <w:proofErr w:type="gramStart"/>
      <w:r w:rsidRPr="004121EB">
        <w:rPr>
          <w:rFonts w:ascii="Montserrat" w:eastAsia="Arial" w:hAnsi="Montserrat" w:cs="Arial"/>
          <w:spacing w:val="-1"/>
          <w:sz w:val="20"/>
          <w:szCs w:val="20"/>
        </w:rPr>
        <w:t>_(</w:t>
      </w:r>
      <w:proofErr w:type="gramEnd"/>
      <w:r w:rsidRPr="004121EB">
        <w:rPr>
          <w:rFonts w:ascii="Montserrat" w:eastAsia="Arial" w:hAnsi="Montserrat" w:cs="Arial"/>
          <w:spacing w:val="-1"/>
          <w:sz w:val="20"/>
          <w:szCs w:val="20"/>
        </w:rPr>
        <w:t>NOMBRE O RAZÓN SOCIAL DE LA EMPRESA)______</w:t>
      </w:r>
      <w:r w:rsidR="005A6E3E" w:rsidRPr="00445349">
        <w:rPr>
          <w:rFonts w:ascii="Montserrat" w:hAnsi="Montserrat"/>
          <w:sz w:val="20"/>
          <w:szCs w:val="20"/>
          <w:lang w:eastAsia="es-ES"/>
        </w:rPr>
        <w:br w:type="page"/>
      </w:r>
    </w:p>
    <w:p w14:paraId="6C02242D" w14:textId="77777777" w:rsidR="008C1F64" w:rsidRDefault="008C1F64" w:rsidP="008C1F64">
      <w:pPr>
        <w:pStyle w:val="Ttulo1"/>
        <w:numPr>
          <w:ilvl w:val="0"/>
          <w:numId w:val="0"/>
        </w:numPr>
        <w:spacing w:before="0" w:after="0"/>
        <w:ind w:left="360" w:right="49"/>
        <w:jc w:val="center"/>
        <w:rPr>
          <w:rFonts w:ascii="Montserrat" w:hAnsi="Montserrat" w:cs="Arial"/>
          <w:sz w:val="20"/>
          <w:szCs w:val="20"/>
          <w:lang w:val="es-ES"/>
        </w:rPr>
      </w:pPr>
      <w:bookmarkStart w:id="250" w:name="_Toc235002653"/>
      <w:bookmarkStart w:id="251" w:name="_Toc455663489"/>
      <w:bookmarkStart w:id="252" w:name="_Toc460500948"/>
      <w:r>
        <w:rPr>
          <w:rFonts w:ascii="Montserrat" w:hAnsi="Montserrat" w:cs="Arial"/>
          <w:sz w:val="20"/>
          <w:szCs w:val="20"/>
        </w:rPr>
        <w:lastRenderedPageBreak/>
        <w:t>ANEXO XII</w:t>
      </w:r>
      <w:bookmarkEnd w:id="250"/>
      <w:r w:rsidRPr="00445349">
        <w:rPr>
          <w:rFonts w:ascii="Montserrat" w:hAnsi="Montserrat" w:cs="Arial"/>
          <w:sz w:val="20"/>
          <w:szCs w:val="20"/>
        </w:rPr>
        <w:br/>
      </w:r>
    </w:p>
    <w:p w14:paraId="2932B388" w14:textId="77777777" w:rsidR="00E7491E" w:rsidRPr="0039030E" w:rsidRDefault="00E7491E" w:rsidP="00E7491E">
      <w:pPr>
        <w:pStyle w:val="Ttulo1"/>
        <w:numPr>
          <w:ilvl w:val="0"/>
          <w:numId w:val="0"/>
        </w:numPr>
        <w:spacing w:before="0" w:after="0"/>
        <w:ind w:left="360" w:right="49"/>
        <w:jc w:val="center"/>
        <w:rPr>
          <w:rFonts w:ascii="Montserrat" w:hAnsi="Montserrat" w:cs="Arial"/>
          <w:sz w:val="20"/>
          <w:szCs w:val="20"/>
        </w:rPr>
      </w:pPr>
      <w:bookmarkStart w:id="253" w:name="_Toc235002654"/>
      <w:r w:rsidRPr="0039030E">
        <w:rPr>
          <w:rFonts w:ascii="Montserrat" w:hAnsi="Montserrat" w:cs="Arial"/>
          <w:sz w:val="20"/>
          <w:szCs w:val="20"/>
        </w:rPr>
        <w:t>OPINIONES DE CUMPLIMIENTO</w:t>
      </w:r>
      <w:bookmarkEnd w:id="253"/>
    </w:p>
    <w:p w14:paraId="191E3283" w14:textId="77777777" w:rsidR="00E7491E" w:rsidRDefault="00E7491E" w:rsidP="00E7491E">
      <w:pPr>
        <w:jc w:val="center"/>
        <w:rPr>
          <w:rFonts w:ascii="Montserrat" w:hAnsi="Montserrat" w:cs="Arial"/>
          <w:sz w:val="18"/>
          <w:szCs w:val="18"/>
        </w:rPr>
      </w:pPr>
      <w:r w:rsidRPr="00445349">
        <w:rPr>
          <w:rFonts w:ascii="Montserrat" w:hAnsi="Montserrat" w:cs="Arial"/>
          <w:sz w:val="18"/>
          <w:szCs w:val="18"/>
        </w:rPr>
        <w:t xml:space="preserve">(CARTA PREFERENTEMENTE EN </w:t>
      </w:r>
      <w:r>
        <w:rPr>
          <w:rFonts w:ascii="Montserrat" w:hAnsi="Montserrat" w:cs="Arial"/>
          <w:sz w:val="18"/>
          <w:szCs w:val="18"/>
        </w:rPr>
        <w:t>PAPEL MEMBRETADO)</w:t>
      </w:r>
    </w:p>
    <w:p w14:paraId="368497B8" w14:textId="77777777" w:rsidR="00E7491E" w:rsidRDefault="00E7491E" w:rsidP="00E7491E">
      <w:pPr>
        <w:jc w:val="center"/>
        <w:rPr>
          <w:rFonts w:ascii="Montserrat" w:hAnsi="Montserrat" w:cs="Arial"/>
          <w:sz w:val="18"/>
          <w:szCs w:val="18"/>
        </w:rPr>
      </w:pPr>
    </w:p>
    <w:p w14:paraId="17BD364D" w14:textId="77777777" w:rsidR="00E7491E" w:rsidRPr="00E7491E" w:rsidRDefault="00E7491E" w:rsidP="00E7491E">
      <w:pPr>
        <w:suppressAutoHyphens/>
        <w:ind w:left="142" w:right="49"/>
        <w:jc w:val="right"/>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________, a _____ de ___________________ del 20___.</w:t>
      </w:r>
    </w:p>
    <w:p w14:paraId="50D8F440" w14:textId="77777777" w:rsidR="00E7491E" w:rsidRPr="00E7491E" w:rsidRDefault="00E7491E" w:rsidP="00E7491E">
      <w:pPr>
        <w:suppressAutoHyphens/>
        <w:ind w:left="142" w:right="49"/>
        <w:rPr>
          <w:rFonts w:ascii="Montserrat" w:eastAsia="Times New Roman" w:hAnsi="Montserrat" w:cs="Arial"/>
          <w:sz w:val="19"/>
          <w:szCs w:val="19"/>
          <w:lang w:val="es-ES" w:eastAsia="ar-SA"/>
        </w:rPr>
      </w:pPr>
    </w:p>
    <w:p w14:paraId="2E1F11A5" w14:textId="77777777" w:rsidR="00E7491E" w:rsidRPr="00E7491E" w:rsidRDefault="00E7491E" w:rsidP="00E7491E">
      <w:pPr>
        <w:rPr>
          <w:rFonts w:ascii="Montserrat" w:hAnsi="Montserrat" w:cs="Arial"/>
          <w:spacing w:val="-3"/>
          <w:sz w:val="19"/>
          <w:szCs w:val="19"/>
        </w:rPr>
      </w:pPr>
      <w:r w:rsidRPr="00E7491E">
        <w:rPr>
          <w:rFonts w:ascii="Montserrat" w:hAnsi="Montserrat" w:cs="Arial"/>
          <w:spacing w:val="-3"/>
          <w:sz w:val="19"/>
          <w:szCs w:val="19"/>
        </w:rPr>
        <w:t>Instituto Mexicano del Seguro Social</w:t>
      </w:r>
    </w:p>
    <w:p w14:paraId="78F4AAF9" w14:textId="77777777" w:rsidR="00E7491E" w:rsidRPr="00E7491E" w:rsidRDefault="00E7491E" w:rsidP="00E7491E">
      <w:pPr>
        <w:rPr>
          <w:rFonts w:ascii="Montserrat" w:hAnsi="Montserrat" w:cs="Arial"/>
          <w:spacing w:val="-3"/>
          <w:sz w:val="19"/>
          <w:szCs w:val="19"/>
        </w:rPr>
      </w:pPr>
      <w:r w:rsidRPr="00E7491E">
        <w:rPr>
          <w:rFonts w:ascii="Montserrat" w:eastAsia="Times New Roman" w:hAnsi="Montserrat" w:cs="Arial"/>
          <w:bCs/>
          <w:sz w:val="19"/>
          <w:szCs w:val="19"/>
          <w:lang w:val="es-ES_tradnl" w:eastAsia="ar-SA"/>
        </w:rPr>
        <w:t>Órgano de Operación Administrativa Desconcentrada</w:t>
      </w:r>
    </w:p>
    <w:p w14:paraId="5D500FF6" w14:textId="77777777" w:rsidR="00E7491E" w:rsidRPr="00706D09" w:rsidRDefault="00E7491E" w:rsidP="00E7491E">
      <w:pPr>
        <w:rPr>
          <w:rFonts w:ascii="Montserrat" w:hAnsi="Montserrat" w:cs="Arial"/>
          <w:spacing w:val="-3"/>
          <w:sz w:val="19"/>
          <w:szCs w:val="19"/>
        </w:rPr>
      </w:pPr>
      <w:r w:rsidRPr="00706D09">
        <w:rPr>
          <w:rFonts w:ascii="Montserrat" w:eastAsia="Times New Roman" w:hAnsi="Montserrat" w:cs="Arial"/>
          <w:bCs/>
          <w:sz w:val="19"/>
          <w:szCs w:val="19"/>
          <w:lang w:val="es-ES_tradnl" w:eastAsia="ar-SA"/>
        </w:rPr>
        <w:t>Delegación Estatal/Regional _____________ (según sea el caso)</w:t>
      </w:r>
    </w:p>
    <w:p w14:paraId="638133CC" w14:textId="77777777" w:rsidR="00E7491E" w:rsidRPr="00706D09" w:rsidRDefault="00E7491E" w:rsidP="00E7491E">
      <w:pPr>
        <w:rPr>
          <w:rFonts w:ascii="Montserrat" w:hAnsi="Montserrat" w:cs="Arial"/>
          <w:spacing w:val="-3"/>
          <w:sz w:val="19"/>
          <w:szCs w:val="19"/>
        </w:rPr>
      </w:pPr>
      <w:r w:rsidRPr="00706D09">
        <w:rPr>
          <w:rFonts w:ascii="Montserrat" w:eastAsia="Times New Roman" w:hAnsi="Montserrat" w:cs="Arial"/>
          <w:bCs/>
          <w:sz w:val="19"/>
          <w:szCs w:val="19"/>
          <w:lang w:val="es-ES_tradnl" w:eastAsia="ar-SA"/>
        </w:rPr>
        <w:t>Unidad Médica de Alta Especialidad ____________________ (según sea el caso)</w:t>
      </w:r>
    </w:p>
    <w:p w14:paraId="6EACF45F" w14:textId="77777777" w:rsidR="00E7491E" w:rsidRPr="00E7491E" w:rsidRDefault="00E7491E" w:rsidP="00E7491E">
      <w:pPr>
        <w:tabs>
          <w:tab w:val="left" w:pos="7938"/>
        </w:tabs>
        <w:suppressAutoHyphens/>
        <w:ind w:right="49"/>
        <w:rPr>
          <w:rFonts w:ascii="Montserrat" w:eastAsia="Times New Roman" w:hAnsi="Montserrat" w:cs="Arial"/>
          <w:sz w:val="19"/>
          <w:szCs w:val="19"/>
          <w:lang w:val="es-ES" w:eastAsia="ar-SA"/>
        </w:rPr>
      </w:pPr>
      <w:r w:rsidRPr="00706D09">
        <w:rPr>
          <w:rFonts w:ascii="Montserrat" w:eastAsia="Times New Roman" w:hAnsi="Montserrat" w:cs="Arial"/>
          <w:bCs/>
          <w:sz w:val="19"/>
          <w:szCs w:val="19"/>
          <w:lang w:val="es-ES_tradnl" w:eastAsia="ar-SA"/>
        </w:rPr>
        <w:t>(Especificar nombres de las áreas a que fungirán como área contratante)</w:t>
      </w:r>
    </w:p>
    <w:p w14:paraId="7C27C37D" w14:textId="77777777" w:rsidR="00E7491E" w:rsidRPr="00E7491E" w:rsidRDefault="00E7491E" w:rsidP="00E7491E">
      <w:pPr>
        <w:suppressAutoHyphens/>
        <w:ind w:right="49"/>
        <w:jc w:val="both"/>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Presente.</w:t>
      </w:r>
    </w:p>
    <w:p w14:paraId="1C8390AB" w14:textId="77777777" w:rsidR="00E7491E" w:rsidRPr="00E7491E" w:rsidRDefault="00E7491E" w:rsidP="00E7491E">
      <w:pPr>
        <w:tabs>
          <w:tab w:val="left" w:pos="7938"/>
        </w:tabs>
        <w:suppressAutoHyphens/>
        <w:ind w:right="49"/>
        <w:jc w:val="both"/>
        <w:rPr>
          <w:rFonts w:ascii="Montserrat" w:eastAsia="Times New Roman" w:hAnsi="Montserrat" w:cs="Arial"/>
          <w:sz w:val="19"/>
          <w:szCs w:val="19"/>
          <w:lang w:val="es-ES" w:eastAsia="ar-SA"/>
        </w:rPr>
      </w:pPr>
    </w:p>
    <w:p w14:paraId="7E51A624" w14:textId="08FD317D" w:rsidR="00E7491E" w:rsidRPr="00E7491E" w:rsidRDefault="00E7491E" w:rsidP="00E7491E">
      <w:pPr>
        <w:ind w:right="49"/>
        <w:jc w:val="both"/>
        <w:rPr>
          <w:rFonts w:ascii="Montserrat" w:hAnsi="Montserrat" w:cs="Arial"/>
          <w:b/>
          <w:bCs/>
          <w:sz w:val="19"/>
          <w:szCs w:val="19"/>
        </w:rPr>
      </w:pPr>
      <w:r w:rsidRPr="00E7491E">
        <w:rPr>
          <w:rFonts w:ascii="Montserrat" w:eastAsia="Times New Roman" w:hAnsi="Montserrat" w:cs="Arial"/>
          <w:sz w:val="19"/>
          <w:szCs w:val="19"/>
          <w:lang w:val="es-ES" w:eastAsia="ar-SA"/>
        </w:rPr>
        <w:t xml:space="preserve">El (la) C. </w:t>
      </w:r>
      <w:r w:rsidRPr="00E7491E">
        <w:rPr>
          <w:rFonts w:ascii="Montserrat" w:hAnsi="Montserrat" w:cs="Arial"/>
          <w:bCs/>
          <w:sz w:val="19"/>
          <w:szCs w:val="19"/>
        </w:rPr>
        <w:t>_________</w:t>
      </w:r>
      <w:proofErr w:type="gramStart"/>
      <w:r w:rsidRPr="00E7491E">
        <w:rPr>
          <w:rFonts w:ascii="Montserrat" w:hAnsi="Montserrat" w:cs="Arial"/>
          <w:bCs/>
          <w:sz w:val="19"/>
          <w:szCs w:val="19"/>
        </w:rPr>
        <w:t>_(</w:t>
      </w:r>
      <w:proofErr w:type="gramEnd"/>
      <w:r w:rsidRPr="00E7491E">
        <w:rPr>
          <w:rFonts w:ascii="Montserrat" w:hAnsi="Montserrat" w:cs="Arial"/>
          <w:bCs/>
          <w:sz w:val="19"/>
          <w:szCs w:val="19"/>
        </w:rPr>
        <w:t>NOMBRE DEL REPRESENTANTE LEGAL)__________</w:t>
      </w:r>
      <w:r w:rsidRPr="00E7491E">
        <w:rPr>
          <w:rFonts w:ascii="Montserrat" w:eastAsia="Times New Roman" w:hAnsi="Montserrat" w:cs="Arial"/>
          <w:sz w:val="19"/>
          <w:szCs w:val="19"/>
          <w:lang w:val="es-ES" w:eastAsia="ar-SA"/>
        </w:rPr>
        <w:t xml:space="preserve">, en su carácter de representante legal de la empresa </w:t>
      </w:r>
      <w:r w:rsidRPr="00E7491E">
        <w:rPr>
          <w:rFonts w:ascii="Montserrat" w:hAnsi="Montserrat" w:cs="Arial"/>
          <w:bCs/>
          <w:sz w:val="19"/>
          <w:szCs w:val="19"/>
        </w:rPr>
        <w:t xml:space="preserve">_____(NOMBRE DEL </w:t>
      </w:r>
      <w:r w:rsidR="00EF21B6">
        <w:rPr>
          <w:rFonts w:ascii="Montserrat" w:hAnsi="Montserrat" w:cs="Arial"/>
          <w:bCs/>
          <w:sz w:val="19"/>
          <w:szCs w:val="19"/>
        </w:rPr>
        <w:t>PARTICIPANTE</w:t>
      </w:r>
      <w:r w:rsidRPr="00E7491E">
        <w:rPr>
          <w:rFonts w:ascii="Montserrat" w:hAnsi="Montserrat" w:cs="Arial"/>
          <w:bCs/>
          <w:sz w:val="19"/>
          <w:szCs w:val="19"/>
        </w:rPr>
        <w:t>)_________,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w:t>
      </w:r>
      <w:proofErr w:type="gramStart"/>
      <w:r w:rsidRPr="00E7491E">
        <w:rPr>
          <w:rFonts w:ascii="Montserrat" w:hAnsi="Montserrat" w:cs="Arial"/>
          <w:bCs/>
          <w:sz w:val="19"/>
          <w:szCs w:val="19"/>
        </w:rPr>
        <w:t>_(</w:t>
      </w:r>
      <w:proofErr w:type="gramEnd"/>
      <w:r w:rsidRPr="00E7491E">
        <w:rPr>
          <w:rFonts w:ascii="Montserrat" w:hAnsi="Montserrat" w:cs="Arial"/>
          <w:bCs/>
          <w:sz w:val="19"/>
          <w:szCs w:val="19"/>
        </w:rPr>
        <w:t xml:space="preserve">NÚMERO DE NOTARIA/CORREDURÍA)______ de _____(UBICACIÓN DE NOTARIA/CORREDURÍA)______, manifiesta que su representada </w:t>
      </w:r>
      <w:r w:rsidRPr="00E7491E">
        <w:rPr>
          <w:rFonts w:ascii="Montserrat" w:hAnsi="Montserrat" w:cs="Arial"/>
          <w:b/>
          <w:bCs/>
          <w:sz w:val="19"/>
          <w:szCs w:val="19"/>
        </w:rPr>
        <w:t xml:space="preserve">cuenta con la siguiente documentación vigente y en sentido positivo: </w:t>
      </w:r>
    </w:p>
    <w:p w14:paraId="1D5FB1DC" w14:textId="77777777" w:rsidR="00E7491E" w:rsidRPr="00E7491E" w:rsidRDefault="00E7491E" w:rsidP="00E7491E">
      <w:pPr>
        <w:ind w:right="49"/>
        <w:jc w:val="both"/>
        <w:rPr>
          <w:rFonts w:ascii="Montserrat" w:hAnsi="Montserrat" w:cs="Arial"/>
          <w:b/>
          <w:bCs/>
          <w:sz w:val="19"/>
          <w:szCs w:val="19"/>
        </w:rPr>
      </w:pPr>
    </w:p>
    <w:p w14:paraId="7B370548" w14:textId="77777777" w:rsidR="00E7491E" w:rsidRPr="00E7491E" w:rsidRDefault="00E7491E" w:rsidP="00886A50">
      <w:pPr>
        <w:pStyle w:val="Prrafodelista"/>
        <w:numPr>
          <w:ilvl w:val="0"/>
          <w:numId w:val="39"/>
        </w:numPr>
        <w:ind w:right="49"/>
        <w:jc w:val="both"/>
        <w:rPr>
          <w:rFonts w:ascii="Montserrat" w:hAnsi="Montserrat" w:cs="Arial"/>
          <w:sz w:val="19"/>
          <w:szCs w:val="19"/>
          <w:lang w:val="es-ES_tradnl"/>
        </w:rPr>
      </w:pPr>
      <w:r w:rsidRPr="00E7491E">
        <w:rPr>
          <w:rFonts w:ascii="Montserrat" w:hAnsi="Montserrat" w:cs="Arial"/>
          <w:sz w:val="19"/>
          <w:szCs w:val="19"/>
          <w:lang w:val="es-ES_tradnl"/>
        </w:rPr>
        <w:t xml:space="preserve">Opinión positiva de cumplimiento de obligaciones en materia de seguridad social vigente a la firma del contrato emitida por el IMSS, en términos del artículo 32-D del Código Fiscal de la Federación, del Acuerdo ACDO.AS2.HCT.270422/107.P.DIR, publicadas el 22 de septiembre de 2022 en el DOF. </w:t>
      </w:r>
    </w:p>
    <w:p w14:paraId="08D29C7C" w14:textId="77777777" w:rsidR="00E7491E" w:rsidRPr="00E7491E" w:rsidRDefault="00E7491E" w:rsidP="00E7491E">
      <w:pPr>
        <w:pStyle w:val="Prrafodelista"/>
        <w:rPr>
          <w:rFonts w:ascii="Montserrat" w:hAnsi="Montserrat" w:cs="Arial"/>
          <w:sz w:val="19"/>
          <w:szCs w:val="19"/>
          <w:lang w:val="es-ES_tradnl"/>
        </w:rPr>
      </w:pPr>
    </w:p>
    <w:p w14:paraId="12CA084F" w14:textId="77777777" w:rsidR="00E7491E" w:rsidRPr="00E7491E" w:rsidRDefault="00E7491E" w:rsidP="00886A50">
      <w:pPr>
        <w:pStyle w:val="Prrafodelista"/>
        <w:numPr>
          <w:ilvl w:val="0"/>
          <w:numId w:val="39"/>
        </w:numPr>
        <w:ind w:right="49"/>
        <w:jc w:val="both"/>
        <w:rPr>
          <w:rFonts w:ascii="Montserrat" w:hAnsi="Montserrat" w:cs="Arial"/>
          <w:sz w:val="19"/>
          <w:szCs w:val="19"/>
          <w:lang w:val="es-ES_tradnl"/>
        </w:rPr>
      </w:pPr>
      <w:r w:rsidRPr="00E7491E">
        <w:rPr>
          <w:rFonts w:ascii="Montserrat" w:hAnsi="Montserrat" w:cs="Arial"/>
          <w:sz w:val="19"/>
          <w:szCs w:val="19"/>
          <w:lang w:val="es-ES_tradnl"/>
        </w:rPr>
        <w:t xml:space="preserve">Constancia de situación fiscal en la que conste que se encuentra al corriente de cumplimiento de obligaciones en materia de aportaciones patronales y entero de descuentos del Instituto del Fondo Nacional de la Vivienda para los Trabajadores. </w:t>
      </w:r>
    </w:p>
    <w:p w14:paraId="6BAD6835" w14:textId="77777777" w:rsidR="00E7491E" w:rsidRPr="00E7491E" w:rsidRDefault="00E7491E" w:rsidP="00E7491E">
      <w:pPr>
        <w:ind w:right="49"/>
        <w:jc w:val="both"/>
        <w:rPr>
          <w:rFonts w:ascii="Montserrat" w:hAnsi="Montserrat" w:cs="Arial"/>
          <w:b/>
          <w:bCs/>
          <w:sz w:val="19"/>
          <w:szCs w:val="19"/>
          <w:lang w:val="es-ES_tradnl"/>
        </w:rPr>
      </w:pPr>
    </w:p>
    <w:p w14:paraId="7683AB38" w14:textId="77777777" w:rsidR="00E7491E" w:rsidRPr="00E7491E" w:rsidRDefault="00E7491E" w:rsidP="00E7491E">
      <w:pPr>
        <w:ind w:right="49"/>
        <w:jc w:val="both"/>
        <w:rPr>
          <w:rFonts w:ascii="Montserrat" w:eastAsia="Times New Roman" w:hAnsi="Montserrat" w:cs="Arial"/>
          <w:sz w:val="19"/>
          <w:szCs w:val="19"/>
          <w:lang w:eastAsia="ar-SA"/>
        </w:rPr>
      </w:pPr>
      <w:r w:rsidRPr="00E7491E">
        <w:rPr>
          <w:rFonts w:ascii="Montserrat" w:hAnsi="Montserrat" w:cs="Arial"/>
          <w:b/>
          <w:bCs/>
          <w:sz w:val="19"/>
          <w:szCs w:val="19"/>
        </w:rPr>
        <w:t xml:space="preserve">La documentación en cita </w:t>
      </w:r>
      <w:r w:rsidRPr="00E7491E">
        <w:rPr>
          <w:rFonts w:ascii="Montserrat" w:hAnsi="Montserrat" w:cs="Arial"/>
          <w:b/>
          <w:bCs/>
          <w:sz w:val="19"/>
          <w:szCs w:val="19"/>
          <w:u w:val="single"/>
        </w:rPr>
        <w:t>se anexa al presente escrito a fin de que el IMSS constate la presente manifestación</w:t>
      </w:r>
      <w:r w:rsidRPr="00E7491E">
        <w:rPr>
          <w:rFonts w:ascii="Montserrat" w:hAnsi="Montserrat" w:cs="Arial"/>
          <w:bCs/>
          <w:sz w:val="19"/>
          <w:szCs w:val="19"/>
        </w:rPr>
        <w:t>, para los efectos a que haya lugar dentro de l</w:t>
      </w:r>
      <w:r w:rsidRPr="00E7491E">
        <w:rPr>
          <w:rFonts w:ascii="Montserrat" w:eastAsia="Times New Roman" w:hAnsi="Montserrat" w:cs="Arial"/>
          <w:sz w:val="19"/>
          <w:szCs w:val="19"/>
          <w:lang w:eastAsia="ar-SA"/>
        </w:rPr>
        <w:t xml:space="preserve">a Licitación Pública ____________________________________ No. __________________, para la contratación del _________________. </w:t>
      </w:r>
    </w:p>
    <w:p w14:paraId="344C67D3" w14:textId="77777777" w:rsidR="00E7491E" w:rsidRPr="00E7491E" w:rsidRDefault="00E7491E" w:rsidP="00E7491E">
      <w:pPr>
        <w:suppressAutoHyphens/>
        <w:ind w:right="49"/>
        <w:jc w:val="both"/>
        <w:rPr>
          <w:rFonts w:ascii="Montserrat" w:eastAsia="Times New Roman" w:hAnsi="Montserrat" w:cs="Arial"/>
          <w:sz w:val="19"/>
          <w:szCs w:val="19"/>
          <w:lang w:eastAsia="ar-SA"/>
        </w:rPr>
      </w:pPr>
    </w:p>
    <w:p w14:paraId="7237D374" w14:textId="77777777" w:rsidR="00E7491E" w:rsidRPr="00E7491E" w:rsidRDefault="00E7491E" w:rsidP="00E7491E">
      <w:pPr>
        <w:suppressAutoHyphens/>
        <w:ind w:right="49"/>
        <w:jc w:val="center"/>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Atentamente</w:t>
      </w:r>
    </w:p>
    <w:p w14:paraId="62B8061F" w14:textId="77777777" w:rsidR="00E7491E" w:rsidRPr="00E7491E" w:rsidRDefault="00E7491E" w:rsidP="00E7491E">
      <w:pPr>
        <w:suppressAutoHyphens/>
        <w:ind w:right="49"/>
        <w:jc w:val="center"/>
        <w:rPr>
          <w:rFonts w:ascii="Montserrat" w:eastAsia="Times New Roman" w:hAnsi="Montserrat" w:cs="Arial"/>
          <w:sz w:val="19"/>
          <w:szCs w:val="19"/>
          <w:lang w:val="es-ES" w:eastAsia="ar-SA"/>
        </w:rPr>
      </w:pPr>
    </w:p>
    <w:p w14:paraId="48CFAC34" w14:textId="77777777" w:rsidR="00E7491E" w:rsidRPr="00E7491E" w:rsidRDefault="00E7491E" w:rsidP="00E7491E">
      <w:pPr>
        <w:suppressAutoHyphens/>
        <w:ind w:right="49"/>
        <w:jc w:val="center"/>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 xml:space="preserve"> (Nombre y firma del representante legal/persona facultada)</w:t>
      </w:r>
    </w:p>
    <w:p w14:paraId="620E11AB" w14:textId="77777777" w:rsidR="00E7491E" w:rsidRPr="00E7491E" w:rsidRDefault="00E7491E" w:rsidP="00E7491E">
      <w:pPr>
        <w:suppressAutoHyphens/>
        <w:ind w:right="49"/>
        <w:jc w:val="center"/>
        <w:rPr>
          <w:rFonts w:ascii="Montserrat" w:hAnsi="Montserrat" w:cs="Arial"/>
          <w:bCs/>
          <w:sz w:val="19"/>
          <w:szCs w:val="19"/>
        </w:rPr>
      </w:pPr>
      <w:r w:rsidRPr="00E7491E">
        <w:rPr>
          <w:rFonts w:ascii="Montserrat" w:eastAsia="Times New Roman" w:hAnsi="Montserrat" w:cs="Arial"/>
          <w:sz w:val="19"/>
          <w:szCs w:val="19"/>
          <w:lang w:val="es-ES" w:eastAsia="ar-SA"/>
        </w:rPr>
        <w:t>Representante legal de _________</w:t>
      </w:r>
      <w:proofErr w:type="gramStart"/>
      <w:r w:rsidRPr="00E7491E">
        <w:rPr>
          <w:rFonts w:ascii="Montserrat" w:eastAsia="Times New Roman" w:hAnsi="Montserrat" w:cs="Arial"/>
          <w:sz w:val="19"/>
          <w:szCs w:val="19"/>
          <w:lang w:val="es-ES" w:eastAsia="ar-SA"/>
        </w:rPr>
        <w:t>_(</w:t>
      </w:r>
      <w:proofErr w:type="gramEnd"/>
      <w:r w:rsidRPr="00E7491E">
        <w:rPr>
          <w:rFonts w:ascii="Montserrat" w:eastAsia="Times New Roman" w:hAnsi="Montserrat" w:cs="Arial"/>
          <w:sz w:val="19"/>
          <w:szCs w:val="19"/>
          <w:lang w:val="es-ES" w:eastAsia="ar-SA"/>
        </w:rPr>
        <w:t>NOMBRE O RAZÓN SOCIAL DE LA EMPRESA)______</w:t>
      </w:r>
    </w:p>
    <w:p w14:paraId="50C8B199" w14:textId="77777777" w:rsidR="00E7491E" w:rsidRPr="00E7491E" w:rsidRDefault="00E7491E" w:rsidP="00E7491E">
      <w:pPr>
        <w:spacing w:after="200"/>
        <w:rPr>
          <w:rFonts w:ascii="Montserrat" w:eastAsia="Times New Roman" w:hAnsi="Montserrat" w:cs="Arial"/>
          <w:sz w:val="19"/>
          <w:szCs w:val="19"/>
          <w:lang w:val="es-ES" w:eastAsia="ar-SA"/>
        </w:rPr>
      </w:pPr>
    </w:p>
    <w:p w14:paraId="3E522AAD" w14:textId="77777777" w:rsidR="00E7491E" w:rsidRPr="00E7491E" w:rsidRDefault="00E7491E" w:rsidP="00E7491E">
      <w:pPr>
        <w:ind w:left="705" w:hanging="705"/>
        <w:jc w:val="both"/>
        <w:rPr>
          <w:rFonts w:ascii="Montserrat" w:eastAsia="Times New Roman" w:hAnsi="Montserrat" w:cs="Arial"/>
          <w:sz w:val="19"/>
          <w:szCs w:val="19"/>
          <w:lang w:val="es-ES" w:eastAsia="ar-SA"/>
        </w:rPr>
      </w:pPr>
      <w:r w:rsidRPr="00E7491E">
        <w:rPr>
          <w:rFonts w:ascii="Montserrat" w:eastAsia="Times New Roman" w:hAnsi="Montserrat" w:cs="Arial"/>
          <w:b/>
          <w:sz w:val="19"/>
          <w:szCs w:val="19"/>
          <w:lang w:val="es-ES" w:eastAsia="ar-SA"/>
        </w:rPr>
        <w:t>Nota:</w:t>
      </w:r>
      <w:r w:rsidRPr="00E7491E">
        <w:rPr>
          <w:rFonts w:ascii="Montserrat" w:eastAsia="Times New Roman" w:hAnsi="Montserrat" w:cs="Arial"/>
          <w:sz w:val="19"/>
          <w:szCs w:val="19"/>
          <w:lang w:val="es-ES" w:eastAsia="ar-SA"/>
        </w:rPr>
        <w:t xml:space="preserve"> </w:t>
      </w:r>
      <w:r w:rsidRPr="00E7491E">
        <w:rPr>
          <w:rFonts w:ascii="Montserrat" w:eastAsia="Times New Roman" w:hAnsi="Montserrat" w:cs="Arial"/>
          <w:sz w:val="19"/>
          <w:szCs w:val="19"/>
          <w:lang w:val="es-ES" w:eastAsia="ar-SA"/>
        </w:rPr>
        <w:tab/>
        <w:t>El presente Anexo invariablemente debe estar acompañado de la documentación en cita, emitida por la autoridad competente.</w:t>
      </w:r>
    </w:p>
    <w:p w14:paraId="713BFE7E" w14:textId="77777777" w:rsidR="00E7491E" w:rsidRPr="00E7491E" w:rsidRDefault="00E7491E" w:rsidP="00E7491E">
      <w:pPr>
        <w:tabs>
          <w:tab w:val="left" w:pos="7095"/>
        </w:tabs>
        <w:ind w:left="705" w:hanging="705"/>
        <w:jc w:val="both"/>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ab/>
      </w:r>
      <w:r w:rsidRPr="00E7491E">
        <w:rPr>
          <w:rFonts w:ascii="Montserrat" w:eastAsia="Times New Roman" w:hAnsi="Montserrat" w:cs="Arial"/>
          <w:sz w:val="19"/>
          <w:szCs w:val="19"/>
          <w:lang w:val="es-ES" w:eastAsia="ar-SA"/>
        </w:rPr>
        <w:tab/>
      </w:r>
    </w:p>
    <w:p w14:paraId="259F2B33" w14:textId="2CA990D6" w:rsidR="00E7491E" w:rsidRPr="00E7491E" w:rsidRDefault="00E7491E" w:rsidP="00E7491E">
      <w:pPr>
        <w:ind w:firstLine="709"/>
        <w:jc w:val="both"/>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 xml:space="preserve">En caso de que el </w:t>
      </w:r>
      <w:r w:rsidR="00EF21B6">
        <w:rPr>
          <w:rFonts w:ascii="Montserrat" w:eastAsia="Times New Roman" w:hAnsi="Montserrat" w:cs="Arial"/>
          <w:sz w:val="19"/>
          <w:szCs w:val="19"/>
          <w:lang w:val="es-ES" w:eastAsia="ar-SA"/>
        </w:rPr>
        <w:t>PARTICIPANTE</w:t>
      </w:r>
      <w:r w:rsidRPr="00E7491E">
        <w:rPr>
          <w:rFonts w:ascii="Montserrat" w:eastAsia="Times New Roman" w:hAnsi="Montserrat" w:cs="Arial"/>
          <w:sz w:val="19"/>
          <w:szCs w:val="19"/>
          <w:lang w:val="es-ES" w:eastAsia="ar-SA"/>
        </w:rPr>
        <w:t xml:space="preserve"> sea persona física, adecuar el formato.</w:t>
      </w:r>
    </w:p>
    <w:p w14:paraId="66490E14" w14:textId="77777777" w:rsidR="00E7491E" w:rsidRPr="00E7491E" w:rsidRDefault="00E7491E" w:rsidP="00E7491E">
      <w:pPr>
        <w:spacing w:after="200"/>
        <w:rPr>
          <w:rFonts w:ascii="Montserrat" w:eastAsia="Times New Roman" w:hAnsi="Montserrat" w:cs="Arial"/>
          <w:b/>
          <w:sz w:val="19"/>
          <w:szCs w:val="19"/>
          <w:lang w:eastAsia="ar-SA"/>
        </w:rPr>
      </w:pPr>
      <w:r w:rsidRPr="00E7491E">
        <w:rPr>
          <w:rFonts w:ascii="Montserrat" w:eastAsia="Times New Roman" w:hAnsi="Montserrat" w:cs="Arial"/>
          <w:b/>
          <w:sz w:val="19"/>
          <w:szCs w:val="19"/>
          <w:lang w:eastAsia="ar-SA"/>
        </w:rPr>
        <w:br w:type="page"/>
      </w:r>
    </w:p>
    <w:p w14:paraId="1BAE0B35" w14:textId="77777777" w:rsidR="005A6E3E" w:rsidRPr="00445349" w:rsidRDefault="005A6E3E" w:rsidP="005A6E3E">
      <w:pPr>
        <w:pStyle w:val="Ttulo1"/>
        <w:numPr>
          <w:ilvl w:val="0"/>
          <w:numId w:val="0"/>
        </w:numPr>
        <w:spacing w:before="0" w:after="0"/>
        <w:ind w:left="360" w:right="49"/>
        <w:jc w:val="center"/>
        <w:rPr>
          <w:rFonts w:ascii="Montserrat" w:hAnsi="Montserrat" w:cs="Arial"/>
          <w:sz w:val="20"/>
          <w:szCs w:val="20"/>
        </w:rPr>
      </w:pPr>
      <w:bookmarkStart w:id="254" w:name="_Toc235002655"/>
      <w:r w:rsidRPr="00445349">
        <w:rPr>
          <w:rFonts w:ascii="Montserrat" w:hAnsi="Montserrat" w:cs="Arial"/>
          <w:sz w:val="20"/>
          <w:szCs w:val="20"/>
        </w:rPr>
        <w:lastRenderedPageBreak/>
        <w:t xml:space="preserve">ANEXO </w:t>
      </w:r>
      <w:bookmarkEnd w:id="251"/>
      <w:r w:rsidRPr="00445349">
        <w:rPr>
          <w:rFonts w:ascii="Montserrat" w:hAnsi="Montserrat" w:cs="Arial"/>
          <w:sz w:val="20"/>
          <w:szCs w:val="20"/>
        </w:rPr>
        <w:t>X</w:t>
      </w:r>
      <w:r w:rsidR="008C1F64">
        <w:rPr>
          <w:rFonts w:ascii="Montserrat" w:hAnsi="Montserrat" w:cs="Arial"/>
          <w:sz w:val="20"/>
          <w:szCs w:val="20"/>
        </w:rPr>
        <w:t>III</w:t>
      </w:r>
      <w:r w:rsidRPr="00445349">
        <w:rPr>
          <w:rFonts w:ascii="Montserrat" w:hAnsi="Montserrat" w:cs="Arial"/>
          <w:sz w:val="20"/>
          <w:szCs w:val="20"/>
        </w:rPr>
        <w:br/>
      </w:r>
      <w:r w:rsidRPr="00445349">
        <w:rPr>
          <w:rFonts w:ascii="Montserrat" w:hAnsi="Montserrat" w:cs="Arial"/>
          <w:sz w:val="20"/>
          <w:szCs w:val="20"/>
          <w:lang w:val="es-ES_tradnl"/>
        </w:rPr>
        <w:t>INFORMACIÓN RESERVADA Y CONFIDENCIAL</w:t>
      </w:r>
      <w:bookmarkEnd w:id="252"/>
      <w:bookmarkEnd w:id="254"/>
    </w:p>
    <w:p w14:paraId="7EF09FFB" w14:textId="50C0CEBD" w:rsidR="005A6E3E" w:rsidRPr="00445349" w:rsidRDefault="005A6E3E" w:rsidP="005A6E3E">
      <w:pPr>
        <w:ind w:right="49"/>
        <w:jc w:val="center"/>
        <w:rPr>
          <w:rFonts w:ascii="Montserrat" w:hAnsi="Montserrat" w:cs="Arial"/>
          <w:sz w:val="20"/>
          <w:szCs w:val="20"/>
          <w:lang w:val="es-ES_tradnl"/>
        </w:rPr>
      </w:pPr>
      <w:r w:rsidRPr="00445349">
        <w:rPr>
          <w:rFonts w:ascii="Montserrat" w:hAnsi="Montserrat" w:cs="Arial"/>
          <w:sz w:val="20"/>
          <w:szCs w:val="20"/>
          <w:lang w:val="es-ES_tradnl"/>
        </w:rPr>
        <w:t xml:space="preserve">(PREFERENTEMENTE EN PAPEL MEMBRETADO DEL </w:t>
      </w:r>
      <w:r w:rsidR="00EF21B6">
        <w:rPr>
          <w:rFonts w:ascii="Montserrat" w:hAnsi="Montserrat" w:cs="Arial"/>
          <w:sz w:val="20"/>
          <w:szCs w:val="20"/>
          <w:lang w:val="es-ES_tradnl"/>
        </w:rPr>
        <w:t>PARTICIPANTE</w:t>
      </w:r>
      <w:r w:rsidRPr="00445349">
        <w:rPr>
          <w:rFonts w:ascii="Montserrat" w:hAnsi="Montserrat" w:cs="Arial"/>
          <w:sz w:val="20"/>
          <w:szCs w:val="20"/>
          <w:lang w:val="es-ES_tradnl"/>
        </w:rPr>
        <w:t>)</w:t>
      </w:r>
    </w:p>
    <w:p w14:paraId="70365512" w14:textId="77777777" w:rsidR="005A6E3E" w:rsidRPr="00445349" w:rsidRDefault="005A6E3E" w:rsidP="005A6E3E">
      <w:pPr>
        <w:widowControl w:val="0"/>
        <w:ind w:right="49"/>
        <w:jc w:val="both"/>
        <w:rPr>
          <w:rFonts w:ascii="Montserrat" w:eastAsia="Times New Roman" w:hAnsi="Montserrat" w:cs="Arial"/>
          <w:sz w:val="18"/>
          <w:szCs w:val="18"/>
          <w:lang w:eastAsia="es-ES"/>
        </w:rPr>
      </w:pPr>
    </w:p>
    <w:p w14:paraId="6F6A7B2A" w14:textId="77777777" w:rsidR="005A6E3E" w:rsidRPr="004121EB" w:rsidRDefault="005A6E3E" w:rsidP="005A6E3E">
      <w:pPr>
        <w:ind w:right="49"/>
        <w:jc w:val="right"/>
        <w:rPr>
          <w:rFonts w:ascii="Montserrat" w:hAnsi="Montserrat" w:cs="Arial"/>
          <w:sz w:val="18"/>
          <w:szCs w:val="18"/>
        </w:rPr>
      </w:pPr>
      <w:r w:rsidRPr="004121EB">
        <w:rPr>
          <w:rFonts w:ascii="Montserrat" w:hAnsi="Montserrat" w:cs="Arial"/>
          <w:sz w:val="18"/>
          <w:szCs w:val="18"/>
        </w:rPr>
        <w:t>______</w:t>
      </w:r>
      <w:proofErr w:type="spellStart"/>
      <w:r w:rsidRPr="004121EB">
        <w:rPr>
          <w:rFonts w:ascii="Montserrat" w:hAnsi="Montserrat" w:cs="Arial"/>
          <w:sz w:val="18"/>
          <w:szCs w:val="18"/>
        </w:rPr>
        <w:t>de___________de</w:t>
      </w:r>
      <w:proofErr w:type="spellEnd"/>
      <w:r w:rsidRPr="004121EB">
        <w:rPr>
          <w:rFonts w:ascii="Montserrat" w:hAnsi="Montserrat" w:cs="Arial"/>
          <w:sz w:val="18"/>
          <w:szCs w:val="18"/>
        </w:rPr>
        <w:t>_____________</w:t>
      </w:r>
    </w:p>
    <w:p w14:paraId="6303DC30" w14:textId="77777777" w:rsidR="004121EB" w:rsidRPr="004121EB" w:rsidRDefault="004121EB" w:rsidP="004121EB">
      <w:pPr>
        <w:rPr>
          <w:rFonts w:ascii="Montserrat" w:hAnsi="Montserrat" w:cs="Arial"/>
          <w:spacing w:val="-3"/>
          <w:sz w:val="18"/>
          <w:szCs w:val="18"/>
        </w:rPr>
      </w:pPr>
      <w:r w:rsidRPr="004121EB">
        <w:rPr>
          <w:rFonts w:ascii="Montserrat" w:hAnsi="Montserrat" w:cs="Arial"/>
          <w:spacing w:val="-3"/>
          <w:sz w:val="18"/>
          <w:szCs w:val="18"/>
        </w:rPr>
        <w:t>Instituto Mexicano del Seguro Social</w:t>
      </w:r>
    </w:p>
    <w:p w14:paraId="262306DD" w14:textId="77777777" w:rsidR="004121EB" w:rsidRPr="004121EB" w:rsidRDefault="004121EB" w:rsidP="004121EB">
      <w:pPr>
        <w:rPr>
          <w:rFonts w:ascii="Montserrat" w:hAnsi="Montserrat" w:cs="Arial"/>
          <w:spacing w:val="-3"/>
          <w:sz w:val="18"/>
          <w:szCs w:val="18"/>
        </w:rPr>
      </w:pPr>
      <w:r w:rsidRPr="004121EB">
        <w:rPr>
          <w:rFonts w:ascii="Montserrat" w:eastAsia="Times New Roman" w:hAnsi="Montserrat" w:cs="Arial"/>
          <w:bCs/>
          <w:sz w:val="18"/>
          <w:szCs w:val="18"/>
          <w:lang w:val="es-ES_tradnl" w:eastAsia="ar-SA"/>
        </w:rPr>
        <w:t>Órgano de Operación Administrativa Desconcentrada</w:t>
      </w:r>
    </w:p>
    <w:p w14:paraId="28CB1591" w14:textId="77777777" w:rsidR="004121EB" w:rsidRPr="00706D09" w:rsidRDefault="004121EB" w:rsidP="004121EB">
      <w:pPr>
        <w:rPr>
          <w:rFonts w:ascii="Montserrat" w:hAnsi="Montserrat" w:cs="Arial"/>
          <w:spacing w:val="-3"/>
          <w:sz w:val="18"/>
          <w:szCs w:val="18"/>
        </w:rPr>
      </w:pPr>
      <w:r w:rsidRPr="00706D09">
        <w:rPr>
          <w:rFonts w:ascii="Montserrat" w:eastAsia="Times New Roman" w:hAnsi="Montserrat" w:cs="Arial"/>
          <w:bCs/>
          <w:sz w:val="18"/>
          <w:szCs w:val="18"/>
          <w:lang w:val="es-ES_tradnl" w:eastAsia="ar-SA"/>
        </w:rPr>
        <w:t>Delegación Estatal/Regional _____________ (según sea el caso)</w:t>
      </w:r>
    </w:p>
    <w:p w14:paraId="120727E2" w14:textId="77777777" w:rsidR="004121EB" w:rsidRPr="00706D09" w:rsidRDefault="004121EB" w:rsidP="004121EB">
      <w:pPr>
        <w:rPr>
          <w:rFonts w:ascii="Montserrat" w:hAnsi="Montserrat" w:cs="Arial"/>
          <w:spacing w:val="-3"/>
          <w:sz w:val="18"/>
          <w:szCs w:val="18"/>
        </w:rPr>
      </w:pPr>
      <w:r w:rsidRPr="00706D09">
        <w:rPr>
          <w:rFonts w:ascii="Montserrat" w:eastAsia="Times New Roman" w:hAnsi="Montserrat" w:cs="Arial"/>
          <w:bCs/>
          <w:sz w:val="18"/>
          <w:szCs w:val="18"/>
          <w:lang w:val="es-ES_tradnl" w:eastAsia="ar-SA"/>
        </w:rPr>
        <w:t>Unidad Médica de Alta Especialidad ____________________ (según sea el caso)</w:t>
      </w:r>
    </w:p>
    <w:p w14:paraId="3791B22A" w14:textId="77777777" w:rsidR="004121EB" w:rsidRPr="004121EB" w:rsidRDefault="004121EB" w:rsidP="004121EB">
      <w:pPr>
        <w:tabs>
          <w:tab w:val="left" w:pos="7938"/>
        </w:tabs>
        <w:suppressAutoHyphens/>
        <w:ind w:right="49"/>
        <w:rPr>
          <w:rFonts w:ascii="Montserrat" w:eastAsia="Times New Roman" w:hAnsi="Montserrat" w:cs="Arial"/>
          <w:sz w:val="18"/>
          <w:szCs w:val="18"/>
          <w:lang w:val="es-ES" w:eastAsia="ar-SA"/>
        </w:rPr>
      </w:pPr>
      <w:r w:rsidRPr="00706D09">
        <w:rPr>
          <w:rFonts w:ascii="Montserrat" w:eastAsia="Times New Roman" w:hAnsi="Montserrat" w:cs="Arial"/>
          <w:bCs/>
          <w:sz w:val="18"/>
          <w:szCs w:val="18"/>
          <w:lang w:val="es-ES_tradnl" w:eastAsia="ar-SA"/>
        </w:rPr>
        <w:t>(Especificar nombres de las áreas a que fungirán como área contratante)</w:t>
      </w:r>
    </w:p>
    <w:p w14:paraId="6B6CBD69" w14:textId="77777777" w:rsidR="004121EB" w:rsidRPr="004121EB" w:rsidRDefault="004121EB" w:rsidP="004121EB">
      <w:pPr>
        <w:suppressAutoHyphens/>
        <w:ind w:right="49"/>
        <w:jc w:val="both"/>
        <w:rPr>
          <w:rFonts w:ascii="Montserrat" w:eastAsia="Times New Roman" w:hAnsi="Montserrat" w:cs="Arial"/>
          <w:sz w:val="18"/>
          <w:szCs w:val="18"/>
          <w:lang w:val="es-ES" w:eastAsia="ar-SA"/>
        </w:rPr>
      </w:pPr>
      <w:r w:rsidRPr="004121EB">
        <w:rPr>
          <w:rFonts w:ascii="Montserrat" w:eastAsia="Times New Roman" w:hAnsi="Montserrat" w:cs="Arial"/>
          <w:sz w:val="18"/>
          <w:szCs w:val="18"/>
          <w:lang w:val="es-ES" w:eastAsia="ar-SA"/>
        </w:rPr>
        <w:t>Presente.</w:t>
      </w:r>
    </w:p>
    <w:p w14:paraId="45AB6246" w14:textId="77777777" w:rsidR="005A6E3E" w:rsidRPr="00445349" w:rsidRDefault="005A6E3E" w:rsidP="005A6E3E">
      <w:pPr>
        <w:rPr>
          <w:rFonts w:ascii="Montserrat" w:hAnsi="Montserrat" w:cs="Arial"/>
          <w:sz w:val="18"/>
          <w:szCs w:val="18"/>
        </w:rPr>
      </w:pPr>
    </w:p>
    <w:p w14:paraId="5AE5FE74" w14:textId="77777777" w:rsidR="005A6E3E" w:rsidRPr="00445349" w:rsidRDefault="005A6E3E" w:rsidP="004121EB">
      <w:pPr>
        <w:jc w:val="both"/>
        <w:rPr>
          <w:rFonts w:ascii="Montserrat" w:hAnsi="Montserrat" w:cs="Arial"/>
          <w:sz w:val="18"/>
          <w:szCs w:val="18"/>
          <w:lang w:val="es-ES_tradnl"/>
        </w:rPr>
      </w:pPr>
      <w:r w:rsidRPr="00445349">
        <w:rPr>
          <w:rFonts w:ascii="Montserrat" w:hAnsi="Montserrat" w:cs="Arial"/>
          <w:sz w:val="18"/>
          <w:szCs w:val="18"/>
          <w:lang w:val="es-ES_tradnl"/>
        </w:rPr>
        <w:t>___(Nombre)______, en mi carácter de _________________________, de la ___(Persona Moral)___, manifiesto por medio de la presente que los documentos contenidos en mi propuesta y remitida a la convocante para la Licitación Pública Electrónica Internacional Bajo la Cobertura de Tratados ________________________________________ contiene información de carácter Confidencial y Comercial Reservada, de conformidad con lo siguiente:</w:t>
      </w:r>
    </w:p>
    <w:p w14:paraId="445F9EFA" w14:textId="77777777" w:rsidR="005A6E3E" w:rsidRPr="00445349" w:rsidRDefault="005A6E3E" w:rsidP="004121EB">
      <w:pPr>
        <w:jc w:val="both"/>
        <w:rPr>
          <w:rFonts w:ascii="Montserrat" w:hAnsi="Montserrat" w:cs="Arial"/>
          <w:sz w:val="18"/>
          <w:szCs w:val="18"/>
          <w:lang w:val="es-ES_tradnl"/>
        </w:rPr>
      </w:pPr>
    </w:p>
    <w:tbl>
      <w:tblPr>
        <w:tblStyle w:val="Tablaconcuadrcula"/>
        <w:tblW w:w="0" w:type="auto"/>
        <w:jc w:val="center"/>
        <w:tblLook w:val="04A0" w:firstRow="1" w:lastRow="0" w:firstColumn="1" w:lastColumn="0" w:noHBand="0" w:noVBand="1"/>
      </w:tblPr>
      <w:tblGrid>
        <w:gridCol w:w="695"/>
        <w:gridCol w:w="1350"/>
        <w:gridCol w:w="1796"/>
        <w:gridCol w:w="2363"/>
        <w:gridCol w:w="2977"/>
      </w:tblGrid>
      <w:tr w:rsidR="005A6E3E" w:rsidRPr="00445349" w14:paraId="6D79AF09" w14:textId="77777777" w:rsidTr="002A3074">
        <w:trPr>
          <w:jc w:val="center"/>
        </w:trPr>
        <w:tc>
          <w:tcPr>
            <w:tcW w:w="695" w:type="dxa"/>
          </w:tcPr>
          <w:p w14:paraId="2362B9CF" w14:textId="77777777" w:rsidR="005A6E3E" w:rsidRPr="00445349" w:rsidRDefault="005A6E3E" w:rsidP="004121EB">
            <w:pPr>
              <w:jc w:val="center"/>
              <w:rPr>
                <w:rFonts w:ascii="Montserrat" w:hAnsi="Montserrat" w:cs="Arial"/>
                <w:b/>
                <w:sz w:val="18"/>
                <w:szCs w:val="18"/>
                <w:lang w:val="es-ES_tradnl"/>
              </w:rPr>
            </w:pPr>
            <w:r w:rsidRPr="00445349">
              <w:rPr>
                <w:rFonts w:ascii="Montserrat" w:hAnsi="Montserrat" w:cs="Arial"/>
                <w:b/>
                <w:sz w:val="18"/>
                <w:szCs w:val="18"/>
                <w:lang w:val="es-ES_tradnl"/>
              </w:rPr>
              <w:t>No.</w:t>
            </w:r>
          </w:p>
        </w:tc>
        <w:tc>
          <w:tcPr>
            <w:tcW w:w="1350" w:type="dxa"/>
          </w:tcPr>
          <w:p w14:paraId="1D7EFDA3" w14:textId="77777777" w:rsidR="005A6E3E" w:rsidRPr="00445349" w:rsidRDefault="005A6E3E" w:rsidP="004121EB">
            <w:pPr>
              <w:jc w:val="center"/>
              <w:rPr>
                <w:rFonts w:ascii="Montserrat" w:hAnsi="Montserrat" w:cs="Arial"/>
                <w:b/>
                <w:sz w:val="18"/>
                <w:szCs w:val="18"/>
                <w:lang w:val="es-ES_tradnl"/>
              </w:rPr>
            </w:pPr>
            <w:r w:rsidRPr="00445349">
              <w:rPr>
                <w:rFonts w:ascii="Montserrat" w:hAnsi="Montserrat" w:cs="Arial"/>
                <w:b/>
                <w:sz w:val="18"/>
                <w:szCs w:val="18"/>
                <w:lang w:val="es-ES_tradnl"/>
              </w:rPr>
              <w:t>Documento (1)</w:t>
            </w:r>
          </w:p>
        </w:tc>
        <w:tc>
          <w:tcPr>
            <w:tcW w:w="1796" w:type="dxa"/>
          </w:tcPr>
          <w:p w14:paraId="2BD51BFA" w14:textId="77777777" w:rsidR="005A6E3E" w:rsidRPr="00445349" w:rsidRDefault="005A6E3E" w:rsidP="004121EB">
            <w:pPr>
              <w:jc w:val="center"/>
              <w:rPr>
                <w:rFonts w:ascii="Montserrat" w:hAnsi="Montserrat" w:cs="Arial"/>
                <w:b/>
                <w:sz w:val="18"/>
                <w:szCs w:val="18"/>
                <w:lang w:val="es-ES_tradnl"/>
              </w:rPr>
            </w:pPr>
            <w:r w:rsidRPr="00445349">
              <w:rPr>
                <w:rFonts w:ascii="Montserrat" w:hAnsi="Montserrat" w:cs="Arial"/>
                <w:b/>
                <w:sz w:val="18"/>
                <w:szCs w:val="18"/>
                <w:lang w:val="es-ES_tradnl"/>
              </w:rPr>
              <w:t>Información a clasificar (2)</w:t>
            </w:r>
          </w:p>
        </w:tc>
        <w:tc>
          <w:tcPr>
            <w:tcW w:w="2363" w:type="dxa"/>
          </w:tcPr>
          <w:p w14:paraId="299EFD6B" w14:textId="77777777" w:rsidR="005A6E3E" w:rsidRPr="00445349" w:rsidRDefault="005A6E3E" w:rsidP="004121EB">
            <w:pPr>
              <w:jc w:val="center"/>
              <w:rPr>
                <w:rFonts w:ascii="Montserrat" w:hAnsi="Montserrat" w:cs="Arial"/>
                <w:b/>
                <w:sz w:val="18"/>
                <w:szCs w:val="18"/>
                <w:lang w:val="es-ES_tradnl"/>
              </w:rPr>
            </w:pPr>
            <w:r w:rsidRPr="00445349">
              <w:rPr>
                <w:rFonts w:ascii="Montserrat" w:hAnsi="Montserrat" w:cs="Arial"/>
                <w:b/>
                <w:sz w:val="18"/>
                <w:szCs w:val="18"/>
                <w:lang w:val="es-ES_tradnl"/>
              </w:rPr>
              <w:t xml:space="preserve">Fundamentación </w:t>
            </w:r>
          </w:p>
          <w:p w14:paraId="536CC32B" w14:textId="77777777" w:rsidR="005A6E3E" w:rsidRPr="00445349" w:rsidRDefault="005A6E3E" w:rsidP="004121EB">
            <w:pPr>
              <w:jc w:val="center"/>
              <w:rPr>
                <w:rFonts w:ascii="Montserrat" w:hAnsi="Montserrat" w:cs="Arial"/>
                <w:b/>
                <w:sz w:val="18"/>
                <w:szCs w:val="18"/>
                <w:lang w:val="es-ES_tradnl"/>
              </w:rPr>
            </w:pPr>
            <w:r w:rsidRPr="00445349">
              <w:rPr>
                <w:rFonts w:ascii="Montserrat" w:hAnsi="Montserrat" w:cs="Arial"/>
                <w:b/>
                <w:sz w:val="18"/>
                <w:szCs w:val="18"/>
                <w:lang w:val="es-ES_tradnl"/>
              </w:rPr>
              <w:t>(3)</w:t>
            </w:r>
          </w:p>
        </w:tc>
        <w:tc>
          <w:tcPr>
            <w:tcW w:w="2977" w:type="dxa"/>
          </w:tcPr>
          <w:p w14:paraId="0E882589" w14:textId="77777777" w:rsidR="005A6E3E" w:rsidRPr="00445349" w:rsidRDefault="005A6E3E" w:rsidP="004121EB">
            <w:pPr>
              <w:jc w:val="center"/>
              <w:rPr>
                <w:rFonts w:ascii="Montserrat" w:hAnsi="Montserrat" w:cs="Arial"/>
                <w:b/>
                <w:sz w:val="18"/>
                <w:szCs w:val="18"/>
                <w:lang w:val="es-ES_tradnl"/>
              </w:rPr>
            </w:pPr>
            <w:r w:rsidRPr="00445349">
              <w:rPr>
                <w:rFonts w:ascii="Montserrat" w:hAnsi="Montserrat" w:cs="Arial"/>
                <w:b/>
                <w:sz w:val="18"/>
                <w:szCs w:val="18"/>
                <w:lang w:val="es-ES_tradnl"/>
              </w:rPr>
              <w:t xml:space="preserve">Motivación </w:t>
            </w:r>
          </w:p>
          <w:p w14:paraId="1814B53D" w14:textId="77777777" w:rsidR="005A6E3E" w:rsidRPr="00445349" w:rsidRDefault="005A6E3E" w:rsidP="004121EB">
            <w:pPr>
              <w:jc w:val="center"/>
              <w:rPr>
                <w:rFonts w:ascii="Montserrat" w:hAnsi="Montserrat" w:cs="Arial"/>
                <w:b/>
                <w:sz w:val="18"/>
                <w:szCs w:val="18"/>
                <w:lang w:val="es-ES_tradnl"/>
              </w:rPr>
            </w:pPr>
            <w:r w:rsidRPr="00445349">
              <w:rPr>
                <w:rFonts w:ascii="Montserrat" w:hAnsi="Montserrat" w:cs="Arial"/>
                <w:b/>
                <w:sz w:val="18"/>
                <w:szCs w:val="18"/>
                <w:lang w:val="es-ES_tradnl"/>
              </w:rPr>
              <w:t>(4)</w:t>
            </w:r>
          </w:p>
        </w:tc>
      </w:tr>
      <w:tr w:rsidR="005A6E3E" w:rsidRPr="00445349" w14:paraId="12D65FD0" w14:textId="77777777" w:rsidTr="002A3074">
        <w:trPr>
          <w:jc w:val="center"/>
        </w:trPr>
        <w:tc>
          <w:tcPr>
            <w:tcW w:w="695" w:type="dxa"/>
          </w:tcPr>
          <w:p w14:paraId="703CF037" w14:textId="77777777" w:rsidR="005A6E3E" w:rsidRPr="00445349" w:rsidRDefault="005A6E3E" w:rsidP="004121EB">
            <w:pPr>
              <w:jc w:val="both"/>
              <w:rPr>
                <w:rFonts w:ascii="Montserrat" w:hAnsi="Montserrat" w:cs="Arial"/>
                <w:sz w:val="18"/>
                <w:szCs w:val="18"/>
                <w:lang w:val="es-ES_tradnl"/>
              </w:rPr>
            </w:pPr>
          </w:p>
        </w:tc>
        <w:tc>
          <w:tcPr>
            <w:tcW w:w="1350" w:type="dxa"/>
          </w:tcPr>
          <w:p w14:paraId="6CD8693C" w14:textId="77777777" w:rsidR="005A6E3E" w:rsidRPr="00445349" w:rsidRDefault="005A6E3E" w:rsidP="004121EB">
            <w:pPr>
              <w:jc w:val="both"/>
              <w:rPr>
                <w:rFonts w:ascii="Montserrat" w:hAnsi="Montserrat" w:cs="Arial"/>
                <w:sz w:val="18"/>
                <w:szCs w:val="18"/>
                <w:lang w:val="es-ES_tradnl"/>
              </w:rPr>
            </w:pPr>
          </w:p>
        </w:tc>
        <w:tc>
          <w:tcPr>
            <w:tcW w:w="1796" w:type="dxa"/>
          </w:tcPr>
          <w:p w14:paraId="454A1B5B" w14:textId="77777777" w:rsidR="005A6E3E" w:rsidRPr="00445349" w:rsidRDefault="005A6E3E" w:rsidP="004121EB">
            <w:pPr>
              <w:jc w:val="both"/>
              <w:rPr>
                <w:rFonts w:ascii="Montserrat" w:hAnsi="Montserrat" w:cs="Arial"/>
                <w:sz w:val="18"/>
                <w:szCs w:val="18"/>
                <w:lang w:val="es-ES_tradnl"/>
              </w:rPr>
            </w:pPr>
          </w:p>
        </w:tc>
        <w:tc>
          <w:tcPr>
            <w:tcW w:w="2363" w:type="dxa"/>
          </w:tcPr>
          <w:p w14:paraId="470855F0" w14:textId="77777777" w:rsidR="005A6E3E" w:rsidRPr="00445349" w:rsidRDefault="005A6E3E" w:rsidP="004121EB">
            <w:pPr>
              <w:jc w:val="both"/>
              <w:rPr>
                <w:rFonts w:ascii="Montserrat" w:hAnsi="Montserrat" w:cs="Arial"/>
                <w:sz w:val="18"/>
                <w:szCs w:val="18"/>
                <w:lang w:val="es-ES_tradnl"/>
              </w:rPr>
            </w:pPr>
          </w:p>
        </w:tc>
        <w:tc>
          <w:tcPr>
            <w:tcW w:w="2977" w:type="dxa"/>
          </w:tcPr>
          <w:p w14:paraId="25D5B6E6" w14:textId="77777777" w:rsidR="005A6E3E" w:rsidRPr="00445349" w:rsidRDefault="005A6E3E" w:rsidP="004121EB">
            <w:pPr>
              <w:jc w:val="both"/>
              <w:rPr>
                <w:rFonts w:ascii="Montserrat" w:hAnsi="Montserrat" w:cs="Arial"/>
                <w:sz w:val="18"/>
                <w:szCs w:val="18"/>
                <w:lang w:val="es-ES_tradnl"/>
              </w:rPr>
            </w:pPr>
          </w:p>
        </w:tc>
      </w:tr>
      <w:tr w:rsidR="005A6E3E" w:rsidRPr="00445349" w14:paraId="17E2D922" w14:textId="77777777" w:rsidTr="002A3074">
        <w:trPr>
          <w:jc w:val="center"/>
        </w:trPr>
        <w:tc>
          <w:tcPr>
            <w:tcW w:w="695" w:type="dxa"/>
          </w:tcPr>
          <w:p w14:paraId="45266243" w14:textId="77777777" w:rsidR="005A6E3E" w:rsidRPr="00445349" w:rsidRDefault="005A6E3E" w:rsidP="004121EB">
            <w:pPr>
              <w:jc w:val="both"/>
              <w:rPr>
                <w:rFonts w:ascii="Montserrat" w:hAnsi="Montserrat" w:cs="Arial"/>
                <w:sz w:val="18"/>
                <w:szCs w:val="18"/>
                <w:lang w:val="es-ES_tradnl"/>
              </w:rPr>
            </w:pPr>
          </w:p>
        </w:tc>
        <w:tc>
          <w:tcPr>
            <w:tcW w:w="1350" w:type="dxa"/>
          </w:tcPr>
          <w:p w14:paraId="6C948AEA" w14:textId="77777777" w:rsidR="005A6E3E" w:rsidRPr="00445349" w:rsidRDefault="005A6E3E" w:rsidP="004121EB">
            <w:pPr>
              <w:jc w:val="both"/>
              <w:rPr>
                <w:rFonts w:ascii="Montserrat" w:hAnsi="Montserrat" w:cs="Arial"/>
                <w:sz w:val="18"/>
                <w:szCs w:val="18"/>
                <w:lang w:val="es-ES_tradnl"/>
              </w:rPr>
            </w:pPr>
          </w:p>
        </w:tc>
        <w:tc>
          <w:tcPr>
            <w:tcW w:w="1796" w:type="dxa"/>
          </w:tcPr>
          <w:p w14:paraId="19A22666" w14:textId="77777777" w:rsidR="005A6E3E" w:rsidRPr="00445349" w:rsidRDefault="005A6E3E" w:rsidP="004121EB">
            <w:pPr>
              <w:jc w:val="both"/>
              <w:rPr>
                <w:rFonts w:ascii="Montserrat" w:hAnsi="Montserrat" w:cs="Arial"/>
                <w:sz w:val="18"/>
                <w:szCs w:val="18"/>
                <w:lang w:val="es-ES_tradnl"/>
              </w:rPr>
            </w:pPr>
          </w:p>
        </w:tc>
        <w:tc>
          <w:tcPr>
            <w:tcW w:w="2363" w:type="dxa"/>
          </w:tcPr>
          <w:p w14:paraId="7CA7E666" w14:textId="77777777" w:rsidR="005A6E3E" w:rsidRPr="00445349" w:rsidRDefault="005A6E3E" w:rsidP="004121EB">
            <w:pPr>
              <w:jc w:val="both"/>
              <w:rPr>
                <w:rFonts w:ascii="Montserrat" w:hAnsi="Montserrat" w:cs="Arial"/>
                <w:sz w:val="18"/>
                <w:szCs w:val="18"/>
                <w:lang w:val="es-ES_tradnl"/>
              </w:rPr>
            </w:pPr>
          </w:p>
        </w:tc>
        <w:tc>
          <w:tcPr>
            <w:tcW w:w="2977" w:type="dxa"/>
          </w:tcPr>
          <w:p w14:paraId="503EE4F8" w14:textId="77777777" w:rsidR="005A6E3E" w:rsidRPr="00445349" w:rsidRDefault="005A6E3E" w:rsidP="004121EB">
            <w:pPr>
              <w:jc w:val="both"/>
              <w:rPr>
                <w:rFonts w:ascii="Montserrat" w:hAnsi="Montserrat" w:cs="Arial"/>
                <w:sz w:val="18"/>
                <w:szCs w:val="18"/>
                <w:lang w:val="es-ES_tradnl"/>
              </w:rPr>
            </w:pPr>
          </w:p>
        </w:tc>
      </w:tr>
      <w:tr w:rsidR="005A6E3E" w:rsidRPr="00445349" w14:paraId="363563E9" w14:textId="77777777" w:rsidTr="002A3074">
        <w:trPr>
          <w:jc w:val="center"/>
        </w:trPr>
        <w:tc>
          <w:tcPr>
            <w:tcW w:w="695" w:type="dxa"/>
          </w:tcPr>
          <w:p w14:paraId="464A4B4D" w14:textId="77777777" w:rsidR="005A6E3E" w:rsidRPr="00445349" w:rsidRDefault="005A6E3E" w:rsidP="004121EB">
            <w:pPr>
              <w:jc w:val="both"/>
              <w:rPr>
                <w:rFonts w:ascii="Montserrat" w:hAnsi="Montserrat" w:cs="Arial"/>
                <w:sz w:val="18"/>
                <w:szCs w:val="18"/>
                <w:lang w:val="es-ES_tradnl"/>
              </w:rPr>
            </w:pPr>
          </w:p>
        </w:tc>
        <w:tc>
          <w:tcPr>
            <w:tcW w:w="1350" w:type="dxa"/>
          </w:tcPr>
          <w:p w14:paraId="2B379926" w14:textId="77777777" w:rsidR="005A6E3E" w:rsidRPr="00445349" w:rsidRDefault="005A6E3E" w:rsidP="004121EB">
            <w:pPr>
              <w:jc w:val="both"/>
              <w:rPr>
                <w:rFonts w:ascii="Montserrat" w:hAnsi="Montserrat" w:cs="Arial"/>
                <w:sz w:val="18"/>
                <w:szCs w:val="18"/>
                <w:lang w:val="es-ES_tradnl"/>
              </w:rPr>
            </w:pPr>
          </w:p>
        </w:tc>
        <w:tc>
          <w:tcPr>
            <w:tcW w:w="1796" w:type="dxa"/>
          </w:tcPr>
          <w:p w14:paraId="0EFB07EC" w14:textId="77777777" w:rsidR="005A6E3E" w:rsidRPr="00445349" w:rsidRDefault="005A6E3E" w:rsidP="004121EB">
            <w:pPr>
              <w:jc w:val="both"/>
              <w:rPr>
                <w:rFonts w:ascii="Montserrat" w:hAnsi="Montserrat" w:cs="Arial"/>
                <w:sz w:val="18"/>
                <w:szCs w:val="18"/>
                <w:lang w:val="es-ES_tradnl"/>
              </w:rPr>
            </w:pPr>
          </w:p>
        </w:tc>
        <w:tc>
          <w:tcPr>
            <w:tcW w:w="2363" w:type="dxa"/>
          </w:tcPr>
          <w:p w14:paraId="4F6B964A" w14:textId="77777777" w:rsidR="005A6E3E" w:rsidRPr="00445349" w:rsidRDefault="005A6E3E" w:rsidP="004121EB">
            <w:pPr>
              <w:jc w:val="both"/>
              <w:rPr>
                <w:rFonts w:ascii="Montserrat" w:hAnsi="Montserrat" w:cs="Arial"/>
                <w:sz w:val="18"/>
                <w:szCs w:val="18"/>
                <w:lang w:val="es-ES_tradnl"/>
              </w:rPr>
            </w:pPr>
          </w:p>
        </w:tc>
        <w:tc>
          <w:tcPr>
            <w:tcW w:w="2977" w:type="dxa"/>
          </w:tcPr>
          <w:p w14:paraId="6D717F81" w14:textId="77777777" w:rsidR="005A6E3E" w:rsidRPr="00445349" w:rsidRDefault="005A6E3E" w:rsidP="004121EB">
            <w:pPr>
              <w:jc w:val="both"/>
              <w:rPr>
                <w:rFonts w:ascii="Montserrat" w:hAnsi="Montserrat" w:cs="Arial"/>
                <w:sz w:val="18"/>
                <w:szCs w:val="18"/>
                <w:lang w:val="es-ES_tradnl"/>
              </w:rPr>
            </w:pPr>
          </w:p>
        </w:tc>
      </w:tr>
    </w:tbl>
    <w:p w14:paraId="3946B8C9" w14:textId="77777777" w:rsidR="005A6E3E" w:rsidRPr="00445349" w:rsidRDefault="005A6E3E" w:rsidP="004121EB">
      <w:pPr>
        <w:jc w:val="both"/>
        <w:rPr>
          <w:rFonts w:ascii="Montserrat" w:hAnsi="Montserrat" w:cs="Arial"/>
          <w:sz w:val="18"/>
          <w:szCs w:val="18"/>
          <w:lang w:val="es-ES_tradnl"/>
        </w:rPr>
      </w:pPr>
    </w:p>
    <w:p w14:paraId="692BDA5F" w14:textId="77777777" w:rsidR="005A6E3E" w:rsidRPr="00445349" w:rsidRDefault="005A6E3E" w:rsidP="004121EB">
      <w:pPr>
        <w:jc w:val="both"/>
        <w:rPr>
          <w:rFonts w:ascii="Montserrat" w:hAnsi="Montserrat" w:cs="Arial"/>
          <w:b/>
          <w:sz w:val="18"/>
          <w:szCs w:val="18"/>
          <w:lang w:val="es-ES_tradnl"/>
        </w:rPr>
      </w:pPr>
      <w:r w:rsidRPr="00445349">
        <w:rPr>
          <w:rFonts w:ascii="Montserrat" w:hAnsi="Montserrat" w:cs="Arial"/>
          <w:b/>
          <w:sz w:val="18"/>
          <w:szCs w:val="18"/>
          <w:lang w:val="es-ES_tradnl"/>
        </w:rPr>
        <w:t>(1) Señalar el documento de la proposición que contiene información clasificada.</w:t>
      </w:r>
    </w:p>
    <w:p w14:paraId="5265692B" w14:textId="77777777" w:rsidR="005A6E3E" w:rsidRPr="00445349" w:rsidRDefault="005A6E3E" w:rsidP="004121EB">
      <w:pPr>
        <w:jc w:val="both"/>
        <w:rPr>
          <w:rFonts w:ascii="Montserrat" w:hAnsi="Montserrat" w:cs="Arial"/>
          <w:b/>
          <w:sz w:val="18"/>
          <w:szCs w:val="18"/>
          <w:lang w:val="es-ES_tradnl"/>
        </w:rPr>
      </w:pPr>
      <w:r w:rsidRPr="00445349">
        <w:rPr>
          <w:rFonts w:ascii="Montserrat" w:hAnsi="Montserrat" w:cs="Arial"/>
          <w:b/>
          <w:sz w:val="18"/>
          <w:szCs w:val="18"/>
          <w:lang w:val="es-ES_tradnl"/>
        </w:rPr>
        <w:t>(2) Precisar que rubro o información del documento es sujeto de clasificación por contener información reservada o confidencial.</w:t>
      </w:r>
    </w:p>
    <w:p w14:paraId="17807DBA" w14:textId="77777777" w:rsidR="005A6E3E" w:rsidRPr="00445349" w:rsidRDefault="005A6E3E" w:rsidP="004121EB">
      <w:pPr>
        <w:jc w:val="both"/>
        <w:rPr>
          <w:rFonts w:ascii="Montserrat" w:hAnsi="Montserrat" w:cs="Arial"/>
          <w:b/>
          <w:sz w:val="18"/>
          <w:szCs w:val="18"/>
          <w:lang w:val="es-ES_tradnl"/>
        </w:rPr>
      </w:pPr>
      <w:r w:rsidRPr="00445349">
        <w:rPr>
          <w:rFonts w:ascii="Montserrat" w:hAnsi="Montserrat" w:cs="Arial"/>
          <w:b/>
          <w:sz w:val="18"/>
          <w:szCs w:val="18"/>
          <w:lang w:val="es-ES_tradnl"/>
        </w:rPr>
        <w:t>(3) Indicar en qué artículos de la LFTAIP, LGTAIP o demás disposiciones reglamentarias aplicables, fundamenta la clasificación de la información, ya sea reservada o confidencial.</w:t>
      </w:r>
    </w:p>
    <w:p w14:paraId="3763F9A6" w14:textId="77777777" w:rsidR="005A6E3E" w:rsidRPr="00445349" w:rsidRDefault="005A6E3E" w:rsidP="004121EB">
      <w:pPr>
        <w:jc w:val="both"/>
        <w:rPr>
          <w:rFonts w:ascii="Montserrat" w:hAnsi="Montserrat" w:cs="Arial"/>
          <w:b/>
          <w:sz w:val="18"/>
          <w:szCs w:val="18"/>
          <w:lang w:val="es-ES_tradnl"/>
        </w:rPr>
      </w:pPr>
      <w:r w:rsidRPr="00445349">
        <w:rPr>
          <w:rFonts w:ascii="Montserrat" w:hAnsi="Montserrat" w:cs="Arial"/>
          <w:b/>
          <w:sz w:val="18"/>
          <w:szCs w:val="18"/>
          <w:lang w:val="es-ES_tradnl"/>
        </w:rPr>
        <w:t>(4) Indicar los motivos y/o razones por los cuales la información señalada debe ser considerada en alguno de los supuestos de clasificación.</w:t>
      </w:r>
    </w:p>
    <w:p w14:paraId="116D2E2C" w14:textId="77777777" w:rsidR="005A6E3E" w:rsidRPr="00445349" w:rsidRDefault="005A6E3E" w:rsidP="004121EB">
      <w:pPr>
        <w:jc w:val="both"/>
        <w:rPr>
          <w:rFonts w:ascii="Montserrat" w:hAnsi="Montserrat" w:cs="Arial"/>
          <w:sz w:val="18"/>
          <w:szCs w:val="18"/>
          <w:lang w:val="es-ES_tradnl"/>
        </w:rPr>
      </w:pPr>
    </w:p>
    <w:p w14:paraId="249111CC" w14:textId="6AA2DEDE" w:rsidR="005A6E3E" w:rsidRPr="00445349" w:rsidRDefault="005A6E3E" w:rsidP="004121EB">
      <w:pPr>
        <w:jc w:val="both"/>
        <w:rPr>
          <w:rFonts w:ascii="Montserrat" w:hAnsi="Montserrat" w:cs="Arial"/>
          <w:sz w:val="18"/>
          <w:szCs w:val="18"/>
          <w:lang w:val="es-ES_tradnl"/>
        </w:rPr>
      </w:pPr>
      <w:r w:rsidRPr="00445349">
        <w:rPr>
          <w:rFonts w:ascii="Montserrat" w:hAnsi="Montserrat" w:cs="Arial"/>
          <w:sz w:val="18"/>
          <w:szCs w:val="18"/>
          <w:lang w:val="es-ES_tradnl"/>
        </w:rPr>
        <w:t xml:space="preserve">(El </w:t>
      </w:r>
      <w:r w:rsidR="00EF21B6">
        <w:rPr>
          <w:rFonts w:ascii="Montserrat" w:hAnsi="Montserrat" w:cs="Arial"/>
          <w:sz w:val="18"/>
          <w:szCs w:val="18"/>
          <w:lang w:val="es-ES_tradnl"/>
        </w:rPr>
        <w:t>participante</w:t>
      </w:r>
      <w:r w:rsidRPr="00445349">
        <w:rPr>
          <w:rFonts w:ascii="Montserrat" w:hAnsi="Montserrat" w:cs="Arial"/>
          <w:sz w:val="18"/>
          <w:szCs w:val="18"/>
          <w:lang w:val="es-ES_tradnl"/>
        </w:rPr>
        <w:t xml:space="preserve"> deberá de fundamentar y motivar cada uno los numerales de su propuesta administrativa-legal y/o técnica que considere información reservada y/o confidencial. Cabe señalar que de no clasificarse la información por parte del </w:t>
      </w:r>
      <w:r w:rsidR="00EF21B6">
        <w:rPr>
          <w:rFonts w:ascii="Montserrat" w:hAnsi="Montserrat" w:cs="Arial"/>
          <w:sz w:val="18"/>
          <w:szCs w:val="18"/>
          <w:lang w:val="es-ES_tradnl"/>
        </w:rPr>
        <w:t>Participante</w:t>
      </w:r>
      <w:r w:rsidRPr="00445349">
        <w:rPr>
          <w:rFonts w:ascii="Montserrat" w:hAnsi="Montserrat" w:cs="Arial"/>
          <w:sz w:val="18"/>
          <w:szCs w:val="18"/>
          <w:lang w:val="es-ES_tradnl"/>
        </w:rPr>
        <w:t xml:space="preserve"> en los términos antes señalados, la información presentada como parte de su proposición administrativa - técnica - legal - económica tendrá tratamiento de información de carácter público, de conformidad con lo señalado en el artículo </w:t>
      </w:r>
      <w:r w:rsidRPr="00445349">
        <w:rPr>
          <w:rFonts w:ascii="Montserrat" w:hAnsi="Montserrat" w:cs="Arial"/>
          <w:b/>
          <w:sz w:val="18"/>
          <w:szCs w:val="18"/>
          <w:lang w:val="es-ES_tradnl"/>
        </w:rPr>
        <w:t>113</w:t>
      </w:r>
      <w:r w:rsidRPr="00445349">
        <w:rPr>
          <w:rFonts w:ascii="Montserrat" w:hAnsi="Montserrat" w:cs="Arial"/>
          <w:sz w:val="18"/>
          <w:szCs w:val="18"/>
          <w:lang w:val="es-ES_tradnl"/>
        </w:rPr>
        <w:t xml:space="preserve"> de la LFTAIP, así como el numeral</w:t>
      </w:r>
      <w:r w:rsidRPr="00445349">
        <w:rPr>
          <w:rFonts w:ascii="Montserrat" w:hAnsi="Montserrat"/>
          <w:sz w:val="18"/>
          <w:szCs w:val="18"/>
        </w:rPr>
        <w:t xml:space="preserve"> </w:t>
      </w:r>
      <w:r w:rsidRPr="00445349">
        <w:rPr>
          <w:rFonts w:ascii="Montserrat" w:hAnsi="Montserrat" w:cs="Arial"/>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6C648158" w14:textId="77777777" w:rsidR="004121EB" w:rsidRPr="004121EB" w:rsidRDefault="004121EB" w:rsidP="004121EB">
      <w:pPr>
        <w:contextualSpacing/>
        <w:jc w:val="center"/>
        <w:rPr>
          <w:rFonts w:ascii="Montserrat" w:eastAsia="Arial" w:hAnsi="Montserrat" w:cs="Arial"/>
          <w:spacing w:val="-1"/>
          <w:sz w:val="20"/>
          <w:szCs w:val="20"/>
        </w:rPr>
      </w:pPr>
      <w:r w:rsidRPr="004121EB">
        <w:rPr>
          <w:rFonts w:ascii="Montserrat" w:eastAsia="Arial" w:hAnsi="Montserrat" w:cs="Arial"/>
          <w:spacing w:val="-1"/>
          <w:sz w:val="20"/>
          <w:szCs w:val="20"/>
        </w:rPr>
        <w:t>Atentamente</w:t>
      </w:r>
    </w:p>
    <w:p w14:paraId="66C2FCAF" w14:textId="77777777" w:rsidR="004121EB" w:rsidRPr="004121EB" w:rsidRDefault="004121EB" w:rsidP="004121EB">
      <w:pPr>
        <w:contextualSpacing/>
        <w:jc w:val="center"/>
        <w:rPr>
          <w:rFonts w:ascii="Montserrat" w:eastAsia="Arial" w:hAnsi="Montserrat" w:cs="Arial"/>
          <w:spacing w:val="-1"/>
          <w:sz w:val="20"/>
          <w:szCs w:val="20"/>
        </w:rPr>
      </w:pPr>
    </w:p>
    <w:p w14:paraId="6164BF2E" w14:textId="77777777" w:rsidR="004121EB" w:rsidRPr="004121EB" w:rsidRDefault="004121EB" w:rsidP="004121EB">
      <w:pPr>
        <w:contextualSpacing/>
        <w:jc w:val="center"/>
        <w:rPr>
          <w:rFonts w:ascii="Montserrat" w:eastAsia="Arial" w:hAnsi="Montserrat" w:cs="Arial"/>
          <w:spacing w:val="-1"/>
          <w:sz w:val="20"/>
          <w:szCs w:val="20"/>
        </w:rPr>
      </w:pPr>
      <w:r w:rsidRPr="004121EB">
        <w:rPr>
          <w:rFonts w:ascii="Montserrat" w:eastAsia="Arial" w:hAnsi="Montserrat" w:cs="Arial"/>
          <w:spacing w:val="-1"/>
          <w:sz w:val="20"/>
          <w:szCs w:val="20"/>
        </w:rPr>
        <w:t>(Nombre y firma del representante legal/persona facultada)</w:t>
      </w:r>
    </w:p>
    <w:p w14:paraId="71074058" w14:textId="77777777" w:rsidR="004121EB" w:rsidRDefault="004121EB" w:rsidP="004121EB">
      <w:pPr>
        <w:jc w:val="center"/>
        <w:rPr>
          <w:rFonts w:ascii="Montserrat" w:eastAsia="Arial" w:hAnsi="Montserrat" w:cs="Arial"/>
          <w:spacing w:val="-1"/>
          <w:sz w:val="20"/>
          <w:szCs w:val="20"/>
        </w:rPr>
      </w:pPr>
      <w:r w:rsidRPr="004121EB">
        <w:rPr>
          <w:rFonts w:ascii="Montserrat" w:eastAsia="Arial" w:hAnsi="Montserrat" w:cs="Arial"/>
          <w:spacing w:val="-1"/>
          <w:sz w:val="20"/>
          <w:szCs w:val="20"/>
        </w:rPr>
        <w:t>Representante legal de _________</w:t>
      </w:r>
      <w:proofErr w:type="gramStart"/>
      <w:r w:rsidRPr="004121EB">
        <w:rPr>
          <w:rFonts w:ascii="Montserrat" w:eastAsia="Arial" w:hAnsi="Montserrat" w:cs="Arial"/>
          <w:spacing w:val="-1"/>
          <w:sz w:val="20"/>
          <w:szCs w:val="20"/>
        </w:rPr>
        <w:t>_(</w:t>
      </w:r>
      <w:proofErr w:type="gramEnd"/>
      <w:r w:rsidRPr="004121EB">
        <w:rPr>
          <w:rFonts w:ascii="Montserrat" w:eastAsia="Arial" w:hAnsi="Montserrat" w:cs="Arial"/>
          <w:spacing w:val="-1"/>
          <w:sz w:val="20"/>
          <w:szCs w:val="20"/>
        </w:rPr>
        <w:t>NOMBRE O RAZÓN SOCIAL DE LA EMPRESA)______</w:t>
      </w:r>
    </w:p>
    <w:p w14:paraId="3E3C5ABE" w14:textId="77777777" w:rsidR="004121EB" w:rsidRDefault="004121EB" w:rsidP="004121EB">
      <w:pPr>
        <w:rPr>
          <w:rFonts w:ascii="Montserrat" w:eastAsia="Times New Roman" w:hAnsi="Montserrat" w:cs="Arial"/>
          <w:b/>
          <w:sz w:val="20"/>
          <w:szCs w:val="20"/>
          <w:lang w:val="es-ES" w:eastAsia="ar-SA"/>
        </w:rPr>
      </w:pPr>
    </w:p>
    <w:p w14:paraId="2C71FEB8" w14:textId="5755030A" w:rsidR="005A6E3E" w:rsidRPr="00445349" w:rsidRDefault="004121EB" w:rsidP="004121EB">
      <w:pPr>
        <w:rPr>
          <w:rFonts w:ascii="Montserrat" w:hAnsi="Montserrat" w:cs="Arial"/>
          <w:b/>
          <w:bCs/>
          <w:sz w:val="20"/>
          <w:szCs w:val="20"/>
          <w:lang w:val="es-ES_tradnl" w:eastAsia="es-MX"/>
        </w:rPr>
      </w:pPr>
      <w:r w:rsidRPr="00445349">
        <w:rPr>
          <w:rFonts w:ascii="Montserrat" w:eastAsia="Times New Roman" w:hAnsi="Montserrat" w:cs="Arial"/>
          <w:b/>
          <w:sz w:val="20"/>
          <w:szCs w:val="20"/>
          <w:lang w:val="es-ES" w:eastAsia="ar-SA"/>
        </w:rPr>
        <w:t>Nota:</w:t>
      </w:r>
      <w:r w:rsidRPr="00445349">
        <w:rPr>
          <w:rFonts w:ascii="Montserrat" w:eastAsia="Times New Roman" w:hAnsi="Montserrat" w:cs="Arial"/>
          <w:sz w:val="20"/>
          <w:szCs w:val="20"/>
          <w:lang w:val="es-ES" w:eastAsia="ar-SA"/>
        </w:rPr>
        <w:t xml:space="preserve"> En caso de que el </w:t>
      </w:r>
      <w:r w:rsidR="00EF21B6">
        <w:rPr>
          <w:rFonts w:ascii="Montserrat" w:eastAsia="Times New Roman" w:hAnsi="Montserrat" w:cs="Arial"/>
          <w:sz w:val="20"/>
          <w:szCs w:val="20"/>
          <w:lang w:val="es-ES" w:eastAsia="ar-SA"/>
        </w:rPr>
        <w:t>PARTICIPANTE</w:t>
      </w:r>
      <w:r w:rsidRPr="00445349">
        <w:rPr>
          <w:rFonts w:ascii="Montserrat" w:eastAsia="Times New Roman" w:hAnsi="Montserrat" w:cs="Arial"/>
          <w:sz w:val="20"/>
          <w:szCs w:val="20"/>
          <w:lang w:val="es-ES" w:eastAsia="ar-SA"/>
        </w:rPr>
        <w:t xml:space="preserve"> sea persona física</w:t>
      </w:r>
      <w:r w:rsidRPr="004121EB">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adecuar el formato</w:t>
      </w:r>
      <w:r w:rsidRPr="00445349">
        <w:rPr>
          <w:rFonts w:ascii="Montserrat" w:hAnsi="Montserrat" w:cs="Arial"/>
          <w:b/>
          <w:bCs/>
          <w:sz w:val="20"/>
          <w:szCs w:val="20"/>
          <w:lang w:eastAsia="es-MX"/>
        </w:rPr>
        <w:t xml:space="preserve"> </w:t>
      </w:r>
      <w:r w:rsidR="005A6E3E" w:rsidRPr="00445349">
        <w:rPr>
          <w:rFonts w:ascii="Montserrat" w:hAnsi="Montserrat" w:cs="Arial"/>
          <w:b/>
          <w:bCs/>
          <w:sz w:val="20"/>
          <w:szCs w:val="20"/>
          <w:lang w:eastAsia="es-MX"/>
        </w:rPr>
        <w:br w:type="page"/>
      </w:r>
    </w:p>
    <w:p w14:paraId="2C45AE90" w14:textId="77777777" w:rsidR="005A6E3E" w:rsidRPr="00445349" w:rsidRDefault="005A6E3E" w:rsidP="005A6E3E">
      <w:pPr>
        <w:pStyle w:val="Ttulo1"/>
        <w:numPr>
          <w:ilvl w:val="0"/>
          <w:numId w:val="0"/>
        </w:numPr>
        <w:spacing w:before="0" w:after="0"/>
        <w:ind w:left="360" w:right="49"/>
        <w:jc w:val="center"/>
        <w:rPr>
          <w:rFonts w:ascii="Montserrat" w:hAnsi="Montserrat" w:cs="Arial"/>
          <w:sz w:val="20"/>
          <w:szCs w:val="20"/>
        </w:rPr>
      </w:pPr>
      <w:bookmarkStart w:id="255" w:name="_Toc515873603"/>
      <w:bookmarkStart w:id="256" w:name="_Toc235002656"/>
      <w:bookmarkStart w:id="257" w:name="_Toc474930465"/>
      <w:r w:rsidRPr="00445349">
        <w:rPr>
          <w:rFonts w:ascii="Montserrat" w:hAnsi="Montserrat" w:cs="Arial"/>
          <w:sz w:val="20"/>
          <w:szCs w:val="20"/>
        </w:rPr>
        <w:lastRenderedPageBreak/>
        <w:t>ANEXO X</w:t>
      </w:r>
      <w:r w:rsidR="008C1F64">
        <w:rPr>
          <w:rFonts w:ascii="Montserrat" w:hAnsi="Montserrat" w:cs="Arial"/>
          <w:sz w:val="20"/>
          <w:szCs w:val="20"/>
        </w:rPr>
        <w:t>I</w:t>
      </w:r>
      <w:r w:rsidRPr="00445349">
        <w:rPr>
          <w:rFonts w:ascii="Montserrat" w:hAnsi="Montserrat" w:cs="Arial"/>
          <w:sz w:val="20"/>
          <w:szCs w:val="20"/>
        </w:rPr>
        <w:t>V</w:t>
      </w:r>
      <w:r w:rsidRPr="00445349">
        <w:rPr>
          <w:rFonts w:ascii="Montserrat" w:hAnsi="Montserrat" w:cs="Arial"/>
          <w:sz w:val="20"/>
          <w:szCs w:val="20"/>
        </w:rPr>
        <w:br/>
        <w:t>FORMATO DE MANIFESTACIÓN QUE NO DESEMPEÑA EMPLEO, CARGO O COMISIÓN EN EL SERVICIO PÚBLICO</w:t>
      </w:r>
      <w:r w:rsidR="008336BD">
        <w:rPr>
          <w:rFonts w:ascii="Montserrat" w:hAnsi="Montserrat" w:cs="Arial"/>
          <w:sz w:val="20"/>
          <w:szCs w:val="20"/>
        </w:rPr>
        <w:t>.</w:t>
      </w:r>
      <w:r w:rsidRPr="00445349">
        <w:rPr>
          <w:rFonts w:ascii="Montserrat" w:hAnsi="Montserrat" w:cs="Arial"/>
          <w:sz w:val="20"/>
          <w:szCs w:val="20"/>
        </w:rPr>
        <w:t xml:space="preserve"> O, EN SU CASO, NO SE ACTUALIZA UN CONFLICTO DE INTERÉS.</w:t>
      </w:r>
      <w:bookmarkEnd w:id="255"/>
      <w:bookmarkEnd w:id="256"/>
    </w:p>
    <w:p w14:paraId="08469C5D" w14:textId="6F3B2D2D" w:rsidR="005A6E3E" w:rsidRPr="00D562E8" w:rsidRDefault="005A6E3E" w:rsidP="005A6E3E">
      <w:pPr>
        <w:jc w:val="center"/>
        <w:rPr>
          <w:rFonts w:ascii="Montserrat" w:hAnsi="Montserrat" w:cs="Arial"/>
          <w:sz w:val="18"/>
          <w:szCs w:val="18"/>
        </w:rPr>
      </w:pPr>
      <w:r w:rsidRPr="00D562E8">
        <w:rPr>
          <w:rFonts w:ascii="Montserrat" w:hAnsi="Montserrat" w:cs="Arial"/>
          <w:sz w:val="18"/>
          <w:szCs w:val="18"/>
        </w:rPr>
        <w:t xml:space="preserve">(CARTA EN ORIGINAL, PAPEL MEMBRETADO DEL </w:t>
      </w:r>
      <w:r w:rsidR="00EF21B6">
        <w:rPr>
          <w:rFonts w:ascii="Montserrat" w:hAnsi="Montserrat" w:cs="Arial"/>
          <w:sz w:val="18"/>
          <w:szCs w:val="18"/>
        </w:rPr>
        <w:t>PARTICIPANTE</w:t>
      </w:r>
      <w:r w:rsidRPr="00D562E8">
        <w:rPr>
          <w:rFonts w:ascii="Montserrat" w:hAnsi="Montserrat" w:cs="Arial"/>
          <w:sz w:val="18"/>
          <w:szCs w:val="18"/>
        </w:rPr>
        <w:t>)</w:t>
      </w:r>
    </w:p>
    <w:p w14:paraId="17E94B4B" w14:textId="77777777" w:rsidR="005A6E3E" w:rsidRPr="00445349" w:rsidRDefault="005A6E3E" w:rsidP="004121EB">
      <w:pPr>
        <w:suppressAutoHyphens/>
        <w:ind w:right="-1"/>
        <w:jc w:val="both"/>
        <w:rPr>
          <w:rFonts w:ascii="Montserrat" w:eastAsia="Times New Roman" w:hAnsi="Montserrat" w:cs="Arial"/>
          <w:b/>
          <w:sz w:val="20"/>
          <w:szCs w:val="20"/>
          <w:lang w:val="es-ES_tradnl" w:eastAsia="ar-SA"/>
        </w:rPr>
      </w:pPr>
    </w:p>
    <w:p w14:paraId="6BFA35DD" w14:textId="77777777" w:rsidR="004121EB" w:rsidRPr="004121EB" w:rsidRDefault="004121EB" w:rsidP="004121EB">
      <w:pPr>
        <w:rPr>
          <w:rFonts w:ascii="Montserrat" w:hAnsi="Montserrat" w:cs="Arial"/>
          <w:spacing w:val="-3"/>
          <w:sz w:val="20"/>
          <w:szCs w:val="20"/>
        </w:rPr>
      </w:pPr>
      <w:r w:rsidRPr="004121EB">
        <w:rPr>
          <w:rFonts w:ascii="Montserrat" w:hAnsi="Montserrat" w:cs="Arial"/>
          <w:spacing w:val="-3"/>
          <w:sz w:val="20"/>
          <w:szCs w:val="20"/>
        </w:rPr>
        <w:t>Instituto Mexicano del Seguro Social</w:t>
      </w:r>
    </w:p>
    <w:p w14:paraId="78F15345" w14:textId="77777777" w:rsidR="004121EB" w:rsidRPr="004121EB" w:rsidRDefault="004121EB" w:rsidP="004121EB">
      <w:pPr>
        <w:rPr>
          <w:rFonts w:ascii="Montserrat" w:hAnsi="Montserrat" w:cs="Arial"/>
          <w:spacing w:val="-3"/>
          <w:sz w:val="20"/>
          <w:szCs w:val="20"/>
        </w:rPr>
      </w:pPr>
      <w:r w:rsidRPr="004121EB">
        <w:rPr>
          <w:rFonts w:ascii="Montserrat" w:eastAsia="Times New Roman" w:hAnsi="Montserrat" w:cs="Arial"/>
          <w:bCs/>
          <w:sz w:val="20"/>
          <w:szCs w:val="20"/>
          <w:lang w:val="es-ES_tradnl" w:eastAsia="ar-SA"/>
        </w:rPr>
        <w:t>Órgano de Operación Administrativa Desconcentrada</w:t>
      </w:r>
    </w:p>
    <w:p w14:paraId="5D148529" w14:textId="77777777" w:rsidR="004121EB" w:rsidRPr="00706D09" w:rsidRDefault="004121EB" w:rsidP="004121EB">
      <w:pPr>
        <w:rPr>
          <w:rFonts w:ascii="Montserrat" w:hAnsi="Montserrat" w:cs="Arial"/>
          <w:spacing w:val="-3"/>
          <w:sz w:val="20"/>
          <w:szCs w:val="20"/>
        </w:rPr>
      </w:pPr>
      <w:r w:rsidRPr="00706D09">
        <w:rPr>
          <w:rFonts w:ascii="Montserrat" w:eastAsia="Times New Roman" w:hAnsi="Montserrat" w:cs="Arial"/>
          <w:bCs/>
          <w:sz w:val="20"/>
          <w:szCs w:val="20"/>
          <w:lang w:val="es-ES_tradnl" w:eastAsia="ar-SA"/>
        </w:rPr>
        <w:t>Delegación Estatal/Regional _____________ (según sea el caso)</w:t>
      </w:r>
    </w:p>
    <w:p w14:paraId="774562EA" w14:textId="77777777" w:rsidR="004121EB" w:rsidRPr="00706D09" w:rsidRDefault="004121EB" w:rsidP="004121EB">
      <w:pPr>
        <w:rPr>
          <w:rFonts w:ascii="Montserrat" w:hAnsi="Montserrat" w:cs="Arial"/>
          <w:spacing w:val="-3"/>
          <w:sz w:val="20"/>
          <w:szCs w:val="20"/>
        </w:rPr>
      </w:pPr>
      <w:r w:rsidRPr="00706D09">
        <w:rPr>
          <w:rFonts w:ascii="Montserrat" w:eastAsia="Times New Roman" w:hAnsi="Montserrat" w:cs="Arial"/>
          <w:bCs/>
          <w:sz w:val="20"/>
          <w:szCs w:val="20"/>
          <w:lang w:val="es-ES_tradnl" w:eastAsia="ar-SA"/>
        </w:rPr>
        <w:t>Unidad Médica de Alta Especialidad ____________________ (según sea el caso)</w:t>
      </w:r>
    </w:p>
    <w:p w14:paraId="3BF08FDD" w14:textId="77777777" w:rsidR="004121EB" w:rsidRPr="004121EB" w:rsidRDefault="004121EB" w:rsidP="004121EB">
      <w:pPr>
        <w:tabs>
          <w:tab w:val="left" w:pos="7938"/>
        </w:tabs>
        <w:suppressAutoHyphens/>
        <w:ind w:right="49"/>
        <w:rPr>
          <w:rFonts w:ascii="Montserrat" w:eastAsia="Times New Roman" w:hAnsi="Montserrat" w:cs="Arial"/>
          <w:sz w:val="20"/>
          <w:szCs w:val="20"/>
          <w:lang w:val="es-ES" w:eastAsia="ar-SA"/>
        </w:rPr>
      </w:pPr>
      <w:r w:rsidRPr="00706D09">
        <w:rPr>
          <w:rFonts w:ascii="Montserrat" w:eastAsia="Times New Roman" w:hAnsi="Montserrat" w:cs="Arial"/>
          <w:bCs/>
          <w:sz w:val="20"/>
          <w:szCs w:val="20"/>
          <w:lang w:val="es-ES_tradnl" w:eastAsia="ar-SA"/>
        </w:rPr>
        <w:t>(Especificar nombres de las áreas a que fungirán como área contratante)</w:t>
      </w:r>
    </w:p>
    <w:p w14:paraId="16CBD7A5" w14:textId="77777777" w:rsidR="004121EB" w:rsidRPr="004121EB" w:rsidRDefault="004121EB" w:rsidP="004121EB">
      <w:pPr>
        <w:suppressAutoHyphens/>
        <w:ind w:right="49"/>
        <w:jc w:val="both"/>
        <w:rPr>
          <w:rFonts w:ascii="Montserrat" w:eastAsia="Times New Roman" w:hAnsi="Montserrat" w:cs="Arial"/>
          <w:sz w:val="20"/>
          <w:szCs w:val="20"/>
          <w:lang w:val="es-ES" w:eastAsia="ar-SA"/>
        </w:rPr>
      </w:pPr>
      <w:r w:rsidRPr="004121EB">
        <w:rPr>
          <w:rFonts w:ascii="Montserrat" w:eastAsia="Times New Roman" w:hAnsi="Montserrat" w:cs="Arial"/>
          <w:sz w:val="20"/>
          <w:szCs w:val="20"/>
          <w:lang w:val="es-ES" w:eastAsia="ar-SA"/>
        </w:rPr>
        <w:t>Presente.</w:t>
      </w:r>
    </w:p>
    <w:p w14:paraId="251C9DEC" w14:textId="77777777" w:rsidR="004121EB" w:rsidRDefault="004121EB" w:rsidP="004121EB">
      <w:pPr>
        <w:ind w:right="193"/>
        <w:jc w:val="both"/>
        <w:rPr>
          <w:rFonts w:ascii="Montserrat" w:hAnsi="Montserrat" w:cs="Arial"/>
          <w:sz w:val="20"/>
          <w:szCs w:val="20"/>
          <w:lang w:val="es-ES"/>
        </w:rPr>
      </w:pPr>
    </w:p>
    <w:p w14:paraId="55E33D6D" w14:textId="77777777" w:rsidR="005A6E3E" w:rsidRPr="00445349" w:rsidRDefault="005A6E3E" w:rsidP="004121EB">
      <w:pPr>
        <w:rPr>
          <w:rFonts w:ascii="Montserrat" w:hAnsi="Montserrat" w:cs="Arial"/>
          <w:sz w:val="20"/>
          <w:szCs w:val="20"/>
        </w:rPr>
      </w:pPr>
      <w:r w:rsidRPr="00445349">
        <w:rPr>
          <w:rFonts w:ascii="Montserrat" w:hAnsi="Montserrat" w:cs="Arial"/>
          <w:b/>
          <w:sz w:val="20"/>
          <w:szCs w:val="20"/>
        </w:rPr>
        <w:t>LICITACIÓN PÚBLICA No.</w:t>
      </w:r>
      <w:r w:rsidRPr="00445349">
        <w:rPr>
          <w:rFonts w:ascii="Montserrat" w:hAnsi="Montserrat" w:cs="Arial"/>
          <w:sz w:val="20"/>
          <w:szCs w:val="20"/>
          <w:lang w:val="es-ES_tradnl"/>
        </w:rPr>
        <w:t xml:space="preserve"> ________</w:t>
      </w:r>
    </w:p>
    <w:p w14:paraId="09B85E82" w14:textId="77777777" w:rsidR="005A6E3E" w:rsidRPr="00445349" w:rsidRDefault="005A6E3E" w:rsidP="004121EB">
      <w:pPr>
        <w:jc w:val="both"/>
        <w:rPr>
          <w:rFonts w:ascii="Montserrat" w:hAnsi="Montserrat" w:cs="Arial"/>
          <w:sz w:val="20"/>
          <w:szCs w:val="20"/>
          <w:lang w:val="es-ES_tradnl"/>
        </w:rPr>
      </w:pPr>
    </w:p>
    <w:p w14:paraId="010E67E3" w14:textId="77777777" w:rsidR="005A6E3E" w:rsidRPr="00445349" w:rsidRDefault="005A6E3E" w:rsidP="004121EB">
      <w:pPr>
        <w:jc w:val="both"/>
        <w:rPr>
          <w:rFonts w:ascii="Montserrat" w:hAnsi="Montserrat" w:cs="Arial"/>
          <w:sz w:val="20"/>
          <w:szCs w:val="20"/>
        </w:rPr>
      </w:pPr>
      <w:r w:rsidRPr="00445349">
        <w:rPr>
          <w:rFonts w:ascii="Montserrat" w:hAnsi="Montserrat" w:cs="Arial"/>
          <w:i/>
          <w:sz w:val="20"/>
          <w:szCs w:val="20"/>
          <w:lang w:val="es-ES_tradnl"/>
        </w:rPr>
        <w:t>___ (Nombre del representante legal) ______,</w:t>
      </w:r>
      <w:r w:rsidRPr="00445349">
        <w:rPr>
          <w:rFonts w:ascii="Montserrat" w:hAnsi="Montserrat" w:cs="Arial"/>
          <w:sz w:val="20"/>
          <w:szCs w:val="20"/>
          <w:lang w:val="es-ES_tradnl"/>
        </w:rPr>
        <w:t xml:space="preserve"> en mi carácter de </w:t>
      </w:r>
      <w:r w:rsidRPr="00445349">
        <w:rPr>
          <w:rFonts w:ascii="Montserrat" w:hAnsi="Montserrat" w:cs="Arial"/>
          <w:i/>
          <w:sz w:val="20"/>
          <w:szCs w:val="20"/>
          <w:lang w:val="es-ES_tradnl"/>
        </w:rPr>
        <w:t>_______ (carácter que ostenta) __________________</w:t>
      </w:r>
      <w:r w:rsidRPr="00445349">
        <w:rPr>
          <w:rFonts w:ascii="Montserrat" w:hAnsi="Montserrat" w:cs="Arial"/>
          <w:sz w:val="20"/>
          <w:szCs w:val="20"/>
          <w:lang w:val="es-ES_tradnl"/>
        </w:rPr>
        <w:t xml:space="preserve">, de la </w:t>
      </w:r>
      <w:r w:rsidRPr="00445349">
        <w:rPr>
          <w:rFonts w:ascii="Montserrat" w:hAnsi="Montserrat" w:cs="Arial"/>
          <w:i/>
          <w:sz w:val="20"/>
          <w:szCs w:val="20"/>
          <w:lang w:val="es-ES_tradnl"/>
        </w:rPr>
        <w:t>________ (Persona Moral) _________,</w:t>
      </w:r>
      <w:r w:rsidRPr="00445349">
        <w:rPr>
          <w:rFonts w:ascii="Montserrat" w:hAnsi="Montserrat" w:cs="Arial"/>
          <w:sz w:val="20"/>
          <w:szCs w:val="20"/>
          <w:lang w:val="es-ES_tradnl"/>
        </w:rPr>
        <w:t xml:space="preserve"> manifiesto </w:t>
      </w:r>
      <w:r w:rsidRPr="00445349">
        <w:rPr>
          <w:rFonts w:ascii="Montserrat" w:hAnsi="Montserrat" w:cs="Arial"/>
          <w:b/>
          <w:sz w:val="20"/>
          <w:szCs w:val="20"/>
          <w:lang w:val="es-ES_tradnl"/>
        </w:rPr>
        <w:t>bajo protesta de decir verdad</w:t>
      </w:r>
      <w:r w:rsidRPr="00445349">
        <w:rPr>
          <w:rFonts w:ascii="Montserrat" w:hAnsi="Montserrat" w:cs="Arial"/>
          <w:sz w:val="20"/>
          <w:szCs w:val="20"/>
          <w:lang w:val="es-ES_tradnl"/>
        </w:rPr>
        <w:t xml:space="preserve"> </w:t>
      </w:r>
      <w:r w:rsidRPr="00445349">
        <w:rPr>
          <w:rFonts w:ascii="Montserrat" w:hAnsi="Montserrat" w:cs="Arial"/>
          <w:sz w:val="20"/>
          <w:szCs w:val="20"/>
        </w:rPr>
        <w:t xml:space="preserve">que el representante, los socios o accionistas, y los administradores y/o consejo de administración descritos a continuación: </w:t>
      </w:r>
    </w:p>
    <w:p w14:paraId="20B42DF5" w14:textId="77777777" w:rsidR="005A6E3E" w:rsidRPr="00445349" w:rsidRDefault="005A6E3E" w:rsidP="004121EB">
      <w:pPr>
        <w:jc w:val="both"/>
        <w:rPr>
          <w:rFonts w:ascii="Montserrat" w:hAnsi="Montserrat" w:cs="Arial"/>
          <w:sz w:val="20"/>
          <w:szCs w:val="20"/>
        </w:rPr>
      </w:pPr>
    </w:p>
    <w:tbl>
      <w:tblPr>
        <w:tblStyle w:val="Tablaconcuadrcula"/>
        <w:tblW w:w="0" w:type="auto"/>
        <w:jc w:val="center"/>
        <w:tblLook w:val="04A0" w:firstRow="1" w:lastRow="0" w:firstColumn="1" w:lastColumn="0" w:noHBand="0" w:noVBand="1"/>
      </w:tblPr>
      <w:tblGrid>
        <w:gridCol w:w="4503"/>
        <w:gridCol w:w="4835"/>
      </w:tblGrid>
      <w:tr w:rsidR="005A6E3E" w:rsidRPr="00445349" w14:paraId="29A685FA" w14:textId="77777777" w:rsidTr="002A3074">
        <w:trPr>
          <w:jc w:val="center"/>
        </w:trPr>
        <w:tc>
          <w:tcPr>
            <w:tcW w:w="4503" w:type="dxa"/>
            <w:vAlign w:val="center"/>
          </w:tcPr>
          <w:p w14:paraId="3B53D637" w14:textId="77777777" w:rsidR="005A6E3E" w:rsidRPr="00445349" w:rsidRDefault="005A6E3E" w:rsidP="004121EB">
            <w:pPr>
              <w:jc w:val="center"/>
              <w:rPr>
                <w:rFonts w:ascii="Montserrat" w:hAnsi="Montserrat" w:cs="Arial"/>
                <w:b/>
              </w:rPr>
            </w:pPr>
            <w:r w:rsidRPr="00445349">
              <w:rPr>
                <w:rFonts w:ascii="Montserrat" w:hAnsi="Montserrat" w:cs="Arial"/>
                <w:b/>
              </w:rPr>
              <w:t>Nombre</w:t>
            </w:r>
          </w:p>
        </w:tc>
        <w:tc>
          <w:tcPr>
            <w:tcW w:w="4835" w:type="dxa"/>
            <w:vAlign w:val="center"/>
          </w:tcPr>
          <w:p w14:paraId="1A4DC287" w14:textId="77777777" w:rsidR="005A6E3E" w:rsidRPr="00445349" w:rsidRDefault="005A6E3E" w:rsidP="004121EB">
            <w:pPr>
              <w:jc w:val="center"/>
              <w:rPr>
                <w:rFonts w:ascii="Montserrat" w:hAnsi="Montserrat" w:cs="Arial"/>
                <w:b/>
              </w:rPr>
            </w:pPr>
            <w:r w:rsidRPr="00445349">
              <w:rPr>
                <w:rFonts w:ascii="Montserrat" w:hAnsi="Montserrat" w:cs="Arial"/>
                <w:b/>
              </w:rPr>
              <w:t>Carácter que ostenta</w:t>
            </w:r>
          </w:p>
          <w:p w14:paraId="342C7C3A" w14:textId="77777777" w:rsidR="005A6E3E" w:rsidRPr="00445349" w:rsidRDefault="005A6E3E" w:rsidP="004121EB">
            <w:pPr>
              <w:jc w:val="center"/>
              <w:rPr>
                <w:rFonts w:ascii="Montserrat" w:hAnsi="Montserrat" w:cs="Arial"/>
                <w:b/>
              </w:rPr>
            </w:pPr>
            <w:r w:rsidRPr="00445349">
              <w:rPr>
                <w:rFonts w:ascii="Montserrat" w:hAnsi="Montserrat" w:cs="Arial"/>
                <w:b/>
              </w:rPr>
              <w:t>(Representante, los socios o accionistas, y los administradores y/o consejo de administración)</w:t>
            </w:r>
          </w:p>
        </w:tc>
      </w:tr>
      <w:tr w:rsidR="005A6E3E" w:rsidRPr="00445349" w14:paraId="31006867" w14:textId="77777777" w:rsidTr="002A3074">
        <w:trPr>
          <w:jc w:val="center"/>
        </w:trPr>
        <w:tc>
          <w:tcPr>
            <w:tcW w:w="4503" w:type="dxa"/>
          </w:tcPr>
          <w:p w14:paraId="746E978B" w14:textId="77777777" w:rsidR="005A6E3E" w:rsidRPr="00445349" w:rsidRDefault="005A6E3E" w:rsidP="004121EB">
            <w:pPr>
              <w:jc w:val="both"/>
              <w:rPr>
                <w:rFonts w:ascii="Montserrat" w:hAnsi="Montserrat" w:cs="Arial"/>
              </w:rPr>
            </w:pPr>
          </w:p>
        </w:tc>
        <w:tc>
          <w:tcPr>
            <w:tcW w:w="4835" w:type="dxa"/>
          </w:tcPr>
          <w:p w14:paraId="51B89386" w14:textId="77777777" w:rsidR="005A6E3E" w:rsidRPr="00445349" w:rsidRDefault="005A6E3E" w:rsidP="004121EB">
            <w:pPr>
              <w:jc w:val="both"/>
              <w:rPr>
                <w:rFonts w:ascii="Montserrat" w:hAnsi="Montserrat" w:cs="Arial"/>
              </w:rPr>
            </w:pPr>
          </w:p>
        </w:tc>
      </w:tr>
      <w:tr w:rsidR="005A6E3E" w:rsidRPr="00445349" w14:paraId="05BCC260" w14:textId="77777777" w:rsidTr="002A3074">
        <w:trPr>
          <w:jc w:val="center"/>
        </w:trPr>
        <w:tc>
          <w:tcPr>
            <w:tcW w:w="4503" w:type="dxa"/>
          </w:tcPr>
          <w:p w14:paraId="77B20065" w14:textId="77777777" w:rsidR="005A6E3E" w:rsidRPr="00445349" w:rsidRDefault="005A6E3E" w:rsidP="004121EB">
            <w:pPr>
              <w:jc w:val="both"/>
              <w:rPr>
                <w:rFonts w:ascii="Montserrat" w:hAnsi="Montserrat" w:cs="Arial"/>
              </w:rPr>
            </w:pPr>
          </w:p>
        </w:tc>
        <w:tc>
          <w:tcPr>
            <w:tcW w:w="4835" w:type="dxa"/>
          </w:tcPr>
          <w:p w14:paraId="02C61FC0" w14:textId="77777777" w:rsidR="005A6E3E" w:rsidRPr="00445349" w:rsidRDefault="005A6E3E" w:rsidP="004121EB">
            <w:pPr>
              <w:jc w:val="both"/>
              <w:rPr>
                <w:rFonts w:ascii="Montserrat" w:hAnsi="Montserrat" w:cs="Arial"/>
              </w:rPr>
            </w:pPr>
          </w:p>
        </w:tc>
      </w:tr>
      <w:tr w:rsidR="005A6E3E" w:rsidRPr="00445349" w14:paraId="539C05A5" w14:textId="77777777" w:rsidTr="002A3074">
        <w:trPr>
          <w:jc w:val="center"/>
        </w:trPr>
        <w:tc>
          <w:tcPr>
            <w:tcW w:w="4503" w:type="dxa"/>
          </w:tcPr>
          <w:p w14:paraId="35798424" w14:textId="77777777" w:rsidR="005A6E3E" w:rsidRPr="00445349" w:rsidRDefault="005A6E3E" w:rsidP="004121EB">
            <w:pPr>
              <w:jc w:val="both"/>
              <w:rPr>
                <w:rFonts w:ascii="Montserrat" w:hAnsi="Montserrat" w:cs="Arial"/>
              </w:rPr>
            </w:pPr>
          </w:p>
        </w:tc>
        <w:tc>
          <w:tcPr>
            <w:tcW w:w="4835" w:type="dxa"/>
          </w:tcPr>
          <w:p w14:paraId="11CF2A72" w14:textId="77777777" w:rsidR="005A6E3E" w:rsidRPr="00445349" w:rsidRDefault="005A6E3E" w:rsidP="004121EB">
            <w:pPr>
              <w:jc w:val="both"/>
              <w:rPr>
                <w:rFonts w:ascii="Montserrat" w:hAnsi="Montserrat" w:cs="Arial"/>
              </w:rPr>
            </w:pPr>
          </w:p>
        </w:tc>
      </w:tr>
      <w:tr w:rsidR="005A6E3E" w:rsidRPr="00445349" w14:paraId="23C9A3DD" w14:textId="77777777" w:rsidTr="002A3074">
        <w:trPr>
          <w:jc w:val="center"/>
        </w:trPr>
        <w:tc>
          <w:tcPr>
            <w:tcW w:w="4503" w:type="dxa"/>
          </w:tcPr>
          <w:p w14:paraId="2391678E" w14:textId="77777777" w:rsidR="005A6E3E" w:rsidRPr="00445349" w:rsidRDefault="005A6E3E" w:rsidP="004121EB">
            <w:pPr>
              <w:jc w:val="both"/>
              <w:rPr>
                <w:rFonts w:ascii="Montserrat" w:hAnsi="Montserrat" w:cs="Arial"/>
              </w:rPr>
            </w:pPr>
          </w:p>
        </w:tc>
        <w:tc>
          <w:tcPr>
            <w:tcW w:w="4835" w:type="dxa"/>
          </w:tcPr>
          <w:p w14:paraId="1C3E798C" w14:textId="77777777" w:rsidR="005A6E3E" w:rsidRPr="00445349" w:rsidRDefault="005A6E3E" w:rsidP="004121EB">
            <w:pPr>
              <w:jc w:val="both"/>
              <w:rPr>
                <w:rFonts w:ascii="Montserrat" w:hAnsi="Montserrat" w:cs="Arial"/>
              </w:rPr>
            </w:pPr>
          </w:p>
        </w:tc>
      </w:tr>
      <w:tr w:rsidR="005A6E3E" w:rsidRPr="00445349" w14:paraId="4FB0CDB3" w14:textId="77777777" w:rsidTr="002A3074">
        <w:trPr>
          <w:jc w:val="center"/>
        </w:trPr>
        <w:tc>
          <w:tcPr>
            <w:tcW w:w="4503" w:type="dxa"/>
          </w:tcPr>
          <w:p w14:paraId="09A00B03" w14:textId="77777777" w:rsidR="005A6E3E" w:rsidRPr="00445349" w:rsidRDefault="005A6E3E" w:rsidP="004121EB">
            <w:pPr>
              <w:jc w:val="both"/>
              <w:rPr>
                <w:rFonts w:ascii="Montserrat" w:hAnsi="Montserrat" w:cs="Arial"/>
              </w:rPr>
            </w:pPr>
          </w:p>
        </w:tc>
        <w:tc>
          <w:tcPr>
            <w:tcW w:w="4835" w:type="dxa"/>
          </w:tcPr>
          <w:p w14:paraId="5BD32EA1" w14:textId="77777777" w:rsidR="005A6E3E" w:rsidRPr="00445349" w:rsidRDefault="005A6E3E" w:rsidP="004121EB">
            <w:pPr>
              <w:jc w:val="both"/>
              <w:rPr>
                <w:rFonts w:ascii="Montserrat" w:hAnsi="Montserrat" w:cs="Arial"/>
              </w:rPr>
            </w:pPr>
          </w:p>
        </w:tc>
      </w:tr>
    </w:tbl>
    <w:p w14:paraId="4CD0257E" w14:textId="77777777" w:rsidR="005A6E3E" w:rsidRPr="00445349" w:rsidRDefault="005A6E3E" w:rsidP="004121EB">
      <w:pPr>
        <w:jc w:val="both"/>
        <w:rPr>
          <w:rFonts w:ascii="Montserrat" w:hAnsi="Montserrat" w:cs="Arial"/>
          <w:sz w:val="20"/>
          <w:szCs w:val="20"/>
        </w:rPr>
      </w:pPr>
    </w:p>
    <w:p w14:paraId="683B27F7" w14:textId="77777777" w:rsidR="005A6E3E" w:rsidRPr="00445349" w:rsidRDefault="005A6E3E" w:rsidP="004121EB">
      <w:pPr>
        <w:jc w:val="both"/>
        <w:rPr>
          <w:rFonts w:ascii="Montserrat" w:hAnsi="Montserrat" w:cs="Arial"/>
          <w:sz w:val="20"/>
          <w:szCs w:val="20"/>
          <w:lang w:val="es-ES_tradnl"/>
        </w:rPr>
      </w:pPr>
      <w:r w:rsidRPr="00445349">
        <w:rPr>
          <w:rFonts w:ascii="Montserrat" w:hAnsi="Montserrat" w:cs="Arial"/>
          <w:sz w:val="20"/>
          <w:szCs w:val="20"/>
        </w:rPr>
        <w:t xml:space="preserve">Las personas descritas con antelación no desempeñan empleo, cargo o comisión en el servicio público o que a pesar de desempeñarlo, no se actualiza un Conflicto de Interés de conformidad a los señalado en el artículo </w:t>
      </w:r>
      <w:r w:rsidRPr="00445349">
        <w:rPr>
          <w:rFonts w:ascii="Montserrat" w:hAnsi="Montserrat" w:cs="Arial"/>
          <w:b/>
          <w:sz w:val="20"/>
          <w:szCs w:val="20"/>
        </w:rPr>
        <w:t>49</w:t>
      </w:r>
      <w:r w:rsidRPr="00445349">
        <w:rPr>
          <w:rFonts w:ascii="Montserrat" w:hAnsi="Montserrat" w:cs="Arial"/>
          <w:sz w:val="20"/>
          <w:szCs w:val="20"/>
        </w:rPr>
        <w:t xml:space="preserve"> fracción </w:t>
      </w:r>
      <w:r w:rsidRPr="00445349">
        <w:rPr>
          <w:rFonts w:ascii="Montserrat" w:hAnsi="Montserrat" w:cs="Arial"/>
          <w:b/>
          <w:sz w:val="20"/>
          <w:szCs w:val="20"/>
        </w:rPr>
        <w:t>IX</w:t>
      </w:r>
      <w:r w:rsidRPr="00445349">
        <w:rPr>
          <w:rFonts w:ascii="Montserrat" w:hAnsi="Montserrat" w:cs="Arial"/>
          <w:sz w:val="20"/>
          <w:szCs w:val="20"/>
        </w:rPr>
        <w:t xml:space="preserve"> de la Ley General de Responsabilidades Administrativas, </w:t>
      </w:r>
      <w:r w:rsidRPr="00445349">
        <w:rPr>
          <w:rFonts w:ascii="Montserrat" w:hAnsi="Montserrat" w:cs="Arial"/>
          <w:sz w:val="20"/>
          <w:szCs w:val="20"/>
          <w:lang w:val="es-ES_tradnl"/>
        </w:rPr>
        <w:t xml:space="preserve">para la formalización del contrato derivado del procedimiento de Licitación Pública Electrónica Internacional Bajo la Cobertura de Tratados, _____________________ </w:t>
      </w:r>
    </w:p>
    <w:p w14:paraId="40791CBA" w14:textId="77777777" w:rsidR="005A6E3E" w:rsidRPr="00445349" w:rsidRDefault="005A6E3E" w:rsidP="004121EB">
      <w:pPr>
        <w:jc w:val="both"/>
        <w:rPr>
          <w:rFonts w:ascii="Montserrat" w:hAnsi="Montserrat" w:cs="Arial"/>
          <w:sz w:val="20"/>
          <w:szCs w:val="20"/>
          <w:lang w:val="es-ES_tradnl"/>
        </w:rPr>
      </w:pPr>
    </w:p>
    <w:p w14:paraId="014FD7ED" w14:textId="77777777" w:rsidR="004121EB" w:rsidRPr="00F17E73" w:rsidRDefault="004121EB" w:rsidP="004121EB">
      <w:pPr>
        <w:suppressAutoHyphens/>
        <w:spacing w:line="276" w:lineRule="auto"/>
        <w:ind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Atentamente</w:t>
      </w:r>
    </w:p>
    <w:p w14:paraId="6F1B5618" w14:textId="77777777" w:rsidR="004121EB" w:rsidRPr="00F17E73" w:rsidRDefault="004121EB" w:rsidP="004121EB">
      <w:pPr>
        <w:suppressAutoHyphens/>
        <w:spacing w:line="276" w:lineRule="auto"/>
        <w:ind w:right="49"/>
        <w:jc w:val="center"/>
        <w:rPr>
          <w:rFonts w:ascii="Montserrat" w:eastAsia="Times New Roman" w:hAnsi="Montserrat" w:cs="Arial"/>
          <w:sz w:val="20"/>
          <w:szCs w:val="20"/>
          <w:lang w:val="es-ES" w:eastAsia="ar-SA"/>
        </w:rPr>
      </w:pPr>
    </w:p>
    <w:p w14:paraId="06C2BD00" w14:textId="77777777" w:rsidR="004121EB" w:rsidRDefault="004121EB" w:rsidP="004121EB">
      <w:pPr>
        <w:suppressAutoHyphens/>
        <w:spacing w:line="276" w:lineRule="auto"/>
        <w:ind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 xml:space="preserve"> (Nombre y firma del representante legal</w:t>
      </w:r>
      <w:r w:rsidRPr="002D0C45">
        <w:rPr>
          <w:rFonts w:ascii="Montserrat" w:eastAsia="Times New Roman" w:hAnsi="Montserrat" w:cs="Arial"/>
          <w:sz w:val="20"/>
          <w:szCs w:val="20"/>
          <w:lang w:val="es-ES" w:eastAsia="ar-SA"/>
        </w:rPr>
        <w:t>/persona facultada</w:t>
      </w:r>
      <w:r w:rsidRPr="00F17E73">
        <w:rPr>
          <w:rFonts w:ascii="Montserrat" w:eastAsia="Times New Roman" w:hAnsi="Montserrat" w:cs="Arial"/>
          <w:sz w:val="20"/>
          <w:szCs w:val="20"/>
          <w:lang w:val="es-ES" w:eastAsia="ar-SA"/>
        </w:rPr>
        <w:t>)</w:t>
      </w:r>
    </w:p>
    <w:p w14:paraId="77D965C4" w14:textId="77777777" w:rsidR="004121EB" w:rsidRPr="00F17E73" w:rsidRDefault="004121EB" w:rsidP="004121EB">
      <w:pPr>
        <w:suppressAutoHyphens/>
        <w:spacing w:line="276" w:lineRule="auto"/>
        <w:ind w:right="49"/>
        <w:jc w:val="center"/>
        <w:rPr>
          <w:rFonts w:ascii="Montserrat" w:hAnsi="Montserrat" w:cs="Arial"/>
          <w:bCs/>
          <w:sz w:val="20"/>
          <w:szCs w:val="20"/>
        </w:rPr>
      </w:pPr>
      <w:r>
        <w:rPr>
          <w:rFonts w:ascii="Montserrat" w:eastAsia="Times New Roman" w:hAnsi="Montserrat" w:cs="Arial"/>
          <w:sz w:val="20"/>
          <w:szCs w:val="20"/>
          <w:lang w:val="es-ES" w:eastAsia="ar-SA"/>
        </w:rPr>
        <w:t>Representante legal de _________</w:t>
      </w:r>
      <w:proofErr w:type="gramStart"/>
      <w:r>
        <w:rPr>
          <w:rFonts w:ascii="Montserrat" w:eastAsia="Times New Roman" w:hAnsi="Montserrat" w:cs="Arial"/>
          <w:sz w:val="20"/>
          <w:szCs w:val="20"/>
          <w:lang w:val="es-ES" w:eastAsia="ar-SA"/>
        </w:rPr>
        <w:t>_</w:t>
      </w:r>
      <w:r w:rsidRPr="002D0C45">
        <w:rPr>
          <w:rFonts w:ascii="Montserrat" w:eastAsia="Times New Roman" w:hAnsi="Montserrat" w:cs="Arial"/>
          <w:sz w:val="20"/>
          <w:szCs w:val="20"/>
          <w:lang w:val="es-ES" w:eastAsia="ar-SA"/>
        </w:rPr>
        <w:t>(</w:t>
      </w:r>
      <w:proofErr w:type="gramEnd"/>
      <w:r w:rsidRPr="002D0C45">
        <w:rPr>
          <w:rFonts w:ascii="Montserrat" w:eastAsia="Times New Roman" w:hAnsi="Montserrat" w:cs="Arial"/>
          <w:sz w:val="20"/>
          <w:szCs w:val="20"/>
          <w:lang w:val="es-ES" w:eastAsia="ar-SA"/>
        </w:rPr>
        <w:t>NOMBRE O RAZÓN SOCIAL DE LA EMPRESA)</w:t>
      </w:r>
      <w:r>
        <w:rPr>
          <w:rFonts w:ascii="Montserrat" w:eastAsia="Times New Roman" w:hAnsi="Montserrat" w:cs="Arial"/>
          <w:sz w:val="20"/>
          <w:szCs w:val="20"/>
          <w:lang w:val="es-ES" w:eastAsia="ar-SA"/>
        </w:rPr>
        <w:t>______</w:t>
      </w:r>
    </w:p>
    <w:p w14:paraId="6A21F5F4" w14:textId="77777777" w:rsidR="004121EB" w:rsidRDefault="004121EB" w:rsidP="004121EB">
      <w:pPr>
        <w:spacing w:line="276" w:lineRule="auto"/>
        <w:ind w:left="705" w:hanging="705"/>
        <w:jc w:val="both"/>
        <w:rPr>
          <w:rFonts w:ascii="Montserrat" w:eastAsia="Times New Roman" w:hAnsi="Montserrat" w:cs="Arial"/>
          <w:b/>
          <w:sz w:val="20"/>
          <w:szCs w:val="20"/>
          <w:lang w:val="es-ES" w:eastAsia="ar-SA"/>
        </w:rPr>
      </w:pPr>
    </w:p>
    <w:p w14:paraId="33E58542" w14:textId="7362890C" w:rsidR="005A6E3E" w:rsidRPr="004121EB" w:rsidRDefault="004121EB" w:rsidP="004121EB">
      <w:pPr>
        <w:spacing w:line="276" w:lineRule="auto"/>
        <w:ind w:left="705" w:hanging="705"/>
        <w:jc w:val="both"/>
        <w:rPr>
          <w:rFonts w:ascii="Montserrat" w:eastAsia="Times New Roman" w:hAnsi="Montserrat" w:cs="Arial"/>
          <w:sz w:val="20"/>
          <w:szCs w:val="20"/>
          <w:lang w:val="es-ES" w:eastAsia="ar-SA"/>
        </w:rPr>
      </w:pPr>
      <w:r w:rsidRPr="00445349">
        <w:rPr>
          <w:rFonts w:ascii="Montserrat" w:eastAsia="Times New Roman" w:hAnsi="Montserrat" w:cs="Arial"/>
          <w:b/>
          <w:sz w:val="20"/>
          <w:szCs w:val="20"/>
          <w:lang w:val="es-ES" w:eastAsia="ar-SA"/>
        </w:rPr>
        <w:t>Nota:</w:t>
      </w:r>
      <w:r w:rsidRPr="00445349">
        <w:rPr>
          <w:rFonts w:ascii="Montserrat" w:eastAsia="Times New Roman" w:hAnsi="Montserrat" w:cs="Arial"/>
          <w:sz w:val="20"/>
          <w:szCs w:val="20"/>
          <w:lang w:val="es-ES" w:eastAsia="ar-SA"/>
        </w:rPr>
        <w:t xml:space="preserve"> En caso de que el </w:t>
      </w:r>
      <w:r w:rsidR="00EF21B6">
        <w:rPr>
          <w:rFonts w:ascii="Montserrat" w:eastAsia="Times New Roman" w:hAnsi="Montserrat" w:cs="Arial"/>
          <w:sz w:val="20"/>
          <w:szCs w:val="20"/>
          <w:lang w:val="es-ES" w:eastAsia="ar-SA"/>
        </w:rPr>
        <w:t>PARTICIPANTE</w:t>
      </w:r>
      <w:r w:rsidRPr="00445349">
        <w:rPr>
          <w:rFonts w:ascii="Montserrat" w:eastAsia="Times New Roman" w:hAnsi="Montserrat" w:cs="Arial"/>
          <w:sz w:val="20"/>
          <w:szCs w:val="20"/>
          <w:lang w:val="es-ES" w:eastAsia="ar-SA"/>
        </w:rPr>
        <w:t xml:space="preserve"> sea persona física</w:t>
      </w:r>
      <w:r w:rsidRPr="004121EB">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adecuar el formato</w:t>
      </w:r>
      <w:r>
        <w:rPr>
          <w:rFonts w:ascii="Montserrat" w:eastAsia="Times New Roman" w:hAnsi="Montserrat" w:cs="Arial"/>
          <w:sz w:val="20"/>
          <w:szCs w:val="20"/>
          <w:lang w:val="es-ES" w:eastAsia="ar-SA"/>
        </w:rPr>
        <w:t>.</w:t>
      </w:r>
      <w:r w:rsidR="005A6E3E" w:rsidRPr="00445349">
        <w:rPr>
          <w:rFonts w:ascii="Montserrat" w:eastAsia="Times New Roman" w:hAnsi="Montserrat" w:cs="Arial"/>
          <w:b/>
          <w:sz w:val="20"/>
          <w:szCs w:val="20"/>
          <w:lang w:eastAsia="ar-SA"/>
        </w:rPr>
        <w:br w:type="page"/>
      </w:r>
    </w:p>
    <w:p w14:paraId="0735F2DF" w14:textId="77777777" w:rsidR="000F1E57" w:rsidRPr="0039030E" w:rsidRDefault="000F1E57" w:rsidP="000F1E57">
      <w:pPr>
        <w:pStyle w:val="Ttulo1"/>
        <w:numPr>
          <w:ilvl w:val="0"/>
          <w:numId w:val="0"/>
        </w:numPr>
        <w:spacing w:before="0" w:after="0"/>
        <w:ind w:left="360" w:right="49"/>
        <w:jc w:val="center"/>
        <w:rPr>
          <w:rFonts w:ascii="Montserrat" w:hAnsi="Montserrat" w:cs="Arial"/>
          <w:sz w:val="20"/>
          <w:szCs w:val="20"/>
        </w:rPr>
      </w:pPr>
      <w:bookmarkStart w:id="258" w:name="_Toc235002657"/>
      <w:r w:rsidRPr="003C3ED5">
        <w:rPr>
          <w:rFonts w:ascii="Montserrat" w:hAnsi="Montserrat" w:cs="Arial"/>
          <w:sz w:val="20"/>
          <w:szCs w:val="20"/>
        </w:rPr>
        <w:lastRenderedPageBreak/>
        <w:t>ANEXO XV</w:t>
      </w:r>
      <w:r w:rsidRPr="00445349">
        <w:rPr>
          <w:rFonts w:ascii="Montserrat" w:hAnsi="Montserrat" w:cs="Arial"/>
          <w:sz w:val="18"/>
          <w:szCs w:val="18"/>
        </w:rPr>
        <w:br/>
      </w:r>
      <w:r w:rsidRPr="0039030E">
        <w:rPr>
          <w:rFonts w:ascii="Montserrat" w:hAnsi="Montserrat" w:cs="Arial"/>
          <w:sz w:val="20"/>
          <w:szCs w:val="20"/>
        </w:rPr>
        <w:t>PROTOCOLO DE ACTUACIÓN</w:t>
      </w:r>
      <w:bookmarkEnd w:id="258"/>
    </w:p>
    <w:p w14:paraId="3BB309D6" w14:textId="77777777" w:rsidR="000F1E57" w:rsidRPr="0039030E" w:rsidRDefault="000F1E57" w:rsidP="000F1E57">
      <w:pPr>
        <w:jc w:val="center"/>
        <w:rPr>
          <w:rFonts w:ascii="Montserrat" w:hAnsi="Montserrat" w:cs="Arial"/>
          <w:sz w:val="20"/>
          <w:szCs w:val="20"/>
        </w:rPr>
      </w:pPr>
      <w:r w:rsidRPr="0039030E">
        <w:rPr>
          <w:rFonts w:ascii="Montserrat" w:hAnsi="Montserrat" w:cs="Arial"/>
          <w:sz w:val="20"/>
          <w:szCs w:val="20"/>
        </w:rPr>
        <w:t>(CARTA PREFERENTEMENTE EN PAPEL MEMBRETADO)</w:t>
      </w:r>
    </w:p>
    <w:p w14:paraId="5E8D32C1" w14:textId="77777777" w:rsidR="000F1E57" w:rsidRDefault="000F1E57" w:rsidP="000F1E57">
      <w:pPr>
        <w:jc w:val="center"/>
        <w:rPr>
          <w:rFonts w:ascii="Montserrat" w:hAnsi="Montserrat" w:cs="Arial"/>
          <w:sz w:val="18"/>
          <w:szCs w:val="18"/>
        </w:rPr>
      </w:pPr>
    </w:p>
    <w:p w14:paraId="69E0F20C" w14:textId="77777777" w:rsidR="000F1E57" w:rsidRPr="00E7491E" w:rsidRDefault="000F1E57" w:rsidP="000F1E57">
      <w:pPr>
        <w:suppressAutoHyphens/>
        <w:ind w:left="142" w:right="49"/>
        <w:jc w:val="right"/>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________, a _____ de ___________________ del 20___.</w:t>
      </w:r>
    </w:p>
    <w:p w14:paraId="75B2B1B0" w14:textId="77777777" w:rsidR="000F1E57" w:rsidRPr="00E7491E" w:rsidRDefault="000F1E57" w:rsidP="000F1E57">
      <w:pPr>
        <w:suppressAutoHyphens/>
        <w:ind w:left="142" w:right="49"/>
        <w:rPr>
          <w:rFonts w:ascii="Montserrat" w:eastAsia="Times New Roman" w:hAnsi="Montserrat" w:cs="Arial"/>
          <w:sz w:val="19"/>
          <w:szCs w:val="19"/>
          <w:lang w:val="es-ES" w:eastAsia="ar-SA"/>
        </w:rPr>
      </w:pPr>
    </w:p>
    <w:p w14:paraId="6357AC64" w14:textId="77777777" w:rsidR="000F1E57" w:rsidRPr="00E7491E" w:rsidRDefault="000F1E57" w:rsidP="000F1E57">
      <w:pPr>
        <w:rPr>
          <w:rFonts w:ascii="Montserrat" w:hAnsi="Montserrat" w:cs="Arial"/>
          <w:spacing w:val="-3"/>
          <w:sz w:val="19"/>
          <w:szCs w:val="19"/>
        </w:rPr>
      </w:pPr>
      <w:r w:rsidRPr="00E7491E">
        <w:rPr>
          <w:rFonts w:ascii="Montserrat" w:hAnsi="Montserrat" w:cs="Arial"/>
          <w:spacing w:val="-3"/>
          <w:sz w:val="19"/>
          <w:szCs w:val="19"/>
        </w:rPr>
        <w:t>Instituto Mexicano del Seguro Social</w:t>
      </w:r>
    </w:p>
    <w:p w14:paraId="357D511E" w14:textId="77777777" w:rsidR="000F1E57" w:rsidRPr="00E7491E" w:rsidRDefault="000F1E57" w:rsidP="000F1E57">
      <w:pPr>
        <w:rPr>
          <w:rFonts w:ascii="Montserrat" w:hAnsi="Montserrat" w:cs="Arial"/>
          <w:spacing w:val="-3"/>
          <w:sz w:val="19"/>
          <w:szCs w:val="19"/>
        </w:rPr>
      </w:pPr>
      <w:r w:rsidRPr="00E7491E">
        <w:rPr>
          <w:rFonts w:ascii="Montserrat" w:eastAsia="Times New Roman" w:hAnsi="Montserrat" w:cs="Arial"/>
          <w:bCs/>
          <w:sz w:val="19"/>
          <w:szCs w:val="19"/>
          <w:lang w:val="es-ES_tradnl" w:eastAsia="ar-SA"/>
        </w:rPr>
        <w:t>Órgano de Operación Administrativa Desconcentrada</w:t>
      </w:r>
    </w:p>
    <w:p w14:paraId="239DCF1B" w14:textId="77777777" w:rsidR="000F1E57" w:rsidRPr="00706D09" w:rsidRDefault="000F1E57" w:rsidP="000F1E57">
      <w:pPr>
        <w:rPr>
          <w:rFonts w:ascii="Montserrat" w:hAnsi="Montserrat" w:cs="Arial"/>
          <w:spacing w:val="-3"/>
          <w:sz w:val="19"/>
          <w:szCs w:val="19"/>
        </w:rPr>
      </w:pPr>
      <w:r w:rsidRPr="00706D09">
        <w:rPr>
          <w:rFonts w:ascii="Montserrat" w:eastAsia="Times New Roman" w:hAnsi="Montserrat" w:cs="Arial"/>
          <w:bCs/>
          <w:sz w:val="19"/>
          <w:szCs w:val="19"/>
          <w:lang w:val="es-ES_tradnl" w:eastAsia="ar-SA"/>
        </w:rPr>
        <w:t>Delegación Estatal/Regional _____________ (según sea el caso)</w:t>
      </w:r>
    </w:p>
    <w:p w14:paraId="781F052A" w14:textId="77777777" w:rsidR="000F1E57" w:rsidRPr="00706D09" w:rsidRDefault="000F1E57" w:rsidP="000F1E57">
      <w:pPr>
        <w:rPr>
          <w:rFonts w:ascii="Montserrat" w:hAnsi="Montserrat" w:cs="Arial"/>
          <w:spacing w:val="-3"/>
          <w:sz w:val="19"/>
          <w:szCs w:val="19"/>
        </w:rPr>
      </w:pPr>
      <w:r w:rsidRPr="00706D09">
        <w:rPr>
          <w:rFonts w:ascii="Montserrat" w:eastAsia="Times New Roman" w:hAnsi="Montserrat" w:cs="Arial"/>
          <w:bCs/>
          <w:sz w:val="19"/>
          <w:szCs w:val="19"/>
          <w:lang w:val="es-ES_tradnl" w:eastAsia="ar-SA"/>
        </w:rPr>
        <w:t>Unidad Médica de Alta Especialidad ____________________ (según sea el caso)</w:t>
      </w:r>
    </w:p>
    <w:p w14:paraId="59160B9A" w14:textId="77777777" w:rsidR="000F1E57" w:rsidRPr="00E7491E" w:rsidRDefault="000F1E57" w:rsidP="000F1E57">
      <w:pPr>
        <w:tabs>
          <w:tab w:val="left" w:pos="7938"/>
        </w:tabs>
        <w:suppressAutoHyphens/>
        <w:ind w:right="49"/>
        <w:rPr>
          <w:rFonts w:ascii="Montserrat" w:eastAsia="Times New Roman" w:hAnsi="Montserrat" w:cs="Arial"/>
          <w:sz w:val="19"/>
          <w:szCs w:val="19"/>
          <w:lang w:val="es-ES" w:eastAsia="ar-SA"/>
        </w:rPr>
      </w:pPr>
      <w:r w:rsidRPr="00706D09">
        <w:rPr>
          <w:rFonts w:ascii="Montserrat" w:eastAsia="Times New Roman" w:hAnsi="Montserrat" w:cs="Arial"/>
          <w:bCs/>
          <w:sz w:val="19"/>
          <w:szCs w:val="19"/>
          <w:lang w:val="es-ES_tradnl" w:eastAsia="ar-SA"/>
        </w:rPr>
        <w:t>(Especificar nombres de las áreas a que fungirán como área contratante)</w:t>
      </w:r>
    </w:p>
    <w:p w14:paraId="3DC7E9CA" w14:textId="77777777" w:rsidR="000F1E57" w:rsidRPr="00E7491E" w:rsidRDefault="000F1E57" w:rsidP="000F1E57">
      <w:pPr>
        <w:suppressAutoHyphens/>
        <w:ind w:right="49"/>
        <w:jc w:val="both"/>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Presente.</w:t>
      </w:r>
    </w:p>
    <w:p w14:paraId="3960B1DD" w14:textId="77777777" w:rsidR="000F1E57" w:rsidRPr="00E7491E" w:rsidRDefault="000F1E57" w:rsidP="000F1E57">
      <w:pPr>
        <w:tabs>
          <w:tab w:val="left" w:pos="7938"/>
        </w:tabs>
        <w:suppressAutoHyphens/>
        <w:ind w:right="49"/>
        <w:jc w:val="both"/>
        <w:rPr>
          <w:rFonts w:ascii="Montserrat" w:eastAsia="Times New Roman" w:hAnsi="Montserrat" w:cs="Arial"/>
          <w:sz w:val="19"/>
          <w:szCs w:val="19"/>
          <w:lang w:val="es-ES" w:eastAsia="ar-SA"/>
        </w:rPr>
      </w:pPr>
    </w:p>
    <w:p w14:paraId="362DAC44" w14:textId="77777777" w:rsidR="008104C4" w:rsidRDefault="000F1E57" w:rsidP="008104C4">
      <w:pPr>
        <w:ind w:right="49"/>
        <w:jc w:val="both"/>
        <w:rPr>
          <w:rFonts w:ascii="Montserrat" w:eastAsia="Times New Roman" w:hAnsi="Montserrat" w:cs="Arial"/>
          <w:sz w:val="18"/>
          <w:szCs w:val="18"/>
          <w:lang w:val="es-ES" w:eastAsia="es-ES"/>
        </w:rPr>
      </w:pPr>
      <w:r w:rsidRPr="008104C4">
        <w:rPr>
          <w:rFonts w:ascii="Montserrat" w:eastAsia="Times New Roman" w:hAnsi="Montserrat" w:cs="Arial"/>
          <w:sz w:val="18"/>
          <w:szCs w:val="18"/>
          <w:lang w:val="es-ES" w:eastAsia="ar-SA"/>
        </w:rPr>
        <w:t xml:space="preserve">El (la) C. </w:t>
      </w:r>
      <w:r w:rsidRPr="008104C4">
        <w:rPr>
          <w:rFonts w:ascii="Montserrat" w:hAnsi="Montserrat" w:cs="Arial"/>
          <w:bCs/>
          <w:sz w:val="18"/>
          <w:szCs w:val="18"/>
        </w:rPr>
        <w:t>_________</w:t>
      </w:r>
      <w:proofErr w:type="gramStart"/>
      <w:r w:rsidRPr="008104C4">
        <w:rPr>
          <w:rFonts w:ascii="Montserrat" w:hAnsi="Montserrat" w:cs="Arial"/>
          <w:bCs/>
          <w:sz w:val="18"/>
          <w:szCs w:val="18"/>
        </w:rPr>
        <w:t>_(</w:t>
      </w:r>
      <w:proofErr w:type="gramEnd"/>
      <w:r w:rsidRPr="008104C4">
        <w:rPr>
          <w:rFonts w:ascii="Montserrat" w:hAnsi="Montserrat" w:cs="Arial"/>
          <w:bCs/>
          <w:sz w:val="18"/>
          <w:szCs w:val="18"/>
        </w:rPr>
        <w:t>NOMBRE DEL REPRESENTANTE LEGAL)__________</w:t>
      </w:r>
      <w:r w:rsidRPr="008104C4">
        <w:rPr>
          <w:rFonts w:ascii="Montserrat" w:eastAsia="Times New Roman" w:hAnsi="Montserrat" w:cs="Arial"/>
          <w:sz w:val="18"/>
          <w:szCs w:val="18"/>
          <w:lang w:val="es-ES" w:eastAsia="ar-SA"/>
        </w:rPr>
        <w:t xml:space="preserve">, en su carácter de representante legal de la empresa </w:t>
      </w:r>
      <w:r w:rsidRPr="008104C4">
        <w:rPr>
          <w:rFonts w:ascii="Montserrat" w:hAnsi="Montserrat" w:cs="Arial"/>
          <w:bCs/>
          <w:sz w:val="18"/>
          <w:szCs w:val="18"/>
        </w:rPr>
        <w:t xml:space="preserve">_____(NOMBRE DEL </w:t>
      </w:r>
      <w:r w:rsidR="00EF21B6" w:rsidRPr="008104C4">
        <w:rPr>
          <w:rFonts w:ascii="Montserrat" w:hAnsi="Montserrat" w:cs="Arial"/>
          <w:bCs/>
          <w:sz w:val="18"/>
          <w:szCs w:val="18"/>
        </w:rPr>
        <w:t>PARTICIPANTE</w:t>
      </w:r>
      <w:r w:rsidRPr="008104C4">
        <w:rPr>
          <w:rFonts w:ascii="Montserrat" w:hAnsi="Montserrat" w:cs="Arial"/>
          <w:bCs/>
          <w:sz w:val="18"/>
          <w:szCs w:val="18"/>
        </w:rPr>
        <w:t>)_________,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w:t>
      </w:r>
      <w:proofErr w:type="gramStart"/>
      <w:r w:rsidRPr="008104C4">
        <w:rPr>
          <w:rFonts w:ascii="Montserrat" w:hAnsi="Montserrat" w:cs="Arial"/>
          <w:bCs/>
          <w:sz w:val="18"/>
          <w:szCs w:val="18"/>
        </w:rPr>
        <w:t>_(</w:t>
      </w:r>
      <w:proofErr w:type="gramEnd"/>
      <w:r w:rsidRPr="008104C4">
        <w:rPr>
          <w:rFonts w:ascii="Montserrat" w:hAnsi="Montserrat" w:cs="Arial"/>
          <w:bCs/>
          <w:sz w:val="18"/>
          <w:szCs w:val="18"/>
        </w:rPr>
        <w:t>NÚMERO DE NOTARIA/CORREDURÍA)______ de _____(UBICACIÓN DE NOTARIA/CORREDURÍA)______, manifiesta que su representada a</w:t>
      </w:r>
      <w:r w:rsidRPr="008104C4">
        <w:rPr>
          <w:rFonts w:ascii="Montserrat" w:eastAsia="Times New Roman" w:hAnsi="Montserrat" w:cs="Arial"/>
          <w:sz w:val="18"/>
          <w:szCs w:val="18"/>
          <w:lang w:val="es-ES" w:eastAsia="es-ES"/>
        </w:rPr>
        <w:t xml:space="preserve"> fin de fomentar las mejores prácticas en la prevención de conflictos de interés, los particulares obtuvo el </w:t>
      </w:r>
      <w:r w:rsidRPr="008104C4">
        <w:rPr>
          <w:rFonts w:ascii="Montserrat" w:eastAsia="Times New Roman" w:hAnsi="Montserrat" w:cs="Arial"/>
          <w:b/>
          <w:sz w:val="18"/>
          <w:szCs w:val="18"/>
          <w:lang w:val="es-ES"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8104C4">
        <w:rPr>
          <w:rFonts w:ascii="Montserrat" w:eastAsia="Times New Roman" w:hAnsi="Montserrat" w:cs="Arial"/>
          <w:sz w:val="18"/>
          <w:szCs w:val="18"/>
          <w:lang w:val="es-ES" w:eastAsia="es-ES"/>
        </w:rPr>
        <w:t>,</w:t>
      </w:r>
    </w:p>
    <w:p w14:paraId="6CE693AD" w14:textId="532BE851" w:rsidR="008104C4" w:rsidRDefault="00F12345" w:rsidP="008104C4">
      <w:pPr>
        <w:ind w:right="49"/>
        <w:jc w:val="both"/>
        <w:rPr>
          <w:rFonts w:ascii="Montserrat" w:eastAsia="Times New Roman" w:hAnsi="Montserrat" w:cs="Arial"/>
          <w:sz w:val="18"/>
          <w:szCs w:val="18"/>
          <w:lang w:val="es-ES" w:eastAsia="es-ES"/>
        </w:rPr>
      </w:pPr>
      <w:hyperlink r:id="rId22" w:history="1">
        <w:r w:rsidR="008104C4" w:rsidRPr="00352E2A">
          <w:rPr>
            <w:rStyle w:val="Hipervnculo"/>
            <w:rFonts w:ascii="Montserrat" w:eastAsia="Times New Roman" w:hAnsi="Montserrat" w:cs="Arial"/>
            <w:sz w:val="18"/>
            <w:szCs w:val="18"/>
            <w:lang w:val="es-ES" w:eastAsia="es-ES"/>
          </w:rPr>
          <w:t>https://manifiesto.buengobierno.gob.mx/SMP-web/loginPage.jsf</w:t>
        </w:r>
      </w:hyperlink>
    </w:p>
    <w:p w14:paraId="567C4F27" w14:textId="77777777" w:rsidR="008104C4" w:rsidRDefault="008104C4" w:rsidP="008104C4">
      <w:pPr>
        <w:ind w:right="49"/>
        <w:jc w:val="both"/>
        <w:rPr>
          <w:rFonts w:ascii="Montserrat" w:eastAsia="Times New Roman" w:hAnsi="Montserrat" w:cs="Arial"/>
          <w:sz w:val="18"/>
          <w:szCs w:val="18"/>
          <w:lang w:val="es-ES" w:eastAsia="es-ES"/>
        </w:rPr>
      </w:pPr>
    </w:p>
    <w:p w14:paraId="4DD05B6A" w14:textId="5A94BCD5" w:rsidR="000F1E57" w:rsidRPr="008104C4" w:rsidRDefault="008104C4" w:rsidP="008104C4">
      <w:pPr>
        <w:ind w:right="49"/>
        <w:jc w:val="both"/>
        <w:rPr>
          <w:rFonts w:ascii="Montserrat" w:eastAsia="Times New Roman" w:hAnsi="Montserrat" w:cs="Arial"/>
          <w:sz w:val="18"/>
          <w:szCs w:val="18"/>
          <w:lang w:val="es-ES" w:eastAsia="es-ES"/>
        </w:rPr>
      </w:pPr>
      <w:proofErr w:type="spellStart"/>
      <w:r>
        <w:rPr>
          <w:rFonts w:ascii="Montserrat" w:eastAsia="Times New Roman" w:hAnsi="Montserrat" w:cs="Arial"/>
          <w:sz w:val="18"/>
          <w:szCs w:val="18"/>
          <w:lang w:val="es-ES" w:eastAsia="es-ES"/>
        </w:rPr>
        <w:t>S</w:t>
      </w:r>
      <w:r w:rsidRPr="008104C4">
        <w:rPr>
          <w:rFonts w:ascii="Montserrat" w:eastAsia="Times New Roman" w:hAnsi="Montserrat" w:cs="Arial"/>
          <w:sz w:val="18"/>
          <w:szCs w:val="18"/>
          <w:lang w:val="es-ES" w:eastAsia="es-ES"/>
        </w:rPr>
        <w:t>siendo</w:t>
      </w:r>
      <w:proofErr w:type="spellEnd"/>
      <w:r w:rsidRPr="008104C4">
        <w:rPr>
          <w:rFonts w:ascii="Montserrat" w:eastAsia="Times New Roman" w:hAnsi="Montserrat" w:cs="Arial"/>
          <w:sz w:val="18"/>
          <w:szCs w:val="18"/>
          <w:lang w:val="es-ES" w:eastAsia="es-ES"/>
        </w:rPr>
        <w:t xml:space="preserve">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12 del referido Protocolo. La no presentación de este escrito será causal de </w:t>
      </w:r>
      <w:proofErr w:type="spellStart"/>
      <w:r w:rsidRPr="008104C4">
        <w:rPr>
          <w:rFonts w:ascii="Montserrat" w:eastAsia="Times New Roman" w:hAnsi="Montserrat" w:cs="Arial"/>
          <w:sz w:val="18"/>
          <w:szCs w:val="18"/>
          <w:lang w:val="es-ES" w:eastAsia="es-ES"/>
        </w:rPr>
        <w:t>desechamiento</w:t>
      </w:r>
      <w:proofErr w:type="spellEnd"/>
      <w:r w:rsidRPr="008104C4">
        <w:rPr>
          <w:rFonts w:ascii="Montserrat" w:eastAsia="Times New Roman" w:hAnsi="Montserrat" w:cs="Arial"/>
          <w:sz w:val="18"/>
          <w:szCs w:val="18"/>
          <w:lang w:val="es-ES" w:eastAsia="es-ES"/>
        </w:rPr>
        <w:t>, de conformidad con la fracción XI del artículo 40 de LAASP. (*)</w:t>
      </w:r>
    </w:p>
    <w:p w14:paraId="171D10C5" w14:textId="77777777" w:rsidR="008104C4" w:rsidRDefault="008104C4" w:rsidP="000F1E57">
      <w:pPr>
        <w:jc w:val="both"/>
        <w:rPr>
          <w:rFonts w:ascii="Montserrat" w:eastAsia="Times New Roman" w:hAnsi="Montserrat" w:cs="Arial"/>
          <w:sz w:val="18"/>
          <w:szCs w:val="18"/>
          <w:lang w:val="es-ES" w:eastAsia="es-ES"/>
        </w:rPr>
      </w:pPr>
    </w:p>
    <w:p w14:paraId="4D4FD709" w14:textId="77777777" w:rsidR="000F1E57" w:rsidRPr="008104C4" w:rsidRDefault="000F1E57" w:rsidP="000F1E57">
      <w:pPr>
        <w:jc w:val="both"/>
        <w:rPr>
          <w:rFonts w:ascii="Montserrat" w:eastAsia="Times New Roman" w:hAnsi="Montserrat" w:cs="Arial"/>
          <w:sz w:val="18"/>
          <w:szCs w:val="18"/>
          <w:lang w:eastAsia="ar-SA"/>
        </w:rPr>
      </w:pPr>
      <w:r w:rsidRPr="008104C4">
        <w:rPr>
          <w:rFonts w:ascii="Montserrat" w:eastAsia="Times New Roman" w:hAnsi="Montserrat" w:cs="Arial"/>
          <w:sz w:val="18"/>
          <w:szCs w:val="18"/>
          <w:lang w:val="es-ES" w:eastAsia="es-ES"/>
        </w:rPr>
        <w:t xml:space="preserve">El Sistema generó un acuse de presentación del manifiesto, mismo que se </w:t>
      </w:r>
      <w:r w:rsidRPr="008104C4">
        <w:rPr>
          <w:rFonts w:ascii="Montserrat" w:hAnsi="Montserrat" w:cs="Arial"/>
          <w:b/>
          <w:bCs/>
          <w:sz w:val="18"/>
          <w:szCs w:val="18"/>
          <w:u w:val="single"/>
        </w:rPr>
        <w:t>se anexa al presente escrito a fin de que el IMSS</w:t>
      </w:r>
      <w:r w:rsidRPr="008104C4">
        <w:rPr>
          <w:rFonts w:ascii="Montserrat" w:hAnsi="Montserrat" w:cs="Arial"/>
          <w:bCs/>
          <w:sz w:val="18"/>
          <w:szCs w:val="18"/>
        </w:rPr>
        <w:t xml:space="preserve"> constate dicha documentación, para los efectos a que haya lugar dentro de l</w:t>
      </w:r>
      <w:r w:rsidRPr="008104C4">
        <w:rPr>
          <w:rFonts w:ascii="Montserrat" w:eastAsia="Times New Roman" w:hAnsi="Montserrat" w:cs="Arial"/>
          <w:sz w:val="18"/>
          <w:szCs w:val="18"/>
          <w:lang w:eastAsia="ar-SA"/>
        </w:rPr>
        <w:t xml:space="preserve">a Licitación Pública ____________________________________ No. __________________, para la contratación del _________________. </w:t>
      </w:r>
    </w:p>
    <w:p w14:paraId="0AF952D5" w14:textId="77777777" w:rsidR="000F1E57" w:rsidRPr="00E7491E" w:rsidRDefault="000F1E57" w:rsidP="000F1E57">
      <w:pPr>
        <w:suppressAutoHyphens/>
        <w:ind w:right="49"/>
        <w:jc w:val="both"/>
        <w:rPr>
          <w:rFonts w:ascii="Montserrat" w:eastAsia="Times New Roman" w:hAnsi="Montserrat" w:cs="Arial"/>
          <w:sz w:val="19"/>
          <w:szCs w:val="19"/>
          <w:lang w:eastAsia="ar-SA"/>
        </w:rPr>
      </w:pPr>
    </w:p>
    <w:p w14:paraId="19EB71B3" w14:textId="77777777" w:rsidR="000F1E57" w:rsidRPr="00E7491E" w:rsidRDefault="000F1E57" w:rsidP="000F1E57">
      <w:pPr>
        <w:suppressAutoHyphens/>
        <w:ind w:right="49"/>
        <w:jc w:val="center"/>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Atentamente</w:t>
      </w:r>
    </w:p>
    <w:p w14:paraId="78759BF8" w14:textId="77777777" w:rsidR="000F1E57" w:rsidRPr="00E7491E" w:rsidRDefault="000F1E57" w:rsidP="000F1E57">
      <w:pPr>
        <w:suppressAutoHyphens/>
        <w:ind w:right="49"/>
        <w:jc w:val="center"/>
        <w:rPr>
          <w:rFonts w:ascii="Montserrat" w:eastAsia="Times New Roman" w:hAnsi="Montserrat" w:cs="Arial"/>
          <w:sz w:val="19"/>
          <w:szCs w:val="19"/>
          <w:lang w:val="es-ES" w:eastAsia="ar-SA"/>
        </w:rPr>
      </w:pPr>
    </w:p>
    <w:p w14:paraId="52ED5EEC" w14:textId="77777777" w:rsidR="000F1E57" w:rsidRPr="00E7491E" w:rsidRDefault="000F1E57" w:rsidP="000F1E57">
      <w:pPr>
        <w:suppressAutoHyphens/>
        <w:ind w:right="49"/>
        <w:jc w:val="center"/>
        <w:rPr>
          <w:rFonts w:ascii="Montserrat" w:eastAsia="Times New Roman" w:hAnsi="Montserrat" w:cs="Arial"/>
          <w:sz w:val="19"/>
          <w:szCs w:val="19"/>
          <w:lang w:val="es-ES" w:eastAsia="ar-SA"/>
        </w:rPr>
      </w:pPr>
    </w:p>
    <w:p w14:paraId="775F57E0" w14:textId="77777777" w:rsidR="000F1E57" w:rsidRPr="00E7491E" w:rsidRDefault="000F1E57" w:rsidP="000F1E57">
      <w:pPr>
        <w:suppressAutoHyphens/>
        <w:ind w:right="49"/>
        <w:jc w:val="center"/>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 xml:space="preserve"> (Nombre y firma del representante legal/persona facultada)</w:t>
      </w:r>
    </w:p>
    <w:p w14:paraId="1FBB2BE8" w14:textId="77777777" w:rsidR="000F1E57" w:rsidRPr="00E7491E" w:rsidRDefault="000F1E57" w:rsidP="000F1E57">
      <w:pPr>
        <w:suppressAutoHyphens/>
        <w:ind w:right="49"/>
        <w:jc w:val="center"/>
        <w:rPr>
          <w:rFonts w:ascii="Montserrat" w:hAnsi="Montserrat" w:cs="Arial"/>
          <w:bCs/>
          <w:sz w:val="19"/>
          <w:szCs w:val="19"/>
        </w:rPr>
      </w:pPr>
      <w:r w:rsidRPr="00E7491E">
        <w:rPr>
          <w:rFonts w:ascii="Montserrat" w:eastAsia="Times New Roman" w:hAnsi="Montserrat" w:cs="Arial"/>
          <w:sz w:val="19"/>
          <w:szCs w:val="19"/>
          <w:lang w:val="es-ES" w:eastAsia="ar-SA"/>
        </w:rPr>
        <w:t>Representante legal de _________</w:t>
      </w:r>
      <w:proofErr w:type="gramStart"/>
      <w:r w:rsidRPr="00E7491E">
        <w:rPr>
          <w:rFonts w:ascii="Montserrat" w:eastAsia="Times New Roman" w:hAnsi="Montserrat" w:cs="Arial"/>
          <w:sz w:val="19"/>
          <w:szCs w:val="19"/>
          <w:lang w:val="es-ES" w:eastAsia="ar-SA"/>
        </w:rPr>
        <w:t>_(</w:t>
      </w:r>
      <w:proofErr w:type="gramEnd"/>
      <w:r w:rsidRPr="00E7491E">
        <w:rPr>
          <w:rFonts w:ascii="Montserrat" w:eastAsia="Times New Roman" w:hAnsi="Montserrat" w:cs="Arial"/>
          <w:sz w:val="19"/>
          <w:szCs w:val="19"/>
          <w:lang w:val="es-ES" w:eastAsia="ar-SA"/>
        </w:rPr>
        <w:t>NOMBRE O RAZÓN SOCIAL DE LA EMPRESA)______</w:t>
      </w:r>
    </w:p>
    <w:p w14:paraId="6A901CC0" w14:textId="77777777" w:rsidR="000F1E57" w:rsidRPr="00E7491E" w:rsidRDefault="000F1E57" w:rsidP="000F1E57">
      <w:pPr>
        <w:spacing w:after="200"/>
        <w:rPr>
          <w:rFonts w:ascii="Montserrat" w:eastAsia="Times New Roman" w:hAnsi="Montserrat" w:cs="Arial"/>
          <w:sz w:val="19"/>
          <w:szCs w:val="19"/>
          <w:lang w:val="es-ES" w:eastAsia="ar-SA"/>
        </w:rPr>
      </w:pPr>
    </w:p>
    <w:p w14:paraId="35ABD7CE" w14:textId="77777777" w:rsidR="000F1E57" w:rsidRPr="00E7491E" w:rsidRDefault="000F1E57" w:rsidP="000F1E57">
      <w:pPr>
        <w:ind w:left="705" w:hanging="705"/>
        <w:jc w:val="both"/>
        <w:rPr>
          <w:rFonts w:ascii="Montserrat" w:eastAsia="Times New Roman" w:hAnsi="Montserrat" w:cs="Arial"/>
          <w:sz w:val="19"/>
          <w:szCs w:val="19"/>
          <w:lang w:val="es-ES" w:eastAsia="ar-SA"/>
        </w:rPr>
      </w:pPr>
      <w:r w:rsidRPr="00E7491E">
        <w:rPr>
          <w:rFonts w:ascii="Montserrat" w:eastAsia="Times New Roman" w:hAnsi="Montserrat" w:cs="Arial"/>
          <w:b/>
          <w:sz w:val="19"/>
          <w:szCs w:val="19"/>
          <w:lang w:val="es-ES" w:eastAsia="ar-SA"/>
        </w:rPr>
        <w:t>Nota:</w:t>
      </w:r>
      <w:r w:rsidRPr="00E7491E">
        <w:rPr>
          <w:rFonts w:ascii="Montserrat" w:eastAsia="Times New Roman" w:hAnsi="Montserrat" w:cs="Arial"/>
          <w:sz w:val="19"/>
          <w:szCs w:val="19"/>
          <w:lang w:val="es-ES" w:eastAsia="ar-SA"/>
        </w:rPr>
        <w:t xml:space="preserve"> </w:t>
      </w:r>
      <w:r w:rsidRPr="00E7491E">
        <w:rPr>
          <w:rFonts w:ascii="Montserrat" w:eastAsia="Times New Roman" w:hAnsi="Montserrat" w:cs="Arial"/>
          <w:sz w:val="19"/>
          <w:szCs w:val="19"/>
          <w:lang w:val="es-ES" w:eastAsia="ar-SA"/>
        </w:rPr>
        <w:tab/>
        <w:t>El presente Anexo invariablemente debe estar acompañado de la documentación en cita, emitida por la autoridad competente.</w:t>
      </w:r>
    </w:p>
    <w:p w14:paraId="1C82BC73" w14:textId="77777777" w:rsidR="000F1E57" w:rsidRPr="00E7491E" w:rsidRDefault="000F1E57" w:rsidP="000F1E57">
      <w:pPr>
        <w:tabs>
          <w:tab w:val="left" w:pos="7095"/>
        </w:tabs>
        <w:ind w:left="705" w:hanging="705"/>
        <w:jc w:val="both"/>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ab/>
      </w:r>
      <w:r w:rsidRPr="00E7491E">
        <w:rPr>
          <w:rFonts w:ascii="Montserrat" w:eastAsia="Times New Roman" w:hAnsi="Montserrat" w:cs="Arial"/>
          <w:sz w:val="19"/>
          <w:szCs w:val="19"/>
          <w:lang w:val="es-ES" w:eastAsia="ar-SA"/>
        </w:rPr>
        <w:tab/>
      </w:r>
    </w:p>
    <w:p w14:paraId="5E844D9C" w14:textId="0CFEB4F3" w:rsidR="000F1E57" w:rsidRPr="00E7491E" w:rsidRDefault="000F1E57" w:rsidP="000F1E57">
      <w:pPr>
        <w:ind w:firstLine="709"/>
        <w:jc w:val="both"/>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 xml:space="preserve">En caso de que el </w:t>
      </w:r>
      <w:r w:rsidR="00EF21B6">
        <w:rPr>
          <w:rFonts w:ascii="Montserrat" w:eastAsia="Times New Roman" w:hAnsi="Montserrat" w:cs="Arial"/>
          <w:sz w:val="19"/>
          <w:szCs w:val="19"/>
          <w:lang w:val="es-ES" w:eastAsia="ar-SA"/>
        </w:rPr>
        <w:t>PARTICIPANTE</w:t>
      </w:r>
      <w:r w:rsidRPr="00E7491E">
        <w:rPr>
          <w:rFonts w:ascii="Montserrat" w:eastAsia="Times New Roman" w:hAnsi="Montserrat" w:cs="Arial"/>
          <w:sz w:val="19"/>
          <w:szCs w:val="19"/>
          <w:lang w:val="es-ES" w:eastAsia="ar-SA"/>
        </w:rPr>
        <w:t xml:space="preserve"> sea persona física, adecuar el formato.</w:t>
      </w:r>
    </w:p>
    <w:p w14:paraId="14A23E9A" w14:textId="77777777" w:rsidR="000F1E57" w:rsidRPr="00E7491E" w:rsidRDefault="000F1E57" w:rsidP="000F1E57">
      <w:pPr>
        <w:spacing w:after="200"/>
        <w:rPr>
          <w:rFonts w:ascii="Montserrat" w:eastAsia="Times New Roman" w:hAnsi="Montserrat" w:cs="Arial"/>
          <w:b/>
          <w:sz w:val="19"/>
          <w:szCs w:val="19"/>
          <w:lang w:eastAsia="ar-SA"/>
        </w:rPr>
      </w:pPr>
      <w:r w:rsidRPr="00E7491E">
        <w:rPr>
          <w:rFonts w:ascii="Montserrat" w:eastAsia="Times New Roman" w:hAnsi="Montserrat" w:cs="Arial"/>
          <w:b/>
          <w:sz w:val="19"/>
          <w:szCs w:val="19"/>
          <w:lang w:eastAsia="ar-SA"/>
        </w:rPr>
        <w:br w:type="page"/>
      </w:r>
    </w:p>
    <w:p w14:paraId="2F48671F" w14:textId="77777777" w:rsidR="00AB5CC7" w:rsidRDefault="005A6E3E" w:rsidP="005A6E3E">
      <w:pPr>
        <w:pStyle w:val="Ttulo1"/>
        <w:numPr>
          <w:ilvl w:val="0"/>
          <w:numId w:val="0"/>
        </w:numPr>
        <w:spacing w:before="0" w:after="0"/>
        <w:ind w:left="360" w:right="49"/>
        <w:jc w:val="center"/>
        <w:rPr>
          <w:rFonts w:ascii="Montserrat" w:hAnsi="Montserrat" w:cs="Arial"/>
          <w:sz w:val="20"/>
          <w:szCs w:val="20"/>
        </w:rPr>
      </w:pPr>
      <w:bookmarkStart w:id="259" w:name="_Toc235002658"/>
      <w:r w:rsidRPr="00445349">
        <w:rPr>
          <w:rFonts w:ascii="Montserrat" w:hAnsi="Montserrat" w:cs="Arial"/>
          <w:sz w:val="20"/>
          <w:szCs w:val="20"/>
        </w:rPr>
        <w:lastRenderedPageBreak/>
        <w:t xml:space="preserve">ANEXO </w:t>
      </w:r>
      <w:bookmarkStart w:id="260" w:name="_Toc474930466"/>
      <w:bookmarkEnd w:id="257"/>
      <w:r w:rsidRPr="00445349">
        <w:rPr>
          <w:rFonts w:ascii="Montserrat" w:hAnsi="Montserrat" w:cs="Arial"/>
          <w:sz w:val="20"/>
          <w:szCs w:val="20"/>
        </w:rPr>
        <w:t>X</w:t>
      </w:r>
      <w:r w:rsidR="008C1F64">
        <w:rPr>
          <w:rFonts w:ascii="Montserrat" w:hAnsi="Montserrat" w:cs="Arial"/>
          <w:sz w:val="20"/>
          <w:szCs w:val="20"/>
        </w:rPr>
        <w:t>V</w:t>
      </w:r>
      <w:r w:rsidRPr="00445349">
        <w:rPr>
          <w:rFonts w:ascii="Montserrat" w:hAnsi="Montserrat" w:cs="Arial"/>
          <w:sz w:val="20"/>
          <w:szCs w:val="20"/>
        </w:rPr>
        <w:t>I</w:t>
      </w:r>
      <w:r w:rsidR="00AB5CC7">
        <w:rPr>
          <w:rFonts w:ascii="Montserrat" w:hAnsi="Montserrat" w:cs="Arial"/>
          <w:sz w:val="20"/>
          <w:szCs w:val="20"/>
        </w:rPr>
        <w:t xml:space="preserve"> </w:t>
      </w:r>
      <w:r w:rsidR="00AB5CC7">
        <w:rPr>
          <w:rFonts w:ascii="Montserrat" w:hAnsi="Montserrat" w:cs="Arial"/>
          <w:sz w:val="20"/>
          <w:szCs w:val="20"/>
        </w:rPr>
        <w:br/>
        <w:t>DECLARACIÓN DE NO COLUSIÓN</w:t>
      </w:r>
      <w:bookmarkEnd w:id="259"/>
    </w:p>
    <w:p w14:paraId="07A8ED8D" w14:textId="77777777" w:rsidR="005A6E3E" w:rsidRPr="00445349" w:rsidRDefault="005A6E3E" w:rsidP="005A6E3E">
      <w:pPr>
        <w:pStyle w:val="Ttulo1"/>
        <w:numPr>
          <w:ilvl w:val="0"/>
          <w:numId w:val="0"/>
        </w:numPr>
        <w:spacing w:before="0" w:after="0"/>
        <w:ind w:left="360" w:right="49"/>
        <w:jc w:val="center"/>
        <w:rPr>
          <w:rFonts w:ascii="Montserrat" w:hAnsi="Montserrat" w:cs="Arial"/>
          <w:sz w:val="20"/>
          <w:szCs w:val="20"/>
        </w:rPr>
      </w:pPr>
      <w:bookmarkStart w:id="261" w:name="_Toc235002659"/>
      <w:r w:rsidRPr="00445349">
        <w:rPr>
          <w:rFonts w:ascii="Montserrat" w:hAnsi="Montserrat" w:cs="Arial"/>
          <w:sz w:val="20"/>
          <w:szCs w:val="20"/>
        </w:rPr>
        <w:t>COMISIÓN FEDERAL DE COMPETENCIA ECONÓMICA</w:t>
      </w:r>
      <w:bookmarkEnd w:id="260"/>
      <w:bookmarkEnd w:id="261"/>
    </w:p>
    <w:p w14:paraId="76ADF32A" w14:textId="77777777" w:rsidR="005A6E3E" w:rsidRPr="00445349" w:rsidRDefault="005A6E3E" w:rsidP="005A6E3E">
      <w:pPr>
        <w:jc w:val="both"/>
        <w:rPr>
          <w:rFonts w:ascii="Montserrat" w:hAnsi="Montserrat" w:cs="Arial"/>
          <w:sz w:val="20"/>
          <w:szCs w:val="20"/>
        </w:rPr>
      </w:pPr>
    </w:p>
    <w:p w14:paraId="0A569443" w14:textId="4F3A714A" w:rsidR="005A6E3E" w:rsidRPr="00445349" w:rsidRDefault="005A6E3E" w:rsidP="005A6E3E">
      <w:pPr>
        <w:jc w:val="both"/>
        <w:rPr>
          <w:rFonts w:ascii="Montserrat" w:hAnsi="Montserrat" w:cs="Arial"/>
          <w:sz w:val="20"/>
          <w:szCs w:val="20"/>
        </w:rPr>
      </w:pPr>
      <w:r w:rsidRPr="00445349">
        <w:rPr>
          <w:rFonts w:ascii="Montserrat" w:hAnsi="Montserrat" w:cs="Arial"/>
          <w:sz w:val="20"/>
          <w:szCs w:val="20"/>
        </w:rPr>
        <w:t>____________________ [Nombre del representante o representante común de ser éste el caso], en representación de ____________ [Nombre de la persona física o moral] (en adelante, e indistintamente, el “Oferente” o “</w:t>
      </w:r>
      <w:r w:rsidR="00EF21B6">
        <w:rPr>
          <w:rFonts w:ascii="Montserrat" w:hAnsi="Montserrat" w:cs="Arial"/>
          <w:sz w:val="20"/>
          <w:szCs w:val="20"/>
        </w:rPr>
        <w:t>Participante</w:t>
      </w:r>
      <w:r w:rsidRPr="00445349">
        <w:rPr>
          <w:rFonts w:ascii="Montserrat" w:hAnsi="Montserrat" w:cs="Arial"/>
          <w:sz w:val="20"/>
          <w:szCs w:val="20"/>
        </w:rPr>
        <w:t xml:space="preserve">”), presento la oferta adjunta (en adelante, la “Oferta”): </w:t>
      </w:r>
    </w:p>
    <w:p w14:paraId="36828783" w14:textId="77777777" w:rsidR="005A6E3E" w:rsidRPr="00445349" w:rsidRDefault="005A6E3E" w:rsidP="005A6E3E">
      <w:pPr>
        <w:jc w:val="both"/>
        <w:rPr>
          <w:rFonts w:ascii="Montserrat" w:hAnsi="Montserrat" w:cs="Arial"/>
          <w:sz w:val="20"/>
          <w:szCs w:val="20"/>
        </w:rPr>
      </w:pPr>
    </w:p>
    <w:p w14:paraId="28FA36AA" w14:textId="2A47E485" w:rsidR="005A6E3E" w:rsidRPr="00445349" w:rsidRDefault="005A6E3E" w:rsidP="005A6E3E">
      <w:pPr>
        <w:jc w:val="both"/>
        <w:rPr>
          <w:rFonts w:ascii="Montserrat" w:hAnsi="Montserrat" w:cs="Arial"/>
          <w:sz w:val="20"/>
          <w:szCs w:val="20"/>
        </w:rPr>
      </w:pPr>
      <w:r w:rsidRPr="00445349">
        <w:rPr>
          <w:rFonts w:ascii="Montserrat" w:hAnsi="Montserrat" w:cs="Arial"/>
          <w:sz w:val="20"/>
          <w:szCs w:val="20"/>
        </w:rPr>
        <w:t>Para:</w:t>
      </w:r>
      <w:r w:rsidR="00544BCA">
        <w:rPr>
          <w:rFonts w:ascii="Montserrat" w:hAnsi="Montserrat" w:cs="Arial"/>
          <w:sz w:val="20"/>
          <w:szCs w:val="20"/>
        </w:rPr>
        <w:t xml:space="preserve"> </w:t>
      </w:r>
      <w:r w:rsidRPr="00445349">
        <w:rPr>
          <w:rFonts w:ascii="Montserrat" w:hAnsi="Montserrat" w:cs="Arial"/>
          <w:sz w:val="20"/>
          <w:szCs w:val="20"/>
        </w:rPr>
        <w:t>_______________________________________________</w:t>
      </w:r>
    </w:p>
    <w:p w14:paraId="220FDC18" w14:textId="77777777" w:rsidR="005A6E3E" w:rsidRPr="00445349" w:rsidRDefault="005A6E3E" w:rsidP="005A6E3E">
      <w:pPr>
        <w:jc w:val="both"/>
        <w:rPr>
          <w:rFonts w:ascii="Montserrat" w:hAnsi="Montserrat" w:cs="Arial"/>
          <w:sz w:val="20"/>
          <w:szCs w:val="20"/>
        </w:rPr>
      </w:pPr>
      <w:r w:rsidRPr="00445349">
        <w:rPr>
          <w:rFonts w:ascii="Montserrat" w:hAnsi="Montserrat" w:cs="Arial"/>
          <w:sz w:val="20"/>
          <w:szCs w:val="20"/>
        </w:rPr>
        <w:t>[Nombre y Clave del proceso en que participa]</w:t>
      </w:r>
    </w:p>
    <w:p w14:paraId="557B515F" w14:textId="77777777" w:rsidR="005A6E3E" w:rsidRPr="00445349" w:rsidRDefault="005A6E3E" w:rsidP="005A6E3E">
      <w:pPr>
        <w:jc w:val="both"/>
        <w:rPr>
          <w:rFonts w:ascii="Montserrat" w:hAnsi="Montserrat" w:cs="Arial"/>
          <w:sz w:val="20"/>
          <w:szCs w:val="20"/>
        </w:rPr>
      </w:pPr>
    </w:p>
    <w:p w14:paraId="0FC99166" w14:textId="04BCA100" w:rsidR="005A6E3E" w:rsidRPr="00445349" w:rsidRDefault="005A6E3E" w:rsidP="005A6E3E">
      <w:pPr>
        <w:jc w:val="both"/>
        <w:rPr>
          <w:rFonts w:ascii="Montserrat" w:hAnsi="Montserrat" w:cs="Arial"/>
          <w:sz w:val="20"/>
          <w:szCs w:val="20"/>
        </w:rPr>
      </w:pPr>
      <w:r w:rsidRPr="00445349">
        <w:rPr>
          <w:rFonts w:ascii="Montserrat" w:hAnsi="Montserrat" w:cs="Arial"/>
          <w:sz w:val="20"/>
          <w:szCs w:val="20"/>
        </w:rPr>
        <w:t>Convocado por:</w:t>
      </w:r>
      <w:r w:rsidR="00544BCA">
        <w:rPr>
          <w:rFonts w:ascii="Montserrat" w:hAnsi="Montserrat" w:cs="Arial"/>
          <w:sz w:val="20"/>
          <w:szCs w:val="20"/>
        </w:rPr>
        <w:t xml:space="preserve"> </w:t>
      </w:r>
      <w:r w:rsidRPr="00445349">
        <w:rPr>
          <w:rFonts w:ascii="Montserrat" w:hAnsi="Montserrat" w:cs="Arial"/>
          <w:sz w:val="20"/>
          <w:szCs w:val="20"/>
        </w:rPr>
        <w:t>__________________________________________________________</w:t>
      </w:r>
    </w:p>
    <w:p w14:paraId="42DBA8C8" w14:textId="77777777" w:rsidR="005A6E3E" w:rsidRPr="00445349" w:rsidRDefault="005A6E3E" w:rsidP="005A6E3E">
      <w:pPr>
        <w:jc w:val="both"/>
        <w:rPr>
          <w:rFonts w:ascii="Montserrat" w:hAnsi="Montserrat" w:cs="Arial"/>
          <w:sz w:val="20"/>
          <w:szCs w:val="20"/>
        </w:rPr>
      </w:pPr>
      <w:r w:rsidRPr="00445349">
        <w:rPr>
          <w:rFonts w:ascii="Montserrat" w:hAnsi="Montserrat" w:cs="Arial"/>
          <w:sz w:val="20"/>
          <w:szCs w:val="20"/>
        </w:rPr>
        <w:t>[Nombre de la Convocante] (En adelante, la “Autoridad Convocante”),</w:t>
      </w:r>
    </w:p>
    <w:p w14:paraId="7FE6D95E" w14:textId="77777777" w:rsidR="005A6E3E" w:rsidRPr="00445349" w:rsidRDefault="005A6E3E" w:rsidP="005A6E3E">
      <w:pPr>
        <w:jc w:val="both"/>
        <w:rPr>
          <w:rFonts w:ascii="Montserrat" w:hAnsi="Montserrat" w:cs="Arial"/>
          <w:sz w:val="20"/>
          <w:szCs w:val="20"/>
        </w:rPr>
      </w:pPr>
    </w:p>
    <w:p w14:paraId="562DEDBF" w14:textId="77777777" w:rsidR="005A6E3E" w:rsidRPr="00445349" w:rsidRDefault="005A6E3E" w:rsidP="005A6E3E">
      <w:pPr>
        <w:jc w:val="both"/>
        <w:rPr>
          <w:rFonts w:ascii="Montserrat" w:hAnsi="Montserrat" w:cs="Arial"/>
          <w:sz w:val="20"/>
          <w:szCs w:val="20"/>
        </w:rPr>
      </w:pPr>
      <w:r w:rsidRPr="00445349">
        <w:rPr>
          <w:rFonts w:ascii="Montserrat" w:hAnsi="Montserrat" w:cs="Arial"/>
          <w:sz w:val="20"/>
          <w:szCs w:val="20"/>
        </w:rPr>
        <w:t>Vengo a presentar por mí y en representación del Oferente, la siguiente declaración de integridad (en adelante, la “</w:t>
      </w:r>
      <w:r w:rsidRPr="00445349">
        <w:rPr>
          <w:rFonts w:ascii="Montserrat" w:hAnsi="Montserrat" w:cs="Arial"/>
          <w:sz w:val="20"/>
          <w:szCs w:val="20"/>
          <w:u w:val="single"/>
        </w:rPr>
        <w:t>Declaración de No Colusión”</w:t>
      </w:r>
      <w:r w:rsidRPr="00445349">
        <w:rPr>
          <w:rFonts w:ascii="Montserrat" w:hAnsi="Montserrat" w:cs="Arial"/>
          <w:sz w:val="20"/>
          <w:szCs w:val="20"/>
        </w:rPr>
        <w:t>):</w:t>
      </w:r>
    </w:p>
    <w:p w14:paraId="3B06A94E" w14:textId="77777777" w:rsidR="005A6E3E" w:rsidRPr="00445349" w:rsidRDefault="005A6E3E" w:rsidP="005A6E3E">
      <w:pPr>
        <w:jc w:val="both"/>
        <w:rPr>
          <w:rFonts w:ascii="Montserrat" w:hAnsi="Montserrat" w:cs="Arial"/>
          <w:sz w:val="20"/>
          <w:szCs w:val="20"/>
        </w:rPr>
      </w:pPr>
    </w:p>
    <w:p w14:paraId="0999E4EA" w14:textId="77777777" w:rsidR="005A6E3E" w:rsidRPr="00445349" w:rsidRDefault="005A6E3E" w:rsidP="00544BCA">
      <w:pPr>
        <w:pStyle w:val="Prrafodelista"/>
        <w:numPr>
          <w:ilvl w:val="0"/>
          <w:numId w:val="21"/>
        </w:numPr>
        <w:ind w:left="426" w:hanging="284"/>
        <w:contextualSpacing/>
        <w:jc w:val="both"/>
        <w:rPr>
          <w:rFonts w:ascii="Montserrat" w:hAnsi="Montserrat" w:cs="Arial"/>
          <w:sz w:val="20"/>
          <w:szCs w:val="20"/>
        </w:rPr>
      </w:pPr>
      <w:r w:rsidRPr="00445349">
        <w:rPr>
          <w:rFonts w:ascii="Montserrat" w:hAnsi="Montserrat" w:cs="Arial"/>
          <w:sz w:val="20"/>
          <w:szCs w:val="20"/>
        </w:rPr>
        <w:t>He leído y entiendo los términos de la presente Declaración de No Colusión;</w:t>
      </w:r>
    </w:p>
    <w:p w14:paraId="6FEF94BC" w14:textId="77777777" w:rsidR="005A6E3E" w:rsidRPr="00445349" w:rsidRDefault="005A6E3E" w:rsidP="00544BCA">
      <w:pPr>
        <w:pStyle w:val="Prrafodelista"/>
        <w:ind w:left="426" w:hanging="284"/>
        <w:jc w:val="both"/>
        <w:rPr>
          <w:rFonts w:ascii="Montserrat" w:hAnsi="Montserrat" w:cs="Arial"/>
          <w:sz w:val="20"/>
          <w:szCs w:val="20"/>
        </w:rPr>
      </w:pPr>
    </w:p>
    <w:p w14:paraId="5529E52F" w14:textId="77777777" w:rsidR="005A6E3E" w:rsidRPr="00445349" w:rsidRDefault="005A6E3E" w:rsidP="00544BCA">
      <w:pPr>
        <w:pStyle w:val="Prrafodelista"/>
        <w:numPr>
          <w:ilvl w:val="0"/>
          <w:numId w:val="21"/>
        </w:numPr>
        <w:ind w:left="426" w:hanging="284"/>
        <w:contextualSpacing/>
        <w:jc w:val="both"/>
        <w:rPr>
          <w:rFonts w:ascii="Montserrat" w:hAnsi="Montserrat" w:cs="Arial"/>
          <w:sz w:val="20"/>
          <w:szCs w:val="20"/>
        </w:rPr>
      </w:pPr>
      <w:r w:rsidRPr="00445349">
        <w:rPr>
          <w:rFonts w:ascii="Montserrat" w:hAnsi="Montserrat" w:cs="Arial"/>
          <w:sz w:val="20"/>
          <w:szCs w:val="20"/>
        </w:rPr>
        <w:t>Comprendo que la Oferta que se acompaña será desechada si la Declaración de No Colusión no es verídica y no se ajusta al contenido referido;</w:t>
      </w:r>
    </w:p>
    <w:p w14:paraId="434A23B3" w14:textId="77777777" w:rsidR="005A6E3E" w:rsidRPr="00445349" w:rsidRDefault="005A6E3E" w:rsidP="00544BCA">
      <w:pPr>
        <w:pStyle w:val="Prrafodelista"/>
        <w:ind w:left="426" w:hanging="284"/>
        <w:jc w:val="both"/>
        <w:rPr>
          <w:rFonts w:ascii="Montserrat" w:hAnsi="Montserrat" w:cs="Arial"/>
          <w:sz w:val="20"/>
          <w:szCs w:val="20"/>
        </w:rPr>
      </w:pPr>
    </w:p>
    <w:p w14:paraId="0E486BE3" w14:textId="77777777" w:rsidR="005A6E3E" w:rsidRPr="00445349" w:rsidRDefault="005A6E3E" w:rsidP="00544BCA">
      <w:pPr>
        <w:pStyle w:val="Prrafodelista"/>
        <w:numPr>
          <w:ilvl w:val="0"/>
          <w:numId w:val="21"/>
        </w:numPr>
        <w:ind w:left="426" w:hanging="284"/>
        <w:contextualSpacing/>
        <w:jc w:val="both"/>
        <w:rPr>
          <w:rFonts w:ascii="Montserrat" w:hAnsi="Montserrat" w:cs="Arial"/>
          <w:sz w:val="20"/>
          <w:szCs w:val="20"/>
        </w:rPr>
      </w:pPr>
      <w:r w:rsidRPr="00445349">
        <w:rPr>
          <w:rFonts w:ascii="Montserrat" w:hAnsi="Montserrat" w:cs="Arial"/>
          <w:sz w:val="20"/>
          <w:szCs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0B5F9F7C" w14:textId="77777777" w:rsidR="005A6E3E" w:rsidRPr="00445349" w:rsidRDefault="005A6E3E" w:rsidP="005A6E3E">
      <w:pPr>
        <w:pStyle w:val="Prrafodelista"/>
        <w:ind w:left="348"/>
        <w:jc w:val="both"/>
        <w:rPr>
          <w:rFonts w:ascii="Montserrat" w:hAnsi="Montserrat" w:cs="Arial"/>
          <w:sz w:val="20"/>
          <w:szCs w:val="20"/>
        </w:rPr>
      </w:pPr>
    </w:p>
    <w:p w14:paraId="6E761E7A" w14:textId="77777777" w:rsidR="005A6E3E" w:rsidRPr="00445349" w:rsidRDefault="005A6E3E" w:rsidP="00544BCA">
      <w:pPr>
        <w:pStyle w:val="Prrafodelista"/>
        <w:numPr>
          <w:ilvl w:val="0"/>
          <w:numId w:val="21"/>
        </w:numPr>
        <w:ind w:left="426" w:hanging="284"/>
        <w:contextualSpacing/>
        <w:jc w:val="both"/>
        <w:rPr>
          <w:rFonts w:ascii="Montserrat" w:hAnsi="Montserrat" w:cs="Arial"/>
          <w:sz w:val="20"/>
          <w:szCs w:val="20"/>
        </w:rPr>
      </w:pPr>
      <w:r w:rsidRPr="00445349">
        <w:rPr>
          <w:rFonts w:ascii="Montserrat" w:hAnsi="Montserrat" w:cs="Arial"/>
          <w:sz w:val="20"/>
          <w:szCs w:val="20"/>
        </w:rPr>
        <w:t>Conozco la Ley Federal de Competencia Económica, en particular lo previsto en los artículos 9º y 35 fracciones I, IV, IX y X, así como el artículo 254 bis del Código Penal Federal;</w:t>
      </w:r>
    </w:p>
    <w:p w14:paraId="447C24A2" w14:textId="77777777" w:rsidR="005A6E3E" w:rsidRPr="00445349" w:rsidRDefault="005A6E3E" w:rsidP="00544BCA">
      <w:pPr>
        <w:pStyle w:val="Prrafodelista"/>
        <w:ind w:left="426" w:hanging="284"/>
        <w:jc w:val="both"/>
        <w:rPr>
          <w:rFonts w:ascii="Montserrat" w:hAnsi="Montserrat" w:cs="Arial"/>
          <w:sz w:val="20"/>
          <w:szCs w:val="20"/>
        </w:rPr>
      </w:pPr>
    </w:p>
    <w:p w14:paraId="69962D7F" w14:textId="77777777" w:rsidR="005A6E3E" w:rsidRPr="00445349" w:rsidRDefault="005A6E3E" w:rsidP="00544BCA">
      <w:pPr>
        <w:pStyle w:val="Prrafodelista"/>
        <w:numPr>
          <w:ilvl w:val="0"/>
          <w:numId w:val="21"/>
        </w:numPr>
        <w:ind w:left="426" w:hanging="284"/>
        <w:contextualSpacing/>
        <w:jc w:val="both"/>
        <w:rPr>
          <w:rFonts w:ascii="Montserrat" w:hAnsi="Montserrat" w:cs="Arial"/>
          <w:sz w:val="20"/>
          <w:szCs w:val="20"/>
        </w:rPr>
      </w:pPr>
      <w:r w:rsidRPr="00445349">
        <w:rPr>
          <w:rFonts w:ascii="Montserrat" w:hAnsi="Montserrat" w:cs="Arial"/>
          <w:sz w:val="20"/>
          <w:szCs w:val="20"/>
        </w:rPr>
        <w:t>Cada persona cuya firma aparece en la Oferta que se acompaña ha sido autorizada por el Oferente para definir los Términos y Condiciones de la Oferta y para firmarla, en su representación;</w:t>
      </w:r>
    </w:p>
    <w:p w14:paraId="415C4863" w14:textId="77777777" w:rsidR="005A6E3E" w:rsidRPr="00445349" w:rsidRDefault="005A6E3E" w:rsidP="00544BCA">
      <w:pPr>
        <w:pStyle w:val="Prrafodelista"/>
        <w:ind w:left="426" w:hanging="284"/>
        <w:rPr>
          <w:rFonts w:ascii="Montserrat" w:hAnsi="Montserrat" w:cs="Arial"/>
          <w:sz w:val="20"/>
          <w:szCs w:val="20"/>
        </w:rPr>
      </w:pPr>
    </w:p>
    <w:p w14:paraId="0C51E359" w14:textId="77777777" w:rsidR="005A6E3E" w:rsidRPr="00445349" w:rsidRDefault="005A6E3E" w:rsidP="00544BCA">
      <w:pPr>
        <w:pStyle w:val="Prrafodelista"/>
        <w:numPr>
          <w:ilvl w:val="0"/>
          <w:numId w:val="21"/>
        </w:numPr>
        <w:ind w:left="426" w:hanging="284"/>
        <w:contextualSpacing/>
        <w:jc w:val="both"/>
        <w:rPr>
          <w:rFonts w:ascii="Montserrat" w:hAnsi="Montserrat" w:cs="Arial"/>
          <w:sz w:val="20"/>
          <w:szCs w:val="20"/>
        </w:rPr>
      </w:pPr>
      <w:r w:rsidRPr="00445349">
        <w:rPr>
          <w:rFonts w:ascii="Montserrat" w:hAnsi="Montserrat" w:cs="Arial"/>
          <w:sz w:val="20"/>
          <w:szCs w:val="20"/>
        </w:rPr>
        <w:t>Para los propósitos de la presente Declaración de No Colusión y de la Oferta que se acompaña, entiendo que la palabra “Competidor” comprenderá cualquier persona física o moral, además del Oferente, afiliado o no con el Oferente, que:</w:t>
      </w:r>
    </w:p>
    <w:p w14:paraId="3C8B7798" w14:textId="77777777" w:rsidR="005A6E3E" w:rsidRPr="00445349" w:rsidRDefault="005A6E3E" w:rsidP="005A6E3E">
      <w:pPr>
        <w:pStyle w:val="Prrafodelista"/>
        <w:ind w:left="348"/>
        <w:jc w:val="both"/>
        <w:rPr>
          <w:rFonts w:ascii="Montserrat" w:hAnsi="Montserrat" w:cs="Arial"/>
          <w:sz w:val="20"/>
          <w:szCs w:val="20"/>
        </w:rPr>
      </w:pPr>
    </w:p>
    <w:p w14:paraId="4D77C6C7" w14:textId="77777777" w:rsidR="005A6E3E" w:rsidRPr="00445349" w:rsidRDefault="005A6E3E" w:rsidP="00544BCA">
      <w:pPr>
        <w:pStyle w:val="Prrafodelista"/>
        <w:numPr>
          <w:ilvl w:val="0"/>
          <w:numId w:val="22"/>
        </w:numPr>
        <w:ind w:left="1418" w:hanging="567"/>
        <w:contextualSpacing/>
        <w:jc w:val="both"/>
        <w:rPr>
          <w:rFonts w:ascii="Montserrat" w:hAnsi="Montserrat" w:cs="Arial"/>
          <w:sz w:val="20"/>
          <w:szCs w:val="20"/>
        </w:rPr>
      </w:pPr>
      <w:r w:rsidRPr="00445349">
        <w:rPr>
          <w:rFonts w:ascii="Montserrat" w:hAnsi="Montserrat" w:cs="Arial"/>
          <w:sz w:val="20"/>
          <w:szCs w:val="20"/>
        </w:rPr>
        <w:t>Haya presentado o pueda presentar una Oferta en el presente proceso;</w:t>
      </w:r>
    </w:p>
    <w:p w14:paraId="0711A1DA" w14:textId="77777777" w:rsidR="005A6E3E" w:rsidRPr="00445349" w:rsidRDefault="005A6E3E" w:rsidP="00544BCA">
      <w:pPr>
        <w:pStyle w:val="Prrafodelista"/>
        <w:numPr>
          <w:ilvl w:val="0"/>
          <w:numId w:val="22"/>
        </w:numPr>
        <w:ind w:left="851" w:firstLine="0"/>
        <w:contextualSpacing/>
        <w:jc w:val="both"/>
        <w:rPr>
          <w:rFonts w:ascii="Montserrat" w:hAnsi="Montserrat" w:cs="Arial"/>
          <w:sz w:val="20"/>
          <w:szCs w:val="20"/>
        </w:rPr>
      </w:pPr>
      <w:r w:rsidRPr="00445349">
        <w:rPr>
          <w:rFonts w:ascii="Montserrat" w:hAnsi="Montserrat" w:cs="Arial"/>
          <w:sz w:val="20"/>
          <w:szCs w:val="20"/>
        </w:rPr>
        <w:t>Podría potencialmente presentar una Oferta en el mismo proceso;</w:t>
      </w:r>
    </w:p>
    <w:p w14:paraId="4A7AEEB4" w14:textId="77777777" w:rsidR="005A6E3E" w:rsidRPr="00445349" w:rsidRDefault="005A6E3E" w:rsidP="005A6E3E">
      <w:pPr>
        <w:pStyle w:val="Prrafodelista"/>
        <w:ind w:left="720"/>
        <w:jc w:val="both"/>
        <w:rPr>
          <w:rFonts w:ascii="Montserrat" w:hAnsi="Montserrat" w:cs="Arial"/>
          <w:sz w:val="20"/>
          <w:szCs w:val="20"/>
        </w:rPr>
      </w:pPr>
    </w:p>
    <w:p w14:paraId="6924464E" w14:textId="77777777" w:rsidR="005A6E3E" w:rsidRPr="00445349" w:rsidRDefault="005A6E3E" w:rsidP="00544BCA">
      <w:pPr>
        <w:pStyle w:val="Prrafodelista"/>
        <w:numPr>
          <w:ilvl w:val="0"/>
          <w:numId w:val="21"/>
        </w:numPr>
        <w:ind w:left="360" w:hanging="76"/>
        <w:contextualSpacing/>
        <w:jc w:val="both"/>
        <w:rPr>
          <w:rFonts w:ascii="Montserrat" w:hAnsi="Montserrat" w:cs="Arial"/>
          <w:sz w:val="20"/>
          <w:szCs w:val="20"/>
        </w:rPr>
      </w:pPr>
      <w:r w:rsidRPr="00445349">
        <w:rPr>
          <w:rFonts w:ascii="Montserrat" w:hAnsi="Montserrat" w:cs="Arial"/>
          <w:sz w:val="20"/>
          <w:szCs w:val="20"/>
        </w:rPr>
        <w:t>El Oferente declara que (maque con una X uno de los Siguientes cuadros):</w:t>
      </w:r>
    </w:p>
    <w:p w14:paraId="2FAA1327" w14:textId="77777777" w:rsidR="005A6E3E" w:rsidRPr="00445349" w:rsidRDefault="005A6E3E" w:rsidP="005A6E3E">
      <w:pPr>
        <w:pStyle w:val="Prrafodelista"/>
        <w:ind w:left="348"/>
        <w:jc w:val="both"/>
        <w:rPr>
          <w:rFonts w:ascii="Montserrat" w:hAnsi="Montserrat" w:cs="Arial"/>
          <w:sz w:val="20"/>
          <w:szCs w:val="20"/>
        </w:rPr>
      </w:pPr>
    </w:p>
    <w:p w14:paraId="2AAD7977" w14:textId="77777777" w:rsidR="005A6E3E" w:rsidRPr="00445349" w:rsidRDefault="005A6E3E" w:rsidP="00544BCA">
      <w:pPr>
        <w:pStyle w:val="Prrafodelista"/>
        <w:numPr>
          <w:ilvl w:val="0"/>
          <w:numId w:val="23"/>
        </w:numPr>
        <w:ind w:left="1418" w:hanging="425"/>
        <w:contextualSpacing/>
        <w:jc w:val="both"/>
        <w:rPr>
          <w:rFonts w:ascii="Montserrat" w:hAnsi="Montserrat" w:cs="Arial"/>
          <w:sz w:val="20"/>
          <w:szCs w:val="20"/>
        </w:rPr>
      </w:pPr>
      <w:r w:rsidRPr="00445349">
        <w:rPr>
          <w:rFonts w:ascii="Montserrat" w:hAnsi="Montserrat" w:cs="Arial"/>
          <w:sz w:val="20"/>
          <w:szCs w:val="20"/>
        </w:rPr>
        <w:t>[ ] se ha presentado a este proceso en forma independiente si mediar consulta, comunicación, acuerdo, arreglo, combinación o convenio con Competidor alguno;</w:t>
      </w:r>
    </w:p>
    <w:p w14:paraId="5C1989D8" w14:textId="77777777" w:rsidR="005A6E3E" w:rsidRPr="00445349" w:rsidRDefault="005A6E3E" w:rsidP="005A6E3E">
      <w:pPr>
        <w:pStyle w:val="Prrafodelista"/>
        <w:ind w:left="851"/>
        <w:contextualSpacing/>
        <w:jc w:val="both"/>
        <w:rPr>
          <w:rFonts w:ascii="Montserrat" w:hAnsi="Montserrat" w:cs="Arial"/>
          <w:sz w:val="20"/>
          <w:szCs w:val="20"/>
        </w:rPr>
      </w:pPr>
    </w:p>
    <w:p w14:paraId="5ACA0579" w14:textId="77777777" w:rsidR="005A6E3E" w:rsidRPr="00445349" w:rsidRDefault="005A6E3E" w:rsidP="00544BCA">
      <w:pPr>
        <w:pStyle w:val="Prrafodelista"/>
        <w:numPr>
          <w:ilvl w:val="0"/>
          <w:numId w:val="23"/>
        </w:numPr>
        <w:ind w:left="1418" w:hanging="425"/>
        <w:contextualSpacing/>
        <w:jc w:val="both"/>
        <w:rPr>
          <w:rFonts w:ascii="Montserrat" w:hAnsi="Montserrat" w:cs="Arial"/>
          <w:sz w:val="20"/>
          <w:szCs w:val="20"/>
        </w:rPr>
      </w:pPr>
      <w:r w:rsidRPr="00445349">
        <w:rPr>
          <w:rFonts w:ascii="Montserrat" w:hAnsi="Montserrat" w:cs="Arial"/>
          <w:sz w:val="20"/>
          <w:szCs w:val="20"/>
        </w:rPr>
        <w:t>[</w:t>
      </w:r>
      <w:r w:rsidR="00011B8E">
        <w:rPr>
          <w:rFonts w:ascii="Montserrat" w:hAnsi="Montserrat" w:cs="Arial"/>
          <w:sz w:val="20"/>
          <w:szCs w:val="20"/>
        </w:rPr>
        <w:t xml:space="preserve"> </w:t>
      </w:r>
      <w:r w:rsidRPr="00445349">
        <w:rPr>
          <w:rFonts w:ascii="Montserrat" w:hAnsi="Montserrat" w:cs="Arial"/>
          <w:sz w:val="20"/>
          <w:szCs w:val="20"/>
        </w:rPr>
        <w:t>] sí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1340E347" w14:textId="77777777" w:rsidR="005A6E3E" w:rsidRPr="00445349" w:rsidRDefault="005A6E3E" w:rsidP="005A6E3E">
      <w:pPr>
        <w:pStyle w:val="Prrafodelista"/>
        <w:ind w:left="720"/>
        <w:jc w:val="both"/>
        <w:rPr>
          <w:rFonts w:ascii="Montserrat" w:hAnsi="Montserrat" w:cs="Arial"/>
          <w:sz w:val="20"/>
          <w:szCs w:val="20"/>
        </w:rPr>
      </w:pPr>
    </w:p>
    <w:p w14:paraId="3B5BD8FC" w14:textId="77777777" w:rsidR="005A6E3E" w:rsidRPr="00445349" w:rsidRDefault="005A6E3E" w:rsidP="00544BCA">
      <w:pPr>
        <w:pStyle w:val="Prrafodelista"/>
        <w:numPr>
          <w:ilvl w:val="0"/>
          <w:numId w:val="21"/>
        </w:numPr>
        <w:ind w:left="709" w:hanging="425"/>
        <w:contextualSpacing/>
        <w:jc w:val="both"/>
        <w:rPr>
          <w:rFonts w:ascii="Montserrat" w:hAnsi="Montserrat" w:cs="Arial"/>
          <w:sz w:val="20"/>
          <w:szCs w:val="20"/>
        </w:rPr>
      </w:pPr>
      <w:r w:rsidRPr="00445349">
        <w:rPr>
          <w:rFonts w:ascii="Montserrat" w:hAnsi="Montserrat" w:cs="Arial"/>
          <w:sz w:val="20"/>
          <w:szCs w:val="20"/>
        </w:rPr>
        <w:t>En particular y sin limitar la generalidad de los párrafos 7 (a) o 7 (b), no ha habido consulta, comunicación, acuerdo, arreglo, combinación o convenio con Competidor alguno en relación a:</w:t>
      </w:r>
    </w:p>
    <w:p w14:paraId="4DA00C3E" w14:textId="77777777" w:rsidR="005A6E3E" w:rsidRPr="00445349" w:rsidRDefault="005A6E3E" w:rsidP="005A6E3E">
      <w:pPr>
        <w:pStyle w:val="Prrafodelista"/>
        <w:tabs>
          <w:tab w:val="left" w:pos="426"/>
        </w:tabs>
        <w:ind w:left="348"/>
        <w:jc w:val="both"/>
        <w:rPr>
          <w:rFonts w:ascii="Montserrat" w:hAnsi="Montserrat" w:cs="Arial"/>
          <w:sz w:val="20"/>
          <w:szCs w:val="20"/>
        </w:rPr>
      </w:pPr>
    </w:p>
    <w:p w14:paraId="1002986B" w14:textId="77777777" w:rsidR="005A6E3E" w:rsidRPr="00445349" w:rsidRDefault="005A6E3E" w:rsidP="00544BCA">
      <w:pPr>
        <w:pStyle w:val="Prrafodelista"/>
        <w:numPr>
          <w:ilvl w:val="0"/>
          <w:numId w:val="24"/>
        </w:numPr>
        <w:tabs>
          <w:tab w:val="left" w:pos="426"/>
        </w:tabs>
        <w:ind w:left="1114" w:hanging="121"/>
        <w:contextualSpacing/>
        <w:jc w:val="both"/>
        <w:rPr>
          <w:rFonts w:ascii="Montserrat" w:hAnsi="Montserrat" w:cs="Arial"/>
          <w:sz w:val="20"/>
          <w:szCs w:val="20"/>
        </w:rPr>
      </w:pPr>
      <w:r w:rsidRPr="00445349">
        <w:rPr>
          <w:rFonts w:ascii="Montserrat" w:hAnsi="Montserrat" w:cs="Arial"/>
          <w:sz w:val="20"/>
          <w:szCs w:val="20"/>
        </w:rPr>
        <w:t>Precios;</w:t>
      </w:r>
    </w:p>
    <w:p w14:paraId="4E9DF7F1" w14:textId="77777777" w:rsidR="005A6E3E" w:rsidRPr="00445349" w:rsidRDefault="005A6E3E" w:rsidP="005A6E3E">
      <w:pPr>
        <w:pStyle w:val="Prrafodelista"/>
        <w:tabs>
          <w:tab w:val="left" w:pos="426"/>
        </w:tabs>
        <w:ind w:left="1114"/>
        <w:contextualSpacing/>
        <w:jc w:val="both"/>
        <w:rPr>
          <w:rFonts w:ascii="Montserrat" w:hAnsi="Montserrat" w:cs="Arial"/>
          <w:sz w:val="20"/>
          <w:szCs w:val="20"/>
        </w:rPr>
      </w:pPr>
    </w:p>
    <w:p w14:paraId="1D3DC5CC" w14:textId="77777777" w:rsidR="005A6E3E" w:rsidRPr="00445349" w:rsidRDefault="005A6E3E" w:rsidP="00544BCA">
      <w:pPr>
        <w:pStyle w:val="Prrafodelista"/>
        <w:numPr>
          <w:ilvl w:val="0"/>
          <w:numId w:val="24"/>
        </w:numPr>
        <w:tabs>
          <w:tab w:val="left" w:pos="426"/>
        </w:tabs>
        <w:ind w:left="1418" w:hanging="425"/>
        <w:contextualSpacing/>
        <w:jc w:val="both"/>
        <w:rPr>
          <w:rFonts w:ascii="Montserrat" w:hAnsi="Montserrat" w:cs="Arial"/>
          <w:sz w:val="20"/>
          <w:szCs w:val="20"/>
        </w:rPr>
      </w:pPr>
      <w:r w:rsidRPr="00445349">
        <w:rPr>
          <w:rFonts w:ascii="Montserrat" w:hAnsi="Montserrat" w:cs="Arial"/>
          <w:sz w:val="20"/>
          <w:szCs w:val="20"/>
        </w:rPr>
        <w:t>Métodos, factores o fórmulas empleadas para la determinación de precios;</w:t>
      </w:r>
    </w:p>
    <w:p w14:paraId="65D9F681" w14:textId="77777777" w:rsidR="005A6E3E" w:rsidRPr="00445349" w:rsidRDefault="005A6E3E" w:rsidP="005A6E3E">
      <w:pPr>
        <w:pStyle w:val="Prrafodelista"/>
        <w:rPr>
          <w:rFonts w:ascii="Montserrat" w:hAnsi="Montserrat" w:cs="Arial"/>
          <w:sz w:val="20"/>
          <w:szCs w:val="20"/>
        </w:rPr>
      </w:pPr>
    </w:p>
    <w:p w14:paraId="75D29311" w14:textId="77777777" w:rsidR="005A6E3E" w:rsidRPr="00445349" w:rsidRDefault="005A6E3E" w:rsidP="00544BCA">
      <w:pPr>
        <w:pStyle w:val="Prrafodelista"/>
        <w:numPr>
          <w:ilvl w:val="0"/>
          <w:numId w:val="24"/>
        </w:numPr>
        <w:tabs>
          <w:tab w:val="left" w:pos="426"/>
        </w:tabs>
        <w:ind w:left="1114" w:hanging="121"/>
        <w:contextualSpacing/>
        <w:jc w:val="both"/>
        <w:rPr>
          <w:rFonts w:ascii="Montserrat" w:hAnsi="Montserrat" w:cs="Arial"/>
          <w:sz w:val="20"/>
          <w:szCs w:val="20"/>
        </w:rPr>
      </w:pPr>
      <w:r w:rsidRPr="00445349">
        <w:rPr>
          <w:rFonts w:ascii="Montserrat" w:hAnsi="Montserrat" w:cs="Arial"/>
          <w:sz w:val="20"/>
          <w:szCs w:val="20"/>
        </w:rPr>
        <w:t>La intención o decisión de presentar o no una Oferta; o bien</w:t>
      </w:r>
    </w:p>
    <w:p w14:paraId="2A60FC12" w14:textId="77777777" w:rsidR="005A6E3E" w:rsidRPr="00445349" w:rsidRDefault="005A6E3E" w:rsidP="005A6E3E">
      <w:pPr>
        <w:pStyle w:val="Prrafodelista"/>
        <w:rPr>
          <w:rFonts w:ascii="Montserrat" w:hAnsi="Montserrat" w:cs="Arial"/>
          <w:sz w:val="20"/>
          <w:szCs w:val="20"/>
        </w:rPr>
      </w:pPr>
    </w:p>
    <w:p w14:paraId="65B312FB" w14:textId="77777777" w:rsidR="005A6E3E" w:rsidRPr="00445349" w:rsidRDefault="005A6E3E" w:rsidP="00544BCA">
      <w:pPr>
        <w:pStyle w:val="Prrafodelista"/>
        <w:numPr>
          <w:ilvl w:val="0"/>
          <w:numId w:val="24"/>
        </w:numPr>
        <w:tabs>
          <w:tab w:val="left" w:pos="426"/>
        </w:tabs>
        <w:ind w:left="1418" w:hanging="425"/>
        <w:contextualSpacing/>
        <w:jc w:val="both"/>
        <w:rPr>
          <w:rFonts w:ascii="Montserrat" w:hAnsi="Montserrat" w:cs="Arial"/>
          <w:sz w:val="20"/>
          <w:szCs w:val="20"/>
        </w:rPr>
      </w:pPr>
      <w:r w:rsidRPr="00445349">
        <w:rPr>
          <w:rFonts w:ascii="Montserrat" w:hAnsi="Montserrat" w:cs="Arial"/>
          <w:sz w:val="20"/>
          <w:szCs w:val="20"/>
        </w:rPr>
        <w:t>La presentación de una oferta que no cumple con las especificaciones del presente proceso; a excepción de lo expresamente estipulado en el párrafo 7 (b) anterior;</w:t>
      </w:r>
    </w:p>
    <w:p w14:paraId="21EC1C39" w14:textId="77777777" w:rsidR="005A6E3E" w:rsidRPr="00445349" w:rsidRDefault="005A6E3E" w:rsidP="005A6E3E">
      <w:pPr>
        <w:pStyle w:val="Prrafodelista"/>
        <w:tabs>
          <w:tab w:val="left" w:pos="426"/>
        </w:tabs>
        <w:ind w:left="720"/>
        <w:jc w:val="both"/>
        <w:rPr>
          <w:rFonts w:ascii="Montserrat" w:hAnsi="Montserrat" w:cs="Arial"/>
          <w:sz w:val="20"/>
          <w:szCs w:val="20"/>
        </w:rPr>
      </w:pPr>
    </w:p>
    <w:p w14:paraId="7A0385E7" w14:textId="77777777" w:rsidR="005A6E3E" w:rsidRPr="00445349" w:rsidRDefault="005A6E3E" w:rsidP="00544BCA">
      <w:pPr>
        <w:pStyle w:val="Prrafodelista"/>
        <w:numPr>
          <w:ilvl w:val="0"/>
          <w:numId w:val="21"/>
        </w:numPr>
        <w:tabs>
          <w:tab w:val="left" w:pos="709"/>
        </w:tabs>
        <w:ind w:left="709" w:hanging="425"/>
        <w:contextualSpacing/>
        <w:jc w:val="both"/>
        <w:rPr>
          <w:rFonts w:ascii="Montserrat" w:hAnsi="Montserrat" w:cs="Arial"/>
          <w:sz w:val="20"/>
          <w:szCs w:val="20"/>
        </w:rPr>
      </w:pPr>
      <w:r w:rsidRPr="00445349">
        <w:rPr>
          <w:rFonts w:ascii="Montserrat" w:hAnsi="Montserrat" w:cs="Arial"/>
          <w:sz w:val="20"/>
          <w:szCs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7434EEE5" w14:textId="77777777" w:rsidR="005A6E3E" w:rsidRPr="00445349" w:rsidRDefault="005A6E3E" w:rsidP="005A6E3E">
      <w:pPr>
        <w:pStyle w:val="Prrafodelista"/>
        <w:tabs>
          <w:tab w:val="left" w:pos="426"/>
        </w:tabs>
        <w:ind w:left="348"/>
        <w:jc w:val="both"/>
        <w:rPr>
          <w:rFonts w:ascii="Montserrat" w:hAnsi="Montserrat" w:cs="Arial"/>
          <w:sz w:val="20"/>
          <w:szCs w:val="20"/>
        </w:rPr>
      </w:pPr>
    </w:p>
    <w:p w14:paraId="2DBDAA53" w14:textId="77777777" w:rsidR="005A6E3E" w:rsidRPr="00445349" w:rsidRDefault="005A6E3E" w:rsidP="00544BCA">
      <w:pPr>
        <w:pStyle w:val="Prrafodelista"/>
        <w:numPr>
          <w:ilvl w:val="0"/>
          <w:numId w:val="21"/>
        </w:numPr>
        <w:tabs>
          <w:tab w:val="left" w:pos="709"/>
        </w:tabs>
        <w:ind w:left="709" w:hanging="425"/>
        <w:contextualSpacing/>
        <w:jc w:val="both"/>
        <w:rPr>
          <w:rFonts w:ascii="Montserrat" w:hAnsi="Montserrat" w:cs="Arial"/>
          <w:sz w:val="20"/>
          <w:szCs w:val="20"/>
        </w:rPr>
      </w:pPr>
      <w:r w:rsidRPr="00445349">
        <w:rPr>
          <w:rFonts w:ascii="Montserrat" w:hAnsi="Montserrat" w:cs="Arial"/>
          <w:sz w:val="20"/>
          <w:szCs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603BF19D" w14:textId="77777777" w:rsidR="005A6E3E" w:rsidRPr="00445349" w:rsidRDefault="005A6E3E" w:rsidP="005A6E3E">
      <w:pPr>
        <w:pStyle w:val="Prrafodelista"/>
        <w:rPr>
          <w:rFonts w:ascii="Montserrat" w:hAnsi="Montserrat" w:cs="Arial"/>
          <w:sz w:val="20"/>
          <w:szCs w:val="20"/>
        </w:rPr>
      </w:pPr>
    </w:p>
    <w:p w14:paraId="76B10E77" w14:textId="77777777" w:rsidR="005A6E3E" w:rsidRPr="00445349" w:rsidRDefault="005A6E3E" w:rsidP="00544BCA">
      <w:pPr>
        <w:pStyle w:val="Prrafodelista"/>
        <w:tabs>
          <w:tab w:val="left" w:pos="993"/>
        </w:tabs>
        <w:ind w:left="993"/>
        <w:contextualSpacing/>
        <w:jc w:val="both"/>
        <w:rPr>
          <w:rFonts w:ascii="Montserrat" w:hAnsi="Montserrat" w:cs="Arial"/>
          <w:sz w:val="20"/>
          <w:szCs w:val="20"/>
        </w:rPr>
      </w:pPr>
      <w:r w:rsidRPr="00445349">
        <w:rPr>
          <w:rFonts w:ascii="Montserrat" w:hAnsi="Montserrat" w:cs="Arial"/>
          <w:sz w:val="20"/>
          <w:szCs w:val="20"/>
        </w:rPr>
        <w:lastRenderedPageBreak/>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0184E3CB" w14:textId="77777777" w:rsidR="005A6E3E" w:rsidRPr="00445349" w:rsidRDefault="005A6E3E" w:rsidP="005A6E3E">
      <w:pPr>
        <w:pStyle w:val="Prrafodelista"/>
        <w:rPr>
          <w:rFonts w:ascii="Montserrat" w:hAnsi="Montserrat" w:cs="Arial"/>
          <w:sz w:val="20"/>
          <w:szCs w:val="20"/>
        </w:rPr>
      </w:pPr>
    </w:p>
    <w:p w14:paraId="6223A043" w14:textId="77777777" w:rsidR="005A6E3E" w:rsidRPr="00445349" w:rsidRDefault="005A6E3E" w:rsidP="00D9320A">
      <w:pPr>
        <w:pStyle w:val="Prrafodelista"/>
        <w:numPr>
          <w:ilvl w:val="0"/>
          <w:numId w:val="21"/>
        </w:numPr>
        <w:tabs>
          <w:tab w:val="left" w:pos="426"/>
        </w:tabs>
        <w:ind w:left="360"/>
        <w:contextualSpacing/>
        <w:jc w:val="both"/>
        <w:rPr>
          <w:rFonts w:ascii="Montserrat" w:hAnsi="Montserrat" w:cs="Arial"/>
          <w:sz w:val="20"/>
          <w:szCs w:val="20"/>
        </w:rPr>
      </w:pPr>
      <w:r w:rsidRPr="00445349">
        <w:rPr>
          <w:rFonts w:ascii="Montserrat" w:hAnsi="Montserrat" w:cs="Arial"/>
          <w:sz w:val="20"/>
          <w:szCs w:val="20"/>
        </w:rPr>
        <w:t>Asimismo, manifiesto que:</w:t>
      </w:r>
    </w:p>
    <w:p w14:paraId="0BC8090E" w14:textId="77777777" w:rsidR="005A6E3E" w:rsidRPr="00445349" w:rsidRDefault="005A6E3E" w:rsidP="005A6E3E">
      <w:pPr>
        <w:pStyle w:val="Prrafodelista"/>
        <w:ind w:left="348"/>
        <w:jc w:val="both"/>
        <w:rPr>
          <w:rFonts w:ascii="Montserrat" w:hAnsi="Montserrat" w:cs="Arial"/>
          <w:sz w:val="20"/>
          <w:szCs w:val="20"/>
        </w:rPr>
      </w:pPr>
    </w:p>
    <w:p w14:paraId="14100D72" w14:textId="77777777" w:rsidR="005A6E3E" w:rsidRPr="00445349" w:rsidRDefault="005A6E3E" w:rsidP="00886A50">
      <w:pPr>
        <w:pStyle w:val="Prrafodelista"/>
        <w:numPr>
          <w:ilvl w:val="0"/>
          <w:numId w:val="33"/>
        </w:numPr>
        <w:ind w:left="851"/>
        <w:contextualSpacing/>
        <w:jc w:val="both"/>
        <w:rPr>
          <w:rFonts w:ascii="Montserrat" w:hAnsi="Montserrat" w:cs="Arial"/>
          <w:sz w:val="20"/>
          <w:szCs w:val="20"/>
        </w:rPr>
      </w:pPr>
      <w:r w:rsidRPr="00445349">
        <w:rPr>
          <w:rFonts w:ascii="Montserrat" w:hAnsi="Montserrat" w:cs="Arial"/>
          <w:sz w:val="20"/>
          <w:szCs w:val="20"/>
        </w:rPr>
        <w:t xml:space="preserve">Mi representada [   ] SI [   ] NO ha sido investigada o formado parte de un expediente de investigación por la Comisión Federal de Competencia Económica, independientemente del resultado de dicha investigación. </w:t>
      </w:r>
    </w:p>
    <w:p w14:paraId="46E07A19" w14:textId="77777777" w:rsidR="005A6E3E" w:rsidRPr="00445349" w:rsidRDefault="005A6E3E" w:rsidP="005A6E3E">
      <w:pPr>
        <w:pStyle w:val="Prrafodelista"/>
        <w:ind w:left="851"/>
        <w:contextualSpacing/>
        <w:jc w:val="both"/>
        <w:rPr>
          <w:rFonts w:ascii="Montserrat" w:hAnsi="Montserrat" w:cs="Arial"/>
          <w:sz w:val="20"/>
          <w:szCs w:val="20"/>
        </w:rPr>
      </w:pPr>
    </w:p>
    <w:p w14:paraId="2CB8E6F4" w14:textId="77777777" w:rsidR="005A6E3E" w:rsidRPr="00445349" w:rsidRDefault="005A6E3E" w:rsidP="00886A50">
      <w:pPr>
        <w:pStyle w:val="Prrafodelista"/>
        <w:numPr>
          <w:ilvl w:val="0"/>
          <w:numId w:val="33"/>
        </w:numPr>
        <w:ind w:left="851"/>
        <w:contextualSpacing/>
        <w:jc w:val="both"/>
        <w:rPr>
          <w:rFonts w:ascii="Montserrat" w:hAnsi="Montserrat" w:cs="Arial"/>
          <w:sz w:val="20"/>
          <w:szCs w:val="20"/>
        </w:rPr>
      </w:pPr>
      <w:r w:rsidRPr="00445349">
        <w:rPr>
          <w:rFonts w:ascii="Montserrat" w:hAnsi="Montserrat" w:cs="Arial"/>
          <w:sz w:val="20"/>
          <w:szCs w:val="20"/>
        </w:rPr>
        <w:t xml:space="preserve">Mi representada [   ] SI [   ] NO ha sido sancionada (independientemente de que la sanción se hubiera controvertido en alguna instancia judicial o extrajudicial y del resultado del recurso que se hubiera interpuesto) por la Comisión Federal de Competencia Económica o por algún tribunal o autoridad competente en la materia, y en términos de lo dispuesto por los Capítulos II o IV del Título VII de la Ley Federal de Competencia Económica. </w:t>
      </w:r>
    </w:p>
    <w:p w14:paraId="4C80D843" w14:textId="77777777" w:rsidR="005A6E3E" w:rsidRPr="00445349" w:rsidRDefault="005A6E3E" w:rsidP="005A6E3E">
      <w:pPr>
        <w:pStyle w:val="Prrafodelista"/>
        <w:rPr>
          <w:rFonts w:ascii="Montserrat" w:hAnsi="Montserrat" w:cs="Arial"/>
          <w:sz w:val="20"/>
          <w:szCs w:val="20"/>
        </w:rPr>
      </w:pPr>
    </w:p>
    <w:p w14:paraId="05F54FF8" w14:textId="77777777" w:rsidR="005A6E3E" w:rsidRPr="00445349" w:rsidRDefault="005A6E3E" w:rsidP="00886A50">
      <w:pPr>
        <w:pStyle w:val="Prrafodelista"/>
        <w:numPr>
          <w:ilvl w:val="0"/>
          <w:numId w:val="33"/>
        </w:numPr>
        <w:ind w:left="851"/>
        <w:contextualSpacing/>
        <w:jc w:val="both"/>
        <w:rPr>
          <w:rFonts w:ascii="Montserrat" w:hAnsi="Montserrat" w:cs="Arial"/>
          <w:sz w:val="20"/>
          <w:szCs w:val="20"/>
        </w:rPr>
      </w:pPr>
      <w:r w:rsidRPr="00445349">
        <w:rPr>
          <w:rFonts w:ascii="Montserrat" w:hAnsi="Montserrat" w:cs="Arial"/>
          <w:sz w:val="20"/>
          <w:szCs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2F099777" w14:textId="77777777" w:rsidR="005A6E3E" w:rsidRPr="00445349" w:rsidRDefault="005A6E3E" w:rsidP="005A6E3E">
      <w:pPr>
        <w:pStyle w:val="Prrafodelista"/>
        <w:ind w:left="851"/>
        <w:contextualSpacing/>
        <w:jc w:val="both"/>
        <w:rPr>
          <w:rFonts w:ascii="Montserrat" w:hAnsi="Montserrat" w:cs="Arial"/>
          <w:sz w:val="20"/>
          <w:szCs w:val="20"/>
        </w:rPr>
      </w:pPr>
    </w:p>
    <w:p w14:paraId="1E0476D1" w14:textId="77777777" w:rsidR="005A6E3E" w:rsidRPr="00445349" w:rsidRDefault="005A6E3E" w:rsidP="005A6E3E">
      <w:pPr>
        <w:tabs>
          <w:tab w:val="left" w:pos="426"/>
        </w:tabs>
        <w:jc w:val="center"/>
        <w:rPr>
          <w:rFonts w:ascii="Montserrat" w:hAnsi="Montserrat" w:cs="Arial"/>
          <w:sz w:val="20"/>
          <w:szCs w:val="20"/>
        </w:rPr>
      </w:pPr>
    </w:p>
    <w:p w14:paraId="2C4EE773" w14:textId="77777777" w:rsidR="005A6E3E" w:rsidRPr="00445349" w:rsidRDefault="005A6E3E" w:rsidP="005A6E3E">
      <w:pPr>
        <w:tabs>
          <w:tab w:val="left" w:pos="426"/>
        </w:tabs>
        <w:jc w:val="center"/>
        <w:rPr>
          <w:rFonts w:ascii="Montserrat" w:hAnsi="Montserrat" w:cs="Arial"/>
          <w:sz w:val="20"/>
          <w:szCs w:val="20"/>
        </w:rPr>
      </w:pPr>
      <w:r w:rsidRPr="00445349">
        <w:rPr>
          <w:rFonts w:ascii="Montserrat" w:hAnsi="Montserrat" w:cs="Arial"/>
          <w:sz w:val="20"/>
          <w:szCs w:val="20"/>
        </w:rPr>
        <w:t>________________________________________</w:t>
      </w:r>
    </w:p>
    <w:p w14:paraId="6A11F11B" w14:textId="77777777" w:rsidR="005A6E3E" w:rsidRPr="00445349" w:rsidRDefault="005A6E3E" w:rsidP="005A6E3E">
      <w:pPr>
        <w:tabs>
          <w:tab w:val="left" w:pos="426"/>
        </w:tabs>
        <w:jc w:val="center"/>
        <w:rPr>
          <w:rFonts w:ascii="Montserrat" w:hAnsi="Montserrat" w:cs="Arial"/>
          <w:sz w:val="20"/>
          <w:szCs w:val="20"/>
        </w:rPr>
      </w:pPr>
      <w:r w:rsidRPr="00445349">
        <w:rPr>
          <w:rFonts w:ascii="Montserrat" w:hAnsi="Montserrat" w:cs="Arial"/>
          <w:sz w:val="20"/>
          <w:szCs w:val="20"/>
        </w:rPr>
        <w:t>(Nombre y Firma)</w:t>
      </w:r>
    </w:p>
    <w:p w14:paraId="4D5B79D7" w14:textId="77777777" w:rsidR="005A6E3E" w:rsidRPr="00445349" w:rsidRDefault="005A6E3E" w:rsidP="005A6E3E">
      <w:pPr>
        <w:tabs>
          <w:tab w:val="left" w:pos="426"/>
        </w:tabs>
        <w:jc w:val="center"/>
        <w:rPr>
          <w:rFonts w:ascii="Montserrat" w:eastAsia="Times New Roman" w:hAnsi="Montserrat" w:cs="Arial"/>
          <w:b/>
          <w:sz w:val="20"/>
          <w:szCs w:val="20"/>
          <w:lang w:val="es-ES" w:eastAsia="ar-SA"/>
        </w:rPr>
      </w:pPr>
      <w:r w:rsidRPr="00445349">
        <w:rPr>
          <w:rFonts w:ascii="Montserrat" w:hAnsi="Montserrat" w:cs="Arial"/>
          <w:sz w:val="20"/>
          <w:szCs w:val="20"/>
        </w:rPr>
        <w:t>(Fecha)</w:t>
      </w:r>
      <w:r w:rsidRPr="00445349">
        <w:rPr>
          <w:rFonts w:ascii="Montserrat" w:eastAsia="Times New Roman" w:hAnsi="Montserrat" w:cs="Arial"/>
          <w:b/>
          <w:sz w:val="20"/>
          <w:szCs w:val="20"/>
          <w:lang w:val="es-ES" w:eastAsia="ar-SA"/>
        </w:rPr>
        <w:br w:type="page"/>
      </w:r>
    </w:p>
    <w:p w14:paraId="495E0F90" w14:textId="4CB98FAF" w:rsidR="005A6E3E" w:rsidRPr="00445349" w:rsidRDefault="005A6E3E" w:rsidP="005A6E3E">
      <w:pPr>
        <w:pStyle w:val="Ttulo1"/>
        <w:numPr>
          <w:ilvl w:val="0"/>
          <w:numId w:val="0"/>
        </w:numPr>
        <w:spacing w:before="0" w:after="0"/>
        <w:ind w:left="360" w:right="49"/>
        <w:jc w:val="center"/>
        <w:rPr>
          <w:rFonts w:ascii="Montserrat" w:hAnsi="Montserrat" w:cs="Arial"/>
          <w:sz w:val="20"/>
          <w:szCs w:val="20"/>
        </w:rPr>
      </w:pPr>
      <w:bookmarkStart w:id="262" w:name="_Toc235002660"/>
      <w:r w:rsidRPr="00445349">
        <w:rPr>
          <w:rFonts w:ascii="Montserrat" w:hAnsi="Montserrat" w:cs="Arial"/>
          <w:sz w:val="20"/>
          <w:szCs w:val="20"/>
        </w:rPr>
        <w:lastRenderedPageBreak/>
        <w:t>ANEXO X</w:t>
      </w:r>
      <w:r w:rsidR="008C1F64">
        <w:rPr>
          <w:rFonts w:ascii="Montserrat" w:hAnsi="Montserrat" w:cs="Arial"/>
          <w:sz w:val="20"/>
          <w:szCs w:val="20"/>
        </w:rPr>
        <w:t>VII</w:t>
      </w:r>
      <w:r w:rsidRPr="00445349">
        <w:rPr>
          <w:rFonts w:ascii="Montserrat" w:hAnsi="Montserrat" w:cs="Arial"/>
          <w:sz w:val="20"/>
          <w:szCs w:val="20"/>
        </w:rPr>
        <w:br/>
        <w:t>DOCUMENTACIÓN</w:t>
      </w:r>
      <w:r w:rsidR="004B64AB">
        <w:rPr>
          <w:rFonts w:ascii="Montserrat" w:hAnsi="Montserrat" w:cs="Arial"/>
          <w:sz w:val="20"/>
          <w:szCs w:val="20"/>
        </w:rPr>
        <w:t xml:space="preserve"> TECNICOS, LEGALES ADMINISTRATIVOS</w:t>
      </w:r>
      <w:bookmarkEnd w:id="262"/>
    </w:p>
    <w:p w14:paraId="3887D4B7" w14:textId="77777777" w:rsidR="005A6E3E" w:rsidRPr="00445349" w:rsidRDefault="005A6E3E" w:rsidP="005A6E3E">
      <w:pPr>
        <w:suppressAutoHyphens/>
        <w:ind w:right="49"/>
        <w:rPr>
          <w:rFonts w:ascii="Montserrat" w:eastAsia="Times New Roman" w:hAnsi="Montserrat" w:cs="Arial"/>
          <w:b/>
          <w:sz w:val="20"/>
          <w:szCs w:val="20"/>
          <w:lang w:val="es-ES" w:eastAsia="ar-SA"/>
        </w:rPr>
      </w:pPr>
    </w:p>
    <w:p w14:paraId="1E0CAD27" w14:textId="77777777" w:rsidR="005A6E3E" w:rsidRDefault="005A6E3E" w:rsidP="00306314">
      <w:pPr>
        <w:spacing w:after="200" w:line="276" w:lineRule="auto"/>
        <w:rPr>
          <w:rFonts w:ascii="Montserrat" w:eastAsia="Times New Roman" w:hAnsi="Montserrat" w:cs="Arial"/>
          <w:b/>
          <w:sz w:val="20"/>
          <w:szCs w:val="20"/>
          <w:lang w:val="es-ES" w:eastAsia="ar-SA"/>
        </w:rPr>
      </w:pPr>
    </w:p>
    <w:p w14:paraId="05C9FD6D" w14:textId="77777777" w:rsidR="00767B4F" w:rsidRDefault="00767B4F" w:rsidP="00306314">
      <w:pPr>
        <w:spacing w:after="200" w:line="276" w:lineRule="auto"/>
        <w:rPr>
          <w:rFonts w:ascii="Montserrat" w:eastAsia="Times New Roman" w:hAnsi="Montserrat" w:cs="Arial"/>
          <w:b/>
          <w:sz w:val="20"/>
          <w:szCs w:val="20"/>
          <w:lang w:val="es-ES" w:eastAsia="ar-SA"/>
        </w:rPr>
      </w:pPr>
    </w:p>
    <w:p w14:paraId="6C366070" w14:textId="40F87445" w:rsidR="00767B4F" w:rsidRDefault="00767B4F" w:rsidP="00306314">
      <w:pPr>
        <w:spacing w:after="200" w:line="276" w:lineRule="auto"/>
        <w:rPr>
          <w:rFonts w:ascii="Montserrat" w:eastAsia="Times New Roman" w:hAnsi="Montserrat" w:cs="Arial"/>
          <w:b/>
          <w:sz w:val="20"/>
          <w:szCs w:val="20"/>
          <w:lang w:val="es-ES" w:eastAsia="ar-SA"/>
        </w:rPr>
      </w:pPr>
      <w:r>
        <w:rPr>
          <w:rFonts w:ascii="Montserrat" w:eastAsia="Times New Roman" w:hAnsi="Montserrat" w:cs="Arial"/>
          <w:b/>
          <w:sz w:val="20"/>
          <w:szCs w:val="20"/>
          <w:lang w:val="es-ES" w:eastAsia="ar-SA"/>
        </w:rPr>
        <w:t>Serán los documentos requeridos en la presente convocatoria.</w:t>
      </w:r>
    </w:p>
    <w:p w14:paraId="65159691" w14:textId="77777777" w:rsidR="00767B4F" w:rsidRDefault="00767B4F" w:rsidP="00306314">
      <w:pPr>
        <w:spacing w:after="200" w:line="276" w:lineRule="auto"/>
        <w:rPr>
          <w:rFonts w:ascii="Montserrat" w:eastAsia="Times New Roman" w:hAnsi="Montserrat" w:cs="Arial"/>
          <w:b/>
          <w:sz w:val="20"/>
          <w:szCs w:val="20"/>
          <w:lang w:val="es-ES" w:eastAsia="ar-SA"/>
        </w:rPr>
      </w:pPr>
    </w:p>
    <w:p w14:paraId="16914CBE" w14:textId="77777777" w:rsidR="00767B4F" w:rsidRDefault="00767B4F" w:rsidP="00306314">
      <w:pPr>
        <w:spacing w:after="200" w:line="276" w:lineRule="auto"/>
        <w:rPr>
          <w:rFonts w:ascii="Montserrat" w:eastAsia="Times New Roman" w:hAnsi="Montserrat" w:cs="Arial"/>
          <w:b/>
          <w:sz w:val="20"/>
          <w:szCs w:val="20"/>
          <w:lang w:val="es-ES" w:eastAsia="ar-SA"/>
        </w:rPr>
      </w:pPr>
    </w:p>
    <w:p w14:paraId="466772FC" w14:textId="77777777" w:rsidR="00767B4F" w:rsidRDefault="00767B4F" w:rsidP="00306314">
      <w:pPr>
        <w:spacing w:after="200" w:line="276" w:lineRule="auto"/>
        <w:rPr>
          <w:rFonts w:ascii="Montserrat" w:eastAsia="Times New Roman" w:hAnsi="Montserrat" w:cs="Arial"/>
          <w:b/>
          <w:sz w:val="20"/>
          <w:szCs w:val="20"/>
          <w:lang w:val="es-ES" w:eastAsia="ar-SA"/>
        </w:rPr>
      </w:pPr>
    </w:p>
    <w:p w14:paraId="22BA7066" w14:textId="77777777" w:rsidR="00767B4F" w:rsidRDefault="00767B4F" w:rsidP="00306314">
      <w:pPr>
        <w:spacing w:after="200" w:line="276" w:lineRule="auto"/>
        <w:rPr>
          <w:rFonts w:ascii="Montserrat" w:eastAsia="Times New Roman" w:hAnsi="Montserrat" w:cs="Arial"/>
          <w:b/>
          <w:sz w:val="20"/>
          <w:szCs w:val="20"/>
          <w:lang w:val="es-ES" w:eastAsia="ar-SA"/>
        </w:rPr>
      </w:pPr>
    </w:p>
    <w:p w14:paraId="73DD452A" w14:textId="77777777" w:rsidR="00767B4F" w:rsidRDefault="00767B4F" w:rsidP="00306314">
      <w:pPr>
        <w:spacing w:after="200" w:line="276" w:lineRule="auto"/>
        <w:rPr>
          <w:rFonts w:ascii="Montserrat" w:eastAsia="Times New Roman" w:hAnsi="Montserrat" w:cs="Arial"/>
          <w:b/>
          <w:sz w:val="20"/>
          <w:szCs w:val="20"/>
          <w:lang w:val="es-ES" w:eastAsia="ar-SA"/>
        </w:rPr>
      </w:pPr>
    </w:p>
    <w:p w14:paraId="497F37C3" w14:textId="77777777" w:rsidR="00767B4F" w:rsidRDefault="00767B4F" w:rsidP="00306314">
      <w:pPr>
        <w:spacing w:after="200" w:line="276" w:lineRule="auto"/>
        <w:rPr>
          <w:rFonts w:ascii="Montserrat" w:eastAsia="Times New Roman" w:hAnsi="Montserrat" w:cs="Arial"/>
          <w:b/>
          <w:sz w:val="20"/>
          <w:szCs w:val="20"/>
          <w:lang w:val="es-ES" w:eastAsia="ar-SA"/>
        </w:rPr>
      </w:pPr>
    </w:p>
    <w:p w14:paraId="07183E31" w14:textId="77777777" w:rsidR="00767B4F" w:rsidRDefault="00767B4F" w:rsidP="00306314">
      <w:pPr>
        <w:spacing w:after="200" w:line="276" w:lineRule="auto"/>
        <w:rPr>
          <w:rFonts w:ascii="Montserrat" w:eastAsia="Times New Roman" w:hAnsi="Montserrat" w:cs="Arial"/>
          <w:b/>
          <w:sz w:val="20"/>
          <w:szCs w:val="20"/>
          <w:lang w:val="es-ES" w:eastAsia="ar-SA"/>
        </w:rPr>
      </w:pPr>
    </w:p>
    <w:p w14:paraId="2F2CB879" w14:textId="77777777" w:rsidR="00767B4F" w:rsidRDefault="00767B4F" w:rsidP="00306314">
      <w:pPr>
        <w:spacing w:after="200" w:line="276" w:lineRule="auto"/>
        <w:rPr>
          <w:rFonts w:ascii="Montserrat" w:eastAsia="Times New Roman" w:hAnsi="Montserrat" w:cs="Arial"/>
          <w:b/>
          <w:sz w:val="20"/>
          <w:szCs w:val="20"/>
          <w:lang w:val="es-ES" w:eastAsia="ar-SA"/>
        </w:rPr>
      </w:pPr>
    </w:p>
    <w:p w14:paraId="76BA589B" w14:textId="77777777" w:rsidR="00767B4F" w:rsidRDefault="00767B4F" w:rsidP="00306314">
      <w:pPr>
        <w:spacing w:after="200" w:line="276" w:lineRule="auto"/>
        <w:rPr>
          <w:rFonts w:ascii="Montserrat" w:eastAsia="Times New Roman" w:hAnsi="Montserrat" w:cs="Arial"/>
          <w:b/>
          <w:sz w:val="20"/>
          <w:szCs w:val="20"/>
          <w:lang w:val="es-ES" w:eastAsia="ar-SA"/>
        </w:rPr>
      </w:pPr>
    </w:p>
    <w:p w14:paraId="630FD05B" w14:textId="77777777" w:rsidR="00767B4F" w:rsidRDefault="00767B4F" w:rsidP="00306314">
      <w:pPr>
        <w:spacing w:after="200" w:line="276" w:lineRule="auto"/>
        <w:rPr>
          <w:rFonts w:ascii="Montserrat" w:eastAsia="Times New Roman" w:hAnsi="Montserrat" w:cs="Arial"/>
          <w:b/>
          <w:sz w:val="20"/>
          <w:szCs w:val="20"/>
          <w:lang w:val="es-ES" w:eastAsia="ar-SA"/>
        </w:rPr>
      </w:pPr>
    </w:p>
    <w:p w14:paraId="0FA5244D" w14:textId="77777777" w:rsidR="00767B4F" w:rsidRDefault="00767B4F" w:rsidP="00306314">
      <w:pPr>
        <w:spacing w:after="200" w:line="276" w:lineRule="auto"/>
        <w:rPr>
          <w:rFonts w:ascii="Montserrat" w:eastAsia="Times New Roman" w:hAnsi="Montserrat" w:cs="Arial"/>
          <w:b/>
          <w:sz w:val="20"/>
          <w:szCs w:val="20"/>
          <w:lang w:val="es-ES" w:eastAsia="ar-SA"/>
        </w:rPr>
      </w:pPr>
    </w:p>
    <w:p w14:paraId="37DEEC50" w14:textId="77777777" w:rsidR="00767B4F" w:rsidRDefault="00767B4F" w:rsidP="00306314">
      <w:pPr>
        <w:spacing w:after="200" w:line="276" w:lineRule="auto"/>
        <w:rPr>
          <w:rFonts w:ascii="Montserrat" w:eastAsia="Times New Roman" w:hAnsi="Montserrat" w:cs="Arial"/>
          <w:b/>
          <w:sz w:val="20"/>
          <w:szCs w:val="20"/>
          <w:lang w:val="es-ES" w:eastAsia="ar-SA"/>
        </w:rPr>
      </w:pPr>
    </w:p>
    <w:p w14:paraId="6EE58B39" w14:textId="77777777" w:rsidR="00767B4F" w:rsidRDefault="00767B4F" w:rsidP="00306314">
      <w:pPr>
        <w:spacing w:after="200" w:line="276" w:lineRule="auto"/>
        <w:rPr>
          <w:rFonts w:ascii="Montserrat" w:eastAsia="Times New Roman" w:hAnsi="Montserrat" w:cs="Arial"/>
          <w:b/>
          <w:sz w:val="20"/>
          <w:szCs w:val="20"/>
          <w:lang w:val="es-ES" w:eastAsia="ar-SA"/>
        </w:rPr>
      </w:pPr>
    </w:p>
    <w:p w14:paraId="0E618D95" w14:textId="77777777" w:rsidR="00767B4F" w:rsidRDefault="00767B4F" w:rsidP="00306314">
      <w:pPr>
        <w:spacing w:after="200" w:line="276" w:lineRule="auto"/>
        <w:rPr>
          <w:rFonts w:ascii="Montserrat" w:eastAsia="Times New Roman" w:hAnsi="Montserrat" w:cs="Arial"/>
          <w:b/>
          <w:sz w:val="20"/>
          <w:szCs w:val="20"/>
          <w:lang w:val="es-ES" w:eastAsia="ar-SA"/>
        </w:rPr>
      </w:pPr>
    </w:p>
    <w:p w14:paraId="4C92969D" w14:textId="77777777" w:rsidR="00767B4F" w:rsidRDefault="00767B4F" w:rsidP="00306314">
      <w:pPr>
        <w:spacing w:after="200" w:line="276" w:lineRule="auto"/>
        <w:rPr>
          <w:rFonts w:ascii="Montserrat" w:eastAsia="Times New Roman" w:hAnsi="Montserrat" w:cs="Arial"/>
          <w:b/>
          <w:sz w:val="20"/>
          <w:szCs w:val="20"/>
          <w:lang w:val="es-ES" w:eastAsia="ar-SA"/>
        </w:rPr>
      </w:pPr>
    </w:p>
    <w:p w14:paraId="5C3C9CE6" w14:textId="77777777" w:rsidR="00767B4F" w:rsidRDefault="00767B4F" w:rsidP="00306314">
      <w:pPr>
        <w:spacing w:after="200" w:line="276" w:lineRule="auto"/>
        <w:rPr>
          <w:rFonts w:ascii="Montserrat" w:eastAsia="Times New Roman" w:hAnsi="Montserrat" w:cs="Arial"/>
          <w:b/>
          <w:sz w:val="20"/>
          <w:szCs w:val="20"/>
          <w:lang w:val="es-ES" w:eastAsia="ar-SA"/>
        </w:rPr>
      </w:pPr>
    </w:p>
    <w:p w14:paraId="06B19D60" w14:textId="77777777" w:rsidR="00767B4F" w:rsidRDefault="00767B4F" w:rsidP="00306314">
      <w:pPr>
        <w:spacing w:after="200" w:line="276" w:lineRule="auto"/>
        <w:rPr>
          <w:rFonts w:ascii="Montserrat" w:eastAsia="Times New Roman" w:hAnsi="Montserrat" w:cs="Arial"/>
          <w:b/>
          <w:sz w:val="20"/>
          <w:szCs w:val="20"/>
          <w:lang w:val="es-ES" w:eastAsia="ar-SA"/>
        </w:rPr>
      </w:pPr>
    </w:p>
    <w:p w14:paraId="730C9352" w14:textId="77777777" w:rsidR="00767B4F" w:rsidRDefault="00767B4F" w:rsidP="00306314">
      <w:pPr>
        <w:spacing w:after="200" w:line="276" w:lineRule="auto"/>
        <w:rPr>
          <w:rFonts w:ascii="Montserrat" w:eastAsia="Times New Roman" w:hAnsi="Montserrat" w:cs="Arial"/>
          <w:b/>
          <w:sz w:val="20"/>
          <w:szCs w:val="20"/>
          <w:lang w:val="es-ES" w:eastAsia="ar-SA"/>
        </w:rPr>
      </w:pPr>
    </w:p>
    <w:p w14:paraId="65FC7D61" w14:textId="77777777" w:rsidR="00767B4F" w:rsidRDefault="00767B4F" w:rsidP="00306314">
      <w:pPr>
        <w:spacing w:after="200" w:line="276" w:lineRule="auto"/>
        <w:rPr>
          <w:rFonts w:ascii="Montserrat" w:eastAsia="Times New Roman" w:hAnsi="Montserrat" w:cs="Arial"/>
          <w:b/>
          <w:sz w:val="20"/>
          <w:szCs w:val="20"/>
          <w:lang w:val="es-ES" w:eastAsia="ar-SA"/>
        </w:rPr>
      </w:pPr>
    </w:p>
    <w:p w14:paraId="25508BE5" w14:textId="77777777" w:rsidR="00767B4F" w:rsidRDefault="00767B4F" w:rsidP="00306314">
      <w:pPr>
        <w:spacing w:after="200" w:line="276" w:lineRule="auto"/>
        <w:rPr>
          <w:rFonts w:ascii="Montserrat" w:hAnsi="Montserrat"/>
          <w:sz w:val="20"/>
          <w:szCs w:val="20"/>
          <w:lang w:val="es-ES_tradnl" w:eastAsia="ar-SA"/>
        </w:rPr>
      </w:pPr>
    </w:p>
    <w:p w14:paraId="6FBFD8B3" w14:textId="77777777" w:rsidR="00343797" w:rsidRDefault="00343797" w:rsidP="00D938F2">
      <w:pPr>
        <w:rPr>
          <w:lang w:eastAsia="ar-SA"/>
        </w:rPr>
      </w:pPr>
      <w:bookmarkStart w:id="263" w:name="_Toc455663486"/>
      <w:bookmarkStart w:id="264" w:name="_Toc460500941"/>
      <w:bookmarkStart w:id="265" w:name="_Toc460500936"/>
      <w:bookmarkStart w:id="266" w:name="OLE_LINK2"/>
    </w:p>
    <w:p w14:paraId="2DE93BA5" w14:textId="77777777" w:rsidR="005A6E3E" w:rsidRPr="00445349" w:rsidRDefault="005A6E3E" w:rsidP="005A6E3E">
      <w:pPr>
        <w:pStyle w:val="Ttulo1"/>
        <w:numPr>
          <w:ilvl w:val="0"/>
          <w:numId w:val="0"/>
        </w:numPr>
        <w:spacing w:before="0" w:after="0"/>
        <w:ind w:left="360" w:right="49"/>
        <w:jc w:val="center"/>
        <w:rPr>
          <w:rFonts w:ascii="Montserrat" w:hAnsi="Montserrat" w:cs="Arial"/>
          <w:sz w:val="20"/>
          <w:szCs w:val="20"/>
        </w:rPr>
      </w:pPr>
      <w:bookmarkStart w:id="267" w:name="_Toc235002661"/>
      <w:r w:rsidRPr="00445349">
        <w:rPr>
          <w:rFonts w:ascii="Montserrat" w:hAnsi="Montserrat" w:cs="Arial"/>
          <w:sz w:val="20"/>
          <w:szCs w:val="20"/>
        </w:rPr>
        <w:t>ANEXO X</w:t>
      </w:r>
      <w:r w:rsidR="008C1F64">
        <w:rPr>
          <w:rFonts w:ascii="Montserrat" w:hAnsi="Montserrat" w:cs="Arial"/>
          <w:sz w:val="20"/>
          <w:szCs w:val="20"/>
        </w:rPr>
        <w:t>VI</w:t>
      </w:r>
      <w:r w:rsidR="004106C0">
        <w:rPr>
          <w:rFonts w:ascii="Montserrat" w:hAnsi="Montserrat" w:cs="Arial"/>
          <w:sz w:val="20"/>
          <w:szCs w:val="20"/>
        </w:rPr>
        <w:t>II</w:t>
      </w:r>
      <w:r w:rsidRPr="00445349">
        <w:rPr>
          <w:rFonts w:ascii="Montserrat" w:hAnsi="Montserrat" w:cs="Arial"/>
          <w:sz w:val="20"/>
          <w:szCs w:val="20"/>
        </w:rPr>
        <w:t xml:space="preserve"> </w:t>
      </w:r>
      <w:r w:rsidRPr="00445349">
        <w:rPr>
          <w:rFonts w:ascii="Montserrat" w:hAnsi="Montserrat" w:cs="Arial"/>
          <w:sz w:val="20"/>
          <w:szCs w:val="20"/>
        </w:rPr>
        <w:br/>
        <w:t>PROPUESTA</w:t>
      </w:r>
      <w:r w:rsidRPr="00445349">
        <w:rPr>
          <w:rFonts w:ascii="Montserrat" w:hAnsi="Montserrat" w:cs="Arial"/>
          <w:sz w:val="20"/>
          <w:szCs w:val="20"/>
          <w:lang w:val="pt-BR"/>
        </w:rPr>
        <w:t xml:space="preserve"> ECONÓMICA</w:t>
      </w:r>
      <w:bookmarkEnd w:id="267"/>
    </w:p>
    <w:p w14:paraId="67A20314" w14:textId="77777777" w:rsidR="008C1F64" w:rsidRDefault="008C1F64" w:rsidP="000A53CE">
      <w:pPr>
        <w:rPr>
          <w:rFonts w:ascii="Montserrat" w:hAnsi="Montserrat" w:cs="Arial"/>
          <w:bCs/>
          <w:sz w:val="20"/>
          <w:szCs w:val="20"/>
        </w:rPr>
      </w:pPr>
    </w:p>
    <w:p w14:paraId="4D5D03CF" w14:textId="5C49C2B9" w:rsidR="005A6E3E" w:rsidRPr="00445349" w:rsidRDefault="000A53CE" w:rsidP="000A53CE">
      <w:pPr>
        <w:rPr>
          <w:rFonts w:ascii="Montserrat" w:hAnsi="Montserrat" w:cs="Arial"/>
          <w:bCs/>
          <w:sz w:val="20"/>
          <w:szCs w:val="20"/>
        </w:rPr>
      </w:pPr>
      <w:r>
        <w:rPr>
          <w:rFonts w:ascii="Montserrat" w:hAnsi="Montserrat" w:cs="Arial"/>
          <w:bCs/>
          <w:sz w:val="20"/>
          <w:szCs w:val="20"/>
        </w:rPr>
        <w:t xml:space="preserve">Se publica en </w:t>
      </w:r>
      <w:r w:rsidR="00CE2EEF">
        <w:rPr>
          <w:rFonts w:ascii="Montserrat" w:hAnsi="Montserrat" w:cs="Arial"/>
          <w:bCs/>
          <w:sz w:val="20"/>
          <w:szCs w:val="20"/>
        </w:rPr>
        <w:t>Compras MX</w:t>
      </w:r>
      <w:r>
        <w:rPr>
          <w:rFonts w:ascii="Montserrat" w:hAnsi="Montserrat" w:cs="Arial"/>
          <w:bCs/>
          <w:sz w:val="20"/>
          <w:szCs w:val="20"/>
        </w:rPr>
        <w:t xml:space="preserve"> Anexo </w:t>
      </w:r>
      <w:r w:rsidR="008C1F64">
        <w:rPr>
          <w:rFonts w:ascii="Montserrat" w:hAnsi="Montserrat" w:cs="Arial"/>
          <w:bCs/>
          <w:sz w:val="20"/>
          <w:szCs w:val="20"/>
        </w:rPr>
        <w:t>Propuesta Económica</w:t>
      </w:r>
    </w:p>
    <w:p w14:paraId="04680B79" w14:textId="77777777" w:rsidR="005A6E3E" w:rsidRPr="00445349" w:rsidRDefault="005A6E3E" w:rsidP="005A6E3E">
      <w:pPr>
        <w:jc w:val="center"/>
        <w:rPr>
          <w:rFonts w:ascii="Montserrat" w:hAnsi="Montserrat" w:cs="Arial"/>
          <w:bCs/>
          <w:sz w:val="20"/>
          <w:szCs w:val="20"/>
        </w:rPr>
      </w:pPr>
    </w:p>
    <w:p w14:paraId="268CCA52" w14:textId="77777777" w:rsidR="005A6E3E" w:rsidRPr="00445349" w:rsidRDefault="005A6E3E" w:rsidP="005A6E3E">
      <w:pPr>
        <w:jc w:val="center"/>
        <w:rPr>
          <w:rFonts w:ascii="Montserrat" w:hAnsi="Montserrat" w:cs="Arial"/>
          <w:b/>
          <w:sz w:val="20"/>
          <w:szCs w:val="20"/>
        </w:rPr>
      </w:pPr>
      <w:r w:rsidRPr="00445349">
        <w:rPr>
          <w:rFonts w:ascii="Montserrat" w:hAnsi="Montserrat" w:cs="Arial"/>
          <w:b/>
          <w:sz w:val="20"/>
          <w:szCs w:val="20"/>
        </w:rPr>
        <w:t>ANEXO X</w:t>
      </w:r>
      <w:r w:rsidR="008C1F64">
        <w:rPr>
          <w:rFonts w:ascii="Montserrat" w:hAnsi="Montserrat" w:cs="Arial"/>
          <w:b/>
          <w:sz w:val="20"/>
          <w:szCs w:val="20"/>
        </w:rPr>
        <w:t>V</w:t>
      </w:r>
      <w:r w:rsidR="006341E7">
        <w:rPr>
          <w:rFonts w:ascii="Montserrat" w:hAnsi="Montserrat" w:cs="Arial"/>
          <w:b/>
          <w:sz w:val="20"/>
          <w:szCs w:val="20"/>
        </w:rPr>
        <w:t>III</w:t>
      </w:r>
      <w:r w:rsidRPr="00445349">
        <w:rPr>
          <w:rFonts w:ascii="Montserrat" w:hAnsi="Montserrat" w:cs="Arial"/>
          <w:b/>
          <w:sz w:val="20"/>
          <w:szCs w:val="20"/>
        </w:rPr>
        <w:t xml:space="preserve"> PROPUESTA ECONÓMICA INSTRUCTIVO DE LLENADO </w:t>
      </w:r>
    </w:p>
    <w:p w14:paraId="023A6976" w14:textId="77777777" w:rsidR="005A6E3E" w:rsidRPr="00445349" w:rsidRDefault="005A6E3E" w:rsidP="005A6E3E">
      <w:pPr>
        <w:jc w:val="center"/>
        <w:rPr>
          <w:rFonts w:ascii="Montserrat" w:hAnsi="Montserrat" w:cs="Arial"/>
          <w:b/>
          <w:sz w:val="20"/>
          <w:szCs w:val="20"/>
        </w:rPr>
      </w:pPr>
    </w:p>
    <w:tbl>
      <w:tblPr>
        <w:tblW w:w="9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8221"/>
      </w:tblGrid>
      <w:tr w:rsidR="005A6E3E" w:rsidRPr="00445349" w14:paraId="7154EA81" w14:textId="77777777" w:rsidTr="002A3074">
        <w:trPr>
          <w:tblHeader/>
          <w:jc w:val="center"/>
        </w:trPr>
        <w:tc>
          <w:tcPr>
            <w:tcW w:w="1368" w:type="dxa"/>
            <w:tcBorders>
              <w:top w:val="single" w:sz="4" w:space="0" w:color="auto"/>
              <w:left w:val="single" w:sz="4" w:space="0" w:color="auto"/>
              <w:bottom w:val="single" w:sz="4" w:space="0" w:color="auto"/>
              <w:right w:val="single" w:sz="4" w:space="0" w:color="auto"/>
            </w:tcBorders>
            <w:shd w:val="clear" w:color="auto" w:fill="auto"/>
            <w:hideMark/>
          </w:tcPr>
          <w:p w14:paraId="15EC73CA" w14:textId="77777777" w:rsidR="005A6E3E" w:rsidRPr="00445349" w:rsidRDefault="005A6E3E" w:rsidP="002A3074">
            <w:pPr>
              <w:jc w:val="center"/>
              <w:rPr>
                <w:rFonts w:ascii="Montserrat" w:eastAsia="Calibri" w:hAnsi="Montserrat" w:cs="Arial"/>
                <w:b/>
                <w:noProof/>
                <w:sz w:val="18"/>
                <w:szCs w:val="18"/>
              </w:rPr>
            </w:pPr>
            <w:r w:rsidRPr="00445349">
              <w:rPr>
                <w:rFonts w:ascii="Montserrat" w:eastAsia="Calibri" w:hAnsi="Montserrat" w:cs="Arial"/>
                <w:b/>
                <w:noProof/>
                <w:sz w:val="18"/>
                <w:szCs w:val="18"/>
              </w:rPr>
              <w:t>Número</w:t>
            </w: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14:paraId="2B22CE66" w14:textId="77777777" w:rsidR="005A6E3E" w:rsidRPr="00445349" w:rsidRDefault="005A6E3E" w:rsidP="002A3074">
            <w:pPr>
              <w:jc w:val="center"/>
              <w:rPr>
                <w:rFonts w:ascii="Montserrat" w:eastAsia="Calibri" w:hAnsi="Montserrat" w:cs="Arial"/>
                <w:b/>
                <w:noProof/>
                <w:sz w:val="18"/>
                <w:szCs w:val="18"/>
              </w:rPr>
            </w:pPr>
            <w:r w:rsidRPr="00445349">
              <w:rPr>
                <w:rFonts w:ascii="Montserrat" w:eastAsia="Calibri" w:hAnsi="Montserrat" w:cs="Arial"/>
                <w:b/>
                <w:noProof/>
                <w:sz w:val="18"/>
                <w:szCs w:val="18"/>
              </w:rPr>
              <w:t>Descripción</w:t>
            </w:r>
          </w:p>
        </w:tc>
      </w:tr>
      <w:tr w:rsidR="005A6E3E" w:rsidRPr="00445349" w14:paraId="56D198E2"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tcPr>
          <w:p w14:paraId="61B553B1" w14:textId="77777777" w:rsidR="005A6E3E" w:rsidRPr="00445349" w:rsidRDefault="005A6E3E" w:rsidP="002A3074">
            <w:pPr>
              <w:jc w:val="center"/>
              <w:rPr>
                <w:rFonts w:ascii="Montserrat" w:eastAsia="Calibri" w:hAnsi="Montserrat" w:cs="Arial"/>
                <w:b/>
                <w:noProof/>
                <w:sz w:val="18"/>
                <w:szCs w:val="18"/>
              </w:rPr>
            </w:pPr>
            <w:r w:rsidRPr="00445349">
              <w:rPr>
                <w:rFonts w:ascii="Montserrat" w:eastAsia="Calibri" w:hAnsi="Montserrat" w:cs="Arial"/>
                <w:b/>
                <w:noProof/>
                <w:sz w:val="18"/>
                <w:szCs w:val="18"/>
              </w:rPr>
              <w:t>1</w:t>
            </w:r>
          </w:p>
        </w:tc>
        <w:tc>
          <w:tcPr>
            <w:tcW w:w="8221" w:type="dxa"/>
            <w:tcBorders>
              <w:top w:val="single" w:sz="4" w:space="0" w:color="auto"/>
              <w:left w:val="single" w:sz="4" w:space="0" w:color="auto"/>
              <w:bottom w:val="single" w:sz="4" w:space="0" w:color="auto"/>
              <w:right w:val="single" w:sz="4" w:space="0" w:color="auto"/>
            </w:tcBorders>
            <w:shd w:val="clear" w:color="auto" w:fill="FFFFFF" w:themeFill="background1"/>
          </w:tcPr>
          <w:p w14:paraId="04589ED2" w14:textId="77777777" w:rsidR="005A6E3E" w:rsidRPr="00445349" w:rsidRDefault="005A6E3E" w:rsidP="002A3074">
            <w:pPr>
              <w:rPr>
                <w:rFonts w:ascii="Montserrat" w:eastAsia="Calibri" w:hAnsi="Montserrat" w:cs="Arial"/>
                <w:noProof/>
                <w:sz w:val="18"/>
                <w:szCs w:val="18"/>
              </w:rPr>
            </w:pPr>
            <w:r w:rsidRPr="00445349">
              <w:rPr>
                <w:rFonts w:ascii="Montserrat" w:eastAsia="Calibri" w:hAnsi="Montserrat" w:cs="Arial"/>
                <w:noProof/>
                <w:sz w:val="18"/>
                <w:szCs w:val="18"/>
              </w:rPr>
              <w:t>Indicar el número de la licitación</w:t>
            </w:r>
          </w:p>
        </w:tc>
      </w:tr>
      <w:tr w:rsidR="005A6E3E" w:rsidRPr="00445349" w14:paraId="5003F7B1"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41E2F197" w14:textId="77777777" w:rsidR="005A6E3E" w:rsidRPr="00445349" w:rsidRDefault="005A6E3E" w:rsidP="002A3074">
            <w:pPr>
              <w:jc w:val="center"/>
              <w:rPr>
                <w:rFonts w:ascii="Montserrat" w:eastAsia="Calibri" w:hAnsi="Montserrat" w:cs="Arial"/>
                <w:b/>
                <w:noProof/>
                <w:sz w:val="18"/>
                <w:szCs w:val="18"/>
              </w:rPr>
            </w:pPr>
            <w:r w:rsidRPr="00445349">
              <w:rPr>
                <w:rFonts w:ascii="Montserrat" w:eastAsia="Calibri" w:hAnsi="Montserrat" w:cs="Arial"/>
                <w:b/>
                <w:noProof/>
                <w:sz w:val="18"/>
                <w:szCs w:val="18"/>
              </w:rPr>
              <w:t>2</w:t>
            </w:r>
          </w:p>
        </w:tc>
        <w:tc>
          <w:tcPr>
            <w:tcW w:w="8221" w:type="dxa"/>
            <w:tcBorders>
              <w:top w:val="single" w:sz="4" w:space="0" w:color="auto"/>
              <w:left w:val="single" w:sz="4" w:space="0" w:color="auto"/>
              <w:bottom w:val="single" w:sz="4" w:space="0" w:color="auto"/>
              <w:right w:val="single" w:sz="4" w:space="0" w:color="auto"/>
            </w:tcBorders>
          </w:tcPr>
          <w:p w14:paraId="3A5AFF61" w14:textId="77777777" w:rsidR="005A6E3E" w:rsidRPr="00445349" w:rsidRDefault="005A6E3E" w:rsidP="002A3074">
            <w:pPr>
              <w:rPr>
                <w:rFonts w:ascii="Montserrat" w:eastAsia="Calibri" w:hAnsi="Montserrat" w:cs="Arial"/>
                <w:noProof/>
                <w:sz w:val="18"/>
                <w:szCs w:val="18"/>
              </w:rPr>
            </w:pPr>
            <w:r w:rsidRPr="00445349">
              <w:rPr>
                <w:rFonts w:ascii="Montserrat" w:eastAsia="Calibri" w:hAnsi="Montserrat" w:cs="Arial"/>
                <w:noProof/>
                <w:sz w:val="18"/>
                <w:szCs w:val="18"/>
              </w:rPr>
              <w:t>Indicar fecha de la presentación de proposiciones.</w:t>
            </w:r>
          </w:p>
        </w:tc>
      </w:tr>
      <w:tr w:rsidR="005A6E3E" w:rsidRPr="00445349" w14:paraId="0440D310"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434217C5" w14:textId="77777777" w:rsidR="005A6E3E" w:rsidRPr="00445349" w:rsidRDefault="005A6E3E" w:rsidP="002A3074">
            <w:pPr>
              <w:jc w:val="center"/>
              <w:rPr>
                <w:rFonts w:ascii="Montserrat" w:eastAsia="Calibri" w:hAnsi="Montserrat" w:cs="Arial"/>
                <w:b/>
                <w:noProof/>
                <w:sz w:val="18"/>
                <w:szCs w:val="18"/>
              </w:rPr>
            </w:pPr>
            <w:r w:rsidRPr="00445349">
              <w:rPr>
                <w:rFonts w:ascii="Montserrat" w:eastAsia="Calibri" w:hAnsi="Montserrat" w:cs="Arial"/>
                <w:b/>
                <w:noProof/>
                <w:sz w:val="18"/>
                <w:szCs w:val="18"/>
              </w:rPr>
              <w:t>3</w:t>
            </w:r>
          </w:p>
        </w:tc>
        <w:tc>
          <w:tcPr>
            <w:tcW w:w="8221" w:type="dxa"/>
            <w:tcBorders>
              <w:top w:val="single" w:sz="4" w:space="0" w:color="auto"/>
              <w:left w:val="single" w:sz="4" w:space="0" w:color="auto"/>
              <w:bottom w:val="single" w:sz="4" w:space="0" w:color="auto"/>
              <w:right w:val="single" w:sz="4" w:space="0" w:color="auto"/>
            </w:tcBorders>
          </w:tcPr>
          <w:p w14:paraId="5996AB92" w14:textId="77777777" w:rsidR="005A6E3E" w:rsidRPr="00445349" w:rsidRDefault="005A6E3E" w:rsidP="002A3074">
            <w:pPr>
              <w:rPr>
                <w:rFonts w:ascii="Montserrat" w:eastAsia="Calibri" w:hAnsi="Montserrat" w:cs="Arial"/>
                <w:noProof/>
                <w:sz w:val="18"/>
                <w:szCs w:val="18"/>
              </w:rPr>
            </w:pPr>
            <w:r w:rsidRPr="00445349">
              <w:rPr>
                <w:rFonts w:ascii="Montserrat" w:eastAsia="Calibri" w:hAnsi="Montserrat" w:cs="Arial"/>
                <w:noProof/>
                <w:sz w:val="18"/>
                <w:szCs w:val="18"/>
              </w:rPr>
              <w:t>Indicar el número de Proveedor asignado por el sistema PREI; en caso de no cantar con él, dejar el espacio en blanco.</w:t>
            </w:r>
          </w:p>
        </w:tc>
      </w:tr>
      <w:tr w:rsidR="005A6E3E" w:rsidRPr="00445349" w14:paraId="09FBC28C"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45EDCA2E" w14:textId="77777777" w:rsidR="005A6E3E" w:rsidRPr="00445349" w:rsidRDefault="005A6E3E" w:rsidP="002A3074">
            <w:pPr>
              <w:jc w:val="center"/>
              <w:rPr>
                <w:rFonts w:ascii="Montserrat" w:eastAsia="Calibri" w:hAnsi="Montserrat" w:cs="Arial"/>
                <w:b/>
                <w:noProof/>
                <w:sz w:val="18"/>
                <w:szCs w:val="18"/>
              </w:rPr>
            </w:pPr>
            <w:r w:rsidRPr="00445349">
              <w:rPr>
                <w:rFonts w:ascii="Montserrat" w:eastAsia="Calibri" w:hAnsi="Montserrat" w:cs="Arial"/>
                <w:b/>
                <w:noProof/>
                <w:sz w:val="18"/>
                <w:szCs w:val="18"/>
              </w:rPr>
              <w:t>4</w:t>
            </w:r>
          </w:p>
        </w:tc>
        <w:tc>
          <w:tcPr>
            <w:tcW w:w="8221" w:type="dxa"/>
            <w:tcBorders>
              <w:top w:val="single" w:sz="4" w:space="0" w:color="auto"/>
              <w:left w:val="single" w:sz="4" w:space="0" w:color="auto"/>
              <w:bottom w:val="single" w:sz="4" w:space="0" w:color="auto"/>
              <w:right w:val="single" w:sz="4" w:space="0" w:color="auto"/>
            </w:tcBorders>
          </w:tcPr>
          <w:p w14:paraId="4E72177C" w14:textId="5826C3BD" w:rsidR="005A6E3E" w:rsidRPr="00445349" w:rsidRDefault="005A6E3E" w:rsidP="002A3074">
            <w:pPr>
              <w:rPr>
                <w:rFonts w:ascii="Montserrat" w:eastAsia="Calibri" w:hAnsi="Montserrat" w:cs="Arial"/>
                <w:noProof/>
                <w:sz w:val="18"/>
                <w:szCs w:val="18"/>
              </w:rPr>
            </w:pPr>
            <w:r w:rsidRPr="00445349">
              <w:rPr>
                <w:rFonts w:ascii="Montserrat" w:eastAsia="Calibri" w:hAnsi="Montserrat" w:cs="Arial"/>
                <w:noProof/>
                <w:sz w:val="18"/>
                <w:szCs w:val="18"/>
              </w:rPr>
              <w:t xml:space="preserve">Indicar el nombre del </w:t>
            </w:r>
            <w:r w:rsidR="00EF21B6">
              <w:rPr>
                <w:rFonts w:ascii="Montserrat" w:eastAsia="Calibri" w:hAnsi="Montserrat" w:cs="Arial"/>
                <w:noProof/>
                <w:sz w:val="18"/>
                <w:szCs w:val="18"/>
              </w:rPr>
              <w:t>participante</w:t>
            </w:r>
            <w:r w:rsidRPr="00445349">
              <w:rPr>
                <w:rFonts w:ascii="Montserrat" w:eastAsia="Calibri" w:hAnsi="Montserrat" w:cs="Arial"/>
                <w:noProof/>
                <w:sz w:val="18"/>
                <w:szCs w:val="18"/>
              </w:rPr>
              <w:t xml:space="preserve">. (En caso de participación conjunta se sugiere indicar el nombre de todos los </w:t>
            </w:r>
            <w:r w:rsidR="00EF21B6">
              <w:rPr>
                <w:rFonts w:ascii="Montserrat" w:eastAsia="Calibri" w:hAnsi="Montserrat" w:cs="Arial"/>
                <w:noProof/>
                <w:sz w:val="18"/>
                <w:szCs w:val="18"/>
              </w:rPr>
              <w:t>participante</w:t>
            </w:r>
            <w:r w:rsidRPr="00445349">
              <w:rPr>
                <w:rFonts w:ascii="Montserrat" w:eastAsia="Calibri" w:hAnsi="Montserrat" w:cs="Arial"/>
                <w:noProof/>
                <w:sz w:val="18"/>
                <w:szCs w:val="18"/>
              </w:rPr>
              <w:t>s)</w:t>
            </w:r>
          </w:p>
        </w:tc>
      </w:tr>
      <w:tr w:rsidR="005A6E3E" w:rsidRPr="00445349" w14:paraId="04B3D12B"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1A6327D0" w14:textId="77777777" w:rsidR="005A6E3E" w:rsidRPr="00445349" w:rsidRDefault="005A6E3E" w:rsidP="002A3074">
            <w:pPr>
              <w:jc w:val="center"/>
              <w:rPr>
                <w:rFonts w:ascii="Montserrat" w:eastAsia="Calibri" w:hAnsi="Montserrat" w:cs="Arial"/>
                <w:b/>
                <w:noProof/>
                <w:sz w:val="18"/>
                <w:szCs w:val="18"/>
              </w:rPr>
            </w:pPr>
            <w:r w:rsidRPr="00445349">
              <w:rPr>
                <w:rFonts w:ascii="Montserrat" w:eastAsia="Calibri" w:hAnsi="Montserrat" w:cs="Arial"/>
                <w:b/>
                <w:noProof/>
                <w:sz w:val="18"/>
                <w:szCs w:val="18"/>
              </w:rPr>
              <w:t>5</w:t>
            </w:r>
          </w:p>
        </w:tc>
        <w:tc>
          <w:tcPr>
            <w:tcW w:w="8221" w:type="dxa"/>
            <w:tcBorders>
              <w:top w:val="single" w:sz="4" w:space="0" w:color="auto"/>
              <w:left w:val="single" w:sz="4" w:space="0" w:color="auto"/>
              <w:bottom w:val="single" w:sz="4" w:space="0" w:color="auto"/>
              <w:right w:val="single" w:sz="4" w:space="0" w:color="auto"/>
            </w:tcBorders>
          </w:tcPr>
          <w:p w14:paraId="68FB1DD1" w14:textId="68A3E46B" w:rsidR="005A6E3E" w:rsidRPr="00445349" w:rsidRDefault="005A6E3E" w:rsidP="002A3074">
            <w:pPr>
              <w:rPr>
                <w:rFonts w:ascii="Montserrat" w:eastAsia="Calibri" w:hAnsi="Montserrat" w:cs="Arial"/>
                <w:noProof/>
                <w:sz w:val="18"/>
                <w:szCs w:val="18"/>
              </w:rPr>
            </w:pPr>
            <w:r w:rsidRPr="00445349">
              <w:rPr>
                <w:rFonts w:ascii="Montserrat" w:eastAsia="Calibri" w:hAnsi="Montserrat" w:cs="Arial"/>
                <w:noProof/>
                <w:sz w:val="18"/>
                <w:szCs w:val="18"/>
              </w:rPr>
              <w:t xml:space="preserve">Nacionalidad de la persona Fisica o Moral. (En caso de participación conjunta se sugiere indicar la nacionalidad de todos los </w:t>
            </w:r>
            <w:r w:rsidR="00EF21B6">
              <w:rPr>
                <w:rFonts w:ascii="Montserrat" w:eastAsia="Calibri" w:hAnsi="Montserrat" w:cs="Arial"/>
                <w:noProof/>
                <w:sz w:val="18"/>
                <w:szCs w:val="18"/>
              </w:rPr>
              <w:t>participante</w:t>
            </w:r>
            <w:r w:rsidRPr="00445349">
              <w:rPr>
                <w:rFonts w:ascii="Montserrat" w:eastAsia="Calibri" w:hAnsi="Montserrat" w:cs="Arial"/>
                <w:noProof/>
                <w:sz w:val="18"/>
                <w:szCs w:val="18"/>
              </w:rPr>
              <w:t>s)</w:t>
            </w:r>
          </w:p>
        </w:tc>
      </w:tr>
      <w:tr w:rsidR="005A6E3E" w:rsidRPr="00445349" w14:paraId="626FA047"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016C03DD" w14:textId="77777777" w:rsidR="005A6E3E" w:rsidRPr="00445349" w:rsidRDefault="005A6E3E" w:rsidP="002A3074">
            <w:pPr>
              <w:jc w:val="center"/>
              <w:rPr>
                <w:rFonts w:ascii="Montserrat" w:eastAsia="Calibri" w:hAnsi="Montserrat" w:cs="Arial"/>
                <w:b/>
                <w:noProof/>
                <w:sz w:val="18"/>
                <w:szCs w:val="18"/>
              </w:rPr>
            </w:pPr>
            <w:r w:rsidRPr="00445349">
              <w:rPr>
                <w:rFonts w:ascii="Montserrat" w:eastAsia="Calibri" w:hAnsi="Montserrat" w:cs="Arial"/>
                <w:b/>
                <w:noProof/>
                <w:sz w:val="18"/>
                <w:szCs w:val="18"/>
              </w:rPr>
              <w:t>6</w:t>
            </w:r>
          </w:p>
        </w:tc>
        <w:tc>
          <w:tcPr>
            <w:tcW w:w="8221" w:type="dxa"/>
            <w:tcBorders>
              <w:top w:val="single" w:sz="4" w:space="0" w:color="auto"/>
              <w:left w:val="single" w:sz="4" w:space="0" w:color="auto"/>
              <w:bottom w:val="single" w:sz="4" w:space="0" w:color="auto"/>
              <w:right w:val="single" w:sz="4" w:space="0" w:color="auto"/>
            </w:tcBorders>
          </w:tcPr>
          <w:p w14:paraId="27DCF354" w14:textId="694FF7CF" w:rsidR="005A6E3E" w:rsidRPr="00445349" w:rsidRDefault="005A6E3E" w:rsidP="002A3074">
            <w:pPr>
              <w:rPr>
                <w:rFonts w:ascii="Montserrat" w:eastAsia="Calibri" w:hAnsi="Montserrat" w:cs="Arial"/>
                <w:noProof/>
                <w:sz w:val="18"/>
                <w:szCs w:val="18"/>
              </w:rPr>
            </w:pPr>
            <w:r w:rsidRPr="00445349">
              <w:rPr>
                <w:rFonts w:ascii="Montserrat" w:eastAsia="Calibri" w:hAnsi="Montserrat" w:cs="Arial"/>
                <w:noProof/>
                <w:sz w:val="18"/>
                <w:szCs w:val="18"/>
              </w:rPr>
              <w:t xml:space="preserve">Marcar con una </w:t>
            </w:r>
            <w:r w:rsidRPr="00445349">
              <w:rPr>
                <w:rFonts w:ascii="Montserrat" w:eastAsia="Calibri" w:hAnsi="Montserrat" w:cs="Arial"/>
                <w:b/>
                <w:noProof/>
                <w:sz w:val="18"/>
                <w:szCs w:val="18"/>
              </w:rPr>
              <w:t xml:space="preserve">X, </w:t>
            </w:r>
            <w:r w:rsidRPr="00445349">
              <w:rPr>
                <w:rFonts w:ascii="Montserrat" w:eastAsia="Calibri" w:hAnsi="Montserrat" w:cs="Arial"/>
                <w:noProof/>
                <w:sz w:val="18"/>
                <w:szCs w:val="18"/>
              </w:rPr>
              <w:t xml:space="preserve">si el </w:t>
            </w:r>
            <w:r w:rsidR="00EF21B6">
              <w:rPr>
                <w:rFonts w:ascii="Montserrat" w:eastAsia="Calibri" w:hAnsi="Montserrat" w:cs="Arial"/>
                <w:noProof/>
                <w:sz w:val="18"/>
                <w:szCs w:val="18"/>
              </w:rPr>
              <w:t>participante</w:t>
            </w:r>
            <w:r w:rsidRPr="00445349">
              <w:rPr>
                <w:rFonts w:ascii="Montserrat" w:eastAsia="Calibri" w:hAnsi="Montserrat" w:cs="Arial"/>
                <w:noProof/>
                <w:sz w:val="18"/>
                <w:szCs w:val="18"/>
              </w:rPr>
              <w:t xml:space="preserve"> es micro, pequeña o mediana empresa. En caso de que el </w:t>
            </w:r>
            <w:r w:rsidR="00EF21B6">
              <w:rPr>
                <w:rFonts w:ascii="Montserrat" w:eastAsia="Calibri" w:hAnsi="Montserrat" w:cs="Arial"/>
                <w:noProof/>
                <w:sz w:val="18"/>
                <w:szCs w:val="18"/>
              </w:rPr>
              <w:t>participante</w:t>
            </w:r>
            <w:r w:rsidRPr="00445349">
              <w:rPr>
                <w:rFonts w:ascii="Montserrat" w:eastAsia="Calibri" w:hAnsi="Montserrat" w:cs="Arial"/>
                <w:noProof/>
                <w:sz w:val="18"/>
                <w:szCs w:val="18"/>
              </w:rPr>
              <w:t xml:space="preserve"> no pertenezca a la estratificación de MIPYMES, deberá dejar los espacios en blanco.</w:t>
            </w:r>
          </w:p>
        </w:tc>
      </w:tr>
      <w:tr w:rsidR="005A6E3E" w:rsidRPr="00445349" w14:paraId="15027836"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6F64A310" w14:textId="77777777" w:rsidR="005A6E3E" w:rsidRPr="00445349" w:rsidRDefault="005A6E3E" w:rsidP="002A3074">
            <w:pPr>
              <w:jc w:val="center"/>
              <w:rPr>
                <w:rFonts w:ascii="Montserrat" w:eastAsia="Calibri" w:hAnsi="Montserrat" w:cs="Arial"/>
                <w:b/>
                <w:noProof/>
                <w:sz w:val="18"/>
                <w:szCs w:val="18"/>
              </w:rPr>
            </w:pPr>
            <w:r w:rsidRPr="00445349">
              <w:rPr>
                <w:rFonts w:ascii="Montserrat" w:eastAsia="Calibri" w:hAnsi="Montserrat" w:cs="Arial"/>
                <w:b/>
                <w:noProof/>
                <w:sz w:val="18"/>
                <w:szCs w:val="18"/>
              </w:rPr>
              <w:t>7</w:t>
            </w:r>
          </w:p>
        </w:tc>
        <w:tc>
          <w:tcPr>
            <w:tcW w:w="8221" w:type="dxa"/>
            <w:tcBorders>
              <w:top w:val="single" w:sz="4" w:space="0" w:color="auto"/>
              <w:left w:val="single" w:sz="4" w:space="0" w:color="auto"/>
              <w:bottom w:val="single" w:sz="4" w:space="0" w:color="auto"/>
              <w:right w:val="single" w:sz="4" w:space="0" w:color="auto"/>
            </w:tcBorders>
          </w:tcPr>
          <w:p w14:paraId="02D0881D" w14:textId="1F91D491" w:rsidR="000502F8" w:rsidRPr="00445349" w:rsidRDefault="000502F8" w:rsidP="00785A1D">
            <w:pPr>
              <w:rPr>
                <w:rFonts w:ascii="Montserrat" w:eastAsia="Calibri" w:hAnsi="Montserrat" w:cs="Arial"/>
                <w:noProof/>
                <w:sz w:val="18"/>
                <w:szCs w:val="18"/>
              </w:rPr>
            </w:pPr>
            <w:r>
              <w:rPr>
                <w:rFonts w:ascii="Montserrat" w:eastAsia="Calibri" w:hAnsi="Montserrat" w:cs="Arial"/>
                <w:noProof/>
                <w:sz w:val="18"/>
                <w:szCs w:val="18"/>
              </w:rPr>
              <w:t>Número de renglón Progresivo.</w:t>
            </w:r>
          </w:p>
        </w:tc>
      </w:tr>
      <w:tr w:rsidR="00785A1D" w:rsidRPr="00445349" w14:paraId="404E1B78"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3F82533F" w14:textId="77777777" w:rsidR="00785A1D" w:rsidRPr="00445349" w:rsidRDefault="00785A1D" w:rsidP="00785A1D">
            <w:pPr>
              <w:jc w:val="center"/>
              <w:rPr>
                <w:rFonts w:ascii="Montserrat" w:eastAsia="Calibri" w:hAnsi="Montserrat" w:cs="Arial"/>
                <w:b/>
                <w:noProof/>
                <w:sz w:val="18"/>
                <w:szCs w:val="18"/>
              </w:rPr>
            </w:pPr>
            <w:r>
              <w:rPr>
                <w:rFonts w:ascii="Montserrat" w:eastAsia="Calibri" w:hAnsi="Montserrat" w:cs="Arial"/>
                <w:b/>
                <w:noProof/>
                <w:sz w:val="18"/>
                <w:szCs w:val="18"/>
              </w:rPr>
              <w:t>8</w:t>
            </w:r>
          </w:p>
        </w:tc>
        <w:tc>
          <w:tcPr>
            <w:tcW w:w="8221" w:type="dxa"/>
            <w:tcBorders>
              <w:top w:val="single" w:sz="4" w:space="0" w:color="auto"/>
              <w:left w:val="single" w:sz="4" w:space="0" w:color="auto"/>
              <w:bottom w:val="single" w:sz="4" w:space="0" w:color="auto"/>
              <w:right w:val="single" w:sz="4" w:space="0" w:color="auto"/>
            </w:tcBorders>
          </w:tcPr>
          <w:p w14:paraId="05C060CC" w14:textId="4FDEC8D5" w:rsidR="00785A1D" w:rsidRDefault="000502F8" w:rsidP="00785A1D">
            <w:pPr>
              <w:rPr>
                <w:rFonts w:ascii="Montserrat" w:eastAsia="Calibri" w:hAnsi="Montserrat" w:cs="Arial"/>
                <w:noProof/>
                <w:sz w:val="18"/>
                <w:szCs w:val="18"/>
              </w:rPr>
            </w:pPr>
            <w:r w:rsidRPr="000502F8">
              <w:rPr>
                <w:rFonts w:ascii="Montserrat" w:eastAsia="Calibri" w:hAnsi="Montserrat" w:cs="Arial"/>
                <w:noProof/>
                <w:sz w:val="18"/>
                <w:szCs w:val="18"/>
              </w:rPr>
              <w:t>CLVSI</w:t>
            </w:r>
          </w:p>
        </w:tc>
      </w:tr>
      <w:tr w:rsidR="005A6E3E" w:rsidRPr="00445349" w14:paraId="6A74DC27"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0F80AEA0" w14:textId="77777777" w:rsidR="005A6E3E" w:rsidRPr="00445349" w:rsidRDefault="005A6E3E" w:rsidP="002A3074">
            <w:pPr>
              <w:jc w:val="center"/>
              <w:rPr>
                <w:rFonts w:ascii="Montserrat" w:eastAsia="Calibri" w:hAnsi="Montserrat" w:cs="Arial"/>
                <w:b/>
                <w:noProof/>
                <w:sz w:val="18"/>
                <w:szCs w:val="18"/>
              </w:rPr>
            </w:pPr>
            <w:r w:rsidRPr="00445349">
              <w:rPr>
                <w:rFonts w:ascii="Montserrat" w:eastAsia="Calibri" w:hAnsi="Montserrat" w:cs="Arial"/>
                <w:b/>
                <w:noProof/>
                <w:sz w:val="18"/>
                <w:szCs w:val="18"/>
              </w:rPr>
              <w:t>9</w:t>
            </w:r>
          </w:p>
        </w:tc>
        <w:tc>
          <w:tcPr>
            <w:tcW w:w="8221" w:type="dxa"/>
            <w:tcBorders>
              <w:top w:val="single" w:sz="4" w:space="0" w:color="auto"/>
              <w:left w:val="single" w:sz="4" w:space="0" w:color="auto"/>
              <w:bottom w:val="single" w:sz="4" w:space="0" w:color="auto"/>
              <w:right w:val="single" w:sz="4" w:space="0" w:color="auto"/>
            </w:tcBorders>
          </w:tcPr>
          <w:p w14:paraId="56B7F668" w14:textId="21CB0A4D" w:rsidR="00554340" w:rsidRPr="00445349" w:rsidRDefault="00F81B5E" w:rsidP="00554340">
            <w:pPr>
              <w:rPr>
                <w:rFonts w:ascii="Montserrat" w:eastAsia="Calibri" w:hAnsi="Montserrat" w:cs="Arial"/>
                <w:noProof/>
                <w:sz w:val="18"/>
                <w:szCs w:val="18"/>
              </w:rPr>
            </w:pPr>
            <w:r>
              <w:rPr>
                <w:rFonts w:ascii="Montserrat" w:eastAsia="Calibri" w:hAnsi="Montserrat" w:cs="Arial"/>
                <w:noProof/>
                <w:sz w:val="18"/>
                <w:szCs w:val="18"/>
              </w:rPr>
              <w:t>Descripción</w:t>
            </w:r>
          </w:p>
        </w:tc>
      </w:tr>
      <w:tr w:rsidR="005A6E3E" w:rsidRPr="00445349" w14:paraId="18FB3F0C"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202EC559" w14:textId="77777777" w:rsidR="005A6E3E" w:rsidRPr="00445349" w:rsidRDefault="005A6E3E" w:rsidP="002A3074">
            <w:pPr>
              <w:jc w:val="center"/>
              <w:rPr>
                <w:rFonts w:ascii="Montserrat" w:eastAsia="Calibri" w:hAnsi="Montserrat" w:cs="Arial"/>
                <w:b/>
                <w:noProof/>
                <w:sz w:val="18"/>
                <w:szCs w:val="18"/>
              </w:rPr>
            </w:pPr>
            <w:r w:rsidRPr="00445349">
              <w:rPr>
                <w:rFonts w:ascii="Montserrat" w:eastAsia="Calibri" w:hAnsi="Montserrat" w:cs="Arial"/>
                <w:b/>
                <w:noProof/>
                <w:sz w:val="18"/>
                <w:szCs w:val="18"/>
              </w:rPr>
              <w:t>10</w:t>
            </w:r>
          </w:p>
        </w:tc>
        <w:tc>
          <w:tcPr>
            <w:tcW w:w="8221" w:type="dxa"/>
            <w:tcBorders>
              <w:top w:val="single" w:sz="4" w:space="0" w:color="auto"/>
              <w:left w:val="single" w:sz="4" w:space="0" w:color="auto"/>
              <w:bottom w:val="single" w:sz="4" w:space="0" w:color="auto"/>
              <w:right w:val="single" w:sz="4" w:space="0" w:color="auto"/>
            </w:tcBorders>
          </w:tcPr>
          <w:p w14:paraId="3D55A081" w14:textId="77E1FC8E" w:rsidR="005A6E3E" w:rsidRPr="00445349" w:rsidRDefault="00F81B5E" w:rsidP="000502F8">
            <w:pPr>
              <w:rPr>
                <w:rFonts w:ascii="Montserrat" w:eastAsia="Calibri" w:hAnsi="Montserrat" w:cs="Arial"/>
                <w:noProof/>
                <w:sz w:val="18"/>
                <w:szCs w:val="18"/>
              </w:rPr>
            </w:pPr>
            <w:r>
              <w:rPr>
                <w:rFonts w:ascii="Montserrat" w:eastAsia="Calibri" w:hAnsi="Montserrat" w:cs="Arial"/>
                <w:noProof/>
                <w:sz w:val="18"/>
                <w:szCs w:val="18"/>
              </w:rPr>
              <w:t>Presentación</w:t>
            </w:r>
            <w:r w:rsidR="005634A6">
              <w:rPr>
                <w:rFonts w:ascii="Montserrat" w:eastAsia="Calibri" w:hAnsi="Montserrat" w:cs="Arial"/>
                <w:noProof/>
                <w:sz w:val="18"/>
                <w:szCs w:val="18"/>
              </w:rPr>
              <w:t xml:space="preserve"> </w:t>
            </w:r>
          </w:p>
        </w:tc>
      </w:tr>
      <w:tr w:rsidR="00F81B5E" w:rsidRPr="00445349" w14:paraId="02681886"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052BC0E2" w14:textId="079445B4" w:rsidR="00F81B5E" w:rsidRPr="00445349" w:rsidRDefault="00F81B5E" w:rsidP="00F81B5E">
            <w:pPr>
              <w:jc w:val="center"/>
              <w:rPr>
                <w:rFonts w:ascii="Montserrat" w:eastAsia="Calibri" w:hAnsi="Montserrat" w:cs="Arial"/>
                <w:b/>
                <w:noProof/>
                <w:sz w:val="18"/>
                <w:szCs w:val="18"/>
              </w:rPr>
            </w:pPr>
            <w:r>
              <w:rPr>
                <w:rFonts w:ascii="Montserrat" w:eastAsia="Calibri" w:hAnsi="Montserrat" w:cs="Arial"/>
                <w:b/>
                <w:noProof/>
                <w:sz w:val="18"/>
                <w:szCs w:val="18"/>
              </w:rPr>
              <w:t>11</w:t>
            </w:r>
          </w:p>
        </w:tc>
        <w:tc>
          <w:tcPr>
            <w:tcW w:w="8221" w:type="dxa"/>
            <w:tcBorders>
              <w:top w:val="single" w:sz="4" w:space="0" w:color="auto"/>
              <w:left w:val="single" w:sz="4" w:space="0" w:color="auto"/>
              <w:bottom w:val="single" w:sz="4" w:space="0" w:color="auto"/>
              <w:right w:val="single" w:sz="4" w:space="0" w:color="auto"/>
            </w:tcBorders>
          </w:tcPr>
          <w:p w14:paraId="7A935D1D" w14:textId="7AA725B1" w:rsidR="00F81B5E" w:rsidRDefault="00F81B5E" w:rsidP="000502F8">
            <w:pPr>
              <w:rPr>
                <w:rFonts w:ascii="Montserrat" w:eastAsia="Calibri" w:hAnsi="Montserrat" w:cs="Arial"/>
                <w:noProof/>
                <w:sz w:val="18"/>
                <w:szCs w:val="18"/>
              </w:rPr>
            </w:pPr>
            <w:r>
              <w:rPr>
                <w:rFonts w:ascii="Montserrat" w:eastAsia="Calibri" w:hAnsi="Montserrat" w:cs="Arial"/>
                <w:noProof/>
                <w:sz w:val="18"/>
                <w:szCs w:val="18"/>
              </w:rPr>
              <w:t>Unidad</w:t>
            </w:r>
          </w:p>
        </w:tc>
      </w:tr>
      <w:tr w:rsidR="00F81B5E" w:rsidRPr="00445349" w14:paraId="215028D0"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5671A41D" w14:textId="41DC7AEC" w:rsidR="00F81B5E" w:rsidRPr="00445349" w:rsidRDefault="00F81B5E" w:rsidP="002A3074">
            <w:pPr>
              <w:jc w:val="center"/>
              <w:rPr>
                <w:rFonts w:ascii="Montserrat" w:eastAsia="Calibri" w:hAnsi="Montserrat" w:cs="Arial"/>
                <w:b/>
                <w:noProof/>
                <w:sz w:val="18"/>
                <w:szCs w:val="18"/>
              </w:rPr>
            </w:pPr>
            <w:r>
              <w:rPr>
                <w:rFonts w:ascii="Montserrat" w:eastAsia="Calibri" w:hAnsi="Montserrat" w:cs="Arial"/>
                <w:b/>
                <w:noProof/>
                <w:sz w:val="18"/>
                <w:szCs w:val="18"/>
              </w:rPr>
              <w:t>12</w:t>
            </w:r>
          </w:p>
        </w:tc>
        <w:tc>
          <w:tcPr>
            <w:tcW w:w="8221" w:type="dxa"/>
            <w:tcBorders>
              <w:top w:val="single" w:sz="4" w:space="0" w:color="auto"/>
              <w:left w:val="single" w:sz="4" w:space="0" w:color="auto"/>
              <w:bottom w:val="single" w:sz="4" w:space="0" w:color="auto"/>
              <w:right w:val="single" w:sz="4" w:space="0" w:color="auto"/>
            </w:tcBorders>
          </w:tcPr>
          <w:p w14:paraId="60B1D549" w14:textId="2892328D" w:rsidR="00F81B5E" w:rsidRDefault="00F81B5E" w:rsidP="000502F8">
            <w:pPr>
              <w:rPr>
                <w:rFonts w:ascii="Montserrat" w:eastAsia="Calibri" w:hAnsi="Montserrat" w:cs="Arial"/>
                <w:noProof/>
                <w:sz w:val="18"/>
                <w:szCs w:val="18"/>
              </w:rPr>
            </w:pPr>
            <w:r>
              <w:rPr>
                <w:rFonts w:ascii="Montserrat" w:eastAsia="Calibri" w:hAnsi="Montserrat" w:cs="Arial"/>
                <w:noProof/>
                <w:sz w:val="18"/>
                <w:szCs w:val="18"/>
              </w:rPr>
              <w:t>Marca Fabricante (Para lo Bienes Complementarios)</w:t>
            </w:r>
          </w:p>
        </w:tc>
      </w:tr>
      <w:tr w:rsidR="00554340" w:rsidRPr="00445349" w14:paraId="696B5215"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05A90A6A" w14:textId="5F6B8AE1" w:rsidR="00554340" w:rsidRDefault="00F81B5E" w:rsidP="002A3074">
            <w:pPr>
              <w:jc w:val="center"/>
              <w:rPr>
                <w:rFonts w:ascii="Montserrat" w:eastAsia="Calibri" w:hAnsi="Montserrat" w:cs="Arial"/>
                <w:b/>
                <w:noProof/>
                <w:sz w:val="18"/>
                <w:szCs w:val="18"/>
              </w:rPr>
            </w:pPr>
            <w:r>
              <w:rPr>
                <w:rFonts w:ascii="Montserrat" w:eastAsia="Calibri" w:hAnsi="Montserrat" w:cs="Arial"/>
                <w:b/>
                <w:noProof/>
                <w:sz w:val="18"/>
                <w:szCs w:val="18"/>
              </w:rPr>
              <w:t>13</w:t>
            </w:r>
          </w:p>
        </w:tc>
        <w:tc>
          <w:tcPr>
            <w:tcW w:w="8221" w:type="dxa"/>
            <w:tcBorders>
              <w:top w:val="single" w:sz="4" w:space="0" w:color="auto"/>
              <w:left w:val="single" w:sz="4" w:space="0" w:color="auto"/>
              <w:bottom w:val="single" w:sz="4" w:space="0" w:color="auto"/>
              <w:right w:val="single" w:sz="4" w:space="0" w:color="auto"/>
            </w:tcBorders>
          </w:tcPr>
          <w:p w14:paraId="41014971" w14:textId="0838A189" w:rsidR="00554340" w:rsidRDefault="00554340" w:rsidP="000857C9">
            <w:pPr>
              <w:rPr>
                <w:rFonts w:ascii="Montserrat" w:eastAsia="Calibri" w:hAnsi="Montserrat" w:cs="Arial"/>
                <w:noProof/>
                <w:sz w:val="18"/>
                <w:szCs w:val="18"/>
              </w:rPr>
            </w:pPr>
            <w:r>
              <w:rPr>
                <w:rFonts w:ascii="Montserrat" w:eastAsia="Calibri" w:hAnsi="Montserrat" w:cs="Arial"/>
                <w:noProof/>
                <w:sz w:val="18"/>
                <w:szCs w:val="18"/>
              </w:rPr>
              <w:t>Cantidad minima</w:t>
            </w:r>
          </w:p>
        </w:tc>
      </w:tr>
      <w:tr w:rsidR="00554340" w:rsidRPr="00445349" w14:paraId="6E3D23D7"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55BD6C68" w14:textId="757F96FA" w:rsidR="00554340" w:rsidRDefault="00F81B5E" w:rsidP="002A3074">
            <w:pPr>
              <w:jc w:val="center"/>
              <w:rPr>
                <w:rFonts w:ascii="Montserrat" w:eastAsia="Calibri" w:hAnsi="Montserrat" w:cs="Arial"/>
                <w:b/>
                <w:noProof/>
                <w:sz w:val="18"/>
                <w:szCs w:val="18"/>
              </w:rPr>
            </w:pPr>
            <w:r>
              <w:rPr>
                <w:rFonts w:ascii="Montserrat" w:eastAsia="Calibri" w:hAnsi="Montserrat" w:cs="Arial"/>
                <w:b/>
                <w:noProof/>
                <w:sz w:val="18"/>
                <w:szCs w:val="18"/>
              </w:rPr>
              <w:t>14</w:t>
            </w:r>
          </w:p>
        </w:tc>
        <w:tc>
          <w:tcPr>
            <w:tcW w:w="8221" w:type="dxa"/>
            <w:tcBorders>
              <w:top w:val="single" w:sz="4" w:space="0" w:color="auto"/>
              <w:left w:val="single" w:sz="4" w:space="0" w:color="auto"/>
              <w:bottom w:val="single" w:sz="4" w:space="0" w:color="auto"/>
              <w:right w:val="single" w:sz="4" w:space="0" w:color="auto"/>
            </w:tcBorders>
          </w:tcPr>
          <w:p w14:paraId="5EF4BE80" w14:textId="3F5B3CE8" w:rsidR="00554340" w:rsidRDefault="00554340" w:rsidP="000857C9">
            <w:pPr>
              <w:rPr>
                <w:rFonts w:ascii="Montserrat" w:eastAsia="Calibri" w:hAnsi="Montserrat" w:cs="Arial"/>
                <w:noProof/>
                <w:sz w:val="18"/>
                <w:szCs w:val="18"/>
              </w:rPr>
            </w:pPr>
            <w:r>
              <w:rPr>
                <w:rFonts w:ascii="Montserrat" w:eastAsia="Calibri" w:hAnsi="Montserrat" w:cs="Arial"/>
                <w:noProof/>
                <w:sz w:val="18"/>
                <w:szCs w:val="18"/>
              </w:rPr>
              <w:t>Cantidad máxima</w:t>
            </w:r>
          </w:p>
        </w:tc>
      </w:tr>
      <w:tr w:rsidR="00F81B5E" w:rsidRPr="00445349" w14:paraId="4D6610B7"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55D106BF" w14:textId="5600840C" w:rsidR="00F81B5E" w:rsidRDefault="00F81B5E" w:rsidP="002A3074">
            <w:pPr>
              <w:jc w:val="center"/>
              <w:rPr>
                <w:rFonts w:ascii="Montserrat" w:eastAsia="Calibri" w:hAnsi="Montserrat" w:cs="Arial"/>
                <w:b/>
                <w:noProof/>
                <w:sz w:val="18"/>
                <w:szCs w:val="18"/>
              </w:rPr>
            </w:pPr>
            <w:r>
              <w:rPr>
                <w:rFonts w:ascii="Montserrat" w:eastAsia="Calibri" w:hAnsi="Montserrat" w:cs="Arial"/>
                <w:b/>
                <w:noProof/>
                <w:sz w:val="18"/>
                <w:szCs w:val="18"/>
              </w:rPr>
              <w:t>15</w:t>
            </w:r>
          </w:p>
        </w:tc>
        <w:tc>
          <w:tcPr>
            <w:tcW w:w="8221" w:type="dxa"/>
            <w:tcBorders>
              <w:top w:val="single" w:sz="4" w:space="0" w:color="auto"/>
              <w:left w:val="single" w:sz="4" w:space="0" w:color="auto"/>
              <w:bottom w:val="single" w:sz="4" w:space="0" w:color="auto"/>
              <w:right w:val="single" w:sz="4" w:space="0" w:color="auto"/>
            </w:tcBorders>
          </w:tcPr>
          <w:p w14:paraId="4EFCA580" w14:textId="1DD05B5C" w:rsidR="00F81B5E" w:rsidRDefault="00F81B5E" w:rsidP="000857C9">
            <w:pPr>
              <w:rPr>
                <w:rFonts w:ascii="Montserrat" w:eastAsia="Calibri" w:hAnsi="Montserrat" w:cs="Arial"/>
                <w:noProof/>
                <w:sz w:val="18"/>
                <w:szCs w:val="18"/>
              </w:rPr>
            </w:pPr>
            <w:r>
              <w:rPr>
                <w:rFonts w:ascii="Montserrat" w:eastAsia="Calibri" w:hAnsi="Montserrat" w:cs="Arial"/>
                <w:noProof/>
                <w:sz w:val="18"/>
                <w:szCs w:val="18"/>
              </w:rPr>
              <w:t>Precio Unitario.</w:t>
            </w:r>
          </w:p>
        </w:tc>
      </w:tr>
      <w:tr w:rsidR="005A6E3E" w:rsidRPr="00445349" w14:paraId="08F78441"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66B6112A" w14:textId="023F2D2D" w:rsidR="005A6E3E" w:rsidRPr="00445349" w:rsidRDefault="005A6E3E" w:rsidP="00554340">
            <w:pPr>
              <w:jc w:val="center"/>
              <w:rPr>
                <w:rFonts w:ascii="Montserrat" w:eastAsia="Calibri" w:hAnsi="Montserrat" w:cs="Arial"/>
                <w:b/>
                <w:noProof/>
                <w:sz w:val="18"/>
                <w:szCs w:val="18"/>
              </w:rPr>
            </w:pPr>
            <w:r w:rsidRPr="00445349">
              <w:rPr>
                <w:rFonts w:ascii="Montserrat" w:eastAsia="Calibri" w:hAnsi="Montserrat" w:cs="Arial"/>
                <w:b/>
                <w:noProof/>
                <w:sz w:val="18"/>
                <w:szCs w:val="18"/>
              </w:rPr>
              <w:t>1</w:t>
            </w:r>
            <w:r w:rsidR="00F81B5E">
              <w:rPr>
                <w:rFonts w:ascii="Montserrat" w:eastAsia="Calibri" w:hAnsi="Montserrat" w:cs="Arial"/>
                <w:b/>
                <w:noProof/>
                <w:sz w:val="18"/>
                <w:szCs w:val="18"/>
              </w:rPr>
              <w:t>6</w:t>
            </w:r>
          </w:p>
        </w:tc>
        <w:tc>
          <w:tcPr>
            <w:tcW w:w="8221" w:type="dxa"/>
            <w:tcBorders>
              <w:top w:val="single" w:sz="4" w:space="0" w:color="auto"/>
              <w:left w:val="single" w:sz="4" w:space="0" w:color="auto"/>
              <w:bottom w:val="single" w:sz="4" w:space="0" w:color="auto"/>
              <w:right w:val="single" w:sz="4" w:space="0" w:color="auto"/>
            </w:tcBorders>
          </w:tcPr>
          <w:p w14:paraId="71BD5F22" w14:textId="3E231742" w:rsidR="00B6422A" w:rsidRPr="00445349" w:rsidRDefault="00F81B5E" w:rsidP="00745BDA">
            <w:pPr>
              <w:rPr>
                <w:rFonts w:ascii="Montserrat" w:eastAsia="Calibri" w:hAnsi="Montserrat" w:cs="Arial"/>
                <w:noProof/>
                <w:sz w:val="18"/>
                <w:szCs w:val="18"/>
              </w:rPr>
            </w:pPr>
            <w:r>
              <w:rPr>
                <w:rFonts w:ascii="Montserrat" w:eastAsia="Calibri" w:hAnsi="Montserrat" w:cs="Arial"/>
                <w:noProof/>
                <w:sz w:val="18"/>
                <w:szCs w:val="18"/>
              </w:rPr>
              <w:t>Monto</w:t>
            </w:r>
            <w:r w:rsidR="00B6422A">
              <w:rPr>
                <w:rFonts w:ascii="Montserrat" w:eastAsia="Calibri" w:hAnsi="Montserrat" w:cs="Arial"/>
                <w:noProof/>
                <w:sz w:val="18"/>
                <w:szCs w:val="18"/>
              </w:rPr>
              <w:t xml:space="preserve"> </w:t>
            </w:r>
            <w:r w:rsidR="00745BDA">
              <w:rPr>
                <w:rFonts w:ascii="Montserrat" w:eastAsia="Calibri" w:hAnsi="Montserrat" w:cs="Arial"/>
                <w:noProof/>
                <w:sz w:val="18"/>
                <w:szCs w:val="18"/>
              </w:rPr>
              <w:t>total</w:t>
            </w:r>
            <w:r w:rsidR="00B6422A">
              <w:rPr>
                <w:rFonts w:ascii="Montserrat" w:eastAsia="Calibri" w:hAnsi="Montserrat" w:cs="Arial"/>
                <w:noProof/>
                <w:sz w:val="18"/>
                <w:szCs w:val="18"/>
              </w:rPr>
              <w:t xml:space="preserve"> sin I.V.A.</w:t>
            </w:r>
          </w:p>
        </w:tc>
      </w:tr>
      <w:tr w:rsidR="005A6E3E" w:rsidRPr="00445349" w14:paraId="50DEC650" w14:textId="77777777" w:rsidTr="002A3074">
        <w:trPr>
          <w:trHeight w:val="60"/>
          <w:jc w:val="center"/>
        </w:trPr>
        <w:tc>
          <w:tcPr>
            <w:tcW w:w="1368" w:type="dxa"/>
            <w:tcBorders>
              <w:top w:val="single" w:sz="4" w:space="0" w:color="auto"/>
              <w:left w:val="single" w:sz="4" w:space="0" w:color="auto"/>
              <w:bottom w:val="single" w:sz="4" w:space="0" w:color="auto"/>
              <w:right w:val="single" w:sz="4" w:space="0" w:color="auto"/>
            </w:tcBorders>
          </w:tcPr>
          <w:p w14:paraId="1A99707B" w14:textId="4C2F70D9" w:rsidR="005A6E3E" w:rsidRPr="00445349" w:rsidRDefault="005A6E3E" w:rsidP="000857C9">
            <w:pPr>
              <w:jc w:val="center"/>
              <w:rPr>
                <w:rFonts w:ascii="Montserrat" w:eastAsia="Calibri" w:hAnsi="Montserrat" w:cs="Arial"/>
                <w:b/>
                <w:noProof/>
                <w:sz w:val="18"/>
                <w:szCs w:val="18"/>
              </w:rPr>
            </w:pPr>
            <w:r w:rsidRPr="00445349">
              <w:rPr>
                <w:rFonts w:ascii="Montserrat" w:eastAsia="Calibri" w:hAnsi="Montserrat" w:cs="Arial"/>
                <w:b/>
                <w:noProof/>
                <w:sz w:val="18"/>
                <w:szCs w:val="18"/>
              </w:rPr>
              <w:t>1</w:t>
            </w:r>
            <w:r w:rsidR="00F81B5E">
              <w:rPr>
                <w:rFonts w:ascii="Montserrat" w:eastAsia="Calibri" w:hAnsi="Montserrat" w:cs="Arial"/>
                <w:b/>
                <w:noProof/>
                <w:sz w:val="18"/>
                <w:szCs w:val="18"/>
              </w:rPr>
              <w:t>7</w:t>
            </w:r>
          </w:p>
        </w:tc>
        <w:tc>
          <w:tcPr>
            <w:tcW w:w="8221" w:type="dxa"/>
            <w:tcBorders>
              <w:top w:val="single" w:sz="4" w:space="0" w:color="auto"/>
              <w:left w:val="single" w:sz="4" w:space="0" w:color="auto"/>
              <w:bottom w:val="single" w:sz="4" w:space="0" w:color="auto"/>
              <w:right w:val="single" w:sz="4" w:space="0" w:color="auto"/>
            </w:tcBorders>
          </w:tcPr>
          <w:p w14:paraId="0B7CE160" w14:textId="401523A3" w:rsidR="005A6E3E" w:rsidRPr="00445349" w:rsidRDefault="005A6E3E" w:rsidP="00F81B5E">
            <w:pPr>
              <w:rPr>
                <w:rFonts w:ascii="Montserrat" w:eastAsia="Calibri" w:hAnsi="Montserrat" w:cs="Arial"/>
                <w:noProof/>
                <w:sz w:val="18"/>
                <w:szCs w:val="18"/>
              </w:rPr>
            </w:pPr>
            <w:r w:rsidRPr="00445349">
              <w:rPr>
                <w:rFonts w:ascii="Montserrat" w:eastAsia="Calibri" w:hAnsi="Montserrat" w:cs="Arial"/>
                <w:noProof/>
                <w:sz w:val="18"/>
                <w:szCs w:val="18"/>
              </w:rPr>
              <w:t xml:space="preserve">I.V.A </w:t>
            </w:r>
          </w:p>
        </w:tc>
      </w:tr>
      <w:tr w:rsidR="005A6E3E" w:rsidRPr="00445349" w14:paraId="2CF52914" w14:textId="77777777" w:rsidTr="002A3074">
        <w:trPr>
          <w:trHeight w:val="70"/>
          <w:jc w:val="center"/>
        </w:trPr>
        <w:tc>
          <w:tcPr>
            <w:tcW w:w="1368" w:type="dxa"/>
            <w:tcBorders>
              <w:top w:val="single" w:sz="4" w:space="0" w:color="auto"/>
              <w:left w:val="single" w:sz="4" w:space="0" w:color="auto"/>
              <w:bottom w:val="single" w:sz="4" w:space="0" w:color="auto"/>
              <w:right w:val="single" w:sz="4" w:space="0" w:color="auto"/>
            </w:tcBorders>
          </w:tcPr>
          <w:p w14:paraId="0D6ACBE0" w14:textId="1D2B922B" w:rsidR="005A6E3E" w:rsidRPr="00445349" w:rsidRDefault="005A6E3E" w:rsidP="000857C9">
            <w:pPr>
              <w:jc w:val="center"/>
              <w:rPr>
                <w:rFonts w:ascii="Montserrat" w:eastAsia="Calibri" w:hAnsi="Montserrat" w:cs="Arial"/>
                <w:b/>
                <w:noProof/>
                <w:sz w:val="18"/>
                <w:szCs w:val="18"/>
              </w:rPr>
            </w:pPr>
            <w:r w:rsidRPr="00445349">
              <w:rPr>
                <w:rFonts w:ascii="Montserrat" w:eastAsia="Calibri" w:hAnsi="Montserrat" w:cs="Arial"/>
                <w:b/>
                <w:noProof/>
                <w:sz w:val="18"/>
                <w:szCs w:val="18"/>
              </w:rPr>
              <w:t>1</w:t>
            </w:r>
            <w:r w:rsidR="00F81B5E">
              <w:rPr>
                <w:rFonts w:ascii="Montserrat" w:eastAsia="Calibri" w:hAnsi="Montserrat" w:cs="Arial"/>
                <w:b/>
                <w:noProof/>
                <w:sz w:val="18"/>
                <w:szCs w:val="18"/>
              </w:rPr>
              <w:t>8</w:t>
            </w:r>
          </w:p>
        </w:tc>
        <w:tc>
          <w:tcPr>
            <w:tcW w:w="8221" w:type="dxa"/>
            <w:tcBorders>
              <w:top w:val="single" w:sz="4" w:space="0" w:color="auto"/>
              <w:left w:val="single" w:sz="4" w:space="0" w:color="auto"/>
              <w:bottom w:val="single" w:sz="4" w:space="0" w:color="auto"/>
              <w:right w:val="single" w:sz="4" w:space="0" w:color="auto"/>
            </w:tcBorders>
          </w:tcPr>
          <w:p w14:paraId="551BF790" w14:textId="41022BC1" w:rsidR="005A6E3E" w:rsidRPr="00445349" w:rsidRDefault="00F81B5E" w:rsidP="00F81B5E">
            <w:pPr>
              <w:rPr>
                <w:rFonts w:ascii="Montserrat" w:eastAsia="Calibri" w:hAnsi="Montserrat" w:cs="Arial"/>
                <w:noProof/>
                <w:sz w:val="18"/>
                <w:szCs w:val="18"/>
              </w:rPr>
            </w:pPr>
            <w:r>
              <w:rPr>
                <w:rFonts w:ascii="Montserrat" w:eastAsia="Calibri" w:hAnsi="Montserrat" w:cs="Arial"/>
                <w:noProof/>
                <w:sz w:val="18"/>
                <w:szCs w:val="18"/>
              </w:rPr>
              <w:t>importe Total</w:t>
            </w:r>
          </w:p>
        </w:tc>
      </w:tr>
      <w:tr w:rsidR="00F81B5E" w:rsidRPr="00445349" w14:paraId="40B2BB65" w14:textId="77777777" w:rsidTr="002A3074">
        <w:trPr>
          <w:trHeight w:val="70"/>
          <w:jc w:val="center"/>
        </w:trPr>
        <w:tc>
          <w:tcPr>
            <w:tcW w:w="1368" w:type="dxa"/>
            <w:tcBorders>
              <w:top w:val="single" w:sz="4" w:space="0" w:color="auto"/>
              <w:left w:val="single" w:sz="4" w:space="0" w:color="auto"/>
              <w:bottom w:val="single" w:sz="4" w:space="0" w:color="auto"/>
              <w:right w:val="single" w:sz="4" w:space="0" w:color="auto"/>
            </w:tcBorders>
          </w:tcPr>
          <w:p w14:paraId="02143E74" w14:textId="4A572EAC" w:rsidR="00F81B5E" w:rsidRPr="00445349" w:rsidRDefault="00F81B5E" w:rsidP="000857C9">
            <w:pPr>
              <w:jc w:val="center"/>
              <w:rPr>
                <w:rFonts w:ascii="Montserrat" w:eastAsia="Calibri" w:hAnsi="Montserrat" w:cs="Arial"/>
                <w:b/>
                <w:noProof/>
                <w:sz w:val="18"/>
                <w:szCs w:val="18"/>
              </w:rPr>
            </w:pPr>
            <w:r>
              <w:rPr>
                <w:rFonts w:ascii="Montserrat" w:eastAsia="Calibri" w:hAnsi="Montserrat" w:cs="Arial"/>
                <w:b/>
                <w:noProof/>
                <w:sz w:val="18"/>
                <w:szCs w:val="18"/>
              </w:rPr>
              <w:t>19</w:t>
            </w:r>
          </w:p>
        </w:tc>
        <w:tc>
          <w:tcPr>
            <w:tcW w:w="8221" w:type="dxa"/>
            <w:tcBorders>
              <w:top w:val="single" w:sz="4" w:space="0" w:color="auto"/>
              <w:left w:val="single" w:sz="4" w:space="0" w:color="auto"/>
              <w:bottom w:val="single" w:sz="4" w:space="0" w:color="auto"/>
              <w:right w:val="single" w:sz="4" w:space="0" w:color="auto"/>
            </w:tcBorders>
          </w:tcPr>
          <w:p w14:paraId="5DAC93E6" w14:textId="3718391F" w:rsidR="00F81B5E" w:rsidRDefault="00F81B5E" w:rsidP="00F81B5E">
            <w:pPr>
              <w:rPr>
                <w:rFonts w:ascii="Montserrat" w:eastAsia="Calibri" w:hAnsi="Montserrat" w:cs="Arial"/>
                <w:noProof/>
                <w:sz w:val="18"/>
                <w:szCs w:val="18"/>
              </w:rPr>
            </w:pPr>
            <w:r>
              <w:rPr>
                <w:rFonts w:ascii="Montserrat" w:eastAsia="Calibri" w:hAnsi="Montserrat" w:cs="Arial"/>
                <w:noProof/>
                <w:sz w:val="18"/>
                <w:szCs w:val="18"/>
              </w:rPr>
              <w:t>Importe Maximo sin I.V.A</w:t>
            </w:r>
            <w:r w:rsidRPr="00F81B5E">
              <w:rPr>
                <w:rFonts w:ascii="Montserrat" w:eastAsia="Calibri" w:hAnsi="Montserrat" w:cs="Arial"/>
                <w:noProof/>
                <w:sz w:val="18"/>
                <w:szCs w:val="18"/>
              </w:rPr>
              <w:t xml:space="preserve"> con letra</w:t>
            </w:r>
          </w:p>
        </w:tc>
      </w:tr>
      <w:tr w:rsidR="00745BDA" w:rsidRPr="00445349" w14:paraId="7AF63128" w14:textId="77777777" w:rsidTr="002A3074">
        <w:trPr>
          <w:trHeight w:val="70"/>
          <w:jc w:val="center"/>
        </w:trPr>
        <w:tc>
          <w:tcPr>
            <w:tcW w:w="1368" w:type="dxa"/>
            <w:tcBorders>
              <w:top w:val="single" w:sz="4" w:space="0" w:color="auto"/>
              <w:left w:val="single" w:sz="4" w:space="0" w:color="auto"/>
              <w:bottom w:val="single" w:sz="4" w:space="0" w:color="auto"/>
              <w:right w:val="single" w:sz="4" w:space="0" w:color="auto"/>
            </w:tcBorders>
          </w:tcPr>
          <w:p w14:paraId="5435AEF8" w14:textId="45AA4AF0" w:rsidR="00745BDA" w:rsidRPr="00445349" w:rsidRDefault="00F81B5E" w:rsidP="000857C9">
            <w:pPr>
              <w:jc w:val="center"/>
              <w:rPr>
                <w:rFonts w:ascii="Montserrat" w:eastAsia="Calibri" w:hAnsi="Montserrat" w:cs="Arial"/>
                <w:b/>
                <w:noProof/>
                <w:sz w:val="18"/>
                <w:szCs w:val="18"/>
              </w:rPr>
            </w:pPr>
            <w:r>
              <w:rPr>
                <w:rFonts w:ascii="Montserrat" w:eastAsia="Calibri" w:hAnsi="Montserrat" w:cs="Arial"/>
                <w:b/>
                <w:noProof/>
                <w:sz w:val="18"/>
                <w:szCs w:val="18"/>
              </w:rPr>
              <w:t>20</w:t>
            </w:r>
          </w:p>
        </w:tc>
        <w:tc>
          <w:tcPr>
            <w:tcW w:w="8221" w:type="dxa"/>
            <w:tcBorders>
              <w:top w:val="single" w:sz="4" w:space="0" w:color="auto"/>
              <w:left w:val="single" w:sz="4" w:space="0" w:color="auto"/>
              <w:bottom w:val="single" w:sz="4" w:space="0" w:color="auto"/>
              <w:right w:val="single" w:sz="4" w:space="0" w:color="auto"/>
            </w:tcBorders>
          </w:tcPr>
          <w:p w14:paraId="2A863D9B" w14:textId="77777777" w:rsidR="00745BDA" w:rsidRPr="00445349" w:rsidRDefault="00745BDA" w:rsidP="00785A1D">
            <w:pPr>
              <w:rPr>
                <w:rFonts w:ascii="Montserrat" w:eastAsia="Calibri" w:hAnsi="Montserrat" w:cs="Arial"/>
                <w:noProof/>
                <w:sz w:val="18"/>
                <w:szCs w:val="18"/>
              </w:rPr>
            </w:pPr>
            <w:r>
              <w:rPr>
                <w:rFonts w:ascii="Montserrat" w:eastAsia="Calibri" w:hAnsi="Montserrat" w:cs="Arial"/>
                <w:noProof/>
                <w:sz w:val="18"/>
                <w:szCs w:val="18"/>
              </w:rPr>
              <w:t xml:space="preserve">Indicar el </w:t>
            </w:r>
            <w:r w:rsidR="00785A1D">
              <w:rPr>
                <w:rFonts w:ascii="Montserrat" w:eastAsia="Calibri" w:hAnsi="Montserrat" w:cs="Arial"/>
                <w:noProof/>
                <w:sz w:val="18"/>
                <w:szCs w:val="18"/>
              </w:rPr>
              <w:t>nombre y firma del Representante Legal</w:t>
            </w:r>
          </w:p>
        </w:tc>
      </w:tr>
    </w:tbl>
    <w:p w14:paraId="51C8C12B" w14:textId="77777777" w:rsidR="005A6E3E" w:rsidRPr="00445349" w:rsidRDefault="005A6E3E" w:rsidP="00273E9B">
      <w:pPr>
        <w:jc w:val="both"/>
        <w:rPr>
          <w:rFonts w:ascii="Montserrat" w:hAnsi="Montserrat" w:cs="Arial"/>
          <w:b/>
          <w:sz w:val="20"/>
          <w:szCs w:val="20"/>
        </w:rPr>
        <w:sectPr w:rsidR="005A6E3E" w:rsidRPr="00445349" w:rsidSect="0076546F">
          <w:footerReference w:type="default" r:id="rId23"/>
          <w:footnotePr>
            <w:pos w:val="beneathText"/>
          </w:footnotePr>
          <w:type w:val="nextColumn"/>
          <w:pgSz w:w="12240" w:h="15840" w:code="1"/>
          <w:pgMar w:top="1701" w:right="1418" w:bottom="1701" w:left="1418" w:header="851" w:footer="851" w:gutter="0"/>
          <w:cols w:space="720"/>
          <w:docGrid w:linePitch="360"/>
        </w:sectPr>
      </w:pPr>
      <w:r w:rsidRPr="00445349">
        <w:rPr>
          <w:rFonts w:ascii="Montserrat" w:hAnsi="Montserrat" w:cs="Arial"/>
          <w:b/>
          <w:sz w:val="20"/>
          <w:szCs w:val="20"/>
        </w:rPr>
        <w:t xml:space="preserve">Para </w:t>
      </w:r>
      <w:proofErr w:type="spellStart"/>
      <w:r w:rsidRPr="00445349">
        <w:rPr>
          <w:rFonts w:ascii="Montserrat" w:hAnsi="Montserrat" w:cs="Arial"/>
          <w:b/>
          <w:sz w:val="20"/>
          <w:szCs w:val="20"/>
        </w:rPr>
        <w:t>requisitar</w:t>
      </w:r>
      <w:proofErr w:type="spellEnd"/>
      <w:r w:rsidRPr="00445349">
        <w:rPr>
          <w:rFonts w:ascii="Montserrat" w:hAnsi="Montserrat" w:cs="Arial"/>
          <w:b/>
          <w:sz w:val="20"/>
          <w:szCs w:val="20"/>
        </w:rPr>
        <w:t xml:space="preserve"> debidamente este anexo, favor de remitirse al Anexo </w:t>
      </w:r>
      <w:r w:rsidR="000A53CE" w:rsidRPr="00445349">
        <w:rPr>
          <w:rFonts w:ascii="Montserrat" w:hAnsi="Montserrat" w:cs="Arial"/>
          <w:b/>
          <w:sz w:val="20"/>
          <w:szCs w:val="20"/>
        </w:rPr>
        <w:t>T</w:t>
      </w:r>
      <w:r w:rsidR="000A53CE">
        <w:rPr>
          <w:rFonts w:ascii="Montserrat" w:hAnsi="Montserrat" w:cs="Arial"/>
          <w:b/>
          <w:sz w:val="20"/>
          <w:szCs w:val="20"/>
        </w:rPr>
        <w:t>écnico 1 Requerimiento</w:t>
      </w:r>
      <w:r w:rsidR="00273E9B">
        <w:rPr>
          <w:rFonts w:ascii="Montserrat" w:hAnsi="Montserrat" w:cs="Arial"/>
          <w:b/>
          <w:sz w:val="20"/>
          <w:szCs w:val="20"/>
        </w:rPr>
        <w:t>.</w:t>
      </w:r>
    </w:p>
    <w:p w14:paraId="1DA76F5B" w14:textId="77777777" w:rsidR="00142A3A" w:rsidRPr="00445349" w:rsidRDefault="00142A3A" w:rsidP="00142A3A">
      <w:pPr>
        <w:pStyle w:val="Ttulo1"/>
        <w:numPr>
          <w:ilvl w:val="0"/>
          <w:numId w:val="0"/>
        </w:numPr>
        <w:spacing w:before="0" w:after="0"/>
        <w:ind w:left="360" w:right="49"/>
        <w:jc w:val="center"/>
        <w:rPr>
          <w:rFonts w:ascii="Montserrat" w:hAnsi="Montserrat" w:cs="Arial"/>
          <w:sz w:val="20"/>
          <w:szCs w:val="20"/>
          <w:lang w:val="es-ES"/>
        </w:rPr>
      </w:pPr>
      <w:bookmarkStart w:id="268" w:name="_Toc235002662"/>
      <w:bookmarkEnd w:id="263"/>
      <w:bookmarkEnd w:id="264"/>
      <w:r w:rsidRPr="00445349">
        <w:rPr>
          <w:rFonts w:ascii="Montserrat" w:hAnsi="Montserrat" w:cs="Arial"/>
          <w:sz w:val="20"/>
          <w:szCs w:val="20"/>
          <w:lang w:val="es-ES"/>
        </w:rPr>
        <w:lastRenderedPageBreak/>
        <w:t xml:space="preserve">ANEXO </w:t>
      </w:r>
      <w:r w:rsidR="004106C0">
        <w:rPr>
          <w:rFonts w:ascii="Montserrat" w:hAnsi="Montserrat" w:cs="Arial"/>
          <w:sz w:val="20"/>
          <w:szCs w:val="20"/>
          <w:lang w:val="es-ES"/>
        </w:rPr>
        <w:t>X</w:t>
      </w:r>
      <w:r w:rsidR="008C1F64">
        <w:rPr>
          <w:rFonts w:ascii="Montserrat" w:hAnsi="Montserrat" w:cs="Arial"/>
          <w:sz w:val="20"/>
          <w:szCs w:val="20"/>
          <w:lang w:val="es-ES"/>
        </w:rPr>
        <w:t>I</w:t>
      </w:r>
      <w:r w:rsidR="004106C0">
        <w:rPr>
          <w:rFonts w:ascii="Montserrat" w:hAnsi="Montserrat" w:cs="Arial"/>
          <w:sz w:val="20"/>
          <w:szCs w:val="20"/>
          <w:lang w:val="es-ES"/>
        </w:rPr>
        <w:t>X</w:t>
      </w:r>
      <w:r w:rsidRPr="00445349">
        <w:rPr>
          <w:rFonts w:ascii="Montserrat" w:hAnsi="Montserrat" w:cs="Arial"/>
          <w:sz w:val="20"/>
          <w:szCs w:val="20"/>
          <w:lang w:val="es-ES"/>
        </w:rPr>
        <w:t xml:space="preserve"> </w:t>
      </w:r>
      <w:r w:rsidRPr="00445349">
        <w:rPr>
          <w:rFonts w:ascii="Montserrat" w:hAnsi="Montserrat" w:cs="Arial"/>
          <w:sz w:val="20"/>
          <w:szCs w:val="20"/>
          <w:lang w:val="es-ES"/>
        </w:rPr>
        <w:br/>
        <w:t>MANIFESTACIÓN DE INTERÉS EN PARTICIPAR EN LA LICITACIÓN</w:t>
      </w:r>
      <w:bookmarkEnd w:id="265"/>
      <w:bookmarkEnd w:id="268"/>
    </w:p>
    <w:p w14:paraId="3B67BCA4" w14:textId="77777777" w:rsidR="00142A3A" w:rsidRDefault="00142A3A" w:rsidP="00142A3A">
      <w:pPr>
        <w:suppressAutoHyphens/>
        <w:ind w:right="49"/>
        <w:jc w:val="both"/>
        <w:rPr>
          <w:rFonts w:ascii="Montserrat" w:eastAsia="Times New Roman" w:hAnsi="Montserrat" w:cs="Arial"/>
          <w:sz w:val="20"/>
          <w:szCs w:val="20"/>
          <w:lang w:val="es-ES" w:eastAsia="ar-SA"/>
        </w:rPr>
      </w:pPr>
    </w:p>
    <w:p w14:paraId="15BCBD77" w14:textId="77777777" w:rsidR="008C1F64" w:rsidRDefault="008C1F64" w:rsidP="008C1F64">
      <w:pPr>
        <w:jc w:val="both"/>
        <w:rPr>
          <w:rFonts w:ascii="Montserrat" w:hAnsi="Montserrat" w:cs="Arial"/>
          <w:sz w:val="20"/>
          <w:szCs w:val="20"/>
        </w:rPr>
      </w:pPr>
    </w:p>
    <w:p w14:paraId="04BD4890" w14:textId="48952C84" w:rsidR="008C1F64" w:rsidRPr="00445349" w:rsidRDefault="008C1F64" w:rsidP="008C1F64">
      <w:pPr>
        <w:jc w:val="both"/>
        <w:rPr>
          <w:rFonts w:ascii="Montserrat" w:hAnsi="Montserrat" w:cs="Arial"/>
          <w:sz w:val="20"/>
          <w:szCs w:val="20"/>
        </w:rPr>
      </w:pPr>
      <w:r>
        <w:rPr>
          <w:rFonts w:ascii="Montserrat" w:hAnsi="Montserrat" w:cs="Arial"/>
          <w:sz w:val="20"/>
          <w:szCs w:val="20"/>
        </w:rPr>
        <w:t xml:space="preserve">Para el caso de la manifestación de interés para participar en la Licitación, El formato se localiza </w:t>
      </w:r>
      <w:r w:rsidRPr="000A53CE">
        <w:rPr>
          <w:rFonts w:ascii="Montserrat" w:hAnsi="Montserrat" w:cs="Arial"/>
          <w:sz w:val="20"/>
          <w:szCs w:val="20"/>
        </w:rPr>
        <w:t xml:space="preserve">en </w:t>
      </w:r>
      <w:r w:rsidR="00CC5CBB">
        <w:rPr>
          <w:rFonts w:ascii="Montserrat" w:hAnsi="Montserrat" w:cs="Arial"/>
          <w:sz w:val="20"/>
          <w:szCs w:val="20"/>
        </w:rPr>
        <w:t xml:space="preserve">la Plataforma </w:t>
      </w:r>
      <w:r w:rsidR="00CE2EEF">
        <w:rPr>
          <w:rFonts w:ascii="Montserrat" w:hAnsi="Montserrat" w:cs="Arial"/>
          <w:b/>
          <w:sz w:val="20"/>
          <w:szCs w:val="20"/>
        </w:rPr>
        <w:t>Compras MX</w:t>
      </w:r>
      <w:r>
        <w:rPr>
          <w:rFonts w:ascii="Montserrat" w:hAnsi="Montserrat" w:cs="Arial"/>
          <w:sz w:val="20"/>
          <w:szCs w:val="20"/>
        </w:rPr>
        <w:t>, el cual deberá considerar para manifestar su interés.</w:t>
      </w:r>
    </w:p>
    <w:p w14:paraId="6C9576FB" w14:textId="77777777" w:rsidR="008C1F64" w:rsidRDefault="008C1F64" w:rsidP="008C1F64">
      <w:pPr>
        <w:jc w:val="both"/>
        <w:rPr>
          <w:rFonts w:ascii="Montserrat" w:hAnsi="Montserrat" w:cs="Arial"/>
          <w:sz w:val="20"/>
          <w:szCs w:val="20"/>
        </w:rPr>
      </w:pPr>
    </w:p>
    <w:p w14:paraId="3D025DA4"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1ECF2A22"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0C900DC1"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0D6C6FD2"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140A8270"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723AD089"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555F0D68"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3A922F84"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1535A18A"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4582E2A8"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493E115C"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6D2CD774"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6C525F98"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2F2A3E22"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029E7832"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1475C17A"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048C185A"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0D8EF390"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40229E00"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0B1432CE"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20EDC348"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5C696EB5"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53C8EF84"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5E998C05"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439D7954"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0B44595F"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58253A6C"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273F21D2"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3C012DEF"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144C0FF4"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450CCD38"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1729C56C"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38877F2D"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4126AB01"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037B0E0C"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22D69D2E"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1E58B7BE"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4C8DB92F"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74060CA6"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27202E92" w14:textId="77777777" w:rsidR="008C1F64" w:rsidRPr="00445349" w:rsidRDefault="008C1F64" w:rsidP="00142A3A">
      <w:pPr>
        <w:suppressAutoHyphens/>
        <w:ind w:right="49"/>
        <w:jc w:val="both"/>
        <w:rPr>
          <w:rFonts w:ascii="Montserrat" w:eastAsia="Times New Roman" w:hAnsi="Montserrat" w:cs="Arial"/>
          <w:sz w:val="20"/>
          <w:szCs w:val="20"/>
          <w:lang w:val="es-ES" w:eastAsia="ar-SA"/>
        </w:rPr>
      </w:pPr>
    </w:p>
    <w:p w14:paraId="18A77108" w14:textId="77777777" w:rsidR="008F6777" w:rsidRPr="00445349" w:rsidRDefault="008F6777" w:rsidP="003F491F">
      <w:pPr>
        <w:pStyle w:val="Ttulo1"/>
        <w:numPr>
          <w:ilvl w:val="0"/>
          <w:numId w:val="0"/>
        </w:numPr>
        <w:spacing w:before="0" w:after="0"/>
        <w:ind w:left="360" w:right="49"/>
        <w:jc w:val="center"/>
        <w:rPr>
          <w:rFonts w:ascii="Montserrat" w:hAnsi="Montserrat" w:cs="Arial"/>
          <w:b w:val="0"/>
          <w:sz w:val="20"/>
          <w:szCs w:val="20"/>
        </w:rPr>
      </w:pPr>
      <w:bookmarkStart w:id="269" w:name="_Toc235002663"/>
      <w:bookmarkEnd w:id="266"/>
      <w:r w:rsidRPr="00445349">
        <w:rPr>
          <w:rFonts w:ascii="Montserrat" w:hAnsi="Montserrat" w:cs="Arial"/>
          <w:sz w:val="20"/>
          <w:szCs w:val="20"/>
        </w:rPr>
        <w:lastRenderedPageBreak/>
        <w:t xml:space="preserve">ANEXO </w:t>
      </w:r>
      <w:r w:rsidR="0046667B">
        <w:rPr>
          <w:rFonts w:ascii="Montserrat" w:hAnsi="Montserrat" w:cs="Arial"/>
          <w:sz w:val="20"/>
          <w:szCs w:val="20"/>
        </w:rPr>
        <w:t>XX</w:t>
      </w:r>
      <w:r w:rsidRPr="00445349">
        <w:rPr>
          <w:rFonts w:ascii="Montserrat" w:hAnsi="Montserrat" w:cs="Arial"/>
          <w:b w:val="0"/>
          <w:sz w:val="20"/>
          <w:szCs w:val="20"/>
        </w:rPr>
        <w:t xml:space="preserve"> </w:t>
      </w:r>
      <w:bookmarkStart w:id="270" w:name="_Toc460500937"/>
      <w:r w:rsidRPr="00445349">
        <w:rPr>
          <w:rFonts w:ascii="Montserrat" w:hAnsi="Montserrat" w:cs="Arial"/>
          <w:b w:val="0"/>
          <w:sz w:val="20"/>
          <w:szCs w:val="20"/>
        </w:rPr>
        <w:br/>
      </w:r>
      <w:r w:rsidRPr="00445349">
        <w:rPr>
          <w:rFonts w:ascii="Montserrat" w:hAnsi="Montserrat" w:cs="Arial"/>
          <w:sz w:val="20"/>
          <w:szCs w:val="20"/>
          <w:lang w:val="es-ES"/>
        </w:rPr>
        <w:t>FORMATO DE SOLICITUD DE ACLARACIONES A LA CONVOCATORIA</w:t>
      </w:r>
      <w:bookmarkEnd w:id="270"/>
      <w:bookmarkEnd w:id="269"/>
    </w:p>
    <w:p w14:paraId="6AA7F926" w14:textId="77777777" w:rsidR="008F6777" w:rsidRPr="00445349" w:rsidRDefault="008F6777" w:rsidP="003F491F">
      <w:pPr>
        <w:suppressAutoHyphens/>
        <w:ind w:right="49"/>
        <w:jc w:val="center"/>
        <w:rPr>
          <w:rFonts w:ascii="Montserrat" w:eastAsia="Times New Roman" w:hAnsi="Montserrat" w:cs="Arial"/>
          <w:sz w:val="20"/>
          <w:szCs w:val="20"/>
          <w:lang w:val="es-ES" w:eastAsia="ar-SA"/>
        </w:rPr>
      </w:pPr>
    </w:p>
    <w:p w14:paraId="490E1E51" w14:textId="77777777" w:rsidR="008C1F64" w:rsidRDefault="008C1F64" w:rsidP="004E2D6E">
      <w:pPr>
        <w:jc w:val="both"/>
        <w:rPr>
          <w:rFonts w:ascii="Montserrat" w:hAnsi="Montserrat" w:cs="Arial"/>
          <w:sz w:val="20"/>
          <w:szCs w:val="20"/>
        </w:rPr>
      </w:pPr>
    </w:p>
    <w:p w14:paraId="3DADD867" w14:textId="3DA43C88" w:rsidR="004E2D6E" w:rsidRPr="00445349" w:rsidRDefault="004E2D6E" w:rsidP="004E2D6E">
      <w:pPr>
        <w:jc w:val="both"/>
        <w:rPr>
          <w:rFonts w:ascii="Montserrat" w:hAnsi="Montserrat" w:cs="Arial"/>
          <w:sz w:val="20"/>
          <w:szCs w:val="20"/>
        </w:rPr>
      </w:pPr>
      <w:r>
        <w:rPr>
          <w:rFonts w:ascii="Montserrat" w:hAnsi="Montserrat" w:cs="Arial"/>
          <w:sz w:val="20"/>
          <w:szCs w:val="20"/>
        </w:rPr>
        <w:t xml:space="preserve">Para el caso de las solicitudes de aclaración iniciales: El formato se localiza </w:t>
      </w:r>
      <w:r w:rsidRPr="000A53CE">
        <w:rPr>
          <w:rFonts w:ascii="Montserrat" w:hAnsi="Montserrat" w:cs="Arial"/>
          <w:sz w:val="20"/>
          <w:szCs w:val="20"/>
        </w:rPr>
        <w:t xml:space="preserve">en </w:t>
      </w:r>
      <w:r w:rsidR="00CC5CBB">
        <w:rPr>
          <w:rFonts w:ascii="Montserrat" w:hAnsi="Montserrat" w:cs="Arial"/>
          <w:sz w:val="20"/>
          <w:szCs w:val="20"/>
        </w:rPr>
        <w:t xml:space="preserve">la Plataforma </w:t>
      </w:r>
      <w:r w:rsidR="00CE2EEF">
        <w:rPr>
          <w:rFonts w:ascii="Montserrat" w:hAnsi="Montserrat" w:cs="Arial"/>
          <w:b/>
          <w:sz w:val="20"/>
          <w:szCs w:val="20"/>
        </w:rPr>
        <w:t>Compras MX</w:t>
      </w:r>
      <w:r>
        <w:rPr>
          <w:rFonts w:ascii="Montserrat" w:hAnsi="Montserrat" w:cs="Arial"/>
          <w:sz w:val="20"/>
          <w:szCs w:val="20"/>
        </w:rPr>
        <w:t>, el cual deberá considerar para formalizar sus solicitudes.</w:t>
      </w:r>
    </w:p>
    <w:p w14:paraId="5153AC20" w14:textId="77777777" w:rsidR="004E2D6E" w:rsidRDefault="004E2D6E" w:rsidP="004E2D6E">
      <w:pPr>
        <w:jc w:val="both"/>
        <w:rPr>
          <w:rFonts w:ascii="Montserrat" w:hAnsi="Montserrat" w:cs="Arial"/>
          <w:sz w:val="20"/>
          <w:szCs w:val="20"/>
        </w:rPr>
      </w:pPr>
    </w:p>
    <w:p w14:paraId="0608A37E" w14:textId="77777777" w:rsidR="008F6777" w:rsidRPr="00445349" w:rsidRDefault="008F6777" w:rsidP="003F491F">
      <w:pPr>
        <w:ind w:right="49"/>
        <w:rPr>
          <w:rFonts w:ascii="Montserrat" w:eastAsia="Times New Roman" w:hAnsi="Montserrat" w:cs="Arial"/>
          <w:b/>
          <w:sz w:val="20"/>
          <w:szCs w:val="20"/>
          <w:lang w:val="es-ES" w:eastAsia="ar-SA"/>
        </w:rPr>
      </w:pPr>
      <w:r w:rsidRPr="00445349">
        <w:rPr>
          <w:rFonts w:ascii="Montserrat" w:eastAsia="Times New Roman" w:hAnsi="Montserrat" w:cs="Arial"/>
          <w:b/>
          <w:sz w:val="20"/>
          <w:szCs w:val="20"/>
          <w:lang w:val="es-ES" w:eastAsia="ar-SA"/>
        </w:rPr>
        <w:br w:type="page"/>
      </w:r>
    </w:p>
    <w:p w14:paraId="1474DC23" w14:textId="77777777" w:rsidR="008F6777" w:rsidRPr="00445349" w:rsidRDefault="008F6777" w:rsidP="003F491F">
      <w:pPr>
        <w:pStyle w:val="Ttulo1"/>
        <w:numPr>
          <w:ilvl w:val="0"/>
          <w:numId w:val="0"/>
        </w:numPr>
        <w:spacing w:before="0" w:after="0"/>
        <w:ind w:left="360" w:right="49"/>
        <w:jc w:val="center"/>
        <w:rPr>
          <w:rFonts w:ascii="Montserrat" w:hAnsi="Montserrat" w:cs="Arial"/>
          <w:sz w:val="20"/>
          <w:szCs w:val="20"/>
        </w:rPr>
      </w:pPr>
      <w:bookmarkStart w:id="271" w:name="_Toc22644769"/>
      <w:bookmarkStart w:id="272" w:name="_Toc235002664"/>
      <w:r w:rsidRPr="00445349">
        <w:rPr>
          <w:rFonts w:ascii="Montserrat" w:hAnsi="Montserrat" w:cs="Arial"/>
          <w:sz w:val="20"/>
          <w:szCs w:val="20"/>
        </w:rPr>
        <w:lastRenderedPageBreak/>
        <w:t>ANEXO X</w:t>
      </w:r>
      <w:r w:rsidR="004106C0">
        <w:rPr>
          <w:rFonts w:ascii="Montserrat" w:hAnsi="Montserrat" w:cs="Arial"/>
          <w:sz w:val="20"/>
          <w:szCs w:val="20"/>
        </w:rPr>
        <w:t>X</w:t>
      </w:r>
      <w:r w:rsidR="0046667B">
        <w:rPr>
          <w:rFonts w:ascii="Montserrat" w:hAnsi="Montserrat" w:cs="Arial"/>
          <w:sz w:val="20"/>
          <w:szCs w:val="20"/>
        </w:rPr>
        <w:t>I</w:t>
      </w:r>
      <w:r w:rsidRPr="00445349">
        <w:rPr>
          <w:rFonts w:ascii="Montserrat" w:hAnsi="Montserrat" w:cs="Arial"/>
          <w:sz w:val="20"/>
          <w:szCs w:val="20"/>
        </w:rPr>
        <w:t xml:space="preserve"> </w:t>
      </w:r>
      <w:r w:rsidRPr="00445349">
        <w:rPr>
          <w:rFonts w:ascii="Montserrat" w:hAnsi="Montserrat" w:cs="Arial"/>
          <w:sz w:val="20"/>
          <w:szCs w:val="20"/>
        </w:rPr>
        <w:br/>
      </w:r>
      <w:r w:rsidRPr="00445349">
        <w:rPr>
          <w:rFonts w:ascii="Montserrat" w:hAnsi="Montserrat" w:cs="Arial"/>
          <w:sz w:val="20"/>
          <w:szCs w:val="20"/>
          <w:lang w:eastAsia="es-ES"/>
        </w:rPr>
        <w:t>AVISO DE PRIVACIDAD</w:t>
      </w:r>
      <w:bookmarkEnd w:id="271"/>
      <w:r w:rsidR="00DA5BDE" w:rsidRPr="00445349">
        <w:rPr>
          <w:rFonts w:ascii="Montserrat" w:hAnsi="Montserrat" w:cs="Arial"/>
          <w:sz w:val="20"/>
          <w:szCs w:val="20"/>
          <w:lang w:eastAsia="es-ES"/>
        </w:rPr>
        <w:t xml:space="preserve"> </w:t>
      </w:r>
      <w:r w:rsidRPr="00445349">
        <w:rPr>
          <w:rFonts w:ascii="Montserrat" w:hAnsi="Montserrat" w:cs="Arial"/>
          <w:sz w:val="20"/>
          <w:szCs w:val="20"/>
          <w:lang w:eastAsia="es-ES"/>
        </w:rPr>
        <w:t>INTEGRAL DE LOS PROCEDIMIENTOS DE</w:t>
      </w:r>
      <w:r w:rsidR="00DA5BDE" w:rsidRPr="00445349">
        <w:rPr>
          <w:rFonts w:ascii="Montserrat" w:hAnsi="Montserrat" w:cs="Arial"/>
          <w:sz w:val="20"/>
          <w:szCs w:val="20"/>
          <w:lang w:eastAsia="es-ES"/>
        </w:rPr>
        <w:t xml:space="preserve"> </w:t>
      </w:r>
      <w:r w:rsidRPr="00445349">
        <w:rPr>
          <w:rFonts w:ascii="Montserrat" w:hAnsi="Montserrat" w:cs="Arial"/>
          <w:sz w:val="20"/>
          <w:szCs w:val="20"/>
          <w:lang w:eastAsia="es-ES"/>
        </w:rPr>
        <w:t>ADQUISICIONES DE BIENES, ARRENDAMIENTOS Y CONTRATACIÓN DE SERVICIOS</w:t>
      </w:r>
      <w:bookmarkEnd w:id="272"/>
    </w:p>
    <w:p w14:paraId="622DE981" w14:textId="77777777" w:rsidR="008F6777" w:rsidRPr="00445349" w:rsidRDefault="008F6777" w:rsidP="003F491F">
      <w:pPr>
        <w:ind w:firstLine="709"/>
        <w:rPr>
          <w:rFonts w:ascii="Montserrat" w:eastAsia="Times New Roman" w:hAnsi="Montserrat" w:cs="Arial"/>
          <w:b/>
          <w:sz w:val="20"/>
          <w:szCs w:val="20"/>
          <w:lang w:val="es-ES" w:eastAsia="ar-SA"/>
        </w:rPr>
      </w:pPr>
    </w:p>
    <w:p w14:paraId="1663DBF3" w14:textId="77777777" w:rsidR="008F6777" w:rsidRPr="00445349" w:rsidRDefault="008F6777" w:rsidP="003F491F">
      <w:pPr>
        <w:jc w:val="center"/>
        <w:rPr>
          <w:rFonts w:ascii="Montserrat" w:eastAsia="Times New Roman" w:hAnsi="Montserrat" w:cs="Arial"/>
          <w:b/>
          <w:sz w:val="20"/>
          <w:szCs w:val="20"/>
          <w:lang w:val="es-ES" w:eastAsia="ar-SA"/>
        </w:rPr>
      </w:pPr>
      <w:r w:rsidRPr="00445349">
        <w:rPr>
          <w:rFonts w:ascii="Montserrat" w:eastAsia="Times New Roman" w:hAnsi="Montserrat" w:cs="Arial"/>
          <w:b/>
          <w:sz w:val="20"/>
          <w:szCs w:val="20"/>
          <w:lang w:val="es-ES" w:eastAsia="ar-SA"/>
        </w:rPr>
        <w:t xml:space="preserve">(El presente Anexo únicamente es de carácter informativo por lo que no deberá incluirse en la proposición y no será causal de </w:t>
      </w:r>
      <w:proofErr w:type="spellStart"/>
      <w:r w:rsidRPr="00445349">
        <w:rPr>
          <w:rFonts w:ascii="Montserrat" w:eastAsia="Times New Roman" w:hAnsi="Montserrat" w:cs="Arial"/>
          <w:b/>
          <w:sz w:val="20"/>
          <w:szCs w:val="20"/>
          <w:lang w:val="es-ES" w:eastAsia="ar-SA"/>
        </w:rPr>
        <w:t>desechamiento</w:t>
      </w:r>
      <w:proofErr w:type="spellEnd"/>
      <w:r w:rsidRPr="00445349">
        <w:rPr>
          <w:rFonts w:ascii="Montserrat" w:eastAsia="Times New Roman" w:hAnsi="Montserrat" w:cs="Arial"/>
          <w:b/>
          <w:sz w:val="20"/>
          <w:szCs w:val="20"/>
          <w:lang w:val="es-ES" w:eastAsia="ar-SA"/>
        </w:rPr>
        <w:t xml:space="preserve"> la no presentación de la misma.) </w:t>
      </w:r>
    </w:p>
    <w:p w14:paraId="0FF9A3D7" w14:textId="77777777" w:rsidR="008F6777" w:rsidRPr="00445349" w:rsidRDefault="008F6777" w:rsidP="003F491F">
      <w:pPr>
        <w:rPr>
          <w:rFonts w:ascii="Montserrat" w:eastAsia="Times New Roman" w:hAnsi="Montserrat" w:cs="Arial"/>
          <w:b/>
          <w:sz w:val="20"/>
          <w:szCs w:val="20"/>
          <w:lang w:val="es-ES" w:eastAsia="ar-SA"/>
        </w:rPr>
      </w:pPr>
    </w:p>
    <w:p w14:paraId="770F292C"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El Instituto Mexicano del Seguro Social (IMSS), con domicilio en Avenida Paseo de la Reforma no. 476, colonia Juárez, C.P. 06600, Delegación Cuauhtémoc, Ciudad de México,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1BAB746C" w14:textId="77777777" w:rsidR="008F6777" w:rsidRPr="00445349" w:rsidRDefault="008F6777" w:rsidP="003F491F">
      <w:pPr>
        <w:suppressAutoHyphens/>
        <w:ind w:right="49"/>
        <w:rPr>
          <w:rFonts w:ascii="Montserrat" w:eastAsia="Times New Roman" w:hAnsi="Montserrat" w:cs="Arial"/>
          <w:sz w:val="20"/>
          <w:szCs w:val="20"/>
          <w:lang w:val="es-ES" w:eastAsia="ar-SA"/>
        </w:rPr>
      </w:pPr>
    </w:p>
    <w:p w14:paraId="1B9E1B65" w14:textId="77777777" w:rsidR="008F6777" w:rsidRPr="00445349" w:rsidRDefault="008F6777" w:rsidP="003F491F">
      <w:pPr>
        <w:suppressAutoHyphens/>
        <w:ind w:right="49"/>
        <w:rPr>
          <w:rFonts w:ascii="Montserrat" w:eastAsia="Times New Roman" w:hAnsi="Montserrat" w:cs="Arial"/>
          <w:b/>
          <w:sz w:val="20"/>
          <w:szCs w:val="20"/>
          <w:lang w:val="es-ES" w:eastAsia="ar-SA"/>
        </w:rPr>
      </w:pPr>
      <w:r w:rsidRPr="00445349">
        <w:rPr>
          <w:rFonts w:ascii="Montserrat" w:eastAsia="Times New Roman" w:hAnsi="Montserrat" w:cs="Arial"/>
          <w:b/>
          <w:sz w:val="20"/>
          <w:szCs w:val="20"/>
          <w:lang w:val="es-ES" w:eastAsia="ar-SA"/>
        </w:rPr>
        <w:t>¿Qué datos personales se recaban y para qué finalidad?</w:t>
      </w:r>
    </w:p>
    <w:p w14:paraId="1B8DA219" w14:textId="77777777" w:rsidR="008F6777" w:rsidRPr="00445349" w:rsidRDefault="008F6777" w:rsidP="003F491F">
      <w:pPr>
        <w:suppressAutoHyphens/>
        <w:ind w:right="49"/>
        <w:rPr>
          <w:rFonts w:ascii="Montserrat" w:eastAsia="Times New Roman" w:hAnsi="Montserrat" w:cs="Arial"/>
          <w:sz w:val="20"/>
          <w:szCs w:val="20"/>
          <w:lang w:val="es-ES" w:eastAsia="ar-SA"/>
        </w:rPr>
      </w:pPr>
    </w:p>
    <w:p w14:paraId="23905999"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Los datos personales que se recabarán son: datos de identificación, datos de contacto y datos patrimoniales y/o financieros.</w:t>
      </w:r>
    </w:p>
    <w:p w14:paraId="73CA051E"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p>
    <w:p w14:paraId="28333521"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No se recabarán datos personales sensibles.</w:t>
      </w:r>
    </w:p>
    <w:p w14:paraId="4F89F5C0"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p>
    <w:p w14:paraId="7AA59A84"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3E25BD01" w14:textId="77777777" w:rsidR="008F6777" w:rsidRPr="00445349" w:rsidRDefault="008F6777" w:rsidP="003F491F">
      <w:pPr>
        <w:suppressAutoHyphens/>
        <w:ind w:left="567" w:right="49" w:hanging="425"/>
        <w:rPr>
          <w:rFonts w:ascii="Montserrat" w:eastAsia="Times New Roman" w:hAnsi="Montserrat" w:cs="Arial"/>
          <w:sz w:val="20"/>
          <w:szCs w:val="20"/>
          <w:lang w:val="es-ES" w:eastAsia="ar-SA"/>
        </w:rPr>
      </w:pPr>
    </w:p>
    <w:p w14:paraId="48D09D5D" w14:textId="77777777" w:rsidR="00D93412" w:rsidRPr="00445349" w:rsidRDefault="008F6777" w:rsidP="00886A50">
      <w:pPr>
        <w:pStyle w:val="Prrafodelista"/>
        <w:numPr>
          <w:ilvl w:val="0"/>
          <w:numId w:val="31"/>
        </w:numPr>
        <w:suppressAutoHyphens/>
        <w:ind w:left="567" w:right="49" w:hanging="425"/>
        <w:jc w:val="both"/>
        <w:rPr>
          <w:rFonts w:ascii="Montserrat" w:hAnsi="Montserrat" w:cs="Arial"/>
          <w:sz w:val="20"/>
          <w:szCs w:val="20"/>
          <w:lang w:eastAsia="ar-SA"/>
        </w:rPr>
      </w:pPr>
      <w:r w:rsidRPr="00445349">
        <w:rPr>
          <w:rFonts w:ascii="Montserrat" w:hAnsi="Montserrat" w:cs="Arial"/>
          <w:sz w:val="20"/>
          <w:szCs w:val="20"/>
          <w:lang w:eastAsia="ar-SA"/>
        </w:rPr>
        <w:t>Acreditar</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su</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existencia</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legal</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y/o</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personalidad</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jurídica,</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así</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como</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identidad,</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con</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motivo</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de</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su participación en procedimientos de contratación, en la</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formalización de contratos y/o convenios modificatorios, así como en los procedimientos de rescisión de contratos y conciliación.</w:t>
      </w:r>
    </w:p>
    <w:p w14:paraId="0631D600" w14:textId="77777777" w:rsidR="00D93412" w:rsidRPr="00445349" w:rsidRDefault="008F6777" w:rsidP="00886A50">
      <w:pPr>
        <w:pStyle w:val="Prrafodelista"/>
        <w:numPr>
          <w:ilvl w:val="0"/>
          <w:numId w:val="31"/>
        </w:numPr>
        <w:suppressAutoHyphens/>
        <w:ind w:left="567" w:right="49" w:hanging="425"/>
        <w:jc w:val="both"/>
        <w:rPr>
          <w:rFonts w:ascii="Montserrat" w:hAnsi="Montserrat" w:cs="Arial"/>
          <w:sz w:val="20"/>
          <w:szCs w:val="20"/>
          <w:lang w:eastAsia="ar-SA"/>
        </w:rPr>
      </w:pPr>
      <w:r w:rsidRPr="00445349">
        <w:rPr>
          <w:rFonts w:ascii="Montserrat" w:hAnsi="Montserrat" w:cs="Arial"/>
          <w:sz w:val="20"/>
          <w:szCs w:val="20"/>
          <w:lang w:eastAsia="ar-SA"/>
        </w:rPr>
        <w:t>Realizar</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notificaciones</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relacionadas</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con</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los</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procedimientos</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de</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contratación,</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formalización</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de contratos y/o convenios modificatorios, procedimientos de rescisión de contratos y conciliación.</w:t>
      </w:r>
    </w:p>
    <w:p w14:paraId="40EB6FFA" w14:textId="77777777" w:rsidR="00D93412" w:rsidRPr="00445349" w:rsidRDefault="008F6777" w:rsidP="00886A50">
      <w:pPr>
        <w:pStyle w:val="Prrafodelista"/>
        <w:numPr>
          <w:ilvl w:val="0"/>
          <w:numId w:val="31"/>
        </w:numPr>
        <w:suppressAutoHyphens/>
        <w:ind w:left="567" w:right="49" w:hanging="425"/>
        <w:jc w:val="both"/>
        <w:rPr>
          <w:rFonts w:ascii="Montserrat" w:hAnsi="Montserrat" w:cs="Arial"/>
          <w:sz w:val="20"/>
          <w:szCs w:val="20"/>
          <w:lang w:eastAsia="ar-SA"/>
        </w:rPr>
      </w:pPr>
      <w:r w:rsidRPr="00445349">
        <w:rPr>
          <w:rFonts w:ascii="Montserrat" w:hAnsi="Montserrat" w:cs="Arial"/>
          <w:sz w:val="20"/>
          <w:szCs w:val="20"/>
          <w:lang w:eastAsia="ar-SA"/>
        </w:rPr>
        <w:t>Formalización de instrumentos contractuales derivados de los procedimientos de contratación.</w:t>
      </w:r>
    </w:p>
    <w:p w14:paraId="2333A995" w14:textId="002238F6" w:rsidR="00D93412" w:rsidRPr="00445349" w:rsidRDefault="008F6777" w:rsidP="00886A50">
      <w:pPr>
        <w:pStyle w:val="Prrafodelista"/>
        <w:numPr>
          <w:ilvl w:val="0"/>
          <w:numId w:val="31"/>
        </w:numPr>
        <w:suppressAutoHyphens/>
        <w:ind w:left="567" w:right="49" w:hanging="425"/>
        <w:jc w:val="both"/>
        <w:rPr>
          <w:rFonts w:ascii="Montserrat" w:hAnsi="Montserrat" w:cs="Arial"/>
          <w:sz w:val="20"/>
          <w:szCs w:val="20"/>
          <w:lang w:eastAsia="ar-SA"/>
        </w:rPr>
      </w:pPr>
      <w:r w:rsidRPr="00445349">
        <w:rPr>
          <w:rFonts w:ascii="Montserrat" w:hAnsi="Montserrat" w:cs="Arial"/>
          <w:sz w:val="20"/>
          <w:szCs w:val="20"/>
          <w:lang w:eastAsia="ar-SA"/>
        </w:rPr>
        <w:t>Dar</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cumplimiento a</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las</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obligaciones de</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transparencia comunes que</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marca</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la</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Ley General</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 xml:space="preserve">de Transparencia y Acceso a la Información Pública (por lo que se refiere a nombre y firma de </w:t>
      </w:r>
      <w:r w:rsidR="00EF21B6">
        <w:rPr>
          <w:rFonts w:ascii="Montserrat" w:hAnsi="Montserrat" w:cs="Arial"/>
          <w:sz w:val="20"/>
          <w:szCs w:val="20"/>
          <w:lang w:eastAsia="ar-SA"/>
        </w:rPr>
        <w:t>participante</w:t>
      </w:r>
      <w:r w:rsidRPr="00445349">
        <w:rPr>
          <w:rFonts w:ascii="Montserrat" w:hAnsi="Montserrat" w:cs="Arial"/>
          <w:sz w:val="20"/>
          <w:szCs w:val="20"/>
          <w:lang w:eastAsia="ar-SA"/>
        </w:rPr>
        <w:t>s, proveedores adjudicados y/o representantes legales).</w:t>
      </w:r>
    </w:p>
    <w:p w14:paraId="0FFD71DA" w14:textId="00091E06" w:rsidR="008F6777" w:rsidRPr="00445349" w:rsidRDefault="008F6777" w:rsidP="00886A50">
      <w:pPr>
        <w:pStyle w:val="Prrafodelista"/>
        <w:numPr>
          <w:ilvl w:val="0"/>
          <w:numId w:val="31"/>
        </w:numPr>
        <w:suppressAutoHyphens/>
        <w:ind w:left="567" w:right="49" w:hanging="425"/>
        <w:jc w:val="both"/>
        <w:rPr>
          <w:rFonts w:ascii="Montserrat" w:hAnsi="Montserrat" w:cs="Arial"/>
          <w:sz w:val="20"/>
          <w:szCs w:val="20"/>
          <w:lang w:eastAsia="ar-SA"/>
        </w:rPr>
      </w:pPr>
      <w:r w:rsidRPr="00445349">
        <w:rPr>
          <w:rFonts w:ascii="Montserrat" w:hAnsi="Montserrat" w:cs="Arial"/>
          <w:sz w:val="20"/>
          <w:szCs w:val="20"/>
          <w:lang w:eastAsia="ar-SA"/>
        </w:rPr>
        <w:t>Atender</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las</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solicitudes</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de</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acceso</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a</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la</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información</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relacionadas</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con</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los</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procedimientos</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 xml:space="preserve">de contratación (por lo que se refiere a nombre y firma de </w:t>
      </w:r>
      <w:r w:rsidR="00EF21B6">
        <w:rPr>
          <w:rFonts w:ascii="Montserrat" w:hAnsi="Montserrat" w:cs="Arial"/>
          <w:sz w:val="20"/>
          <w:szCs w:val="20"/>
          <w:lang w:eastAsia="ar-SA"/>
        </w:rPr>
        <w:t>participante</w:t>
      </w:r>
      <w:r w:rsidRPr="00445349">
        <w:rPr>
          <w:rFonts w:ascii="Montserrat" w:hAnsi="Montserrat" w:cs="Arial"/>
          <w:sz w:val="20"/>
          <w:szCs w:val="20"/>
          <w:lang w:eastAsia="ar-SA"/>
        </w:rPr>
        <w:t>s, proveedores adjudicados y/o representantes legales).</w:t>
      </w:r>
    </w:p>
    <w:p w14:paraId="09057EEE" w14:textId="77777777" w:rsidR="008F6777" w:rsidRPr="00445349" w:rsidRDefault="008F6777" w:rsidP="003F491F">
      <w:pPr>
        <w:suppressAutoHyphens/>
        <w:ind w:left="567" w:right="49" w:hanging="425"/>
        <w:jc w:val="both"/>
        <w:rPr>
          <w:rFonts w:ascii="Montserrat" w:eastAsia="Times New Roman" w:hAnsi="Montserrat" w:cs="Arial"/>
          <w:sz w:val="20"/>
          <w:szCs w:val="20"/>
          <w:lang w:val="es-ES" w:eastAsia="ar-SA"/>
        </w:rPr>
      </w:pPr>
    </w:p>
    <w:p w14:paraId="32E335EC"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Para dichas finalidades no es</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necesario el consentimiento del titular para el tratamiento de sus datos personales.</w:t>
      </w:r>
    </w:p>
    <w:p w14:paraId="519860D2" w14:textId="77777777" w:rsidR="008F6777" w:rsidRPr="00445349" w:rsidRDefault="008F6777" w:rsidP="003F491F">
      <w:pPr>
        <w:tabs>
          <w:tab w:val="left" w:pos="6002"/>
        </w:tabs>
        <w:suppressAutoHyphens/>
        <w:ind w:right="49"/>
        <w:jc w:val="both"/>
        <w:rPr>
          <w:rFonts w:ascii="Montserrat" w:eastAsia="Times New Roman" w:hAnsi="Montserrat" w:cs="Arial"/>
          <w:b/>
          <w:sz w:val="20"/>
          <w:szCs w:val="20"/>
          <w:lang w:val="es-ES" w:eastAsia="ar-SA"/>
        </w:rPr>
      </w:pPr>
      <w:r w:rsidRPr="00445349">
        <w:rPr>
          <w:rFonts w:ascii="Montserrat" w:eastAsia="Times New Roman" w:hAnsi="Montserrat" w:cs="Arial"/>
          <w:b/>
          <w:sz w:val="20"/>
          <w:szCs w:val="20"/>
          <w:lang w:val="es-ES" w:eastAsia="ar-SA"/>
        </w:rPr>
        <w:t>Fundamento para el tratamiento de datos personales.</w:t>
      </w:r>
    </w:p>
    <w:p w14:paraId="5DC73A12" w14:textId="77777777" w:rsidR="008F6777" w:rsidRPr="00445349" w:rsidRDefault="008F6777" w:rsidP="003F491F">
      <w:pPr>
        <w:tabs>
          <w:tab w:val="left" w:pos="6002"/>
        </w:tabs>
        <w:suppressAutoHyphens/>
        <w:ind w:right="49"/>
        <w:jc w:val="both"/>
        <w:rPr>
          <w:rFonts w:ascii="Montserrat" w:eastAsia="Times New Roman" w:hAnsi="Montserrat" w:cs="Arial"/>
          <w:sz w:val="20"/>
          <w:szCs w:val="20"/>
          <w:lang w:val="es-ES" w:eastAsia="ar-SA"/>
        </w:rPr>
      </w:pPr>
    </w:p>
    <w:p w14:paraId="3F0B9FF4"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29, fracción VII, 33 bis, cuarto párrafo, 37, fracción IV, 45, fracción IV, 56 de Ley de Adquisiciones, Arrendamientos y Servicios del Sector Público, 35, fracción II, 39, fracción III, inciso i) y fracción VI, 44, fracción II, 48 fracciones V y VI de su Reglamento, artículo</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32-D</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del</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Códig</w:t>
      </w:r>
      <w:r w:rsidR="00F5715E" w:rsidRPr="00445349">
        <w:rPr>
          <w:rFonts w:ascii="Montserrat" w:eastAsia="Times New Roman" w:hAnsi="Montserrat" w:cs="Arial"/>
          <w:sz w:val="20"/>
          <w:szCs w:val="20"/>
          <w:lang w:val="es-ES" w:eastAsia="ar-SA"/>
        </w:rPr>
        <w:t>o</w:t>
      </w:r>
      <w:r w:rsidR="00375242" w:rsidRPr="00445349">
        <w:rPr>
          <w:rFonts w:ascii="Montserrat" w:eastAsia="Times New Roman" w:hAnsi="Montserrat" w:cs="Arial"/>
          <w:sz w:val="20"/>
          <w:szCs w:val="20"/>
          <w:lang w:val="es-ES" w:eastAsia="ar-SA"/>
        </w:rPr>
        <w:t xml:space="preserve"> </w:t>
      </w:r>
      <w:r w:rsidR="00F5715E" w:rsidRPr="00445349">
        <w:rPr>
          <w:rFonts w:ascii="Montserrat" w:eastAsia="Times New Roman" w:hAnsi="Montserrat" w:cs="Arial"/>
          <w:sz w:val="20"/>
          <w:szCs w:val="20"/>
          <w:lang w:val="es-ES" w:eastAsia="ar-SA"/>
        </w:rPr>
        <w:t>Fiscal</w:t>
      </w:r>
      <w:r w:rsidR="00375242" w:rsidRPr="00445349">
        <w:rPr>
          <w:rFonts w:ascii="Montserrat" w:eastAsia="Times New Roman" w:hAnsi="Montserrat" w:cs="Arial"/>
          <w:sz w:val="20"/>
          <w:szCs w:val="20"/>
          <w:lang w:val="es-ES" w:eastAsia="ar-SA"/>
        </w:rPr>
        <w:t xml:space="preserve"> </w:t>
      </w:r>
      <w:r w:rsidR="00F5715E" w:rsidRPr="00445349">
        <w:rPr>
          <w:rFonts w:ascii="Montserrat" w:eastAsia="Times New Roman" w:hAnsi="Montserrat" w:cs="Arial"/>
          <w:sz w:val="20"/>
          <w:szCs w:val="20"/>
          <w:lang w:val="es-ES" w:eastAsia="ar-SA"/>
        </w:rPr>
        <w:t>de</w:t>
      </w:r>
      <w:r w:rsidR="00375242" w:rsidRPr="00445349">
        <w:rPr>
          <w:rFonts w:ascii="Montserrat" w:eastAsia="Times New Roman" w:hAnsi="Montserrat" w:cs="Arial"/>
          <w:sz w:val="20"/>
          <w:szCs w:val="20"/>
          <w:lang w:val="es-ES" w:eastAsia="ar-SA"/>
        </w:rPr>
        <w:t xml:space="preserve"> </w:t>
      </w:r>
      <w:r w:rsidR="00F5715E" w:rsidRPr="00445349">
        <w:rPr>
          <w:rFonts w:ascii="Montserrat" w:eastAsia="Times New Roman" w:hAnsi="Montserrat" w:cs="Arial"/>
          <w:sz w:val="20"/>
          <w:szCs w:val="20"/>
          <w:lang w:val="es-ES" w:eastAsia="ar-SA"/>
        </w:rPr>
        <w:t>la</w:t>
      </w:r>
      <w:r w:rsidR="00375242" w:rsidRPr="00445349">
        <w:rPr>
          <w:rFonts w:ascii="Montserrat" w:eastAsia="Times New Roman" w:hAnsi="Montserrat" w:cs="Arial"/>
          <w:sz w:val="20"/>
          <w:szCs w:val="20"/>
          <w:lang w:val="es-ES" w:eastAsia="ar-SA"/>
        </w:rPr>
        <w:t xml:space="preserve"> </w:t>
      </w:r>
      <w:r w:rsidR="00F5715E" w:rsidRPr="00445349">
        <w:rPr>
          <w:rFonts w:ascii="Montserrat" w:eastAsia="Times New Roman" w:hAnsi="Montserrat" w:cs="Arial"/>
          <w:sz w:val="20"/>
          <w:szCs w:val="20"/>
          <w:lang w:val="es-ES" w:eastAsia="ar-SA"/>
        </w:rPr>
        <w:t xml:space="preserve">Federación, las Políticas, Bases y Lineamientos en materia </w:t>
      </w:r>
      <w:r w:rsidRPr="00445349">
        <w:rPr>
          <w:rFonts w:ascii="Montserrat" w:eastAsia="Times New Roman" w:hAnsi="Montserrat" w:cs="Arial"/>
          <w:sz w:val="20"/>
          <w:szCs w:val="20"/>
          <w:lang w:val="es-ES" w:eastAsia="ar-SA"/>
        </w:rPr>
        <w:t xml:space="preserve">de adquisiciones, arrendamientos y servicios del IMSS, artículo 69 del Reglamento Interior del Instituto Mexicano del Seguro Social, numeral </w:t>
      </w:r>
      <w:r w:rsidR="00F5715E" w:rsidRPr="00445349">
        <w:rPr>
          <w:rFonts w:ascii="Montserrat" w:eastAsia="Times New Roman" w:hAnsi="Montserrat" w:cs="Arial"/>
          <w:sz w:val="20"/>
          <w:szCs w:val="20"/>
          <w:lang w:val="es-ES" w:eastAsia="ar-SA"/>
        </w:rPr>
        <w:t>7.1.3.1</w:t>
      </w:r>
      <w:r w:rsidRPr="00445349">
        <w:rPr>
          <w:rFonts w:ascii="Montserrat" w:eastAsia="Times New Roman" w:hAnsi="Montserrat" w:cs="Arial"/>
          <w:sz w:val="20"/>
          <w:szCs w:val="20"/>
          <w:lang w:val="es-ES" w:eastAsia="ar-SA"/>
        </w:rPr>
        <w:t xml:space="preserve">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3C041E32" w14:textId="77777777" w:rsidR="008F6777" w:rsidRPr="00445349" w:rsidRDefault="008F6777" w:rsidP="003F491F">
      <w:pPr>
        <w:suppressAutoHyphens/>
        <w:ind w:right="49"/>
        <w:rPr>
          <w:rFonts w:ascii="Montserrat" w:eastAsia="Times New Roman" w:hAnsi="Montserrat" w:cs="Arial"/>
          <w:b/>
          <w:sz w:val="20"/>
          <w:szCs w:val="20"/>
          <w:lang w:val="es-ES" w:eastAsia="ar-SA"/>
        </w:rPr>
      </w:pPr>
    </w:p>
    <w:p w14:paraId="050733BE" w14:textId="77777777" w:rsidR="008F6777" w:rsidRPr="00445349" w:rsidRDefault="008F6777" w:rsidP="003F491F">
      <w:pPr>
        <w:suppressAutoHyphens/>
        <w:ind w:right="49"/>
        <w:rPr>
          <w:rFonts w:ascii="Montserrat" w:eastAsia="Times New Roman" w:hAnsi="Montserrat" w:cs="Arial"/>
          <w:b/>
          <w:sz w:val="20"/>
          <w:szCs w:val="20"/>
          <w:lang w:val="es-ES" w:eastAsia="ar-SA"/>
        </w:rPr>
      </w:pPr>
      <w:r w:rsidRPr="00445349">
        <w:rPr>
          <w:rFonts w:ascii="Montserrat" w:eastAsia="Times New Roman" w:hAnsi="Montserrat" w:cs="Arial"/>
          <w:b/>
          <w:sz w:val="20"/>
          <w:szCs w:val="20"/>
          <w:lang w:val="es-ES" w:eastAsia="ar-SA"/>
        </w:rPr>
        <w:t>Transferencia de datos personales.</w:t>
      </w:r>
    </w:p>
    <w:p w14:paraId="0058AFC2" w14:textId="77777777" w:rsidR="008F6777" w:rsidRPr="00445349" w:rsidRDefault="008F6777" w:rsidP="003F491F">
      <w:pPr>
        <w:suppressAutoHyphens/>
        <w:ind w:right="49"/>
        <w:rPr>
          <w:rFonts w:ascii="Montserrat" w:eastAsia="Times New Roman" w:hAnsi="Montserrat" w:cs="Arial"/>
          <w:sz w:val="20"/>
          <w:szCs w:val="20"/>
          <w:lang w:val="es-ES" w:eastAsia="ar-SA"/>
        </w:rPr>
      </w:pPr>
    </w:p>
    <w:p w14:paraId="655B4DA3"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Se informa que no se realizarán transferencias de datos personales, salvo aquellas que sean necesarias para atender requerimientos de información de autoridad competente que estén debidamente fundados y motivados.</w:t>
      </w:r>
    </w:p>
    <w:p w14:paraId="7ABE4DD7"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p>
    <w:p w14:paraId="71BD2158" w14:textId="77777777" w:rsidR="008F6777" w:rsidRPr="00445349" w:rsidRDefault="008F6777" w:rsidP="003F491F">
      <w:pPr>
        <w:suppressAutoHyphens/>
        <w:ind w:right="49"/>
        <w:jc w:val="both"/>
        <w:rPr>
          <w:rFonts w:ascii="Montserrat" w:eastAsia="Times New Roman" w:hAnsi="Montserrat" w:cs="Arial"/>
          <w:b/>
          <w:sz w:val="20"/>
          <w:szCs w:val="20"/>
          <w:lang w:val="es-ES" w:eastAsia="ar-SA"/>
        </w:rPr>
      </w:pPr>
      <w:r w:rsidRPr="00445349">
        <w:rPr>
          <w:rFonts w:ascii="Montserrat" w:eastAsia="Times New Roman" w:hAnsi="Montserrat" w:cs="Arial"/>
          <w:b/>
          <w:sz w:val="20"/>
          <w:szCs w:val="20"/>
          <w:lang w:val="es-ES" w:eastAsia="ar-SA"/>
        </w:rPr>
        <w:t>¿Dónde se pueden ejercer los derechos de acceso, corrección/rectificación, cancelación u oposición de datos personales (derechos ARCO)?</w:t>
      </w:r>
    </w:p>
    <w:p w14:paraId="7FB53110" w14:textId="77777777" w:rsidR="008F6777" w:rsidRPr="00445349" w:rsidRDefault="008F6777" w:rsidP="003F491F">
      <w:pPr>
        <w:suppressAutoHyphens/>
        <w:ind w:right="49"/>
        <w:rPr>
          <w:rFonts w:ascii="Montserrat" w:eastAsia="Times New Roman" w:hAnsi="Montserrat" w:cs="Arial"/>
          <w:sz w:val="20"/>
          <w:szCs w:val="20"/>
          <w:lang w:val="es-ES" w:eastAsia="ar-SA"/>
        </w:rPr>
      </w:pPr>
    </w:p>
    <w:p w14:paraId="65283C01"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24" w:history="1">
        <w:r w:rsidR="007C1275" w:rsidRPr="00445349">
          <w:rPr>
            <w:rStyle w:val="Hipervnculo"/>
            <w:rFonts w:ascii="Montserrat" w:eastAsia="Times New Roman" w:hAnsi="Montserrat" w:cs="Arial"/>
            <w:color w:val="auto"/>
            <w:sz w:val="20"/>
            <w:szCs w:val="20"/>
            <w:lang w:val="es-ES" w:eastAsia="ar-SA"/>
          </w:rPr>
          <w:t>http://www.plataformadetransparencia.org.mx/</w:t>
        </w:r>
      </w:hyperlink>
      <w:r w:rsidR="004A604A" w:rsidRPr="00445349">
        <w:rPr>
          <w:rFonts w:ascii="Montserrat" w:eastAsia="Times New Roman" w:hAnsi="Montserrat" w:cs="Arial"/>
          <w:sz w:val="20"/>
          <w:szCs w:val="20"/>
          <w:lang w:val="es-ES" w:eastAsia="ar-SA"/>
        </w:rPr>
        <w:t>, o en el</w:t>
      </w:r>
      <w:r w:rsidRPr="00445349">
        <w:rPr>
          <w:rFonts w:ascii="Montserrat" w:eastAsia="Times New Roman" w:hAnsi="Montserrat" w:cs="Arial"/>
          <w:sz w:val="20"/>
          <w:szCs w:val="20"/>
          <w:lang w:val="es-ES" w:eastAsia="ar-SA"/>
        </w:rPr>
        <w:t xml:space="preserve"> correo electrónico </w:t>
      </w:r>
      <w:hyperlink r:id="rId25" w:history="1">
        <w:r w:rsidR="007C1275" w:rsidRPr="00445349">
          <w:rPr>
            <w:rStyle w:val="Hipervnculo"/>
            <w:rFonts w:ascii="Montserrat" w:eastAsia="Times New Roman" w:hAnsi="Montserrat" w:cs="Arial"/>
            <w:color w:val="auto"/>
            <w:sz w:val="20"/>
            <w:szCs w:val="20"/>
            <w:lang w:val="es-ES" w:eastAsia="ar-SA"/>
          </w:rPr>
          <w:t>unidad.enlace@imss.gob.mx</w:t>
        </w:r>
      </w:hyperlink>
      <w:r w:rsidRPr="00445349">
        <w:rPr>
          <w:rFonts w:ascii="Montserrat" w:eastAsia="Times New Roman" w:hAnsi="Montserrat" w:cs="Arial"/>
          <w:sz w:val="20"/>
          <w:szCs w:val="20"/>
          <w:lang w:val="es-ES" w:eastAsia="ar-SA"/>
        </w:rPr>
        <w:t>.</w:t>
      </w:r>
    </w:p>
    <w:p w14:paraId="5392E2AE"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p>
    <w:p w14:paraId="450F11C4"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Si desea conocer el procedimiento para el ejercicio de los derechos ARCO, puede acudir a la Unidad de Transparencia y/o enviar un correo electrónico a la dirección citada.</w:t>
      </w:r>
    </w:p>
    <w:p w14:paraId="6E295CE6" w14:textId="77777777" w:rsidR="001A4FEE" w:rsidRPr="00445349" w:rsidRDefault="001A4FEE" w:rsidP="003F491F">
      <w:pPr>
        <w:tabs>
          <w:tab w:val="left" w:pos="3180"/>
        </w:tabs>
        <w:suppressAutoHyphens/>
        <w:ind w:right="49"/>
        <w:jc w:val="both"/>
        <w:rPr>
          <w:rFonts w:ascii="Montserrat" w:eastAsia="Times New Roman" w:hAnsi="Montserrat" w:cs="Arial"/>
          <w:b/>
          <w:sz w:val="20"/>
          <w:szCs w:val="20"/>
          <w:lang w:val="es-ES" w:eastAsia="ar-SA"/>
        </w:rPr>
      </w:pPr>
    </w:p>
    <w:p w14:paraId="43DDD572" w14:textId="77777777" w:rsidR="008F6777" w:rsidRPr="00445349" w:rsidRDefault="008F6777" w:rsidP="003F491F">
      <w:pPr>
        <w:suppressAutoHyphens/>
        <w:ind w:right="49"/>
        <w:jc w:val="both"/>
        <w:rPr>
          <w:rFonts w:ascii="Montserrat" w:eastAsia="Times New Roman" w:hAnsi="Montserrat" w:cs="Arial"/>
          <w:b/>
          <w:sz w:val="20"/>
          <w:szCs w:val="20"/>
          <w:lang w:val="es-ES" w:eastAsia="ar-SA"/>
        </w:rPr>
      </w:pPr>
      <w:r w:rsidRPr="00445349">
        <w:rPr>
          <w:rFonts w:ascii="Montserrat" w:eastAsia="Times New Roman" w:hAnsi="Montserrat" w:cs="Arial"/>
          <w:b/>
          <w:sz w:val="20"/>
          <w:szCs w:val="20"/>
          <w:lang w:val="es-ES" w:eastAsia="ar-SA"/>
        </w:rPr>
        <w:t>Cambios al aviso de privacidad</w:t>
      </w:r>
    </w:p>
    <w:p w14:paraId="305253DA"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p>
    <w:p w14:paraId="61679913"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El presente aviso de privacidad puede sufrir modificaciones, cambios o actualizaciones derivadas de nuevos requerimientos legales o por otras causas.</w:t>
      </w:r>
    </w:p>
    <w:p w14:paraId="5E6867A9"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p>
    <w:p w14:paraId="665D9E9A"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lastRenderedPageBreak/>
        <w:t>En</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caso de</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que</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se</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efectúen cambios, los</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mismos se</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comunicarán a</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través</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de</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la</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página de</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internet institucional,</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www.imss.gob.mx, o bien de manera presencial en nuestras instalaciones.</w:t>
      </w:r>
    </w:p>
    <w:p w14:paraId="309A5C7A"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p>
    <w:p w14:paraId="2CDA88B1" w14:textId="77777777" w:rsidR="008F6777" w:rsidRPr="00445349" w:rsidRDefault="008F6777" w:rsidP="003F491F">
      <w:pPr>
        <w:ind w:right="292"/>
        <w:jc w:val="center"/>
        <w:rPr>
          <w:rFonts w:ascii="Montserrat" w:eastAsia="Arial" w:hAnsi="Montserrat" w:cs="Arial"/>
          <w:sz w:val="20"/>
          <w:szCs w:val="20"/>
        </w:rPr>
      </w:pPr>
      <w:r w:rsidRPr="00445349">
        <w:rPr>
          <w:rFonts w:ascii="Montserrat" w:eastAsia="Arial" w:hAnsi="Montserrat" w:cs="Arial"/>
          <w:b/>
          <w:spacing w:val="-2"/>
          <w:sz w:val="20"/>
          <w:szCs w:val="20"/>
        </w:rPr>
        <w:t>A</w:t>
      </w:r>
      <w:r w:rsidRPr="00445349">
        <w:rPr>
          <w:rFonts w:ascii="Montserrat" w:eastAsia="Arial" w:hAnsi="Montserrat" w:cs="Arial"/>
          <w:b/>
          <w:spacing w:val="2"/>
          <w:sz w:val="20"/>
          <w:szCs w:val="20"/>
        </w:rPr>
        <w:t>VI</w:t>
      </w:r>
      <w:r w:rsidRPr="00445349">
        <w:rPr>
          <w:rFonts w:ascii="Montserrat" w:eastAsia="Arial" w:hAnsi="Montserrat" w:cs="Arial"/>
          <w:b/>
          <w:spacing w:val="-1"/>
          <w:sz w:val="20"/>
          <w:szCs w:val="20"/>
        </w:rPr>
        <w:t>S</w:t>
      </w:r>
      <w:r w:rsidRPr="00445349">
        <w:rPr>
          <w:rFonts w:ascii="Montserrat" w:eastAsia="Arial" w:hAnsi="Montserrat" w:cs="Arial"/>
          <w:b/>
          <w:sz w:val="20"/>
          <w:szCs w:val="20"/>
        </w:rPr>
        <w:t>O</w:t>
      </w:r>
      <w:r w:rsidRPr="00445349">
        <w:rPr>
          <w:rFonts w:ascii="Montserrat" w:eastAsia="Arial" w:hAnsi="Montserrat" w:cs="Arial"/>
          <w:b/>
          <w:spacing w:val="-5"/>
          <w:sz w:val="20"/>
          <w:szCs w:val="20"/>
        </w:rPr>
        <w:t xml:space="preserve"> </w:t>
      </w:r>
      <w:r w:rsidRPr="00445349">
        <w:rPr>
          <w:rFonts w:ascii="Montserrat" w:eastAsia="Arial" w:hAnsi="Montserrat" w:cs="Arial"/>
          <w:b/>
          <w:sz w:val="20"/>
          <w:szCs w:val="20"/>
        </w:rPr>
        <w:t>DE</w:t>
      </w:r>
      <w:r w:rsidRPr="00445349">
        <w:rPr>
          <w:rFonts w:ascii="Montserrat" w:eastAsia="Arial" w:hAnsi="Montserrat" w:cs="Arial"/>
          <w:b/>
          <w:spacing w:val="-2"/>
          <w:sz w:val="20"/>
          <w:szCs w:val="20"/>
        </w:rPr>
        <w:t xml:space="preserve"> </w:t>
      </w:r>
      <w:r w:rsidRPr="00445349">
        <w:rPr>
          <w:rFonts w:ascii="Montserrat" w:eastAsia="Arial" w:hAnsi="Montserrat" w:cs="Arial"/>
          <w:b/>
          <w:spacing w:val="-1"/>
          <w:sz w:val="20"/>
          <w:szCs w:val="20"/>
        </w:rPr>
        <w:t>P</w:t>
      </w:r>
      <w:r w:rsidRPr="00445349">
        <w:rPr>
          <w:rFonts w:ascii="Montserrat" w:eastAsia="Arial" w:hAnsi="Montserrat" w:cs="Arial"/>
          <w:b/>
          <w:sz w:val="20"/>
          <w:szCs w:val="20"/>
        </w:rPr>
        <w:t>R</w:t>
      </w:r>
      <w:r w:rsidRPr="00445349">
        <w:rPr>
          <w:rFonts w:ascii="Montserrat" w:eastAsia="Arial" w:hAnsi="Montserrat" w:cs="Arial"/>
          <w:b/>
          <w:spacing w:val="2"/>
          <w:sz w:val="20"/>
          <w:szCs w:val="20"/>
        </w:rPr>
        <w:t>I</w:t>
      </w:r>
      <w:r w:rsidRPr="00445349">
        <w:rPr>
          <w:rFonts w:ascii="Montserrat" w:eastAsia="Arial" w:hAnsi="Montserrat" w:cs="Arial"/>
          <w:b/>
          <w:spacing w:val="4"/>
          <w:sz w:val="20"/>
          <w:szCs w:val="20"/>
        </w:rPr>
        <w:t>V</w:t>
      </w:r>
      <w:r w:rsidRPr="00445349">
        <w:rPr>
          <w:rFonts w:ascii="Montserrat" w:eastAsia="Arial" w:hAnsi="Montserrat" w:cs="Arial"/>
          <w:b/>
          <w:spacing w:val="-5"/>
          <w:sz w:val="20"/>
          <w:szCs w:val="20"/>
        </w:rPr>
        <w:t>A</w:t>
      </w:r>
      <w:r w:rsidRPr="00445349">
        <w:rPr>
          <w:rFonts w:ascii="Montserrat" w:eastAsia="Arial" w:hAnsi="Montserrat" w:cs="Arial"/>
          <w:b/>
          <w:sz w:val="20"/>
          <w:szCs w:val="20"/>
        </w:rPr>
        <w:t>C</w:t>
      </w:r>
      <w:r w:rsidRPr="00445349">
        <w:rPr>
          <w:rFonts w:ascii="Montserrat" w:eastAsia="Arial" w:hAnsi="Montserrat" w:cs="Arial"/>
          <w:b/>
          <w:spacing w:val="2"/>
          <w:sz w:val="20"/>
          <w:szCs w:val="20"/>
        </w:rPr>
        <w:t>I</w:t>
      </w:r>
      <w:r w:rsidRPr="00445349">
        <w:rPr>
          <w:rFonts w:ascii="Montserrat" w:eastAsia="Arial" w:hAnsi="Montserrat" w:cs="Arial"/>
          <w:b/>
          <w:spacing w:val="5"/>
          <w:sz w:val="20"/>
          <w:szCs w:val="20"/>
        </w:rPr>
        <w:t>D</w:t>
      </w:r>
      <w:r w:rsidRPr="00445349">
        <w:rPr>
          <w:rFonts w:ascii="Montserrat" w:eastAsia="Arial" w:hAnsi="Montserrat" w:cs="Arial"/>
          <w:b/>
          <w:spacing w:val="-5"/>
          <w:sz w:val="20"/>
          <w:szCs w:val="20"/>
        </w:rPr>
        <w:t>A</w:t>
      </w:r>
      <w:r w:rsidRPr="00445349">
        <w:rPr>
          <w:rFonts w:ascii="Montserrat" w:eastAsia="Arial" w:hAnsi="Montserrat" w:cs="Arial"/>
          <w:b/>
          <w:sz w:val="20"/>
          <w:szCs w:val="20"/>
        </w:rPr>
        <w:t>D</w:t>
      </w:r>
      <w:r w:rsidRPr="00445349">
        <w:rPr>
          <w:rFonts w:ascii="Montserrat" w:eastAsia="Arial" w:hAnsi="Montserrat" w:cs="Arial"/>
          <w:b/>
          <w:spacing w:val="-12"/>
          <w:sz w:val="20"/>
          <w:szCs w:val="20"/>
        </w:rPr>
        <w:t xml:space="preserve"> </w:t>
      </w:r>
      <w:r w:rsidRPr="00445349">
        <w:rPr>
          <w:rFonts w:ascii="Montserrat" w:eastAsia="Arial" w:hAnsi="Montserrat" w:cs="Arial"/>
          <w:b/>
          <w:spacing w:val="2"/>
          <w:sz w:val="20"/>
          <w:szCs w:val="20"/>
        </w:rPr>
        <w:t>I</w:t>
      </w:r>
      <w:r w:rsidRPr="00445349">
        <w:rPr>
          <w:rFonts w:ascii="Montserrat" w:eastAsia="Arial" w:hAnsi="Montserrat" w:cs="Arial"/>
          <w:b/>
          <w:sz w:val="20"/>
          <w:szCs w:val="20"/>
        </w:rPr>
        <w:t>N</w:t>
      </w:r>
      <w:r w:rsidRPr="00445349">
        <w:rPr>
          <w:rFonts w:ascii="Montserrat" w:eastAsia="Arial" w:hAnsi="Montserrat" w:cs="Arial"/>
          <w:b/>
          <w:spacing w:val="3"/>
          <w:sz w:val="20"/>
          <w:szCs w:val="20"/>
        </w:rPr>
        <w:t>T</w:t>
      </w:r>
      <w:r w:rsidRPr="00445349">
        <w:rPr>
          <w:rFonts w:ascii="Montserrat" w:eastAsia="Arial" w:hAnsi="Montserrat" w:cs="Arial"/>
          <w:b/>
          <w:spacing w:val="-1"/>
          <w:sz w:val="20"/>
          <w:szCs w:val="20"/>
        </w:rPr>
        <w:t>E</w:t>
      </w:r>
      <w:r w:rsidRPr="00445349">
        <w:rPr>
          <w:rFonts w:ascii="Montserrat" w:eastAsia="Arial" w:hAnsi="Montserrat" w:cs="Arial"/>
          <w:b/>
          <w:spacing w:val="1"/>
          <w:sz w:val="20"/>
          <w:szCs w:val="20"/>
        </w:rPr>
        <w:t>G</w:t>
      </w:r>
      <w:r w:rsidRPr="00445349">
        <w:rPr>
          <w:rFonts w:ascii="Montserrat" w:eastAsia="Arial" w:hAnsi="Montserrat" w:cs="Arial"/>
          <w:b/>
          <w:spacing w:val="3"/>
          <w:sz w:val="20"/>
          <w:szCs w:val="20"/>
        </w:rPr>
        <w:t>R</w:t>
      </w:r>
      <w:r w:rsidRPr="00445349">
        <w:rPr>
          <w:rFonts w:ascii="Montserrat" w:eastAsia="Arial" w:hAnsi="Montserrat" w:cs="Arial"/>
          <w:b/>
          <w:spacing w:val="-5"/>
          <w:sz w:val="20"/>
          <w:szCs w:val="20"/>
        </w:rPr>
        <w:t>A</w:t>
      </w:r>
      <w:r w:rsidRPr="00445349">
        <w:rPr>
          <w:rFonts w:ascii="Montserrat" w:eastAsia="Arial" w:hAnsi="Montserrat" w:cs="Arial"/>
          <w:b/>
          <w:sz w:val="20"/>
          <w:szCs w:val="20"/>
        </w:rPr>
        <w:t>L</w:t>
      </w:r>
      <w:r w:rsidRPr="00445349">
        <w:rPr>
          <w:rFonts w:ascii="Montserrat" w:eastAsia="Arial" w:hAnsi="Montserrat" w:cs="Arial"/>
          <w:b/>
          <w:spacing w:val="-10"/>
          <w:sz w:val="20"/>
          <w:szCs w:val="20"/>
        </w:rPr>
        <w:t xml:space="preserve"> </w:t>
      </w:r>
      <w:r w:rsidRPr="00445349">
        <w:rPr>
          <w:rFonts w:ascii="Montserrat" w:eastAsia="Arial" w:hAnsi="Montserrat" w:cs="Arial"/>
          <w:b/>
          <w:spacing w:val="3"/>
          <w:sz w:val="20"/>
          <w:szCs w:val="20"/>
        </w:rPr>
        <w:t>D</w:t>
      </w:r>
      <w:r w:rsidRPr="00445349">
        <w:rPr>
          <w:rFonts w:ascii="Montserrat" w:eastAsia="Arial" w:hAnsi="Montserrat" w:cs="Arial"/>
          <w:b/>
          <w:sz w:val="20"/>
          <w:szCs w:val="20"/>
        </w:rPr>
        <w:t>E</w:t>
      </w:r>
      <w:r w:rsidRPr="00445349">
        <w:rPr>
          <w:rFonts w:ascii="Montserrat" w:eastAsia="Arial" w:hAnsi="Montserrat" w:cs="Arial"/>
          <w:b/>
          <w:spacing w:val="-4"/>
          <w:sz w:val="20"/>
          <w:szCs w:val="20"/>
        </w:rPr>
        <w:t xml:space="preserve"> </w:t>
      </w:r>
      <w:r w:rsidRPr="00445349">
        <w:rPr>
          <w:rFonts w:ascii="Montserrat" w:eastAsia="Arial" w:hAnsi="Montserrat" w:cs="Arial"/>
          <w:b/>
          <w:spacing w:val="1"/>
          <w:sz w:val="20"/>
          <w:szCs w:val="20"/>
        </w:rPr>
        <w:t>LO</w:t>
      </w:r>
      <w:r w:rsidRPr="00445349">
        <w:rPr>
          <w:rFonts w:ascii="Montserrat" w:eastAsia="Arial" w:hAnsi="Montserrat" w:cs="Arial"/>
          <w:b/>
          <w:sz w:val="20"/>
          <w:szCs w:val="20"/>
        </w:rPr>
        <w:t>S</w:t>
      </w:r>
      <w:r w:rsidRPr="00445349">
        <w:rPr>
          <w:rFonts w:ascii="Montserrat" w:eastAsia="Arial" w:hAnsi="Montserrat" w:cs="Arial"/>
          <w:b/>
          <w:spacing w:val="-3"/>
          <w:sz w:val="20"/>
          <w:szCs w:val="20"/>
        </w:rPr>
        <w:t xml:space="preserve"> </w:t>
      </w:r>
      <w:r w:rsidRPr="00445349">
        <w:rPr>
          <w:rFonts w:ascii="Montserrat" w:eastAsia="Arial" w:hAnsi="Montserrat" w:cs="Arial"/>
          <w:b/>
          <w:spacing w:val="-1"/>
          <w:sz w:val="20"/>
          <w:szCs w:val="20"/>
        </w:rPr>
        <w:t>P</w:t>
      </w:r>
      <w:r w:rsidRPr="00445349">
        <w:rPr>
          <w:rFonts w:ascii="Montserrat" w:eastAsia="Arial" w:hAnsi="Montserrat" w:cs="Arial"/>
          <w:b/>
          <w:sz w:val="20"/>
          <w:szCs w:val="20"/>
        </w:rPr>
        <w:t>R</w:t>
      </w:r>
      <w:r w:rsidRPr="00445349">
        <w:rPr>
          <w:rFonts w:ascii="Montserrat" w:eastAsia="Arial" w:hAnsi="Montserrat" w:cs="Arial"/>
          <w:b/>
          <w:spacing w:val="1"/>
          <w:sz w:val="20"/>
          <w:szCs w:val="20"/>
        </w:rPr>
        <w:t>O</w:t>
      </w:r>
      <w:r w:rsidRPr="00445349">
        <w:rPr>
          <w:rFonts w:ascii="Montserrat" w:eastAsia="Arial" w:hAnsi="Montserrat" w:cs="Arial"/>
          <w:b/>
          <w:spacing w:val="3"/>
          <w:sz w:val="20"/>
          <w:szCs w:val="20"/>
        </w:rPr>
        <w:t>C</w:t>
      </w:r>
      <w:r w:rsidRPr="00445349">
        <w:rPr>
          <w:rFonts w:ascii="Montserrat" w:eastAsia="Arial" w:hAnsi="Montserrat" w:cs="Arial"/>
          <w:b/>
          <w:spacing w:val="-1"/>
          <w:sz w:val="20"/>
          <w:szCs w:val="20"/>
        </w:rPr>
        <w:t>E</w:t>
      </w:r>
      <w:r w:rsidRPr="00445349">
        <w:rPr>
          <w:rFonts w:ascii="Montserrat" w:eastAsia="Arial" w:hAnsi="Montserrat" w:cs="Arial"/>
          <w:b/>
          <w:sz w:val="20"/>
          <w:szCs w:val="20"/>
        </w:rPr>
        <w:t>DI</w:t>
      </w:r>
      <w:r w:rsidRPr="00445349">
        <w:rPr>
          <w:rFonts w:ascii="Montserrat" w:eastAsia="Arial" w:hAnsi="Montserrat" w:cs="Arial"/>
          <w:b/>
          <w:spacing w:val="4"/>
          <w:sz w:val="20"/>
          <w:szCs w:val="20"/>
        </w:rPr>
        <w:t>M</w:t>
      </w:r>
      <w:r w:rsidRPr="00445349">
        <w:rPr>
          <w:rFonts w:ascii="Montserrat" w:eastAsia="Arial" w:hAnsi="Montserrat" w:cs="Arial"/>
          <w:b/>
          <w:sz w:val="20"/>
          <w:szCs w:val="20"/>
        </w:rPr>
        <w:t>I</w:t>
      </w:r>
      <w:r w:rsidRPr="00445349">
        <w:rPr>
          <w:rFonts w:ascii="Montserrat" w:eastAsia="Arial" w:hAnsi="Montserrat" w:cs="Arial"/>
          <w:b/>
          <w:spacing w:val="-1"/>
          <w:sz w:val="20"/>
          <w:szCs w:val="20"/>
        </w:rPr>
        <w:t>E</w:t>
      </w:r>
      <w:r w:rsidRPr="00445349">
        <w:rPr>
          <w:rFonts w:ascii="Montserrat" w:eastAsia="Arial" w:hAnsi="Montserrat" w:cs="Arial"/>
          <w:b/>
          <w:sz w:val="20"/>
          <w:szCs w:val="20"/>
        </w:rPr>
        <w:t>N</w:t>
      </w:r>
      <w:r w:rsidRPr="00445349">
        <w:rPr>
          <w:rFonts w:ascii="Montserrat" w:eastAsia="Arial" w:hAnsi="Montserrat" w:cs="Arial"/>
          <w:b/>
          <w:spacing w:val="3"/>
          <w:sz w:val="20"/>
          <w:szCs w:val="20"/>
        </w:rPr>
        <w:t>T</w:t>
      </w:r>
      <w:r w:rsidRPr="00445349">
        <w:rPr>
          <w:rFonts w:ascii="Montserrat" w:eastAsia="Arial" w:hAnsi="Montserrat" w:cs="Arial"/>
          <w:b/>
          <w:spacing w:val="1"/>
          <w:sz w:val="20"/>
          <w:szCs w:val="20"/>
        </w:rPr>
        <w:t>O</w:t>
      </w:r>
      <w:r w:rsidRPr="00445349">
        <w:rPr>
          <w:rFonts w:ascii="Montserrat" w:eastAsia="Arial" w:hAnsi="Montserrat" w:cs="Arial"/>
          <w:b/>
          <w:sz w:val="20"/>
          <w:szCs w:val="20"/>
        </w:rPr>
        <w:t>S</w:t>
      </w:r>
      <w:r w:rsidRPr="00445349">
        <w:rPr>
          <w:rFonts w:ascii="Montserrat" w:eastAsia="Arial" w:hAnsi="Montserrat" w:cs="Arial"/>
          <w:b/>
          <w:spacing w:val="-19"/>
          <w:sz w:val="20"/>
          <w:szCs w:val="20"/>
        </w:rPr>
        <w:t xml:space="preserve"> </w:t>
      </w:r>
      <w:r w:rsidRPr="00445349">
        <w:rPr>
          <w:rFonts w:ascii="Montserrat" w:eastAsia="Arial" w:hAnsi="Montserrat" w:cs="Arial"/>
          <w:b/>
          <w:w w:val="99"/>
          <w:sz w:val="20"/>
          <w:szCs w:val="20"/>
        </w:rPr>
        <w:t>DE</w:t>
      </w:r>
    </w:p>
    <w:p w14:paraId="56BAB602" w14:textId="77777777" w:rsidR="008F6777" w:rsidRPr="00445349" w:rsidRDefault="008F6777" w:rsidP="003F491F">
      <w:pPr>
        <w:ind w:right="3"/>
        <w:jc w:val="center"/>
        <w:rPr>
          <w:rFonts w:ascii="Montserrat" w:eastAsia="Arial" w:hAnsi="Montserrat" w:cs="Arial"/>
          <w:sz w:val="20"/>
          <w:szCs w:val="20"/>
        </w:rPr>
      </w:pPr>
      <w:r w:rsidRPr="00445349">
        <w:rPr>
          <w:rFonts w:ascii="Montserrat" w:eastAsia="Arial" w:hAnsi="Montserrat" w:cs="Arial"/>
          <w:b/>
          <w:spacing w:val="-5"/>
          <w:sz w:val="20"/>
          <w:szCs w:val="20"/>
        </w:rPr>
        <w:t>A</w:t>
      </w:r>
      <w:r w:rsidRPr="00445349">
        <w:rPr>
          <w:rFonts w:ascii="Montserrat" w:eastAsia="Arial" w:hAnsi="Montserrat" w:cs="Arial"/>
          <w:b/>
          <w:spacing w:val="3"/>
          <w:sz w:val="20"/>
          <w:szCs w:val="20"/>
        </w:rPr>
        <w:t>D</w:t>
      </w:r>
      <w:r w:rsidRPr="00445349">
        <w:rPr>
          <w:rFonts w:ascii="Montserrat" w:eastAsia="Arial" w:hAnsi="Montserrat" w:cs="Arial"/>
          <w:b/>
          <w:spacing w:val="1"/>
          <w:sz w:val="20"/>
          <w:szCs w:val="20"/>
        </w:rPr>
        <w:t>Q</w:t>
      </w:r>
      <w:r w:rsidRPr="00445349">
        <w:rPr>
          <w:rFonts w:ascii="Montserrat" w:eastAsia="Arial" w:hAnsi="Montserrat" w:cs="Arial"/>
          <w:b/>
          <w:spacing w:val="3"/>
          <w:sz w:val="20"/>
          <w:szCs w:val="20"/>
        </w:rPr>
        <w:t>U</w:t>
      </w:r>
      <w:r w:rsidRPr="00445349">
        <w:rPr>
          <w:rFonts w:ascii="Montserrat" w:eastAsia="Arial" w:hAnsi="Montserrat" w:cs="Arial"/>
          <w:b/>
          <w:sz w:val="20"/>
          <w:szCs w:val="20"/>
        </w:rPr>
        <w:t>I</w:t>
      </w:r>
      <w:r w:rsidRPr="00445349">
        <w:rPr>
          <w:rFonts w:ascii="Montserrat" w:eastAsia="Arial" w:hAnsi="Montserrat" w:cs="Arial"/>
          <w:b/>
          <w:spacing w:val="-1"/>
          <w:sz w:val="20"/>
          <w:szCs w:val="20"/>
        </w:rPr>
        <w:t>S</w:t>
      </w:r>
      <w:r w:rsidRPr="00445349">
        <w:rPr>
          <w:rFonts w:ascii="Montserrat" w:eastAsia="Arial" w:hAnsi="Montserrat" w:cs="Arial"/>
          <w:b/>
          <w:sz w:val="20"/>
          <w:szCs w:val="20"/>
        </w:rPr>
        <w:t>I</w:t>
      </w:r>
      <w:r w:rsidRPr="00445349">
        <w:rPr>
          <w:rFonts w:ascii="Montserrat" w:eastAsia="Arial" w:hAnsi="Montserrat" w:cs="Arial"/>
          <w:b/>
          <w:spacing w:val="3"/>
          <w:sz w:val="20"/>
          <w:szCs w:val="20"/>
        </w:rPr>
        <w:t>C</w:t>
      </w:r>
      <w:r w:rsidRPr="00445349">
        <w:rPr>
          <w:rFonts w:ascii="Montserrat" w:eastAsia="Arial" w:hAnsi="Montserrat" w:cs="Arial"/>
          <w:b/>
          <w:sz w:val="20"/>
          <w:szCs w:val="20"/>
        </w:rPr>
        <w:t>I</w:t>
      </w:r>
      <w:r w:rsidRPr="00445349">
        <w:rPr>
          <w:rFonts w:ascii="Montserrat" w:eastAsia="Arial" w:hAnsi="Montserrat" w:cs="Arial"/>
          <w:b/>
          <w:spacing w:val="1"/>
          <w:sz w:val="20"/>
          <w:szCs w:val="20"/>
        </w:rPr>
        <w:t>O</w:t>
      </w:r>
      <w:r w:rsidRPr="00445349">
        <w:rPr>
          <w:rFonts w:ascii="Montserrat" w:eastAsia="Arial" w:hAnsi="Montserrat" w:cs="Arial"/>
          <w:b/>
          <w:sz w:val="20"/>
          <w:szCs w:val="20"/>
        </w:rPr>
        <w:t>N</w:t>
      </w:r>
      <w:r w:rsidRPr="00445349">
        <w:rPr>
          <w:rFonts w:ascii="Montserrat" w:eastAsia="Arial" w:hAnsi="Montserrat" w:cs="Arial"/>
          <w:b/>
          <w:spacing w:val="2"/>
          <w:sz w:val="20"/>
          <w:szCs w:val="20"/>
        </w:rPr>
        <w:t>E</w:t>
      </w:r>
      <w:r w:rsidRPr="00445349">
        <w:rPr>
          <w:rFonts w:ascii="Montserrat" w:eastAsia="Arial" w:hAnsi="Montserrat" w:cs="Arial"/>
          <w:b/>
          <w:sz w:val="20"/>
          <w:szCs w:val="20"/>
        </w:rPr>
        <w:t>S</w:t>
      </w:r>
      <w:r w:rsidRPr="00445349">
        <w:rPr>
          <w:rFonts w:ascii="Montserrat" w:eastAsia="Arial" w:hAnsi="Montserrat" w:cs="Arial"/>
          <w:b/>
          <w:spacing w:val="-17"/>
          <w:sz w:val="20"/>
          <w:szCs w:val="20"/>
        </w:rPr>
        <w:t xml:space="preserve"> </w:t>
      </w:r>
      <w:r w:rsidRPr="00445349">
        <w:rPr>
          <w:rFonts w:ascii="Montserrat" w:eastAsia="Arial" w:hAnsi="Montserrat" w:cs="Arial"/>
          <w:b/>
          <w:spacing w:val="3"/>
          <w:sz w:val="20"/>
          <w:szCs w:val="20"/>
        </w:rPr>
        <w:t>D</w:t>
      </w:r>
      <w:r w:rsidRPr="00445349">
        <w:rPr>
          <w:rFonts w:ascii="Montserrat" w:eastAsia="Arial" w:hAnsi="Montserrat" w:cs="Arial"/>
          <w:b/>
          <w:sz w:val="20"/>
          <w:szCs w:val="20"/>
        </w:rPr>
        <w:t>E</w:t>
      </w:r>
      <w:r w:rsidRPr="00445349">
        <w:rPr>
          <w:rFonts w:ascii="Montserrat" w:eastAsia="Arial" w:hAnsi="Montserrat" w:cs="Arial"/>
          <w:b/>
          <w:spacing w:val="-4"/>
          <w:sz w:val="20"/>
          <w:szCs w:val="20"/>
        </w:rPr>
        <w:t xml:space="preserve"> </w:t>
      </w:r>
      <w:r w:rsidRPr="00445349">
        <w:rPr>
          <w:rFonts w:ascii="Montserrat" w:eastAsia="Arial" w:hAnsi="Montserrat" w:cs="Arial"/>
          <w:b/>
          <w:sz w:val="20"/>
          <w:szCs w:val="20"/>
        </w:rPr>
        <w:t>B</w:t>
      </w:r>
      <w:r w:rsidRPr="00445349">
        <w:rPr>
          <w:rFonts w:ascii="Montserrat" w:eastAsia="Arial" w:hAnsi="Montserrat" w:cs="Arial"/>
          <w:b/>
          <w:spacing w:val="2"/>
          <w:sz w:val="20"/>
          <w:szCs w:val="20"/>
        </w:rPr>
        <w:t>IE</w:t>
      </w:r>
      <w:r w:rsidRPr="00445349">
        <w:rPr>
          <w:rFonts w:ascii="Montserrat" w:eastAsia="Arial" w:hAnsi="Montserrat" w:cs="Arial"/>
          <w:b/>
          <w:sz w:val="20"/>
          <w:szCs w:val="20"/>
        </w:rPr>
        <w:t>N</w:t>
      </w:r>
      <w:r w:rsidRPr="00445349">
        <w:rPr>
          <w:rFonts w:ascii="Montserrat" w:eastAsia="Arial" w:hAnsi="Montserrat" w:cs="Arial"/>
          <w:b/>
          <w:spacing w:val="-1"/>
          <w:sz w:val="20"/>
          <w:szCs w:val="20"/>
        </w:rPr>
        <w:t>E</w:t>
      </w:r>
      <w:r w:rsidRPr="00445349">
        <w:rPr>
          <w:rFonts w:ascii="Montserrat" w:eastAsia="Arial" w:hAnsi="Montserrat" w:cs="Arial"/>
          <w:b/>
          <w:spacing w:val="2"/>
          <w:sz w:val="20"/>
          <w:szCs w:val="20"/>
        </w:rPr>
        <w:t>S</w:t>
      </w:r>
      <w:r w:rsidRPr="00445349">
        <w:rPr>
          <w:rFonts w:ascii="Montserrat" w:eastAsia="Arial" w:hAnsi="Montserrat" w:cs="Arial"/>
          <w:b/>
          <w:sz w:val="20"/>
          <w:szCs w:val="20"/>
        </w:rPr>
        <w:t>,</w:t>
      </w:r>
      <w:r w:rsidRPr="00445349">
        <w:rPr>
          <w:rFonts w:ascii="Montserrat" w:eastAsia="Arial" w:hAnsi="Montserrat" w:cs="Arial"/>
          <w:b/>
          <w:spacing w:val="-4"/>
          <w:sz w:val="20"/>
          <w:szCs w:val="20"/>
        </w:rPr>
        <w:t xml:space="preserve"> </w:t>
      </w:r>
      <w:r w:rsidRPr="00445349">
        <w:rPr>
          <w:rFonts w:ascii="Montserrat" w:eastAsia="Arial" w:hAnsi="Montserrat" w:cs="Arial"/>
          <w:b/>
          <w:spacing w:val="-5"/>
          <w:sz w:val="20"/>
          <w:szCs w:val="20"/>
        </w:rPr>
        <w:t>A</w:t>
      </w:r>
      <w:r w:rsidRPr="00445349">
        <w:rPr>
          <w:rFonts w:ascii="Montserrat" w:eastAsia="Arial" w:hAnsi="Montserrat" w:cs="Arial"/>
          <w:b/>
          <w:sz w:val="20"/>
          <w:szCs w:val="20"/>
        </w:rPr>
        <w:t>R</w:t>
      </w:r>
      <w:r w:rsidRPr="00445349">
        <w:rPr>
          <w:rFonts w:ascii="Montserrat" w:eastAsia="Arial" w:hAnsi="Montserrat" w:cs="Arial"/>
          <w:b/>
          <w:spacing w:val="3"/>
          <w:sz w:val="20"/>
          <w:szCs w:val="20"/>
        </w:rPr>
        <w:t>R</w:t>
      </w:r>
      <w:r w:rsidRPr="00445349">
        <w:rPr>
          <w:rFonts w:ascii="Montserrat" w:eastAsia="Arial" w:hAnsi="Montserrat" w:cs="Arial"/>
          <w:b/>
          <w:spacing w:val="-1"/>
          <w:sz w:val="20"/>
          <w:szCs w:val="20"/>
        </w:rPr>
        <w:t>E</w:t>
      </w:r>
      <w:r w:rsidRPr="00445349">
        <w:rPr>
          <w:rFonts w:ascii="Montserrat" w:eastAsia="Arial" w:hAnsi="Montserrat" w:cs="Arial"/>
          <w:b/>
          <w:sz w:val="20"/>
          <w:szCs w:val="20"/>
        </w:rPr>
        <w:t>N</w:t>
      </w:r>
      <w:r w:rsidRPr="00445349">
        <w:rPr>
          <w:rFonts w:ascii="Montserrat" w:eastAsia="Arial" w:hAnsi="Montserrat" w:cs="Arial"/>
          <w:b/>
          <w:spacing w:val="5"/>
          <w:sz w:val="20"/>
          <w:szCs w:val="20"/>
        </w:rPr>
        <w:t>D</w:t>
      </w:r>
      <w:r w:rsidRPr="00445349">
        <w:rPr>
          <w:rFonts w:ascii="Montserrat" w:eastAsia="Arial" w:hAnsi="Montserrat" w:cs="Arial"/>
          <w:b/>
          <w:spacing w:val="-7"/>
          <w:sz w:val="20"/>
          <w:szCs w:val="20"/>
        </w:rPr>
        <w:t>A</w:t>
      </w:r>
      <w:r w:rsidRPr="00445349">
        <w:rPr>
          <w:rFonts w:ascii="Montserrat" w:eastAsia="Arial" w:hAnsi="Montserrat" w:cs="Arial"/>
          <w:b/>
          <w:spacing w:val="4"/>
          <w:sz w:val="20"/>
          <w:szCs w:val="20"/>
        </w:rPr>
        <w:t>M</w:t>
      </w:r>
      <w:r w:rsidRPr="00445349">
        <w:rPr>
          <w:rFonts w:ascii="Montserrat" w:eastAsia="Arial" w:hAnsi="Montserrat" w:cs="Arial"/>
          <w:b/>
          <w:spacing w:val="2"/>
          <w:sz w:val="20"/>
          <w:szCs w:val="20"/>
        </w:rPr>
        <w:t>I</w:t>
      </w:r>
      <w:r w:rsidRPr="00445349">
        <w:rPr>
          <w:rFonts w:ascii="Montserrat" w:eastAsia="Arial" w:hAnsi="Montserrat" w:cs="Arial"/>
          <w:b/>
          <w:spacing w:val="-1"/>
          <w:sz w:val="20"/>
          <w:szCs w:val="20"/>
        </w:rPr>
        <w:t>E</w:t>
      </w:r>
      <w:r w:rsidRPr="00445349">
        <w:rPr>
          <w:rFonts w:ascii="Montserrat" w:eastAsia="Arial" w:hAnsi="Montserrat" w:cs="Arial"/>
          <w:b/>
          <w:sz w:val="20"/>
          <w:szCs w:val="20"/>
        </w:rPr>
        <w:t>N</w:t>
      </w:r>
      <w:r w:rsidRPr="00445349">
        <w:rPr>
          <w:rFonts w:ascii="Montserrat" w:eastAsia="Arial" w:hAnsi="Montserrat" w:cs="Arial"/>
          <w:b/>
          <w:spacing w:val="3"/>
          <w:sz w:val="20"/>
          <w:szCs w:val="20"/>
        </w:rPr>
        <w:t>T</w:t>
      </w:r>
      <w:r w:rsidRPr="00445349">
        <w:rPr>
          <w:rFonts w:ascii="Montserrat" w:eastAsia="Arial" w:hAnsi="Montserrat" w:cs="Arial"/>
          <w:b/>
          <w:spacing w:val="1"/>
          <w:sz w:val="20"/>
          <w:szCs w:val="20"/>
        </w:rPr>
        <w:t>O</w:t>
      </w:r>
      <w:r w:rsidRPr="00445349">
        <w:rPr>
          <w:rFonts w:ascii="Montserrat" w:eastAsia="Arial" w:hAnsi="Montserrat" w:cs="Arial"/>
          <w:b/>
          <w:sz w:val="20"/>
          <w:szCs w:val="20"/>
        </w:rPr>
        <w:t>S</w:t>
      </w:r>
      <w:r w:rsidRPr="00445349">
        <w:rPr>
          <w:rFonts w:ascii="Montserrat" w:eastAsia="Arial" w:hAnsi="Montserrat" w:cs="Arial"/>
          <w:b/>
          <w:spacing w:val="-20"/>
          <w:sz w:val="20"/>
          <w:szCs w:val="20"/>
        </w:rPr>
        <w:t xml:space="preserve"> </w:t>
      </w:r>
      <w:r w:rsidRPr="00445349">
        <w:rPr>
          <w:rFonts w:ascii="Montserrat" w:eastAsia="Arial" w:hAnsi="Montserrat" w:cs="Arial"/>
          <w:b/>
          <w:sz w:val="20"/>
          <w:szCs w:val="20"/>
        </w:rPr>
        <w:t>Y C</w:t>
      </w:r>
      <w:r w:rsidRPr="00445349">
        <w:rPr>
          <w:rFonts w:ascii="Montserrat" w:eastAsia="Arial" w:hAnsi="Montserrat" w:cs="Arial"/>
          <w:b/>
          <w:spacing w:val="1"/>
          <w:sz w:val="20"/>
          <w:szCs w:val="20"/>
        </w:rPr>
        <w:t>O</w:t>
      </w:r>
      <w:r w:rsidRPr="00445349">
        <w:rPr>
          <w:rFonts w:ascii="Montserrat" w:eastAsia="Arial" w:hAnsi="Montserrat" w:cs="Arial"/>
          <w:b/>
          <w:sz w:val="20"/>
          <w:szCs w:val="20"/>
        </w:rPr>
        <w:t>N</w:t>
      </w:r>
      <w:r w:rsidRPr="00445349">
        <w:rPr>
          <w:rFonts w:ascii="Montserrat" w:eastAsia="Arial" w:hAnsi="Montserrat" w:cs="Arial"/>
          <w:b/>
          <w:spacing w:val="3"/>
          <w:sz w:val="20"/>
          <w:szCs w:val="20"/>
        </w:rPr>
        <w:t>TR</w:t>
      </w:r>
      <w:r w:rsidRPr="00445349">
        <w:rPr>
          <w:rFonts w:ascii="Montserrat" w:eastAsia="Arial" w:hAnsi="Montserrat" w:cs="Arial"/>
          <w:b/>
          <w:spacing w:val="-7"/>
          <w:sz w:val="20"/>
          <w:szCs w:val="20"/>
        </w:rPr>
        <w:t>A</w:t>
      </w:r>
      <w:r w:rsidRPr="00445349">
        <w:rPr>
          <w:rFonts w:ascii="Montserrat" w:eastAsia="Arial" w:hAnsi="Montserrat" w:cs="Arial"/>
          <w:b/>
          <w:spacing w:val="6"/>
          <w:sz w:val="20"/>
          <w:szCs w:val="20"/>
        </w:rPr>
        <w:t>T</w:t>
      </w:r>
      <w:r w:rsidRPr="00445349">
        <w:rPr>
          <w:rFonts w:ascii="Montserrat" w:eastAsia="Arial" w:hAnsi="Montserrat" w:cs="Arial"/>
          <w:b/>
          <w:spacing w:val="-5"/>
          <w:sz w:val="20"/>
          <w:szCs w:val="20"/>
        </w:rPr>
        <w:t>A</w:t>
      </w:r>
      <w:r w:rsidRPr="00445349">
        <w:rPr>
          <w:rFonts w:ascii="Montserrat" w:eastAsia="Arial" w:hAnsi="Montserrat" w:cs="Arial"/>
          <w:b/>
          <w:spacing w:val="3"/>
          <w:sz w:val="20"/>
          <w:szCs w:val="20"/>
        </w:rPr>
        <w:t>C</w:t>
      </w:r>
      <w:r w:rsidRPr="00445349">
        <w:rPr>
          <w:rFonts w:ascii="Montserrat" w:eastAsia="Arial" w:hAnsi="Montserrat" w:cs="Arial"/>
          <w:b/>
          <w:sz w:val="20"/>
          <w:szCs w:val="20"/>
        </w:rPr>
        <w:t>I</w:t>
      </w:r>
      <w:r w:rsidRPr="00445349">
        <w:rPr>
          <w:rFonts w:ascii="Montserrat" w:eastAsia="Arial" w:hAnsi="Montserrat" w:cs="Arial"/>
          <w:b/>
          <w:spacing w:val="1"/>
          <w:sz w:val="20"/>
          <w:szCs w:val="20"/>
        </w:rPr>
        <w:t>Ó</w:t>
      </w:r>
      <w:r w:rsidRPr="00445349">
        <w:rPr>
          <w:rFonts w:ascii="Montserrat" w:eastAsia="Arial" w:hAnsi="Montserrat" w:cs="Arial"/>
          <w:b/>
          <w:sz w:val="20"/>
          <w:szCs w:val="20"/>
        </w:rPr>
        <w:t>N</w:t>
      </w:r>
      <w:r w:rsidRPr="00445349">
        <w:rPr>
          <w:rFonts w:ascii="Montserrat" w:eastAsia="Arial" w:hAnsi="Montserrat" w:cs="Arial"/>
          <w:b/>
          <w:spacing w:val="-16"/>
          <w:sz w:val="20"/>
          <w:szCs w:val="20"/>
        </w:rPr>
        <w:t xml:space="preserve"> </w:t>
      </w:r>
      <w:r w:rsidRPr="00445349">
        <w:rPr>
          <w:rFonts w:ascii="Montserrat" w:eastAsia="Arial" w:hAnsi="Montserrat" w:cs="Arial"/>
          <w:b/>
          <w:spacing w:val="3"/>
          <w:w w:val="99"/>
          <w:sz w:val="20"/>
          <w:szCs w:val="20"/>
        </w:rPr>
        <w:t>D</w:t>
      </w:r>
      <w:r w:rsidRPr="00445349">
        <w:rPr>
          <w:rFonts w:ascii="Montserrat" w:eastAsia="Arial" w:hAnsi="Montserrat" w:cs="Arial"/>
          <w:b/>
          <w:w w:val="99"/>
          <w:sz w:val="20"/>
          <w:szCs w:val="20"/>
        </w:rPr>
        <w:t xml:space="preserve">E </w:t>
      </w:r>
      <w:r w:rsidRPr="00445349">
        <w:rPr>
          <w:rFonts w:ascii="Montserrat" w:eastAsia="Arial" w:hAnsi="Montserrat" w:cs="Arial"/>
          <w:b/>
          <w:spacing w:val="-1"/>
          <w:w w:val="99"/>
          <w:sz w:val="20"/>
          <w:szCs w:val="20"/>
        </w:rPr>
        <w:t>SE</w:t>
      </w:r>
      <w:r w:rsidRPr="00445349">
        <w:rPr>
          <w:rFonts w:ascii="Montserrat" w:eastAsia="Arial" w:hAnsi="Montserrat" w:cs="Arial"/>
          <w:b/>
          <w:spacing w:val="3"/>
          <w:w w:val="99"/>
          <w:sz w:val="20"/>
          <w:szCs w:val="20"/>
        </w:rPr>
        <w:t>R</w:t>
      </w:r>
      <w:r w:rsidRPr="00445349">
        <w:rPr>
          <w:rFonts w:ascii="Montserrat" w:eastAsia="Arial" w:hAnsi="Montserrat" w:cs="Arial"/>
          <w:b/>
          <w:spacing w:val="-1"/>
          <w:w w:val="99"/>
          <w:sz w:val="20"/>
          <w:szCs w:val="20"/>
        </w:rPr>
        <w:t>V</w:t>
      </w:r>
      <w:r w:rsidRPr="00445349">
        <w:rPr>
          <w:rFonts w:ascii="Montserrat" w:eastAsia="Arial" w:hAnsi="Montserrat" w:cs="Arial"/>
          <w:b/>
          <w:w w:val="99"/>
          <w:sz w:val="20"/>
          <w:szCs w:val="20"/>
        </w:rPr>
        <w:t>ICI</w:t>
      </w:r>
      <w:r w:rsidRPr="00445349">
        <w:rPr>
          <w:rFonts w:ascii="Montserrat" w:eastAsia="Arial" w:hAnsi="Montserrat" w:cs="Arial"/>
          <w:b/>
          <w:spacing w:val="3"/>
          <w:w w:val="99"/>
          <w:sz w:val="20"/>
          <w:szCs w:val="20"/>
        </w:rPr>
        <w:t>O</w:t>
      </w:r>
      <w:r w:rsidRPr="00445349">
        <w:rPr>
          <w:rFonts w:ascii="Montserrat" w:eastAsia="Arial" w:hAnsi="Montserrat" w:cs="Arial"/>
          <w:b/>
          <w:w w:val="99"/>
          <w:sz w:val="20"/>
          <w:szCs w:val="20"/>
        </w:rPr>
        <w:t>S</w:t>
      </w:r>
    </w:p>
    <w:p w14:paraId="53E53E0C" w14:textId="77777777" w:rsidR="008F6777" w:rsidRPr="00445349" w:rsidRDefault="008F6777" w:rsidP="003F491F">
      <w:pPr>
        <w:rPr>
          <w:rFonts w:ascii="Montserrat" w:eastAsia="Times New Roman" w:hAnsi="Montserrat" w:cs="Arial"/>
          <w:sz w:val="20"/>
          <w:szCs w:val="20"/>
          <w:lang w:val="es-ES" w:eastAsia="ar-SA"/>
        </w:rPr>
      </w:pPr>
    </w:p>
    <w:p w14:paraId="1C8A2B9A" w14:textId="77777777" w:rsidR="008F6777" w:rsidRPr="00445349" w:rsidRDefault="008F6777" w:rsidP="003F491F">
      <w:pPr>
        <w:ind w:right="67"/>
        <w:jc w:val="both"/>
        <w:rPr>
          <w:rFonts w:ascii="Montserrat" w:eastAsia="Arial" w:hAnsi="Montserrat" w:cs="Arial"/>
          <w:sz w:val="20"/>
          <w:szCs w:val="20"/>
        </w:rPr>
      </w:pPr>
      <w:r w:rsidRPr="00445349">
        <w:rPr>
          <w:rFonts w:ascii="Montserrat" w:eastAsia="Arial" w:hAnsi="Montserrat" w:cs="Arial"/>
          <w:spacing w:val="-1"/>
          <w:sz w:val="20"/>
          <w:szCs w:val="20"/>
        </w:rPr>
        <w:t>E</w:t>
      </w:r>
      <w:r w:rsidRPr="00445349">
        <w:rPr>
          <w:rFonts w:ascii="Montserrat" w:eastAsia="Arial" w:hAnsi="Montserrat" w:cs="Arial"/>
          <w:sz w:val="20"/>
          <w:szCs w:val="20"/>
        </w:rPr>
        <w:t>l</w:t>
      </w:r>
      <w:r w:rsidRPr="00445349">
        <w:rPr>
          <w:rFonts w:ascii="Montserrat" w:eastAsia="Arial" w:hAnsi="Montserrat" w:cs="Arial"/>
          <w:spacing w:val="9"/>
          <w:sz w:val="20"/>
          <w:szCs w:val="20"/>
        </w:rPr>
        <w:t xml:space="preserve"> </w:t>
      </w:r>
      <w:r w:rsidRPr="00445349">
        <w:rPr>
          <w:rFonts w:ascii="Montserrat" w:eastAsia="Arial" w:hAnsi="Montserrat" w:cs="Arial"/>
          <w:sz w:val="20"/>
          <w:szCs w:val="20"/>
        </w:rPr>
        <w:t>In</w:t>
      </w:r>
      <w:r w:rsidRPr="00445349">
        <w:rPr>
          <w:rFonts w:ascii="Montserrat" w:eastAsia="Arial" w:hAnsi="Montserrat" w:cs="Arial"/>
          <w:spacing w:val="1"/>
          <w:sz w:val="20"/>
          <w:szCs w:val="20"/>
        </w:rPr>
        <w:t>s</w:t>
      </w:r>
      <w:r w:rsidRPr="00445349">
        <w:rPr>
          <w:rFonts w:ascii="Montserrat" w:eastAsia="Arial" w:hAnsi="Montserrat" w:cs="Arial"/>
          <w:spacing w:val="2"/>
          <w:sz w:val="20"/>
          <w:szCs w:val="20"/>
        </w:rPr>
        <w:t>t</w:t>
      </w:r>
      <w:r w:rsidRPr="00445349">
        <w:rPr>
          <w:rFonts w:ascii="Montserrat" w:eastAsia="Arial" w:hAnsi="Montserrat" w:cs="Arial"/>
          <w:spacing w:val="-1"/>
          <w:sz w:val="20"/>
          <w:szCs w:val="20"/>
        </w:rPr>
        <w:t>i</w:t>
      </w:r>
      <w:r w:rsidRPr="00445349">
        <w:rPr>
          <w:rFonts w:ascii="Montserrat" w:eastAsia="Arial" w:hAnsi="Montserrat" w:cs="Arial"/>
          <w:sz w:val="20"/>
          <w:szCs w:val="20"/>
        </w:rPr>
        <w:t>tu</w:t>
      </w:r>
      <w:r w:rsidRPr="00445349">
        <w:rPr>
          <w:rFonts w:ascii="Montserrat" w:eastAsia="Arial" w:hAnsi="Montserrat" w:cs="Arial"/>
          <w:spacing w:val="2"/>
          <w:sz w:val="20"/>
          <w:szCs w:val="20"/>
        </w:rPr>
        <w:t>t</w:t>
      </w:r>
      <w:r w:rsidRPr="00445349">
        <w:rPr>
          <w:rFonts w:ascii="Montserrat" w:eastAsia="Arial" w:hAnsi="Montserrat" w:cs="Arial"/>
          <w:sz w:val="20"/>
          <w:szCs w:val="20"/>
        </w:rPr>
        <w:t>o</w:t>
      </w:r>
      <w:r w:rsidRPr="00445349">
        <w:rPr>
          <w:rFonts w:ascii="Montserrat" w:eastAsia="Arial" w:hAnsi="Montserrat" w:cs="Arial"/>
          <w:spacing w:val="4"/>
          <w:sz w:val="20"/>
          <w:szCs w:val="20"/>
        </w:rPr>
        <w:t xml:space="preserve"> </w:t>
      </w:r>
      <w:r w:rsidRPr="00445349">
        <w:rPr>
          <w:rFonts w:ascii="Montserrat" w:eastAsia="Arial" w:hAnsi="Montserrat" w:cs="Arial"/>
          <w:sz w:val="20"/>
          <w:szCs w:val="20"/>
        </w:rPr>
        <w:t>Me</w:t>
      </w:r>
      <w:r w:rsidRPr="00445349">
        <w:rPr>
          <w:rFonts w:ascii="Montserrat" w:eastAsia="Arial" w:hAnsi="Montserrat" w:cs="Arial"/>
          <w:spacing w:val="1"/>
          <w:sz w:val="20"/>
          <w:szCs w:val="20"/>
        </w:rPr>
        <w:t>x</w:t>
      </w:r>
      <w:r w:rsidRPr="00445349">
        <w:rPr>
          <w:rFonts w:ascii="Montserrat" w:eastAsia="Arial" w:hAnsi="Montserrat" w:cs="Arial"/>
          <w:spacing w:val="-1"/>
          <w:sz w:val="20"/>
          <w:szCs w:val="20"/>
        </w:rPr>
        <w:t>i</w:t>
      </w:r>
      <w:r w:rsidRPr="00445349">
        <w:rPr>
          <w:rFonts w:ascii="Montserrat" w:eastAsia="Arial" w:hAnsi="Montserrat" w:cs="Arial"/>
          <w:spacing w:val="1"/>
          <w:sz w:val="20"/>
          <w:szCs w:val="20"/>
        </w:rPr>
        <w:t>c</w:t>
      </w:r>
      <w:r w:rsidRPr="00445349">
        <w:rPr>
          <w:rFonts w:ascii="Montserrat" w:eastAsia="Arial" w:hAnsi="Montserrat" w:cs="Arial"/>
          <w:sz w:val="20"/>
          <w:szCs w:val="20"/>
        </w:rPr>
        <w:t>a</w:t>
      </w:r>
      <w:r w:rsidRPr="00445349">
        <w:rPr>
          <w:rFonts w:ascii="Montserrat" w:eastAsia="Arial" w:hAnsi="Montserrat" w:cs="Arial"/>
          <w:spacing w:val="2"/>
          <w:sz w:val="20"/>
          <w:szCs w:val="20"/>
        </w:rPr>
        <w:t>n</w:t>
      </w:r>
      <w:r w:rsidRPr="00445349">
        <w:rPr>
          <w:rFonts w:ascii="Montserrat" w:eastAsia="Arial" w:hAnsi="Montserrat" w:cs="Arial"/>
          <w:sz w:val="20"/>
          <w:szCs w:val="20"/>
        </w:rPr>
        <w:t>o</w:t>
      </w:r>
      <w:r w:rsidRPr="00445349">
        <w:rPr>
          <w:rFonts w:ascii="Montserrat" w:eastAsia="Arial" w:hAnsi="Montserrat" w:cs="Arial"/>
          <w:spacing w:val="2"/>
          <w:sz w:val="20"/>
          <w:szCs w:val="20"/>
        </w:rPr>
        <w:t xml:space="preserve"> </w:t>
      </w:r>
      <w:r w:rsidRPr="00445349">
        <w:rPr>
          <w:rFonts w:ascii="Montserrat" w:eastAsia="Arial" w:hAnsi="Montserrat" w:cs="Arial"/>
          <w:sz w:val="20"/>
          <w:szCs w:val="20"/>
        </w:rPr>
        <w:t>d</w:t>
      </w:r>
      <w:r w:rsidRPr="00445349">
        <w:rPr>
          <w:rFonts w:ascii="Montserrat" w:eastAsia="Arial" w:hAnsi="Montserrat" w:cs="Arial"/>
          <w:spacing w:val="2"/>
          <w:sz w:val="20"/>
          <w:szCs w:val="20"/>
        </w:rPr>
        <w:t>e</w:t>
      </w:r>
      <w:r w:rsidRPr="00445349">
        <w:rPr>
          <w:rFonts w:ascii="Montserrat" w:eastAsia="Arial" w:hAnsi="Montserrat" w:cs="Arial"/>
          <w:sz w:val="20"/>
          <w:szCs w:val="20"/>
        </w:rPr>
        <w:t>l</w:t>
      </w:r>
      <w:r w:rsidRPr="00445349">
        <w:rPr>
          <w:rFonts w:ascii="Montserrat" w:eastAsia="Arial" w:hAnsi="Montserrat" w:cs="Arial"/>
          <w:spacing w:val="8"/>
          <w:sz w:val="20"/>
          <w:szCs w:val="20"/>
        </w:rPr>
        <w:t xml:space="preserve"> </w:t>
      </w:r>
      <w:r w:rsidRPr="00445349">
        <w:rPr>
          <w:rFonts w:ascii="Montserrat" w:eastAsia="Arial" w:hAnsi="Montserrat" w:cs="Arial"/>
          <w:spacing w:val="2"/>
          <w:sz w:val="20"/>
          <w:szCs w:val="20"/>
        </w:rPr>
        <w:t>S</w:t>
      </w:r>
      <w:r w:rsidRPr="00445349">
        <w:rPr>
          <w:rFonts w:ascii="Montserrat" w:eastAsia="Arial" w:hAnsi="Montserrat" w:cs="Arial"/>
          <w:sz w:val="20"/>
          <w:szCs w:val="20"/>
        </w:rPr>
        <w:t>egu</w:t>
      </w:r>
      <w:r w:rsidRPr="00445349">
        <w:rPr>
          <w:rFonts w:ascii="Montserrat" w:eastAsia="Arial" w:hAnsi="Montserrat" w:cs="Arial"/>
          <w:spacing w:val="1"/>
          <w:sz w:val="20"/>
          <w:szCs w:val="20"/>
        </w:rPr>
        <w:t>r</w:t>
      </w:r>
      <w:r w:rsidRPr="00445349">
        <w:rPr>
          <w:rFonts w:ascii="Montserrat" w:eastAsia="Arial" w:hAnsi="Montserrat" w:cs="Arial"/>
          <w:sz w:val="20"/>
          <w:szCs w:val="20"/>
        </w:rPr>
        <w:t>o</w:t>
      </w:r>
      <w:r w:rsidRPr="00445349">
        <w:rPr>
          <w:rFonts w:ascii="Montserrat" w:eastAsia="Arial" w:hAnsi="Montserrat" w:cs="Arial"/>
          <w:spacing w:val="4"/>
          <w:sz w:val="20"/>
          <w:szCs w:val="20"/>
        </w:rPr>
        <w:t xml:space="preserve"> </w:t>
      </w:r>
      <w:r w:rsidRPr="00445349">
        <w:rPr>
          <w:rFonts w:ascii="Montserrat" w:eastAsia="Arial" w:hAnsi="Montserrat" w:cs="Arial"/>
          <w:spacing w:val="2"/>
          <w:sz w:val="20"/>
          <w:szCs w:val="20"/>
        </w:rPr>
        <w:t>S</w:t>
      </w:r>
      <w:r w:rsidRPr="00445349">
        <w:rPr>
          <w:rFonts w:ascii="Montserrat" w:eastAsia="Arial" w:hAnsi="Montserrat" w:cs="Arial"/>
          <w:sz w:val="20"/>
          <w:szCs w:val="20"/>
        </w:rPr>
        <w:t>o</w:t>
      </w:r>
      <w:r w:rsidRPr="00445349">
        <w:rPr>
          <w:rFonts w:ascii="Montserrat" w:eastAsia="Arial" w:hAnsi="Montserrat" w:cs="Arial"/>
          <w:spacing w:val="1"/>
          <w:sz w:val="20"/>
          <w:szCs w:val="20"/>
        </w:rPr>
        <w:t>c</w:t>
      </w:r>
      <w:r w:rsidRPr="00445349">
        <w:rPr>
          <w:rFonts w:ascii="Montserrat" w:eastAsia="Arial" w:hAnsi="Montserrat" w:cs="Arial"/>
          <w:spacing w:val="-1"/>
          <w:sz w:val="20"/>
          <w:szCs w:val="20"/>
        </w:rPr>
        <w:t>i</w:t>
      </w:r>
      <w:r w:rsidRPr="00445349">
        <w:rPr>
          <w:rFonts w:ascii="Montserrat" w:eastAsia="Arial" w:hAnsi="Montserrat" w:cs="Arial"/>
          <w:spacing w:val="2"/>
          <w:sz w:val="20"/>
          <w:szCs w:val="20"/>
        </w:rPr>
        <w:t>a</w:t>
      </w:r>
      <w:r w:rsidRPr="00445349">
        <w:rPr>
          <w:rFonts w:ascii="Montserrat" w:eastAsia="Arial" w:hAnsi="Montserrat" w:cs="Arial"/>
          <w:sz w:val="20"/>
          <w:szCs w:val="20"/>
        </w:rPr>
        <w:t>l</w:t>
      </w:r>
      <w:r w:rsidRPr="00445349">
        <w:rPr>
          <w:rFonts w:ascii="Montserrat" w:eastAsia="Arial" w:hAnsi="Montserrat" w:cs="Arial"/>
          <w:spacing w:val="5"/>
          <w:sz w:val="20"/>
          <w:szCs w:val="20"/>
        </w:rPr>
        <w:t xml:space="preserve"> </w:t>
      </w:r>
      <w:r w:rsidRPr="00445349">
        <w:rPr>
          <w:rFonts w:ascii="Montserrat" w:eastAsia="Arial" w:hAnsi="Montserrat" w:cs="Arial"/>
          <w:spacing w:val="1"/>
          <w:sz w:val="20"/>
          <w:szCs w:val="20"/>
        </w:rPr>
        <w:t>(</w:t>
      </w:r>
      <w:r w:rsidRPr="00445349">
        <w:rPr>
          <w:rFonts w:ascii="Montserrat" w:eastAsia="Arial" w:hAnsi="Montserrat" w:cs="Arial"/>
          <w:sz w:val="20"/>
          <w:szCs w:val="20"/>
        </w:rPr>
        <w:t>IM</w:t>
      </w:r>
      <w:r w:rsidRPr="00445349">
        <w:rPr>
          <w:rFonts w:ascii="Montserrat" w:eastAsia="Arial" w:hAnsi="Montserrat" w:cs="Arial"/>
          <w:spacing w:val="2"/>
          <w:sz w:val="20"/>
          <w:szCs w:val="20"/>
        </w:rPr>
        <w:t>S</w:t>
      </w:r>
      <w:r w:rsidRPr="00445349">
        <w:rPr>
          <w:rFonts w:ascii="Montserrat" w:eastAsia="Arial" w:hAnsi="Montserrat" w:cs="Arial"/>
          <w:spacing w:val="-1"/>
          <w:sz w:val="20"/>
          <w:szCs w:val="20"/>
        </w:rPr>
        <w:t>S</w:t>
      </w:r>
      <w:r w:rsidRPr="00445349">
        <w:rPr>
          <w:rFonts w:ascii="Montserrat" w:eastAsia="Arial" w:hAnsi="Montserrat" w:cs="Arial"/>
          <w:spacing w:val="1"/>
          <w:sz w:val="20"/>
          <w:szCs w:val="20"/>
        </w:rPr>
        <w:t>)</w:t>
      </w:r>
      <w:r w:rsidRPr="00445349">
        <w:rPr>
          <w:rFonts w:ascii="Montserrat" w:eastAsia="Arial" w:hAnsi="Montserrat" w:cs="Arial"/>
          <w:sz w:val="20"/>
          <w:szCs w:val="20"/>
        </w:rPr>
        <w:t>,</w:t>
      </w:r>
      <w:r w:rsidRPr="00445349">
        <w:rPr>
          <w:rFonts w:ascii="Montserrat" w:eastAsia="Arial" w:hAnsi="Montserrat" w:cs="Arial"/>
          <w:spacing w:val="5"/>
          <w:sz w:val="20"/>
          <w:szCs w:val="20"/>
        </w:rPr>
        <w:t xml:space="preserve"> </w:t>
      </w:r>
      <w:r w:rsidRPr="00445349">
        <w:rPr>
          <w:rFonts w:ascii="Montserrat" w:eastAsia="Arial" w:hAnsi="Montserrat" w:cs="Arial"/>
          <w:sz w:val="20"/>
          <w:szCs w:val="20"/>
        </w:rPr>
        <w:t>es</w:t>
      </w:r>
      <w:r w:rsidRPr="00445349">
        <w:rPr>
          <w:rFonts w:ascii="Montserrat" w:eastAsia="Arial" w:hAnsi="Montserrat" w:cs="Arial"/>
          <w:spacing w:val="11"/>
          <w:sz w:val="20"/>
          <w:szCs w:val="20"/>
        </w:rPr>
        <w:t xml:space="preserve"> </w:t>
      </w:r>
      <w:r w:rsidRPr="00445349">
        <w:rPr>
          <w:rFonts w:ascii="Montserrat" w:eastAsia="Arial" w:hAnsi="Montserrat" w:cs="Arial"/>
          <w:spacing w:val="1"/>
          <w:sz w:val="20"/>
          <w:szCs w:val="20"/>
        </w:rPr>
        <w:t>r</w:t>
      </w:r>
      <w:r w:rsidRPr="00445349">
        <w:rPr>
          <w:rFonts w:ascii="Montserrat" w:eastAsia="Arial" w:hAnsi="Montserrat" w:cs="Arial"/>
          <w:sz w:val="20"/>
          <w:szCs w:val="20"/>
        </w:rPr>
        <w:t>e</w:t>
      </w:r>
      <w:r w:rsidRPr="00445349">
        <w:rPr>
          <w:rFonts w:ascii="Montserrat" w:eastAsia="Arial" w:hAnsi="Montserrat" w:cs="Arial"/>
          <w:spacing w:val="1"/>
          <w:sz w:val="20"/>
          <w:szCs w:val="20"/>
        </w:rPr>
        <w:t>s</w:t>
      </w:r>
      <w:r w:rsidRPr="00445349">
        <w:rPr>
          <w:rFonts w:ascii="Montserrat" w:eastAsia="Arial" w:hAnsi="Montserrat" w:cs="Arial"/>
          <w:sz w:val="20"/>
          <w:szCs w:val="20"/>
        </w:rPr>
        <w:t>pon</w:t>
      </w:r>
      <w:r w:rsidRPr="00445349">
        <w:rPr>
          <w:rFonts w:ascii="Montserrat" w:eastAsia="Arial" w:hAnsi="Montserrat" w:cs="Arial"/>
          <w:spacing w:val="1"/>
          <w:sz w:val="20"/>
          <w:szCs w:val="20"/>
        </w:rPr>
        <w:t>s</w:t>
      </w:r>
      <w:r w:rsidRPr="00445349">
        <w:rPr>
          <w:rFonts w:ascii="Montserrat" w:eastAsia="Arial" w:hAnsi="Montserrat" w:cs="Arial"/>
          <w:sz w:val="20"/>
          <w:szCs w:val="20"/>
        </w:rPr>
        <w:t>a</w:t>
      </w:r>
      <w:r w:rsidRPr="00445349">
        <w:rPr>
          <w:rFonts w:ascii="Montserrat" w:eastAsia="Arial" w:hAnsi="Montserrat" w:cs="Arial"/>
          <w:spacing w:val="2"/>
          <w:sz w:val="20"/>
          <w:szCs w:val="20"/>
        </w:rPr>
        <w:t>b</w:t>
      </w:r>
      <w:r w:rsidRPr="00445349">
        <w:rPr>
          <w:rFonts w:ascii="Montserrat" w:eastAsia="Arial" w:hAnsi="Montserrat" w:cs="Arial"/>
          <w:spacing w:val="-1"/>
          <w:sz w:val="20"/>
          <w:szCs w:val="20"/>
        </w:rPr>
        <w:t>l</w:t>
      </w:r>
      <w:r w:rsidRPr="00445349">
        <w:rPr>
          <w:rFonts w:ascii="Montserrat" w:eastAsia="Arial" w:hAnsi="Montserrat" w:cs="Arial"/>
          <w:sz w:val="20"/>
          <w:szCs w:val="20"/>
        </w:rPr>
        <w:t>e d</w:t>
      </w:r>
      <w:r w:rsidRPr="00445349">
        <w:rPr>
          <w:rFonts w:ascii="Montserrat" w:eastAsia="Arial" w:hAnsi="Montserrat" w:cs="Arial"/>
          <w:spacing w:val="2"/>
          <w:sz w:val="20"/>
          <w:szCs w:val="20"/>
        </w:rPr>
        <w:t>e</w:t>
      </w:r>
      <w:r w:rsidRPr="00445349">
        <w:rPr>
          <w:rFonts w:ascii="Montserrat" w:eastAsia="Arial" w:hAnsi="Montserrat" w:cs="Arial"/>
          <w:sz w:val="20"/>
          <w:szCs w:val="20"/>
        </w:rPr>
        <w:t>l</w:t>
      </w:r>
      <w:r w:rsidRPr="00445349">
        <w:rPr>
          <w:rFonts w:ascii="Montserrat" w:eastAsia="Arial" w:hAnsi="Montserrat" w:cs="Arial"/>
          <w:spacing w:val="8"/>
          <w:sz w:val="20"/>
          <w:szCs w:val="20"/>
        </w:rPr>
        <w:t xml:space="preserve"> </w:t>
      </w:r>
      <w:r w:rsidRPr="00445349">
        <w:rPr>
          <w:rFonts w:ascii="Montserrat" w:eastAsia="Arial" w:hAnsi="Montserrat" w:cs="Arial"/>
          <w:sz w:val="20"/>
          <w:szCs w:val="20"/>
        </w:rPr>
        <w:t>t</w:t>
      </w:r>
      <w:r w:rsidRPr="00445349">
        <w:rPr>
          <w:rFonts w:ascii="Montserrat" w:eastAsia="Arial" w:hAnsi="Montserrat" w:cs="Arial"/>
          <w:spacing w:val="1"/>
          <w:sz w:val="20"/>
          <w:szCs w:val="20"/>
        </w:rPr>
        <w:t>r</w:t>
      </w:r>
      <w:r w:rsidRPr="00445349">
        <w:rPr>
          <w:rFonts w:ascii="Montserrat" w:eastAsia="Arial" w:hAnsi="Montserrat" w:cs="Arial"/>
          <w:sz w:val="20"/>
          <w:szCs w:val="20"/>
        </w:rPr>
        <w:t>ata</w:t>
      </w:r>
      <w:r w:rsidRPr="00445349">
        <w:rPr>
          <w:rFonts w:ascii="Montserrat" w:eastAsia="Arial" w:hAnsi="Montserrat" w:cs="Arial"/>
          <w:spacing w:val="4"/>
          <w:sz w:val="20"/>
          <w:szCs w:val="20"/>
        </w:rPr>
        <w:t>m</w:t>
      </w:r>
      <w:r w:rsidRPr="00445349">
        <w:rPr>
          <w:rFonts w:ascii="Montserrat" w:eastAsia="Arial" w:hAnsi="Montserrat" w:cs="Arial"/>
          <w:spacing w:val="-1"/>
          <w:sz w:val="20"/>
          <w:szCs w:val="20"/>
        </w:rPr>
        <w:t>i</w:t>
      </w:r>
      <w:r w:rsidRPr="00445349">
        <w:rPr>
          <w:rFonts w:ascii="Montserrat" w:eastAsia="Arial" w:hAnsi="Montserrat" w:cs="Arial"/>
          <w:sz w:val="20"/>
          <w:szCs w:val="20"/>
        </w:rPr>
        <w:t>ento</w:t>
      </w:r>
      <w:r w:rsidRPr="00445349">
        <w:rPr>
          <w:rFonts w:ascii="Montserrat" w:eastAsia="Arial" w:hAnsi="Montserrat" w:cs="Arial"/>
          <w:spacing w:val="4"/>
          <w:sz w:val="20"/>
          <w:szCs w:val="20"/>
        </w:rPr>
        <w:t xml:space="preserve"> </w:t>
      </w:r>
      <w:r w:rsidRPr="00445349">
        <w:rPr>
          <w:rFonts w:ascii="Montserrat" w:eastAsia="Arial" w:hAnsi="Montserrat" w:cs="Arial"/>
          <w:sz w:val="20"/>
          <w:szCs w:val="20"/>
        </w:rPr>
        <w:t>de</w:t>
      </w:r>
      <w:r w:rsidRPr="00445349">
        <w:rPr>
          <w:rFonts w:ascii="Montserrat" w:eastAsia="Arial" w:hAnsi="Montserrat" w:cs="Arial"/>
          <w:spacing w:val="9"/>
          <w:sz w:val="20"/>
          <w:szCs w:val="20"/>
        </w:rPr>
        <w:t xml:space="preserve"> </w:t>
      </w:r>
      <w:r w:rsidRPr="00445349">
        <w:rPr>
          <w:rFonts w:ascii="Montserrat" w:eastAsia="Arial" w:hAnsi="Montserrat" w:cs="Arial"/>
          <w:spacing w:val="-1"/>
          <w:sz w:val="20"/>
          <w:szCs w:val="20"/>
        </w:rPr>
        <w:t>l</w:t>
      </w:r>
      <w:r w:rsidRPr="00445349">
        <w:rPr>
          <w:rFonts w:ascii="Montserrat" w:eastAsia="Arial" w:hAnsi="Montserrat" w:cs="Arial"/>
          <w:sz w:val="20"/>
          <w:szCs w:val="20"/>
        </w:rPr>
        <w:t>os</w:t>
      </w:r>
      <w:r w:rsidRPr="00445349">
        <w:rPr>
          <w:rFonts w:ascii="Montserrat" w:eastAsia="Arial" w:hAnsi="Montserrat" w:cs="Arial"/>
          <w:spacing w:val="10"/>
          <w:sz w:val="20"/>
          <w:szCs w:val="20"/>
        </w:rPr>
        <w:t xml:space="preserve"> </w:t>
      </w:r>
      <w:r w:rsidRPr="00445349">
        <w:rPr>
          <w:rFonts w:ascii="Montserrat" w:eastAsia="Arial" w:hAnsi="Montserrat" w:cs="Arial"/>
          <w:sz w:val="20"/>
          <w:szCs w:val="20"/>
        </w:rPr>
        <w:t>da</w:t>
      </w:r>
      <w:r w:rsidRPr="00445349">
        <w:rPr>
          <w:rFonts w:ascii="Montserrat" w:eastAsia="Arial" w:hAnsi="Montserrat" w:cs="Arial"/>
          <w:spacing w:val="2"/>
          <w:sz w:val="20"/>
          <w:szCs w:val="20"/>
        </w:rPr>
        <w:t>t</w:t>
      </w:r>
      <w:r w:rsidRPr="00445349">
        <w:rPr>
          <w:rFonts w:ascii="Montserrat" w:eastAsia="Arial" w:hAnsi="Montserrat" w:cs="Arial"/>
          <w:sz w:val="20"/>
          <w:szCs w:val="20"/>
        </w:rPr>
        <w:t>os</w:t>
      </w:r>
      <w:r w:rsidRPr="00445349">
        <w:rPr>
          <w:rFonts w:ascii="Montserrat" w:eastAsia="Arial" w:hAnsi="Montserrat" w:cs="Arial"/>
          <w:spacing w:val="8"/>
          <w:sz w:val="20"/>
          <w:szCs w:val="20"/>
        </w:rPr>
        <w:t xml:space="preserve"> </w:t>
      </w:r>
      <w:r w:rsidRPr="00445349">
        <w:rPr>
          <w:rFonts w:ascii="Montserrat" w:eastAsia="Arial" w:hAnsi="Montserrat" w:cs="Arial"/>
          <w:sz w:val="20"/>
          <w:szCs w:val="20"/>
        </w:rPr>
        <w:t>pe</w:t>
      </w:r>
      <w:r w:rsidRPr="00445349">
        <w:rPr>
          <w:rFonts w:ascii="Montserrat" w:eastAsia="Arial" w:hAnsi="Montserrat" w:cs="Arial"/>
          <w:spacing w:val="1"/>
          <w:sz w:val="20"/>
          <w:szCs w:val="20"/>
        </w:rPr>
        <w:t>rs</w:t>
      </w:r>
      <w:r w:rsidRPr="00445349">
        <w:rPr>
          <w:rFonts w:ascii="Montserrat" w:eastAsia="Arial" w:hAnsi="Montserrat" w:cs="Arial"/>
          <w:sz w:val="20"/>
          <w:szCs w:val="20"/>
        </w:rPr>
        <w:t>on</w:t>
      </w:r>
      <w:r w:rsidRPr="00445349">
        <w:rPr>
          <w:rFonts w:ascii="Montserrat" w:eastAsia="Arial" w:hAnsi="Montserrat" w:cs="Arial"/>
          <w:spacing w:val="2"/>
          <w:sz w:val="20"/>
          <w:szCs w:val="20"/>
        </w:rPr>
        <w:t>a</w:t>
      </w:r>
      <w:r w:rsidRPr="00445349">
        <w:rPr>
          <w:rFonts w:ascii="Montserrat" w:eastAsia="Arial" w:hAnsi="Montserrat" w:cs="Arial"/>
          <w:spacing w:val="-1"/>
          <w:sz w:val="20"/>
          <w:szCs w:val="20"/>
        </w:rPr>
        <w:t>l</w:t>
      </w:r>
      <w:r w:rsidRPr="00445349">
        <w:rPr>
          <w:rFonts w:ascii="Montserrat" w:eastAsia="Arial" w:hAnsi="Montserrat" w:cs="Arial"/>
          <w:sz w:val="20"/>
          <w:szCs w:val="20"/>
        </w:rPr>
        <w:t>es</w:t>
      </w:r>
      <w:r w:rsidRPr="00445349">
        <w:rPr>
          <w:rFonts w:ascii="Montserrat" w:eastAsia="Arial" w:hAnsi="Montserrat" w:cs="Arial"/>
          <w:spacing w:val="3"/>
          <w:sz w:val="20"/>
          <w:szCs w:val="20"/>
        </w:rPr>
        <w:t xml:space="preserve"> </w:t>
      </w:r>
      <w:r w:rsidRPr="00445349">
        <w:rPr>
          <w:rFonts w:ascii="Montserrat" w:eastAsia="Arial" w:hAnsi="Montserrat" w:cs="Arial"/>
          <w:sz w:val="20"/>
          <w:szCs w:val="20"/>
        </w:rPr>
        <w:t>q</w:t>
      </w:r>
      <w:r w:rsidRPr="00445349">
        <w:rPr>
          <w:rFonts w:ascii="Montserrat" w:eastAsia="Arial" w:hAnsi="Montserrat" w:cs="Arial"/>
          <w:spacing w:val="2"/>
          <w:sz w:val="20"/>
          <w:szCs w:val="20"/>
        </w:rPr>
        <w:t>u</w:t>
      </w:r>
      <w:r w:rsidRPr="00445349">
        <w:rPr>
          <w:rFonts w:ascii="Montserrat" w:eastAsia="Arial" w:hAnsi="Montserrat" w:cs="Arial"/>
          <w:sz w:val="20"/>
          <w:szCs w:val="20"/>
        </w:rPr>
        <w:t>e nos</w:t>
      </w:r>
      <w:r w:rsidRPr="00445349">
        <w:rPr>
          <w:rFonts w:ascii="Montserrat" w:eastAsia="Arial" w:hAnsi="Montserrat" w:cs="Arial"/>
          <w:spacing w:val="9"/>
          <w:sz w:val="20"/>
          <w:szCs w:val="20"/>
        </w:rPr>
        <w:t xml:space="preserve"> </w:t>
      </w:r>
      <w:r w:rsidRPr="00445349">
        <w:rPr>
          <w:rFonts w:ascii="Montserrat" w:eastAsia="Arial" w:hAnsi="Montserrat" w:cs="Arial"/>
          <w:sz w:val="20"/>
          <w:szCs w:val="20"/>
        </w:rPr>
        <w:t>p</w:t>
      </w:r>
      <w:r w:rsidRPr="00445349">
        <w:rPr>
          <w:rFonts w:ascii="Montserrat" w:eastAsia="Arial" w:hAnsi="Montserrat" w:cs="Arial"/>
          <w:spacing w:val="1"/>
          <w:sz w:val="20"/>
          <w:szCs w:val="20"/>
        </w:rPr>
        <w:t>r</w:t>
      </w:r>
      <w:r w:rsidRPr="00445349">
        <w:rPr>
          <w:rFonts w:ascii="Montserrat" w:eastAsia="Arial" w:hAnsi="Montserrat" w:cs="Arial"/>
          <w:sz w:val="20"/>
          <w:szCs w:val="20"/>
        </w:rPr>
        <w:t>opo</w:t>
      </w:r>
      <w:r w:rsidRPr="00445349">
        <w:rPr>
          <w:rFonts w:ascii="Montserrat" w:eastAsia="Arial" w:hAnsi="Montserrat" w:cs="Arial"/>
          <w:spacing w:val="1"/>
          <w:sz w:val="20"/>
          <w:szCs w:val="20"/>
        </w:rPr>
        <w:t>rc</w:t>
      </w:r>
      <w:r w:rsidRPr="00445349">
        <w:rPr>
          <w:rFonts w:ascii="Montserrat" w:eastAsia="Arial" w:hAnsi="Montserrat" w:cs="Arial"/>
          <w:spacing w:val="-1"/>
          <w:sz w:val="20"/>
          <w:szCs w:val="20"/>
        </w:rPr>
        <w:t>i</w:t>
      </w:r>
      <w:r w:rsidRPr="00445349">
        <w:rPr>
          <w:rFonts w:ascii="Montserrat" w:eastAsia="Arial" w:hAnsi="Montserrat" w:cs="Arial"/>
          <w:spacing w:val="2"/>
          <w:sz w:val="20"/>
          <w:szCs w:val="20"/>
        </w:rPr>
        <w:t>o</w:t>
      </w:r>
      <w:r w:rsidRPr="00445349">
        <w:rPr>
          <w:rFonts w:ascii="Montserrat" w:eastAsia="Arial" w:hAnsi="Montserrat" w:cs="Arial"/>
          <w:sz w:val="20"/>
          <w:szCs w:val="20"/>
        </w:rPr>
        <w:t xml:space="preserve">ne, </w:t>
      </w:r>
      <w:r w:rsidRPr="00445349">
        <w:rPr>
          <w:rFonts w:ascii="Montserrat" w:eastAsia="Arial" w:hAnsi="Montserrat" w:cs="Arial"/>
          <w:spacing w:val="1"/>
          <w:sz w:val="20"/>
          <w:szCs w:val="20"/>
        </w:rPr>
        <w:t>l</w:t>
      </w:r>
      <w:r w:rsidRPr="00445349">
        <w:rPr>
          <w:rFonts w:ascii="Montserrat" w:eastAsia="Arial" w:hAnsi="Montserrat" w:cs="Arial"/>
          <w:sz w:val="20"/>
          <w:szCs w:val="20"/>
        </w:rPr>
        <w:t>os</w:t>
      </w:r>
      <w:r w:rsidRPr="00445349">
        <w:rPr>
          <w:rFonts w:ascii="Montserrat" w:eastAsia="Arial" w:hAnsi="Montserrat" w:cs="Arial"/>
          <w:spacing w:val="10"/>
          <w:sz w:val="20"/>
          <w:szCs w:val="20"/>
        </w:rPr>
        <w:t xml:space="preserve"> </w:t>
      </w:r>
      <w:r w:rsidRPr="00445349">
        <w:rPr>
          <w:rFonts w:ascii="Montserrat" w:eastAsia="Arial" w:hAnsi="Montserrat" w:cs="Arial"/>
          <w:spacing w:val="1"/>
          <w:sz w:val="20"/>
          <w:szCs w:val="20"/>
        </w:rPr>
        <w:t>c</w:t>
      </w:r>
      <w:r w:rsidRPr="00445349">
        <w:rPr>
          <w:rFonts w:ascii="Montserrat" w:eastAsia="Arial" w:hAnsi="Montserrat" w:cs="Arial"/>
          <w:sz w:val="20"/>
          <w:szCs w:val="20"/>
        </w:rPr>
        <w:t>ua</w:t>
      </w:r>
      <w:r w:rsidRPr="00445349">
        <w:rPr>
          <w:rFonts w:ascii="Montserrat" w:eastAsia="Arial" w:hAnsi="Montserrat" w:cs="Arial"/>
          <w:spacing w:val="-1"/>
          <w:sz w:val="20"/>
          <w:szCs w:val="20"/>
        </w:rPr>
        <w:t>l</w:t>
      </w:r>
      <w:r w:rsidRPr="00445349">
        <w:rPr>
          <w:rFonts w:ascii="Montserrat" w:eastAsia="Arial" w:hAnsi="Montserrat" w:cs="Arial"/>
          <w:spacing w:val="2"/>
          <w:sz w:val="20"/>
          <w:szCs w:val="20"/>
        </w:rPr>
        <w:t>e</w:t>
      </w:r>
      <w:r w:rsidRPr="00445349">
        <w:rPr>
          <w:rFonts w:ascii="Montserrat" w:eastAsia="Arial" w:hAnsi="Montserrat" w:cs="Arial"/>
          <w:sz w:val="20"/>
          <w:szCs w:val="20"/>
        </w:rPr>
        <w:t>s</w:t>
      </w:r>
      <w:r w:rsidRPr="00445349">
        <w:rPr>
          <w:rFonts w:ascii="Montserrat" w:eastAsia="Arial" w:hAnsi="Montserrat" w:cs="Arial"/>
          <w:spacing w:val="7"/>
          <w:sz w:val="20"/>
          <w:szCs w:val="20"/>
        </w:rPr>
        <w:t xml:space="preserve"> </w:t>
      </w:r>
      <w:r w:rsidRPr="00445349">
        <w:rPr>
          <w:rFonts w:ascii="Montserrat" w:eastAsia="Arial" w:hAnsi="Montserrat" w:cs="Arial"/>
          <w:spacing w:val="1"/>
          <w:sz w:val="20"/>
          <w:szCs w:val="20"/>
        </w:rPr>
        <w:t>s</w:t>
      </w:r>
      <w:r w:rsidRPr="00445349">
        <w:rPr>
          <w:rFonts w:ascii="Montserrat" w:eastAsia="Arial" w:hAnsi="Montserrat" w:cs="Arial"/>
          <w:sz w:val="20"/>
          <w:szCs w:val="20"/>
        </w:rPr>
        <w:t>e</w:t>
      </w:r>
      <w:r w:rsidRPr="00445349">
        <w:rPr>
          <w:rFonts w:ascii="Montserrat" w:eastAsia="Arial" w:hAnsi="Montserrat" w:cs="Arial"/>
          <w:spacing w:val="1"/>
          <w:sz w:val="20"/>
          <w:szCs w:val="20"/>
        </w:rPr>
        <w:t>r</w:t>
      </w:r>
      <w:r w:rsidRPr="00445349">
        <w:rPr>
          <w:rFonts w:ascii="Montserrat" w:eastAsia="Arial" w:hAnsi="Montserrat" w:cs="Arial"/>
          <w:sz w:val="20"/>
          <w:szCs w:val="20"/>
        </w:rPr>
        <w:t>án</w:t>
      </w:r>
      <w:r w:rsidRPr="00445349">
        <w:rPr>
          <w:rFonts w:ascii="Montserrat" w:eastAsia="Arial" w:hAnsi="Montserrat" w:cs="Arial"/>
          <w:spacing w:val="5"/>
          <w:sz w:val="20"/>
          <w:szCs w:val="20"/>
        </w:rPr>
        <w:t xml:space="preserve"> </w:t>
      </w:r>
      <w:r w:rsidRPr="00445349">
        <w:rPr>
          <w:rFonts w:ascii="Montserrat" w:eastAsia="Arial" w:hAnsi="Montserrat" w:cs="Arial"/>
          <w:sz w:val="20"/>
          <w:szCs w:val="20"/>
        </w:rPr>
        <w:t>p</w:t>
      </w:r>
      <w:r w:rsidRPr="00445349">
        <w:rPr>
          <w:rFonts w:ascii="Montserrat" w:eastAsia="Arial" w:hAnsi="Montserrat" w:cs="Arial"/>
          <w:spacing w:val="1"/>
          <w:sz w:val="20"/>
          <w:szCs w:val="20"/>
        </w:rPr>
        <w:t>r</w:t>
      </w:r>
      <w:r w:rsidRPr="00445349">
        <w:rPr>
          <w:rFonts w:ascii="Montserrat" w:eastAsia="Arial" w:hAnsi="Montserrat" w:cs="Arial"/>
          <w:sz w:val="20"/>
          <w:szCs w:val="20"/>
        </w:rPr>
        <w:t>oteg</w:t>
      </w:r>
      <w:r w:rsidRPr="00445349">
        <w:rPr>
          <w:rFonts w:ascii="Montserrat" w:eastAsia="Arial" w:hAnsi="Montserrat" w:cs="Arial"/>
          <w:spacing w:val="1"/>
          <w:sz w:val="20"/>
          <w:szCs w:val="20"/>
        </w:rPr>
        <w:t>i</w:t>
      </w:r>
      <w:r w:rsidRPr="00445349">
        <w:rPr>
          <w:rFonts w:ascii="Montserrat" w:eastAsia="Arial" w:hAnsi="Montserrat" w:cs="Arial"/>
          <w:sz w:val="20"/>
          <w:szCs w:val="20"/>
        </w:rPr>
        <w:t>dos</w:t>
      </w:r>
      <w:r w:rsidRPr="00445349">
        <w:rPr>
          <w:rFonts w:ascii="Montserrat" w:eastAsia="Arial" w:hAnsi="Montserrat" w:cs="Arial"/>
          <w:spacing w:val="3"/>
          <w:sz w:val="20"/>
          <w:szCs w:val="20"/>
        </w:rPr>
        <w:t xml:space="preserve"> </w:t>
      </w:r>
      <w:r w:rsidRPr="00445349">
        <w:rPr>
          <w:rFonts w:ascii="Montserrat" w:eastAsia="Arial" w:hAnsi="Montserrat" w:cs="Arial"/>
          <w:spacing w:val="1"/>
          <w:sz w:val="20"/>
          <w:szCs w:val="20"/>
        </w:rPr>
        <w:t>c</w:t>
      </w:r>
      <w:r w:rsidRPr="00445349">
        <w:rPr>
          <w:rFonts w:ascii="Montserrat" w:eastAsia="Arial" w:hAnsi="Montserrat" w:cs="Arial"/>
          <w:sz w:val="20"/>
          <w:szCs w:val="20"/>
        </w:rPr>
        <w:t>on</w:t>
      </w:r>
      <w:r w:rsidRPr="00445349">
        <w:rPr>
          <w:rFonts w:ascii="Montserrat" w:eastAsia="Arial" w:hAnsi="Montserrat" w:cs="Arial"/>
          <w:spacing w:val="2"/>
          <w:sz w:val="20"/>
          <w:szCs w:val="20"/>
        </w:rPr>
        <w:t>f</w:t>
      </w:r>
      <w:r w:rsidRPr="00445349">
        <w:rPr>
          <w:rFonts w:ascii="Montserrat" w:eastAsia="Arial" w:hAnsi="Montserrat" w:cs="Arial"/>
          <w:sz w:val="20"/>
          <w:szCs w:val="20"/>
        </w:rPr>
        <w:t>o</w:t>
      </w:r>
      <w:r w:rsidRPr="00445349">
        <w:rPr>
          <w:rFonts w:ascii="Montserrat" w:eastAsia="Arial" w:hAnsi="Montserrat" w:cs="Arial"/>
          <w:spacing w:val="1"/>
          <w:sz w:val="20"/>
          <w:szCs w:val="20"/>
        </w:rPr>
        <w:t>r</w:t>
      </w:r>
      <w:r w:rsidRPr="00445349">
        <w:rPr>
          <w:rFonts w:ascii="Montserrat" w:eastAsia="Arial" w:hAnsi="Montserrat" w:cs="Arial"/>
          <w:spacing w:val="4"/>
          <w:sz w:val="20"/>
          <w:szCs w:val="20"/>
        </w:rPr>
        <w:t>m</w:t>
      </w:r>
      <w:r w:rsidRPr="00445349">
        <w:rPr>
          <w:rFonts w:ascii="Montserrat" w:eastAsia="Arial" w:hAnsi="Montserrat" w:cs="Arial"/>
          <w:sz w:val="20"/>
          <w:szCs w:val="20"/>
        </w:rPr>
        <w:t>e a</w:t>
      </w:r>
      <w:r w:rsidRPr="00445349">
        <w:rPr>
          <w:rFonts w:ascii="Montserrat" w:eastAsia="Arial" w:hAnsi="Montserrat" w:cs="Arial"/>
          <w:spacing w:val="9"/>
          <w:sz w:val="20"/>
          <w:szCs w:val="20"/>
        </w:rPr>
        <w:t xml:space="preserve"> </w:t>
      </w:r>
      <w:r w:rsidRPr="00445349">
        <w:rPr>
          <w:rFonts w:ascii="Montserrat" w:eastAsia="Arial" w:hAnsi="Montserrat" w:cs="Arial"/>
          <w:spacing w:val="-1"/>
          <w:sz w:val="20"/>
          <w:szCs w:val="20"/>
        </w:rPr>
        <w:t>l</w:t>
      </w:r>
      <w:r w:rsidRPr="00445349">
        <w:rPr>
          <w:rFonts w:ascii="Montserrat" w:eastAsia="Arial" w:hAnsi="Montserrat" w:cs="Arial"/>
          <w:sz w:val="20"/>
          <w:szCs w:val="20"/>
        </w:rPr>
        <w:t>o</w:t>
      </w:r>
      <w:r w:rsidRPr="00445349">
        <w:rPr>
          <w:rFonts w:ascii="Montserrat" w:eastAsia="Arial" w:hAnsi="Montserrat" w:cs="Arial"/>
          <w:spacing w:val="9"/>
          <w:sz w:val="20"/>
          <w:szCs w:val="20"/>
        </w:rPr>
        <w:t xml:space="preserve"> </w:t>
      </w:r>
      <w:r w:rsidRPr="00445349">
        <w:rPr>
          <w:rFonts w:ascii="Montserrat" w:eastAsia="Arial" w:hAnsi="Montserrat" w:cs="Arial"/>
          <w:sz w:val="20"/>
          <w:szCs w:val="20"/>
        </w:rPr>
        <w:t>d</w:t>
      </w:r>
      <w:r w:rsidRPr="00445349">
        <w:rPr>
          <w:rFonts w:ascii="Montserrat" w:eastAsia="Arial" w:hAnsi="Montserrat" w:cs="Arial"/>
          <w:spacing w:val="-1"/>
          <w:sz w:val="20"/>
          <w:szCs w:val="20"/>
        </w:rPr>
        <w:t>i</w:t>
      </w:r>
      <w:r w:rsidRPr="00445349">
        <w:rPr>
          <w:rFonts w:ascii="Montserrat" w:eastAsia="Arial" w:hAnsi="Montserrat" w:cs="Arial"/>
          <w:spacing w:val="1"/>
          <w:sz w:val="20"/>
          <w:szCs w:val="20"/>
        </w:rPr>
        <w:t>s</w:t>
      </w:r>
      <w:r w:rsidRPr="00445349">
        <w:rPr>
          <w:rFonts w:ascii="Montserrat" w:eastAsia="Arial" w:hAnsi="Montserrat" w:cs="Arial"/>
          <w:sz w:val="20"/>
          <w:szCs w:val="20"/>
        </w:rPr>
        <w:t>pue</w:t>
      </w:r>
      <w:r w:rsidRPr="00445349">
        <w:rPr>
          <w:rFonts w:ascii="Montserrat" w:eastAsia="Arial" w:hAnsi="Montserrat" w:cs="Arial"/>
          <w:spacing w:val="1"/>
          <w:sz w:val="20"/>
          <w:szCs w:val="20"/>
        </w:rPr>
        <w:t>s</w:t>
      </w:r>
      <w:r w:rsidRPr="00445349">
        <w:rPr>
          <w:rFonts w:ascii="Montserrat" w:eastAsia="Arial" w:hAnsi="Montserrat" w:cs="Arial"/>
          <w:spacing w:val="2"/>
          <w:sz w:val="20"/>
          <w:szCs w:val="20"/>
        </w:rPr>
        <w:t>t</w:t>
      </w:r>
      <w:r w:rsidRPr="00445349">
        <w:rPr>
          <w:rFonts w:ascii="Montserrat" w:eastAsia="Arial" w:hAnsi="Montserrat" w:cs="Arial"/>
          <w:sz w:val="20"/>
          <w:szCs w:val="20"/>
        </w:rPr>
        <w:t>o</w:t>
      </w:r>
      <w:r w:rsidRPr="00445349">
        <w:rPr>
          <w:rFonts w:ascii="Montserrat" w:eastAsia="Arial" w:hAnsi="Montserrat" w:cs="Arial"/>
          <w:spacing w:val="2"/>
          <w:sz w:val="20"/>
          <w:szCs w:val="20"/>
        </w:rPr>
        <w:t xml:space="preserve"> </w:t>
      </w:r>
      <w:r w:rsidRPr="00445349">
        <w:rPr>
          <w:rFonts w:ascii="Montserrat" w:eastAsia="Arial" w:hAnsi="Montserrat" w:cs="Arial"/>
          <w:sz w:val="20"/>
          <w:szCs w:val="20"/>
        </w:rPr>
        <w:t>por</w:t>
      </w:r>
      <w:r w:rsidRPr="00445349">
        <w:rPr>
          <w:rFonts w:ascii="Montserrat" w:eastAsia="Arial" w:hAnsi="Montserrat" w:cs="Arial"/>
          <w:spacing w:val="9"/>
          <w:sz w:val="20"/>
          <w:szCs w:val="20"/>
        </w:rPr>
        <w:t xml:space="preserve"> </w:t>
      </w:r>
      <w:r w:rsidRPr="00445349">
        <w:rPr>
          <w:rFonts w:ascii="Montserrat" w:eastAsia="Arial" w:hAnsi="Montserrat" w:cs="Arial"/>
          <w:spacing w:val="-1"/>
          <w:sz w:val="20"/>
          <w:szCs w:val="20"/>
        </w:rPr>
        <w:t>l</w:t>
      </w:r>
      <w:r w:rsidRPr="00445349">
        <w:rPr>
          <w:rFonts w:ascii="Montserrat" w:eastAsia="Arial" w:hAnsi="Montserrat" w:cs="Arial"/>
          <w:sz w:val="20"/>
          <w:szCs w:val="20"/>
        </w:rPr>
        <w:t>a</w:t>
      </w:r>
      <w:r w:rsidRPr="00445349">
        <w:rPr>
          <w:rFonts w:ascii="Montserrat" w:eastAsia="Arial" w:hAnsi="Montserrat" w:cs="Arial"/>
          <w:spacing w:val="9"/>
          <w:sz w:val="20"/>
          <w:szCs w:val="20"/>
        </w:rPr>
        <w:t xml:space="preserve"> </w:t>
      </w:r>
      <w:r w:rsidRPr="00445349">
        <w:rPr>
          <w:rFonts w:ascii="Montserrat" w:eastAsia="Arial" w:hAnsi="Montserrat" w:cs="Arial"/>
          <w:spacing w:val="2"/>
          <w:sz w:val="20"/>
          <w:szCs w:val="20"/>
        </w:rPr>
        <w:t>Le</w:t>
      </w:r>
      <w:r w:rsidRPr="00445349">
        <w:rPr>
          <w:rFonts w:ascii="Montserrat" w:eastAsia="Arial" w:hAnsi="Montserrat" w:cs="Arial"/>
          <w:sz w:val="20"/>
          <w:szCs w:val="20"/>
        </w:rPr>
        <w:t>y</w:t>
      </w:r>
      <w:r w:rsidRPr="00445349">
        <w:rPr>
          <w:rFonts w:ascii="Montserrat" w:eastAsia="Arial" w:hAnsi="Montserrat" w:cs="Arial"/>
          <w:spacing w:val="4"/>
          <w:sz w:val="20"/>
          <w:szCs w:val="20"/>
        </w:rPr>
        <w:t xml:space="preserve"> </w:t>
      </w:r>
      <w:r w:rsidRPr="00445349">
        <w:rPr>
          <w:rFonts w:ascii="Montserrat" w:eastAsia="Arial" w:hAnsi="Montserrat" w:cs="Arial"/>
          <w:spacing w:val="1"/>
          <w:sz w:val="20"/>
          <w:szCs w:val="20"/>
        </w:rPr>
        <w:t>G</w:t>
      </w:r>
      <w:r w:rsidRPr="00445349">
        <w:rPr>
          <w:rFonts w:ascii="Montserrat" w:eastAsia="Arial" w:hAnsi="Montserrat" w:cs="Arial"/>
          <w:sz w:val="20"/>
          <w:szCs w:val="20"/>
        </w:rPr>
        <w:t>e</w:t>
      </w:r>
      <w:r w:rsidRPr="00445349">
        <w:rPr>
          <w:rFonts w:ascii="Montserrat" w:eastAsia="Arial" w:hAnsi="Montserrat" w:cs="Arial"/>
          <w:spacing w:val="2"/>
          <w:sz w:val="20"/>
          <w:szCs w:val="20"/>
        </w:rPr>
        <w:t>n</w:t>
      </w:r>
      <w:r w:rsidRPr="00445349">
        <w:rPr>
          <w:rFonts w:ascii="Montserrat" w:eastAsia="Arial" w:hAnsi="Montserrat" w:cs="Arial"/>
          <w:sz w:val="20"/>
          <w:szCs w:val="20"/>
        </w:rPr>
        <w:t>e</w:t>
      </w:r>
      <w:r w:rsidRPr="00445349">
        <w:rPr>
          <w:rFonts w:ascii="Montserrat" w:eastAsia="Arial" w:hAnsi="Montserrat" w:cs="Arial"/>
          <w:spacing w:val="1"/>
          <w:sz w:val="20"/>
          <w:szCs w:val="20"/>
        </w:rPr>
        <w:t>r</w:t>
      </w:r>
      <w:r w:rsidRPr="00445349">
        <w:rPr>
          <w:rFonts w:ascii="Montserrat" w:eastAsia="Arial" w:hAnsi="Montserrat" w:cs="Arial"/>
          <w:sz w:val="20"/>
          <w:szCs w:val="20"/>
        </w:rPr>
        <w:t>al</w:t>
      </w:r>
      <w:r w:rsidRPr="00445349">
        <w:rPr>
          <w:rFonts w:ascii="Montserrat" w:eastAsia="Arial" w:hAnsi="Montserrat" w:cs="Arial"/>
          <w:spacing w:val="3"/>
          <w:sz w:val="20"/>
          <w:szCs w:val="20"/>
        </w:rPr>
        <w:t xml:space="preserve"> </w:t>
      </w:r>
      <w:r w:rsidRPr="00445349">
        <w:rPr>
          <w:rFonts w:ascii="Montserrat" w:eastAsia="Arial" w:hAnsi="Montserrat" w:cs="Arial"/>
          <w:sz w:val="20"/>
          <w:szCs w:val="20"/>
        </w:rPr>
        <w:t>de</w:t>
      </w:r>
      <w:r w:rsidRPr="00445349">
        <w:rPr>
          <w:rFonts w:ascii="Montserrat" w:eastAsia="Arial" w:hAnsi="Montserrat" w:cs="Arial"/>
          <w:spacing w:val="11"/>
          <w:sz w:val="20"/>
          <w:szCs w:val="20"/>
        </w:rPr>
        <w:t xml:space="preserve"> </w:t>
      </w:r>
      <w:r w:rsidRPr="00445349">
        <w:rPr>
          <w:rFonts w:ascii="Montserrat" w:eastAsia="Arial" w:hAnsi="Montserrat" w:cs="Arial"/>
          <w:spacing w:val="-1"/>
          <w:sz w:val="20"/>
          <w:szCs w:val="20"/>
        </w:rPr>
        <w:t>P</w:t>
      </w:r>
      <w:r w:rsidRPr="00445349">
        <w:rPr>
          <w:rFonts w:ascii="Montserrat" w:eastAsia="Arial" w:hAnsi="Montserrat" w:cs="Arial"/>
          <w:spacing w:val="1"/>
          <w:sz w:val="20"/>
          <w:szCs w:val="20"/>
        </w:rPr>
        <w:t>r</w:t>
      </w:r>
      <w:r w:rsidRPr="00445349">
        <w:rPr>
          <w:rFonts w:ascii="Montserrat" w:eastAsia="Arial" w:hAnsi="Montserrat" w:cs="Arial"/>
          <w:sz w:val="20"/>
          <w:szCs w:val="20"/>
        </w:rPr>
        <w:t>ote</w:t>
      </w:r>
      <w:r w:rsidRPr="00445349">
        <w:rPr>
          <w:rFonts w:ascii="Montserrat" w:eastAsia="Arial" w:hAnsi="Montserrat" w:cs="Arial"/>
          <w:spacing w:val="1"/>
          <w:sz w:val="20"/>
          <w:szCs w:val="20"/>
        </w:rPr>
        <w:t>cci</w:t>
      </w:r>
      <w:r w:rsidRPr="00445349">
        <w:rPr>
          <w:rFonts w:ascii="Montserrat" w:eastAsia="Arial" w:hAnsi="Montserrat" w:cs="Arial"/>
          <w:sz w:val="20"/>
          <w:szCs w:val="20"/>
        </w:rPr>
        <w:t>ón</w:t>
      </w:r>
      <w:r w:rsidRPr="00445349">
        <w:rPr>
          <w:rFonts w:ascii="Montserrat" w:eastAsia="Arial" w:hAnsi="Montserrat" w:cs="Arial"/>
          <w:spacing w:val="4"/>
          <w:sz w:val="20"/>
          <w:szCs w:val="20"/>
        </w:rPr>
        <w:t xml:space="preserve"> </w:t>
      </w:r>
      <w:r w:rsidRPr="00445349">
        <w:rPr>
          <w:rFonts w:ascii="Montserrat" w:eastAsia="Arial" w:hAnsi="Montserrat" w:cs="Arial"/>
          <w:sz w:val="20"/>
          <w:szCs w:val="20"/>
        </w:rPr>
        <w:t>de Datos</w:t>
      </w:r>
      <w:r w:rsidRPr="00445349">
        <w:rPr>
          <w:rFonts w:ascii="Montserrat" w:eastAsia="Arial" w:hAnsi="Montserrat" w:cs="Arial"/>
          <w:spacing w:val="51"/>
          <w:sz w:val="20"/>
          <w:szCs w:val="20"/>
        </w:rPr>
        <w:t xml:space="preserve"> </w:t>
      </w:r>
      <w:r w:rsidRPr="00445349">
        <w:rPr>
          <w:rFonts w:ascii="Montserrat" w:eastAsia="Arial" w:hAnsi="Montserrat" w:cs="Arial"/>
          <w:spacing w:val="2"/>
          <w:sz w:val="20"/>
          <w:szCs w:val="20"/>
        </w:rPr>
        <w:t>P</w:t>
      </w:r>
      <w:r w:rsidRPr="00445349">
        <w:rPr>
          <w:rFonts w:ascii="Montserrat" w:eastAsia="Arial" w:hAnsi="Montserrat" w:cs="Arial"/>
          <w:sz w:val="20"/>
          <w:szCs w:val="20"/>
        </w:rPr>
        <w:t>e</w:t>
      </w:r>
      <w:r w:rsidRPr="00445349">
        <w:rPr>
          <w:rFonts w:ascii="Montserrat" w:eastAsia="Arial" w:hAnsi="Montserrat" w:cs="Arial"/>
          <w:spacing w:val="1"/>
          <w:sz w:val="20"/>
          <w:szCs w:val="20"/>
        </w:rPr>
        <w:t>rs</w:t>
      </w:r>
      <w:r w:rsidRPr="00445349">
        <w:rPr>
          <w:rFonts w:ascii="Montserrat" w:eastAsia="Arial" w:hAnsi="Montserrat" w:cs="Arial"/>
          <w:sz w:val="20"/>
          <w:szCs w:val="20"/>
        </w:rPr>
        <w:t>on</w:t>
      </w:r>
      <w:r w:rsidRPr="00445349">
        <w:rPr>
          <w:rFonts w:ascii="Montserrat" w:eastAsia="Arial" w:hAnsi="Montserrat" w:cs="Arial"/>
          <w:spacing w:val="2"/>
          <w:sz w:val="20"/>
          <w:szCs w:val="20"/>
        </w:rPr>
        <w:t>a</w:t>
      </w:r>
      <w:r w:rsidRPr="00445349">
        <w:rPr>
          <w:rFonts w:ascii="Montserrat" w:eastAsia="Arial" w:hAnsi="Montserrat" w:cs="Arial"/>
          <w:spacing w:val="-1"/>
          <w:sz w:val="20"/>
          <w:szCs w:val="20"/>
        </w:rPr>
        <w:t>l</w:t>
      </w:r>
      <w:r w:rsidRPr="00445349">
        <w:rPr>
          <w:rFonts w:ascii="Montserrat" w:eastAsia="Arial" w:hAnsi="Montserrat" w:cs="Arial"/>
          <w:sz w:val="20"/>
          <w:szCs w:val="20"/>
        </w:rPr>
        <w:t>es</w:t>
      </w:r>
      <w:r w:rsidRPr="00445349">
        <w:rPr>
          <w:rFonts w:ascii="Montserrat" w:eastAsia="Arial" w:hAnsi="Montserrat" w:cs="Arial"/>
          <w:spacing w:val="47"/>
          <w:sz w:val="20"/>
          <w:szCs w:val="20"/>
        </w:rPr>
        <w:t xml:space="preserve"> </w:t>
      </w:r>
      <w:r w:rsidRPr="00445349">
        <w:rPr>
          <w:rFonts w:ascii="Montserrat" w:eastAsia="Arial" w:hAnsi="Montserrat" w:cs="Arial"/>
          <w:sz w:val="20"/>
          <w:szCs w:val="20"/>
        </w:rPr>
        <w:t>en</w:t>
      </w:r>
      <w:r w:rsidR="00375242" w:rsidRPr="00445349">
        <w:rPr>
          <w:rFonts w:ascii="Montserrat" w:eastAsia="Arial" w:hAnsi="Montserrat" w:cs="Arial"/>
          <w:sz w:val="20"/>
          <w:szCs w:val="20"/>
        </w:rPr>
        <w:t xml:space="preserve"> </w:t>
      </w:r>
      <w:r w:rsidRPr="00445349">
        <w:rPr>
          <w:rFonts w:ascii="Montserrat" w:eastAsia="Arial" w:hAnsi="Montserrat" w:cs="Arial"/>
          <w:spacing w:val="-1"/>
          <w:sz w:val="20"/>
          <w:szCs w:val="20"/>
        </w:rPr>
        <w:t>P</w:t>
      </w:r>
      <w:r w:rsidRPr="00445349">
        <w:rPr>
          <w:rFonts w:ascii="Montserrat" w:eastAsia="Arial" w:hAnsi="Montserrat" w:cs="Arial"/>
          <w:sz w:val="20"/>
          <w:szCs w:val="20"/>
        </w:rPr>
        <w:t>o</w:t>
      </w:r>
      <w:r w:rsidRPr="00445349">
        <w:rPr>
          <w:rFonts w:ascii="Montserrat" w:eastAsia="Arial" w:hAnsi="Montserrat" w:cs="Arial"/>
          <w:spacing w:val="4"/>
          <w:sz w:val="20"/>
          <w:szCs w:val="20"/>
        </w:rPr>
        <w:t>s</w:t>
      </w:r>
      <w:r w:rsidRPr="00445349">
        <w:rPr>
          <w:rFonts w:ascii="Montserrat" w:eastAsia="Arial" w:hAnsi="Montserrat" w:cs="Arial"/>
          <w:sz w:val="20"/>
          <w:szCs w:val="20"/>
        </w:rPr>
        <w:t>e</w:t>
      </w:r>
      <w:r w:rsidRPr="00445349">
        <w:rPr>
          <w:rFonts w:ascii="Montserrat" w:eastAsia="Arial" w:hAnsi="Montserrat" w:cs="Arial"/>
          <w:spacing w:val="1"/>
          <w:sz w:val="20"/>
          <w:szCs w:val="20"/>
        </w:rPr>
        <w:t>s</w:t>
      </w:r>
      <w:r w:rsidRPr="00445349">
        <w:rPr>
          <w:rFonts w:ascii="Montserrat" w:eastAsia="Arial" w:hAnsi="Montserrat" w:cs="Arial"/>
          <w:spacing w:val="-1"/>
          <w:sz w:val="20"/>
          <w:szCs w:val="20"/>
        </w:rPr>
        <w:t>i</w:t>
      </w:r>
      <w:r w:rsidRPr="00445349">
        <w:rPr>
          <w:rFonts w:ascii="Montserrat" w:eastAsia="Arial" w:hAnsi="Montserrat" w:cs="Arial"/>
          <w:sz w:val="20"/>
          <w:szCs w:val="20"/>
        </w:rPr>
        <w:t>ón</w:t>
      </w:r>
      <w:r w:rsidRPr="00445349">
        <w:rPr>
          <w:rFonts w:ascii="Montserrat" w:eastAsia="Arial" w:hAnsi="Montserrat" w:cs="Arial"/>
          <w:spacing w:val="49"/>
          <w:sz w:val="20"/>
          <w:szCs w:val="20"/>
        </w:rPr>
        <w:t xml:space="preserve"> </w:t>
      </w:r>
      <w:r w:rsidRPr="00445349">
        <w:rPr>
          <w:rFonts w:ascii="Montserrat" w:eastAsia="Arial" w:hAnsi="Montserrat" w:cs="Arial"/>
          <w:sz w:val="20"/>
          <w:szCs w:val="20"/>
        </w:rPr>
        <w:t>de</w:t>
      </w:r>
      <w:r w:rsidR="00375242" w:rsidRPr="00445349">
        <w:rPr>
          <w:rFonts w:ascii="Montserrat" w:eastAsia="Arial" w:hAnsi="Montserrat" w:cs="Arial"/>
          <w:sz w:val="20"/>
          <w:szCs w:val="20"/>
        </w:rPr>
        <w:t xml:space="preserve"> </w:t>
      </w:r>
      <w:r w:rsidRPr="00445349">
        <w:rPr>
          <w:rFonts w:ascii="Montserrat" w:eastAsia="Arial" w:hAnsi="Montserrat" w:cs="Arial"/>
          <w:spacing w:val="-1"/>
          <w:sz w:val="20"/>
          <w:szCs w:val="20"/>
        </w:rPr>
        <w:t>S</w:t>
      </w:r>
      <w:r w:rsidRPr="00445349">
        <w:rPr>
          <w:rFonts w:ascii="Montserrat" w:eastAsia="Arial" w:hAnsi="Montserrat" w:cs="Arial"/>
          <w:sz w:val="20"/>
          <w:szCs w:val="20"/>
        </w:rPr>
        <w:t>u</w:t>
      </w:r>
      <w:r w:rsidRPr="00445349">
        <w:rPr>
          <w:rFonts w:ascii="Montserrat" w:eastAsia="Arial" w:hAnsi="Montserrat" w:cs="Arial"/>
          <w:spacing w:val="1"/>
          <w:sz w:val="20"/>
          <w:szCs w:val="20"/>
        </w:rPr>
        <w:t>j</w:t>
      </w:r>
      <w:r w:rsidRPr="00445349">
        <w:rPr>
          <w:rFonts w:ascii="Montserrat" w:eastAsia="Arial" w:hAnsi="Montserrat" w:cs="Arial"/>
          <w:sz w:val="20"/>
          <w:szCs w:val="20"/>
        </w:rPr>
        <w:t>etos</w:t>
      </w:r>
      <w:r w:rsidRPr="00445349">
        <w:rPr>
          <w:rFonts w:ascii="Montserrat" w:eastAsia="Arial" w:hAnsi="Montserrat" w:cs="Arial"/>
          <w:spacing w:val="50"/>
          <w:sz w:val="20"/>
          <w:szCs w:val="20"/>
        </w:rPr>
        <w:t xml:space="preserve"> </w:t>
      </w:r>
      <w:r w:rsidRPr="00445349">
        <w:rPr>
          <w:rFonts w:ascii="Montserrat" w:eastAsia="Arial" w:hAnsi="Montserrat" w:cs="Arial"/>
          <w:spacing w:val="1"/>
          <w:sz w:val="20"/>
          <w:szCs w:val="20"/>
        </w:rPr>
        <w:t>O</w:t>
      </w:r>
      <w:r w:rsidRPr="00445349">
        <w:rPr>
          <w:rFonts w:ascii="Montserrat" w:eastAsia="Arial" w:hAnsi="Montserrat" w:cs="Arial"/>
          <w:spacing w:val="2"/>
          <w:sz w:val="20"/>
          <w:szCs w:val="20"/>
        </w:rPr>
        <w:t>b</w:t>
      </w:r>
      <w:r w:rsidRPr="00445349">
        <w:rPr>
          <w:rFonts w:ascii="Montserrat" w:eastAsia="Arial" w:hAnsi="Montserrat" w:cs="Arial"/>
          <w:spacing w:val="-1"/>
          <w:sz w:val="20"/>
          <w:szCs w:val="20"/>
        </w:rPr>
        <w:t>l</w:t>
      </w:r>
      <w:r w:rsidRPr="00445349">
        <w:rPr>
          <w:rFonts w:ascii="Montserrat" w:eastAsia="Arial" w:hAnsi="Montserrat" w:cs="Arial"/>
          <w:spacing w:val="1"/>
          <w:sz w:val="20"/>
          <w:szCs w:val="20"/>
        </w:rPr>
        <w:t>i</w:t>
      </w:r>
      <w:r w:rsidRPr="00445349">
        <w:rPr>
          <w:rFonts w:ascii="Montserrat" w:eastAsia="Arial" w:hAnsi="Montserrat" w:cs="Arial"/>
          <w:sz w:val="20"/>
          <w:szCs w:val="20"/>
        </w:rPr>
        <w:t>ga</w:t>
      </w:r>
      <w:r w:rsidRPr="00445349">
        <w:rPr>
          <w:rFonts w:ascii="Montserrat" w:eastAsia="Arial" w:hAnsi="Montserrat" w:cs="Arial"/>
          <w:spacing w:val="2"/>
          <w:sz w:val="20"/>
          <w:szCs w:val="20"/>
        </w:rPr>
        <w:t>d</w:t>
      </w:r>
      <w:r w:rsidRPr="00445349">
        <w:rPr>
          <w:rFonts w:ascii="Montserrat" w:eastAsia="Arial" w:hAnsi="Montserrat" w:cs="Arial"/>
          <w:sz w:val="20"/>
          <w:szCs w:val="20"/>
        </w:rPr>
        <w:t>os</w:t>
      </w:r>
      <w:r w:rsidRPr="00445349">
        <w:rPr>
          <w:rFonts w:ascii="Montserrat" w:eastAsia="Arial" w:hAnsi="Montserrat" w:cs="Arial"/>
          <w:spacing w:val="49"/>
          <w:sz w:val="20"/>
          <w:szCs w:val="20"/>
        </w:rPr>
        <w:t xml:space="preserve"> </w:t>
      </w:r>
      <w:r w:rsidRPr="00445349">
        <w:rPr>
          <w:rFonts w:ascii="Montserrat" w:eastAsia="Arial" w:hAnsi="Montserrat" w:cs="Arial"/>
          <w:spacing w:val="1"/>
          <w:sz w:val="20"/>
          <w:szCs w:val="20"/>
        </w:rPr>
        <w:t>(</w:t>
      </w:r>
      <w:r w:rsidRPr="00445349">
        <w:rPr>
          <w:rFonts w:ascii="Montserrat" w:eastAsia="Arial" w:hAnsi="Montserrat" w:cs="Arial"/>
          <w:sz w:val="20"/>
          <w:szCs w:val="20"/>
        </w:rPr>
        <w:t>L</w:t>
      </w:r>
      <w:r w:rsidRPr="00445349">
        <w:rPr>
          <w:rFonts w:ascii="Montserrat" w:eastAsia="Arial" w:hAnsi="Montserrat" w:cs="Arial"/>
          <w:spacing w:val="1"/>
          <w:sz w:val="20"/>
          <w:szCs w:val="20"/>
        </w:rPr>
        <w:t>G</w:t>
      </w:r>
      <w:r w:rsidRPr="00445349">
        <w:rPr>
          <w:rFonts w:ascii="Montserrat" w:eastAsia="Arial" w:hAnsi="Montserrat" w:cs="Arial"/>
          <w:spacing w:val="-1"/>
          <w:sz w:val="20"/>
          <w:szCs w:val="20"/>
        </w:rPr>
        <w:t>P</w:t>
      </w:r>
      <w:r w:rsidRPr="00445349">
        <w:rPr>
          <w:rFonts w:ascii="Montserrat" w:eastAsia="Arial" w:hAnsi="Montserrat" w:cs="Arial"/>
          <w:sz w:val="20"/>
          <w:szCs w:val="20"/>
        </w:rPr>
        <w:t>D</w:t>
      </w:r>
      <w:r w:rsidRPr="00445349">
        <w:rPr>
          <w:rFonts w:ascii="Montserrat" w:eastAsia="Arial" w:hAnsi="Montserrat" w:cs="Arial"/>
          <w:spacing w:val="2"/>
          <w:sz w:val="20"/>
          <w:szCs w:val="20"/>
        </w:rPr>
        <w:t>PP</w:t>
      </w:r>
      <w:r w:rsidRPr="00445349">
        <w:rPr>
          <w:rFonts w:ascii="Montserrat" w:eastAsia="Arial" w:hAnsi="Montserrat" w:cs="Arial"/>
          <w:spacing w:val="-1"/>
          <w:sz w:val="20"/>
          <w:szCs w:val="20"/>
        </w:rPr>
        <w:t>S</w:t>
      </w:r>
      <w:r w:rsidRPr="00445349">
        <w:rPr>
          <w:rFonts w:ascii="Montserrat" w:eastAsia="Arial" w:hAnsi="Montserrat" w:cs="Arial"/>
          <w:spacing w:val="1"/>
          <w:sz w:val="20"/>
          <w:szCs w:val="20"/>
        </w:rPr>
        <w:t>O)</w:t>
      </w:r>
      <w:r w:rsidRPr="00445349">
        <w:rPr>
          <w:rFonts w:ascii="Montserrat" w:eastAsia="Arial" w:hAnsi="Montserrat" w:cs="Arial"/>
          <w:sz w:val="20"/>
          <w:szCs w:val="20"/>
        </w:rPr>
        <w:t>,</w:t>
      </w:r>
      <w:r w:rsidRPr="00445349">
        <w:rPr>
          <w:rFonts w:ascii="Montserrat" w:eastAsia="Arial" w:hAnsi="Montserrat" w:cs="Arial"/>
          <w:spacing w:val="45"/>
          <w:sz w:val="20"/>
          <w:szCs w:val="20"/>
        </w:rPr>
        <w:t xml:space="preserve"> </w:t>
      </w:r>
      <w:r w:rsidRPr="00445349">
        <w:rPr>
          <w:rFonts w:ascii="Montserrat" w:eastAsia="Arial" w:hAnsi="Montserrat" w:cs="Arial"/>
          <w:sz w:val="20"/>
          <w:szCs w:val="20"/>
        </w:rPr>
        <w:t>y</w:t>
      </w:r>
      <w:r w:rsidRPr="00445349">
        <w:rPr>
          <w:rFonts w:ascii="Montserrat" w:eastAsia="Arial" w:hAnsi="Montserrat" w:cs="Arial"/>
          <w:spacing w:val="51"/>
          <w:sz w:val="20"/>
          <w:szCs w:val="20"/>
        </w:rPr>
        <w:t xml:space="preserve"> </w:t>
      </w:r>
      <w:r w:rsidRPr="00445349">
        <w:rPr>
          <w:rFonts w:ascii="Montserrat" w:eastAsia="Arial" w:hAnsi="Montserrat" w:cs="Arial"/>
          <w:spacing w:val="2"/>
          <w:sz w:val="20"/>
          <w:szCs w:val="20"/>
        </w:rPr>
        <w:t>d</w:t>
      </w:r>
      <w:r w:rsidRPr="00445349">
        <w:rPr>
          <w:rFonts w:ascii="Montserrat" w:eastAsia="Arial" w:hAnsi="Montserrat" w:cs="Arial"/>
          <w:sz w:val="20"/>
          <w:szCs w:val="20"/>
        </w:rPr>
        <w:t>e</w:t>
      </w:r>
      <w:r w:rsidRPr="00445349">
        <w:rPr>
          <w:rFonts w:ascii="Montserrat" w:eastAsia="Arial" w:hAnsi="Montserrat" w:cs="Arial"/>
          <w:spacing w:val="4"/>
          <w:sz w:val="20"/>
          <w:szCs w:val="20"/>
        </w:rPr>
        <w:t>m</w:t>
      </w:r>
      <w:r w:rsidRPr="00445349">
        <w:rPr>
          <w:rFonts w:ascii="Montserrat" w:eastAsia="Arial" w:hAnsi="Montserrat" w:cs="Arial"/>
          <w:spacing w:val="-3"/>
          <w:sz w:val="20"/>
          <w:szCs w:val="20"/>
        </w:rPr>
        <w:t>á</w:t>
      </w:r>
      <w:r w:rsidRPr="00445349">
        <w:rPr>
          <w:rFonts w:ascii="Montserrat" w:eastAsia="Arial" w:hAnsi="Montserrat" w:cs="Arial"/>
          <w:sz w:val="20"/>
          <w:szCs w:val="20"/>
        </w:rPr>
        <w:t>s</w:t>
      </w:r>
      <w:r w:rsidRPr="00445349">
        <w:rPr>
          <w:rFonts w:ascii="Montserrat" w:eastAsia="Arial" w:hAnsi="Montserrat" w:cs="Arial"/>
          <w:spacing w:val="51"/>
          <w:sz w:val="20"/>
          <w:szCs w:val="20"/>
        </w:rPr>
        <w:t xml:space="preserve"> </w:t>
      </w:r>
      <w:r w:rsidRPr="00445349">
        <w:rPr>
          <w:rFonts w:ascii="Montserrat" w:eastAsia="Arial" w:hAnsi="Montserrat" w:cs="Arial"/>
          <w:sz w:val="20"/>
          <w:szCs w:val="20"/>
        </w:rPr>
        <w:t>no</w:t>
      </w:r>
      <w:r w:rsidRPr="00445349">
        <w:rPr>
          <w:rFonts w:ascii="Montserrat" w:eastAsia="Arial" w:hAnsi="Montserrat" w:cs="Arial"/>
          <w:spacing w:val="1"/>
          <w:sz w:val="20"/>
          <w:szCs w:val="20"/>
        </w:rPr>
        <w:t>r</w:t>
      </w:r>
      <w:r w:rsidRPr="00445349">
        <w:rPr>
          <w:rFonts w:ascii="Montserrat" w:eastAsia="Arial" w:hAnsi="Montserrat" w:cs="Arial"/>
          <w:spacing w:val="4"/>
          <w:sz w:val="20"/>
          <w:szCs w:val="20"/>
        </w:rPr>
        <w:t>m</w:t>
      </w:r>
      <w:r w:rsidRPr="00445349">
        <w:rPr>
          <w:rFonts w:ascii="Montserrat" w:eastAsia="Arial" w:hAnsi="Montserrat" w:cs="Arial"/>
          <w:sz w:val="20"/>
          <w:szCs w:val="20"/>
        </w:rPr>
        <w:t>at</w:t>
      </w:r>
      <w:r w:rsidRPr="00445349">
        <w:rPr>
          <w:rFonts w:ascii="Montserrat" w:eastAsia="Arial" w:hAnsi="Montserrat" w:cs="Arial"/>
          <w:spacing w:val="-1"/>
          <w:sz w:val="20"/>
          <w:szCs w:val="20"/>
        </w:rPr>
        <w:t>ivi</w:t>
      </w:r>
      <w:r w:rsidRPr="00445349">
        <w:rPr>
          <w:rFonts w:ascii="Montserrat" w:eastAsia="Arial" w:hAnsi="Montserrat" w:cs="Arial"/>
          <w:sz w:val="20"/>
          <w:szCs w:val="20"/>
        </w:rPr>
        <w:t>d</w:t>
      </w:r>
      <w:r w:rsidRPr="00445349">
        <w:rPr>
          <w:rFonts w:ascii="Montserrat" w:eastAsia="Arial" w:hAnsi="Montserrat" w:cs="Arial"/>
          <w:spacing w:val="2"/>
          <w:sz w:val="20"/>
          <w:szCs w:val="20"/>
        </w:rPr>
        <w:t>a</w:t>
      </w:r>
      <w:r w:rsidRPr="00445349">
        <w:rPr>
          <w:rFonts w:ascii="Montserrat" w:eastAsia="Arial" w:hAnsi="Montserrat" w:cs="Arial"/>
          <w:sz w:val="20"/>
          <w:szCs w:val="20"/>
        </w:rPr>
        <w:t>d</w:t>
      </w:r>
      <w:r w:rsidRPr="00445349">
        <w:rPr>
          <w:rFonts w:ascii="Montserrat" w:eastAsia="Arial" w:hAnsi="Montserrat" w:cs="Arial"/>
          <w:spacing w:val="44"/>
          <w:sz w:val="20"/>
          <w:szCs w:val="20"/>
        </w:rPr>
        <w:t xml:space="preserve"> </w:t>
      </w:r>
      <w:r w:rsidRPr="00445349">
        <w:rPr>
          <w:rFonts w:ascii="Montserrat" w:eastAsia="Arial" w:hAnsi="Montserrat" w:cs="Arial"/>
          <w:spacing w:val="2"/>
          <w:sz w:val="20"/>
          <w:szCs w:val="20"/>
        </w:rPr>
        <w:t>q</w:t>
      </w:r>
      <w:r w:rsidRPr="00445349">
        <w:rPr>
          <w:rFonts w:ascii="Montserrat" w:eastAsia="Arial" w:hAnsi="Montserrat" w:cs="Arial"/>
          <w:sz w:val="20"/>
          <w:szCs w:val="20"/>
        </w:rPr>
        <w:t>ue</w:t>
      </w:r>
      <w:r w:rsidRPr="00445349">
        <w:rPr>
          <w:rFonts w:ascii="Montserrat" w:eastAsia="Arial" w:hAnsi="Montserrat" w:cs="Arial"/>
          <w:spacing w:val="51"/>
          <w:sz w:val="20"/>
          <w:szCs w:val="20"/>
        </w:rPr>
        <w:t xml:space="preserve"> </w:t>
      </w:r>
      <w:r w:rsidRPr="00445349">
        <w:rPr>
          <w:rFonts w:ascii="Montserrat" w:eastAsia="Arial" w:hAnsi="Montserrat" w:cs="Arial"/>
          <w:spacing w:val="1"/>
          <w:sz w:val="20"/>
          <w:szCs w:val="20"/>
        </w:rPr>
        <w:t>r</w:t>
      </w:r>
      <w:r w:rsidRPr="00445349">
        <w:rPr>
          <w:rFonts w:ascii="Montserrat" w:eastAsia="Arial" w:hAnsi="Montserrat" w:cs="Arial"/>
          <w:sz w:val="20"/>
          <w:szCs w:val="20"/>
        </w:rPr>
        <w:t>e</w:t>
      </w:r>
      <w:r w:rsidRPr="00445349">
        <w:rPr>
          <w:rFonts w:ascii="Montserrat" w:eastAsia="Arial" w:hAnsi="Montserrat" w:cs="Arial"/>
          <w:spacing w:val="1"/>
          <w:sz w:val="20"/>
          <w:szCs w:val="20"/>
        </w:rPr>
        <w:t>s</w:t>
      </w:r>
      <w:r w:rsidRPr="00445349">
        <w:rPr>
          <w:rFonts w:ascii="Montserrat" w:eastAsia="Arial" w:hAnsi="Montserrat" w:cs="Arial"/>
          <w:spacing w:val="2"/>
          <w:sz w:val="20"/>
          <w:szCs w:val="20"/>
        </w:rPr>
        <w:t>u</w:t>
      </w:r>
      <w:r w:rsidRPr="00445349">
        <w:rPr>
          <w:rFonts w:ascii="Montserrat" w:eastAsia="Arial" w:hAnsi="Montserrat" w:cs="Arial"/>
          <w:spacing w:val="-1"/>
          <w:sz w:val="20"/>
          <w:szCs w:val="20"/>
        </w:rPr>
        <w:t>l</w:t>
      </w:r>
      <w:r w:rsidRPr="00445349">
        <w:rPr>
          <w:rFonts w:ascii="Montserrat" w:eastAsia="Arial" w:hAnsi="Montserrat" w:cs="Arial"/>
          <w:spacing w:val="2"/>
          <w:sz w:val="20"/>
          <w:szCs w:val="20"/>
        </w:rPr>
        <w:t>t</w:t>
      </w:r>
      <w:r w:rsidRPr="00445349">
        <w:rPr>
          <w:rFonts w:ascii="Montserrat" w:eastAsia="Arial" w:hAnsi="Montserrat" w:cs="Arial"/>
          <w:sz w:val="20"/>
          <w:szCs w:val="20"/>
        </w:rPr>
        <w:t>e ap</w:t>
      </w:r>
      <w:r w:rsidRPr="00445349">
        <w:rPr>
          <w:rFonts w:ascii="Montserrat" w:eastAsia="Arial" w:hAnsi="Montserrat" w:cs="Arial"/>
          <w:spacing w:val="1"/>
          <w:sz w:val="20"/>
          <w:szCs w:val="20"/>
        </w:rPr>
        <w:t>l</w:t>
      </w:r>
      <w:r w:rsidRPr="00445349">
        <w:rPr>
          <w:rFonts w:ascii="Montserrat" w:eastAsia="Arial" w:hAnsi="Montserrat" w:cs="Arial"/>
          <w:spacing w:val="-1"/>
          <w:sz w:val="20"/>
          <w:szCs w:val="20"/>
        </w:rPr>
        <w:t>i</w:t>
      </w:r>
      <w:r w:rsidRPr="00445349">
        <w:rPr>
          <w:rFonts w:ascii="Montserrat" w:eastAsia="Arial" w:hAnsi="Montserrat" w:cs="Arial"/>
          <w:spacing w:val="1"/>
          <w:sz w:val="20"/>
          <w:szCs w:val="20"/>
        </w:rPr>
        <w:t>c</w:t>
      </w:r>
      <w:r w:rsidRPr="00445349">
        <w:rPr>
          <w:rFonts w:ascii="Montserrat" w:eastAsia="Arial" w:hAnsi="Montserrat" w:cs="Arial"/>
          <w:sz w:val="20"/>
          <w:szCs w:val="20"/>
        </w:rPr>
        <w:t>a</w:t>
      </w:r>
      <w:r w:rsidRPr="00445349">
        <w:rPr>
          <w:rFonts w:ascii="Montserrat" w:eastAsia="Arial" w:hAnsi="Montserrat" w:cs="Arial"/>
          <w:spacing w:val="2"/>
          <w:sz w:val="20"/>
          <w:szCs w:val="20"/>
        </w:rPr>
        <w:t>b</w:t>
      </w:r>
      <w:r w:rsidRPr="00445349">
        <w:rPr>
          <w:rFonts w:ascii="Montserrat" w:eastAsia="Arial" w:hAnsi="Montserrat" w:cs="Arial"/>
          <w:spacing w:val="-1"/>
          <w:sz w:val="20"/>
          <w:szCs w:val="20"/>
        </w:rPr>
        <w:t>l</w:t>
      </w:r>
      <w:r w:rsidRPr="00445349">
        <w:rPr>
          <w:rFonts w:ascii="Montserrat" w:eastAsia="Arial" w:hAnsi="Montserrat" w:cs="Arial"/>
          <w:sz w:val="20"/>
          <w:szCs w:val="20"/>
        </w:rPr>
        <w:t>e.</w:t>
      </w:r>
    </w:p>
    <w:p w14:paraId="7BB7733B" w14:textId="77777777" w:rsidR="008F6777" w:rsidRPr="00445349" w:rsidRDefault="008F6777" w:rsidP="003F491F">
      <w:pPr>
        <w:rPr>
          <w:rFonts w:ascii="Montserrat" w:hAnsi="Montserrat"/>
          <w:sz w:val="20"/>
          <w:szCs w:val="20"/>
        </w:rPr>
      </w:pPr>
    </w:p>
    <w:p w14:paraId="47CC98CB" w14:textId="77777777" w:rsidR="008F6777" w:rsidRPr="00445349" w:rsidRDefault="008F6777" w:rsidP="003F491F">
      <w:pPr>
        <w:ind w:right="67"/>
        <w:jc w:val="both"/>
        <w:rPr>
          <w:rFonts w:ascii="Montserrat" w:eastAsia="Arial" w:hAnsi="Montserrat" w:cs="Arial"/>
          <w:b/>
          <w:sz w:val="20"/>
          <w:szCs w:val="20"/>
        </w:rPr>
      </w:pPr>
      <w:r w:rsidRPr="00445349">
        <w:rPr>
          <w:rFonts w:ascii="Montserrat" w:eastAsia="Arial" w:hAnsi="Montserrat" w:cs="Arial"/>
          <w:b/>
          <w:spacing w:val="-1"/>
          <w:sz w:val="20"/>
          <w:szCs w:val="20"/>
        </w:rPr>
        <w:t>¿Para</w:t>
      </w:r>
      <w:r w:rsidRPr="00445349">
        <w:rPr>
          <w:rFonts w:ascii="Montserrat" w:eastAsia="Arial" w:hAnsi="Montserrat" w:cs="Arial"/>
          <w:b/>
          <w:spacing w:val="-7"/>
          <w:sz w:val="20"/>
          <w:szCs w:val="20"/>
        </w:rPr>
        <w:t xml:space="preserve"> </w:t>
      </w:r>
      <w:r w:rsidRPr="00445349">
        <w:rPr>
          <w:rFonts w:ascii="Montserrat" w:eastAsia="Arial" w:hAnsi="Montserrat" w:cs="Arial"/>
          <w:b/>
          <w:spacing w:val="1"/>
          <w:sz w:val="20"/>
          <w:szCs w:val="20"/>
        </w:rPr>
        <w:t>qu</w:t>
      </w:r>
      <w:r w:rsidRPr="00445349">
        <w:rPr>
          <w:rFonts w:ascii="Montserrat" w:eastAsia="Arial" w:hAnsi="Montserrat" w:cs="Arial"/>
          <w:b/>
          <w:sz w:val="20"/>
          <w:szCs w:val="20"/>
        </w:rPr>
        <w:t>é</w:t>
      </w:r>
      <w:r w:rsidRPr="00445349">
        <w:rPr>
          <w:rFonts w:ascii="Montserrat" w:eastAsia="Arial" w:hAnsi="Montserrat" w:cs="Arial"/>
          <w:b/>
          <w:spacing w:val="-5"/>
          <w:sz w:val="20"/>
          <w:szCs w:val="20"/>
        </w:rPr>
        <w:t xml:space="preserve"> </w:t>
      </w:r>
      <w:r w:rsidRPr="00445349">
        <w:rPr>
          <w:rFonts w:ascii="Montserrat" w:eastAsia="Arial" w:hAnsi="Montserrat" w:cs="Arial"/>
          <w:b/>
          <w:spacing w:val="1"/>
          <w:sz w:val="20"/>
          <w:szCs w:val="20"/>
        </w:rPr>
        <w:t>f</w:t>
      </w:r>
      <w:r w:rsidRPr="00445349">
        <w:rPr>
          <w:rFonts w:ascii="Montserrat" w:eastAsia="Arial" w:hAnsi="Montserrat" w:cs="Arial"/>
          <w:b/>
          <w:sz w:val="20"/>
          <w:szCs w:val="20"/>
        </w:rPr>
        <w:t>i</w:t>
      </w:r>
      <w:r w:rsidRPr="00445349">
        <w:rPr>
          <w:rFonts w:ascii="Montserrat" w:eastAsia="Arial" w:hAnsi="Montserrat" w:cs="Arial"/>
          <w:b/>
          <w:spacing w:val="1"/>
          <w:sz w:val="20"/>
          <w:szCs w:val="20"/>
        </w:rPr>
        <w:t>n</w:t>
      </w:r>
      <w:r w:rsidRPr="00445349">
        <w:rPr>
          <w:rFonts w:ascii="Montserrat" w:eastAsia="Arial" w:hAnsi="Montserrat" w:cs="Arial"/>
          <w:b/>
          <w:sz w:val="20"/>
          <w:szCs w:val="20"/>
        </w:rPr>
        <w:t>a</w:t>
      </w:r>
      <w:r w:rsidRPr="00445349">
        <w:rPr>
          <w:rFonts w:ascii="Montserrat" w:eastAsia="Arial" w:hAnsi="Montserrat" w:cs="Arial"/>
          <w:b/>
          <w:spacing w:val="2"/>
          <w:sz w:val="20"/>
          <w:szCs w:val="20"/>
        </w:rPr>
        <w:t>l</w:t>
      </w:r>
      <w:r w:rsidRPr="00445349">
        <w:rPr>
          <w:rFonts w:ascii="Montserrat" w:eastAsia="Arial" w:hAnsi="Montserrat" w:cs="Arial"/>
          <w:b/>
          <w:sz w:val="20"/>
          <w:szCs w:val="20"/>
        </w:rPr>
        <w:t>i</w:t>
      </w:r>
      <w:r w:rsidRPr="00445349">
        <w:rPr>
          <w:rFonts w:ascii="Montserrat" w:eastAsia="Arial" w:hAnsi="Montserrat" w:cs="Arial"/>
          <w:b/>
          <w:spacing w:val="1"/>
          <w:sz w:val="20"/>
          <w:szCs w:val="20"/>
        </w:rPr>
        <w:t>d</w:t>
      </w:r>
      <w:r w:rsidRPr="00445349">
        <w:rPr>
          <w:rFonts w:ascii="Montserrat" w:eastAsia="Arial" w:hAnsi="Montserrat" w:cs="Arial"/>
          <w:b/>
          <w:sz w:val="20"/>
          <w:szCs w:val="20"/>
        </w:rPr>
        <w:t>a</w:t>
      </w:r>
      <w:r w:rsidRPr="00445349">
        <w:rPr>
          <w:rFonts w:ascii="Montserrat" w:eastAsia="Arial" w:hAnsi="Montserrat" w:cs="Arial"/>
          <w:b/>
          <w:spacing w:val="1"/>
          <w:sz w:val="20"/>
          <w:szCs w:val="20"/>
        </w:rPr>
        <w:t>d</w:t>
      </w:r>
      <w:r w:rsidRPr="00445349">
        <w:rPr>
          <w:rFonts w:ascii="Montserrat" w:eastAsia="Arial" w:hAnsi="Montserrat" w:cs="Arial"/>
          <w:b/>
          <w:sz w:val="20"/>
          <w:szCs w:val="20"/>
        </w:rPr>
        <w:t>es</w:t>
      </w:r>
      <w:r w:rsidRPr="00445349">
        <w:rPr>
          <w:rFonts w:ascii="Montserrat" w:eastAsia="Arial" w:hAnsi="Montserrat" w:cs="Arial"/>
          <w:b/>
          <w:spacing w:val="-8"/>
          <w:sz w:val="20"/>
          <w:szCs w:val="20"/>
        </w:rPr>
        <w:t xml:space="preserve"> </w:t>
      </w:r>
      <w:r w:rsidRPr="00445349">
        <w:rPr>
          <w:rFonts w:ascii="Montserrat" w:eastAsia="Arial" w:hAnsi="Montserrat" w:cs="Arial"/>
          <w:b/>
          <w:spacing w:val="-1"/>
          <w:sz w:val="20"/>
          <w:szCs w:val="20"/>
        </w:rPr>
        <w:t>r</w:t>
      </w:r>
      <w:r w:rsidRPr="00445349">
        <w:rPr>
          <w:rFonts w:ascii="Montserrat" w:eastAsia="Arial" w:hAnsi="Montserrat" w:cs="Arial"/>
          <w:b/>
          <w:spacing w:val="2"/>
          <w:sz w:val="20"/>
          <w:szCs w:val="20"/>
        </w:rPr>
        <w:t>ec</w:t>
      </w:r>
      <w:r w:rsidRPr="00445349">
        <w:rPr>
          <w:rFonts w:ascii="Montserrat" w:eastAsia="Arial" w:hAnsi="Montserrat" w:cs="Arial"/>
          <w:b/>
          <w:sz w:val="20"/>
          <w:szCs w:val="20"/>
        </w:rPr>
        <w:t>a</w:t>
      </w:r>
      <w:r w:rsidRPr="00445349">
        <w:rPr>
          <w:rFonts w:ascii="Montserrat" w:eastAsia="Arial" w:hAnsi="Montserrat" w:cs="Arial"/>
          <w:b/>
          <w:spacing w:val="1"/>
          <w:sz w:val="20"/>
          <w:szCs w:val="20"/>
        </w:rPr>
        <w:t>b</w:t>
      </w:r>
      <w:r w:rsidRPr="00445349">
        <w:rPr>
          <w:rFonts w:ascii="Montserrat" w:eastAsia="Arial" w:hAnsi="Montserrat" w:cs="Arial"/>
          <w:b/>
          <w:sz w:val="20"/>
          <w:szCs w:val="20"/>
        </w:rPr>
        <w:t>am</w:t>
      </w:r>
      <w:r w:rsidRPr="00445349">
        <w:rPr>
          <w:rFonts w:ascii="Montserrat" w:eastAsia="Arial" w:hAnsi="Montserrat" w:cs="Arial"/>
          <w:b/>
          <w:spacing w:val="1"/>
          <w:sz w:val="20"/>
          <w:szCs w:val="20"/>
        </w:rPr>
        <w:t>o</w:t>
      </w:r>
      <w:r w:rsidRPr="00445349">
        <w:rPr>
          <w:rFonts w:ascii="Montserrat" w:eastAsia="Arial" w:hAnsi="Montserrat" w:cs="Arial"/>
          <w:b/>
          <w:sz w:val="20"/>
          <w:szCs w:val="20"/>
        </w:rPr>
        <w:t>s</w:t>
      </w:r>
      <w:r w:rsidRPr="00445349">
        <w:rPr>
          <w:rFonts w:ascii="Montserrat" w:eastAsia="Arial" w:hAnsi="Montserrat" w:cs="Arial"/>
          <w:b/>
          <w:spacing w:val="-12"/>
          <w:sz w:val="20"/>
          <w:szCs w:val="20"/>
        </w:rPr>
        <w:t xml:space="preserve"> </w:t>
      </w:r>
      <w:r w:rsidRPr="00445349">
        <w:rPr>
          <w:rFonts w:ascii="Montserrat" w:eastAsia="Arial" w:hAnsi="Montserrat" w:cs="Arial"/>
          <w:b/>
          <w:sz w:val="20"/>
          <w:szCs w:val="20"/>
        </w:rPr>
        <w:t>s</w:t>
      </w:r>
      <w:r w:rsidRPr="00445349">
        <w:rPr>
          <w:rFonts w:ascii="Montserrat" w:eastAsia="Arial" w:hAnsi="Montserrat" w:cs="Arial"/>
          <w:b/>
          <w:spacing w:val="3"/>
          <w:sz w:val="20"/>
          <w:szCs w:val="20"/>
        </w:rPr>
        <w:t>u</w:t>
      </w:r>
      <w:r w:rsidRPr="00445349">
        <w:rPr>
          <w:rFonts w:ascii="Montserrat" w:eastAsia="Arial" w:hAnsi="Montserrat" w:cs="Arial"/>
          <w:b/>
          <w:sz w:val="20"/>
          <w:szCs w:val="20"/>
        </w:rPr>
        <w:t>s</w:t>
      </w:r>
      <w:r w:rsidRPr="00445349">
        <w:rPr>
          <w:rFonts w:ascii="Montserrat" w:eastAsia="Arial" w:hAnsi="Montserrat" w:cs="Arial"/>
          <w:b/>
          <w:spacing w:val="-4"/>
          <w:sz w:val="20"/>
          <w:szCs w:val="20"/>
        </w:rPr>
        <w:t xml:space="preserve"> </w:t>
      </w:r>
      <w:r w:rsidRPr="00445349">
        <w:rPr>
          <w:rFonts w:ascii="Montserrat" w:eastAsia="Arial" w:hAnsi="Montserrat" w:cs="Arial"/>
          <w:b/>
          <w:spacing w:val="1"/>
          <w:sz w:val="20"/>
          <w:szCs w:val="20"/>
        </w:rPr>
        <w:t>d</w:t>
      </w:r>
      <w:r w:rsidRPr="00445349">
        <w:rPr>
          <w:rFonts w:ascii="Montserrat" w:eastAsia="Arial" w:hAnsi="Montserrat" w:cs="Arial"/>
          <w:b/>
          <w:sz w:val="20"/>
          <w:szCs w:val="20"/>
        </w:rPr>
        <w:t>a</w:t>
      </w:r>
      <w:r w:rsidRPr="00445349">
        <w:rPr>
          <w:rFonts w:ascii="Montserrat" w:eastAsia="Arial" w:hAnsi="Montserrat" w:cs="Arial"/>
          <w:b/>
          <w:spacing w:val="1"/>
          <w:sz w:val="20"/>
          <w:szCs w:val="20"/>
        </w:rPr>
        <w:t>to</w:t>
      </w:r>
      <w:r w:rsidRPr="00445349">
        <w:rPr>
          <w:rFonts w:ascii="Montserrat" w:eastAsia="Arial" w:hAnsi="Montserrat" w:cs="Arial"/>
          <w:b/>
          <w:sz w:val="20"/>
          <w:szCs w:val="20"/>
        </w:rPr>
        <w:t>s?</w:t>
      </w:r>
    </w:p>
    <w:p w14:paraId="0F0E6F0D" w14:textId="77777777" w:rsidR="008F6777" w:rsidRPr="00445349" w:rsidRDefault="008F6777" w:rsidP="003F491F">
      <w:pPr>
        <w:tabs>
          <w:tab w:val="left" w:pos="820"/>
        </w:tabs>
        <w:ind w:right="70"/>
        <w:jc w:val="both"/>
        <w:rPr>
          <w:rFonts w:ascii="Montserrat" w:eastAsia="Arial" w:hAnsi="Montserrat" w:cs="Arial"/>
          <w:sz w:val="20"/>
          <w:szCs w:val="20"/>
        </w:rPr>
      </w:pPr>
    </w:p>
    <w:p w14:paraId="37C70E41" w14:textId="77777777" w:rsidR="00BB4AA0" w:rsidRPr="00445349" w:rsidRDefault="008F6777" w:rsidP="00886A50">
      <w:pPr>
        <w:pStyle w:val="Prrafodelista"/>
        <w:numPr>
          <w:ilvl w:val="0"/>
          <w:numId w:val="32"/>
        </w:numPr>
        <w:ind w:left="567" w:right="70" w:hanging="283"/>
        <w:jc w:val="both"/>
        <w:rPr>
          <w:rFonts w:ascii="Montserrat" w:eastAsia="Arial" w:hAnsi="Montserrat" w:cs="Arial"/>
          <w:sz w:val="20"/>
          <w:szCs w:val="20"/>
        </w:rPr>
      </w:pPr>
      <w:r w:rsidRPr="00445349">
        <w:rPr>
          <w:rFonts w:ascii="Montserrat" w:eastAsia="Arial" w:hAnsi="Montserrat" w:cs="Arial"/>
          <w:sz w:val="20"/>
          <w:szCs w:val="20"/>
        </w:rPr>
        <w:t>Acreditar</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su</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existencia</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legal</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y/o</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personalidad</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jurídica,</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así</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como</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identidad,</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con</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motivo</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de</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su participación en procedimientos de contratación, en la</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formalización de contratos y/o convenios modificatorios, así como en los procedimientos de rescisión de contratos y conciliación.</w:t>
      </w:r>
    </w:p>
    <w:p w14:paraId="6A7AA6DB" w14:textId="77777777" w:rsidR="00BB4AA0" w:rsidRPr="00445349" w:rsidRDefault="008F6777" w:rsidP="00886A50">
      <w:pPr>
        <w:pStyle w:val="Prrafodelista"/>
        <w:numPr>
          <w:ilvl w:val="0"/>
          <w:numId w:val="32"/>
        </w:numPr>
        <w:ind w:left="567" w:right="70" w:hanging="283"/>
        <w:jc w:val="both"/>
        <w:rPr>
          <w:rFonts w:ascii="Montserrat" w:eastAsia="Arial" w:hAnsi="Montserrat" w:cs="Arial"/>
          <w:sz w:val="20"/>
          <w:szCs w:val="20"/>
        </w:rPr>
      </w:pPr>
      <w:r w:rsidRPr="00445349">
        <w:rPr>
          <w:rFonts w:ascii="Montserrat" w:eastAsia="Arial" w:hAnsi="Montserrat" w:cs="Arial"/>
          <w:sz w:val="20"/>
          <w:szCs w:val="20"/>
        </w:rPr>
        <w:t>Realizar notificaciones relacionadas con los procedimientos de</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contratación, formalización</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de contratos y/o convenios modificatorios, procedimientos de rescisión de contratos y conciliación.</w:t>
      </w:r>
    </w:p>
    <w:p w14:paraId="7E601831" w14:textId="77777777" w:rsidR="00BB4AA0" w:rsidRPr="00445349" w:rsidRDefault="008F6777" w:rsidP="00886A50">
      <w:pPr>
        <w:pStyle w:val="Prrafodelista"/>
        <w:numPr>
          <w:ilvl w:val="0"/>
          <w:numId w:val="32"/>
        </w:numPr>
        <w:ind w:left="567" w:right="70" w:hanging="283"/>
        <w:jc w:val="both"/>
        <w:rPr>
          <w:rFonts w:ascii="Montserrat" w:eastAsia="Arial" w:hAnsi="Montserrat" w:cs="Arial"/>
          <w:sz w:val="20"/>
          <w:szCs w:val="20"/>
        </w:rPr>
      </w:pPr>
      <w:r w:rsidRPr="00445349">
        <w:rPr>
          <w:rFonts w:ascii="Montserrat" w:eastAsia="Arial" w:hAnsi="Montserrat" w:cs="Arial"/>
          <w:sz w:val="20"/>
          <w:szCs w:val="20"/>
        </w:rPr>
        <w:t>Formalización de instrumentos contractuales derivados de los procedimientos de contratación.</w:t>
      </w:r>
    </w:p>
    <w:p w14:paraId="478CFA93" w14:textId="162CB7F4" w:rsidR="00BB4AA0" w:rsidRPr="00445349" w:rsidRDefault="008F6777" w:rsidP="00886A50">
      <w:pPr>
        <w:pStyle w:val="Prrafodelista"/>
        <w:numPr>
          <w:ilvl w:val="0"/>
          <w:numId w:val="32"/>
        </w:numPr>
        <w:ind w:left="567" w:right="70" w:hanging="283"/>
        <w:jc w:val="both"/>
        <w:rPr>
          <w:rFonts w:ascii="Montserrat" w:eastAsia="Arial" w:hAnsi="Montserrat" w:cs="Arial"/>
          <w:sz w:val="20"/>
          <w:szCs w:val="20"/>
        </w:rPr>
      </w:pPr>
      <w:r w:rsidRPr="00445349">
        <w:rPr>
          <w:rFonts w:ascii="Montserrat" w:eastAsia="Arial" w:hAnsi="Montserrat" w:cs="Arial"/>
          <w:sz w:val="20"/>
          <w:szCs w:val="20"/>
        </w:rPr>
        <w:t>Dar</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cumplimiento a las obligaciones de transparencia comunes que</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marca</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la</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 xml:space="preserve">Ley General de Transparencia y Acceso a la Información Pública (por lo que se refiere a nombre y firma de </w:t>
      </w:r>
      <w:r w:rsidR="00EF21B6">
        <w:rPr>
          <w:rFonts w:ascii="Montserrat" w:eastAsia="Arial" w:hAnsi="Montserrat" w:cs="Arial"/>
          <w:sz w:val="20"/>
          <w:szCs w:val="20"/>
        </w:rPr>
        <w:t>participante</w:t>
      </w:r>
      <w:r w:rsidRPr="00445349">
        <w:rPr>
          <w:rFonts w:ascii="Montserrat" w:eastAsia="Arial" w:hAnsi="Montserrat" w:cs="Arial"/>
          <w:sz w:val="20"/>
          <w:szCs w:val="20"/>
        </w:rPr>
        <w:t>s, proveedores adjudicados y/o representantes legales).</w:t>
      </w:r>
    </w:p>
    <w:p w14:paraId="0675AD1A" w14:textId="4042FF36" w:rsidR="008F6777" w:rsidRPr="00445349" w:rsidRDefault="008F6777" w:rsidP="00886A50">
      <w:pPr>
        <w:pStyle w:val="Prrafodelista"/>
        <w:numPr>
          <w:ilvl w:val="0"/>
          <w:numId w:val="32"/>
        </w:numPr>
        <w:ind w:left="567" w:right="70" w:hanging="283"/>
        <w:jc w:val="both"/>
        <w:rPr>
          <w:rFonts w:ascii="Montserrat" w:eastAsia="Arial" w:hAnsi="Montserrat" w:cs="Arial"/>
          <w:sz w:val="20"/>
          <w:szCs w:val="20"/>
        </w:rPr>
      </w:pPr>
      <w:r w:rsidRPr="00445349">
        <w:rPr>
          <w:rFonts w:ascii="Montserrat" w:eastAsia="Arial" w:hAnsi="Montserrat" w:cs="Arial"/>
          <w:sz w:val="20"/>
          <w:szCs w:val="20"/>
        </w:rPr>
        <w:t>Atender</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las</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solicitudes</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de</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acceso</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a</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la</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información</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relacionadas</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con</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los</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procedimientos</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 xml:space="preserve">de contratación (por lo que se refiere a nombre y firma de </w:t>
      </w:r>
      <w:r w:rsidR="00EF21B6">
        <w:rPr>
          <w:rFonts w:ascii="Montserrat" w:eastAsia="Arial" w:hAnsi="Montserrat" w:cs="Arial"/>
          <w:sz w:val="20"/>
          <w:szCs w:val="20"/>
        </w:rPr>
        <w:t>participante</w:t>
      </w:r>
      <w:r w:rsidRPr="00445349">
        <w:rPr>
          <w:rFonts w:ascii="Montserrat" w:eastAsia="Arial" w:hAnsi="Montserrat" w:cs="Arial"/>
          <w:sz w:val="20"/>
          <w:szCs w:val="20"/>
        </w:rPr>
        <w:t>s, proveedores adjudicados y/o representantes</w:t>
      </w:r>
      <w:r w:rsidRPr="00445349">
        <w:rPr>
          <w:rFonts w:ascii="Montserrat" w:eastAsia="Arial" w:hAnsi="Montserrat" w:cs="Arial"/>
          <w:spacing w:val="-10"/>
          <w:sz w:val="20"/>
          <w:szCs w:val="20"/>
        </w:rPr>
        <w:t xml:space="preserve"> </w:t>
      </w:r>
      <w:r w:rsidRPr="00445349">
        <w:rPr>
          <w:rFonts w:ascii="Montserrat" w:eastAsia="Arial" w:hAnsi="Montserrat" w:cs="Arial"/>
          <w:spacing w:val="-1"/>
          <w:sz w:val="20"/>
          <w:szCs w:val="20"/>
        </w:rPr>
        <w:t>l</w:t>
      </w:r>
      <w:r w:rsidRPr="00445349">
        <w:rPr>
          <w:rFonts w:ascii="Montserrat" w:eastAsia="Arial" w:hAnsi="Montserrat" w:cs="Arial"/>
          <w:sz w:val="20"/>
          <w:szCs w:val="20"/>
        </w:rPr>
        <w:t>e</w:t>
      </w:r>
      <w:r w:rsidRPr="00445349">
        <w:rPr>
          <w:rFonts w:ascii="Montserrat" w:eastAsia="Arial" w:hAnsi="Montserrat" w:cs="Arial"/>
          <w:spacing w:val="2"/>
          <w:sz w:val="20"/>
          <w:szCs w:val="20"/>
        </w:rPr>
        <w:t>g</w:t>
      </w:r>
      <w:r w:rsidRPr="00445349">
        <w:rPr>
          <w:rFonts w:ascii="Montserrat" w:eastAsia="Arial" w:hAnsi="Montserrat" w:cs="Arial"/>
          <w:sz w:val="20"/>
          <w:szCs w:val="20"/>
        </w:rPr>
        <w:t>a</w:t>
      </w:r>
      <w:r w:rsidRPr="00445349">
        <w:rPr>
          <w:rFonts w:ascii="Montserrat" w:eastAsia="Arial" w:hAnsi="Montserrat" w:cs="Arial"/>
          <w:spacing w:val="1"/>
          <w:sz w:val="20"/>
          <w:szCs w:val="20"/>
        </w:rPr>
        <w:t>l</w:t>
      </w:r>
      <w:r w:rsidRPr="00445349">
        <w:rPr>
          <w:rFonts w:ascii="Montserrat" w:eastAsia="Arial" w:hAnsi="Montserrat" w:cs="Arial"/>
          <w:sz w:val="20"/>
          <w:szCs w:val="20"/>
        </w:rPr>
        <w:t>e</w:t>
      </w:r>
      <w:r w:rsidRPr="00445349">
        <w:rPr>
          <w:rFonts w:ascii="Montserrat" w:eastAsia="Arial" w:hAnsi="Montserrat" w:cs="Arial"/>
          <w:spacing w:val="1"/>
          <w:sz w:val="20"/>
          <w:szCs w:val="20"/>
        </w:rPr>
        <w:t>s)</w:t>
      </w:r>
      <w:r w:rsidRPr="00445349">
        <w:rPr>
          <w:rFonts w:ascii="Montserrat" w:eastAsia="Arial" w:hAnsi="Montserrat" w:cs="Arial"/>
          <w:sz w:val="20"/>
          <w:szCs w:val="20"/>
        </w:rPr>
        <w:t>.</w:t>
      </w:r>
    </w:p>
    <w:p w14:paraId="6B7E6DCC" w14:textId="77777777" w:rsidR="008F6777" w:rsidRPr="00445349" w:rsidRDefault="008F6777" w:rsidP="003F491F">
      <w:pPr>
        <w:ind w:left="567" w:hanging="283"/>
        <w:rPr>
          <w:rFonts w:ascii="Montserrat" w:hAnsi="Montserrat"/>
          <w:sz w:val="20"/>
          <w:szCs w:val="20"/>
        </w:rPr>
      </w:pPr>
    </w:p>
    <w:p w14:paraId="6C472384" w14:textId="77777777" w:rsidR="008F6777" w:rsidRPr="00445349" w:rsidRDefault="008F6777" w:rsidP="003F491F">
      <w:pPr>
        <w:ind w:right="67"/>
        <w:jc w:val="both"/>
        <w:rPr>
          <w:rFonts w:ascii="Montserrat" w:eastAsia="Arial" w:hAnsi="Montserrat" w:cs="Arial"/>
          <w:sz w:val="20"/>
          <w:szCs w:val="20"/>
        </w:rPr>
      </w:pPr>
      <w:r w:rsidRPr="00445349">
        <w:rPr>
          <w:rFonts w:ascii="Montserrat" w:eastAsia="Arial" w:hAnsi="Montserrat" w:cs="Arial"/>
          <w:b/>
          <w:spacing w:val="1"/>
          <w:sz w:val="20"/>
          <w:szCs w:val="20"/>
        </w:rPr>
        <w:t>¿</w:t>
      </w:r>
      <w:r w:rsidRPr="00445349">
        <w:rPr>
          <w:rFonts w:ascii="Montserrat" w:eastAsia="Arial" w:hAnsi="Montserrat" w:cs="Arial"/>
          <w:b/>
          <w:spacing w:val="-1"/>
          <w:sz w:val="20"/>
          <w:szCs w:val="20"/>
        </w:rPr>
        <w:t>Con</w:t>
      </w:r>
      <w:r w:rsidRPr="00445349">
        <w:rPr>
          <w:rFonts w:ascii="Montserrat" w:eastAsia="Arial" w:hAnsi="Montserrat" w:cs="Arial"/>
          <w:b/>
          <w:spacing w:val="-5"/>
          <w:sz w:val="20"/>
          <w:szCs w:val="20"/>
        </w:rPr>
        <w:t xml:space="preserve"> </w:t>
      </w:r>
      <w:r w:rsidRPr="00445349">
        <w:rPr>
          <w:rFonts w:ascii="Montserrat" w:eastAsia="Arial" w:hAnsi="Montserrat" w:cs="Arial"/>
          <w:b/>
          <w:spacing w:val="1"/>
          <w:sz w:val="20"/>
          <w:szCs w:val="20"/>
        </w:rPr>
        <w:t>qu</w:t>
      </w:r>
      <w:r w:rsidRPr="00445349">
        <w:rPr>
          <w:rFonts w:ascii="Montserrat" w:eastAsia="Arial" w:hAnsi="Montserrat" w:cs="Arial"/>
          <w:b/>
          <w:sz w:val="20"/>
          <w:szCs w:val="20"/>
        </w:rPr>
        <w:t>ién</w:t>
      </w:r>
      <w:r w:rsidRPr="00445349">
        <w:rPr>
          <w:rFonts w:ascii="Montserrat" w:eastAsia="Arial" w:hAnsi="Montserrat" w:cs="Arial"/>
          <w:b/>
          <w:spacing w:val="-5"/>
          <w:sz w:val="20"/>
          <w:szCs w:val="20"/>
        </w:rPr>
        <w:t xml:space="preserve"> </w:t>
      </w:r>
      <w:r w:rsidRPr="00445349">
        <w:rPr>
          <w:rFonts w:ascii="Montserrat" w:eastAsia="Arial" w:hAnsi="Montserrat" w:cs="Arial"/>
          <w:b/>
          <w:sz w:val="20"/>
          <w:szCs w:val="20"/>
        </w:rPr>
        <w:t>c</w:t>
      </w:r>
      <w:r w:rsidRPr="00445349">
        <w:rPr>
          <w:rFonts w:ascii="Montserrat" w:eastAsia="Arial" w:hAnsi="Montserrat" w:cs="Arial"/>
          <w:b/>
          <w:spacing w:val="1"/>
          <w:sz w:val="20"/>
          <w:szCs w:val="20"/>
        </w:rPr>
        <w:t>o</w:t>
      </w:r>
      <w:r w:rsidRPr="00445349">
        <w:rPr>
          <w:rFonts w:ascii="Montserrat" w:eastAsia="Arial" w:hAnsi="Montserrat" w:cs="Arial"/>
          <w:b/>
          <w:sz w:val="20"/>
          <w:szCs w:val="20"/>
        </w:rPr>
        <w:t>m</w:t>
      </w:r>
      <w:r w:rsidRPr="00445349">
        <w:rPr>
          <w:rFonts w:ascii="Montserrat" w:eastAsia="Arial" w:hAnsi="Montserrat" w:cs="Arial"/>
          <w:b/>
          <w:spacing w:val="1"/>
          <w:sz w:val="20"/>
          <w:szCs w:val="20"/>
        </w:rPr>
        <w:t>p</w:t>
      </w:r>
      <w:r w:rsidRPr="00445349">
        <w:rPr>
          <w:rFonts w:ascii="Montserrat" w:eastAsia="Arial" w:hAnsi="Montserrat" w:cs="Arial"/>
          <w:b/>
          <w:sz w:val="20"/>
          <w:szCs w:val="20"/>
        </w:rPr>
        <w:t>a</w:t>
      </w:r>
      <w:r w:rsidRPr="00445349">
        <w:rPr>
          <w:rFonts w:ascii="Montserrat" w:eastAsia="Arial" w:hAnsi="Montserrat" w:cs="Arial"/>
          <w:b/>
          <w:spacing w:val="-1"/>
          <w:sz w:val="20"/>
          <w:szCs w:val="20"/>
        </w:rPr>
        <w:t>r</w:t>
      </w:r>
      <w:r w:rsidRPr="00445349">
        <w:rPr>
          <w:rFonts w:ascii="Montserrat" w:eastAsia="Arial" w:hAnsi="Montserrat" w:cs="Arial"/>
          <w:b/>
          <w:spacing w:val="1"/>
          <w:sz w:val="20"/>
          <w:szCs w:val="20"/>
        </w:rPr>
        <w:t>t</w:t>
      </w:r>
      <w:r w:rsidRPr="00445349">
        <w:rPr>
          <w:rFonts w:ascii="Montserrat" w:eastAsia="Arial" w:hAnsi="Montserrat" w:cs="Arial"/>
          <w:b/>
          <w:spacing w:val="2"/>
          <w:sz w:val="20"/>
          <w:szCs w:val="20"/>
        </w:rPr>
        <w:t>i</w:t>
      </w:r>
      <w:r w:rsidRPr="00445349">
        <w:rPr>
          <w:rFonts w:ascii="Montserrat" w:eastAsia="Arial" w:hAnsi="Montserrat" w:cs="Arial"/>
          <w:b/>
          <w:sz w:val="20"/>
          <w:szCs w:val="20"/>
        </w:rPr>
        <w:t>m</w:t>
      </w:r>
      <w:r w:rsidRPr="00445349">
        <w:rPr>
          <w:rFonts w:ascii="Montserrat" w:eastAsia="Arial" w:hAnsi="Montserrat" w:cs="Arial"/>
          <w:b/>
          <w:spacing w:val="1"/>
          <w:sz w:val="20"/>
          <w:szCs w:val="20"/>
        </w:rPr>
        <w:t>o</w:t>
      </w:r>
      <w:r w:rsidRPr="00445349">
        <w:rPr>
          <w:rFonts w:ascii="Montserrat" w:eastAsia="Arial" w:hAnsi="Montserrat" w:cs="Arial"/>
          <w:b/>
          <w:sz w:val="20"/>
          <w:szCs w:val="20"/>
        </w:rPr>
        <w:t>s</w:t>
      </w:r>
      <w:r w:rsidRPr="00445349">
        <w:rPr>
          <w:rFonts w:ascii="Montserrat" w:eastAsia="Arial" w:hAnsi="Montserrat" w:cs="Arial"/>
          <w:b/>
          <w:spacing w:val="-11"/>
          <w:sz w:val="20"/>
          <w:szCs w:val="20"/>
        </w:rPr>
        <w:t xml:space="preserve"> </w:t>
      </w:r>
      <w:r w:rsidRPr="00445349">
        <w:rPr>
          <w:rFonts w:ascii="Montserrat" w:eastAsia="Arial" w:hAnsi="Montserrat" w:cs="Arial"/>
          <w:b/>
          <w:sz w:val="20"/>
          <w:szCs w:val="20"/>
        </w:rPr>
        <w:t>su</w:t>
      </w:r>
      <w:r w:rsidRPr="00445349">
        <w:rPr>
          <w:rFonts w:ascii="Montserrat" w:eastAsia="Arial" w:hAnsi="Montserrat" w:cs="Arial"/>
          <w:b/>
          <w:spacing w:val="-2"/>
          <w:sz w:val="20"/>
          <w:szCs w:val="20"/>
        </w:rPr>
        <w:t xml:space="preserve"> </w:t>
      </w:r>
      <w:r w:rsidRPr="00445349">
        <w:rPr>
          <w:rFonts w:ascii="Montserrat" w:eastAsia="Arial" w:hAnsi="Montserrat" w:cs="Arial"/>
          <w:b/>
          <w:sz w:val="20"/>
          <w:szCs w:val="20"/>
        </w:rPr>
        <w:t>i</w:t>
      </w:r>
      <w:r w:rsidRPr="00445349">
        <w:rPr>
          <w:rFonts w:ascii="Montserrat" w:eastAsia="Arial" w:hAnsi="Montserrat" w:cs="Arial"/>
          <w:b/>
          <w:spacing w:val="1"/>
          <w:sz w:val="20"/>
          <w:szCs w:val="20"/>
        </w:rPr>
        <w:t>nfo</w:t>
      </w:r>
      <w:r w:rsidRPr="00445349">
        <w:rPr>
          <w:rFonts w:ascii="Montserrat" w:eastAsia="Arial" w:hAnsi="Montserrat" w:cs="Arial"/>
          <w:b/>
          <w:spacing w:val="-1"/>
          <w:sz w:val="20"/>
          <w:szCs w:val="20"/>
        </w:rPr>
        <w:t>r</w:t>
      </w:r>
      <w:r w:rsidRPr="00445349">
        <w:rPr>
          <w:rFonts w:ascii="Montserrat" w:eastAsia="Arial" w:hAnsi="Montserrat" w:cs="Arial"/>
          <w:b/>
          <w:sz w:val="20"/>
          <w:szCs w:val="20"/>
        </w:rPr>
        <w:t>m</w:t>
      </w:r>
      <w:r w:rsidRPr="00445349">
        <w:rPr>
          <w:rFonts w:ascii="Montserrat" w:eastAsia="Arial" w:hAnsi="Montserrat" w:cs="Arial"/>
          <w:b/>
          <w:spacing w:val="2"/>
          <w:sz w:val="20"/>
          <w:szCs w:val="20"/>
        </w:rPr>
        <w:t>a</w:t>
      </w:r>
      <w:r w:rsidRPr="00445349">
        <w:rPr>
          <w:rFonts w:ascii="Montserrat" w:eastAsia="Arial" w:hAnsi="Montserrat" w:cs="Arial"/>
          <w:b/>
          <w:sz w:val="20"/>
          <w:szCs w:val="20"/>
        </w:rPr>
        <w:t>ci</w:t>
      </w:r>
      <w:r w:rsidRPr="00445349">
        <w:rPr>
          <w:rFonts w:ascii="Montserrat" w:eastAsia="Arial" w:hAnsi="Montserrat" w:cs="Arial"/>
          <w:b/>
          <w:spacing w:val="1"/>
          <w:sz w:val="20"/>
          <w:szCs w:val="20"/>
        </w:rPr>
        <w:t>ó</w:t>
      </w:r>
      <w:r w:rsidRPr="00445349">
        <w:rPr>
          <w:rFonts w:ascii="Montserrat" w:eastAsia="Arial" w:hAnsi="Montserrat" w:cs="Arial"/>
          <w:b/>
          <w:sz w:val="20"/>
          <w:szCs w:val="20"/>
        </w:rPr>
        <w:t>n</w:t>
      </w:r>
      <w:r w:rsidRPr="00445349">
        <w:rPr>
          <w:rFonts w:ascii="Montserrat" w:eastAsia="Arial" w:hAnsi="Montserrat" w:cs="Arial"/>
          <w:b/>
          <w:spacing w:val="-11"/>
          <w:sz w:val="20"/>
          <w:szCs w:val="20"/>
        </w:rPr>
        <w:t xml:space="preserve"> </w:t>
      </w:r>
      <w:r w:rsidRPr="00445349">
        <w:rPr>
          <w:rFonts w:ascii="Montserrat" w:eastAsia="Arial" w:hAnsi="Montserrat" w:cs="Arial"/>
          <w:b/>
          <w:spacing w:val="1"/>
          <w:sz w:val="20"/>
          <w:szCs w:val="20"/>
        </w:rPr>
        <w:t>p</w:t>
      </w:r>
      <w:r w:rsidRPr="00445349">
        <w:rPr>
          <w:rFonts w:ascii="Montserrat" w:eastAsia="Arial" w:hAnsi="Montserrat" w:cs="Arial"/>
          <w:b/>
          <w:sz w:val="20"/>
          <w:szCs w:val="20"/>
        </w:rPr>
        <w:t>e</w:t>
      </w:r>
      <w:r w:rsidRPr="00445349">
        <w:rPr>
          <w:rFonts w:ascii="Montserrat" w:eastAsia="Arial" w:hAnsi="Montserrat" w:cs="Arial"/>
          <w:b/>
          <w:spacing w:val="2"/>
          <w:sz w:val="20"/>
          <w:szCs w:val="20"/>
        </w:rPr>
        <w:t>r</w:t>
      </w:r>
      <w:r w:rsidRPr="00445349">
        <w:rPr>
          <w:rFonts w:ascii="Montserrat" w:eastAsia="Arial" w:hAnsi="Montserrat" w:cs="Arial"/>
          <w:b/>
          <w:sz w:val="20"/>
          <w:szCs w:val="20"/>
        </w:rPr>
        <w:t>s</w:t>
      </w:r>
      <w:r w:rsidRPr="00445349">
        <w:rPr>
          <w:rFonts w:ascii="Montserrat" w:eastAsia="Arial" w:hAnsi="Montserrat" w:cs="Arial"/>
          <w:b/>
          <w:spacing w:val="1"/>
          <w:sz w:val="20"/>
          <w:szCs w:val="20"/>
        </w:rPr>
        <w:t>on</w:t>
      </w:r>
      <w:r w:rsidRPr="00445349">
        <w:rPr>
          <w:rFonts w:ascii="Montserrat" w:eastAsia="Arial" w:hAnsi="Montserrat" w:cs="Arial"/>
          <w:b/>
          <w:sz w:val="20"/>
          <w:szCs w:val="20"/>
        </w:rPr>
        <w:t>al</w:t>
      </w:r>
      <w:r w:rsidRPr="00445349">
        <w:rPr>
          <w:rFonts w:ascii="Montserrat" w:eastAsia="Arial" w:hAnsi="Montserrat" w:cs="Arial"/>
          <w:b/>
          <w:spacing w:val="-6"/>
          <w:sz w:val="20"/>
          <w:szCs w:val="20"/>
        </w:rPr>
        <w:t xml:space="preserve"> </w:t>
      </w:r>
      <w:r w:rsidRPr="00445349">
        <w:rPr>
          <w:rFonts w:ascii="Montserrat" w:eastAsia="Arial" w:hAnsi="Montserrat" w:cs="Arial"/>
          <w:b/>
          <w:sz w:val="20"/>
          <w:szCs w:val="20"/>
        </w:rPr>
        <w:t>y</w:t>
      </w:r>
      <w:r w:rsidRPr="00445349">
        <w:rPr>
          <w:rFonts w:ascii="Montserrat" w:eastAsia="Arial" w:hAnsi="Montserrat" w:cs="Arial"/>
          <w:b/>
          <w:spacing w:val="-2"/>
          <w:sz w:val="20"/>
          <w:szCs w:val="20"/>
        </w:rPr>
        <w:t xml:space="preserve"> </w:t>
      </w:r>
      <w:r w:rsidRPr="00445349">
        <w:rPr>
          <w:rFonts w:ascii="Montserrat" w:eastAsia="Arial" w:hAnsi="Montserrat" w:cs="Arial"/>
          <w:b/>
          <w:spacing w:val="1"/>
          <w:sz w:val="20"/>
          <w:szCs w:val="20"/>
        </w:rPr>
        <w:t>p</w:t>
      </w:r>
      <w:r w:rsidRPr="00445349">
        <w:rPr>
          <w:rFonts w:ascii="Montserrat" w:eastAsia="Arial" w:hAnsi="Montserrat" w:cs="Arial"/>
          <w:b/>
          <w:sz w:val="20"/>
          <w:szCs w:val="20"/>
        </w:rPr>
        <w:t>a</w:t>
      </w:r>
      <w:r w:rsidRPr="00445349">
        <w:rPr>
          <w:rFonts w:ascii="Montserrat" w:eastAsia="Arial" w:hAnsi="Montserrat" w:cs="Arial"/>
          <w:b/>
          <w:spacing w:val="2"/>
          <w:sz w:val="20"/>
          <w:szCs w:val="20"/>
        </w:rPr>
        <w:t>r</w:t>
      </w:r>
      <w:r w:rsidRPr="00445349">
        <w:rPr>
          <w:rFonts w:ascii="Montserrat" w:eastAsia="Arial" w:hAnsi="Montserrat" w:cs="Arial"/>
          <w:b/>
          <w:sz w:val="20"/>
          <w:szCs w:val="20"/>
        </w:rPr>
        <w:t>a</w:t>
      </w:r>
      <w:r w:rsidRPr="00445349">
        <w:rPr>
          <w:rFonts w:ascii="Montserrat" w:eastAsia="Arial" w:hAnsi="Montserrat" w:cs="Arial"/>
          <w:b/>
          <w:spacing w:val="-5"/>
          <w:sz w:val="20"/>
          <w:szCs w:val="20"/>
        </w:rPr>
        <w:t xml:space="preserve"> </w:t>
      </w:r>
      <w:r w:rsidRPr="00445349">
        <w:rPr>
          <w:rFonts w:ascii="Montserrat" w:eastAsia="Arial" w:hAnsi="Montserrat" w:cs="Arial"/>
          <w:b/>
          <w:spacing w:val="1"/>
          <w:sz w:val="20"/>
          <w:szCs w:val="20"/>
        </w:rPr>
        <w:t>qu</w:t>
      </w:r>
      <w:r w:rsidRPr="00445349">
        <w:rPr>
          <w:rFonts w:ascii="Montserrat" w:eastAsia="Arial" w:hAnsi="Montserrat" w:cs="Arial"/>
          <w:b/>
          <w:sz w:val="20"/>
          <w:szCs w:val="20"/>
        </w:rPr>
        <w:t>é</w:t>
      </w:r>
      <w:r w:rsidRPr="00445349">
        <w:rPr>
          <w:rFonts w:ascii="Montserrat" w:eastAsia="Arial" w:hAnsi="Montserrat" w:cs="Arial"/>
          <w:b/>
          <w:spacing w:val="-5"/>
          <w:sz w:val="20"/>
          <w:szCs w:val="20"/>
        </w:rPr>
        <w:t xml:space="preserve"> </w:t>
      </w:r>
      <w:r w:rsidRPr="00445349">
        <w:rPr>
          <w:rFonts w:ascii="Montserrat" w:eastAsia="Arial" w:hAnsi="Montserrat" w:cs="Arial"/>
          <w:b/>
          <w:spacing w:val="1"/>
          <w:sz w:val="20"/>
          <w:szCs w:val="20"/>
        </w:rPr>
        <w:t>f</w:t>
      </w:r>
      <w:r w:rsidRPr="00445349">
        <w:rPr>
          <w:rFonts w:ascii="Montserrat" w:eastAsia="Arial" w:hAnsi="Montserrat" w:cs="Arial"/>
          <w:b/>
          <w:sz w:val="20"/>
          <w:szCs w:val="20"/>
        </w:rPr>
        <w:t>i</w:t>
      </w:r>
      <w:r w:rsidRPr="00445349">
        <w:rPr>
          <w:rFonts w:ascii="Montserrat" w:eastAsia="Arial" w:hAnsi="Montserrat" w:cs="Arial"/>
          <w:b/>
          <w:spacing w:val="1"/>
          <w:sz w:val="20"/>
          <w:szCs w:val="20"/>
        </w:rPr>
        <w:t>n</w:t>
      </w:r>
      <w:r w:rsidRPr="00445349">
        <w:rPr>
          <w:rFonts w:ascii="Montserrat" w:eastAsia="Arial" w:hAnsi="Montserrat" w:cs="Arial"/>
          <w:b/>
          <w:spacing w:val="2"/>
          <w:sz w:val="20"/>
          <w:szCs w:val="20"/>
        </w:rPr>
        <w:t>e</w:t>
      </w:r>
      <w:r w:rsidRPr="00445349">
        <w:rPr>
          <w:rFonts w:ascii="Montserrat" w:eastAsia="Arial" w:hAnsi="Montserrat" w:cs="Arial"/>
          <w:b/>
          <w:sz w:val="20"/>
          <w:szCs w:val="20"/>
        </w:rPr>
        <w:t>s?</w:t>
      </w:r>
    </w:p>
    <w:p w14:paraId="002A7B43" w14:textId="77777777" w:rsidR="008F6777" w:rsidRPr="00445349" w:rsidRDefault="008F6777" w:rsidP="003F491F">
      <w:pPr>
        <w:rPr>
          <w:rFonts w:ascii="Montserrat" w:hAnsi="Montserrat"/>
          <w:sz w:val="20"/>
          <w:szCs w:val="20"/>
        </w:rPr>
      </w:pPr>
    </w:p>
    <w:p w14:paraId="78C77A00" w14:textId="77777777" w:rsidR="008F6777" w:rsidRPr="00445349" w:rsidRDefault="008F6777" w:rsidP="003F491F">
      <w:pPr>
        <w:ind w:right="68"/>
        <w:jc w:val="both"/>
        <w:rPr>
          <w:rFonts w:ascii="Montserrat" w:eastAsia="Arial" w:hAnsi="Montserrat" w:cs="Arial"/>
          <w:sz w:val="20"/>
          <w:szCs w:val="20"/>
        </w:rPr>
      </w:pPr>
      <w:r w:rsidRPr="00445349">
        <w:rPr>
          <w:rFonts w:ascii="Montserrat" w:eastAsia="Arial" w:hAnsi="Montserrat" w:cs="Arial"/>
          <w:spacing w:val="-1"/>
          <w:sz w:val="20"/>
          <w:szCs w:val="20"/>
        </w:rPr>
        <w:t>S</w:t>
      </w:r>
      <w:r w:rsidRPr="00445349">
        <w:rPr>
          <w:rFonts w:ascii="Montserrat" w:eastAsia="Arial" w:hAnsi="Montserrat" w:cs="Arial"/>
          <w:sz w:val="20"/>
          <w:szCs w:val="20"/>
        </w:rPr>
        <w:t>e</w:t>
      </w:r>
      <w:r w:rsidRPr="00445349">
        <w:rPr>
          <w:rFonts w:ascii="Montserrat" w:eastAsia="Arial" w:hAnsi="Montserrat" w:cs="Arial"/>
          <w:spacing w:val="2"/>
          <w:sz w:val="20"/>
          <w:szCs w:val="20"/>
        </w:rPr>
        <w:t xml:space="preserve"> </w:t>
      </w:r>
      <w:r w:rsidRPr="00445349">
        <w:rPr>
          <w:rFonts w:ascii="Montserrat" w:eastAsia="Arial" w:hAnsi="Montserrat" w:cs="Arial"/>
          <w:spacing w:val="-1"/>
          <w:sz w:val="20"/>
          <w:szCs w:val="20"/>
        </w:rPr>
        <w:t>i</w:t>
      </w:r>
      <w:r w:rsidRPr="00445349">
        <w:rPr>
          <w:rFonts w:ascii="Montserrat" w:eastAsia="Arial" w:hAnsi="Montserrat" w:cs="Arial"/>
          <w:sz w:val="20"/>
          <w:szCs w:val="20"/>
        </w:rPr>
        <w:t>n</w:t>
      </w:r>
      <w:r w:rsidRPr="00445349">
        <w:rPr>
          <w:rFonts w:ascii="Montserrat" w:eastAsia="Arial" w:hAnsi="Montserrat" w:cs="Arial"/>
          <w:spacing w:val="2"/>
          <w:sz w:val="20"/>
          <w:szCs w:val="20"/>
        </w:rPr>
        <w:t>f</w:t>
      </w:r>
      <w:r w:rsidRPr="00445349">
        <w:rPr>
          <w:rFonts w:ascii="Montserrat" w:eastAsia="Arial" w:hAnsi="Montserrat" w:cs="Arial"/>
          <w:sz w:val="20"/>
          <w:szCs w:val="20"/>
        </w:rPr>
        <w:t>o</w:t>
      </w:r>
      <w:r w:rsidRPr="00445349">
        <w:rPr>
          <w:rFonts w:ascii="Montserrat" w:eastAsia="Arial" w:hAnsi="Montserrat" w:cs="Arial"/>
          <w:spacing w:val="1"/>
          <w:sz w:val="20"/>
          <w:szCs w:val="20"/>
        </w:rPr>
        <w:t>r</w:t>
      </w:r>
      <w:r w:rsidRPr="00445349">
        <w:rPr>
          <w:rFonts w:ascii="Montserrat" w:eastAsia="Arial" w:hAnsi="Montserrat" w:cs="Arial"/>
          <w:spacing w:val="4"/>
          <w:sz w:val="20"/>
          <w:szCs w:val="20"/>
        </w:rPr>
        <w:t>m</w:t>
      </w:r>
      <w:r w:rsidRPr="00445349">
        <w:rPr>
          <w:rFonts w:ascii="Montserrat" w:eastAsia="Arial" w:hAnsi="Montserrat" w:cs="Arial"/>
          <w:sz w:val="20"/>
          <w:szCs w:val="20"/>
        </w:rPr>
        <w:t>a</w:t>
      </w:r>
      <w:r w:rsidRPr="00445349">
        <w:rPr>
          <w:rFonts w:ascii="Montserrat" w:eastAsia="Arial" w:hAnsi="Montserrat" w:cs="Arial"/>
          <w:spacing w:val="-5"/>
          <w:sz w:val="20"/>
          <w:szCs w:val="20"/>
        </w:rPr>
        <w:t xml:space="preserve"> </w:t>
      </w:r>
      <w:r w:rsidRPr="00445349">
        <w:rPr>
          <w:rFonts w:ascii="Montserrat" w:eastAsia="Arial" w:hAnsi="Montserrat" w:cs="Arial"/>
          <w:sz w:val="20"/>
          <w:szCs w:val="20"/>
        </w:rPr>
        <w:t>que</w:t>
      </w:r>
      <w:r w:rsidRPr="00445349">
        <w:rPr>
          <w:rFonts w:ascii="Montserrat" w:eastAsia="Arial" w:hAnsi="Montserrat" w:cs="Arial"/>
          <w:spacing w:val="-1"/>
          <w:sz w:val="20"/>
          <w:szCs w:val="20"/>
        </w:rPr>
        <w:t xml:space="preserve"> </w:t>
      </w:r>
      <w:r w:rsidRPr="00445349">
        <w:rPr>
          <w:rFonts w:ascii="Montserrat" w:eastAsia="Arial" w:hAnsi="Montserrat" w:cs="Arial"/>
          <w:spacing w:val="2"/>
          <w:sz w:val="20"/>
          <w:szCs w:val="20"/>
        </w:rPr>
        <w:t>n</w:t>
      </w:r>
      <w:r w:rsidRPr="00445349">
        <w:rPr>
          <w:rFonts w:ascii="Montserrat" w:eastAsia="Arial" w:hAnsi="Montserrat" w:cs="Arial"/>
          <w:sz w:val="20"/>
          <w:szCs w:val="20"/>
        </w:rPr>
        <w:t xml:space="preserve">o </w:t>
      </w:r>
      <w:r w:rsidRPr="00445349">
        <w:rPr>
          <w:rFonts w:ascii="Montserrat" w:eastAsia="Arial" w:hAnsi="Montserrat" w:cs="Arial"/>
          <w:spacing w:val="1"/>
          <w:sz w:val="20"/>
          <w:szCs w:val="20"/>
        </w:rPr>
        <w:t>s</w:t>
      </w:r>
      <w:r w:rsidRPr="00445349">
        <w:rPr>
          <w:rFonts w:ascii="Montserrat" w:eastAsia="Arial" w:hAnsi="Montserrat" w:cs="Arial"/>
          <w:sz w:val="20"/>
          <w:szCs w:val="20"/>
        </w:rPr>
        <w:t xml:space="preserve">e </w:t>
      </w:r>
      <w:r w:rsidRPr="00445349">
        <w:rPr>
          <w:rFonts w:ascii="Montserrat" w:eastAsia="Arial" w:hAnsi="Montserrat" w:cs="Arial"/>
          <w:spacing w:val="1"/>
          <w:sz w:val="20"/>
          <w:szCs w:val="20"/>
        </w:rPr>
        <w:t>r</w:t>
      </w:r>
      <w:r w:rsidRPr="00445349">
        <w:rPr>
          <w:rFonts w:ascii="Montserrat" w:eastAsia="Arial" w:hAnsi="Montserrat" w:cs="Arial"/>
          <w:spacing w:val="2"/>
          <w:sz w:val="20"/>
          <w:szCs w:val="20"/>
        </w:rPr>
        <w:t>e</w:t>
      </w:r>
      <w:r w:rsidRPr="00445349">
        <w:rPr>
          <w:rFonts w:ascii="Montserrat" w:eastAsia="Arial" w:hAnsi="Montserrat" w:cs="Arial"/>
          <w:sz w:val="20"/>
          <w:szCs w:val="20"/>
        </w:rPr>
        <w:t>a</w:t>
      </w:r>
      <w:r w:rsidRPr="00445349">
        <w:rPr>
          <w:rFonts w:ascii="Montserrat" w:eastAsia="Arial" w:hAnsi="Montserrat" w:cs="Arial"/>
          <w:spacing w:val="1"/>
          <w:sz w:val="20"/>
          <w:szCs w:val="20"/>
        </w:rPr>
        <w:t>li</w:t>
      </w:r>
      <w:r w:rsidRPr="00445349">
        <w:rPr>
          <w:rFonts w:ascii="Montserrat" w:eastAsia="Arial" w:hAnsi="Montserrat" w:cs="Arial"/>
          <w:spacing w:val="-1"/>
          <w:sz w:val="20"/>
          <w:szCs w:val="20"/>
        </w:rPr>
        <w:t>z</w:t>
      </w:r>
      <w:r w:rsidRPr="00445349">
        <w:rPr>
          <w:rFonts w:ascii="Montserrat" w:eastAsia="Arial" w:hAnsi="Montserrat" w:cs="Arial"/>
          <w:sz w:val="20"/>
          <w:szCs w:val="20"/>
        </w:rPr>
        <w:t>a</w:t>
      </w:r>
      <w:r w:rsidRPr="00445349">
        <w:rPr>
          <w:rFonts w:ascii="Montserrat" w:eastAsia="Arial" w:hAnsi="Montserrat" w:cs="Arial"/>
          <w:spacing w:val="1"/>
          <w:sz w:val="20"/>
          <w:szCs w:val="20"/>
        </w:rPr>
        <w:t>r</w:t>
      </w:r>
      <w:r w:rsidRPr="00445349">
        <w:rPr>
          <w:rFonts w:ascii="Montserrat" w:eastAsia="Arial" w:hAnsi="Montserrat" w:cs="Arial"/>
          <w:sz w:val="20"/>
          <w:szCs w:val="20"/>
        </w:rPr>
        <w:t>án</w:t>
      </w:r>
      <w:r w:rsidRPr="00445349">
        <w:rPr>
          <w:rFonts w:ascii="Montserrat" w:eastAsia="Arial" w:hAnsi="Montserrat" w:cs="Arial"/>
          <w:spacing w:val="-7"/>
          <w:sz w:val="20"/>
          <w:szCs w:val="20"/>
        </w:rPr>
        <w:t xml:space="preserve"> </w:t>
      </w:r>
      <w:r w:rsidRPr="00445349">
        <w:rPr>
          <w:rFonts w:ascii="Montserrat" w:eastAsia="Arial" w:hAnsi="Montserrat" w:cs="Arial"/>
          <w:sz w:val="20"/>
          <w:szCs w:val="20"/>
        </w:rPr>
        <w:t>t</w:t>
      </w:r>
      <w:r w:rsidRPr="00445349">
        <w:rPr>
          <w:rFonts w:ascii="Montserrat" w:eastAsia="Arial" w:hAnsi="Montserrat" w:cs="Arial"/>
          <w:spacing w:val="1"/>
          <w:sz w:val="20"/>
          <w:szCs w:val="20"/>
        </w:rPr>
        <w:t>r</w:t>
      </w:r>
      <w:r w:rsidRPr="00445349">
        <w:rPr>
          <w:rFonts w:ascii="Montserrat" w:eastAsia="Arial" w:hAnsi="Montserrat" w:cs="Arial"/>
          <w:spacing w:val="2"/>
          <w:sz w:val="20"/>
          <w:szCs w:val="20"/>
        </w:rPr>
        <w:t>a</w:t>
      </w:r>
      <w:r w:rsidRPr="00445349">
        <w:rPr>
          <w:rFonts w:ascii="Montserrat" w:eastAsia="Arial" w:hAnsi="Montserrat" w:cs="Arial"/>
          <w:sz w:val="20"/>
          <w:szCs w:val="20"/>
        </w:rPr>
        <w:t>n</w:t>
      </w:r>
      <w:r w:rsidRPr="00445349">
        <w:rPr>
          <w:rFonts w:ascii="Montserrat" w:eastAsia="Arial" w:hAnsi="Montserrat" w:cs="Arial"/>
          <w:spacing w:val="1"/>
          <w:sz w:val="20"/>
          <w:szCs w:val="20"/>
        </w:rPr>
        <w:t>s</w:t>
      </w:r>
      <w:r w:rsidRPr="00445349">
        <w:rPr>
          <w:rFonts w:ascii="Montserrat" w:eastAsia="Arial" w:hAnsi="Montserrat" w:cs="Arial"/>
          <w:spacing w:val="2"/>
          <w:sz w:val="20"/>
          <w:szCs w:val="20"/>
        </w:rPr>
        <w:t>f</w:t>
      </w:r>
      <w:r w:rsidRPr="00445349">
        <w:rPr>
          <w:rFonts w:ascii="Montserrat" w:eastAsia="Arial" w:hAnsi="Montserrat" w:cs="Arial"/>
          <w:sz w:val="20"/>
          <w:szCs w:val="20"/>
        </w:rPr>
        <w:t>e</w:t>
      </w:r>
      <w:r w:rsidRPr="00445349">
        <w:rPr>
          <w:rFonts w:ascii="Montserrat" w:eastAsia="Arial" w:hAnsi="Montserrat" w:cs="Arial"/>
          <w:spacing w:val="1"/>
          <w:sz w:val="20"/>
          <w:szCs w:val="20"/>
        </w:rPr>
        <w:t>r</w:t>
      </w:r>
      <w:r w:rsidRPr="00445349">
        <w:rPr>
          <w:rFonts w:ascii="Montserrat" w:eastAsia="Arial" w:hAnsi="Montserrat" w:cs="Arial"/>
          <w:sz w:val="20"/>
          <w:szCs w:val="20"/>
        </w:rPr>
        <w:t>en</w:t>
      </w:r>
      <w:r w:rsidRPr="00445349">
        <w:rPr>
          <w:rFonts w:ascii="Montserrat" w:eastAsia="Arial" w:hAnsi="Montserrat" w:cs="Arial"/>
          <w:spacing w:val="1"/>
          <w:sz w:val="20"/>
          <w:szCs w:val="20"/>
        </w:rPr>
        <w:t>c</w:t>
      </w:r>
      <w:r w:rsidRPr="00445349">
        <w:rPr>
          <w:rFonts w:ascii="Montserrat" w:eastAsia="Arial" w:hAnsi="Montserrat" w:cs="Arial"/>
          <w:spacing w:val="-1"/>
          <w:sz w:val="20"/>
          <w:szCs w:val="20"/>
        </w:rPr>
        <w:t>i</w:t>
      </w:r>
      <w:r w:rsidRPr="00445349">
        <w:rPr>
          <w:rFonts w:ascii="Montserrat" w:eastAsia="Arial" w:hAnsi="Montserrat" w:cs="Arial"/>
          <w:sz w:val="20"/>
          <w:szCs w:val="20"/>
        </w:rPr>
        <w:t>as</w:t>
      </w:r>
      <w:r w:rsidRPr="00445349">
        <w:rPr>
          <w:rFonts w:ascii="Montserrat" w:eastAsia="Arial" w:hAnsi="Montserrat" w:cs="Arial"/>
          <w:spacing w:val="-10"/>
          <w:sz w:val="20"/>
          <w:szCs w:val="20"/>
        </w:rPr>
        <w:t xml:space="preserve"> </w:t>
      </w:r>
      <w:r w:rsidRPr="00445349">
        <w:rPr>
          <w:rFonts w:ascii="Montserrat" w:eastAsia="Arial" w:hAnsi="Montserrat" w:cs="Arial"/>
          <w:spacing w:val="2"/>
          <w:sz w:val="20"/>
          <w:szCs w:val="20"/>
        </w:rPr>
        <w:t>d</w:t>
      </w:r>
      <w:r w:rsidRPr="00445349">
        <w:rPr>
          <w:rFonts w:ascii="Montserrat" w:eastAsia="Arial" w:hAnsi="Montserrat" w:cs="Arial"/>
          <w:sz w:val="20"/>
          <w:szCs w:val="20"/>
        </w:rPr>
        <w:t xml:space="preserve">e </w:t>
      </w:r>
      <w:r w:rsidRPr="00445349">
        <w:rPr>
          <w:rFonts w:ascii="Montserrat" w:eastAsia="Arial" w:hAnsi="Montserrat" w:cs="Arial"/>
          <w:spacing w:val="2"/>
          <w:sz w:val="20"/>
          <w:szCs w:val="20"/>
        </w:rPr>
        <w:t>d</w:t>
      </w:r>
      <w:r w:rsidRPr="00445349">
        <w:rPr>
          <w:rFonts w:ascii="Montserrat" w:eastAsia="Arial" w:hAnsi="Montserrat" w:cs="Arial"/>
          <w:sz w:val="20"/>
          <w:szCs w:val="20"/>
        </w:rPr>
        <w:t>at</w:t>
      </w:r>
      <w:r w:rsidRPr="00445349">
        <w:rPr>
          <w:rFonts w:ascii="Montserrat" w:eastAsia="Arial" w:hAnsi="Montserrat" w:cs="Arial"/>
          <w:spacing w:val="2"/>
          <w:sz w:val="20"/>
          <w:szCs w:val="20"/>
        </w:rPr>
        <w:t>o</w:t>
      </w:r>
      <w:r w:rsidRPr="00445349">
        <w:rPr>
          <w:rFonts w:ascii="Montserrat" w:eastAsia="Arial" w:hAnsi="Montserrat" w:cs="Arial"/>
          <w:sz w:val="20"/>
          <w:szCs w:val="20"/>
        </w:rPr>
        <w:t>s</w:t>
      </w:r>
      <w:r w:rsidRPr="00445349">
        <w:rPr>
          <w:rFonts w:ascii="Montserrat" w:eastAsia="Arial" w:hAnsi="Montserrat" w:cs="Arial"/>
          <w:spacing w:val="-2"/>
          <w:sz w:val="20"/>
          <w:szCs w:val="20"/>
        </w:rPr>
        <w:t xml:space="preserve"> </w:t>
      </w:r>
      <w:r w:rsidRPr="00445349">
        <w:rPr>
          <w:rFonts w:ascii="Montserrat" w:eastAsia="Arial" w:hAnsi="Montserrat" w:cs="Arial"/>
          <w:sz w:val="20"/>
          <w:szCs w:val="20"/>
        </w:rPr>
        <w:t>pe</w:t>
      </w:r>
      <w:r w:rsidRPr="00445349">
        <w:rPr>
          <w:rFonts w:ascii="Montserrat" w:eastAsia="Arial" w:hAnsi="Montserrat" w:cs="Arial"/>
          <w:spacing w:val="1"/>
          <w:sz w:val="20"/>
          <w:szCs w:val="20"/>
        </w:rPr>
        <w:t>rs</w:t>
      </w:r>
      <w:r w:rsidRPr="00445349">
        <w:rPr>
          <w:rFonts w:ascii="Montserrat" w:eastAsia="Arial" w:hAnsi="Montserrat" w:cs="Arial"/>
          <w:sz w:val="20"/>
          <w:szCs w:val="20"/>
        </w:rPr>
        <w:t>on</w:t>
      </w:r>
      <w:r w:rsidRPr="00445349">
        <w:rPr>
          <w:rFonts w:ascii="Montserrat" w:eastAsia="Arial" w:hAnsi="Montserrat" w:cs="Arial"/>
          <w:spacing w:val="2"/>
          <w:sz w:val="20"/>
          <w:szCs w:val="20"/>
        </w:rPr>
        <w:t>a</w:t>
      </w:r>
      <w:r w:rsidRPr="00445349">
        <w:rPr>
          <w:rFonts w:ascii="Montserrat" w:eastAsia="Arial" w:hAnsi="Montserrat" w:cs="Arial"/>
          <w:spacing w:val="-1"/>
          <w:sz w:val="20"/>
          <w:szCs w:val="20"/>
        </w:rPr>
        <w:t>l</w:t>
      </w:r>
      <w:r w:rsidRPr="00445349">
        <w:rPr>
          <w:rFonts w:ascii="Montserrat" w:eastAsia="Arial" w:hAnsi="Montserrat" w:cs="Arial"/>
          <w:sz w:val="20"/>
          <w:szCs w:val="20"/>
        </w:rPr>
        <w:t>e</w:t>
      </w:r>
      <w:r w:rsidRPr="00445349">
        <w:rPr>
          <w:rFonts w:ascii="Montserrat" w:eastAsia="Arial" w:hAnsi="Montserrat" w:cs="Arial"/>
          <w:spacing w:val="1"/>
          <w:sz w:val="20"/>
          <w:szCs w:val="20"/>
        </w:rPr>
        <w:t>s</w:t>
      </w:r>
      <w:r w:rsidRPr="00445349">
        <w:rPr>
          <w:rFonts w:ascii="Montserrat" w:eastAsia="Arial" w:hAnsi="Montserrat" w:cs="Arial"/>
          <w:sz w:val="20"/>
          <w:szCs w:val="20"/>
        </w:rPr>
        <w:t>,</w:t>
      </w:r>
      <w:r w:rsidRPr="00445349">
        <w:rPr>
          <w:rFonts w:ascii="Montserrat" w:eastAsia="Arial" w:hAnsi="Montserrat" w:cs="Arial"/>
          <w:spacing w:val="-8"/>
          <w:sz w:val="20"/>
          <w:szCs w:val="20"/>
        </w:rPr>
        <w:t xml:space="preserve"> </w:t>
      </w:r>
      <w:r w:rsidRPr="00445349">
        <w:rPr>
          <w:rFonts w:ascii="Montserrat" w:eastAsia="Arial" w:hAnsi="Montserrat" w:cs="Arial"/>
          <w:spacing w:val="1"/>
          <w:sz w:val="20"/>
          <w:szCs w:val="20"/>
        </w:rPr>
        <w:t>s</w:t>
      </w:r>
      <w:r w:rsidRPr="00445349">
        <w:rPr>
          <w:rFonts w:ascii="Montserrat" w:eastAsia="Arial" w:hAnsi="Montserrat" w:cs="Arial"/>
          <w:spacing w:val="2"/>
          <w:sz w:val="20"/>
          <w:szCs w:val="20"/>
        </w:rPr>
        <w:t>a</w:t>
      </w:r>
      <w:r w:rsidRPr="00445349">
        <w:rPr>
          <w:rFonts w:ascii="Montserrat" w:eastAsia="Arial" w:hAnsi="Montserrat" w:cs="Arial"/>
          <w:spacing w:val="-1"/>
          <w:sz w:val="20"/>
          <w:szCs w:val="20"/>
        </w:rPr>
        <w:t>l</w:t>
      </w:r>
      <w:r w:rsidRPr="00445349">
        <w:rPr>
          <w:rFonts w:ascii="Montserrat" w:eastAsia="Arial" w:hAnsi="Montserrat" w:cs="Arial"/>
          <w:spacing w:val="1"/>
          <w:sz w:val="20"/>
          <w:szCs w:val="20"/>
        </w:rPr>
        <w:t>v</w:t>
      </w:r>
      <w:r w:rsidRPr="00445349">
        <w:rPr>
          <w:rFonts w:ascii="Montserrat" w:eastAsia="Arial" w:hAnsi="Montserrat" w:cs="Arial"/>
          <w:sz w:val="20"/>
          <w:szCs w:val="20"/>
        </w:rPr>
        <w:t>o</w:t>
      </w:r>
      <w:r w:rsidRPr="00445349">
        <w:rPr>
          <w:rFonts w:ascii="Montserrat" w:eastAsia="Arial" w:hAnsi="Montserrat" w:cs="Arial"/>
          <w:spacing w:val="-3"/>
          <w:sz w:val="20"/>
          <w:szCs w:val="20"/>
        </w:rPr>
        <w:t xml:space="preserve"> </w:t>
      </w:r>
      <w:r w:rsidRPr="00445349">
        <w:rPr>
          <w:rFonts w:ascii="Montserrat" w:eastAsia="Arial" w:hAnsi="Montserrat" w:cs="Arial"/>
          <w:spacing w:val="2"/>
          <w:sz w:val="20"/>
          <w:szCs w:val="20"/>
        </w:rPr>
        <w:t>a</w:t>
      </w:r>
      <w:r w:rsidRPr="00445349">
        <w:rPr>
          <w:rFonts w:ascii="Montserrat" w:eastAsia="Arial" w:hAnsi="Montserrat" w:cs="Arial"/>
          <w:sz w:val="20"/>
          <w:szCs w:val="20"/>
        </w:rPr>
        <w:t>qu</w:t>
      </w:r>
      <w:r w:rsidRPr="00445349">
        <w:rPr>
          <w:rFonts w:ascii="Montserrat" w:eastAsia="Arial" w:hAnsi="Montserrat" w:cs="Arial"/>
          <w:spacing w:val="2"/>
          <w:sz w:val="20"/>
          <w:szCs w:val="20"/>
        </w:rPr>
        <w:t>e</w:t>
      </w:r>
      <w:r w:rsidRPr="00445349">
        <w:rPr>
          <w:rFonts w:ascii="Montserrat" w:eastAsia="Arial" w:hAnsi="Montserrat" w:cs="Arial"/>
          <w:spacing w:val="-1"/>
          <w:sz w:val="20"/>
          <w:szCs w:val="20"/>
        </w:rPr>
        <w:t>l</w:t>
      </w:r>
      <w:r w:rsidRPr="00445349">
        <w:rPr>
          <w:rFonts w:ascii="Montserrat" w:eastAsia="Arial" w:hAnsi="Montserrat" w:cs="Arial"/>
          <w:spacing w:val="1"/>
          <w:sz w:val="20"/>
          <w:szCs w:val="20"/>
        </w:rPr>
        <w:t>l</w:t>
      </w:r>
      <w:r w:rsidRPr="00445349">
        <w:rPr>
          <w:rFonts w:ascii="Montserrat" w:eastAsia="Arial" w:hAnsi="Montserrat" w:cs="Arial"/>
          <w:spacing w:val="2"/>
          <w:sz w:val="20"/>
          <w:szCs w:val="20"/>
        </w:rPr>
        <w:t>a</w:t>
      </w:r>
      <w:r w:rsidRPr="00445349">
        <w:rPr>
          <w:rFonts w:ascii="Montserrat" w:eastAsia="Arial" w:hAnsi="Montserrat" w:cs="Arial"/>
          <w:sz w:val="20"/>
          <w:szCs w:val="20"/>
        </w:rPr>
        <w:t>s</w:t>
      </w:r>
      <w:r w:rsidRPr="00445349">
        <w:rPr>
          <w:rFonts w:ascii="Montserrat" w:eastAsia="Arial" w:hAnsi="Montserrat" w:cs="Arial"/>
          <w:spacing w:val="-4"/>
          <w:sz w:val="20"/>
          <w:szCs w:val="20"/>
        </w:rPr>
        <w:t xml:space="preserve"> </w:t>
      </w:r>
      <w:r w:rsidRPr="00445349">
        <w:rPr>
          <w:rFonts w:ascii="Montserrat" w:eastAsia="Arial" w:hAnsi="Montserrat" w:cs="Arial"/>
          <w:sz w:val="20"/>
          <w:szCs w:val="20"/>
        </w:rPr>
        <w:t>que</w:t>
      </w:r>
      <w:r w:rsidRPr="00445349">
        <w:rPr>
          <w:rFonts w:ascii="Montserrat" w:eastAsia="Arial" w:hAnsi="Montserrat" w:cs="Arial"/>
          <w:spacing w:val="-1"/>
          <w:sz w:val="20"/>
          <w:szCs w:val="20"/>
        </w:rPr>
        <w:t xml:space="preserve"> </w:t>
      </w:r>
      <w:r w:rsidRPr="00445349">
        <w:rPr>
          <w:rFonts w:ascii="Montserrat" w:eastAsia="Arial" w:hAnsi="Montserrat" w:cs="Arial"/>
          <w:spacing w:val="1"/>
          <w:sz w:val="20"/>
          <w:szCs w:val="20"/>
        </w:rPr>
        <w:t>s</w:t>
      </w:r>
      <w:r w:rsidRPr="00445349">
        <w:rPr>
          <w:rFonts w:ascii="Montserrat" w:eastAsia="Arial" w:hAnsi="Montserrat" w:cs="Arial"/>
          <w:spacing w:val="2"/>
          <w:sz w:val="20"/>
          <w:szCs w:val="20"/>
        </w:rPr>
        <w:t>e</w:t>
      </w:r>
      <w:r w:rsidRPr="00445349">
        <w:rPr>
          <w:rFonts w:ascii="Montserrat" w:eastAsia="Arial" w:hAnsi="Montserrat" w:cs="Arial"/>
          <w:sz w:val="20"/>
          <w:szCs w:val="20"/>
        </w:rPr>
        <w:t>an ne</w:t>
      </w:r>
      <w:r w:rsidRPr="00445349">
        <w:rPr>
          <w:rFonts w:ascii="Montserrat" w:eastAsia="Arial" w:hAnsi="Montserrat" w:cs="Arial"/>
          <w:spacing w:val="1"/>
          <w:sz w:val="20"/>
          <w:szCs w:val="20"/>
        </w:rPr>
        <w:t>c</w:t>
      </w:r>
      <w:r w:rsidRPr="00445349">
        <w:rPr>
          <w:rFonts w:ascii="Montserrat" w:eastAsia="Arial" w:hAnsi="Montserrat" w:cs="Arial"/>
          <w:sz w:val="20"/>
          <w:szCs w:val="20"/>
        </w:rPr>
        <w:t>e</w:t>
      </w:r>
      <w:r w:rsidRPr="00445349">
        <w:rPr>
          <w:rFonts w:ascii="Montserrat" w:eastAsia="Arial" w:hAnsi="Montserrat" w:cs="Arial"/>
          <w:spacing w:val="1"/>
          <w:sz w:val="20"/>
          <w:szCs w:val="20"/>
        </w:rPr>
        <w:t>s</w:t>
      </w:r>
      <w:r w:rsidRPr="00445349">
        <w:rPr>
          <w:rFonts w:ascii="Montserrat" w:eastAsia="Arial" w:hAnsi="Montserrat" w:cs="Arial"/>
          <w:sz w:val="20"/>
          <w:szCs w:val="20"/>
        </w:rPr>
        <w:t>a</w:t>
      </w:r>
      <w:r w:rsidRPr="00445349">
        <w:rPr>
          <w:rFonts w:ascii="Montserrat" w:eastAsia="Arial" w:hAnsi="Montserrat" w:cs="Arial"/>
          <w:spacing w:val="1"/>
          <w:sz w:val="20"/>
          <w:szCs w:val="20"/>
        </w:rPr>
        <w:t>ri</w:t>
      </w:r>
      <w:r w:rsidRPr="00445349">
        <w:rPr>
          <w:rFonts w:ascii="Montserrat" w:eastAsia="Arial" w:hAnsi="Montserrat" w:cs="Arial"/>
          <w:sz w:val="20"/>
          <w:szCs w:val="20"/>
        </w:rPr>
        <w:t>as</w:t>
      </w:r>
      <w:r w:rsidRPr="00445349">
        <w:rPr>
          <w:rFonts w:ascii="Montserrat" w:eastAsia="Arial" w:hAnsi="Montserrat" w:cs="Arial"/>
          <w:spacing w:val="-7"/>
          <w:sz w:val="20"/>
          <w:szCs w:val="20"/>
        </w:rPr>
        <w:t xml:space="preserve"> </w:t>
      </w:r>
      <w:r w:rsidRPr="00445349">
        <w:rPr>
          <w:rFonts w:ascii="Montserrat" w:eastAsia="Arial" w:hAnsi="Montserrat" w:cs="Arial"/>
          <w:sz w:val="20"/>
          <w:szCs w:val="20"/>
        </w:rPr>
        <w:t>pa</w:t>
      </w:r>
      <w:r w:rsidRPr="00445349">
        <w:rPr>
          <w:rFonts w:ascii="Montserrat" w:eastAsia="Arial" w:hAnsi="Montserrat" w:cs="Arial"/>
          <w:spacing w:val="3"/>
          <w:sz w:val="20"/>
          <w:szCs w:val="20"/>
        </w:rPr>
        <w:t>r</w:t>
      </w:r>
      <w:r w:rsidRPr="00445349">
        <w:rPr>
          <w:rFonts w:ascii="Montserrat" w:eastAsia="Arial" w:hAnsi="Montserrat" w:cs="Arial"/>
          <w:sz w:val="20"/>
          <w:szCs w:val="20"/>
        </w:rPr>
        <w:t>a ate</w:t>
      </w:r>
      <w:r w:rsidRPr="00445349">
        <w:rPr>
          <w:rFonts w:ascii="Montserrat" w:eastAsia="Arial" w:hAnsi="Montserrat" w:cs="Arial"/>
          <w:spacing w:val="2"/>
          <w:sz w:val="20"/>
          <w:szCs w:val="20"/>
        </w:rPr>
        <w:t>n</w:t>
      </w:r>
      <w:r w:rsidRPr="00445349">
        <w:rPr>
          <w:rFonts w:ascii="Montserrat" w:eastAsia="Arial" w:hAnsi="Montserrat" w:cs="Arial"/>
          <w:sz w:val="20"/>
          <w:szCs w:val="20"/>
        </w:rPr>
        <w:t>der</w:t>
      </w:r>
      <w:r w:rsidRPr="00445349">
        <w:rPr>
          <w:rFonts w:ascii="Montserrat" w:eastAsia="Arial" w:hAnsi="Montserrat" w:cs="Arial"/>
          <w:spacing w:val="6"/>
          <w:sz w:val="20"/>
          <w:szCs w:val="20"/>
        </w:rPr>
        <w:t xml:space="preserve"> </w:t>
      </w:r>
      <w:r w:rsidRPr="00445349">
        <w:rPr>
          <w:rFonts w:ascii="Montserrat" w:eastAsia="Arial" w:hAnsi="Montserrat" w:cs="Arial"/>
          <w:spacing w:val="1"/>
          <w:sz w:val="20"/>
          <w:szCs w:val="20"/>
        </w:rPr>
        <w:t>r</w:t>
      </w:r>
      <w:r w:rsidRPr="00445349">
        <w:rPr>
          <w:rFonts w:ascii="Montserrat" w:eastAsia="Arial" w:hAnsi="Montserrat" w:cs="Arial"/>
          <w:sz w:val="20"/>
          <w:szCs w:val="20"/>
        </w:rPr>
        <w:t>eque</w:t>
      </w:r>
      <w:r w:rsidRPr="00445349">
        <w:rPr>
          <w:rFonts w:ascii="Montserrat" w:eastAsia="Arial" w:hAnsi="Montserrat" w:cs="Arial"/>
          <w:spacing w:val="3"/>
          <w:sz w:val="20"/>
          <w:szCs w:val="20"/>
        </w:rPr>
        <w:t>r</w:t>
      </w:r>
      <w:r w:rsidRPr="00445349">
        <w:rPr>
          <w:rFonts w:ascii="Montserrat" w:eastAsia="Arial" w:hAnsi="Montserrat" w:cs="Arial"/>
          <w:spacing w:val="-1"/>
          <w:sz w:val="20"/>
          <w:szCs w:val="20"/>
        </w:rPr>
        <w:t>i</w:t>
      </w:r>
      <w:r w:rsidRPr="00445349">
        <w:rPr>
          <w:rFonts w:ascii="Montserrat" w:eastAsia="Arial" w:hAnsi="Montserrat" w:cs="Arial"/>
          <w:spacing w:val="4"/>
          <w:sz w:val="20"/>
          <w:szCs w:val="20"/>
        </w:rPr>
        <w:t>m</w:t>
      </w:r>
      <w:r w:rsidRPr="00445349">
        <w:rPr>
          <w:rFonts w:ascii="Montserrat" w:eastAsia="Arial" w:hAnsi="Montserrat" w:cs="Arial"/>
          <w:spacing w:val="-1"/>
          <w:sz w:val="20"/>
          <w:szCs w:val="20"/>
        </w:rPr>
        <w:t>i</w:t>
      </w:r>
      <w:r w:rsidRPr="00445349">
        <w:rPr>
          <w:rFonts w:ascii="Montserrat" w:eastAsia="Arial" w:hAnsi="Montserrat" w:cs="Arial"/>
          <w:sz w:val="20"/>
          <w:szCs w:val="20"/>
        </w:rPr>
        <w:t>entos de</w:t>
      </w:r>
      <w:r w:rsidRPr="00445349">
        <w:rPr>
          <w:rFonts w:ascii="Montserrat" w:eastAsia="Arial" w:hAnsi="Montserrat" w:cs="Arial"/>
          <w:spacing w:val="10"/>
          <w:sz w:val="20"/>
          <w:szCs w:val="20"/>
        </w:rPr>
        <w:t xml:space="preserve"> </w:t>
      </w:r>
      <w:r w:rsidRPr="00445349">
        <w:rPr>
          <w:rFonts w:ascii="Montserrat" w:eastAsia="Arial" w:hAnsi="Montserrat" w:cs="Arial"/>
          <w:spacing w:val="-1"/>
          <w:sz w:val="20"/>
          <w:szCs w:val="20"/>
        </w:rPr>
        <w:t>i</w:t>
      </w:r>
      <w:r w:rsidRPr="00445349">
        <w:rPr>
          <w:rFonts w:ascii="Montserrat" w:eastAsia="Arial" w:hAnsi="Montserrat" w:cs="Arial"/>
          <w:sz w:val="20"/>
          <w:szCs w:val="20"/>
        </w:rPr>
        <w:t>n</w:t>
      </w:r>
      <w:r w:rsidRPr="00445349">
        <w:rPr>
          <w:rFonts w:ascii="Montserrat" w:eastAsia="Arial" w:hAnsi="Montserrat" w:cs="Arial"/>
          <w:spacing w:val="2"/>
          <w:sz w:val="20"/>
          <w:szCs w:val="20"/>
        </w:rPr>
        <w:t>f</w:t>
      </w:r>
      <w:r w:rsidRPr="00445349">
        <w:rPr>
          <w:rFonts w:ascii="Montserrat" w:eastAsia="Arial" w:hAnsi="Montserrat" w:cs="Arial"/>
          <w:sz w:val="20"/>
          <w:szCs w:val="20"/>
        </w:rPr>
        <w:t>o</w:t>
      </w:r>
      <w:r w:rsidRPr="00445349">
        <w:rPr>
          <w:rFonts w:ascii="Montserrat" w:eastAsia="Arial" w:hAnsi="Montserrat" w:cs="Arial"/>
          <w:spacing w:val="-2"/>
          <w:sz w:val="20"/>
          <w:szCs w:val="20"/>
        </w:rPr>
        <w:t>r</w:t>
      </w:r>
      <w:r w:rsidRPr="00445349">
        <w:rPr>
          <w:rFonts w:ascii="Montserrat" w:eastAsia="Arial" w:hAnsi="Montserrat" w:cs="Arial"/>
          <w:spacing w:val="4"/>
          <w:sz w:val="20"/>
          <w:szCs w:val="20"/>
        </w:rPr>
        <w:t>m</w:t>
      </w:r>
      <w:r w:rsidRPr="00445349">
        <w:rPr>
          <w:rFonts w:ascii="Montserrat" w:eastAsia="Arial" w:hAnsi="Montserrat" w:cs="Arial"/>
          <w:sz w:val="20"/>
          <w:szCs w:val="20"/>
        </w:rPr>
        <w:t>a</w:t>
      </w:r>
      <w:r w:rsidRPr="00445349">
        <w:rPr>
          <w:rFonts w:ascii="Montserrat" w:eastAsia="Arial" w:hAnsi="Montserrat" w:cs="Arial"/>
          <w:spacing w:val="1"/>
          <w:sz w:val="20"/>
          <w:szCs w:val="20"/>
        </w:rPr>
        <w:t>c</w:t>
      </w:r>
      <w:r w:rsidRPr="00445349">
        <w:rPr>
          <w:rFonts w:ascii="Montserrat" w:eastAsia="Arial" w:hAnsi="Montserrat" w:cs="Arial"/>
          <w:spacing w:val="-1"/>
          <w:sz w:val="20"/>
          <w:szCs w:val="20"/>
        </w:rPr>
        <w:t>i</w:t>
      </w:r>
      <w:r w:rsidRPr="00445349">
        <w:rPr>
          <w:rFonts w:ascii="Montserrat" w:eastAsia="Arial" w:hAnsi="Montserrat" w:cs="Arial"/>
          <w:sz w:val="20"/>
          <w:szCs w:val="20"/>
        </w:rPr>
        <w:t>ón</w:t>
      </w:r>
      <w:r w:rsidRPr="00445349">
        <w:rPr>
          <w:rFonts w:ascii="Montserrat" w:eastAsia="Arial" w:hAnsi="Montserrat" w:cs="Arial"/>
          <w:spacing w:val="2"/>
          <w:sz w:val="20"/>
          <w:szCs w:val="20"/>
        </w:rPr>
        <w:t xml:space="preserve"> </w:t>
      </w:r>
      <w:r w:rsidRPr="00445349">
        <w:rPr>
          <w:rFonts w:ascii="Montserrat" w:eastAsia="Arial" w:hAnsi="Montserrat" w:cs="Arial"/>
          <w:sz w:val="20"/>
          <w:szCs w:val="20"/>
        </w:rPr>
        <w:t>de</w:t>
      </w:r>
      <w:r w:rsidRPr="00445349">
        <w:rPr>
          <w:rFonts w:ascii="Montserrat" w:eastAsia="Arial" w:hAnsi="Montserrat" w:cs="Arial"/>
          <w:spacing w:val="10"/>
          <w:sz w:val="20"/>
          <w:szCs w:val="20"/>
        </w:rPr>
        <w:t xml:space="preserve"> </w:t>
      </w:r>
      <w:r w:rsidRPr="00445349">
        <w:rPr>
          <w:rFonts w:ascii="Montserrat" w:eastAsia="Arial" w:hAnsi="Montserrat" w:cs="Arial"/>
          <w:sz w:val="20"/>
          <w:szCs w:val="20"/>
        </w:rPr>
        <w:t>au</w:t>
      </w:r>
      <w:r w:rsidRPr="00445349">
        <w:rPr>
          <w:rFonts w:ascii="Montserrat" w:eastAsia="Arial" w:hAnsi="Montserrat" w:cs="Arial"/>
          <w:spacing w:val="2"/>
          <w:sz w:val="20"/>
          <w:szCs w:val="20"/>
        </w:rPr>
        <w:t>t</w:t>
      </w:r>
      <w:r w:rsidRPr="00445349">
        <w:rPr>
          <w:rFonts w:ascii="Montserrat" w:eastAsia="Arial" w:hAnsi="Montserrat" w:cs="Arial"/>
          <w:sz w:val="20"/>
          <w:szCs w:val="20"/>
        </w:rPr>
        <w:t>o</w:t>
      </w:r>
      <w:r w:rsidRPr="00445349">
        <w:rPr>
          <w:rFonts w:ascii="Montserrat" w:eastAsia="Arial" w:hAnsi="Montserrat" w:cs="Arial"/>
          <w:spacing w:val="1"/>
          <w:sz w:val="20"/>
          <w:szCs w:val="20"/>
        </w:rPr>
        <w:t>r</w:t>
      </w:r>
      <w:r w:rsidRPr="00445349">
        <w:rPr>
          <w:rFonts w:ascii="Montserrat" w:eastAsia="Arial" w:hAnsi="Montserrat" w:cs="Arial"/>
          <w:spacing w:val="-1"/>
          <w:sz w:val="20"/>
          <w:szCs w:val="20"/>
        </w:rPr>
        <w:t>i</w:t>
      </w:r>
      <w:r w:rsidRPr="00445349">
        <w:rPr>
          <w:rFonts w:ascii="Montserrat" w:eastAsia="Arial" w:hAnsi="Montserrat" w:cs="Arial"/>
          <w:spacing w:val="2"/>
          <w:sz w:val="20"/>
          <w:szCs w:val="20"/>
        </w:rPr>
        <w:t>d</w:t>
      </w:r>
      <w:r w:rsidRPr="00445349">
        <w:rPr>
          <w:rFonts w:ascii="Montserrat" w:eastAsia="Arial" w:hAnsi="Montserrat" w:cs="Arial"/>
          <w:sz w:val="20"/>
          <w:szCs w:val="20"/>
        </w:rPr>
        <w:t>ad</w:t>
      </w:r>
      <w:r w:rsidRPr="00445349">
        <w:rPr>
          <w:rFonts w:ascii="Montserrat" w:eastAsia="Arial" w:hAnsi="Montserrat" w:cs="Arial"/>
          <w:spacing w:val="4"/>
          <w:sz w:val="20"/>
          <w:szCs w:val="20"/>
        </w:rPr>
        <w:t xml:space="preserve"> </w:t>
      </w:r>
      <w:r w:rsidRPr="00445349">
        <w:rPr>
          <w:rFonts w:ascii="Montserrat" w:eastAsia="Arial" w:hAnsi="Montserrat" w:cs="Arial"/>
          <w:spacing w:val="1"/>
          <w:sz w:val="20"/>
          <w:szCs w:val="20"/>
        </w:rPr>
        <w:t>c</w:t>
      </w:r>
      <w:r w:rsidRPr="00445349">
        <w:rPr>
          <w:rFonts w:ascii="Montserrat" w:eastAsia="Arial" w:hAnsi="Montserrat" w:cs="Arial"/>
          <w:sz w:val="20"/>
          <w:szCs w:val="20"/>
        </w:rPr>
        <w:t>o</w:t>
      </w:r>
      <w:r w:rsidRPr="00445349">
        <w:rPr>
          <w:rFonts w:ascii="Montserrat" w:eastAsia="Arial" w:hAnsi="Montserrat" w:cs="Arial"/>
          <w:spacing w:val="4"/>
          <w:sz w:val="20"/>
          <w:szCs w:val="20"/>
        </w:rPr>
        <w:t>m</w:t>
      </w:r>
      <w:r w:rsidRPr="00445349">
        <w:rPr>
          <w:rFonts w:ascii="Montserrat" w:eastAsia="Arial" w:hAnsi="Montserrat" w:cs="Arial"/>
          <w:sz w:val="20"/>
          <w:szCs w:val="20"/>
        </w:rPr>
        <w:t>petente</w:t>
      </w:r>
      <w:r w:rsidRPr="00445349">
        <w:rPr>
          <w:rFonts w:ascii="Montserrat" w:eastAsia="Arial" w:hAnsi="Montserrat" w:cs="Arial"/>
          <w:spacing w:val="2"/>
          <w:sz w:val="20"/>
          <w:szCs w:val="20"/>
        </w:rPr>
        <w:t xml:space="preserve"> </w:t>
      </w:r>
      <w:r w:rsidRPr="00445349">
        <w:rPr>
          <w:rFonts w:ascii="Montserrat" w:eastAsia="Arial" w:hAnsi="Montserrat" w:cs="Arial"/>
          <w:sz w:val="20"/>
          <w:szCs w:val="20"/>
        </w:rPr>
        <w:t>que</w:t>
      </w:r>
      <w:r w:rsidRPr="00445349">
        <w:rPr>
          <w:rFonts w:ascii="Montserrat" w:eastAsia="Arial" w:hAnsi="Montserrat" w:cs="Arial"/>
          <w:spacing w:val="9"/>
          <w:sz w:val="20"/>
          <w:szCs w:val="20"/>
        </w:rPr>
        <w:t xml:space="preserve"> </w:t>
      </w:r>
      <w:r w:rsidRPr="00445349">
        <w:rPr>
          <w:rFonts w:ascii="Montserrat" w:eastAsia="Arial" w:hAnsi="Montserrat" w:cs="Arial"/>
          <w:sz w:val="20"/>
          <w:szCs w:val="20"/>
        </w:rPr>
        <w:t>e</w:t>
      </w:r>
      <w:r w:rsidRPr="00445349">
        <w:rPr>
          <w:rFonts w:ascii="Montserrat" w:eastAsia="Arial" w:hAnsi="Montserrat" w:cs="Arial"/>
          <w:spacing w:val="1"/>
          <w:sz w:val="20"/>
          <w:szCs w:val="20"/>
        </w:rPr>
        <w:t>s</w:t>
      </w:r>
      <w:r w:rsidRPr="00445349">
        <w:rPr>
          <w:rFonts w:ascii="Montserrat" w:eastAsia="Arial" w:hAnsi="Montserrat" w:cs="Arial"/>
          <w:sz w:val="20"/>
          <w:szCs w:val="20"/>
        </w:rPr>
        <w:t>t</w:t>
      </w:r>
      <w:r w:rsidRPr="00445349">
        <w:rPr>
          <w:rFonts w:ascii="Montserrat" w:eastAsia="Arial" w:hAnsi="Montserrat" w:cs="Arial"/>
          <w:spacing w:val="2"/>
          <w:sz w:val="20"/>
          <w:szCs w:val="20"/>
        </w:rPr>
        <w:t>é</w:t>
      </w:r>
      <w:r w:rsidRPr="00445349">
        <w:rPr>
          <w:rFonts w:ascii="Montserrat" w:eastAsia="Arial" w:hAnsi="Montserrat" w:cs="Arial"/>
          <w:sz w:val="20"/>
          <w:szCs w:val="20"/>
        </w:rPr>
        <w:t>n</w:t>
      </w:r>
      <w:r w:rsidRPr="00445349">
        <w:rPr>
          <w:rFonts w:ascii="Montserrat" w:eastAsia="Arial" w:hAnsi="Montserrat" w:cs="Arial"/>
          <w:spacing w:val="7"/>
          <w:sz w:val="20"/>
          <w:szCs w:val="20"/>
        </w:rPr>
        <w:t xml:space="preserve"> </w:t>
      </w:r>
      <w:r w:rsidRPr="00445349">
        <w:rPr>
          <w:rFonts w:ascii="Montserrat" w:eastAsia="Arial" w:hAnsi="Montserrat" w:cs="Arial"/>
          <w:sz w:val="20"/>
          <w:szCs w:val="20"/>
        </w:rPr>
        <w:t>deb</w:t>
      </w:r>
      <w:r w:rsidRPr="00445349">
        <w:rPr>
          <w:rFonts w:ascii="Montserrat" w:eastAsia="Arial" w:hAnsi="Montserrat" w:cs="Arial"/>
          <w:spacing w:val="1"/>
          <w:sz w:val="20"/>
          <w:szCs w:val="20"/>
        </w:rPr>
        <w:t>i</w:t>
      </w:r>
      <w:r w:rsidRPr="00445349">
        <w:rPr>
          <w:rFonts w:ascii="Montserrat" w:eastAsia="Arial" w:hAnsi="Montserrat" w:cs="Arial"/>
          <w:sz w:val="20"/>
          <w:szCs w:val="20"/>
        </w:rPr>
        <w:t>da</w:t>
      </w:r>
      <w:r w:rsidRPr="00445349">
        <w:rPr>
          <w:rFonts w:ascii="Montserrat" w:eastAsia="Arial" w:hAnsi="Montserrat" w:cs="Arial"/>
          <w:spacing w:val="4"/>
          <w:sz w:val="20"/>
          <w:szCs w:val="20"/>
        </w:rPr>
        <w:t>m</w:t>
      </w:r>
      <w:r w:rsidRPr="00445349">
        <w:rPr>
          <w:rFonts w:ascii="Montserrat" w:eastAsia="Arial" w:hAnsi="Montserrat" w:cs="Arial"/>
          <w:sz w:val="20"/>
          <w:szCs w:val="20"/>
        </w:rPr>
        <w:t>ente</w:t>
      </w:r>
      <w:r w:rsidRPr="00445349">
        <w:rPr>
          <w:rFonts w:ascii="Montserrat" w:eastAsia="Arial" w:hAnsi="Montserrat" w:cs="Arial"/>
          <w:spacing w:val="1"/>
          <w:sz w:val="20"/>
          <w:szCs w:val="20"/>
        </w:rPr>
        <w:t xml:space="preserve"> </w:t>
      </w:r>
      <w:r w:rsidRPr="00445349">
        <w:rPr>
          <w:rFonts w:ascii="Montserrat" w:eastAsia="Arial" w:hAnsi="Montserrat" w:cs="Arial"/>
          <w:spacing w:val="2"/>
          <w:sz w:val="20"/>
          <w:szCs w:val="20"/>
        </w:rPr>
        <w:t>f</w:t>
      </w:r>
      <w:r w:rsidRPr="00445349">
        <w:rPr>
          <w:rFonts w:ascii="Montserrat" w:eastAsia="Arial" w:hAnsi="Montserrat" w:cs="Arial"/>
          <w:sz w:val="20"/>
          <w:szCs w:val="20"/>
        </w:rPr>
        <w:t>unda</w:t>
      </w:r>
      <w:r w:rsidRPr="00445349">
        <w:rPr>
          <w:rFonts w:ascii="Montserrat" w:eastAsia="Arial" w:hAnsi="Montserrat" w:cs="Arial"/>
          <w:spacing w:val="2"/>
          <w:sz w:val="20"/>
          <w:szCs w:val="20"/>
        </w:rPr>
        <w:t>d</w:t>
      </w:r>
      <w:r w:rsidRPr="00445349">
        <w:rPr>
          <w:rFonts w:ascii="Montserrat" w:eastAsia="Arial" w:hAnsi="Montserrat" w:cs="Arial"/>
          <w:sz w:val="20"/>
          <w:szCs w:val="20"/>
        </w:rPr>
        <w:t>os</w:t>
      </w:r>
      <w:r w:rsidRPr="00445349">
        <w:rPr>
          <w:rFonts w:ascii="Montserrat" w:eastAsia="Arial" w:hAnsi="Montserrat" w:cs="Arial"/>
          <w:spacing w:val="10"/>
          <w:sz w:val="20"/>
          <w:szCs w:val="20"/>
        </w:rPr>
        <w:t xml:space="preserve"> </w:t>
      </w:r>
      <w:r w:rsidRPr="00445349">
        <w:rPr>
          <w:rFonts w:ascii="Montserrat" w:eastAsia="Arial" w:hAnsi="Montserrat" w:cs="Arial"/>
          <w:sz w:val="20"/>
          <w:szCs w:val="20"/>
        </w:rPr>
        <w:t xml:space="preserve">y </w:t>
      </w:r>
      <w:r w:rsidRPr="00445349">
        <w:rPr>
          <w:rFonts w:ascii="Montserrat" w:eastAsia="Arial" w:hAnsi="Montserrat" w:cs="Arial"/>
          <w:spacing w:val="4"/>
          <w:sz w:val="20"/>
          <w:szCs w:val="20"/>
        </w:rPr>
        <w:t>m</w:t>
      </w:r>
      <w:r w:rsidRPr="00445349">
        <w:rPr>
          <w:rFonts w:ascii="Montserrat" w:eastAsia="Arial" w:hAnsi="Montserrat" w:cs="Arial"/>
          <w:sz w:val="20"/>
          <w:szCs w:val="20"/>
        </w:rPr>
        <w:t>ot</w:t>
      </w:r>
      <w:r w:rsidRPr="00445349">
        <w:rPr>
          <w:rFonts w:ascii="Montserrat" w:eastAsia="Arial" w:hAnsi="Montserrat" w:cs="Arial"/>
          <w:spacing w:val="-1"/>
          <w:sz w:val="20"/>
          <w:szCs w:val="20"/>
        </w:rPr>
        <w:t>iv</w:t>
      </w:r>
      <w:r w:rsidRPr="00445349">
        <w:rPr>
          <w:rFonts w:ascii="Montserrat" w:eastAsia="Arial" w:hAnsi="Montserrat" w:cs="Arial"/>
          <w:sz w:val="20"/>
          <w:szCs w:val="20"/>
        </w:rPr>
        <w:t>ado</w:t>
      </w:r>
      <w:r w:rsidRPr="00445349">
        <w:rPr>
          <w:rFonts w:ascii="Montserrat" w:eastAsia="Arial" w:hAnsi="Montserrat" w:cs="Arial"/>
          <w:spacing w:val="1"/>
          <w:sz w:val="20"/>
          <w:szCs w:val="20"/>
        </w:rPr>
        <w:t>s</w:t>
      </w:r>
      <w:r w:rsidRPr="00445349">
        <w:rPr>
          <w:rFonts w:ascii="Montserrat" w:eastAsia="Arial" w:hAnsi="Montserrat" w:cs="Arial"/>
          <w:sz w:val="20"/>
          <w:szCs w:val="20"/>
        </w:rPr>
        <w:t>.</w:t>
      </w:r>
    </w:p>
    <w:p w14:paraId="17A048D7" w14:textId="77777777" w:rsidR="008F6777" w:rsidRPr="00445349" w:rsidRDefault="008F6777" w:rsidP="003F491F">
      <w:pPr>
        <w:rPr>
          <w:rFonts w:ascii="Montserrat" w:hAnsi="Montserrat"/>
          <w:sz w:val="20"/>
          <w:szCs w:val="20"/>
        </w:rPr>
      </w:pPr>
    </w:p>
    <w:p w14:paraId="7B17251C" w14:textId="77777777" w:rsidR="008F6777" w:rsidRPr="00445349" w:rsidRDefault="008F6777" w:rsidP="003F491F">
      <w:pPr>
        <w:ind w:right="70"/>
        <w:jc w:val="both"/>
        <w:rPr>
          <w:rFonts w:ascii="Montserrat" w:eastAsia="Arial" w:hAnsi="Montserrat" w:cs="Arial"/>
          <w:sz w:val="20"/>
          <w:szCs w:val="20"/>
        </w:rPr>
      </w:pPr>
      <w:r w:rsidRPr="00445349">
        <w:rPr>
          <w:rFonts w:ascii="Montserrat" w:eastAsia="Arial" w:hAnsi="Montserrat" w:cs="Arial"/>
          <w:spacing w:val="-1"/>
          <w:sz w:val="20"/>
          <w:szCs w:val="20"/>
        </w:rPr>
        <w:t>S</w:t>
      </w:r>
      <w:r w:rsidRPr="00445349">
        <w:rPr>
          <w:rFonts w:ascii="Montserrat" w:eastAsia="Arial" w:hAnsi="Montserrat" w:cs="Arial"/>
          <w:sz w:val="20"/>
          <w:szCs w:val="20"/>
        </w:rPr>
        <w:t>i</w:t>
      </w:r>
      <w:r w:rsidRPr="00445349">
        <w:rPr>
          <w:rFonts w:ascii="Montserrat" w:eastAsia="Arial" w:hAnsi="Montserrat" w:cs="Arial"/>
          <w:spacing w:val="8"/>
          <w:sz w:val="20"/>
          <w:szCs w:val="20"/>
        </w:rPr>
        <w:t xml:space="preserve"> </w:t>
      </w:r>
      <w:r w:rsidRPr="00445349">
        <w:rPr>
          <w:rFonts w:ascii="Montserrat" w:eastAsia="Arial" w:hAnsi="Montserrat" w:cs="Arial"/>
          <w:sz w:val="20"/>
          <w:szCs w:val="20"/>
        </w:rPr>
        <w:t>de</w:t>
      </w:r>
      <w:r w:rsidRPr="00445349">
        <w:rPr>
          <w:rFonts w:ascii="Montserrat" w:eastAsia="Arial" w:hAnsi="Montserrat" w:cs="Arial"/>
          <w:spacing w:val="1"/>
          <w:sz w:val="20"/>
          <w:szCs w:val="20"/>
        </w:rPr>
        <w:t>s</w:t>
      </w:r>
      <w:r w:rsidRPr="00445349">
        <w:rPr>
          <w:rFonts w:ascii="Montserrat" w:eastAsia="Arial" w:hAnsi="Montserrat" w:cs="Arial"/>
          <w:spacing w:val="2"/>
          <w:sz w:val="20"/>
          <w:szCs w:val="20"/>
        </w:rPr>
        <w:t>e</w:t>
      </w:r>
      <w:r w:rsidRPr="00445349">
        <w:rPr>
          <w:rFonts w:ascii="Montserrat" w:eastAsia="Arial" w:hAnsi="Montserrat" w:cs="Arial"/>
          <w:sz w:val="20"/>
          <w:szCs w:val="20"/>
        </w:rPr>
        <w:t>a</w:t>
      </w:r>
      <w:r w:rsidRPr="00445349">
        <w:rPr>
          <w:rFonts w:ascii="Montserrat" w:eastAsia="Arial" w:hAnsi="Montserrat" w:cs="Arial"/>
          <w:spacing w:val="4"/>
          <w:sz w:val="20"/>
          <w:szCs w:val="20"/>
        </w:rPr>
        <w:t xml:space="preserve"> </w:t>
      </w:r>
      <w:r w:rsidRPr="00445349">
        <w:rPr>
          <w:rFonts w:ascii="Montserrat" w:eastAsia="Arial" w:hAnsi="Montserrat" w:cs="Arial"/>
          <w:spacing w:val="1"/>
          <w:sz w:val="20"/>
          <w:szCs w:val="20"/>
        </w:rPr>
        <w:t>c</w:t>
      </w:r>
      <w:r w:rsidRPr="00445349">
        <w:rPr>
          <w:rFonts w:ascii="Montserrat" w:eastAsia="Arial" w:hAnsi="Montserrat" w:cs="Arial"/>
          <w:sz w:val="20"/>
          <w:szCs w:val="20"/>
        </w:rPr>
        <w:t>ono</w:t>
      </w:r>
      <w:r w:rsidRPr="00445349">
        <w:rPr>
          <w:rFonts w:ascii="Montserrat" w:eastAsia="Arial" w:hAnsi="Montserrat" w:cs="Arial"/>
          <w:spacing w:val="1"/>
          <w:sz w:val="20"/>
          <w:szCs w:val="20"/>
        </w:rPr>
        <w:t>c</w:t>
      </w:r>
      <w:r w:rsidRPr="00445349">
        <w:rPr>
          <w:rFonts w:ascii="Montserrat" w:eastAsia="Arial" w:hAnsi="Montserrat" w:cs="Arial"/>
          <w:sz w:val="20"/>
          <w:szCs w:val="20"/>
        </w:rPr>
        <w:t>er</w:t>
      </w:r>
      <w:r w:rsidRPr="00445349">
        <w:rPr>
          <w:rFonts w:ascii="Montserrat" w:eastAsia="Arial" w:hAnsi="Montserrat" w:cs="Arial"/>
          <w:spacing w:val="4"/>
          <w:sz w:val="20"/>
          <w:szCs w:val="20"/>
        </w:rPr>
        <w:t xml:space="preserve"> </w:t>
      </w:r>
      <w:r w:rsidRPr="00445349">
        <w:rPr>
          <w:rFonts w:ascii="Montserrat" w:eastAsia="Arial" w:hAnsi="Montserrat" w:cs="Arial"/>
          <w:sz w:val="20"/>
          <w:szCs w:val="20"/>
        </w:rPr>
        <w:t>nue</w:t>
      </w:r>
      <w:r w:rsidRPr="00445349">
        <w:rPr>
          <w:rFonts w:ascii="Montserrat" w:eastAsia="Arial" w:hAnsi="Montserrat" w:cs="Arial"/>
          <w:spacing w:val="1"/>
          <w:sz w:val="20"/>
          <w:szCs w:val="20"/>
        </w:rPr>
        <w:t>s</w:t>
      </w:r>
      <w:r w:rsidRPr="00445349">
        <w:rPr>
          <w:rFonts w:ascii="Montserrat" w:eastAsia="Arial" w:hAnsi="Montserrat" w:cs="Arial"/>
          <w:sz w:val="20"/>
          <w:szCs w:val="20"/>
        </w:rPr>
        <w:t>t</w:t>
      </w:r>
      <w:r w:rsidRPr="00445349">
        <w:rPr>
          <w:rFonts w:ascii="Montserrat" w:eastAsia="Arial" w:hAnsi="Montserrat" w:cs="Arial"/>
          <w:spacing w:val="1"/>
          <w:sz w:val="20"/>
          <w:szCs w:val="20"/>
        </w:rPr>
        <w:t>r</w:t>
      </w:r>
      <w:r w:rsidRPr="00445349">
        <w:rPr>
          <w:rFonts w:ascii="Montserrat" w:eastAsia="Arial" w:hAnsi="Montserrat" w:cs="Arial"/>
          <w:sz w:val="20"/>
          <w:szCs w:val="20"/>
        </w:rPr>
        <w:t>o</w:t>
      </w:r>
      <w:r w:rsidRPr="00445349">
        <w:rPr>
          <w:rFonts w:ascii="Montserrat" w:eastAsia="Arial" w:hAnsi="Montserrat" w:cs="Arial"/>
          <w:spacing w:val="6"/>
          <w:sz w:val="20"/>
          <w:szCs w:val="20"/>
        </w:rPr>
        <w:t xml:space="preserve"> </w:t>
      </w:r>
      <w:r w:rsidRPr="00445349">
        <w:rPr>
          <w:rFonts w:ascii="Montserrat" w:eastAsia="Arial" w:hAnsi="Montserrat" w:cs="Arial"/>
          <w:spacing w:val="-1"/>
          <w:sz w:val="20"/>
          <w:szCs w:val="20"/>
        </w:rPr>
        <w:t>A</w:t>
      </w:r>
      <w:r w:rsidRPr="00445349">
        <w:rPr>
          <w:rFonts w:ascii="Montserrat" w:eastAsia="Arial" w:hAnsi="Montserrat" w:cs="Arial"/>
          <w:spacing w:val="1"/>
          <w:sz w:val="20"/>
          <w:szCs w:val="20"/>
        </w:rPr>
        <w:t>v</w:t>
      </w:r>
      <w:r w:rsidRPr="00445349">
        <w:rPr>
          <w:rFonts w:ascii="Montserrat" w:eastAsia="Arial" w:hAnsi="Montserrat" w:cs="Arial"/>
          <w:spacing w:val="-1"/>
          <w:sz w:val="20"/>
          <w:szCs w:val="20"/>
        </w:rPr>
        <w:t>i</w:t>
      </w:r>
      <w:r w:rsidRPr="00445349">
        <w:rPr>
          <w:rFonts w:ascii="Montserrat" w:eastAsia="Arial" w:hAnsi="Montserrat" w:cs="Arial"/>
          <w:spacing w:val="1"/>
          <w:sz w:val="20"/>
          <w:szCs w:val="20"/>
        </w:rPr>
        <w:t>s</w:t>
      </w:r>
      <w:r w:rsidRPr="00445349">
        <w:rPr>
          <w:rFonts w:ascii="Montserrat" w:eastAsia="Arial" w:hAnsi="Montserrat" w:cs="Arial"/>
          <w:sz w:val="20"/>
          <w:szCs w:val="20"/>
        </w:rPr>
        <w:t>o</w:t>
      </w:r>
      <w:r w:rsidRPr="00445349">
        <w:rPr>
          <w:rFonts w:ascii="Montserrat" w:eastAsia="Arial" w:hAnsi="Montserrat" w:cs="Arial"/>
          <w:spacing w:val="5"/>
          <w:sz w:val="20"/>
          <w:szCs w:val="20"/>
        </w:rPr>
        <w:t xml:space="preserve"> </w:t>
      </w:r>
      <w:r w:rsidRPr="00445349">
        <w:rPr>
          <w:rFonts w:ascii="Montserrat" w:eastAsia="Arial" w:hAnsi="Montserrat" w:cs="Arial"/>
          <w:sz w:val="20"/>
          <w:szCs w:val="20"/>
        </w:rPr>
        <w:t>de</w:t>
      </w:r>
      <w:r w:rsidRPr="00445349">
        <w:rPr>
          <w:rFonts w:ascii="Montserrat" w:eastAsia="Arial" w:hAnsi="Montserrat" w:cs="Arial"/>
          <w:spacing w:val="7"/>
          <w:sz w:val="20"/>
          <w:szCs w:val="20"/>
        </w:rPr>
        <w:t xml:space="preserve"> </w:t>
      </w:r>
      <w:r w:rsidRPr="00445349">
        <w:rPr>
          <w:rFonts w:ascii="Montserrat" w:eastAsia="Arial" w:hAnsi="Montserrat" w:cs="Arial"/>
          <w:spacing w:val="-1"/>
          <w:sz w:val="20"/>
          <w:szCs w:val="20"/>
        </w:rPr>
        <w:t>P</w:t>
      </w:r>
      <w:r w:rsidRPr="00445349">
        <w:rPr>
          <w:rFonts w:ascii="Montserrat" w:eastAsia="Arial" w:hAnsi="Montserrat" w:cs="Arial"/>
          <w:spacing w:val="1"/>
          <w:sz w:val="20"/>
          <w:szCs w:val="20"/>
        </w:rPr>
        <w:t>riv</w:t>
      </w:r>
      <w:r w:rsidRPr="00445349">
        <w:rPr>
          <w:rFonts w:ascii="Montserrat" w:eastAsia="Arial" w:hAnsi="Montserrat" w:cs="Arial"/>
          <w:sz w:val="20"/>
          <w:szCs w:val="20"/>
        </w:rPr>
        <w:t>a</w:t>
      </w:r>
      <w:r w:rsidRPr="00445349">
        <w:rPr>
          <w:rFonts w:ascii="Montserrat" w:eastAsia="Arial" w:hAnsi="Montserrat" w:cs="Arial"/>
          <w:spacing w:val="1"/>
          <w:sz w:val="20"/>
          <w:szCs w:val="20"/>
        </w:rPr>
        <w:t>c</w:t>
      </w:r>
      <w:r w:rsidRPr="00445349">
        <w:rPr>
          <w:rFonts w:ascii="Montserrat" w:eastAsia="Arial" w:hAnsi="Montserrat" w:cs="Arial"/>
          <w:spacing w:val="-1"/>
          <w:sz w:val="20"/>
          <w:szCs w:val="20"/>
        </w:rPr>
        <w:t>i</w:t>
      </w:r>
      <w:r w:rsidRPr="00445349">
        <w:rPr>
          <w:rFonts w:ascii="Montserrat" w:eastAsia="Arial" w:hAnsi="Montserrat" w:cs="Arial"/>
          <w:sz w:val="20"/>
          <w:szCs w:val="20"/>
        </w:rPr>
        <w:t>d</w:t>
      </w:r>
      <w:r w:rsidRPr="00445349">
        <w:rPr>
          <w:rFonts w:ascii="Montserrat" w:eastAsia="Arial" w:hAnsi="Montserrat" w:cs="Arial"/>
          <w:spacing w:val="2"/>
          <w:sz w:val="20"/>
          <w:szCs w:val="20"/>
        </w:rPr>
        <w:t>a</w:t>
      </w:r>
      <w:r w:rsidRPr="00445349">
        <w:rPr>
          <w:rFonts w:ascii="Montserrat" w:eastAsia="Arial" w:hAnsi="Montserrat" w:cs="Arial"/>
          <w:sz w:val="20"/>
          <w:szCs w:val="20"/>
        </w:rPr>
        <w:t xml:space="preserve">d </w:t>
      </w:r>
      <w:r w:rsidRPr="00445349">
        <w:rPr>
          <w:rFonts w:ascii="Montserrat" w:eastAsia="Arial" w:hAnsi="Montserrat" w:cs="Arial"/>
          <w:spacing w:val="1"/>
          <w:sz w:val="20"/>
          <w:szCs w:val="20"/>
        </w:rPr>
        <w:t>I</w:t>
      </w:r>
      <w:r w:rsidRPr="00445349">
        <w:rPr>
          <w:rFonts w:ascii="Montserrat" w:eastAsia="Arial" w:hAnsi="Montserrat" w:cs="Arial"/>
          <w:sz w:val="20"/>
          <w:szCs w:val="20"/>
        </w:rPr>
        <w:t>nt</w:t>
      </w:r>
      <w:r w:rsidRPr="00445349">
        <w:rPr>
          <w:rFonts w:ascii="Montserrat" w:eastAsia="Arial" w:hAnsi="Montserrat" w:cs="Arial"/>
          <w:spacing w:val="2"/>
          <w:sz w:val="20"/>
          <w:szCs w:val="20"/>
        </w:rPr>
        <w:t>e</w:t>
      </w:r>
      <w:r w:rsidRPr="00445349">
        <w:rPr>
          <w:rFonts w:ascii="Montserrat" w:eastAsia="Arial" w:hAnsi="Montserrat" w:cs="Arial"/>
          <w:sz w:val="20"/>
          <w:szCs w:val="20"/>
        </w:rPr>
        <w:t>g</w:t>
      </w:r>
      <w:r w:rsidRPr="00445349">
        <w:rPr>
          <w:rFonts w:ascii="Montserrat" w:eastAsia="Arial" w:hAnsi="Montserrat" w:cs="Arial"/>
          <w:spacing w:val="1"/>
          <w:sz w:val="20"/>
          <w:szCs w:val="20"/>
        </w:rPr>
        <w:t>r</w:t>
      </w:r>
      <w:r w:rsidRPr="00445349">
        <w:rPr>
          <w:rFonts w:ascii="Montserrat" w:eastAsia="Arial" w:hAnsi="Montserrat" w:cs="Arial"/>
          <w:sz w:val="20"/>
          <w:szCs w:val="20"/>
        </w:rPr>
        <w:t>a</w:t>
      </w:r>
      <w:r w:rsidRPr="00445349">
        <w:rPr>
          <w:rFonts w:ascii="Montserrat" w:eastAsia="Arial" w:hAnsi="Montserrat" w:cs="Arial"/>
          <w:spacing w:val="-1"/>
          <w:sz w:val="20"/>
          <w:szCs w:val="20"/>
        </w:rPr>
        <w:t>l</w:t>
      </w:r>
      <w:r w:rsidRPr="00445349">
        <w:rPr>
          <w:rFonts w:ascii="Montserrat" w:eastAsia="Arial" w:hAnsi="Montserrat" w:cs="Arial"/>
          <w:sz w:val="20"/>
          <w:szCs w:val="20"/>
        </w:rPr>
        <w:t>,</w:t>
      </w:r>
      <w:r w:rsidRPr="00445349">
        <w:rPr>
          <w:rFonts w:ascii="Montserrat" w:eastAsia="Arial" w:hAnsi="Montserrat" w:cs="Arial"/>
          <w:spacing w:val="2"/>
          <w:sz w:val="20"/>
          <w:szCs w:val="20"/>
        </w:rPr>
        <w:t xml:space="preserve"> </w:t>
      </w:r>
      <w:r w:rsidRPr="00445349">
        <w:rPr>
          <w:rFonts w:ascii="Montserrat" w:eastAsia="Arial" w:hAnsi="Montserrat" w:cs="Arial"/>
          <w:sz w:val="20"/>
          <w:szCs w:val="20"/>
        </w:rPr>
        <w:t>p</w:t>
      </w:r>
      <w:r w:rsidRPr="00445349">
        <w:rPr>
          <w:rFonts w:ascii="Montserrat" w:eastAsia="Arial" w:hAnsi="Montserrat" w:cs="Arial"/>
          <w:spacing w:val="2"/>
          <w:sz w:val="20"/>
          <w:szCs w:val="20"/>
        </w:rPr>
        <w:t>u</w:t>
      </w:r>
      <w:r w:rsidRPr="00445349">
        <w:rPr>
          <w:rFonts w:ascii="Montserrat" w:eastAsia="Arial" w:hAnsi="Montserrat" w:cs="Arial"/>
          <w:sz w:val="20"/>
          <w:szCs w:val="20"/>
        </w:rPr>
        <w:t>ede</w:t>
      </w:r>
      <w:r w:rsidRPr="00445349">
        <w:rPr>
          <w:rFonts w:ascii="Montserrat" w:eastAsia="Arial" w:hAnsi="Montserrat" w:cs="Arial"/>
          <w:spacing w:val="4"/>
          <w:sz w:val="20"/>
          <w:szCs w:val="20"/>
        </w:rPr>
        <w:t xml:space="preserve"> </w:t>
      </w:r>
      <w:r w:rsidRPr="00445349">
        <w:rPr>
          <w:rFonts w:ascii="Montserrat" w:eastAsia="Arial" w:hAnsi="Montserrat" w:cs="Arial"/>
          <w:spacing w:val="1"/>
          <w:sz w:val="20"/>
          <w:szCs w:val="20"/>
        </w:rPr>
        <w:t>c</w:t>
      </w:r>
      <w:r w:rsidRPr="00445349">
        <w:rPr>
          <w:rFonts w:ascii="Montserrat" w:eastAsia="Arial" w:hAnsi="Montserrat" w:cs="Arial"/>
          <w:sz w:val="20"/>
          <w:szCs w:val="20"/>
        </w:rPr>
        <w:t>on</w:t>
      </w:r>
      <w:r w:rsidRPr="00445349">
        <w:rPr>
          <w:rFonts w:ascii="Montserrat" w:eastAsia="Arial" w:hAnsi="Montserrat" w:cs="Arial"/>
          <w:spacing w:val="1"/>
          <w:sz w:val="20"/>
          <w:szCs w:val="20"/>
        </w:rPr>
        <w:t>s</w:t>
      </w:r>
      <w:r w:rsidRPr="00445349">
        <w:rPr>
          <w:rFonts w:ascii="Montserrat" w:eastAsia="Arial" w:hAnsi="Montserrat" w:cs="Arial"/>
          <w:spacing w:val="2"/>
          <w:sz w:val="20"/>
          <w:szCs w:val="20"/>
        </w:rPr>
        <w:t>u</w:t>
      </w:r>
      <w:r w:rsidRPr="00445349">
        <w:rPr>
          <w:rFonts w:ascii="Montserrat" w:eastAsia="Arial" w:hAnsi="Montserrat" w:cs="Arial"/>
          <w:spacing w:val="-1"/>
          <w:sz w:val="20"/>
          <w:szCs w:val="20"/>
        </w:rPr>
        <w:t>l</w:t>
      </w:r>
      <w:r w:rsidRPr="00445349">
        <w:rPr>
          <w:rFonts w:ascii="Montserrat" w:eastAsia="Arial" w:hAnsi="Montserrat" w:cs="Arial"/>
          <w:sz w:val="20"/>
          <w:szCs w:val="20"/>
        </w:rPr>
        <w:t>ta</w:t>
      </w:r>
      <w:r w:rsidRPr="00445349">
        <w:rPr>
          <w:rFonts w:ascii="Montserrat" w:eastAsia="Arial" w:hAnsi="Montserrat" w:cs="Arial"/>
          <w:spacing w:val="3"/>
          <w:sz w:val="20"/>
          <w:szCs w:val="20"/>
        </w:rPr>
        <w:t>r</w:t>
      </w:r>
      <w:r w:rsidRPr="00445349">
        <w:rPr>
          <w:rFonts w:ascii="Montserrat" w:eastAsia="Arial" w:hAnsi="Montserrat" w:cs="Arial"/>
          <w:spacing w:val="-1"/>
          <w:sz w:val="20"/>
          <w:szCs w:val="20"/>
        </w:rPr>
        <w:t>l</w:t>
      </w:r>
      <w:r w:rsidRPr="00445349">
        <w:rPr>
          <w:rFonts w:ascii="Montserrat" w:eastAsia="Arial" w:hAnsi="Montserrat" w:cs="Arial"/>
          <w:sz w:val="20"/>
          <w:szCs w:val="20"/>
        </w:rPr>
        <w:t>o en</w:t>
      </w:r>
      <w:r w:rsidRPr="00445349">
        <w:rPr>
          <w:rFonts w:ascii="Montserrat" w:eastAsia="Arial" w:hAnsi="Montserrat" w:cs="Arial"/>
          <w:spacing w:val="7"/>
          <w:sz w:val="20"/>
          <w:szCs w:val="20"/>
        </w:rPr>
        <w:t xml:space="preserve"> </w:t>
      </w:r>
      <w:r w:rsidRPr="00445349">
        <w:rPr>
          <w:rFonts w:ascii="Montserrat" w:eastAsia="Arial" w:hAnsi="Montserrat" w:cs="Arial"/>
          <w:spacing w:val="2"/>
          <w:sz w:val="20"/>
          <w:szCs w:val="20"/>
        </w:rPr>
        <w:t>e</w:t>
      </w:r>
      <w:r w:rsidRPr="00445349">
        <w:rPr>
          <w:rFonts w:ascii="Montserrat" w:eastAsia="Arial" w:hAnsi="Montserrat" w:cs="Arial"/>
          <w:sz w:val="20"/>
          <w:szCs w:val="20"/>
        </w:rPr>
        <w:t>l</w:t>
      </w:r>
      <w:r w:rsidRPr="00445349">
        <w:rPr>
          <w:rFonts w:ascii="Montserrat" w:eastAsia="Arial" w:hAnsi="Montserrat" w:cs="Arial"/>
          <w:spacing w:val="10"/>
          <w:sz w:val="20"/>
          <w:szCs w:val="20"/>
        </w:rPr>
        <w:t xml:space="preserve"> </w:t>
      </w:r>
      <w:r w:rsidRPr="00445349">
        <w:rPr>
          <w:rFonts w:ascii="Montserrat" w:eastAsia="Arial" w:hAnsi="Montserrat" w:cs="Arial"/>
          <w:spacing w:val="1"/>
          <w:sz w:val="20"/>
          <w:szCs w:val="20"/>
        </w:rPr>
        <w:t>s</w:t>
      </w:r>
      <w:r w:rsidRPr="00445349">
        <w:rPr>
          <w:rFonts w:ascii="Montserrat" w:eastAsia="Arial" w:hAnsi="Montserrat" w:cs="Arial"/>
          <w:spacing w:val="-1"/>
          <w:sz w:val="20"/>
          <w:szCs w:val="20"/>
        </w:rPr>
        <w:t>i</w:t>
      </w:r>
      <w:r w:rsidRPr="00445349">
        <w:rPr>
          <w:rFonts w:ascii="Montserrat" w:eastAsia="Arial" w:hAnsi="Montserrat" w:cs="Arial"/>
          <w:sz w:val="20"/>
          <w:szCs w:val="20"/>
        </w:rPr>
        <w:t>t</w:t>
      </w:r>
      <w:r w:rsidRPr="00445349">
        <w:rPr>
          <w:rFonts w:ascii="Montserrat" w:eastAsia="Arial" w:hAnsi="Montserrat" w:cs="Arial"/>
          <w:spacing w:val="-1"/>
          <w:sz w:val="20"/>
          <w:szCs w:val="20"/>
        </w:rPr>
        <w:t>i</w:t>
      </w:r>
      <w:r w:rsidRPr="00445349">
        <w:rPr>
          <w:rFonts w:ascii="Montserrat" w:eastAsia="Arial" w:hAnsi="Montserrat" w:cs="Arial"/>
          <w:sz w:val="20"/>
          <w:szCs w:val="20"/>
        </w:rPr>
        <w:t>o</w:t>
      </w:r>
      <w:r w:rsidRPr="00445349">
        <w:rPr>
          <w:rFonts w:ascii="Montserrat" w:eastAsia="Arial" w:hAnsi="Montserrat" w:cs="Arial"/>
          <w:spacing w:val="6"/>
          <w:sz w:val="20"/>
          <w:szCs w:val="20"/>
        </w:rPr>
        <w:t xml:space="preserve"> </w:t>
      </w:r>
      <w:r w:rsidRPr="00445349">
        <w:rPr>
          <w:rFonts w:ascii="Montserrat" w:eastAsia="Arial" w:hAnsi="Montserrat" w:cs="Arial"/>
          <w:sz w:val="20"/>
          <w:szCs w:val="20"/>
        </w:rPr>
        <w:t>de</w:t>
      </w:r>
      <w:r w:rsidRPr="00445349">
        <w:rPr>
          <w:rFonts w:ascii="Montserrat" w:eastAsia="Arial" w:hAnsi="Montserrat" w:cs="Arial"/>
          <w:spacing w:val="7"/>
          <w:sz w:val="20"/>
          <w:szCs w:val="20"/>
        </w:rPr>
        <w:t xml:space="preserve"> </w:t>
      </w:r>
      <w:r w:rsidRPr="00445349">
        <w:rPr>
          <w:rFonts w:ascii="Montserrat" w:eastAsia="Arial" w:hAnsi="Montserrat" w:cs="Arial"/>
          <w:spacing w:val="-1"/>
          <w:sz w:val="20"/>
          <w:szCs w:val="20"/>
        </w:rPr>
        <w:t>i</w:t>
      </w:r>
      <w:r w:rsidRPr="00445349">
        <w:rPr>
          <w:rFonts w:ascii="Montserrat" w:eastAsia="Arial" w:hAnsi="Montserrat" w:cs="Arial"/>
          <w:spacing w:val="2"/>
          <w:sz w:val="20"/>
          <w:szCs w:val="20"/>
        </w:rPr>
        <w:t>n</w:t>
      </w:r>
      <w:r w:rsidRPr="00445349">
        <w:rPr>
          <w:rFonts w:ascii="Montserrat" w:eastAsia="Arial" w:hAnsi="Montserrat" w:cs="Arial"/>
          <w:sz w:val="20"/>
          <w:szCs w:val="20"/>
        </w:rPr>
        <w:t>te</w:t>
      </w:r>
      <w:r w:rsidRPr="00445349">
        <w:rPr>
          <w:rFonts w:ascii="Montserrat" w:eastAsia="Arial" w:hAnsi="Montserrat" w:cs="Arial"/>
          <w:spacing w:val="1"/>
          <w:sz w:val="20"/>
          <w:szCs w:val="20"/>
        </w:rPr>
        <w:t>r</w:t>
      </w:r>
      <w:r w:rsidRPr="00445349">
        <w:rPr>
          <w:rFonts w:ascii="Montserrat" w:eastAsia="Arial" w:hAnsi="Montserrat" w:cs="Arial"/>
          <w:sz w:val="20"/>
          <w:szCs w:val="20"/>
        </w:rPr>
        <w:t>n</w:t>
      </w:r>
      <w:r w:rsidRPr="00445349">
        <w:rPr>
          <w:rFonts w:ascii="Montserrat" w:eastAsia="Arial" w:hAnsi="Montserrat" w:cs="Arial"/>
          <w:spacing w:val="2"/>
          <w:sz w:val="20"/>
          <w:szCs w:val="20"/>
        </w:rPr>
        <w:t>e</w:t>
      </w:r>
      <w:r w:rsidRPr="00445349">
        <w:rPr>
          <w:rFonts w:ascii="Montserrat" w:eastAsia="Arial" w:hAnsi="Montserrat" w:cs="Arial"/>
          <w:sz w:val="20"/>
          <w:szCs w:val="20"/>
        </w:rPr>
        <w:t>t</w:t>
      </w:r>
      <w:r w:rsidRPr="00445349">
        <w:rPr>
          <w:rFonts w:ascii="Montserrat" w:eastAsia="Arial" w:hAnsi="Montserrat" w:cs="Arial"/>
          <w:spacing w:val="3"/>
          <w:sz w:val="20"/>
          <w:szCs w:val="20"/>
        </w:rPr>
        <w:t xml:space="preserve"> </w:t>
      </w:r>
      <w:r w:rsidRPr="00445349">
        <w:rPr>
          <w:rFonts w:ascii="Montserrat" w:eastAsia="Arial" w:hAnsi="Montserrat" w:cs="Arial"/>
          <w:spacing w:val="-1"/>
          <w:sz w:val="20"/>
          <w:szCs w:val="20"/>
        </w:rPr>
        <w:t>i</w:t>
      </w:r>
      <w:r w:rsidRPr="00445349">
        <w:rPr>
          <w:rFonts w:ascii="Montserrat" w:eastAsia="Arial" w:hAnsi="Montserrat" w:cs="Arial"/>
          <w:sz w:val="20"/>
          <w:szCs w:val="20"/>
        </w:rPr>
        <w:t>n</w:t>
      </w:r>
      <w:r w:rsidRPr="00445349">
        <w:rPr>
          <w:rFonts w:ascii="Montserrat" w:eastAsia="Arial" w:hAnsi="Montserrat" w:cs="Arial"/>
          <w:spacing w:val="1"/>
          <w:sz w:val="20"/>
          <w:szCs w:val="20"/>
        </w:rPr>
        <w:t>s</w:t>
      </w:r>
      <w:r w:rsidRPr="00445349">
        <w:rPr>
          <w:rFonts w:ascii="Montserrat" w:eastAsia="Arial" w:hAnsi="Montserrat" w:cs="Arial"/>
          <w:sz w:val="20"/>
          <w:szCs w:val="20"/>
        </w:rPr>
        <w:t>t</w:t>
      </w:r>
      <w:r w:rsidRPr="00445349">
        <w:rPr>
          <w:rFonts w:ascii="Montserrat" w:eastAsia="Arial" w:hAnsi="Montserrat" w:cs="Arial"/>
          <w:spacing w:val="1"/>
          <w:sz w:val="20"/>
          <w:szCs w:val="20"/>
        </w:rPr>
        <w:t>i</w:t>
      </w:r>
      <w:r w:rsidRPr="00445349">
        <w:rPr>
          <w:rFonts w:ascii="Montserrat" w:eastAsia="Arial" w:hAnsi="Montserrat" w:cs="Arial"/>
          <w:sz w:val="20"/>
          <w:szCs w:val="20"/>
        </w:rPr>
        <w:t>tu</w:t>
      </w:r>
      <w:r w:rsidRPr="00445349">
        <w:rPr>
          <w:rFonts w:ascii="Montserrat" w:eastAsia="Arial" w:hAnsi="Montserrat" w:cs="Arial"/>
          <w:spacing w:val="1"/>
          <w:sz w:val="20"/>
          <w:szCs w:val="20"/>
        </w:rPr>
        <w:t>c</w:t>
      </w:r>
      <w:r w:rsidRPr="00445349">
        <w:rPr>
          <w:rFonts w:ascii="Montserrat" w:eastAsia="Arial" w:hAnsi="Montserrat" w:cs="Arial"/>
          <w:spacing w:val="-1"/>
          <w:sz w:val="20"/>
          <w:szCs w:val="20"/>
        </w:rPr>
        <w:t>i</w:t>
      </w:r>
      <w:r w:rsidRPr="00445349">
        <w:rPr>
          <w:rFonts w:ascii="Montserrat" w:eastAsia="Arial" w:hAnsi="Montserrat" w:cs="Arial"/>
          <w:spacing w:val="2"/>
          <w:sz w:val="20"/>
          <w:szCs w:val="20"/>
        </w:rPr>
        <w:t>on</w:t>
      </w:r>
      <w:r w:rsidRPr="00445349">
        <w:rPr>
          <w:rFonts w:ascii="Montserrat" w:eastAsia="Arial" w:hAnsi="Montserrat" w:cs="Arial"/>
          <w:sz w:val="20"/>
          <w:szCs w:val="20"/>
        </w:rPr>
        <w:t>a</w:t>
      </w:r>
      <w:r w:rsidRPr="00445349">
        <w:rPr>
          <w:rFonts w:ascii="Montserrat" w:eastAsia="Arial" w:hAnsi="Montserrat" w:cs="Arial"/>
          <w:spacing w:val="-1"/>
          <w:sz w:val="20"/>
          <w:szCs w:val="20"/>
        </w:rPr>
        <w:t>l</w:t>
      </w:r>
      <w:r w:rsidRPr="00445349">
        <w:rPr>
          <w:rFonts w:ascii="Montserrat" w:eastAsia="Arial" w:hAnsi="Montserrat" w:cs="Arial"/>
          <w:sz w:val="20"/>
          <w:szCs w:val="20"/>
        </w:rPr>
        <w:t xml:space="preserve">, </w:t>
      </w:r>
      <w:hyperlink r:id="rId26">
        <w:r w:rsidRPr="00445349">
          <w:rPr>
            <w:rFonts w:ascii="Montserrat" w:eastAsia="Arial" w:hAnsi="Montserrat" w:cs="Arial"/>
            <w:sz w:val="20"/>
            <w:szCs w:val="20"/>
            <w:u w:val="single" w:color="0000FF"/>
          </w:rPr>
          <w:t>www.</w:t>
        </w:r>
        <w:r w:rsidRPr="00445349">
          <w:rPr>
            <w:rFonts w:ascii="Montserrat" w:eastAsia="Arial" w:hAnsi="Montserrat" w:cs="Arial"/>
            <w:spacing w:val="-1"/>
            <w:sz w:val="20"/>
            <w:szCs w:val="20"/>
            <w:u w:val="single" w:color="0000FF"/>
          </w:rPr>
          <w:t>i</w:t>
        </w:r>
        <w:r w:rsidRPr="00445349">
          <w:rPr>
            <w:rFonts w:ascii="Montserrat" w:eastAsia="Arial" w:hAnsi="Montserrat" w:cs="Arial"/>
            <w:spacing w:val="4"/>
            <w:sz w:val="20"/>
            <w:szCs w:val="20"/>
            <w:u w:val="single" w:color="0000FF"/>
          </w:rPr>
          <w:t>m</w:t>
        </w:r>
        <w:r w:rsidRPr="00445349">
          <w:rPr>
            <w:rFonts w:ascii="Montserrat" w:eastAsia="Arial" w:hAnsi="Montserrat" w:cs="Arial"/>
            <w:spacing w:val="1"/>
            <w:sz w:val="20"/>
            <w:szCs w:val="20"/>
            <w:u w:val="single" w:color="0000FF"/>
          </w:rPr>
          <w:t>ss</w:t>
        </w:r>
        <w:r w:rsidRPr="00445349">
          <w:rPr>
            <w:rFonts w:ascii="Montserrat" w:eastAsia="Arial" w:hAnsi="Montserrat" w:cs="Arial"/>
            <w:sz w:val="20"/>
            <w:szCs w:val="20"/>
            <w:u w:val="single" w:color="0000FF"/>
          </w:rPr>
          <w:t>.gob.</w:t>
        </w:r>
        <w:r w:rsidRPr="00445349">
          <w:rPr>
            <w:rFonts w:ascii="Montserrat" w:eastAsia="Arial" w:hAnsi="Montserrat" w:cs="Arial"/>
            <w:spacing w:val="2"/>
            <w:sz w:val="20"/>
            <w:szCs w:val="20"/>
            <w:u w:val="single" w:color="0000FF"/>
          </w:rPr>
          <w:t>m</w:t>
        </w:r>
        <w:r w:rsidRPr="00445349">
          <w:rPr>
            <w:rFonts w:ascii="Montserrat" w:eastAsia="Arial" w:hAnsi="Montserrat" w:cs="Arial"/>
            <w:spacing w:val="1"/>
            <w:sz w:val="20"/>
            <w:szCs w:val="20"/>
            <w:u w:val="single" w:color="0000FF"/>
          </w:rPr>
          <w:t>x</w:t>
        </w:r>
        <w:r w:rsidRPr="00445349">
          <w:rPr>
            <w:rFonts w:ascii="Montserrat" w:eastAsia="Arial" w:hAnsi="Montserrat" w:cs="Arial"/>
            <w:sz w:val="20"/>
            <w:szCs w:val="20"/>
          </w:rPr>
          <w:t>,</w:t>
        </w:r>
        <w:r w:rsidRPr="00445349">
          <w:rPr>
            <w:rFonts w:ascii="Montserrat" w:eastAsia="Arial" w:hAnsi="Montserrat" w:cs="Arial"/>
            <w:spacing w:val="-17"/>
            <w:sz w:val="20"/>
            <w:szCs w:val="20"/>
          </w:rPr>
          <w:t xml:space="preserve"> </w:t>
        </w:r>
        <w:r w:rsidRPr="00445349">
          <w:rPr>
            <w:rFonts w:ascii="Montserrat" w:eastAsia="Arial" w:hAnsi="Montserrat" w:cs="Arial"/>
            <w:sz w:val="20"/>
            <w:szCs w:val="20"/>
          </w:rPr>
          <w:t>o</w:t>
        </w:r>
      </w:hyperlink>
      <w:r w:rsidRPr="00445349">
        <w:rPr>
          <w:rFonts w:ascii="Montserrat" w:eastAsia="Arial" w:hAnsi="Montserrat" w:cs="Arial"/>
          <w:spacing w:val="-2"/>
          <w:sz w:val="20"/>
          <w:szCs w:val="20"/>
        </w:rPr>
        <w:t xml:space="preserve"> </w:t>
      </w:r>
      <w:r w:rsidRPr="00445349">
        <w:rPr>
          <w:rFonts w:ascii="Montserrat" w:eastAsia="Arial" w:hAnsi="Montserrat" w:cs="Arial"/>
          <w:sz w:val="20"/>
          <w:szCs w:val="20"/>
        </w:rPr>
        <w:t>b</w:t>
      </w:r>
      <w:r w:rsidRPr="00445349">
        <w:rPr>
          <w:rFonts w:ascii="Montserrat" w:eastAsia="Arial" w:hAnsi="Montserrat" w:cs="Arial"/>
          <w:spacing w:val="-1"/>
          <w:sz w:val="20"/>
          <w:szCs w:val="20"/>
        </w:rPr>
        <w:t>i</w:t>
      </w:r>
      <w:r w:rsidRPr="00445349">
        <w:rPr>
          <w:rFonts w:ascii="Montserrat" w:eastAsia="Arial" w:hAnsi="Montserrat" w:cs="Arial"/>
          <w:spacing w:val="2"/>
          <w:sz w:val="20"/>
          <w:szCs w:val="20"/>
        </w:rPr>
        <w:t>e</w:t>
      </w:r>
      <w:r w:rsidRPr="00445349">
        <w:rPr>
          <w:rFonts w:ascii="Montserrat" w:eastAsia="Arial" w:hAnsi="Montserrat" w:cs="Arial"/>
          <w:sz w:val="20"/>
          <w:szCs w:val="20"/>
        </w:rPr>
        <w:t>n</w:t>
      </w:r>
      <w:r w:rsidRPr="00445349">
        <w:rPr>
          <w:rFonts w:ascii="Montserrat" w:eastAsia="Arial" w:hAnsi="Montserrat" w:cs="Arial"/>
          <w:spacing w:val="-5"/>
          <w:sz w:val="20"/>
          <w:szCs w:val="20"/>
        </w:rPr>
        <w:t xml:space="preserve"> </w:t>
      </w:r>
      <w:r w:rsidRPr="00445349">
        <w:rPr>
          <w:rFonts w:ascii="Montserrat" w:eastAsia="Arial" w:hAnsi="Montserrat" w:cs="Arial"/>
          <w:spacing w:val="2"/>
          <w:sz w:val="20"/>
          <w:szCs w:val="20"/>
        </w:rPr>
        <w:t>d</w:t>
      </w:r>
      <w:r w:rsidRPr="00445349">
        <w:rPr>
          <w:rFonts w:ascii="Montserrat" w:eastAsia="Arial" w:hAnsi="Montserrat" w:cs="Arial"/>
          <w:sz w:val="20"/>
          <w:szCs w:val="20"/>
        </w:rPr>
        <w:t>e</w:t>
      </w:r>
      <w:r w:rsidRPr="00445349">
        <w:rPr>
          <w:rFonts w:ascii="Montserrat" w:eastAsia="Arial" w:hAnsi="Montserrat" w:cs="Arial"/>
          <w:spacing w:val="-3"/>
          <w:sz w:val="20"/>
          <w:szCs w:val="20"/>
        </w:rPr>
        <w:t xml:space="preserve"> </w:t>
      </w:r>
      <w:r w:rsidRPr="00445349">
        <w:rPr>
          <w:rFonts w:ascii="Montserrat" w:eastAsia="Arial" w:hAnsi="Montserrat" w:cs="Arial"/>
          <w:spacing w:val="4"/>
          <w:sz w:val="20"/>
          <w:szCs w:val="20"/>
        </w:rPr>
        <w:t>m</w:t>
      </w:r>
      <w:r w:rsidRPr="00445349">
        <w:rPr>
          <w:rFonts w:ascii="Montserrat" w:eastAsia="Arial" w:hAnsi="Montserrat" w:cs="Arial"/>
          <w:sz w:val="20"/>
          <w:szCs w:val="20"/>
        </w:rPr>
        <w:t>ane</w:t>
      </w:r>
      <w:r w:rsidRPr="00445349">
        <w:rPr>
          <w:rFonts w:ascii="Montserrat" w:eastAsia="Arial" w:hAnsi="Montserrat" w:cs="Arial"/>
          <w:spacing w:val="1"/>
          <w:sz w:val="20"/>
          <w:szCs w:val="20"/>
        </w:rPr>
        <w:t>r</w:t>
      </w:r>
      <w:r w:rsidRPr="00445349">
        <w:rPr>
          <w:rFonts w:ascii="Montserrat" w:eastAsia="Arial" w:hAnsi="Montserrat" w:cs="Arial"/>
          <w:sz w:val="20"/>
          <w:szCs w:val="20"/>
        </w:rPr>
        <w:t>a</w:t>
      </w:r>
      <w:r w:rsidRPr="00445349">
        <w:rPr>
          <w:rFonts w:ascii="Montserrat" w:eastAsia="Arial" w:hAnsi="Montserrat" w:cs="Arial"/>
          <w:spacing w:val="-8"/>
          <w:sz w:val="20"/>
          <w:szCs w:val="20"/>
        </w:rPr>
        <w:t xml:space="preserve"> </w:t>
      </w:r>
      <w:r w:rsidRPr="00445349">
        <w:rPr>
          <w:rFonts w:ascii="Montserrat" w:eastAsia="Arial" w:hAnsi="Montserrat" w:cs="Arial"/>
          <w:sz w:val="20"/>
          <w:szCs w:val="20"/>
        </w:rPr>
        <w:t>p</w:t>
      </w:r>
      <w:r w:rsidRPr="00445349">
        <w:rPr>
          <w:rFonts w:ascii="Montserrat" w:eastAsia="Arial" w:hAnsi="Montserrat" w:cs="Arial"/>
          <w:spacing w:val="1"/>
          <w:sz w:val="20"/>
          <w:szCs w:val="20"/>
        </w:rPr>
        <w:t>r</w:t>
      </w:r>
      <w:r w:rsidRPr="00445349">
        <w:rPr>
          <w:rFonts w:ascii="Montserrat" w:eastAsia="Arial" w:hAnsi="Montserrat" w:cs="Arial"/>
          <w:sz w:val="20"/>
          <w:szCs w:val="20"/>
        </w:rPr>
        <w:t>e</w:t>
      </w:r>
      <w:r w:rsidRPr="00445349">
        <w:rPr>
          <w:rFonts w:ascii="Montserrat" w:eastAsia="Arial" w:hAnsi="Montserrat" w:cs="Arial"/>
          <w:spacing w:val="1"/>
          <w:sz w:val="20"/>
          <w:szCs w:val="20"/>
        </w:rPr>
        <w:t>s</w:t>
      </w:r>
      <w:r w:rsidRPr="00445349">
        <w:rPr>
          <w:rFonts w:ascii="Montserrat" w:eastAsia="Arial" w:hAnsi="Montserrat" w:cs="Arial"/>
          <w:sz w:val="20"/>
          <w:szCs w:val="20"/>
        </w:rPr>
        <w:t>en</w:t>
      </w:r>
      <w:r w:rsidRPr="00445349">
        <w:rPr>
          <w:rFonts w:ascii="Montserrat" w:eastAsia="Arial" w:hAnsi="Montserrat" w:cs="Arial"/>
          <w:spacing w:val="1"/>
          <w:sz w:val="20"/>
          <w:szCs w:val="20"/>
        </w:rPr>
        <w:t>ci</w:t>
      </w:r>
      <w:r w:rsidRPr="00445349">
        <w:rPr>
          <w:rFonts w:ascii="Montserrat" w:eastAsia="Arial" w:hAnsi="Montserrat" w:cs="Arial"/>
          <w:sz w:val="20"/>
          <w:szCs w:val="20"/>
        </w:rPr>
        <w:t>al</w:t>
      </w:r>
      <w:r w:rsidRPr="00445349">
        <w:rPr>
          <w:rFonts w:ascii="Montserrat" w:eastAsia="Arial" w:hAnsi="Montserrat" w:cs="Arial"/>
          <w:spacing w:val="-8"/>
          <w:sz w:val="20"/>
          <w:szCs w:val="20"/>
        </w:rPr>
        <w:t xml:space="preserve"> </w:t>
      </w:r>
      <w:r w:rsidRPr="00445349">
        <w:rPr>
          <w:rFonts w:ascii="Montserrat" w:eastAsia="Arial" w:hAnsi="Montserrat" w:cs="Arial"/>
          <w:sz w:val="20"/>
          <w:szCs w:val="20"/>
        </w:rPr>
        <w:t>en</w:t>
      </w:r>
      <w:r w:rsidRPr="00445349">
        <w:rPr>
          <w:rFonts w:ascii="Montserrat" w:eastAsia="Arial" w:hAnsi="Montserrat" w:cs="Arial"/>
          <w:spacing w:val="-3"/>
          <w:sz w:val="20"/>
          <w:szCs w:val="20"/>
        </w:rPr>
        <w:t xml:space="preserve"> </w:t>
      </w:r>
      <w:r w:rsidRPr="00445349">
        <w:rPr>
          <w:rFonts w:ascii="Montserrat" w:eastAsia="Arial" w:hAnsi="Montserrat" w:cs="Arial"/>
          <w:spacing w:val="2"/>
          <w:sz w:val="20"/>
          <w:szCs w:val="20"/>
        </w:rPr>
        <w:t>nu</w:t>
      </w:r>
      <w:r w:rsidRPr="00445349">
        <w:rPr>
          <w:rFonts w:ascii="Montserrat" w:eastAsia="Arial" w:hAnsi="Montserrat" w:cs="Arial"/>
          <w:sz w:val="20"/>
          <w:szCs w:val="20"/>
        </w:rPr>
        <w:t>e</w:t>
      </w:r>
      <w:r w:rsidRPr="00445349">
        <w:rPr>
          <w:rFonts w:ascii="Montserrat" w:eastAsia="Arial" w:hAnsi="Montserrat" w:cs="Arial"/>
          <w:spacing w:val="1"/>
          <w:sz w:val="20"/>
          <w:szCs w:val="20"/>
        </w:rPr>
        <w:t>s</w:t>
      </w:r>
      <w:r w:rsidRPr="00445349">
        <w:rPr>
          <w:rFonts w:ascii="Montserrat" w:eastAsia="Arial" w:hAnsi="Montserrat" w:cs="Arial"/>
          <w:sz w:val="20"/>
          <w:szCs w:val="20"/>
        </w:rPr>
        <w:t>t</w:t>
      </w:r>
      <w:r w:rsidRPr="00445349">
        <w:rPr>
          <w:rFonts w:ascii="Montserrat" w:eastAsia="Arial" w:hAnsi="Montserrat" w:cs="Arial"/>
          <w:spacing w:val="1"/>
          <w:sz w:val="20"/>
          <w:szCs w:val="20"/>
        </w:rPr>
        <w:t>r</w:t>
      </w:r>
      <w:r w:rsidRPr="00445349">
        <w:rPr>
          <w:rFonts w:ascii="Montserrat" w:eastAsia="Arial" w:hAnsi="Montserrat" w:cs="Arial"/>
          <w:sz w:val="20"/>
          <w:szCs w:val="20"/>
        </w:rPr>
        <w:t>as</w:t>
      </w:r>
      <w:r w:rsidRPr="00445349">
        <w:rPr>
          <w:rFonts w:ascii="Montserrat" w:eastAsia="Arial" w:hAnsi="Montserrat" w:cs="Arial"/>
          <w:spacing w:val="-7"/>
          <w:sz w:val="20"/>
          <w:szCs w:val="20"/>
        </w:rPr>
        <w:t xml:space="preserve"> </w:t>
      </w:r>
      <w:r w:rsidRPr="00445349">
        <w:rPr>
          <w:rFonts w:ascii="Montserrat" w:eastAsia="Arial" w:hAnsi="Montserrat" w:cs="Arial"/>
          <w:spacing w:val="-1"/>
          <w:sz w:val="20"/>
          <w:szCs w:val="20"/>
        </w:rPr>
        <w:t>i</w:t>
      </w:r>
      <w:r w:rsidRPr="00445349">
        <w:rPr>
          <w:rFonts w:ascii="Montserrat" w:eastAsia="Arial" w:hAnsi="Montserrat" w:cs="Arial"/>
          <w:sz w:val="20"/>
          <w:szCs w:val="20"/>
        </w:rPr>
        <w:t>n</w:t>
      </w:r>
      <w:r w:rsidRPr="00445349">
        <w:rPr>
          <w:rFonts w:ascii="Montserrat" w:eastAsia="Arial" w:hAnsi="Montserrat" w:cs="Arial"/>
          <w:spacing w:val="1"/>
          <w:sz w:val="20"/>
          <w:szCs w:val="20"/>
        </w:rPr>
        <w:t>s</w:t>
      </w:r>
      <w:r w:rsidRPr="00445349">
        <w:rPr>
          <w:rFonts w:ascii="Montserrat" w:eastAsia="Arial" w:hAnsi="Montserrat" w:cs="Arial"/>
          <w:sz w:val="20"/>
          <w:szCs w:val="20"/>
        </w:rPr>
        <w:t>t</w:t>
      </w:r>
      <w:r w:rsidRPr="00445349">
        <w:rPr>
          <w:rFonts w:ascii="Montserrat" w:eastAsia="Arial" w:hAnsi="Montserrat" w:cs="Arial"/>
          <w:spacing w:val="2"/>
          <w:sz w:val="20"/>
          <w:szCs w:val="20"/>
        </w:rPr>
        <w:t>a</w:t>
      </w:r>
      <w:r w:rsidRPr="00445349">
        <w:rPr>
          <w:rFonts w:ascii="Montserrat" w:eastAsia="Arial" w:hAnsi="Montserrat" w:cs="Arial"/>
          <w:spacing w:val="-1"/>
          <w:sz w:val="20"/>
          <w:szCs w:val="20"/>
        </w:rPr>
        <w:t>l</w:t>
      </w:r>
      <w:r w:rsidRPr="00445349">
        <w:rPr>
          <w:rFonts w:ascii="Montserrat" w:eastAsia="Arial" w:hAnsi="Montserrat" w:cs="Arial"/>
          <w:sz w:val="20"/>
          <w:szCs w:val="20"/>
        </w:rPr>
        <w:t>a</w:t>
      </w:r>
      <w:r w:rsidRPr="00445349">
        <w:rPr>
          <w:rFonts w:ascii="Montserrat" w:eastAsia="Arial" w:hAnsi="Montserrat" w:cs="Arial"/>
          <w:spacing w:val="1"/>
          <w:sz w:val="20"/>
          <w:szCs w:val="20"/>
        </w:rPr>
        <w:t>ci</w:t>
      </w:r>
      <w:r w:rsidRPr="00445349">
        <w:rPr>
          <w:rFonts w:ascii="Montserrat" w:eastAsia="Arial" w:hAnsi="Montserrat" w:cs="Arial"/>
          <w:sz w:val="20"/>
          <w:szCs w:val="20"/>
        </w:rPr>
        <w:t>one</w:t>
      </w:r>
      <w:r w:rsidRPr="00445349">
        <w:rPr>
          <w:rFonts w:ascii="Montserrat" w:eastAsia="Arial" w:hAnsi="Montserrat" w:cs="Arial"/>
          <w:spacing w:val="1"/>
          <w:sz w:val="20"/>
          <w:szCs w:val="20"/>
        </w:rPr>
        <w:t>s</w:t>
      </w:r>
      <w:r w:rsidRPr="00445349">
        <w:rPr>
          <w:rFonts w:ascii="Montserrat" w:eastAsia="Arial" w:hAnsi="Montserrat" w:cs="Arial"/>
          <w:sz w:val="20"/>
          <w:szCs w:val="20"/>
        </w:rPr>
        <w:t>.</w:t>
      </w:r>
    </w:p>
    <w:p w14:paraId="41F7AE8A" w14:textId="77777777" w:rsidR="008F6777" w:rsidRPr="00445349" w:rsidRDefault="008F6777" w:rsidP="003F491F">
      <w:pPr>
        <w:rPr>
          <w:rFonts w:ascii="Montserrat" w:hAnsi="Montserrat"/>
          <w:sz w:val="20"/>
          <w:szCs w:val="20"/>
        </w:rPr>
      </w:pPr>
      <w:r w:rsidRPr="00445349">
        <w:rPr>
          <w:rFonts w:ascii="Montserrat" w:hAnsi="Montserrat"/>
          <w:sz w:val="20"/>
          <w:szCs w:val="20"/>
        </w:rPr>
        <w:br w:type="page"/>
      </w:r>
    </w:p>
    <w:p w14:paraId="55EFB847" w14:textId="77777777" w:rsidR="00A97F7F" w:rsidRPr="00445349" w:rsidRDefault="00A97F7F" w:rsidP="00A97F7F">
      <w:pPr>
        <w:pStyle w:val="Ttulo1"/>
        <w:numPr>
          <w:ilvl w:val="0"/>
          <w:numId w:val="0"/>
        </w:numPr>
        <w:spacing w:before="0" w:after="0"/>
        <w:ind w:left="360" w:right="49"/>
        <w:jc w:val="center"/>
        <w:rPr>
          <w:rFonts w:ascii="Montserrat" w:hAnsi="Montserrat" w:cs="Arial"/>
          <w:sz w:val="20"/>
          <w:szCs w:val="20"/>
        </w:rPr>
      </w:pPr>
      <w:bookmarkStart w:id="273" w:name="_Toc235002665"/>
      <w:r w:rsidRPr="00445349">
        <w:rPr>
          <w:rFonts w:ascii="Montserrat" w:hAnsi="Montserrat" w:cs="Arial"/>
          <w:sz w:val="20"/>
          <w:szCs w:val="20"/>
        </w:rPr>
        <w:lastRenderedPageBreak/>
        <w:t>ANEXO X</w:t>
      </w:r>
      <w:r>
        <w:rPr>
          <w:rFonts w:ascii="Montserrat" w:hAnsi="Montserrat" w:cs="Arial"/>
          <w:sz w:val="20"/>
          <w:szCs w:val="20"/>
        </w:rPr>
        <w:t>X</w:t>
      </w:r>
      <w:r w:rsidRPr="00445349">
        <w:rPr>
          <w:rFonts w:ascii="Montserrat" w:hAnsi="Montserrat" w:cs="Arial"/>
          <w:sz w:val="20"/>
          <w:szCs w:val="20"/>
        </w:rPr>
        <w:t xml:space="preserve">II </w:t>
      </w:r>
      <w:r w:rsidRPr="00445349">
        <w:rPr>
          <w:rFonts w:ascii="Montserrat" w:hAnsi="Montserrat" w:cs="Arial"/>
          <w:sz w:val="20"/>
          <w:szCs w:val="20"/>
        </w:rPr>
        <w:br/>
      </w:r>
      <w:r>
        <w:rPr>
          <w:rFonts w:ascii="Montserrat" w:hAnsi="Montserrat" w:cs="Arial"/>
          <w:sz w:val="20"/>
          <w:szCs w:val="20"/>
          <w:lang w:eastAsia="es-ES"/>
        </w:rPr>
        <w:t>MODELO DE CONTRATO, FIANZA Y DOCUMENTACIÓN SOLICITADA PARA LA ELABORACIÓN DEL CONTRATO.</w:t>
      </w:r>
      <w:bookmarkEnd w:id="273"/>
    </w:p>
    <w:p w14:paraId="687D54F5" w14:textId="77777777" w:rsidR="00A97F7F" w:rsidRPr="00A97F7F" w:rsidRDefault="00A97F7F" w:rsidP="00A97F7F">
      <w:pPr>
        <w:rPr>
          <w:lang w:eastAsia="es-ES"/>
        </w:rPr>
      </w:pPr>
    </w:p>
    <w:p w14:paraId="2B311AB0" w14:textId="376334F0" w:rsidR="00A97F7F" w:rsidRPr="00445349" w:rsidRDefault="00A97F7F" w:rsidP="00A97F7F">
      <w:pPr>
        <w:ind w:left="117" w:right="70" w:hanging="1"/>
        <w:jc w:val="both"/>
        <w:rPr>
          <w:rFonts w:ascii="Montserrat" w:hAnsi="Montserrat"/>
          <w:sz w:val="20"/>
          <w:szCs w:val="20"/>
        </w:rPr>
      </w:pPr>
      <w:r>
        <w:rPr>
          <w:rFonts w:ascii="Montserrat" w:hAnsi="Montserrat"/>
          <w:b/>
          <w:sz w:val="20"/>
          <w:szCs w:val="20"/>
        </w:rPr>
        <w:t xml:space="preserve">Cabe señalar que </w:t>
      </w:r>
      <w:r w:rsidRPr="00445349">
        <w:rPr>
          <w:rFonts w:ascii="Montserrat" w:hAnsi="Montserrat"/>
          <w:sz w:val="20"/>
          <w:szCs w:val="20"/>
        </w:rPr>
        <w:t xml:space="preserve">El </w:t>
      </w:r>
      <w:r w:rsidRPr="00445349">
        <w:rPr>
          <w:rFonts w:ascii="Montserrat" w:hAnsi="Montserrat"/>
          <w:i/>
          <w:sz w:val="20"/>
          <w:szCs w:val="20"/>
        </w:rPr>
        <w:t>Modelo de Fianza</w:t>
      </w:r>
      <w:r w:rsidRPr="00445349">
        <w:rPr>
          <w:rFonts w:ascii="Montserrat" w:hAnsi="Montserrat"/>
          <w:sz w:val="20"/>
          <w:szCs w:val="20"/>
        </w:rPr>
        <w:t xml:space="preserve"> y la </w:t>
      </w:r>
      <w:r w:rsidRPr="00445349">
        <w:rPr>
          <w:rFonts w:ascii="Montserrat" w:hAnsi="Montserrat"/>
          <w:i/>
          <w:sz w:val="20"/>
          <w:szCs w:val="20"/>
        </w:rPr>
        <w:t>Documentación Legal Solicitada para la Elaboración de Contratos</w:t>
      </w:r>
      <w:r w:rsidRPr="00445349">
        <w:rPr>
          <w:rFonts w:ascii="Montserrat" w:hAnsi="Montserrat"/>
          <w:sz w:val="20"/>
          <w:szCs w:val="20"/>
        </w:rPr>
        <w:t xml:space="preserve"> son de carácter informativo para los </w:t>
      </w:r>
      <w:r w:rsidR="00EF21B6">
        <w:rPr>
          <w:rFonts w:ascii="Montserrat" w:hAnsi="Montserrat"/>
          <w:sz w:val="20"/>
          <w:szCs w:val="20"/>
        </w:rPr>
        <w:t>participante</w:t>
      </w:r>
      <w:r w:rsidRPr="00445349">
        <w:rPr>
          <w:rFonts w:ascii="Montserrat" w:hAnsi="Montserrat"/>
          <w:sz w:val="20"/>
          <w:szCs w:val="20"/>
        </w:rPr>
        <w:t xml:space="preserve">s. </w:t>
      </w:r>
    </w:p>
    <w:p w14:paraId="15D9AA0E" w14:textId="77777777" w:rsidR="00A97F7F" w:rsidRPr="00445349" w:rsidRDefault="00A97F7F" w:rsidP="00A97F7F">
      <w:pPr>
        <w:ind w:left="117" w:right="70" w:hanging="1"/>
        <w:jc w:val="both"/>
        <w:rPr>
          <w:rFonts w:ascii="Montserrat" w:hAnsi="Montserrat"/>
          <w:sz w:val="20"/>
          <w:szCs w:val="20"/>
        </w:rPr>
      </w:pPr>
    </w:p>
    <w:p w14:paraId="5A5DA5F0" w14:textId="407C6633" w:rsidR="003C3ED5" w:rsidRDefault="00A97F7F" w:rsidP="00A97F7F">
      <w:pPr>
        <w:ind w:left="117" w:right="70" w:hanging="1"/>
        <w:jc w:val="both"/>
        <w:rPr>
          <w:rFonts w:ascii="Montserrat" w:hAnsi="Montserrat"/>
          <w:sz w:val="20"/>
          <w:szCs w:val="20"/>
        </w:rPr>
      </w:pPr>
      <w:r w:rsidRPr="00445349">
        <w:rPr>
          <w:rFonts w:ascii="Montserrat" w:hAnsi="Montserrat"/>
          <w:sz w:val="20"/>
          <w:szCs w:val="20"/>
        </w:rPr>
        <w:t xml:space="preserve">Los </w:t>
      </w:r>
      <w:r w:rsidR="00EF21B6">
        <w:rPr>
          <w:rFonts w:ascii="Montserrat" w:hAnsi="Montserrat"/>
          <w:sz w:val="20"/>
          <w:szCs w:val="20"/>
        </w:rPr>
        <w:t>participante</w:t>
      </w:r>
      <w:r w:rsidRPr="00445349">
        <w:rPr>
          <w:rFonts w:ascii="Montserrat" w:hAnsi="Montserrat"/>
          <w:sz w:val="20"/>
          <w:szCs w:val="20"/>
        </w:rPr>
        <w:t>s que resulten adjudicados deberán considerar el</w:t>
      </w:r>
      <w:r>
        <w:rPr>
          <w:rFonts w:ascii="Montserrat" w:hAnsi="Montserrat"/>
          <w:sz w:val="20"/>
          <w:szCs w:val="20"/>
        </w:rPr>
        <w:t xml:space="preserve"> presente anexo p</w:t>
      </w:r>
      <w:r w:rsidRPr="00445349">
        <w:rPr>
          <w:rFonts w:ascii="Montserrat" w:hAnsi="Montserrat"/>
          <w:sz w:val="20"/>
          <w:szCs w:val="20"/>
        </w:rPr>
        <w:t>ara la formalización de los contratos y la entrega de la garantía que corresponda</w:t>
      </w:r>
      <w:r w:rsidR="003C3ED5">
        <w:rPr>
          <w:rFonts w:ascii="Montserrat" w:hAnsi="Montserrat"/>
          <w:sz w:val="20"/>
          <w:szCs w:val="20"/>
        </w:rPr>
        <w:t>.</w:t>
      </w:r>
    </w:p>
    <w:p w14:paraId="55B3D3A2" w14:textId="77777777" w:rsidR="00A97F7F" w:rsidRPr="00445349" w:rsidRDefault="00A97F7F" w:rsidP="00A97F7F">
      <w:pPr>
        <w:ind w:left="117" w:right="70" w:hanging="1"/>
        <w:jc w:val="both"/>
        <w:rPr>
          <w:rFonts w:ascii="Montserrat" w:hAnsi="Montserrat"/>
          <w:sz w:val="20"/>
          <w:szCs w:val="20"/>
        </w:rPr>
      </w:pPr>
      <w:r w:rsidRPr="00445349">
        <w:rPr>
          <w:rFonts w:ascii="Montserrat" w:hAnsi="Montserrat"/>
          <w:sz w:val="20"/>
          <w:szCs w:val="20"/>
        </w:rPr>
        <w:t xml:space="preserve"> </w:t>
      </w:r>
    </w:p>
    <w:p w14:paraId="6ECAD9D2" w14:textId="77777777" w:rsidR="00A97F7F" w:rsidRDefault="00A97F7F" w:rsidP="00A97F7F">
      <w:pPr>
        <w:rPr>
          <w:lang w:eastAsia="es-ES"/>
        </w:rPr>
      </w:pPr>
    </w:p>
    <w:p w14:paraId="771343AC" w14:textId="77777777" w:rsidR="00A97F7F" w:rsidRPr="00A97F7F" w:rsidRDefault="00A97F7F" w:rsidP="00886A50">
      <w:pPr>
        <w:pStyle w:val="Prrafodelista"/>
        <w:numPr>
          <w:ilvl w:val="0"/>
          <w:numId w:val="38"/>
        </w:numPr>
        <w:rPr>
          <w:b/>
        </w:rPr>
      </w:pPr>
      <w:r w:rsidRPr="00A97F7F">
        <w:rPr>
          <w:rFonts w:ascii="Montserrat" w:hAnsi="Montserrat" w:cs="Arial"/>
          <w:b/>
          <w:lang w:val="es-ES_tradnl"/>
        </w:rPr>
        <w:t>Modelo de Contrato para la prestación de Servicios</w:t>
      </w:r>
    </w:p>
    <w:p w14:paraId="39181D63" w14:textId="77777777" w:rsidR="00A97F7F" w:rsidRDefault="00A97F7F" w:rsidP="00A97F7F">
      <w:pPr>
        <w:rPr>
          <w:b/>
        </w:rPr>
      </w:pPr>
    </w:p>
    <w:p w14:paraId="6D2C3B33" w14:textId="229254DA" w:rsidR="00A97F7F" w:rsidRDefault="00A97F7F" w:rsidP="00A97F7F">
      <w:pPr>
        <w:jc w:val="center"/>
        <w:rPr>
          <w:rFonts w:ascii="Montserrat" w:hAnsi="Montserrat"/>
          <w:sz w:val="20"/>
          <w:szCs w:val="20"/>
          <w:lang w:val="es-ES_tradnl" w:eastAsia="ar-SA"/>
        </w:rPr>
      </w:pPr>
      <w:r w:rsidRPr="00706D09">
        <w:rPr>
          <w:rFonts w:ascii="Montserrat" w:hAnsi="Montserrat" w:cs="Arial"/>
          <w:sz w:val="20"/>
          <w:szCs w:val="20"/>
          <w:lang w:val="es-ES"/>
        </w:rPr>
        <w:t>__</w:t>
      </w:r>
      <w:r w:rsidRPr="00706D09">
        <w:rPr>
          <w:rFonts w:ascii="Montserrat" w:hAnsi="Montserrat"/>
          <w:sz w:val="20"/>
          <w:szCs w:val="20"/>
          <w:lang w:val="es-ES_tradnl" w:eastAsia="ar-SA"/>
        </w:rPr>
        <w:t>__</w:t>
      </w:r>
      <w:proofErr w:type="gramStart"/>
      <w:r w:rsidRPr="00706D09">
        <w:rPr>
          <w:rFonts w:ascii="Montserrat" w:hAnsi="Montserrat"/>
          <w:sz w:val="20"/>
          <w:szCs w:val="20"/>
          <w:lang w:val="es-ES_tradnl" w:eastAsia="ar-SA"/>
        </w:rPr>
        <w:t>_(</w:t>
      </w:r>
      <w:proofErr w:type="gramEnd"/>
      <w:r w:rsidR="000A53CE">
        <w:rPr>
          <w:rFonts w:ascii="Montserrat" w:hAnsi="Montserrat"/>
          <w:sz w:val="20"/>
          <w:szCs w:val="20"/>
          <w:lang w:val="es-ES_tradnl" w:eastAsia="ar-SA"/>
        </w:rPr>
        <w:t xml:space="preserve">Se publica en </w:t>
      </w:r>
      <w:r w:rsidR="00CC5CBB">
        <w:rPr>
          <w:rFonts w:ascii="Montserrat" w:hAnsi="Montserrat"/>
          <w:sz w:val="20"/>
          <w:szCs w:val="20"/>
          <w:lang w:val="es-ES_tradnl" w:eastAsia="ar-SA"/>
        </w:rPr>
        <w:t xml:space="preserve">la Plataforma </w:t>
      </w:r>
      <w:r w:rsidR="00CE2EEF">
        <w:rPr>
          <w:rFonts w:ascii="Montserrat" w:hAnsi="Montserrat"/>
          <w:sz w:val="20"/>
          <w:szCs w:val="20"/>
          <w:lang w:val="es-ES_tradnl" w:eastAsia="ar-SA"/>
        </w:rPr>
        <w:t>Compras MX</w:t>
      </w:r>
      <w:r w:rsidR="000A53CE">
        <w:rPr>
          <w:rFonts w:ascii="Montserrat" w:hAnsi="Montserrat"/>
          <w:sz w:val="20"/>
          <w:szCs w:val="20"/>
          <w:lang w:val="es-ES_tradnl" w:eastAsia="ar-SA"/>
        </w:rPr>
        <w:t xml:space="preserve"> </w:t>
      </w:r>
      <w:r w:rsidRPr="00706D09">
        <w:rPr>
          <w:rFonts w:ascii="Montserrat" w:hAnsi="Montserrat"/>
          <w:sz w:val="20"/>
          <w:szCs w:val="20"/>
          <w:lang w:val="es-ES_tradnl" w:eastAsia="ar-SA"/>
        </w:rPr>
        <w:t>)_______</w:t>
      </w:r>
    </w:p>
    <w:p w14:paraId="54E8045E" w14:textId="77777777" w:rsidR="00A97F7F" w:rsidRPr="00A97F7F" w:rsidRDefault="00A97F7F" w:rsidP="00A97F7F">
      <w:pPr>
        <w:rPr>
          <w:b/>
          <w:lang w:val="es-ES_tradnl"/>
        </w:rPr>
      </w:pPr>
    </w:p>
    <w:p w14:paraId="63FC7944" w14:textId="77777777" w:rsidR="00A97F7F" w:rsidRPr="00A97F7F" w:rsidRDefault="00A97F7F" w:rsidP="00886A50">
      <w:pPr>
        <w:pStyle w:val="Prrafodelista"/>
        <w:numPr>
          <w:ilvl w:val="0"/>
          <w:numId w:val="38"/>
        </w:numPr>
        <w:rPr>
          <w:b/>
        </w:rPr>
      </w:pPr>
      <w:r w:rsidRPr="00A97F7F">
        <w:rPr>
          <w:rFonts w:ascii="Montserrat" w:hAnsi="Montserrat" w:cs="Arial"/>
          <w:b/>
          <w:lang w:val="es-ES_tradnl"/>
        </w:rPr>
        <w:t>Modelo de Fianza</w:t>
      </w:r>
    </w:p>
    <w:p w14:paraId="67C50DDA" w14:textId="77777777" w:rsidR="00A97F7F" w:rsidRDefault="00A97F7F" w:rsidP="00A97F7F">
      <w:pPr>
        <w:rPr>
          <w:b/>
        </w:rPr>
      </w:pPr>
    </w:p>
    <w:p w14:paraId="0DB15078" w14:textId="78DD8769" w:rsidR="00A97F7F" w:rsidRDefault="00A97F7F" w:rsidP="00A97F7F">
      <w:pPr>
        <w:jc w:val="center"/>
        <w:rPr>
          <w:rFonts w:ascii="Montserrat" w:hAnsi="Montserrat"/>
          <w:sz w:val="20"/>
          <w:szCs w:val="20"/>
          <w:lang w:val="es-ES_tradnl" w:eastAsia="ar-SA"/>
        </w:rPr>
      </w:pPr>
      <w:r w:rsidRPr="00706D09">
        <w:rPr>
          <w:rFonts w:ascii="Montserrat" w:hAnsi="Montserrat" w:cs="Arial"/>
          <w:sz w:val="20"/>
          <w:szCs w:val="20"/>
          <w:lang w:val="es-ES"/>
        </w:rPr>
        <w:t>__</w:t>
      </w:r>
      <w:r w:rsidRPr="00706D09">
        <w:rPr>
          <w:rFonts w:ascii="Montserrat" w:hAnsi="Montserrat"/>
          <w:sz w:val="20"/>
          <w:szCs w:val="20"/>
          <w:lang w:val="es-ES_tradnl" w:eastAsia="ar-SA"/>
        </w:rPr>
        <w:t>__</w:t>
      </w:r>
      <w:proofErr w:type="gramStart"/>
      <w:r w:rsidRPr="00706D09">
        <w:rPr>
          <w:rFonts w:ascii="Montserrat" w:hAnsi="Montserrat"/>
          <w:sz w:val="20"/>
          <w:szCs w:val="20"/>
          <w:lang w:val="es-ES_tradnl" w:eastAsia="ar-SA"/>
        </w:rPr>
        <w:t>_(</w:t>
      </w:r>
      <w:proofErr w:type="gramEnd"/>
      <w:r w:rsidR="000A53CE" w:rsidRPr="000A53CE">
        <w:t xml:space="preserve"> </w:t>
      </w:r>
      <w:r w:rsidR="000A53CE" w:rsidRPr="000A53CE">
        <w:rPr>
          <w:rFonts w:ascii="Montserrat" w:hAnsi="Montserrat"/>
          <w:sz w:val="20"/>
          <w:szCs w:val="20"/>
          <w:lang w:val="es-ES_tradnl" w:eastAsia="ar-SA"/>
        </w:rPr>
        <w:t xml:space="preserve">Se publica en </w:t>
      </w:r>
      <w:r w:rsidR="00CC5CBB">
        <w:rPr>
          <w:rFonts w:ascii="Montserrat" w:hAnsi="Montserrat"/>
          <w:sz w:val="20"/>
          <w:szCs w:val="20"/>
          <w:lang w:val="es-ES_tradnl" w:eastAsia="ar-SA"/>
        </w:rPr>
        <w:t xml:space="preserve">la Plataforma </w:t>
      </w:r>
      <w:r w:rsidR="00CE2EEF">
        <w:rPr>
          <w:rFonts w:ascii="Montserrat" w:hAnsi="Montserrat"/>
          <w:sz w:val="20"/>
          <w:szCs w:val="20"/>
          <w:lang w:val="es-ES_tradnl" w:eastAsia="ar-SA"/>
        </w:rPr>
        <w:t>Compras MX</w:t>
      </w:r>
      <w:r w:rsidRPr="00706D09">
        <w:rPr>
          <w:rFonts w:ascii="Montserrat" w:hAnsi="Montserrat"/>
          <w:sz w:val="20"/>
          <w:szCs w:val="20"/>
          <w:lang w:val="es-ES_tradnl" w:eastAsia="ar-SA"/>
        </w:rPr>
        <w:t>)_______</w:t>
      </w:r>
    </w:p>
    <w:p w14:paraId="6668D120" w14:textId="77777777" w:rsidR="008F6777" w:rsidRPr="00445349" w:rsidRDefault="008F6777" w:rsidP="003F491F">
      <w:pPr>
        <w:ind w:left="117" w:right="70" w:hanging="1"/>
        <w:jc w:val="both"/>
        <w:rPr>
          <w:rFonts w:ascii="Montserrat" w:hAnsi="Montserrat"/>
          <w:sz w:val="20"/>
          <w:szCs w:val="20"/>
          <w:lang w:val="es-ES"/>
        </w:rPr>
      </w:pPr>
    </w:p>
    <w:p w14:paraId="5E2BA80B" w14:textId="77777777" w:rsidR="008F6777" w:rsidRPr="00A97F7F" w:rsidRDefault="008F6777" w:rsidP="003F491F">
      <w:pPr>
        <w:ind w:left="117" w:right="70" w:hanging="1"/>
        <w:jc w:val="both"/>
        <w:rPr>
          <w:rFonts w:ascii="Montserrat" w:hAnsi="Montserrat"/>
          <w:sz w:val="20"/>
          <w:szCs w:val="20"/>
          <w:lang w:val="es-ES_tradnl"/>
        </w:rPr>
      </w:pPr>
    </w:p>
    <w:p w14:paraId="4BDA8BA8" w14:textId="77777777" w:rsidR="008F6777" w:rsidRPr="00445349" w:rsidRDefault="008F6777" w:rsidP="003F491F">
      <w:pPr>
        <w:rPr>
          <w:rFonts w:ascii="Montserrat" w:hAnsi="Montserrat"/>
          <w:sz w:val="20"/>
          <w:szCs w:val="20"/>
        </w:rPr>
      </w:pPr>
      <w:r w:rsidRPr="00445349">
        <w:rPr>
          <w:rFonts w:ascii="Montserrat" w:hAnsi="Montserrat"/>
          <w:sz w:val="20"/>
          <w:szCs w:val="20"/>
        </w:rPr>
        <w:br w:type="page"/>
      </w:r>
    </w:p>
    <w:p w14:paraId="1A2C87D2" w14:textId="77777777" w:rsidR="008F6777" w:rsidRPr="00445349" w:rsidRDefault="002B1CD9" w:rsidP="003F491F">
      <w:pPr>
        <w:pStyle w:val="Ttulo1"/>
        <w:numPr>
          <w:ilvl w:val="0"/>
          <w:numId w:val="0"/>
        </w:numPr>
        <w:spacing w:before="0" w:after="0"/>
        <w:ind w:left="360" w:right="49"/>
        <w:jc w:val="center"/>
        <w:rPr>
          <w:rFonts w:ascii="Montserrat" w:hAnsi="Montserrat" w:cs="Arial"/>
          <w:sz w:val="20"/>
          <w:szCs w:val="20"/>
          <w:lang w:eastAsia="es-ES"/>
        </w:rPr>
      </w:pPr>
      <w:bookmarkStart w:id="274" w:name="_Toc235002666"/>
      <w:bookmarkStart w:id="275" w:name="_Toc22644771"/>
      <w:r w:rsidRPr="00445349">
        <w:rPr>
          <w:rFonts w:ascii="Montserrat" w:hAnsi="Montserrat" w:cs="Arial"/>
          <w:sz w:val="20"/>
          <w:szCs w:val="20"/>
        </w:rPr>
        <w:lastRenderedPageBreak/>
        <w:t>ANEXO X</w:t>
      </w:r>
      <w:r w:rsidR="008F6777" w:rsidRPr="00445349">
        <w:rPr>
          <w:rFonts w:ascii="Montserrat" w:hAnsi="Montserrat" w:cs="Arial"/>
          <w:sz w:val="20"/>
          <w:szCs w:val="20"/>
        </w:rPr>
        <w:t>X</w:t>
      </w:r>
      <w:r w:rsidRPr="00445349">
        <w:rPr>
          <w:rFonts w:ascii="Montserrat" w:hAnsi="Montserrat" w:cs="Arial"/>
          <w:sz w:val="20"/>
          <w:szCs w:val="20"/>
        </w:rPr>
        <w:t>I</w:t>
      </w:r>
      <w:r w:rsidR="0046667B">
        <w:rPr>
          <w:rFonts w:ascii="Montserrat" w:hAnsi="Montserrat" w:cs="Arial"/>
          <w:sz w:val="20"/>
          <w:szCs w:val="20"/>
        </w:rPr>
        <w:t>II</w:t>
      </w:r>
      <w:r w:rsidR="008F6777" w:rsidRPr="00445349">
        <w:rPr>
          <w:rFonts w:ascii="Montserrat" w:hAnsi="Montserrat" w:cs="Arial"/>
          <w:sz w:val="20"/>
          <w:szCs w:val="20"/>
        </w:rPr>
        <w:br/>
      </w:r>
      <w:r w:rsidR="00A97F7F">
        <w:rPr>
          <w:rFonts w:ascii="Montserrat" w:hAnsi="Montserrat" w:cs="Arial"/>
          <w:sz w:val="20"/>
          <w:szCs w:val="20"/>
          <w:lang w:eastAsia="es-ES"/>
        </w:rPr>
        <w:t>ANEXOS ÁREA REQUIRENTE</w:t>
      </w:r>
      <w:bookmarkEnd w:id="274"/>
      <w:r w:rsidR="00A97F7F">
        <w:rPr>
          <w:rFonts w:ascii="Montserrat" w:hAnsi="Montserrat" w:cs="Arial"/>
          <w:sz w:val="20"/>
          <w:szCs w:val="20"/>
          <w:lang w:eastAsia="es-ES"/>
        </w:rPr>
        <w:t xml:space="preserve"> </w:t>
      </w:r>
      <w:bookmarkEnd w:id="275"/>
    </w:p>
    <w:p w14:paraId="39634A52" w14:textId="77777777" w:rsidR="00334243" w:rsidRDefault="00334243" w:rsidP="003F491F">
      <w:pPr>
        <w:rPr>
          <w:rFonts w:ascii="Montserrat" w:hAnsi="Montserrat"/>
          <w:sz w:val="20"/>
          <w:szCs w:val="20"/>
          <w:lang w:eastAsia="es-ES"/>
        </w:rPr>
      </w:pPr>
    </w:p>
    <w:p w14:paraId="31270D1F" w14:textId="77777777" w:rsidR="007C1BAC" w:rsidRDefault="007C1BAC" w:rsidP="007C1BAC">
      <w:pPr>
        <w:jc w:val="both"/>
        <w:rPr>
          <w:rFonts w:ascii="Montserrat" w:hAnsi="Montserrat"/>
          <w:sz w:val="20"/>
          <w:szCs w:val="20"/>
          <w:lang w:eastAsia="es-ES"/>
        </w:rPr>
      </w:pPr>
      <w:r>
        <w:rPr>
          <w:rFonts w:ascii="Montserrat" w:hAnsi="Montserrat"/>
          <w:sz w:val="20"/>
          <w:szCs w:val="20"/>
          <w:lang w:eastAsia="es-ES"/>
        </w:rPr>
        <w:t xml:space="preserve">El siguiente listado corresponde a la información proporcionada por el Área Requirente para el procedimiento de contratación que nos ocupa. </w:t>
      </w:r>
    </w:p>
    <w:p w14:paraId="477F7371" w14:textId="77777777" w:rsidR="00201458" w:rsidRDefault="00201458" w:rsidP="007C1BAC">
      <w:pPr>
        <w:jc w:val="both"/>
        <w:rPr>
          <w:rFonts w:ascii="Montserrat" w:hAnsi="Montserrat"/>
          <w:sz w:val="20"/>
          <w:szCs w:val="20"/>
          <w:lang w:eastAsia="es-ES"/>
        </w:rPr>
      </w:pPr>
    </w:p>
    <w:tbl>
      <w:tblPr>
        <w:tblStyle w:val="Tablaconcuadrcula"/>
        <w:tblW w:w="5418" w:type="pct"/>
        <w:jc w:val="center"/>
        <w:tblLook w:val="04A0" w:firstRow="1" w:lastRow="0" w:firstColumn="1" w:lastColumn="0" w:noHBand="0" w:noVBand="1"/>
      </w:tblPr>
      <w:tblGrid>
        <w:gridCol w:w="1908"/>
        <w:gridCol w:w="8363"/>
      </w:tblGrid>
      <w:tr w:rsidR="00201458" w:rsidRPr="00651549" w14:paraId="5EB98808" w14:textId="77777777" w:rsidTr="0021247A">
        <w:trPr>
          <w:trHeight w:val="54"/>
          <w:jc w:val="center"/>
        </w:trPr>
        <w:tc>
          <w:tcPr>
            <w:tcW w:w="5000" w:type="pct"/>
            <w:gridSpan w:val="2"/>
          </w:tcPr>
          <w:p w14:paraId="0C02B3D4" w14:textId="77777777" w:rsidR="00201458" w:rsidRPr="00651549" w:rsidRDefault="00201458" w:rsidP="0021247A">
            <w:pPr>
              <w:ind w:right="49"/>
              <w:jc w:val="center"/>
              <w:rPr>
                <w:rFonts w:ascii="Montserrat" w:hAnsi="Montserrat" w:cs="Arial"/>
                <w:sz w:val="18"/>
                <w:szCs w:val="18"/>
              </w:rPr>
            </w:pPr>
            <w:r>
              <w:rPr>
                <w:rFonts w:ascii="Montserrat" w:hAnsi="Montserrat" w:cs="Arial"/>
                <w:b/>
                <w:sz w:val="18"/>
                <w:szCs w:val="18"/>
                <w:lang w:val="es-ES_tradnl" w:eastAsia="ar-SA"/>
              </w:rPr>
              <w:t>DOCUMENTOS QUE DEBERÁ PRESENTAR LOS PARTICIPANTES EN SU PROPUESTA TÉCNICA</w:t>
            </w:r>
          </w:p>
        </w:tc>
      </w:tr>
      <w:tr w:rsidR="00201458" w:rsidRPr="00651549" w14:paraId="103CE02E" w14:textId="77777777" w:rsidTr="0021247A">
        <w:trPr>
          <w:trHeight w:val="54"/>
          <w:jc w:val="center"/>
        </w:trPr>
        <w:tc>
          <w:tcPr>
            <w:tcW w:w="929" w:type="pct"/>
            <w:vAlign w:val="center"/>
          </w:tcPr>
          <w:p w14:paraId="0EA487B5" w14:textId="77777777" w:rsidR="00201458" w:rsidRPr="00714E44" w:rsidRDefault="00201458" w:rsidP="0021247A">
            <w:pPr>
              <w:rPr>
                <w:rFonts w:ascii="Montserrat" w:hAnsi="Montserrat" w:cs="Arial"/>
                <w:b/>
                <w:sz w:val="18"/>
                <w:szCs w:val="18"/>
                <w:lang w:val="es-ES_tradnl" w:eastAsia="ar-SA"/>
              </w:rPr>
            </w:pPr>
            <w:r>
              <w:rPr>
                <w:rFonts w:ascii="Montserrat" w:hAnsi="Montserrat" w:cs="Arial"/>
                <w:b/>
                <w:sz w:val="18"/>
                <w:szCs w:val="18"/>
                <w:lang w:val="es-ES_tradnl" w:eastAsia="ar-SA"/>
              </w:rPr>
              <w:t>4.1.1.1 al 4.1.1.16</w:t>
            </w:r>
          </w:p>
        </w:tc>
        <w:tc>
          <w:tcPr>
            <w:tcW w:w="4071" w:type="pct"/>
            <w:vAlign w:val="center"/>
          </w:tcPr>
          <w:p w14:paraId="58F6D457" w14:textId="77777777" w:rsidR="00201458" w:rsidRPr="00651549" w:rsidRDefault="00201458" w:rsidP="0021247A">
            <w:pPr>
              <w:ind w:right="49"/>
              <w:rPr>
                <w:rFonts w:ascii="Montserrat" w:hAnsi="Montserrat" w:cs="Arial"/>
                <w:sz w:val="18"/>
                <w:szCs w:val="18"/>
              </w:rPr>
            </w:pPr>
            <w:r w:rsidRPr="007546D4">
              <w:rPr>
                <w:rFonts w:ascii="Noto Sans" w:eastAsiaTheme="minorHAnsi" w:hAnsi="Noto Sans" w:cs="Noto Sans"/>
                <w:lang w:eastAsia="en-US"/>
              </w:rPr>
              <w:t>Documentación legal administrativa.</w:t>
            </w:r>
          </w:p>
        </w:tc>
      </w:tr>
      <w:tr w:rsidR="00201458" w:rsidRPr="007546D4" w14:paraId="173A6D29" w14:textId="77777777" w:rsidTr="0021247A">
        <w:trPr>
          <w:trHeight w:val="54"/>
          <w:jc w:val="center"/>
        </w:trPr>
        <w:tc>
          <w:tcPr>
            <w:tcW w:w="929" w:type="pct"/>
            <w:vAlign w:val="center"/>
          </w:tcPr>
          <w:p w14:paraId="0A70FEA2" w14:textId="77777777" w:rsidR="00201458" w:rsidRDefault="00201458" w:rsidP="0021247A">
            <w:pPr>
              <w:jc w:val="center"/>
              <w:rPr>
                <w:rFonts w:ascii="Montserrat" w:hAnsi="Montserrat" w:cs="Arial"/>
                <w:b/>
                <w:sz w:val="18"/>
                <w:szCs w:val="18"/>
                <w:lang w:val="es-ES" w:eastAsia="ar-SA"/>
              </w:rPr>
            </w:pPr>
            <w:r>
              <w:rPr>
                <w:rFonts w:ascii="Montserrat" w:hAnsi="Montserrat" w:cs="Arial"/>
                <w:b/>
                <w:sz w:val="18"/>
                <w:szCs w:val="18"/>
                <w:lang w:val="es-ES" w:eastAsia="ar-SA"/>
              </w:rPr>
              <w:t>4.2.1</w:t>
            </w:r>
          </w:p>
        </w:tc>
        <w:tc>
          <w:tcPr>
            <w:tcW w:w="4071" w:type="pct"/>
            <w:vAlign w:val="center"/>
          </w:tcPr>
          <w:p w14:paraId="2BE54FFD" w14:textId="77777777" w:rsidR="00201458" w:rsidRPr="007546D4" w:rsidRDefault="00201458" w:rsidP="0021247A">
            <w:pPr>
              <w:ind w:right="49"/>
              <w:rPr>
                <w:rFonts w:ascii="Noto Sans" w:eastAsiaTheme="minorHAnsi" w:hAnsi="Noto Sans" w:cs="Noto Sans"/>
                <w:lang w:eastAsia="en-US"/>
              </w:rPr>
            </w:pPr>
            <w:r>
              <w:rPr>
                <w:rFonts w:ascii="Noto Sans" w:eastAsiaTheme="minorHAnsi" w:hAnsi="Noto Sans" w:cs="Noto Sans"/>
                <w:lang w:eastAsia="en-US"/>
              </w:rPr>
              <w:t xml:space="preserve">Propuesta </w:t>
            </w:r>
            <w:proofErr w:type="spellStart"/>
            <w:r>
              <w:rPr>
                <w:rFonts w:ascii="Noto Sans" w:eastAsiaTheme="minorHAnsi" w:hAnsi="Noto Sans" w:cs="Noto Sans"/>
                <w:lang w:eastAsia="en-US"/>
              </w:rPr>
              <w:t>Tecnica</w:t>
            </w:r>
            <w:proofErr w:type="spellEnd"/>
            <w:r>
              <w:rPr>
                <w:rFonts w:ascii="Noto Sans" w:eastAsiaTheme="minorHAnsi" w:hAnsi="Noto Sans" w:cs="Noto Sans"/>
                <w:lang w:eastAsia="en-US"/>
              </w:rPr>
              <w:t>.</w:t>
            </w:r>
          </w:p>
        </w:tc>
      </w:tr>
      <w:tr w:rsidR="00201458" w:rsidRPr="007546D4" w14:paraId="312F7366" w14:textId="77777777" w:rsidTr="0021247A">
        <w:trPr>
          <w:trHeight w:val="54"/>
          <w:jc w:val="center"/>
        </w:trPr>
        <w:tc>
          <w:tcPr>
            <w:tcW w:w="929" w:type="pct"/>
            <w:vAlign w:val="center"/>
          </w:tcPr>
          <w:p w14:paraId="377A85FA" w14:textId="77777777" w:rsidR="00201458" w:rsidRDefault="00201458" w:rsidP="0021247A">
            <w:pPr>
              <w:jc w:val="center"/>
              <w:rPr>
                <w:rFonts w:ascii="Montserrat" w:hAnsi="Montserrat" w:cs="Arial"/>
                <w:b/>
                <w:sz w:val="18"/>
                <w:szCs w:val="18"/>
                <w:lang w:val="es-ES" w:eastAsia="ar-SA"/>
              </w:rPr>
            </w:pPr>
            <w:r>
              <w:rPr>
                <w:rFonts w:ascii="Montserrat" w:hAnsi="Montserrat" w:cs="Arial"/>
                <w:b/>
                <w:sz w:val="18"/>
                <w:szCs w:val="18"/>
                <w:lang w:val="es-ES" w:eastAsia="ar-SA"/>
              </w:rPr>
              <w:t>4.2.2</w:t>
            </w:r>
          </w:p>
        </w:tc>
        <w:tc>
          <w:tcPr>
            <w:tcW w:w="4071" w:type="pct"/>
            <w:vAlign w:val="center"/>
          </w:tcPr>
          <w:p w14:paraId="7272979E" w14:textId="77777777" w:rsidR="00201458" w:rsidRPr="007546D4" w:rsidRDefault="00201458" w:rsidP="0021247A">
            <w:pPr>
              <w:ind w:right="49"/>
              <w:rPr>
                <w:rFonts w:ascii="Noto Sans" w:eastAsiaTheme="minorHAnsi" w:hAnsi="Noto Sans" w:cs="Noto Sans"/>
                <w:lang w:eastAsia="en-US"/>
              </w:rPr>
            </w:pPr>
            <w:r>
              <w:rPr>
                <w:rFonts w:ascii="Noto Sans" w:eastAsiaTheme="minorHAnsi" w:hAnsi="Noto Sans" w:cs="Noto Sans"/>
                <w:lang w:eastAsia="en-US"/>
              </w:rPr>
              <w:t>Registros Sanitarios.</w:t>
            </w:r>
          </w:p>
        </w:tc>
      </w:tr>
      <w:tr w:rsidR="00201458" w:rsidRPr="007546D4" w14:paraId="18648D3A" w14:textId="77777777" w:rsidTr="0021247A">
        <w:trPr>
          <w:trHeight w:val="54"/>
          <w:jc w:val="center"/>
        </w:trPr>
        <w:tc>
          <w:tcPr>
            <w:tcW w:w="929" w:type="pct"/>
            <w:vAlign w:val="center"/>
          </w:tcPr>
          <w:p w14:paraId="046AD238" w14:textId="77777777" w:rsidR="00201458" w:rsidRDefault="00201458" w:rsidP="0021247A">
            <w:pPr>
              <w:jc w:val="center"/>
              <w:rPr>
                <w:rFonts w:ascii="Montserrat" w:hAnsi="Montserrat" w:cs="Arial"/>
                <w:b/>
                <w:sz w:val="18"/>
                <w:szCs w:val="18"/>
                <w:lang w:val="es-ES" w:eastAsia="ar-SA"/>
              </w:rPr>
            </w:pPr>
            <w:r>
              <w:rPr>
                <w:rFonts w:ascii="Montserrat" w:hAnsi="Montserrat" w:cs="Arial"/>
                <w:b/>
                <w:sz w:val="18"/>
                <w:szCs w:val="18"/>
                <w:lang w:val="es-ES" w:eastAsia="ar-SA"/>
              </w:rPr>
              <w:t>4.2.3</w:t>
            </w:r>
          </w:p>
        </w:tc>
        <w:tc>
          <w:tcPr>
            <w:tcW w:w="4071" w:type="pct"/>
            <w:vAlign w:val="center"/>
          </w:tcPr>
          <w:p w14:paraId="110F70BC" w14:textId="77777777" w:rsidR="00201458" w:rsidRPr="007546D4" w:rsidRDefault="00201458" w:rsidP="0021247A">
            <w:pPr>
              <w:ind w:right="49"/>
              <w:rPr>
                <w:rFonts w:ascii="Noto Sans" w:eastAsiaTheme="minorHAnsi" w:hAnsi="Noto Sans" w:cs="Noto Sans"/>
                <w:lang w:eastAsia="en-US"/>
              </w:rPr>
            </w:pPr>
            <w:r w:rsidRPr="007546D4">
              <w:rPr>
                <w:rFonts w:ascii="Noto Sans" w:eastAsiaTheme="minorHAnsi" w:hAnsi="Noto Sans" w:cs="Noto Sans"/>
                <w:lang w:eastAsia="en-US"/>
              </w:rPr>
              <w:t>Folletos, catálogos, fotografías, manuales completos</w:t>
            </w:r>
          </w:p>
        </w:tc>
      </w:tr>
      <w:tr w:rsidR="00201458" w:rsidRPr="007546D4" w14:paraId="38861393" w14:textId="77777777" w:rsidTr="0021247A">
        <w:trPr>
          <w:trHeight w:val="54"/>
          <w:jc w:val="center"/>
        </w:trPr>
        <w:tc>
          <w:tcPr>
            <w:tcW w:w="929" w:type="pct"/>
            <w:vAlign w:val="center"/>
          </w:tcPr>
          <w:p w14:paraId="648AB4FF" w14:textId="77777777" w:rsidR="00201458" w:rsidRDefault="00201458" w:rsidP="0021247A">
            <w:pPr>
              <w:jc w:val="center"/>
              <w:rPr>
                <w:rFonts w:ascii="Montserrat" w:hAnsi="Montserrat" w:cs="Arial"/>
                <w:b/>
                <w:sz w:val="18"/>
                <w:szCs w:val="18"/>
                <w:lang w:val="es-ES" w:eastAsia="ar-SA"/>
              </w:rPr>
            </w:pPr>
            <w:r>
              <w:rPr>
                <w:rFonts w:ascii="Montserrat" w:hAnsi="Montserrat" w:cs="Arial"/>
                <w:b/>
                <w:sz w:val="18"/>
                <w:szCs w:val="18"/>
                <w:lang w:val="es-ES" w:eastAsia="ar-SA"/>
              </w:rPr>
              <w:t>4.2.4.1</w:t>
            </w:r>
          </w:p>
        </w:tc>
        <w:tc>
          <w:tcPr>
            <w:tcW w:w="4071" w:type="pct"/>
            <w:vAlign w:val="center"/>
          </w:tcPr>
          <w:p w14:paraId="384E8D0E" w14:textId="77777777" w:rsidR="00201458" w:rsidRPr="007546D4" w:rsidRDefault="00201458" w:rsidP="0021247A">
            <w:pPr>
              <w:ind w:right="49"/>
              <w:rPr>
                <w:rFonts w:ascii="Noto Sans" w:eastAsiaTheme="minorHAnsi" w:hAnsi="Noto Sans" w:cs="Noto Sans"/>
                <w:lang w:eastAsia="en-US"/>
              </w:rPr>
            </w:pPr>
            <w:r>
              <w:rPr>
                <w:rFonts w:ascii="Noto Sans" w:eastAsiaTheme="minorHAnsi" w:hAnsi="Noto Sans" w:cs="Noto Sans"/>
                <w:lang w:eastAsia="en-US"/>
              </w:rPr>
              <w:t>Certificado de calidad.</w:t>
            </w:r>
          </w:p>
        </w:tc>
      </w:tr>
      <w:tr w:rsidR="00201458" w:rsidRPr="007546D4" w14:paraId="63926D54" w14:textId="77777777" w:rsidTr="0021247A">
        <w:trPr>
          <w:trHeight w:val="54"/>
          <w:jc w:val="center"/>
        </w:trPr>
        <w:tc>
          <w:tcPr>
            <w:tcW w:w="929" w:type="pct"/>
            <w:vAlign w:val="center"/>
          </w:tcPr>
          <w:p w14:paraId="0AA9BECE" w14:textId="77777777" w:rsidR="00201458" w:rsidRPr="00651549" w:rsidRDefault="00201458" w:rsidP="0021247A">
            <w:pPr>
              <w:jc w:val="center"/>
              <w:rPr>
                <w:rFonts w:ascii="Montserrat" w:hAnsi="Montserrat" w:cs="Arial"/>
                <w:b/>
                <w:sz w:val="18"/>
                <w:szCs w:val="18"/>
                <w:lang w:val="es-ES_tradnl" w:eastAsia="ar-SA"/>
              </w:rPr>
            </w:pPr>
            <w:r>
              <w:rPr>
                <w:rFonts w:ascii="Montserrat" w:hAnsi="Montserrat" w:cs="Arial"/>
                <w:b/>
                <w:sz w:val="18"/>
                <w:szCs w:val="18"/>
                <w:lang w:val="es-ES" w:eastAsia="ar-SA"/>
              </w:rPr>
              <w:t>4.2.5</w:t>
            </w:r>
          </w:p>
        </w:tc>
        <w:tc>
          <w:tcPr>
            <w:tcW w:w="4071" w:type="pct"/>
            <w:vAlign w:val="center"/>
          </w:tcPr>
          <w:p w14:paraId="2D09947E" w14:textId="77777777" w:rsidR="00201458" w:rsidRPr="007546D4" w:rsidRDefault="00201458" w:rsidP="0021247A">
            <w:pPr>
              <w:ind w:right="49"/>
              <w:rPr>
                <w:rFonts w:ascii="Noto Sans" w:eastAsiaTheme="minorHAnsi" w:hAnsi="Noto Sans" w:cs="Noto Sans"/>
                <w:lang w:eastAsia="en-US"/>
              </w:rPr>
            </w:pPr>
            <w:r w:rsidRPr="007546D4">
              <w:rPr>
                <w:rFonts w:ascii="Noto Sans" w:eastAsiaTheme="minorHAnsi" w:hAnsi="Noto Sans" w:cs="Noto Sans"/>
                <w:lang w:eastAsia="en-US"/>
              </w:rPr>
              <w:t>Carta compromiso del Proveedor en la Instalación de Equipo</w:t>
            </w:r>
          </w:p>
        </w:tc>
      </w:tr>
      <w:tr w:rsidR="00201458" w:rsidRPr="007546D4" w14:paraId="2166F032" w14:textId="77777777" w:rsidTr="0021247A">
        <w:trPr>
          <w:trHeight w:val="54"/>
          <w:jc w:val="center"/>
        </w:trPr>
        <w:tc>
          <w:tcPr>
            <w:tcW w:w="929" w:type="pct"/>
            <w:vAlign w:val="center"/>
          </w:tcPr>
          <w:p w14:paraId="03791B44" w14:textId="77777777" w:rsidR="00201458" w:rsidRPr="00651549" w:rsidRDefault="00201458" w:rsidP="0021247A">
            <w:pPr>
              <w:jc w:val="center"/>
              <w:rPr>
                <w:rFonts w:ascii="Montserrat" w:hAnsi="Montserrat" w:cs="Arial"/>
                <w:b/>
                <w:sz w:val="18"/>
                <w:szCs w:val="18"/>
                <w:lang w:val="es-ES_tradnl" w:eastAsia="ar-SA"/>
              </w:rPr>
            </w:pPr>
            <w:r>
              <w:rPr>
                <w:rFonts w:ascii="Montserrat" w:hAnsi="Montserrat" w:cs="Arial"/>
                <w:b/>
                <w:sz w:val="18"/>
                <w:szCs w:val="18"/>
                <w:lang w:val="es-ES_tradnl" w:eastAsia="ar-SA"/>
              </w:rPr>
              <w:t>4.2.6</w:t>
            </w:r>
          </w:p>
        </w:tc>
        <w:tc>
          <w:tcPr>
            <w:tcW w:w="4071" w:type="pct"/>
            <w:vAlign w:val="center"/>
          </w:tcPr>
          <w:p w14:paraId="5817BAD2" w14:textId="77777777" w:rsidR="00201458" w:rsidRPr="007546D4" w:rsidRDefault="00201458" w:rsidP="0021247A">
            <w:pPr>
              <w:ind w:right="49"/>
              <w:rPr>
                <w:rFonts w:ascii="Noto Sans" w:eastAsiaTheme="minorHAnsi" w:hAnsi="Noto Sans" w:cs="Noto Sans"/>
                <w:lang w:eastAsia="en-US"/>
              </w:rPr>
            </w:pPr>
            <w:r>
              <w:rPr>
                <w:rFonts w:ascii="Noto Sans" w:eastAsiaTheme="minorHAnsi" w:hAnsi="Noto Sans" w:cs="Noto Sans"/>
                <w:lang w:eastAsia="en-US"/>
              </w:rPr>
              <w:t>Aviso de importación.</w:t>
            </w:r>
          </w:p>
        </w:tc>
      </w:tr>
      <w:tr w:rsidR="00201458" w:rsidRPr="007546D4" w14:paraId="059AE8E5" w14:textId="77777777" w:rsidTr="0021247A">
        <w:trPr>
          <w:trHeight w:val="54"/>
          <w:jc w:val="center"/>
        </w:trPr>
        <w:tc>
          <w:tcPr>
            <w:tcW w:w="929" w:type="pct"/>
            <w:vAlign w:val="center"/>
          </w:tcPr>
          <w:p w14:paraId="051962D8" w14:textId="77777777" w:rsidR="00201458" w:rsidRPr="00651549" w:rsidRDefault="00201458" w:rsidP="0021247A">
            <w:pPr>
              <w:jc w:val="center"/>
              <w:rPr>
                <w:rFonts w:ascii="Montserrat" w:hAnsi="Montserrat" w:cs="Arial"/>
                <w:b/>
                <w:sz w:val="18"/>
                <w:szCs w:val="18"/>
                <w:lang w:val="es-ES_tradnl" w:eastAsia="ar-SA"/>
              </w:rPr>
            </w:pPr>
            <w:r>
              <w:rPr>
                <w:rFonts w:ascii="Montserrat" w:hAnsi="Montserrat" w:cs="Arial"/>
                <w:b/>
                <w:sz w:val="18"/>
                <w:szCs w:val="18"/>
                <w:lang w:val="es-ES" w:eastAsia="ar-SA"/>
              </w:rPr>
              <w:t>4.2.7</w:t>
            </w:r>
          </w:p>
        </w:tc>
        <w:tc>
          <w:tcPr>
            <w:tcW w:w="4071" w:type="pct"/>
            <w:vAlign w:val="center"/>
          </w:tcPr>
          <w:p w14:paraId="39F1A02E" w14:textId="77777777" w:rsidR="00201458" w:rsidRPr="007546D4" w:rsidRDefault="00201458" w:rsidP="0021247A">
            <w:pPr>
              <w:ind w:right="49"/>
              <w:rPr>
                <w:rFonts w:ascii="Noto Sans" w:eastAsiaTheme="minorHAnsi" w:hAnsi="Noto Sans" w:cs="Noto Sans"/>
                <w:lang w:eastAsia="en-US"/>
              </w:rPr>
            </w:pPr>
            <w:r>
              <w:rPr>
                <w:rFonts w:ascii="Noto Sans" w:hAnsi="Noto Sans" w:cs="Noto Sans"/>
                <w:bCs/>
              </w:rPr>
              <w:t>C</w:t>
            </w:r>
            <w:r w:rsidRPr="008A2058">
              <w:rPr>
                <w:rFonts w:ascii="Noto Sans" w:hAnsi="Noto Sans" w:cs="Noto Sans"/>
                <w:bCs/>
              </w:rPr>
              <w:t xml:space="preserve">arta </w:t>
            </w:r>
            <w:r w:rsidRPr="007546D4">
              <w:rPr>
                <w:rFonts w:ascii="Noto Sans" w:eastAsiaTheme="minorHAnsi" w:hAnsi="Noto Sans" w:cs="Noto Sans"/>
                <w:lang w:eastAsia="en-US"/>
              </w:rPr>
              <w:t>de equipo nuevo o en su caso el Formato T30</w:t>
            </w:r>
          </w:p>
        </w:tc>
      </w:tr>
      <w:tr w:rsidR="00201458" w:rsidRPr="007546D4" w14:paraId="416BF856" w14:textId="77777777" w:rsidTr="0021247A">
        <w:trPr>
          <w:trHeight w:val="54"/>
          <w:jc w:val="center"/>
        </w:trPr>
        <w:tc>
          <w:tcPr>
            <w:tcW w:w="929" w:type="pct"/>
            <w:vAlign w:val="center"/>
          </w:tcPr>
          <w:p w14:paraId="22E5470D" w14:textId="77777777" w:rsidR="00201458" w:rsidRPr="00651549" w:rsidRDefault="00201458" w:rsidP="0021247A">
            <w:pPr>
              <w:jc w:val="center"/>
              <w:rPr>
                <w:rFonts w:ascii="Montserrat" w:hAnsi="Montserrat" w:cs="Arial"/>
                <w:b/>
                <w:sz w:val="18"/>
                <w:szCs w:val="18"/>
                <w:lang w:val="es-ES_tradnl" w:eastAsia="ar-SA"/>
              </w:rPr>
            </w:pPr>
            <w:r>
              <w:rPr>
                <w:rFonts w:ascii="Montserrat" w:hAnsi="Montserrat" w:cs="Arial"/>
                <w:b/>
                <w:sz w:val="18"/>
                <w:szCs w:val="18"/>
                <w:lang w:val="es-ES" w:eastAsia="ar-SA"/>
              </w:rPr>
              <w:t>4.2.8</w:t>
            </w:r>
          </w:p>
        </w:tc>
        <w:tc>
          <w:tcPr>
            <w:tcW w:w="4071" w:type="pct"/>
          </w:tcPr>
          <w:p w14:paraId="50E3777E" w14:textId="77777777" w:rsidR="00201458" w:rsidRPr="007546D4" w:rsidRDefault="00201458" w:rsidP="0021247A">
            <w:pPr>
              <w:ind w:right="49"/>
              <w:rPr>
                <w:rFonts w:ascii="Noto Sans" w:eastAsiaTheme="minorHAnsi" w:hAnsi="Noto Sans" w:cs="Noto Sans"/>
                <w:lang w:eastAsia="en-US"/>
              </w:rPr>
            </w:pPr>
            <w:r w:rsidRPr="007546D4">
              <w:rPr>
                <w:rFonts w:ascii="Noto Sans" w:eastAsiaTheme="minorHAnsi" w:hAnsi="Noto Sans" w:cs="Noto Sans"/>
                <w:lang w:eastAsia="en-US"/>
              </w:rPr>
              <w:t>Carta Factura de los equipos usados</w:t>
            </w:r>
          </w:p>
        </w:tc>
      </w:tr>
      <w:tr w:rsidR="00201458" w:rsidRPr="007546D4" w14:paraId="6135E954" w14:textId="77777777" w:rsidTr="0021247A">
        <w:trPr>
          <w:trHeight w:val="54"/>
          <w:jc w:val="center"/>
        </w:trPr>
        <w:tc>
          <w:tcPr>
            <w:tcW w:w="929" w:type="pct"/>
            <w:vAlign w:val="center"/>
          </w:tcPr>
          <w:p w14:paraId="6622D3BB" w14:textId="77777777" w:rsidR="00201458" w:rsidRPr="00463BD3" w:rsidRDefault="00201458" w:rsidP="0021247A">
            <w:pPr>
              <w:jc w:val="center"/>
              <w:rPr>
                <w:rFonts w:ascii="Montserrat" w:hAnsi="Montserrat" w:cs="Arial"/>
                <w:b/>
                <w:sz w:val="18"/>
                <w:szCs w:val="18"/>
                <w:lang w:val="es-ES" w:eastAsia="ar-SA"/>
              </w:rPr>
            </w:pPr>
            <w:r>
              <w:rPr>
                <w:rFonts w:ascii="Montserrat" w:hAnsi="Montserrat" w:cs="Arial"/>
                <w:b/>
                <w:sz w:val="18"/>
                <w:szCs w:val="18"/>
                <w:lang w:val="es-ES" w:eastAsia="ar-SA"/>
              </w:rPr>
              <w:t>4.2.9</w:t>
            </w:r>
          </w:p>
        </w:tc>
        <w:tc>
          <w:tcPr>
            <w:tcW w:w="4071" w:type="pct"/>
          </w:tcPr>
          <w:p w14:paraId="61219AA0" w14:textId="77777777" w:rsidR="00201458" w:rsidRPr="007546D4" w:rsidRDefault="00201458" w:rsidP="0021247A">
            <w:pPr>
              <w:ind w:right="49"/>
              <w:rPr>
                <w:rFonts w:ascii="Noto Sans" w:eastAsiaTheme="minorHAnsi" w:hAnsi="Noto Sans" w:cs="Noto Sans"/>
                <w:lang w:eastAsia="en-US"/>
              </w:rPr>
            </w:pPr>
            <w:r w:rsidRPr="00C150E9">
              <w:rPr>
                <w:rFonts w:ascii="Noto Sans" w:eastAsiaTheme="minorHAnsi" w:hAnsi="Noto Sans" w:cs="Noto Sans"/>
                <w:lang w:eastAsia="en-US"/>
              </w:rPr>
              <w:t>Constancia de Visita a Sitio</w:t>
            </w:r>
          </w:p>
        </w:tc>
      </w:tr>
      <w:tr w:rsidR="00201458" w:rsidRPr="007546D4" w14:paraId="122BF135" w14:textId="77777777" w:rsidTr="0021247A">
        <w:trPr>
          <w:trHeight w:val="54"/>
          <w:jc w:val="center"/>
        </w:trPr>
        <w:tc>
          <w:tcPr>
            <w:tcW w:w="929" w:type="pct"/>
            <w:vAlign w:val="center"/>
          </w:tcPr>
          <w:p w14:paraId="6C45295C" w14:textId="77777777" w:rsidR="00201458" w:rsidRPr="00651549" w:rsidRDefault="00201458" w:rsidP="0021247A">
            <w:pPr>
              <w:jc w:val="center"/>
              <w:rPr>
                <w:rFonts w:ascii="Montserrat" w:hAnsi="Montserrat" w:cs="Arial"/>
                <w:b/>
                <w:sz w:val="18"/>
                <w:szCs w:val="18"/>
                <w:lang w:val="es-ES_tradnl" w:eastAsia="ar-SA"/>
              </w:rPr>
            </w:pPr>
            <w:r>
              <w:rPr>
                <w:rFonts w:ascii="Montserrat" w:hAnsi="Montserrat" w:cs="Arial"/>
                <w:b/>
                <w:sz w:val="18"/>
                <w:szCs w:val="18"/>
                <w:lang w:val="es-ES" w:eastAsia="ar-SA"/>
              </w:rPr>
              <w:t>4.2.10</w:t>
            </w:r>
          </w:p>
        </w:tc>
        <w:tc>
          <w:tcPr>
            <w:tcW w:w="4071" w:type="pct"/>
            <w:vAlign w:val="center"/>
          </w:tcPr>
          <w:p w14:paraId="34509334" w14:textId="77777777" w:rsidR="00201458" w:rsidRPr="007546D4" w:rsidRDefault="00201458" w:rsidP="0021247A">
            <w:pPr>
              <w:ind w:right="49"/>
              <w:rPr>
                <w:rFonts w:ascii="Noto Sans" w:hAnsi="Noto Sans" w:cs="Noto Sans"/>
                <w:bCs/>
              </w:rPr>
            </w:pPr>
            <w:r w:rsidRPr="007546D4">
              <w:rPr>
                <w:rFonts w:ascii="Noto Sans" w:hAnsi="Noto Sans" w:cs="Noto Sans"/>
                <w:bCs/>
              </w:rPr>
              <w:t>Alta del personal propuesto ante el IM</w:t>
            </w:r>
            <w:r>
              <w:rPr>
                <w:rFonts w:ascii="Noto Sans" w:hAnsi="Noto Sans" w:cs="Noto Sans"/>
                <w:bCs/>
              </w:rPr>
              <w:t>SS</w:t>
            </w:r>
          </w:p>
        </w:tc>
      </w:tr>
      <w:tr w:rsidR="00201458" w:rsidRPr="007546D4" w14:paraId="79CDA678" w14:textId="77777777" w:rsidTr="0021247A">
        <w:trPr>
          <w:trHeight w:val="54"/>
          <w:jc w:val="center"/>
        </w:trPr>
        <w:tc>
          <w:tcPr>
            <w:tcW w:w="929" w:type="pct"/>
            <w:vAlign w:val="center"/>
          </w:tcPr>
          <w:p w14:paraId="3AD14463" w14:textId="77777777" w:rsidR="00201458" w:rsidRDefault="00201458" w:rsidP="0021247A">
            <w:pPr>
              <w:jc w:val="center"/>
            </w:pPr>
            <w:r>
              <w:rPr>
                <w:rFonts w:ascii="Montserrat" w:hAnsi="Montserrat" w:cs="Arial"/>
                <w:b/>
                <w:sz w:val="18"/>
                <w:szCs w:val="18"/>
                <w:lang w:val="es-ES" w:eastAsia="ar-SA"/>
              </w:rPr>
              <w:t>4.2.11</w:t>
            </w:r>
          </w:p>
        </w:tc>
        <w:tc>
          <w:tcPr>
            <w:tcW w:w="4071" w:type="pct"/>
          </w:tcPr>
          <w:p w14:paraId="09396468" w14:textId="77777777" w:rsidR="00201458" w:rsidRPr="007546D4" w:rsidRDefault="00201458" w:rsidP="0021247A">
            <w:pPr>
              <w:ind w:right="49"/>
              <w:rPr>
                <w:rFonts w:ascii="Noto Sans" w:eastAsiaTheme="minorHAnsi" w:hAnsi="Noto Sans" w:cs="Noto Sans"/>
                <w:lang w:eastAsia="en-US"/>
              </w:rPr>
            </w:pPr>
            <w:r w:rsidRPr="00C150E9">
              <w:rPr>
                <w:rFonts w:ascii="Noto Sans" w:hAnsi="Noto Sans" w:cs="Noto Sans"/>
                <w:bCs/>
              </w:rPr>
              <w:t>Currículum individualizado del personal propuesto</w:t>
            </w:r>
          </w:p>
        </w:tc>
      </w:tr>
      <w:tr w:rsidR="00201458" w:rsidRPr="007546D4" w14:paraId="252046B4" w14:textId="77777777" w:rsidTr="0021247A">
        <w:trPr>
          <w:trHeight w:val="54"/>
          <w:jc w:val="center"/>
        </w:trPr>
        <w:tc>
          <w:tcPr>
            <w:tcW w:w="929" w:type="pct"/>
            <w:vAlign w:val="center"/>
          </w:tcPr>
          <w:p w14:paraId="61784EBD" w14:textId="77777777" w:rsidR="00201458" w:rsidRPr="00473C5D" w:rsidRDefault="00201458" w:rsidP="0021247A">
            <w:pPr>
              <w:jc w:val="center"/>
              <w:rPr>
                <w:rFonts w:ascii="Montserrat" w:hAnsi="Montserrat" w:cs="Arial"/>
                <w:b/>
                <w:sz w:val="18"/>
                <w:szCs w:val="18"/>
                <w:lang w:val="es-ES" w:eastAsia="ar-SA"/>
              </w:rPr>
            </w:pPr>
            <w:r>
              <w:rPr>
                <w:rFonts w:ascii="Montserrat" w:hAnsi="Montserrat" w:cs="Arial"/>
                <w:b/>
                <w:sz w:val="18"/>
                <w:szCs w:val="18"/>
                <w:lang w:val="es-ES" w:eastAsia="ar-SA"/>
              </w:rPr>
              <w:t>4.2.12</w:t>
            </w:r>
          </w:p>
        </w:tc>
        <w:tc>
          <w:tcPr>
            <w:tcW w:w="4071" w:type="pct"/>
          </w:tcPr>
          <w:p w14:paraId="5F71A052" w14:textId="77777777" w:rsidR="00201458" w:rsidRPr="007546D4" w:rsidRDefault="00201458" w:rsidP="0021247A">
            <w:pPr>
              <w:ind w:right="49"/>
              <w:rPr>
                <w:rFonts w:ascii="Noto Sans" w:eastAsiaTheme="minorHAnsi" w:hAnsi="Noto Sans" w:cs="Noto Sans"/>
                <w:lang w:eastAsia="en-US"/>
              </w:rPr>
            </w:pPr>
            <w:r w:rsidRPr="00C150E9">
              <w:rPr>
                <w:rFonts w:ascii="Noto Sans" w:hAnsi="Noto Sans" w:cs="Noto Sans"/>
                <w:bCs/>
              </w:rPr>
              <w:t>Copia de Cédula y/o Título Profesional o técnico del personal propuesto</w:t>
            </w:r>
          </w:p>
        </w:tc>
      </w:tr>
      <w:tr w:rsidR="00201458" w:rsidRPr="007546D4" w14:paraId="15902E10" w14:textId="77777777" w:rsidTr="0021247A">
        <w:trPr>
          <w:trHeight w:val="54"/>
          <w:jc w:val="center"/>
        </w:trPr>
        <w:tc>
          <w:tcPr>
            <w:tcW w:w="929" w:type="pct"/>
          </w:tcPr>
          <w:p w14:paraId="624523DB" w14:textId="77777777" w:rsidR="00201458" w:rsidRDefault="00201458" w:rsidP="0021247A">
            <w:pPr>
              <w:jc w:val="center"/>
            </w:pPr>
            <w:r w:rsidRPr="005D1291">
              <w:rPr>
                <w:rFonts w:ascii="Montserrat" w:hAnsi="Montserrat" w:cs="Arial"/>
                <w:b/>
                <w:sz w:val="18"/>
                <w:szCs w:val="18"/>
                <w:lang w:val="es-ES" w:eastAsia="ar-SA"/>
              </w:rPr>
              <w:t>3.2.1</w:t>
            </w:r>
            <w:r>
              <w:rPr>
                <w:rFonts w:ascii="Montserrat" w:hAnsi="Montserrat" w:cs="Arial"/>
                <w:b/>
                <w:sz w:val="18"/>
                <w:szCs w:val="18"/>
                <w:lang w:val="es-ES" w:eastAsia="ar-SA"/>
              </w:rPr>
              <w:t>3</w:t>
            </w:r>
          </w:p>
        </w:tc>
        <w:tc>
          <w:tcPr>
            <w:tcW w:w="4071" w:type="pct"/>
            <w:vAlign w:val="center"/>
          </w:tcPr>
          <w:p w14:paraId="117D78CE" w14:textId="77777777" w:rsidR="00201458" w:rsidRPr="007546D4" w:rsidRDefault="00201458" w:rsidP="0021247A">
            <w:pPr>
              <w:ind w:right="49"/>
              <w:rPr>
                <w:rFonts w:ascii="Noto Sans" w:eastAsiaTheme="minorHAnsi" w:hAnsi="Noto Sans" w:cs="Noto Sans"/>
                <w:lang w:eastAsia="en-US"/>
              </w:rPr>
            </w:pPr>
            <w:r w:rsidRPr="00C150E9">
              <w:rPr>
                <w:rFonts w:ascii="Noto Sans" w:hAnsi="Noto Sans" w:cs="Noto Sans"/>
                <w:bCs/>
              </w:rPr>
              <w:t>Dominio de herramientas relacionadas con el servicio</w:t>
            </w:r>
          </w:p>
        </w:tc>
      </w:tr>
      <w:tr w:rsidR="00201458" w:rsidRPr="007546D4" w14:paraId="27E4394E" w14:textId="77777777" w:rsidTr="0021247A">
        <w:trPr>
          <w:trHeight w:val="54"/>
          <w:jc w:val="center"/>
        </w:trPr>
        <w:tc>
          <w:tcPr>
            <w:tcW w:w="929" w:type="pct"/>
          </w:tcPr>
          <w:p w14:paraId="5743CA44" w14:textId="77777777" w:rsidR="00201458" w:rsidRDefault="00201458" w:rsidP="0021247A">
            <w:pPr>
              <w:jc w:val="center"/>
            </w:pPr>
            <w:r>
              <w:rPr>
                <w:rFonts w:ascii="Montserrat" w:hAnsi="Montserrat" w:cs="Arial"/>
                <w:b/>
                <w:sz w:val="18"/>
                <w:szCs w:val="18"/>
                <w:lang w:val="es-ES" w:eastAsia="ar-SA"/>
              </w:rPr>
              <w:t>4</w:t>
            </w:r>
            <w:r w:rsidRPr="005D1291">
              <w:rPr>
                <w:rFonts w:ascii="Montserrat" w:hAnsi="Montserrat" w:cs="Arial"/>
                <w:b/>
                <w:sz w:val="18"/>
                <w:szCs w:val="18"/>
                <w:lang w:val="es-ES" w:eastAsia="ar-SA"/>
              </w:rPr>
              <w:t>.2.1</w:t>
            </w:r>
            <w:r>
              <w:rPr>
                <w:rFonts w:ascii="Montserrat" w:hAnsi="Montserrat" w:cs="Arial"/>
                <w:b/>
                <w:sz w:val="18"/>
                <w:szCs w:val="18"/>
                <w:lang w:val="es-ES" w:eastAsia="ar-SA"/>
              </w:rPr>
              <w:t>4</w:t>
            </w:r>
          </w:p>
        </w:tc>
        <w:tc>
          <w:tcPr>
            <w:tcW w:w="4071" w:type="pct"/>
            <w:vAlign w:val="center"/>
          </w:tcPr>
          <w:p w14:paraId="5EB38438" w14:textId="77777777" w:rsidR="00201458" w:rsidRPr="007546D4" w:rsidRDefault="00201458" w:rsidP="0021247A">
            <w:pPr>
              <w:ind w:right="49"/>
              <w:rPr>
                <w:rFonts w:ascii="Noto Sans" w:eastAsiaTheme="minorHAnsi" w:hAnsi="Noto Sans" w:cs="Noto Sans"/>
                <w:lang w:eastAsia="en-US"/>
              </w:rPr>
            </w:pPr>
            <w:r w:rsidRPr="00C150E9">
              <w:rPr>
                <w:rFonts w:ascii="Noto Sans" w:hAnsi="Noto Sans" w:cs="Noto Sans"/>
                <w:bCs/>
              </w:rPr>
              <w:t>Participación de discapacitados o empresas que cuenten con trabajadores con discapacidad</w:t>
            </w:r>
          </w:p>
        </w:tc>
      </w:tr>
      <w:tr w:rsidR="00201458" w:rsidRPr="007546D4" w14:paraId="2EE5B1C8" w14:textId="77777777" w:rsidTr="0021247A">
        <w:trPr>
          <w:trHeight w:val="54"/>
          <w:jc w:val="center"/>
        </w:trPr>
        <w:tc>
          <w:tcPr>
            <w:tcW w:w="929" w:type="pct"/>
          </w:tcPr>
          <w:p w14:paraId="79771A75" w14:textId="77777777" w:rsidR="00201458" w:rsidRDefault="00201458" w:rsidP="0021247A">
            <w:pPr>
              <w:jc w:val="center"/>
            </w:pPr>
            <w:r>
              <w:rPr>
                <w:rFonts w:ascii="Montserrat" w:hAnsi="Montserrat" w:cs="Arial"/>
                <w:b/>
                <w:sz w:val="18"/>
                <w:szCs w:val="18"/>
                <w:lang w:val="es-ES" w:eastAsia="ar-SA"/>
              </w:rPr>
              <w:t>4.2.15</w:t>
            </w:r>
          </w:p>
        </w:tc>
        <w:tc>
          <w:tcPr>
            <w:tcW w:w="4071" w:type="pct"/>
          </w:tcPr>
          <w:p w14:paraId="693EF263" w14:textId="77777777" w:rsidR="00201458" w:rsidRPr="007546D4" w:rsidRDefault="00201458" w:rsidP="0021247A">
            <w:pPr>
              <w:ind w:right="49"/>
              <w:rPr>
                <w:rFonts w:ascii="Noto Sans" w:eastAsiaTheme="minorHAnsi" w:hAnsi="Noto Sans" w:cs="Noto Sans"/>
                <w:lang w:eastAsia="en-US"/>
              </w:rPr>
            </w:pPr>
            <w:r>
              <w:rPr>
                <w:rFonts w:ascii="Noto Sans" w:eastAsiaTheme="minorHAnsi" w:hAnsi="Noto Sans" w:cs="Noto Sans"/>
                <w:lang w:eastAsia="en-US"/>
              </w:rPr>
              <w:t>Equidad de género.</w:t>
            </w:r>
          </w:p>
        </w:tc>
      </w:tr>
      <w:tr w:rsidR="00201458" w:rsidRPr="00651549" w14:paraId="2D006D83" w14:textId="77777777" w:rsidTr="0021247A">
        <w:trPr>
          <w:trHeight w:val="54"/>
          <w:jc w:val="center"/>
        </w:trPr>
        <w:tc>
          <w:tcPr>
            <w:tcW w:w="929" w:type="pct"/>
          </w:tcPr>
          <w:p w14:paraId="3CE21C20" w14:textId="77777777" w:rsidR="00201458" w:rsidRPr="00651549" w:rsidRDefault="00201458" w:rsidP="0021247A">
            <w:pPr>
              <w:jc w:val="center"/>
              <w:rPr>
                <w:rFonts w:ascii="Montserrat" w:hAnsi="Montserrat" w:cs="Arial"/>
                <w:b/>
                <w:sz w:val="18"/>
                <w:szCs w:val="18"/>
                <w:lang w:val="es-ES_tradnl" w:eastAsia="ar-SA"/>
              </w:rPr>
            </w:pPr>
            <w:r>
              <w:rPr>
                <w:rFonts w:ascii="Montserrat" w:hAnsi="Montserrat" w:cs="Arial"/>
                <w:b/>
                <w:sz w:val="18"/>
                <w:szCs w:val="18"/>
                <w:lang w:val="es-ES" w:eastAsia="ar-SA"/>
              </w:rPr>
              <w:t>4.2.16</w:t>
            </w:r>
          </w:p>
        </w:tc>
        <w:tc>
          <w:tcPr>
            <w:tcW w:w="4071" w:type="pct"/>
            <w:vAlign w:val="center"/>
          </w:tcPr>
          <w:p w14:paraId="495DC2A1" w14:textId="77777777" w:rsidR="00201458" w:rsidRPr="00651549" w:rsidRDefault="00201458" w:rsidP="0021247A">
            <w:pPr>
              <w:ind w:right="49"/>
              <w:rPr>
                <w:rFonts w:ascii="Montserrat" w:hAnsi="Montserrat" w:cs="Arial"/>
                <w:sz w:val="18"/>
                <w:szCs w:val="18"/>
              </w:rPr>
            </w:pPr>
            <w:r>
              <w:rPr>
                <w:rFonts w:ascii="Noto Sans" w:hAnsi="Noto Sans" w:cs="Noto Sans"/>
              </w:rPr>
              <w:t>E</w:t>
            </w:r>
            <w:r w:rsidRPr="00E70E5C">
              <w:rPr>
                <w:rFonts w:ascii="Noto Sans" w:hAnsi="Noto Sans" w:cs="Noto Sans"/>
              </w:rPr>
              <w:t>scrito donde manifiesten la clasificación que guarda la empresa</w:t>
            </w:r>
          </w:p>
        </w:tc>
      </w:tr>
      <w:tr w:rsidR="00201458" w:rsidRPr="00651549" w14:paraId="372C9ECA" w14:textId="77777777" w:rsidTr="0021247A">
        <w:trPr>
          <w:trHeight w:val="54"/>
          <w:jc w:val="center"/>
        </w:trPr>
        <w:tc>
          <w:tcPr>
            <w:tcW w:w="929" w:type="pct"/>
          </w:tcPr>
          <w:p w14:paraId="0475F7F6" w14:textId="77777777" w:rsidR="00201458" w:rsidRPr="00651549" w:rsidRDefault="00201458" w:rsidP="0021247A">
            <w:pPr>
              <w:jc w:val="center"/>
              <w:rPr>
                <w:rFonts w:ascii="Montserrat" w:hAnsi="Montserrat" w:cs="Arial"/>
                <w:b/>
                <w:sz w:val="18"/>
                <w:szCs w:val="18"/>
                <w:lang w:val="es-ES_tradnl" w:eastAsia="ar-SA"/>
              </w:rPr>
            </w:pPr>
            <w:r>
              <w:rPr>
                <w:rFonts w:ascii="Montserrat" w:hAnsi="Montserrat" w:cs="Arial"/>
                <w:b/>
                <w:sz w:val="18"/>
                <w:szCs w:val="18"/>
                <w:lang w:val="es-ES" w:eastAsia="ar-SA"/>
              </w:rPr>
              <w:t>4.2.17</w:t>
            </w:r>
          </w:p>
        </w:tc>
        <w:tc>
          <w:tcPr>
            <w:tcW w:w="4071" w:type="pct"/>
            <w:vAlign w:val="center"/>
          </w:tcPr>
          <w:p w14:paraId="3CB642C7" w14:textId="77777777" w:rsidR="00201458" w:rsidRPr="00651549" w:rsidRDefault="00201458" w:rsidP="0021247A">
            <w:pPr>
              <w:ind w:right="49"/>
              <w:rPr>
                <w:rFonts w:ascii="Montserrat" w:hAnsi="Montserrat" w:cs="Arial"/>
                <w:sz w:val="18"/>
                <w:szCs w:val="18"/>
              </w:rPr>
            </w:pPr>
            <w:r>
              <w:rPr>
                <w:rFonts w:ascii="Noto Sans" w:hAnsi="Noto Sans" w:cs="Noto Sans"/>
                <w:bCs/>
              </w:rPr>
              <w:t>C</w:t>
            </w:r>
            <w:r w:rsidRPr="00E70E5C">
              <w:rPr>
                <w:rFonts w:ascii="Noto Sans" w:hAnsi="Noto Sans" w:cs="Noto Sans"/>
                <w:bCs/>
              </w:rPr>
              <w:t>opia del o los contratos debidamente formalizados con sus respectivos anexos</w:t>
            </w:r>
          </w:p>
        </w:tc>
      </w:tr>
      <w:tr w:rsidR="00201458" w:rsidRPr="00651549" w14:paraId="0EA65665" w14:textId="77777777" w:rsidTr="0021247A">
        <w:trPr>
          <w:trHeight w:val="54"/>
          <w:jc w:val="center"/>
        </w:trPr>
        <w:tc>
          <w:tcPr>
            <w:tcW w:w="929" w:type="pct"/>
          </w:tcPr>
          <w:p w14:paraId="45D484B3" w14:textId="77777777" w:rsidR="00201458" w:rsidRPr="00717ADA" w:rsidRDefault="00201458" w:rsidP="0021247A">
            <w:pPr>
              <w:jc w:val="center"/>
              <w:rPr>
                <w:rFonts w:ascii="Montserrat" w:hAnsi="Montserrat" w:cs="Arial"/>
                <w:b/>
                <w:sz w:val="18"/>
                <w:szCs w:val="18"/>
                <w:lang w:val="es-ES_tradnl" w:eastAsia="ar-SA"/>
              </w:rPr>
            </w:pPr>
            <w:r>
              <w:rPr>
                <w:rFonts w:ascii="Montserrat" w:hAnsi="Montserrat" w:cs="Arial"/>
                <w:b/>
                <w:sz w:val="18"/>
                <w:szCs w:val="18"/>
                <w:lang w:val="es-ES" w:eastAsia="ar-SA"/>
              </w:rPr>
              <w:t>4.2.18</w:t>
            </w:r>
          </w:p>
        </w:tc>
        <w:tc>
          <w:tcPr>
            <w:tcW w:w="4071" w:type="pct"/>
          </w:tcPr>
          <w:p w14:paraId="04F38E4A" w14:textId="77777777" w:rsidR="00201458" w:rsidRPr="00651549" w:rsidRDefault="00201458" w:rsidP="0021247A">
            <w:pPr>
              <w:ind w:right="49"/>
              <w:rPr>
                <w:rFonts w:ascii="Montserrat" w:hAnsi="Montserrat" w:cs="Arial"/>
                <w:sz w:val="18"/>
                <w:szCs w:val="18"/>
              </w:rPr>
            </w:pPr>
            <w:r>
              <w:rPr>
                <w:rFonts w:ascii="Noto Sans" w:hAnsi="Noto Sans" w:cs="Noto Sans"/>
              </w:rPr>
              <w:t>P</w:t>
            </w:r>
            <w:r w:rsidRPr="00E70E5C">
              <w:rPr>
                <w:rFonts w:ascii="Noto Sans" w:hAnsi="Noto Sans" w:cs="Noto Sans"/>
              </w:rPr>
              <w:t>resentar copia del o los contratos debidamente formalizados con sus respectivos anexos</w:t>
            </w:r>
          </w:p>
        </w:tc>
      </w:tr>
      <w:tr w:rsidR="00201458" w:rsidRPr="00651549" w14:paraId="1FE3526E" w14:textId="77777777" w:rsidTr="0021247A">
        <w:trPr>
          <w:trHeight w:val="54"/>
          <w:jc w:val="center"/>
        </w:trPr>
        <w:tc>
          <w:tcPr>
            <w:tcW w:w="929" w:type="pct"/>
            <w:vAlign w:val="center"/>
          </w:tcPr>
          <w:p w14:paraId="1E4D2C4C" w14:textId="77777777" w:rsidR="00201458" w:rsidRPr="00651549" w:rsidRDefault="00201458" w:rsidP="0021247A">
            <w:pPr>
              <w:jc w:val="center"/>
              <w:rPr>
                <w:rFonts w:ascii="Montserrat" w:hAnsi="Montserrat" w:cs="Arial"/>
                <w:b/>
                <w:sz w:val="18"/>
                <w:szCs w:val="18"/>
                <w:lang w:val="es-ES_tradnl" w:eastAsia="ar-SA"/>
              </w:rPr>
            </w:pPr>
            <w:r>
              <w:rPr>
                <w:rFonts w:ascii="Montserrat" w:hAnsi="Montserrat" w:cs="Arial"/>
                <w:b/>
                <w:sz w:val="18"/>
                <w:szCs w:val="18"/>
                <w:lang w:val="es-ES_tradnl" w:eastAsia="ar-SA"/>
              </w:rPr>
              <w:t>4.2.19</w:t>
            </w:r>
          </w:p>
        </w:tc>
        <w:tc>
          <w:tcPr>
            <w:tcW w:w="4071" w:type="pct"/>
            <w:vAlign w:val="center"/>
          </w:tcPr>
          <w:p w14:paraId="11A91DA7" w14:textId="77777777" w:rsidR="00201458" w:rsidRPr="00651549" w:rsidRDefault="00201458" w:rsidP="0021247A">
            <w:pPr>
              <w:ind w:right="49"/>
              <w:rPr>
                <w:rFonts w:ascii="Montserrat" w:hAnsi="Montserrat" w:cs="Arial"/>
                <w:sz w:val="18"/>
                <w:szCs w:val="18"/>
              </w:rPr>
            </w:pPr>
            <w:r>
              <w:rPr>
                <w:rFonts w:ascii="Noto Sans" w:hAnsi="Noto Sans" w:cs="Noto Sans"/>
                <w:bCs/>
              </w:rPr>
              <w:t>P</w:t>
            </w:r>
            <w:r w:rsidRPr="008B6745">
              <w:rPr>
                <w:rFonts w:ascii="Noto Sans" w:hAnsi="Noto Sans" w:cs="Noto Sans"/>
                <w:bCs/>
              </w:rPr>
              <w:t>resentar el diagrama de flujo para la prestación del servicio</w:t>
            </w:r>
          </w:p>
        </w:tc>
      </w:tr>
      <w:tr w:rsidR="00201458" w:rsidRPr="00651549" w14:paraId="36615CC3" w14:textId="77777777" w:rsidTr="0021247A">
        <w:trPr>
          <w:trHeight w:val="54"/>
          <w:jc w:val="center"/>
        </w:trPr>
        <w:tc>
          <w:tcPr>
            <w:tcW w:w="929" w:type="pct"/>
            <w:vAlign w:val="center"/>
          </w:tcPr>
          <w:p w14:paraId="6EDE19BA" w14:textId="77777777" w:rsidR="00201458" w:rsidRPr="00651549" w:rsidRDefault="00201458" w:rsidP="0021247A">
            <w:pPr>
              <w:jc w:val="center"/>
              <w:rPr>
                <w:rFonts w:ascii="Montserrat" w:hAnsi="Montserrat" w:cs="Arial"/>
                <w:b/>
                <w:sz w:val="18"/>
                <w:szCs w:val="18"/>
                <w:lang w:val="es-ES_tradnl" w:eastAsia="ar-SA"/>
              </w:rPr>
            </w:pPr>
            <w:r>
              <w:rPr>
                <w:rFonts w:ascii="Montserrat" w:hAnsi="Montserrat" w:cs="Arial"/>
                <w:b/>
                <w:sz w:val="18"/>
                <w:szCs w:val="18"/>
                <w:lang w:val="es-ES_tradnl" w:eastAsia="ar-SA"/>
              </w:rPr>
              <w:t>4.2.20</w:t>
            </w:r>
          </w:p>
        </w:tc>
        <w:tc>
          <w:tcPr>
            <w:tcW w:w="4071" w:type="pct"/>
          </w:tcPr>
          <w:p w14:paraId="598DF79E" w14:textId="77777777" w:rsidR="00201458" w:rsidRPr="00651549" w:rsidRDefault="00201458" w:rsidP="0021247A">
            <w:pPr>
              <w:ind w:right="49"/>
              <w:rPr>
                <w:rFonts w:ascii="Montserrat" w:hAnsi="Montserrat" w:cs="Arial"/>
                <w:sz w:val="18"/>
                <w:szCs w:val="18"/>
              </w:rPr>
            </w:pPr>
            <w:r w:rsidRPr="00D96D01">
              <w:rPr>
                <w:rFonts w:ascii="Noto Sans" w:hAnsi="Noto Sans" w:cs="Noto Sans"/>
                <w:bCs/>
              </w:rPr>
              <w:t>Plan de trabajo</w:t>
            </w:r>
            <w:r w:rsidRPr="008B6745">
              <w:rPr>
                <w:rFonts w:ascii="Noto Sans" w:hAnsi="Noto Sans" w:cs="Noto Sans"/>
                <w:bCs/>
              </w:rPr>
              <w:t xml:space="preserve"> </w:t>
            </w:r>
            <w:r w:rsidRPr="00D96D01">
              <w:rPr>
                <w:rFonts w:ascii="Noto Sans" w:hAnsi="Noto Sans" w:cs="Noto Sans"/>
                <w:bCs/>
              </w:rPr>
              <w:t>propuesto</w:t>
            </w:r>
          </w:p>
        </w:tc>
      </w:tr>
      <w:tr w:rsidR="00201458" w:rsidRPr="00651549" w14:paraId="65A11692" w14:textId="77777777" w:rsidTr="0021247A">
        <w:trPr>
          <w:trHeight w:val="54"/>
          <w:jc w:val="center"/>
        </w:trPr>
        <w:tc>
          <w:tcPr>
            <w:tcW w:w="929" w:type="pct"/>
            <w:vAlign w:val="center"/>
          </w:tcPr>
          <w:p w14:paraId="5030820D" w14:textId="77777777" w:rsidR="00201458" w:rsidRPr="00473C5D" w:rsidRDefault="00201458" w:rsidP="0021247A">
            <w:pPr>
              <w:jc w:val="center"/>
              <w:rPr>
                <w:rFonts w:ascii="Montserrat" w:hAnsi="Montserrat" w:cs="Arial"/>
                <w:b/>
                <w:sz w:val="18"/>
                <w:szCs w:val="18"/>
                <w:lang w:val="es-ES_tradnl" w:eastAsia="ar-SA"/>
              </w:rPr>
            </w:pPr>
            <w:r>
              <w:rPr>
                <w:rFonts w:ascii="Montserrat" w:hAnsi="Montserrat" w:cs="Arial"/>
                <w:b/>
                <w:sz w:val="18"/>
                <w:szCs w:val="18"/>
                <w:lang w:val="es-ES_tradnl" w:eastAsia="ar-SA"/>
              </w:rPr>
              <w:t>4.2.21</w:t>
            </w:r>
          </w:p>
        </w:tc>
        <w:tc>
          <w:tcPr>
            <w:tcW w:w="4071" w:type="pct"/>
          </w:tcPr>
          <w:p w14:paraId="6FFA050F" w14:textId="77777777" w:rsidR="00201458" w:rsidRPr="00651549" w:rsidRDefault="00201458" w:rsidP="0021247A">
            <w:pPr>
              <w:ind w:right="49"/>
              <w:rPr>
                <w:rFonts w:ascii="Montserrat" w:hAnsi="Montserrat" w:cs="Arial"/>
                <w:sz w:val="18"/>
                <w:szCs w:val="18"/>
              </w:rPr>
            </w:pPr>
            <w:r w:rsidRPr="00DE68C7">
              <w:rPr>
                <w:rFonts w:ascii="Noto Sans" w:hAnsi="Noto Sans" w:cs="Noto Sans"/>
                <w:bCs/>
              </w:rPr>
              <w:t>Presentar el Currículum empresarial y estructura organizacional del Proveedor</w:t>
            </w:r>
          </w:p>
        </w:tc>
      </w:tr>
      <w:tr w:rsidR="00201458" w:rsidRPr="00DE68C7" w14:paraId="16139AD1" w14:textId="77777777" w:rsidTr="0021247A">
        <w:trPr>
          <w:trHeight w:val="54"/>
          <w:jc w:val="center"/>
        </w:trPr>
        <w:tc>
          <w:tcPr>
            <w:tcW w:w="929" w:type="pct"/>
            <w:vAlign w:val="center"/>
          </w:tcPr>
          <w:p w14:paraId="6FEBBE45" w14:textId="77777777" w:rsidR="00201458" w:rsidRDefault="00201458" w:rsidP="0021247A">
            <w:pPr>
              <w:jc w:val="center"/>
              <w:rPr>
                <w:rFonts w:ascii="Montserrat" w:hAnsi="Montserrat" w:cs="Arial"/>
                <w:b/>
                <w:sz w:val="18"/>
                <w:szCs w:val="18"/>
                <w:lang w:val="es-ES_tradnl" w:eastAsia="ar-SA"/>
              </w:rPr>
            </w:pPr>
            <w:r>
              <w:rPr>
                <w:rFonts w:ascii="Montserrat" w:hAnsi="Montserrat" w:cs="Arial"/>
                <w:b/>
                <w:sz w:val="18"/>
                <w:szCs w:val="18"/>
                <w:lang w:val="es-ES_tradnl" w:eastAsia="ar-SA"/>
              </w:rPr>
              <w:t>4.2.22</w:t>
            </w:r>
          </w:p>
        </w:tc>
        <w:tc>
          <w:tcPr>
            <w:tcW w:w="4071" w:type="pct"/>
          </w:tcPr>
          <w:p w14:paraId="41EF5819" w14:textId="77777777" w:rsidR="00201458" w:rsidRPr="00DE68C7" w:rsidRDefault="00201458" w:rsidP="0021247A">
            <w:pPr>
              <w:ind w:right="49"/>
              <w:rPr>
                <w:rFonts w:ascii="Noto Sans" w:hAnsi="Noto Sans" w:cs="Noto Sans"/>
                <w:bCs/>
              </w:rPr>
            </w:pPr>
            <w:r w:rsidRPr="00DE68C7">
              <w:rPr>
                <w:rFonts w:ascii="Noto Sans" w:hAnsi="Noto Sans" w:cs="Noto Sans"/>
                <w:bCs/>
              </w:rPr>
              <w:t>Cumplimiento de contratos</w:t>
            </w:r>
          </w:p>
        </w:tc>
      </w:tr>
    </w:tbl>
    <w:p w14:paraId="7F7C8000" w14:textId="77777777" w:rsidR="00201458" w:rsidRDefault="00201458" w:rsidP="007C1BAC">
      <w:pPr>
        <w:jc w:val="both"/>
        <w:rPr>
          <w:rFonts w:ascii="Montserrat" w:hAnsi="Montserrat"/>
          <w:sz w:val="20"/>
          <w:szCs w:val="20"/>
          <w:lang w:eastAsia="es-ES"/>
        </w:rPr>
      </w:pPr>
    </w:p>
    <w:p w14:paraId="66478AEA" w14:textId="77777777" w:rsidR="00201458" w:rsidRDefault="00201458" w:rsidP="007C1BAC">
      <w:pPr>
        <w:jc w:val="both"/>
        <w:rPr>
          <w:rFonts w:ascii="Montserrat" w:hAnsi="Montserrat"/>
          <w:sz w:val="20"/>
          <w:szCs w:val="20"/>
          <w:lang w:eastAsia="es-ES"/>
        </w:rPr>
      </w:pPr>
    </w:p>
    <w:p w14:paraId="61A92A38" w14:textId="77777777" w:rsidR="00201458" w:rsidRDefault="00201458" w:rsidP="007C1BAC">
      <w:pPr>
        <w:jc w:val="both"/>
        <w:rPr>
          <w:rFonts w:ascii="Montserrat" w:hAnsi="Montserrat"/>
          <w:sz w:val="20"/>
          <w:szCs w:val="20"/>
          <w:lang w:eastAsia="es-ES"/>
        </w:rPr>
      </w:pPr>
    </w:p>
    <w:p w14:paraId="31C57FCF" w14:textId="77777777" w:rsidR="00201458" w:rsidRDefault="00201458" w:rsidP="007C1BAC">
      <w:pPr>
        <w:jc w:val="both"/>
        <w:rPr>
          <w:rFonts w:ascii="Montserrat" w:hAnsi="Montserrat"/>
          <w:sz w:val="20"/>
          <w:szCs w:val="20"/>
          <w:lang w:eastAsia="es-ES"/>
        </w:rPr>
      </w:pPr>
    </w:p>
    <w:p w14:paraId="00C4FD66" w14:textId="77777777" w:rsidR="00201458" w:rsidRDefault="00201458" w:rsidP="007C1BAC">
      <w:pPr>
        <w:jc w:val="both"/>
        <w:rPr>
          <w:rFonts w:ascii="Montserrat" w:hAnsi="Montserrat"/>
          <w:sz w:val="20"/>
          <w:szCs w:val="20"/>
          <w:lang w:eastAsia="es-ES"/>
        </w:rPr>
      </w:pPr>
    </w:p>
    <w:p w14:paraId="2039D353" w14:textId="77777777" w:rsidR="00201458" w:rsidRDefault="00201458" w:rsidP="007C1BAC">
      <w:pPr>
        <w:jc w:val="both"/>
        <w:rPr>
          <w:rFonts w:ascii="Montserrat" w:hAnsi="Montserrat"/>
          <w:sz w:val="20"/>
          <w:szCs w:val="20"/>
          <w:lang w:eastAsia="es-ES"/>
        </w:rPr>
      </w:pPr>
    </w:p>
    <w:p w14:paraId="656CE381" w14:textId="77777777" w:rsidR="00201458" w:rsidRDefault="00201458" w:rsidP="007C1BAC">
      <w:pPr>
        <w:jc w:val="both"/>
        <w:rPr>
          <w:rFonts w:ascii="Montserrat" w:hAnsi="Montserrat"/>
          <w:sz w:val="20"/>
          <w:szCs w:val="20"/>
          <w:lang w:eastAsia="es-ES"/>
        </w:rPr>
      </w:pPr>
    </w:p>
    <w:p w14:paraId="1D60B4BA" w14:textId="77777777" w:rsidR="00201458" w:rsidRDefault="00201458" w:rsidP="007C1BAC">
      <w:pPr>
        <w:jc w:val="both"/>
        <w:rPr>
          <w:rFonts w:ascii="Montserrat" w:hAnsi="Montserrat"/>
          <w:sz w:val="20"/>
          <w:szCs w:val="20"/>
          <w:lang w:eastAsia="es-ES"/>
        </w:rPr>
      </w:pPr>
    </w:p>
    <w:p w14:paraId="22021219" w14:textId="77777777" w:rsidR="00201458" w:rsidRDefault="00201458" w:rsidP="007C1BAC">
      <w:pPr>
        <w:jc w:val="both"/>
        <w:rPr>
          <w:rFonts w:ascii="Montserrat" w:hAnsi="Montserrat"/>
          <w:sz w:val="20"/>
          <w:szCs w:val="20"/>
          <w:lang w:eastAsia="es-ES"/>
        </w:rPr>
      </w:pPr>
    </w:p>
    <w:p w14:paraId="447D0A58" w14:textId="77777777" w:rsidR="00201458" w:rsidRDefault="00201458" w:rsidP="007C1BAC">
      <w:pPr>
        <w:jc w:val="both"/>
        <w:rPr>
          <w:rFonts w:ascii="Montserrat" w:hAnsi="Montserrat"/>
          <w:sz w:val="20"/>
          <w:szCs w:val="20"/>
          <w:lang w:eastAsia="es-ES"/>
        </w:rPr>
      </w:pPr>
    </w:p>
    <w:p w14:paraId="2840325A" w14:textId="77777777" w:rsidR="00060CC5" w:rsidRDefault="00060CC5" w:rsidP="007C1BAC">
      <w:pPr>
        <w:jc w:val="both"/>
        <w:rPr>
          <w:rFonts w:ascii="Montserrat" w:hAnsi="Montserrat"/>
          <w:sz w:val="20"/>
          <w:szCs w:val="20"/>
          <w:lang w:eastAsia="es-ES"/>
        </w:rPr>
      </w:pPr>
    </w:p>
    <w:p w14:paraId="72AA9406" w14:textId="77777777" w:rsidR="00A364B3" w:rsidRDefault="00A364B3" w:rsidP="00E54D84">
      <w:pPr>
        <w:rPr>
          <w:rFonts w:ascii="Montserrat" w:hAnsi="Montserrat"/>
          <w:sz w:val="20"/>
          <w:szCs w:val="20"/>
        </w:rPr>
      </w:pPr>
    </w:p>
    <w:sectPr w:rsidR="00A364B3" w:rsidSect="001A4FEE">
      <w:headerReference w:type="even" r:id="rId27"/>
      <w:headerReference w:type="default" r:id="rId28"/>
      <w:footerReference w:type="even" r:id="rId29"/>
      <w:headerReference w:type="first" r:id="rId30"/>
      <w:footerReference w:type="first" r:id="rId31"/>
      <w:type w:val="nextColumn"/>
      <w:pgSz w:w="12240" w:h="15840" w:code="1"/>
      <w:pgMar w:top="1471" w:right="1701" w:bottom="1418" w:left="1276" w:header="851"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4DCE67" w14:textId="77777777" w:rsidR="001A0107" w:rsidRDefault="001A0107" w:rsidP="008F6777">
      <w:r>
        <w:separator/>
      </w:r>
    </w:p>
  </w:endnote>
  <w:endnote w:type="continuationSeparator" w:id="0">
    <w:p w14:paraId="69902868" w14:textId="77777777" w:rsidR="001A0107" w:rsidRDefault="001A0107" w:rsidP="008F6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Montserrat">
    <w:altName w:val="Courier New"/>
    <w:charset w:val="00"/>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Medium">
    <w:altName w:val="Courier New"/>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OpenSymbol">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287" w:usb1="00000000" w:usb2="00000000" w:usb3="00000000" w:csb0="0000009F" w:csb1="00000000"/>
  </w:font>
  <w:font w:name="LinePrinter">
    <w:altName w:val="Arial"/>
    <w:charset w:val="00"/>
    <w:family w:val="swiss"/>
    <w:pitch w:val="default"/>
  </w:font>
  <w:font w:name="Batang">
    <w:altName w:val="바탕"/>
    <w:panose1 w:val="02030600000101010101"/>
    <w:charset w:val="81"/>
    <w:family w:val="auto"/>
    <w:notTrueType/>
    <w:pitch w:val="fixed"/>
    <w:sig w:usb0="00000001" w:usb1="09060000" w:usb2="00000010" w:usb3="00000000" w:csb0="00080000" w:csb1="00000000"/>
  </w:font>
  <w:font w:name="Courier">
    <w:panose1 w:val="02070409020205020404"/>
    <w:charset w:val="00"/>
    <w:family w:val="modern"/>
    <w:notTrueType/>
    <w:pitch w:val="fixed"/>
    <w:sig w:usb0="00000003" w:usb1="00000000" w:usb2="00000000" w:usb3="00000000" w:csb0="00000001" w:csb1="00000000"/>
  </w:font>
  <w:font w:name="CG Times (W1)">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Optima">
    <w:charset w:val="00"/>
    <w:family w:val="auto"/>
    <w:pitch w:val="variable"/>
    <w:sig w:usb0="80000067"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G Times (WN)">
    <w:charset w:val="00"/>
    <w:family w:val="roman"/>
    <w:pitch w:val="variable"/>
  </w:font>
  <w:font w:name="Univers (W1)">
    <w:charset w:val="00"/>
    <w:family w:val="swiss"/>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Palatino">
    <w:charset w:val="4D"/>
    <w:family w:val="auto"/>
    <w:pitch w:val="variable"/>
    <w:sig w:usb0="A00002FF" w:usb1="7800205A" w:usb2="14600000" w:usb3="00000000" w:csb0="00000193" w:csb1="00000000"/>
  </w:font>
  <w:font w:name="Arial Black">
    <w:panose1 w:val="020B0A04020102020204"/>
    <w:charset w:val="00"/>
    <w:family w:val="swiss"/>
    <w:pitch w:val="variable"/>
    <w:sig w:usb0="A00002AF" w:usb1="400078FB" w:usb2="00000000" w:usb3="00000000" w:csb0="0000009F" w:csb1="00000000"/>
  </w:font>
  <w:font w:name="Noto Sans">
    <w:altName w:val="Bahnschrift Light"/>
    <w:charset w:val="00"/>
    <w:family w:val="swiss"/>
    <w:pitch w:val="variable"/>
    <w:sig w:usb0="E00002FF" w:usb1="4000001F" w:usb2="08000029" w:usb3="00000000" w:csb0="00000001" w:csb1="00000000"/>
  </w:font>
  <w:font w:name="Aptos Narrow">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Montserrat" w:hAnsi="Montserrat"/>
        <w:sz w:val="22"/>
        <w:szCs w:val="22"/>
      </w:rPr>
      <w:id w:val="517744937"/>
      <w:docPartObj>
        <w:docPartGallery w:val="Page Numbers (Bottom of Page)"/>
        <w:docPartUnique/>
      </w:docPartObj>
    </w:sdtPr>
    <w:sdtEndPr/>
    <w:sdtContent>
      <w:sdt>
        <w:sdtPr>
          <w:rPr>
            <w:rFonts w:ascii="Montserrat" w:hAnsi="Montserrat"/>
            <w:sz w:val="22"/>
            <w:szCs w:val="22"/>
          </w:rPr>
          <w:id w:val="1496533932"/>
          <w:docPartObj>
            <w:docPartGallery w:val="Page Numbers (Top of Page)"/>
            <w:docPartUnique/>
          </w:docPartObj>
        </w:sdtPr>
        <w:sdtEndPr/>
        <w:sdtContent>
          <w:p w14:paraId="5AD8F703" w14:textId="1470382D" w:rsidR="001A0107" w:rsidRPr="00250665" w:rsidRDefault="001A0107">
            <w:pPr>
              <w:pStyle w:val="Piedepgina"/>
              <w:jc w:val="center"/>
              <w:rPr>
                <w:rFonts w:ascii="Montserrat" w:hAnsi="Montserrat"/>
                <w:sz w:val="22"/>
                <w:szCs w:val="22"/>
              </w:rPr>
            </w:pPr>
            <w:r w:rsidRPr="00A82CDD">
              <w:rPr>
                <w:rFonts w:ascii="Montserrat" w:hAnsi="Montserrat"/>
                <w:sz w:val="18"/>
                <w:szCs w:val="18"/>
              </w:rPr>
              <w:t xml:space="preserve">Página </w:t>
            </w:r>
            <w:r w:rsidRPr="00A82CDD">
              <w:rPr>
                <w:rFonts w:ascii="Montserrat" w:hAnsi="Montserrat"/>
                <w:b/>
                <w:bCs/>
                <w:sz w:val="18"/>
                <w:szCs w:val="18"/>
              </w:rPr>
              <w:fldChar w:fldCharType="begin"/>
            </w:r>
            <w:r w:rsidRPr="00A82CDD">
              <w:rPr>
                <w:rFonts w:ascii="Montserrat" w:hAnsi="Montserrat"/>
                <w:b/>
                <w:bCs/>
                <w:sz w:val="18"/>
                <w:szCs w:val="18"/>
              </w:rPr>
              <w:instrText>PAGE</w:instrText>
            </w:r>
            <w:r w:rsidRPr="00A82CDD">
              <w:rPr>
                <w:rFonts w:ascii="Montserrat" w:hAnsi="Montserrat"/>
                <w:b/>
                <w:bCs/>
                <w:sz w:val="18"/>
                <w:szCs w:val="18"/>
              </w:rPr>
              <w:fldChar w:fldCharType="separate"/>
            </w:r>
            <w:r w:rsidR="00F12345">
              <w:rPr>
                <w:rFonts w:ascii="Montserrat" w:hAnsi="Montserrat"/>
                <w:b/>
                <w:bCs/>
                <w:noProof/>
                <w:sz w:val="18"/>
                <w:szCs w:val="18"/>
              </w:rPr>
              <w:t>54</w:t>
            </w:r>
            <w:r w:rsidRPr="00A82CDD">
              <w:rPr>
                <w:rFonts w:ascii="Montserrat" w:hAnsi="Montserrat"/>
                <w:b/>
                <w:bCs/>
                <w:sz w:val="18"/>
                <w:szCs w:val="18"/>
              </w:rPr>
              <w:fldChar w:fldCharType="end"/>
            </w:r>
            <w:r w:rsidRPr="00A82CDD">
              <w:rPr>
                <w:rFonts w:ascii="Montserrat" w:hAnsi="Montserrat"/>
                <w:sz w:val="18"/>
                <w:szCs w:val="18"/>
              </w:rPr>
              <w:t xml:space="preserve"> de </w:t>
            </w:r>
            <w:r w:rsidRPr="00A82CDD">
              <w:rPr>
                <w:rFonts w:ascii="Montserrat" w:hAnsi="Montserrat"/>
                <w:b/>
                <w:bCs/>
                <w:sz w:val="18"/>
                <w:szCs w:val="18"/>
              </w:rPr>
              <w:fldChar w:fldCharType="begin"/>
            </w:r>
            <w:r w:rsidRPr="00A82CDD">
              <w:rPr>
                <w:rFonts w:ascii="Montserrat" w:hAnsi="Montserrat"/>
                <w:b/>
                <w:bCs/>
                <w:sz w:val="18"/>
                <w:szCs w:val="18"/>
              </w:rPr>
              <w:instrText>NUMPAGES</w:instrText>
            </w:r>
            <w:r w:rsidRPr="00A82CDD">
              <w:rPr>
                <w:rFonts w:ascii="Montserrat" w:hAnsi="Montserrat"/>
                <w:b/>
                <w:bCs/>
                <w:sz w:val="18"/>
                <w:szCs w:val="18"/>
              </w:rPr>
              <w:fldChar w:fldCharType="separate"/>
            </w:r>
            <w:r w:rsidR="00F12345">
              <w:rPr>
                <w:rFonts w:ascii="Montserrat" w:hAnsi="Montserrat"/>
                <w:b/>
                <w:bCs/>
                <w:noProof/>
                <w:sz w:val="18"/>
                <w:szCs w:val="18"/>
              </w:rPr>
              <w:t>128</w:t>
            </w:r>
            <w:r w:rsidRPr="00A82CDD">
              <w:rPr>
                <w:rFonts w:ascii="Montserrat" w:hAnsi="Montserrat"/>
                <w:b/>
                <w:bCs/>
                <w:sz w:val="18"/>
                <w:szCs w:val="18"/>
              </w:rPr>
              <w:fldChar w:fldCharType="end"/>
            </w:r>
          </w:p>
        </w:sdtContent>
      </w:sdt>
    </w:sdtContent>
  </w:sdt>
  <w:p w14:paraId="50891963" w14:textId="77777777" w:rsidR="001A0107" w:rsidRDefault="001A01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Montserrat" w:hAnsi="Montserrat"/>
        <w:sz w:val="22"/>
        <w:szCs w:val="22"/>
      </w:rPr>
      <w:id w:val="-709023021"/>
      <w:docPartObj>
        <w:docPartGallery w:val="Page Numbers (Bottom of Page)"/>
        <w:docPartUnique/>
      </w:docPartObj>
    </w:sdtPr>
    <w:sdtEndPr/>
    <w:sdtContent>
      <w:sdt>
        <w:sdtPr>
          <w:rPr>
            <w:rFonts w:ascii="Montserrat" w:hAnsi="Montserrat"/>
            <w:sz w:val="22"/>
            <w:szCs w:val="22"/>
          </w:rPr>
          <w:id w:val="1094972884"/>
          <w:docPartObj>
            <w:docPartGallery w:val="Page Numbers (Top of Page)"/>
            <w:docPartUnique/>
          </w:docPartObj>
        </w:sdtPr>
        <w:sdtEndPr/>
        <w:sdtContent>
          <w:p w14:paraId="2AEEDD44" w14:textId="1C1E04F5" w:rsidR="001A0107" w:rsidRPr="00250665" w:rsidRDefault="001A0107">
            <w:pPr>
              <w:pStyle w:val="Piedepgina"/>
              <w:jc w:val="center"/>
              <w:rPr>
                <w:rFonts w:ascii="Montserrat" w:hAnsi="Montserrat"/>
                <w:sz w:val="22"/>
                <w:szCs w:val="22"/>
              </w:rPr>
            </w:pPr>
            <w:r w:rsidRPr="00A82CDD">
              <w:rPr>
                <w:rFonts w:ascii="Montserrat" w:hAnsi="Montserrat"/>
                <w:sz w:val="18"/>
                <w:szCs w:val="18"/>
              </w:rPr>
              <w:t xml:space="preserve">Página </w:t>
            </w:r>
            <w:r w:rsidRPr="00A82CDD">
              <w:rPr>
                <w:rFonts w:ascii="Montserrat" w:hAnsi="Montserrat"/>
                <w:b/>
                <w:bCs/>
                <w:sz w:val="18"/>
                <w:szCs w:val="18"/>
              </w:rPr>
              <w:fldChar w:fldCharType="begin"/>
            </w:r>
            <w:r w:rsidRPr="00A82CDD">
              <w:rPr>
                <w:rFonts w:ascii="Montserrat" w:hAnsi="Montserrat"/>
                <w:b/>
                <w:bCs/>
                <w:sz w:val="18"/>
                <w:szCs w:val="18"/>
              </w:rPr>
              <w:instrText>PAGE</w:instrText>
            </w:r>
            <w:r w:rsidRPr="00A82CDD">
              <w:rPr>
                <w:rFonts w:ascii="Montserrat" w:hAnsi="Montserrat"/>
                <w:b/>
                <w:bCs/>
                <w:sz w:val="18"/>
                <w:szCs w:val="18"/>
              </w:rPr>
              <w:fldChar w:fldCharType="separate"/>
            </w:r>
            <w:r w:rsidR="00F12345">
              <w:rPr>
                <w:rFonts w:ascii="Montserrat" w:hAnsi="Montserrat"/>
                <w:b/>
                <w:bCs/>
                <w:noProof/>
                <w:sz w:val="18"/>
                <w:szCs w:val="18"/>
              </w:rPr>
              <w:t>128</w:t>
            </w:r>
            <w:r w:rsidRPr="00A82CDD">
              <w:rPr>
                <w:rFonts w:ascii="Montserrat" w:hAnsi="Montserrat"/>
                <w:b/>
                <w:bCs/>
                <w:sz w:val="18"/>
                <w:szCs w:val="18"/>
              </w:rPr>
              <w:fldChar w:fldCharType="end"/>
            </w:r>
            <w:r w:rsidRPr="00A82CDD">
              <w:rPr>
                <w:rFonts w:ascii="Montserrat" w:hAnsi="Montserrat"/>
                <w:sz w:val="18"/>
                <w:szCs w:val="18"/>
              </w:rPr>
              <w:t xml:space="preserve"> de </w:t>
            </w:r>
            <w:r w:rsidRPr="00A82CDD">
              <w:rPr>
                <w:rFonts w:ascii="Montserrat" w:hAnsi="Montserrat"/>
                <w:b/>
                <w:bCs/>
                <w:sz w:val="18"/>
                <w:szCs w:val="18"/>
              </w:rPr>
              <w:fldChar w:fldCharType="begin"/>
            </w:r>
            <w:r w:rsidRPr="00A82CDD">
              <w:rPr>
                <w:rFonts w:ascii="Montserrat" w:hAnsi="Montserrat"/>
                <w:b/>
                <w:bCs/>
                <w:sz w:val="18"/>
                <w:szCs w:val="18"/>
              </w:rPr>
              <w:instrText>NUMPAGES</w:instrText>
            </w:r>
            <w:r w:rsidRPr="00A82CDD">
              <w:rPr>
                <w:rFonts w:ascii="Montserrat" w:hAnsi="Montserrat"/>
                <w:b/>
                <w:bCs/>
                <w:sz w:val="18"/>
                <w:szCs w:val="18"/>
              </w:rPr>
              <w:fldChar w:fldCharType="separate"/>
            </w:r>
            <w:r w:rsidR="00F12345">
              <w:rPr>
                <w:rFonts w:ascii="Montserrat" w:hAnsi="Montserrat"/>
                <w:b/>
                <w:bCs/>
                <w:noProof/>
                <w:sz w:val="18"/>
                <w:szCs w:val="18"/>
              </w:rPr>
              <w:t>128</w:t>
            </w:r>
            <w:r w:rsidRPr="00A82CDD">
              <w:rPr>
                <w:rFonts w:ascii="Montserrat" w:hAnsi="Montserrat"/>
                <w:b/>
                <w:bCs/>
                <w:sz w:val="18"/>
                <w:szCs w:val="18"/>
              </w:rPr>
              <w:fldChar w:fldCharType="end"/>
            </w:r>
          </w:p>
        </w:sdtContent>
      </w:sdt>
    </w:sdtContent>
  </w:sdt>
  <w:p w14:paraId="28AB527F" w14:textId="77777777" w:rsidR="001A0107" w:rsidRDefault="001A010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F247B0" w14:textId="77777777" w:rsidR="001A0107" w:rsidRDefault="001A0107"/>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714083" w14:textId="77777777" w:rsidR="001A0107" w:rsidRPr="00E22A93" w:rsidRDefault="001A0107" w:rsidP="00E22A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361201" w14:textId="77777777" w:rsidR="001A0107" w:rsidRDefault="001A0107" w:rsidP="008F6777">
      <w:r>
        <w:separator/>
      </w:r>
    </w:p>
  </w:footnote>
  <w:footnote w:type="continuationSeparator" w:id="0">
    <w:p w14:paraId="3FC230AC" w14:textId="77777777" w:rsidR="001A0107" w:rsidRDefault="001A0107" w:rsidP="008F6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9841" w:type="dxa"/>
      <w:jc w:val="center"/>
      <w:tblLayout w:type="fixed"/>
      <w:tblLook w:val="04A0" w:firstRow="1" w:lastRow="0" w:firstColumn="1" w:lastColumn="0" w:noHBand="0" w:noVBand="1"/>
    </w:tblPr>
    <w:tblGrid>
      <w:gridCol w:w="5021"/>
      <w:gridCol w:w="4820"/>
    </w:tblGrid>
    <w:tr w:rsidR="001A0107" w:rsidRPr="002C13BC" w14:paraId="23468B68" w14:textId="77777777" w:rsidTr="00230FA4">
      <w:trPr>
        <w:trHeight w:val="1851"/>
        <w:jc w:val="center"/>
      </w:trPr>
      <w:tc>
        <w:tcPr>
          <w:tcW w:w="5021" w:type="dxa"/>
          <w:vAlign w:val="center"/>
        </w:tcPr>
        <w:p w14:paraId="7F4646C9" w14:textId="0130EFE9" w:rsidR="001A0107" w:rsidRPr="00E41C69" w:rsidRDefault="001A0107" w:rsidP="008C2D8B">
          <w:pPr>
            <w:suppressAutoHyphens/>
            <w:jc w:val="center"/>
            <w:rPr>
              <w:rFonts w:ascii="Arial" w:hAnsi="Arial" w:cs="Arial"/>
              <w:b/>
              <w:sz w:val="16"/>
              <w:szCs w:val="18"/>
              <w:lang w:val="es-ES" w:eastAsia="ar-SA"/>
            </w:rPr>
          </w:pPr>
          <w:r>
            <w:rPr>
              <w:rFonts w:ascii="Arial" w:hAnsi="Arial" w:cs="Arial"/>
              <w:b/>
              <w:noProof/>
              <w:sz w:val="16"/>
              <w:szCs w:val="18"/>
            </w:rPr>
            <w:drawing>
              <wp:inline distT="0" distB="0" distL="0" distR="0" wp14:anchorId="4D706AC0" wp14:editId="6D8C9C31">
                <wp:extent cx="3145536" cy="815960"/>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0491" cy="817245"/>
                        </a:xfrm>
                        <a:prstGeom prst="rect">
                          <a:avLst/>
                        </a:prstGeom>
                        <a:noFill/>
                      </pic:spPr>
                    </pic:pic>
                  </a:graphicData>
                </a:graphic>
              </wp:inline>
            </w:drawing>
          </w:r>
        </w:p>
      </w:tc>
      <w:tc>
        <w:tcPr>
          <w:tcW w:w="4820" w:type="dxa"/>
          <w:vAlign w:val="center"/>
        </w:tcPr>
        <w:p w14:paraId="46169131" w14:textId="77777777" w:rsidR="001A0107" w:rsidRDefault="001A0107" w:rsidP="008C2D8B">
          <w:pPr>
            <w:suppressAutoHyphens/>
            <w:jc w:val="center"/>
            <w:rPr>
              <w:rFonts w:ascii="Montserrat" w:hAnsi="Montserrat" w:cs="Arial"/>
              <w:bCs/>
              <w:sz w:val="16"/>
              <w:szCs w:val="16"/>
              <w:lang w:val="es-ES" w:eastAsia="ar-SA"/>
            </w:rPr>
          </w:pPr>
        </w:p>
        <w:p w14:paraId="6ACCEE86" w14:textId="484F0D71" w:rsidR="001A0107" w:rsidRPr="00DA2E09" w:rsidRDefault="001A0107" w:rsidP="008C2D8B">
          <w:pPr>
            <w:suppressAutoHyphens/>
            <w:jc w:val="center"/>
            <w:rPr>
              <w:rFonts w:ascii="Montserrat" w:hAnsi="Montserrat" w:cs="Arial"/>
              <w:b/>
              <w:bCs/>
              <w:sz w:val="18"/>
              <w:szCs w:val="18"/>
              <w:lang w:val="es-ES" w:eastAsia="ar-SA"/>
            </w:rPr>
          </w:pPr>
          <w:r w:rsidRPr="00DA2E09">
            <w:rPr>
              <w:rFonts w:ascii="Montserrat" w:hAnsi="Montserrat" w:cs="Arial"/>
              <w:b/>
              <w:bCs/>
              <w:sz w:val="18"/>
              <w:szCs w:val="18"/>
              <w:lang w:val="es-ES" w:eastAsia="ar-SA"/>
            </w:rPr>
            <w:t>Convocatoria</w:t>
          </w:r>
        </w:p>
        <w:p w14:paraId="52E76FD5" w14:textId="4E91F039" w:rsidR="001A0107" w:rsidRPr="00DA2E09" w:rsidRDefault="001A0107" w:rsidP="008C2D8B">
          <w:pPr>
            <w:suppressAutoHyphens/>
            <w:jc w:val="center"/>
            <w:rPr>
              <w:rFonts w:ascii="Montserrat" w:hAnsi="Montserrat" w:cs="Arial"/>
              <w:b/>
              <w:bCs/>
              <w:sz w:val="18"/>
              <w:szCs w:val="18"/>
              <w:lang w:val="es-ES" w:eastAsia="ar-SA"/>
            </w:rPr>
          </w:pPr>
          <w:r w:rsidRPr="00DA2E09">
            <w:rPr>
              <w:rFonts w:ascii="Montserrat" w:hAnsi="Montserrat" w:cs="Arial"/>
              <w:b/>
              <w:bCs/>
              <w:sz w:val="18"/>
              <w:szCs w:val="18"/>
              <w:lang w:val="es-ES" w:eastAsia="ar-SA"/>
            </w:rPr>
            <w:t xml:space="preserve">Licitación Pública </w:t>
          </w:r>
          <w:r>
            <w:rPr>
              <w:rFonts w:ascii="Montserrat" w:hAnsi="Montserrat" w:cs="Arial"/>
              <w:b/>
              <w:bCs/>
              <w:sz w:val="18"/>
              <w:szCs w:val="18"/>
              <w:lang w:val="es-ES" w:eastAsia="ar-SA"/>
            </w:rPr>
            <w:t>Electrónica Intern</w:t>
          </w:r>
          <w:r w:rsidRPr="00DA2E09">
            <w:rPr>
              <w:rFonts w:ascii="Montserrat" w:hAnsi="Montserrat" w:cs="Arial"/>
              <w:b/>
              <w:bCs/>
              <w:sz w:val="18"/>
              <w:szCs w:val="18"/>
              <w:lang w:val="es-ES" w:eastAsia="ar-SA"/>
            </w:rPr>
            <w:t>acional</w:t>
          </w:r>
          <w:r>
            <w:rPr>
              <w:rFonts w:ascii="Montserrat" w:hAnsi="Montserrat" w:cs="Arial"/>
              <w:b/>
              <w:bCs/>
              <w:sz w:val="18"/>
              <w:szCs w:val="18"/>
              <w:lang w:val="es-ES" w:eastAsia="ar-SA"/>
            </w:rPr>
            <w:t xml:space="preserve"> Bajo Cobertura de Tratados</w:t>
          </w:r>
        </w:p>
        <w:p w14:paraId="13BA209D" w14:textId="2D46ECAC" w:rsidR="001A0107" w:rsidRDefault="000A5AAC" w:rsidP="008C2D8B">
          <w:pPr>
            <w:suppressAutoHyphens/>
            <w:jc w:val="center"/>
            <w:rPr>
              <w:rFonts w:ascii="Montserrat" w:hAnsi="Montserrat" w:cs="Arial"/>
              <w:b/>
              <w:sz w:val="18"/>
              <w:szCs w:val="18"/>
              <w:lang w:val="es-ES" w:eastAsia="ar-SA"/>
            </w:rPr>
          </w:pPr>
          <w:r>
            <w:rPr>
              <w:rFonts w:ascii="Montserrat" w:hAnsi="Montserrat" w:cs="Arial"/>
              <w:b/>
              <w:sz w:val="18"/>
              <w:szCs w:val="18"/>
              <w:lang w:val="es-ES" w:eastAsia="ar-SA"/>
            </w:rPr>
            <w:t>LA</w:t>
          </w:r>
          <w:r w:rsidR="001A0107" w:rsidRPr="00DA2E09">
            <w:rPr>
              <w:rFonts w:ascii="Montserrat" w:hAnsi="Montserrat" w:cs="Arial"/>
              <w:b/>
              <w:sz w:val="18"/>
              <w:szCs w:val="18"/>
              <w:lang w:val="es-ES" w:eastAsia="ar-SA"/>
            </w:rPr>
            <w:t>-50</w:t>
          </w:r>
          <w:r w:rsidR="001A0107">
            <w:rPr>
              <w:rFonts w:ascii="Montserrat" w:hAnsi="Montserrat" w:cs="Arial"/>
              <w:b/>
              <w:sz w:val="18"/>
              <w:szCs w:val="18"/>
              <w:lang w:val="es-ES" w:eastAsia="ar-SA"/>
            </w:rPr>
            <w:t>-</w:t>
          </w:r>
          <w:r w:rsidR="001A0107" w:rsidRPr="00DA2E09">
            <w:rPr>
              <w:rFonts w:ascii="Montserrat" w:hAnsi="Montserrat" w:cs="Arial"/>
              <w:b/>
              <w:sz w:val="18"/>
              <w:szCs w:val="18"/>
              <w:lang w:val="es-ES" w:eastAsia="ar-SA"/>
            </w:rPr>
            <w:t>GYR</w:t>
          </w:r>
          <w:r w:rsidR="001A0107">
            <w:rPr>
              <w:rFonts w:ascii="Montserrat" w:hAnsi="Montserrat" w:cs="Arial"/>
              <w:b/>
              <w:sz w:val="18"/>
              <w:szCs w:val="18"/>
              <w:lang w:val="es-ES" w:eastAsia="ar-SA"/>
            </w:rPr>
            <w:t>-050GYR</w:t>
          </w:r>
          <w:r w:rsidR="001A0107" w:rsidRPr="00DA2E09">
            <w:rPr>
              <w:rFonts w:ascii="Montserrat" w:hAnsi="Montserrat" w:cs="Arial"/>
              <w:b/>
              <w:sz w:val="18"/>
              <w:szCs w:val="18"/>
              <w:lang w:val="es-ES" w:eastAsia="ar-SA"/>
            </w:rPr>
            <w:t>027-</w:t>
          </w:r>
          <w:r w:rsidR="001A0107">
            <w:rPr>
              <w:rFonts w:ascii="Montserrat" w:hAnsi="Montserrat" w:cs="Arial"/>
              <w:b/>
              <w:sz w:val="18"/>
              <w:szCs w:val="18"/>
              <w:lang w:val="es-ES" w:eastAsia="ar-SA"/>
            </w:rPr>
            <w:t>T-</w:t>
          </w:r>
          <w:r>
            <w:rPr>
              <w:rFonts w:ascii="Montserrat" w:hAnsi="Montserrat" w:cs="Arial"/>
              <w:b/>
              <w:sz w:val="18"/>
              <w:szCs w:val="18"/>
              <w:lang w:val="es-ES" w:eastAsia="ar-SA"/>
            </w:rPr>
            <w:t>142</w:t>
          </w:r>
          <w:r w:rsidR="001A0107" w:rsidRPr="00DA2E09">
            <w:rPr>
              <w:rFonts w:ascii="Montserrat" w:hAnsi="Montserrat" w:cs="Arial"/>
              <w:b/>
              <w:sz w:val="18"/>
              <w:szCs w:val="18"/>
              <w:lang w:val="es-ES" w:eastAsia="ar-SA"/>
            </w:rPr>
            <w:t>-202</w:t>
          </w:r>
          <w:r w:rsidR="001A0107">
            <w:rPr>
              <w:rFonts w:ascii="Montserrat" w:hAnsi="Montserrat" w:cs="Arial"/>
              <w:b/>
              <w:sz w:val="18"/>
              <w:szCs w:val="18"/>
              <w:lang w:val="es-ES" w:eastAsia="ar-SA"/>
            </w:rPr>
            <w:t>6</w:t>
          </w:r>
        </w:p>
        <w:p w14:paraId="1F693C99" w14:textId="77777777" w:rsidR="001A0107" w:rsidRDefault="001A0107" w:rsidP="00502C99">
          <w:pPr>
            <w:suppressAutoHyphens/>
            <w:jc w:val="center"/>
            <w:rPr>
              <w:rFonts w:ascii="Arial" w:hAnsi="Arial" w:cs="Arial"/>
              <w:b/>
              <w:sz w:val="18"/>
              <w:szCs w:val="18"/>
              <w:lang w:val="es-ES" w:eastAsia="ar-SA"/>
            </w:rPr>
          </w:pPr>
          <w:r>
            <w:rPr>
              <w:rFonts w:ascii="Montserrat" w:hAnsi="Montserrat" w:cs="Arial"/>
              <w:b/>
              <w:sz w:val="18"/>
              <w:szCs w:val="18"/>
              <w:lang w:val="es-ES" w:eastAsia="ar-SA"/>
            </w:rPr>
            <w:t>Servicios</w:t>
          </w:r>
        </w:p>
      </w:tc>
    </w:tr>
  </w:tbl>
  <w:p w14:paraId="645ED5BE" w14:textId="77777777" w:rsidR="001A0107" w:rsidRDefault="001A010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E1F98B" w14:textId="77777777" w:rsidR="001A0107" w:rsidRDefault="001A010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5029" w:type="pct"/>
      <w:jc w:val="center"/>
      <w:tblLook w:val="04A0" w:firstRow="1" w:lastRow="0" w:firstColumn="1" w:lastColumn="0" w:noHBand="0" w:noVBand="1"/>
    </w:tblPr>
    <w:tblGrid>
      <w:gridCol w:w="5320"/>
      <w:gridCol w:w="4214"/>
    </w:tblGrid>
    <w:tr w:rsidR="001A0107" w14:paraId="0140B1B6" w14:textId="77777777" w:rsidTr="00F43476">
      <w:trPr>
        <w:trHeight w:val="1696"/>
        <w:jc w:val="center"/>
      </w:trPr>
      <w:tc>
        <w:tcPr>
          <w:tcW w:w="2383" w:type="pct"/>
          <w:vAlign w:val="center"/>
        </w:tcPr>
        <w:p w14:paraId="24E4A904" w14:textId="5907E2A0" w:rsidR="001A0107" w:rsidRPr="002C13BC" w:rsidRDefault="001A0107" w:rsidP="00F43476">
          <w:pPr>
            <w:suppressAutoHyphens/>
            <w:jc w:val="center"/>
            <w:rPr>
              <w:rFonts w:ascii="Arial" w:hAnsi="Arial" w:cs="Arial"/>
              <w:b/>
              <w:sz w:val="16"/>
              <w:szCs w:val="18"/>
              <w:lang w:val="es-ES" w:eastAsia="ar-SA"/>
            </w:rPr>
          </w:pPr>
          <w:r>
            <w:rPr>
              <w:rFonts w:ascii="Arial" w:hAnsi="Arial" w:cs="Arial"/>
              <w:b/>
              <w:noProof/>
              <w:sz w:val="16"/>
              <w:szCs w:val="18"/>
            </w:rPr>
            <w:drawing>
              <wp:inline distT="0" distB="0" distL="0" distR="0" wp14:anchorId="1E8DF6CF" wp14:editId="47421F24">
                <wp:extent cx="3241343" cy="816138"/>
                <wp:effectExtent l="0" t="0" r="0" b="317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5739" cy="817245"/>
                        </a:xfrm>
                        <a:prstGeom prst="rect">
                          <a:avLst/>
                        </a:prstGeom>
                        <a:noFill/>
                      </pic:spPr>
                    </pic:pic>
                  </a:graphicData>
                </a:graphic>
              </wp:inline>
            </w:drawing>
          </w:r>
        </w:p>
      </w:tc>
      <w:tc>
        <w:tcPr>
          <w:tcW w:w="2617" w:type="pct"/>
          <w:vAlign w:val="center"/>
        </w:tcPr>
        <w:p w14:paraId="7334B7FF" w14:textId="77777777" w:rsidR="001A0107" w:rsidRDefault="001A0107" w:rsidP="00F43476">
          <w:pPr>
            <w:suppressAutoHyphens/>
            <w:ind w:left="256"/>
            <w:jc w:val="center"/>
            <w:rPr>
              <w:rFonts w:ascii="Arial" w:hAnsi="Arial" w:cs="Arial"/>
              <w:b/>
              <w:sz w:val="18"/>
              <w:szCs w:val="18"/>
              <w:lang w:val="es-ES" w:eastAsia="ar-SA"/>
            </w:rPr>
          </w:pPr>
        </w:p>
        <w:p w14:paraId="48839EA8" w14:textId="73BD2F58" w:rsidR="001A0107" w:rsidRPr="00502C99" w:rsidRDefault="001A0107" w:rsidP="00502C99">
          <w:pPr>
            <w:suppressAutoHyphens/>
            <w:jc w:val="center"/>
            <w:rPr>
              <w:rFonts w:ascii="Montserrat" w:hAnsi="Montserrat" w:cs="Arial"/>
              <w:b/>
              <w:bCs/>
              <w:sz w:val="16"/>
              <w:szCs w:val="16"/>
              <w:lang w:val="es-ES" w:eastAsia="ar-SA"/>
            </w:rPr>
          </w:pPr>
          <w:r w:rsidRPr="00502C99">
            <w:rPr>
              <w:rFonts w:ascii="Montserrat" w:hAnsi="Montserrat" w:cs="Arial"/>
              <w:b/>
              <w:bCs/>
              <w:sz w:val="16"/>
              <w:szCs w:val="16"/>
              <w:lang w:val="es-ES" w:eastAsia="ar-SA"/>
            </w:rPr>
            <w:t>Convocatoria</w:t>
          </w:r>
        </w:p>
        <w:p w14:paraId="7C6A77F5" w14:textId="14D7945A" w:rsidR="001A0107" w:rsidRPr="00502C99" w:rsidRDefault="001A0107" w:rsidP="00502C99">
          <w:pPr>
            <w:suppressAutoHyphens/>
            <w:jc w:val="center"/>
            <w:rPr>
              <w:rFonts w:ascii="Montserrat" w:hAnsi="Montserrat" w:cs="Arial"/>
              <w:b/>
              <w:bCs/>
              <w:sz w:val="16"/>
              <w:szCs w:val="16"/>
              <w:lang w:val="es-ES" w:eastAsia="ar-SA"/>
            </w:rPr>
          </w:pPr>
          <w:r w:rsidRPr="00502C99">
            <w:rPr>
              <w:rFonts w:ascii="Montserrat" w:hAnsi="Montserrat" w:cs="Arial"/>
              <w:b/>
              <w:bCs/>
              <w:sz w:val="16"/>
              <w:szCs w:val="16"/>
              <w:lang w:val="es-ES" w:eastAsia="ar-SA"/>
            </w:rPr>
            <w:t xml:space="preserve">Licitación Pública </w:t>
          </w:r>
          <w:r>
            <w:rPr>
              <w:rFonts w:ascii="Montserrat" w:hAnsi="Montserrat" w:cs="Arial"/>
              <w:b/>
              <w:bCs/>
              <w:sz w:val="16"/>
              <w:szCs w:val="16"/>
              <w:lang w:val="es-ES" w:eastAsia="ar-SA"/>
            </w:rPr>
            <w:t>Electrónica Intern</w:t>
          </w:r>
          <w:r w:rsidRPr="00502C99">
            <w:rPr>
              <w:rFonts w:ascii="Montserrat" w:hAnsi="Montserrat" w:cs="Arial"/>
              <w:b/>
              <w:bCs/>
              <w:sz w:val="16"/>
              <w:szCs w:val="16"/>
              <w:lang w:val="es-ES" w:eastAsia="ar-SA"/>
            </w:rPr>
            <w:t>acional</w:t>
          </w:r>
          <w:r>
            <w:rPr>
              <w:rFonts w:ascii="Montserrat" w:hAnsi="Montserrat" w:cs="Arial"/>
              <w:b/>
              <w:bCs/>
              <w:sz w:val="16"/>
              <w:szCs w:val="16"/>
              <w:lang w:val="es-ES" w:eastAsia="ar-SA"/>
            </w:rPr>
            <w:t xml:space="preserve"> Bajo Cobertura de Tratados</w:t>
          </w:r>
        </w:p>
        <w:p w14:paraId="1B88E58C" w14:textId="31566EC7" w:rsidR="001A0107" w:rsidRPr="00502C99" w:rsidRDefault="001A0107" w:rsidP="00502C99">
          <w:pPr>
            <w:suppressAutoHyphens/>
            <w:jc w:val="center"/>
            <w:rPr>
              <w:rFonts w:ascii="Montserrat" w:hAnsi="Montserrat" w:cs="Arial"/>
              <w:b/>
              <w:bCs/>
              <w:sz w:val="16"/>
              <w:szCs w:val="16"/>
              <w:lang w:val="es-ES" w:eastAsia="ar-SA"/>
            </w:rPr>
          </w:pPr>
          <w:r>
            <w:rPr>
              <w:rFonts w:ascii="Montserrat" w:hAnsi="Montserrat" w:cs="Arial"/>
              <w:b/>
              <w:bCs/>
              <w:sz w:val="16"/>
              <w:szCs w:val="16"/>
              <w:lang w:val="es-ES" w:eastAsia="ar-SA"/>
            </w:rPr>
            <w:t>LA</w:t>
          </w:r>
          <w:r w:rsidRPr="00502C99">
            <w:rPr>
              <w:rFonts w:ascii="Montserrat" w:hAnsi="Montserrat" w:cs="Arial"/>
              <w:b/>
              <w:bCs/>
              <w:sz w:val="16"/>
              <w:szCs w:val="16"/>
              <w:lang w:val="es-ES" w:eastAsia="ar-SA"/>
            </w:rPr>
            <w:t>-50-GYR-050GYR027-</w:t>
          </w:r>
          <w:r>
            <w:rPr>
              <w:rFonts w:ascii="Montserrat" w:hAnsi="Montserrat" w:cs="Arial"/>
              <w:b/>
              <w:bCs/>
              <w:sz w:val="16"/>
              <w:szCs w:val="16"/>
              <w:lang w:val="es-ES" w:eastAsia="ar-SA"/>
            </w:rPr>
            <w:t>T</w:t>
          </w:r>
          <w:r w:rsidRPr="00502C99">
            <w:rPr>
              <w:rFonts w:ascii="Montserrat" w:hAnsi="Montserrat" w:cs="Arial"/>
              <w:b/>
              <w:bCs/>
              <w:sz w:val="16"/>
              <w:szCs w:val="16"/>
              <w:lang w:val="es-ES" w:eastAsia="ar-SA"/>
            </w:rPr>
            <w:t>-</w:t>
          </w:r>
          <w:r>
            <w:rPr>
              <w:rFonts w:ascii="Montserrat" w:hAnsi="Montserrat" w:cs="Arial"/>
              <w:b/>
              <w:bCs/>
              <w:sz w:val="16"/>
              <w:szCs w:val="16"/>
              <w:lang w:val="es-ES" w:eastAsia="ar-SA"/>
            </w:rPr>
            <w:t>47</w:t>
          </w:r>
          <w:r w:rsidRPr="00502C99">
            <w:rPr>
              <w:rFonts w:ascii="Montserrat" w:hAnsi="Montserrat" w:cs="Arial"/>
              <w:b/>
              <w:bCs/>
              <w:sz w:val="16"/>
              <w:szCs w:val="16"/>
              <w:lang w:val="es-ES" w:eastAsia="ar-SA"/>
            </w:rPr>
            <w:t>-202</w:t>
          </w:r>
          <w:r>
            <w:rPr>
              <w:rFonts w:ascii="Montserrat" w:hAnsi="Montserrat" w:cs="Arial"/>
              <w:b/>
              <w:bCs/>
              <w:sz w:val="16"/>
              <w:szCs w:val="16"/>
              <w:lang w:val="es-ES" w:eastAsia="ar-SA"/>
            </w:rPr>
            <w:t>6</w:t>
          </w:r>
        </w:p>
        <w:p w14:paraId="6DDAE2EE" w14:textId="77777777" w:rsidR="001A0107" w:rsidRDefault="001A0107" w:rsidP="00502C99">
          <w:pPr>
            <w:suppressAutoHyphens/>
            <w:jc w:val="center"/>
            <w:rPr>
              <w:rFonts w:ascii="Arial" w:hAnsi="Arial" w:cs="Arial"/>
              <w:b/>
              <w:sz w:val="18"/>
              <w:szCs w:val="18"/>
              <w:lang w:val="es-ES" w:eastAsia="ar-SA"/>
            </w:rPr>
          </w:pPr>
          <w:r w:rsidRPr="00502C99">
            <w:rPr>
              <w:rFonts w:ascii="Montserrat" w:hAnsi="Montserrat" w:cs="Arial"/>
              <w:b/>
              <w:bCs/>
              <w:sz w:val="16"/>
              <w:szCs w:val="16"/>
              <w:lang w:val="es-ES" w:eastAsia="ar-SA"/>
            </w:rPr>
            <w:t>Servicios</w:t>
          </w:r>
        </w:p>
      </w:tc>
    </w:tr>
  </w:tbl>
  <w:p w14:paraId="29EE404D" w14:textId="77777777" w:rsidR="001A0107" w:rsidRDefault="001A0107" w:rsidP="002D5D14">
    <w:pPr>
      <w:ind w:right="1043"/>
      <w:rPr>
        <w:sz w:val="16"/>
        <w:szCs w:val="16"/>
      </w:rPr>
    </w:pPr>
  </w:p>
  <w:p w14:paraId="342591C2" w14:textId="77777777" w:rsidR="001A0107" w:rsidRPr="003F7D0D" w:rsidRDefault="001A0107" w:rsidP="002D5D14">
    <w:pPr>
      <w:ind w:right="1043"/>
      <w:rPr>
        <w:sz w:val="16"/>
        <w:szCs w:val="16"/>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CF12B5" w14:textId="77777777" w:rsidR="001A0107" w:rsidRDefault="001A010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F00C9724"/>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00000001"/>
    <w:multiLevelType w:val="multilevel"/>
    <w:tmpl w:val="00000001"/>
    <w:lvl w:ilvl="0">
      <w:start w:val="1"/>
      <w:numFmt w:val="none"/>
      <w:pStyle w:val="Ttulo1"/>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nsid w:val="00000002"/>
    <w:multiLevelType w:val="multilevel"/>
    <w:tmpl w:val="382C62C4"/>
    <w:lvl w:ilvl="0">
      <w:start w:val="9"/>
      <w:numFmt w:val="lowerLetter"/>
      <w:pStyle w:val="ListBullet1"/>
      <w:lvlText w:val="%1)"/>
      <w:lvlJc w:val="left"/>
      <w:pPr>
        <w:tabs>
          <w:tab w:val="num" w:pos="420"/>
        </w:tabs>
        <w:ind w:left="420" w:hanging="420"/>
      </w:pPr>
      <w:rPr>
        <w:rFonts w:ascii="Arial" w:hAnsi="Arial" w:hint="default"/>
        <w:sz w:val="24"/>
        <w:u w:val="none"/>
      </w:rPr>
    </w:lvl>
    <w:lvl w:ilvl="1">
      <w:start w:val="1"/>
      <w:numFmt w:val="lowerRoman"/>
      <w:lvlText w:val="%2)"/>
      <w:lvlJc w:val="right"/>
      <w:pPr>
        <w:tabs>
          <w:tab w:val="num" w:pos="1140"/>
        </w:tabs>
        <w:ind w:left="1140" w:hanging="180"/>
      </w:pPr>
      <w:rPr>
        <w:rFonts w:hint="default"/>
      </w:rPr>
    </w:lvl>
    <w:lvl w:ilvl="2">
      <w:start w:val="1"/>
      <w:numFmt w:val="decimal"/>
      <w:lvlText w:val="%3)"/>
      <w:lvlJc w:val="left"/>
      <w:pPr>
        <w:tabs>
          <w:tab w:val="num" w:pos="1860"/>
        </w:tabs>
        <w:ind w:left="1860" w:hanging="360"/>
      </w:pPr>
      <w:rPr>
        <w:rFonts w:hint="default"/>
      </w:rPr>
    </w:lvl>
    <w:lvl w:ilvl="3">
      <w:start w:val="1"/>
      <w:numFmt w:val="lowerLetter"/>
      <w:lvlText w:val="%4)"/>
      <w:lvlJc w:val="left"/>
      <w:pPr>
        <w:tabs>
          <w:tab w:val="num" w:pos="2580"/>
        </w:tabs>
        <w:ind w:left="2580" w:hanging="360"/>
      </w:pPr>
      <w:rPr>
        <w:rFonts w:hint="default"/>
      </w:rPr>
    </w:lvl>
    <w:lvl w:ilvl="4">
      <w:start w:val="1"/>
      <w:numFmt w:val="lowerRoman"/>
      <w:lvlText w:val="%5)"/>
      <w:lvlJc w:val="right"/>
      <w:pPr>
        <w:tabs>
          <w:tab w:val="num" w:pos="3300"/>
        </w:tabs>
        <w:ind w:left="3300" w:hanging="180"/>
      </w:pPr>
      <w:rPr>
        <w:rFonts w:hint="default"/>
      </w:rPr>
    </w:lvl>
    <w:lvl w:ilvl="5">
      <w:start w:val="1"/>
      <w:numFmt w:val="decimal"/>
      <w:lvlText w:val="%6)"/>
      <w:lvlJc w:val="left"/>
      <w:pPr>
        <w:tabs>
          <w:tab w:val="num" w:pos="4020"/>
        </w:tabs>
        <w:ind w:left="4020" w:hanging="360"/>
      </w:pPr>
      <w:rPr>
        <w:rFonts w:hint="default"/>
      </w:rPr>
    </w:lvl>
    <w:lvl w:ilvl="6">
      <w:start w:val="1"/>
      <w:numFmt w:val="lowerLetter"/>
      <w:lvlText w:val="%7)"/>
      <w:lvlJc w:val="left"/>
      <w:pPr>
        <w:tabs>
          <w:tab w:val="num" w:pos="4740"/>
        </w:tabs>
        <w:ind w:left="4740" w:hanging="360"/>
      </w:pPr>
      <w:rPr>
        <w:rFonts w:hint="default"/>
      </w:rPr>
    </w:lvl>
    <w:lvl w:ilvl="7">
      <w:start w:val="1"/>
      <w:numFmt w:val="lowerRoman"/>
      <w:lvlText w:val="%8)"/>
      <w:lvlJc w:val="right"/>
      <w:pPr>
        <w:tabs>
          <w:tab w:val="num" w:pos="5460"/>
        </w:tabs>
        <w:ind w:left="5460" w:hanging="180"/>
      </w:pPr>
      <w:rPr>
        <w:rFonts w:hint="default"/>
      </w:rPr>
    </w:lvl>
    <w:lvl w:ilvl="8">
      <w:start w:val="1"/>
      <w:numFmt w:val="decimal"/>
      <w:lvlText w:val="%9)"/>
      <w:lvlJc w:val="left"/>
      <w:pPr>
        <w:tabs>
          <w:tab w:val="num" w:pos="6180"/>
        </w:tabs>
        <w:ind w:left="6180" w:hanging="360"/>
      </w:pPr>
      <w:rPr>
        <w:rFonts w:hint="default"/>
      </w:rPr>
    </w:lvl>
  </w:abstractNum>
  <w:abstractNum w:abstractNumId="3">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5"/>
    <w:multiLevelType w:val="singleLevel"/>
    <w:tmpl w:val="00000005"/>
    <w:name w:val="WW8Num5"/>
    <w:lvl w:ilvl="0">
      <w:start w:val="1"/>
      <w:numFmt w:val="bullet"/>
      <w:lvlText w:val=""/>
      <w:lvlJc w:val="left"/>
      <w:pPr>
        <w:tabs>
          <w:tab w:val="num" w:pos="0"/>
        </w:tabs>
        <w:ind w:left="862" w:hanging="360"/>
      </w:pPr>
      <w:rPr>
        <w:rFonts w:ascii="Symbol" w:hAnsi="Symbol"/>
      </w:rPr>
    </w:lvl>
  </w:abstractNum>
  <w:abstractNum w:abstractNumId="5">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6">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4"/>
    <w:multiLevelType w:val="singleLevel"/>
    <w:tmpl w:val="00000014"/>
    <w:name w:val="WW8Num22"/>
    <w:styleLink w:val="Estilo15"/>
    <w:lvl w:ilvl="0">
      <w:start w:val="1"/>
      <w:numFmt w:val="bullet"/>
      <w:lvlText w:val=""/>
      <w:lvlJc w:val="left"/>
      <w:pPr>
        <w:tabs>
          <w:tab w:val="num" w:pos="1080"/>
        </w:tabs>
        <w:ind w:left="1080" w:hanging="360"/>
      </w:pPr>
      <w:rPr>
        <w:rFonts w:ascii="Symbol" w:hAnsi="Symbol"/>
        <w:b/>
      </w:rPr>
    </w:lvl>
  </w:abstractNum>
  <w:abstractNum w:abstractNumId="8">
    <w:nsid w:val="0000001B"/>
    <w:multiLevelType w:val="singleLevel"/>
    <w:tmpl w:val="0000001B"/>
    <w:name w:val="WW8Num32"/>
    <w:styleLink w:val="Estilo121"/>
    <w:lvl w:ilvl="0">
      <w:start w:val="1"/>
      <w:numFmt w:val="bullet"/>
      <w:lvlText w:val=""/>
      <w:lvlJc w:val="left"/>
      <w:pPr>
        <w:tabs>
          <w:tab w:val="num" w:pos="720"/>
        </w:tabs>
        <w:ind w:left="720" w:hanging="360"/>
      </w:pPr>
      <w:rPr>
        <w:rFonts w:ascii="Symbol" w:hAnsi="Symbol"/>
      </w:rPr>
    </w:lvl>
  </w:abstractNum>
  <w:abstractNum w:abstractNumId="9">
    <w:nsid w:val="0000001D"/>
    <w:multiLevelType w:val="singleLevel"/>
    <w:tmpl w:val="1B120996"/>
    <w:styleLink w:val="Estilo123"/>
    <w:lvl w:ilvl="0">
      <w:start w:val="1"/>
      <w:numFmt w:val="lowerLetter"/>
      <w:lvlText w:val="%1)"/>
      <w:lvlJc w:val="left"/>
      <w:pPr>
        <w:ind w:left="1008" w:hanging="360"/>
      </w:pPr>
      <w:rPr>
        <w:b w:val="0"/>
      </w:rPr>
    </w:lvl>
  </w:abstractNum>
  <w:abstractNum w:abstractNumId="10">
    <w:nsid w:val="0000001E"/>
    <w:multiLevelType w:val="multilevel"/>
    <w:tmpl w:val="EE302558"/>
    <w:name w:val="WW8Num35"/>
    <w:styleLink w:val="11111123"/>
    <w:lvl w:ilvl="0">
      <w:start w:val="8"/>
      <w:numFmt w:val="decimal"/>
      <w:lvlText w:val="%1."/>
      <w:lvlJc w:val="left"/>
      <w:pPr>
        <w:tabs>
          <w:tab w:val="num" w:pos="375"/>
        </w:tabs>
        <w:ind w:left="375" w:hanging="375"/>
      </w:pPr>
      <w:rPr>
        <w:rFonts w:ascii="Symbol" w:hAnsi="Symbol"/>
      </w:rPr>
    </w:lvl>
    <w:lvl w:ilvl="1">
      <w:start w:val="1"/>
      <w:numFmt w:val="lowerLetter"/>
      <w:lvlText w:val="%2)"/>
      <w:lvlJc w:val="left"/>
      <w:pPr>
        <w:tabs>
          <w:tab w:val="num" w:pos="502"/>
        </w:tabs>
        <w:ind w:left="502" w:hanging="360"/>
      </w:pPr>
      <w:rPr>
        <w:rFonts w:hint="default"/>
        <w:b w:val="0"/>
        <w:color w:val="auto"/>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1">
    <w:nsid w:val="02022A0E"/>
    <w:multiLevelType w:val="multilevel"/>
    <w:tmpl w:val="1236FE18"/>
    <w:lvl w:ilvl="0">
      <w:start w:val="4"/>
      <w:numFmt w:val="decimal"/>
      <w:lvlText w:val="%1."/>
      <w:lvlJc w:val="left"/>
      <w:pPr>
        <w:ind w:left="540" w:hanging="540"/>
      </w:pPr>
      <w:rPr>
        <w:rFonts w:hint="default"/>
        <w:b/>
      </w:rPr>
    </w:lvl>
    <w:lvl w:ilvl="1">
      <w:start w:val="2"/>
      <w:numFmt w:val="decimal"/>
      <w:lvlText w:val="%1.%2."/>
      <w:lvlJc w:val="left"/>
      <w:pPr>
        <w:ind w:left="540" w:hanging="540"/>
      </w:pPr>
      <w:rPr>
        <w:rFonts w:hint="default"/>
        <w:b/>
      </w:rPr>
    </w:lvl>
    <w:lvl w:ilvl="2">
      <w:start w:val="9"/>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nsid w:val="0381138E"/>
    <w:multiLevelType w:val="multilevel"/>
    <w:tmpl w:val="9B2C6710"/>
    <w:lvl w:ilvl="0">
      <w:start w:val="1"/>
      <w:numFmt w:val="decimal"/>
      <w:lvlText w:val="%1."/>
      <w:lvlJc w:val="left"/>
      <w:pPr>
        <w:ind w:left="360" w:hanging="360"/>
      </w:pPr>
      <w:rPr>
        <w:rFonts w:hint="default"/>
        <w:b/>
        <w:sz w:val="22"/>
        <w:szCs w:val="22"/>
      </w:rPr>
    </w:lvl>
    <w:lvl w:ilvl="1">
      <w:start w:val="1"/>
      <w:numFmt w:val="decimal"/>
      <w:suff w:val="space"/>
      <w:lvlText w:val="%1.%2."/>
      <w:lvlJc w:val="left"/>
      <w:pPr>
        <w:ind w:left="4118" w:hanging="432"/>
      </w:pPr>
      <w:rPr>
        <w:rFonts w:hint="default"/>
        <w:b/>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03947942"/>
    <w:multiLevelType w:val="hybridMultilevel"/>
    <w:tmpl w:val="BD5E37CE"/>
    <w:lvl w:ilvl="0" w:tplc="A0D21ADC">
      <w:start w:val="1"/>
      <w:numFmt w:val="lowerLetter"/>
      <w:lvlText w:val="(%1)"/>
      <w:lvlJc w:val="left"/>
      <w:pPr>
        <w:ind w:left="1080" w:hanging="360"/>
      </w:pPr>
      <w:rPr>
        <w:rFonts w:cs="Times New Roman" w:hint="default"/>
      </w:rPr>
    </w:lvl>
    <w:lvl w:ilvl="1" w:tplc="35545218">
      <w:numFmt w:val="bullet"/>
      <w:lvlText w:val="•"/>
      <w:lvlJc w:val="left"/>
      <w:pPr>
        <w:ind w:left="2145" w:hanging="705"/>
      </w:pPr>
      <w:rPr>
        <w:rFonts w:ascii="Montserrat" w:eastAsia="Times New Roman" w:hAnsi="Montserrat" w:cs="Arial" w:hint="default"/>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14">
    <w:nsid w:val="05AC5643"/>
    <w:multiLevelType w:val="multilevel"/>
    <w:tmpl w:val="587A9342"/>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1070" w:hanging="360"/>
      </w:pPr>
      <w:rPr>
        <w:rFonts w:ascii="Montserrat" w:eastAsia="Times New Roman" w:hAnsi="Montserrat" w:cs="Arial"/>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07BF5CFE"/>
    <w:multiLevelType w:val="multilevel"/>
    <w:tmpl w:val="7D80176C"/>
    <w:lvl w:ilvl="0">
      <w:start w:val="4"/>
      <w:numFmt w:val="decimal"/>
      <w:lvlText w:val="%1"/>
      <w:lvlJc w:val="left"/>
      <w:pPr>
        <w:ind w:left="360" w:hanging="360"/>
      </w:pPr>
    </w:lvl>
    <w:lvl w:ilvl="1">
      <w:start w:val="2"/>
      <w:numFmt w:val="decimal"/>
      <w:lvlText w:val="%1.%2"/>
      <w:lvlJc w:val="left"/>
      <w:pPr>
        <w:ind w:left="900" w:hanging="360"/>
      </w:pPr>
    </w:lvl>
    <w:lvl w:ilvl="2">
      <w:start w:val="1"/>
      <w:numFmt w:val="lowerLetter"/>
      <w:lvlText w:val="%3)"/>
      <w:lvlJc w:val="left"/>
      <w:pPr>
        <w:ind w:left="1800" w:hanging="720"/>
      </w:pPr>
      <w:rPr>
        <w:b/>
        <w:bCs/>
      </w:rPr>
    </w:lvl>
    <w:lvl w:ilvl="3">
      <w:start w:val="1"/>
      <w:numFmt w:val="decimal"/>
      <w:lvlText w:val="%1.%2.%3.%4"/>
      <w:lvlJc w:val="left"/>
      <w:pPr>
        <w:ind w:left="2340" w:hanging="720"/>
      </w:pPr>
      <w:rPr>
        <w:b/>
        <w:bCs w:val="0"/>
      </w:rPr>
    </w:lvl>
    <w:lvl w:ilvl="4">
      <w:start w:val="1"/>
      <w:numFmt w:val="decimal"/>
      <w:lvlText w:val="%1.%2.%3.%4.%5"/>
      <w:lvlJc w:val="left"/>
      <w:pPr>
        <w:ind w:left="2880" w:hanging="720"/>
      </w:pPr>
    </w:lvl>
    <w:lvl w:ilvl="5">
      <w:start w:val="1"/>
      <w:numFmt w:val="decimal"/>
      <w:lvlText w:val="%1.%2.%3.%4.%5.%6"/>
      <w:lvlJc w:val="left"/>
      <w:pPr>
        <w:ind w:left="3780" w:hanging="1080"/>
      </w:pPr>
    </w:lvl>
    <w:lvl w:ilvl="6">
      <w:start w:val="1"/>
      <w:numFmt w:val="decimal"/>
      <w:lvlText w:val="%1.%2.%3.%4.%5.%6.%7"/>
      <w:lvlJc w:val="left"/>
      <w:pPr>
        <w:ind w:left="4320" w:hanging="1080"/>
      </w:pPr>
    </w:lvl>
    <w:lvl w:ilvl="7">
      <w:start w:val="1"/>
      <w:numFmt w:val="decimal"/>
      <w:lvlText w:val="%1.%2.%3.%4.%5.%6.%7.%8"/>
      <w:lvlJc w:val="left"/>
      <w:pPr>
        <w:ind w:left="4860" w:hanging="1080"/>
      </w:pPr>
    </w:lvl>
    <w:lvl w:ilvl="8">
      <w:start w:val="1"/>
      <w:numFmt w:val="decimal"/>
      <w:lvlText w:val="%1.%2.%3.%4.%5.%6.%7.%8.%9"/>
      <w:lvlJc w:val="left"/>
      <w:pPr>
        <w:ind w:left="5760" w:hanging="1440"/>
      </w:pPr>
    </w:lvl>
  </w:abstractNum>
  <w:abstractNum w:abstractNumId="16">
    <w:nsid w:val="0A8B3AF3"/>
    <w:multiLevelType w:val="hybridMultilevel"/>
    <w:tmpl w:val="903CD7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0A981A0B"/>
    <w:multiLevelType w:val="multilevel"/>
    <w:tmpl w:val="A7DE8A44"/>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nsid w:val="0BF67C2A"/>
    <w:multiLevelType w:val="hybridMultilevel"/>
    <w:tmpl w:val="5F2A3F90"/>
    <w:styleLink w:val="1111115"/>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0CB77C99"/>
    <w:multiLevelType w:val="multilevel"/>
    <w:tmpl w:val="9970CD84"/>
    <w:lvl w:ilvl="0">
      <w:start w:val="4"/>
      <w:numFmt w:val="decimal"/>
      <w:lvlText w:val="%1"/>
      <w:lvlJc w:val="left"/>
      <w:pPr>
        <w:ind w:left="360" w:hanging="360"/>
      </w:pPr>
    </w:lvl>
    <w:lvl w:ilvl="1">
      <w:start w:val="2"/>
      <w:numFmt w:val="decimal"/>
      <w:lvlText w:val="%1.%2"/>
      <w:lvlJc w:val="left"/>
      <w:pPr>
        <w:ind w:left="900" w:hanging="360"/>
      </w:pPr>
    </w:lvl>
    <w:lvl w:ilvl="2">
      <w:start w:val="1"/>
      <w:numFmt w:val="lowerLetter"/>
      <w:lvlText w:val="%3)"/>
      <w:lvlJc w:val="left"/>
      <w:pPr>
        <w:ind w:left="1800" w:hanging="720"/>
      </w:pPr>
      <w:rPr>
        <w:b w:val="0"/>
        <w:bCs/>
      </w:rPr>
    </w:lvl>
    <w:lvl w:ilvl="3">
      <w:start w:val="1"/>
      <w:numFmt w:val="decimal"/>
      <w:lvlText w:val="%1.%2.%3.%4"/>
      <w:lvlJc w:val="left"/>
      <w:pPr>
        <w:ind w:left="2340" w:hanging="720"/>
      </w:pPr>
      <w:rPr>
        <w:b/>
        <w:bCs w:val="0"/>
      </w:rPr>
    </w:lvl>
    <w:lvl w:ilvl="4">
      <w:start w:val="1"/>
      <w:numFmt w:val="decimal"/>
      <w:lvlText w:val="%1.%2.%3.%4.%5"/>
      <w:lvlJc w:val="left"/>
      <w:pPr>
        <w:ind w:left="2880" w:hanging="720"/>
      </w:pPr>
    </w:lvl>
    <w:lvl w:ilvl="5">
      <w:start w:val="1"/>
      <w:numFmt w:val="decimal"/>
      <w:lvlText w:val="%1.%2.%3.%4.%5.%6"/>
      <w:lvlJc w:val="left"/>
      <w:pPr>
        <w:ind w:left="3780" w:hanging="1080"/>
      </w:pPr>
    </w:lvl>
    <w:lvl w:ilvl="6">
      <w:start w:val="1"/>
      <w:numFmt w:val="decimal"/>
      <w:lvlText w:val="%1.%2.%3.%4.%5.%6.%7"/>
      <w:lvlJc w:val="left"/>
      <w:pPr>
        <w:ind w:left="4320" w:hanging="1080"/>
      </w:pPr>
    </w:lvl>
    <w:lvl w:ilvl="7">
      <w:start w:val="1"/>
      <w:numFmt w:val="decimal"/>
      <w:lvlText w:val="%1.%2.%3.%4.%5.%6.%7.%8"/>
      <w:lvlJc w:val="left"/>
      <w:pPr>
        <w:ind w:left="4860" w:hanging="1080"/>
      </w:pPr>
    </w:lvl>
    <w:lvl w:ilvl="8">
      <w:start w:val="1"/>
      <w:numFmt w:val="decimal"/>
      <w:lvlText w:val="%1.%2.%3.%4.%5.%6.%7.%8.%9"/>
      <w:lvlJc w:val="left"/>
      <w:pPr>
        <w:ind w:left="5760" w:hanging="1440"/>
      </w:pPr>
    </w:lvl>
  </w:abstractNum>
  <w:abstractNum w:abstractNumId="20">
    <w:nsid w:val="10140EB3"/>
    <w:multiLevelType w:val="hybridMultilevel"/>
    <w:tmpl w:val="25DCF4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104A14CD"/>
    <w:multiLevelType w:val="multilevel"/>
    <w:tmpl w:val="852A01CA"/>
    <w:lvl w:ilvl="0">
      <w:start w:val="2"/>
      <w:numFmt w:val="decimal"/>
      <w:lvlText w:val="%1."/>
      <w:lvlJc w:val="left"/>
      <w:pPr>
        <w:ind w:left="540" w:hanging="540"/>
      </w:pPr>
      <w:rPr>
        <w:rFonts w:hint="default"/>
        <w:b/>
      </w:rPr>
    </w:lvl>
    <w:lvl w:ilvl="1">
      <w:start w:val="4"/>
      <w:numFmt w:val="decimal"/>
      <w:lvlText w:val="%1.%2."/>
      <w:lvlJc w:val="left"/>
      <w:pPr>
        <w:ind w:left="540" w:hanging="54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nsid w:val="10CE73B3"/>
    <w:multiLevelType w:val="hybridMultilevel"/>
    <w:tmpl w:val="2C3424C6"/>
    <w:lvl w:ilvl="0" w:tplc="335E06FA">
      <w:start w:val="1"/>
      <w:numFmt w:val="decimal"/>
      <w:lvlText w:val="%1."/>
      <w:lvlJc w:val="left"/>
      <w:pPr>
        <w:ind w:left="720" w:hanging="360"/>
      </w:pPr>
      <w:rPr>
        <w:b/>
        <w:sz w:val="20"/>
        <w:szCs w:val="20"/>
      </w:rPr>
    </w:lvl>
    <w:lvl w:ilvl="1" w:tplc="0BDEC4CE">
      <w:start w:val="1"/>
      <w:numFmt w:val="lowerLetter"/>
      <w:lvlText w:val="%2)"/>
      <w:lvlJc w:val="left"/>
      <w:pPr>
        <w:ind w:left="1785" w:hanging="705"/>
      </w:pPr>
      <w:rPr>
        <w:rFonts w:hint="default"/>
        <w:b/>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12487787"/>
    <w:multiLevelType w:val="multilevel"/>
    <w:tmpl w:val="584E0732"/>
    <w:lvl w:ilvl="0">
      <w:start w:val="5"/>
      <w:numFmt w:val="decimal"/>
      <w:lvlText w:val="%1"/>
      <w:lvlJc w:val="left"/>
      <w:pPr>
        <w:ind w:left="360" w:hanging="360"/>
      </w:pPr>
      <w:rPr>
        <w:sz w:val="18"/>
        <w:szCs w:val="18"/>
      </w:rPr>
    </w:lvl>
    <w:lvl w:ilvl="1">
      <w:start w:val="1"/>
      <w:numFmt w:val="decimal"/>
      <w:lvlText w:val="%1.%2"/>
      <w:lvlJc w:val="left"/>
      <w:pPr>
        <w:ind w:left="360" w:hanging="360"/>
      </w:pPr>
      <w:rPr>
        <w:b/>
        <w:bCs/>
      </w:r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4">
    <w:nsid w:val="14652B9F"/>
    <w:multiLevelType w:val="hybridMultilevel"/>
    <w:tmpl w:val="3A5AD9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16A32865"/>
    <w:multiLevelType w:val="hybridMultilevel"/>
    <w:tmpl w:val="F19480A2"/>
    <w:lvl w:ilvl="0" w:tplc="570CD2CC">
      <w:start w:val="1"/>
      <w:numFmt w:val="decimal"/>
      <w:lvlText w:val="%1."/>
      <w:lvlJc w:val="left"/>
      <w:pPr>
        <w:ind w:left="720" w:hanging="360"/>
      </w:pPr>
      <w:rPr>
        <w:rFonts w:cs="Times New Roman" w:hint="default"/>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26">
    <w:nsid w:val="17A431D6"/>
    <w:multiLevelType w:val="hybridMultilevel"/>
    <w:tmpl w:val="278EC7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180113C6"/>
    <w:multiLevelType w:val="hybridMultilevel"/>
    <w:tmpl w:val="CB40E4DA"/>
    <w:lvl w:ilvl="0" w:tplc="0A444C0A">
      <w:start w:val="1"/>
      <w:numFmt w:val="lowerLetter"/>
      <w:lvlText w:val="%1)"/>
      <w:lvlJc w:val="left"/>
      <w:pPr>
        <w:ind w:left="720" w:hanging="360"/>
      </w:pPr>
      <w:rPr>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8">
    <w:nsid w:val="18117086"/>
    <w:multiLevelType w:val="multilevel"/>
    <w:tmpl w:val="0696FF9E"/>
    <w:lvl w:ilvl="0">
      <w:start w:val="5"/>
      <w:numFmt w:val="decimal"/>
      <w:lvlText w:val="%1"/>
      <w:lvlJc w:val="left"/>
      <w:pPr>
        <w:ind w:left="360" w:hanging="360"/>
      </w:pPr>
    </w:lvl>
    <w:lvl w:ilvl="1">
      <w:start w:val="1"/>
      <w:numFmt w:val="lowerLetter"/>
      <w:lvlText w:val="%2)"/>
      <w:lvlJc w:val="left"/>
      <w:pPr>
        <w:ind w:left="360" w:hanging="360"/>
      </w:pPr>
      <w:rPr>
        <w:b/>
        <w:bCs/>
      </w:r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9">
    <w:nsid w:val="1AD05052"/>
    <w:multiLevelType w:val="multilevel"/>
    <w:tmpl w:val="0C0A001D"/>
    <w:name w:val="WW8Num1852"/>
    <w:styleLink w:val="Estilo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1B4F69CD"/>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1F095E27"/>
    <w:multiLevelType w:val="multilevel"/>
    <w:tmpl w:val="0C0A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nsid w:val="1FC44CF7"/>
    <w:multiLevelType w:val="hybridMultilevel"/>
    <w:tmpl w:val="BC1286FE"/>
    <w:lvl w:ilvl="0" w:tplc="080A0001">
      <w:start w:val="1"/>
      <w:numFmt w:val="bullet"/>
      <w:lvlText w:val=""/>
      <w:lvlJc w:val="left"/>
      <w:pPr>
        <w:ind w:left="1713" w:hanging="360"/>
      </w:pPr>
      <w:rPr>
        <w:rFonts w:ascii="Symbol" w:hAnsi="Symbol" w:hint="default"/>
      </w:rPr>
    </w:lvl>
    <w:lvl w:ilvl="1" w:tplc="080A0003">
      <w:start w:val="1"/>
      <w:numFmt w:val="bullet"/>
      <w:lvlText w:val="o"/>
      <w:lvlJc w:val="left"/>
      <w:pPr>
        <w:ind w:left="2433" w:hanging="360"/>
      </w:pPr>
      <w:rPr>
        <w:rFonts w:ascii="Courier New" w:hAnsi="Courier New" w:cs="Courier New" w:hint="default"/>
      </w:rPr>
    </w:lvl>
    <w:lvl w:ilvl="2" w:tplc="080A0005">
      <w:start w:val="1"/>
      <w:numFmt w:val="bullet"/>
      <w:lvlText w:val=""/>
      <w:lvlJc w:val="left"/>
      <w:pPr>
        <w:ind w:left="3153" w:hanging="360"/>
      </w:pPr>
      <w:rPr>
        <w:rFonts w:ascii="Wingdings" w:hAnsi="Wingdings" w:hint="default"/>
      </w:rPr>
    </w:lvl>
    <w:lvl w:ilvl="3" w:tplc="080A0001">
      <w:start w:val="1"/>
      <w:numFmt w:val="bullet"/>
      <w:lvlText w:val=""/>
      <w:lvlJc w:val="left"/>
      <w:pPr>
        <w:ind w:left="3873" w:hanging="360"/>
      </w:pPr>
      <w:rPr>
        <w:rFonts w:ascii="Symbol" w:hAnsi="Symbol" w:hint="default"/>
      </w:rPr>
    </w:lvl>
    <w:lvl w:ilvl="4" w:tplc="080A0003">
      <w:start w:val="1"/>
      <w:numFmt w:val="bullet"/>
      <w:lvlText w:val="o"/>
      <w:lvlJc w:val="left"/>
      <w:pPr>
        <w:ind w:left="4593" w:hanging="360"/>
      </w:pPr>
      <w:rPr>
        <w:rFonts w:ascii="Courier New" w:hAnsi="Courier New" w:cs="Courier New" w:hint="default"/>
      </w:rPr>
    </w:lvl>
    <w:lvl w:ilvl="5" w:tplc="080A0005">
      <w:start w:val="1"/>
      <w:numFmt w:val="bullet"/>
      <w:lvlText w:val=""/>
      <w:lvlJc w:val="left"/>
      <w:pPr>
        <w:ind w:left="5313" w:hanging="360"/>
      </w:pPr>
      <w:rPr>
        <w:rFonts w:ascii="Wingdings" w:hAnsi="Wingdings" w:hint="default"/>
      </w:rPr>
    </w:lvl>
    <w:lvl w:ilvl="6" w:tplc="080A0001">
      <w:start w:val="1"/>
      <w:numFmt w:val="bullet"/>
      <w:lvlText w:val=""/>
      <w:lvlJc w:val="left"/>
      <w:pPr>
        <w:ind w:left="6033" w:hanging="360"/>
      </w:pPr>
      <w:rPr>
        <w:rFonts w:ascii="Symbol" w:hAnsi="Symbol" w:hint="default"/>
      </w:rPr>
    </w:lvl>
    <w:lvl w:ilvl="7" w:tplc="080A0003">
      <w:start w:val="1"/>
      <w:numFmt w:val="bullet"/>
      <w:lvlText w:val="o"/>
      <w:lvlJc w:val="left"/>
      <w:pPr>
        <w:ind w:left="6753" w:hanging="360"/>
      </w:pPr>
      <w:rPr>
        <w:rFonts w:ascii="Courier New" w:hAnsi="Courier New" w:cs="Courier New" w:hint="default"/>
      </w:rPr>
    </w:lvl>
    <w:lvl w:ilvl="8" w:tplc="080A0005">
      <w:start w:val="1"/>
      <w:numFmt w:val="bullet"/>
      <w:lvlText w:val=""/>
      <w:lvlJc w:val="left"/>
      <w:pPr>
        <w:ind w:left="7473" w:hanging="360"/>
      </w:pPr>
      <w:rPr>
        <w:rFonts w:ascii="Wingdings" w:hAnsi="Wingdings" w:hint="default"/>
      </w:rPr>
    </w:lvl>
  </w:abstractNum>
  <w:abstractNum w:abstractNumId="33">
    <w:nsid w:val="21D11027"/>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240F7F9E"/>
    <w:multiLevelType w:val="hybridMultilevel"/>
    <w:tmpl w:val="CECC0014"/>
    <w:lvl w:ilvl="0" w:tplc="68F2915A">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244C37E8"/>
    <w:multiLevelType w:val="multilevel"/>
    <w:tmpl w:val="5C8CD74C"/>
    <w:lvl w:ilvl="0">
      <w:start w:val="14"/>
      <w:numFmt w:val="decimal"/>
      <w:pStyle w:val="MMTopic1"/>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6">
    <w:nsid w:val="24E363E0"/>
    <w:multiLevelType w:val="multilevel"/>
    <w:tmpl w:val="A81CE1A6"/>
    <w:lvl w:ilvl="0">
      <w:start w:val="4"/>
      <w:numFmt w:val="decimal"/>
      <w:lvlText w:val="%1"/>
      <w:lvlJc w:val="left"/>
      <w:pPr>
        <w:ind w:left="360" w:hanging="360"/>
      </w:pPr>
    </w:lvl>
    <w:lvl w:ilvl="1">
      <w:start w:val="2"/>
      <w:numFmt w:val="decimal"/>
      <w:lvlText w:val="%1.%2"/>
      <w:lvlJc w:val="left"/>
      <w:pPr>
        <w:ind w:left="900" w:hanging="360"/>
      </w:pPr>
    </w:lvl>
    <w:lvl w:ilvl="2">
      <w:start w:val="1"/>
      <w:numFmt w:val="lowerLetter"/>
      <w:lvlText w:val="%3)"/>
      <w:lvlJc w:val="left"/>
      <w:pPr>
        <w:ind w:left="1800" w:hanging="720"/>
      </w:pPr>
      <w:rPr>
        <w:b/>
        <w:bCs/>
      </w:rPr>
    </w:lvl>
    <w:lvl w:ilvl="3">
      <w:start w:val="1"/>
      <w:numFmt w:val="decimal"/>
      <w:lvlText w:val="%1.%2.%3.%4"/>
      <w:lvlJc w:val="left"/>
      <w:pPr>
        <w:ind w:left="2340" w:hanging="720"/>
      </w:pPr>
      <w:rPr>
        <w:b/>
        <w:bCs w:val="0"/>
      </w:rPr>
    </w:lvl>
    <w:lvl w:ilvl="4">
      <w:start w:val="1"/>
      <w:numFmt w:val="decimal"/>
      <w:lvlText w:val="%1.%2.%3.%4.%5"/>
      <w:lvlJc w:val="left"/>
      <w:pPr>
        <w:ind w:left="2880" w:hanging="720"/>
      </w:pPr>
    </w:lvl>
    <w:lvl w:ilvl="5">
      <w:start w:val="1"/>
      <w:numFmt w:val="decimal"/>
      <w:lvlText w:val="%1.%2.%3.%4.%5.%6"/>
      <w:lvlJc w:val="left"/>
      <w:pPr>
        <w:ind w:left="3780" w:hanging="1080"/>
      </w:pPr>
    </w:lvl>
    <w:lvl w:ilvl="6">
      <w:start w:val="1"/>
      <w:numFmt w:val="decimal"/>
      <w:lvlText w:val="%1.%2.%3.%4.%5.%6.%7"/>
      <w:lvlJc w:val="left"/>
      <w:pPr>
        <w:ind w:left="4320" w:hanging="1080"/>
      </w:pPr>
    </w:lvl>
    <w:lvl w:ilvl="7">
      <w:start w:val="1"/>
      <w:numFmt w:val="decimal"/>
      <w:lvlText w:val="%1.%2.%3.%4.%5.%6.%7.%8"/>
      <w:lvlJc w:val="left"/>
      <w:pPr>
        <w:ind w:left="4860" w:hanging="1080"/>
      </w:pPr>
    </w:lvl>
    <w:lvl w:ilvl="8">
      <w:start w:val="1"/>
      <w:numFmt w:val="decimal"/>
      <w:lvlText w:val="%1.%2.%3.%4.%5.%6.%7.%8.%9"/>
      <w:lvlJc w:val="left"/>
      <w:pPr>
        <w:ind w:left="5760" w:hanging="1440"/>
      </w:pPr>
    </w:lvl>
  </w:abstractNum>
  <w:abstractNum w:abstractNumId="37">
    <w:nsid w:val="253F16CE"/>
    <w:multiLevelType w:val="hybridMultilevel"/>
    <w:tmpl w:val="B660135A"/>
    <w:styleLink w:val="WW8Num451"/>
    <w:lvl w:ilvl="0" w:tplc="66DEE21E">
      <w:start w:val="1"/>
      <w:numFmt w:val="decimal"/>
      <w:lvlText w:val="%1."/>
      <w:lvlJc w:val="left"/>
      <w:pPr>
        <w:ind w:left="1179" w:hanging="360"/>
      </w:pPr>
      <w:rPr>
        <w:rFonts w:hint="default"/>
      </w:rPr>
    </w:lvl>
    <w:lvl w:ilvl="1" w:tplc="E9C83EC4">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25711F4C"/>
    <w:multiLevelType w:val="multilevel"/>
    <w:tmpl w:val="DE8C52B4"/>
    <w:styleLink w:val="List12"/>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9">
    <w:nsid w:val="27DC596B"/>
    <w:multiLevelType w:val="hybridMultilevel"/>
    <w:tmpl w:val="2DA8EA92"/>
    <w:lvl w:ilvl="0" w:tplc="080A0013">
      <w:start w:val="1"/>
      <w:numFmt w:val="upperRoman"/>
      <w:lvlText w:val="%1."/>
      <w:lvlJc w:val="right"/>
      <w:pPr>
        <w:ind w:left="1146" w:hanging="360"/>
      </w:pPr>
    </w:lvl>
    <w:lvl w:ilvl="1" w:tplc="080A0019">
      <w:start w:val="1"/>
      <w:numFmt w:val="lowerLetter"/>
      <w:lvlText w:val="%2."/>
      <w:lvlJc w:val="left"/>
      <w:pPr>
        <w:ind w:left="1866" w:hanging="360"/>
      </w:pPr>
    </w:lvl>
    <w:lvl w:ilvl="2" w:tplc="080A001B">
      <w:start w:val="1"/>
      <w:numFmt w:val="lowerRoman"/>
      <w:lvlText w:val="%3."/>
      <w:lvlJc w:val="right"/>
      <w:pPr>
        <w:ind w:left="2586" w:hanging="180"/>
      </w:pPr>
    </w:lvl>
    <w:lvl w:ilvl="3" w:tplc="080A000F">
      <w:start w:val="1"/>
      <w:numFmt w:val="decimal"/>
      <w:lvlText w:val="%4."/>
      <w:lvlJc w:val="left"/>
      <w:pPr>
        <w:ind w:left="3306" w:hanging="360"/>
      </w:pPr>
    </w:lvl>
    <w:lvl w:ilvl="4" w:tplc="080A0019">
      <w:start w:val="1"/>
      <w:numFmt w:val="lowerLetter"/>
      <w:lvlText w:val="%5."/>
      <w:lvlJc w:val="left"/>
      <w:pPr>
        <w:ind w:left="4026" w:hanging="360"/>
      </w:pPr>
    </w:lvl>
    <w:lvl w:ilvl="5" w:tplc="080A001B">
      <w:start w:val="1"/>
      <w:numFmt w:val="lowerRoman"/>
      <w:lvlText w:val="%6."/>
      <w:lvlJc w:val="right"/>
      <w:pPr>
        <w:ind w:left="4746" w:hanging="180"/>
      </w:pPr>
    </w:lvl>
    <w:lvl w:ilvl="6" w:tplc="080A000F">
      <w:start w:val="1"/>
      <w:numFmt w:val="decimal"/>
      <w:lvlText w:val="%7."/>
      <w:lvlJc w:val="left"/>
      <w:pPr>
        <w:ind w:left="5466" w:hanging="360"/>
      </w:pPr>
    </w:lvl>
    <w:lvl w:ilvl="7" w:tplc="080A0019">
      <w:start w:val="1"/>
      <w:numFmt w:val="lowerLetter"/>
      <w:lvlText w:val="%8."/>
      <w:lvlJc w:val="left"/>
      <w:pPr>
        <w:ind w:left="6186" w:hanging="360"/>
      </w:pPr>
    </w:lvl>
    <w:lvl w:ilvl="8" w:tplc="080A001B">
      <w:start w:val="1"/>
      <w:numFmt w:val="lowerRoman"/>
      <w:lvlText w:val="%9."/>
      <w:lvlJc w:val="right"/>
      <w:pPr>
        <w:ind w:left="6906" w:hanging="180"/>
      </w:pPr>
    </w:lvl>
  </w:abstractNum>
  <w:abstractNum w:abstractNumId="40">
    <w:nsid w:val="28207E33"/>
    <w:multiLevelType w:val="hybridMultilevel"/>
    <w:tmpl w:val="F99CA264"/>
    <w:lvl w:ilvl="0" w:tplc="8682CAF8">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291F5100"/>
    <w:multiLevelType w:val="hybridMultilevel"/>
    <w:tmpl w:val="84066E2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42">
    <w:nsid w:val="2E8C7908"/>
    <w:multiLevelType w:val="hybridMultilevel"/>
    <w:tmpl w:val="7804B858"/>
    <w:lvl w:ilvl="0" w:tplc="8084A7E8">
      <w:start w:val="1"/>
      <w:numFmt w:val="decimal"/>
      <w:lvlText w:val="%1."/>
      <w:lvlJc w:val="left"/>
      <w:pPr>
        <w:ind w:left="720" w:hanging="360"/>
      </w:pPr>
      <w:rPr>
        <w:b/>
        <w:sz w:val="20"/>
        <w:szCs w:val="20"/>
      </w:rPr>
    </w:lvl>
    <w:lvl w:ilvl="1" w:tplc="3B9EAD4E">
      <w:start w:val="1"/>
      <w:numFmt w:val="lowerLetter"/>
      <w:lvlText w:val="%2)"/>
      <w:lvlJc w:val="left"/>
      <w:pPr>
        <w:ind w:left="1785" w:hanging="705"/>
      </w:pPr>
    </w:lvl>
    <w:lvl w:ilvl="2" w:tplc="9A70486E">
      <w:start w:val="1"/>
      <w:numFmt w:val="upperLetter"/>
      <w:lvlText w:val="%3)"/>
      <w:lvlJc w:val="left"/>
      <w:pPr>
        <w:ind w:left="2340" w:hanging="36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3">
    <w:nsid w:val="306542F5"/>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44">
    <w:nsid w:val="35180C29"/>
    <w:multiLevelType w:val="hybridMultilevel"/>
    <w:tmpl w:val="0B44A0D6"/>
    <w:lvl w:ilvl="0" w:tplc="080A000F">
      <w:start w:val="1"/>
      <w:numFmt w:val="decimal"/>
      <w:lvlText w:val="%1."/>
      <w:lvlJc w:val="left"/>
      <w:pPr>
        <w:ind w:left="720" w:hanging="360"/>
      </w:pPr>
    </w:lvl>
    <w:lvl w:ilvl="1" w:tplc="080A000F">
      <w:start w:val="1"/>
      <w:numFmt w:val="decimal"/>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39720E3A"/>
    <w:multiLevelType w:val="hybridMultilevel"/>
    <w:tmpl w:val="D0002CAE"/>
    <w:lvl w:ilvl="0" w:tplc="080A0013">
      <w:start w:val="1"/>
      <w:numFmt w:val="upperRoman"/>
      <w:lvlText w:val="%1."/>
      <w:lvlJc w:val="right"/>
      <w:pPr>
        <w:ind w:left="1636" w:hanging="360"/>
      </w:pPr>
    </w:lvl>
    <w:lvl w:ilvl="1" w:tplc="080A0019">
      <w:start w:val="1"/>
      <w:numFmt w:val="lowerLetter"/>
      <w:lvlText w:val="%2."/>
      <w:lvlJc w:val="left"/>
      <w:pPr>
        <w:ind w:left="2520" w:hanging="360"/>
      </w:pPr>
    </w:lvl>
    <w:lvl w:ilvl="2" w:tplc="080A001B">
      <w:start w:val="1"/>
      <w:numFmt w:val="lowerRoman"/>
      <w:lvlText w:val="%3."/>
      <w:lvlJc w:val="right"/>
      <w:pPr>
        <w:ind w:left="3240" w:hanging="180"/>
      </w:pPr>
    </w:lvl>
    <w:lvl w:ilvl="3" w:tplc="080A000F">
      <w:start w:val="1"/>
      <w:numFmt w:val="decimal"/>
      <w:lvlText w:val="%4."/>
      <w:lvlJc w:val="left"/>
      <w:pPr>
        <w:ind w:left="3960" w:hanging="360"/>
      </w:pPr>
    </w:lvl>
    <w:lvl w:ilvl="4" w:tplc="080A0019">
      <w:start w:val="1"/>
      <w:numFmt w:val="lowerLetter"/>
      <w:lvlText w:val="%5."/>
      <w:lvlJc w:val="left"/>
      <w:pPr>
        <w:ind w:left="4680" w:hanging="360"/>
      </w:pPr>
    </w:lvl>
    <w:lvl w:ilvl="5" w:tplc="080A001B">
      <w:start w:val="1"/>
      <w:numFmt w:val="lowerRoman"/>
      <w:lvlText w:val="%6."/>
      <w:lvlJc w:val="right"/>
      <w:pPr>
        <w:ind w:left="5400" w:hanging="180"/>
      </w:pPr>
    </w:lvl>
    <w:lvl w:ilvl="6" w:tplc="080A000F">
      <w:start w:val="1"/>
      <w:numFmt w:val="decimal"/>
      <w:lvlText w:val="%7."/>
      <w:lvlJc w:val="left"/>
      <w:pPr>
        <w:ind w:left="6120" w:hanging="360"/>
      </w:pPr>
    </w:lvl>
    <w:lvl w:ilvl="7" w:tplc="080A0019">
      <w:start w:val="1"/>
      <w:numFmt w:val="lowerLetter"/>
      <w:lvlText w:val="%8."/>
      <w:lvlJc w:val="left"/>
      <w:pPr>
        <w:ind w:left="6840" w:hanging="360"/>
      </w:pPr>
    </w:lvl>
    <w:lvl w:ilvl="8" w:tplc="080A001B">
      <w:start w:val="1"/>
      <w:numFmt w:val="lowerRoman"/>
      <w:lvlText w:val="%9."/>
      <w:lvlJc w:val="right"/>
      <w:pPr>
        <w:ind w:left="7560" w:hanging="180"/>
      </w:pPr>
    </w:lvl>
  </w:abstractNum>
  <w:abstractNum w:abstractNumId="46">
    <w:nsid w:val="3A133DB4"/>
    <w:multiLevelType w:val="hybridMultilevel"/>
    <w:tmpl w:val="D1FE9F5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3DF92C0C"/>
    <w:multiLevelType w:val="hybridMultilevel"/>
    <w:tmpl w:val="2020D7C6"/>
    <w:lvl w:ilvl="0" w:tplc="080A0017">
      <w:start w:val="2"/>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3E8E07A9"/>
    <w:multiLevelType w:val="multilevel"/>
    <w:tmpl w:val="145C90A0"/>
    <w:lvl w:ilvl="0">
      <w:start w:val="4"/>
      <w:numFmt w:val="decimal"/>
      <w:lvlText w:val="%1"/>
      <w:lvlJc w:val="left"/>
      <w:pPr>
        <w:ind w:left="360" w:hanging="360"/>
      </w:pPr>
    </w:lvl>
    <w:lvl w:ilvl="1">
      <w:start w:val="2"/>
      <w:numFmt w:val="decimal"/>
      <w:lvlText w:val="%1.%2"/>
      <w:lvlJc w:val="left"/>
      <w:pPr>
        <w:ind w:left="900" w:hanging="360"/>
      </w:pPr>
    </w:lvl>
    <w:lvl w:ilvl="2">
      <w:start w:val="1"/>
      <w:numFmt w:val="bullet"/>
      <w:lvlText w:val=""/>
      <w:lvlJc w:val="left"/>
      <w:pPr>
        <w:ind w:left="1800" w:hanging="720"/>
      </w:pPr>
      <w:rPr>
        <w:rFonts w:ascii="Symbol" w:hAnsi="Symbol" w:hint="default"/>
        <w:b/>
        <w:bCs/>
      </w:rPr>
    </w:lvl>
    <w:lvl w:ilvl="3">
      <w:start w:val="1"/>
      <w:numFmt w:val="decimal"/>
      <w:lvlText w:val="%1.%2.%3.%4"/>
      <w:lvlJc w:val="left"/>
      <w:pPr>
        <w:ind w:left="2340" w:hanging="720"/>
      </w:pPr>
      <w:rPr>
        <w:b/>
        <w:bCs w:val="0"/>
      </w:rPr>
    </w:lvl>
    <w:lvl w:ilvl="4">
      <w:start w:val="1"/>
      <w:numFmt w:val="decimal"/>
      <w:lvlText w:val="%1.%2.%3.%4.%5"/>
      <w:lvlJc w:val="left"/>
      <w:pPr>
        <w:ind w:left="2880" w:hanging="720"/>
      </w:pPr>
    </w:lvl>
    <w:lvl w:ilvl="5">
      <w:start w:val="1"/>
      <w:numFmt w:val="decimal"/>
      <w:lvlText w:val="%1.%2.%3.%4.%5.%6"/>
      <w:lvlJc w:val="left"/>
      <w:pPr>
        <w:ind w:left="3780" w:hanging="1080"/>
      </w:pPr>
    </w:lvl>
    <w:lvl w:ilvl="6">
      <w:start w:val="1"/>
      <w:numFmt w:val="decimal"/>
      <w:lvlText w:val="%1.%2.%3.%4.%5.%6.%7"/>
      <w:lvlJc w:val="left"/>
      <w:pPr>
        <w:ind w:left="4320" w:hanging="1080"/>
      </w:pPr>
    </w:lvl>
    <w:lvl w:ilvl="7">
      <w:start w:val="1"/>
      <w:numFmt w:val="decimal"/>
      <w:lvlText w:val="%1.%2.%3.%4.%5.%6.%7.%8"/>
      <w:lvlJc w:val="left"/>
      <w:pPr>
        <w:ind w:left="4860" w:hanging="1080"/>
      </w:pPr>
    </w:lvl>
    <w:lvl w:ilvl="8">
      <w:start w:val="1"/>
      <w:numFmt w:val="decimal"/>
      <w:lvlText w:val="%1.%2.%3.%4.%5.%6.%7.%8.%9"/>
      <w:lvlJc w:val="left"/>
      <w:pPr>
        <w:ind w:left="5760" w:hanging="1440"/>
      </w:pPr>
    </w:lvl>
  </w:abstractNum>
  <w:abstractNum w:abstractNumId="49">
    <w:nsid w:val="3F5B44C7"/>
    <w:multiLevelType w:val="hybridMultilevel"/>
    <w:tmpl w:val="8A624F90"/>
    <w:lvl w:ilvl="0" w:tplc="286AE71C">
      <w:start w:val="8"/>
      <w:numFmt w:val="decimal"/>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3F667F7F"/>
    <w:multiLevelType w:val="hybridMultilevel"/>
    <w:tmpl w:val="19ECF362"/>
    <w:lvl w:ilvl="0" w:tplc="080A0017">
      <w:start w:val="1"/>
      <w:numFmt w:val="lowerLetter"/>
      <w:lvlText w:val="%1)"/>
      <w:lvlJc w:val="left"/>
      <w:pPr>
        <w:ind w:left="720" w:hanging="360"/>
      </w:pPr>
    </w:lvl>
    <w:lvl w:ilvl="1" w:tplc="C0109D2A">
      <w:start w:val="1"/>
      <w:numFmt w:val="lowerLetter"/>
      <w:lvlText w:val="%2)"/>
      <w:lvlJc w:val="left"/>
      <w:pPr>
        <w:ind w:left="1500" w:hanging="42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1">
    <w:nsid w:val="41B02DBC"/>
    <w:multiLevelType w:val="multilevel"/>
    <w:tmpl w:val="90AC7886"/>
    <w:lvl w:ilvl="0">
      <w:start w:val="4"/>
      <w:numFmt w:val="decimal"/>
      <w:lvlText w:val="%1."/>
      <w:lvlJc w:val="left"/>
      <w:pPr>
        <w:ind w:left="540" w:hanging="540"/>
      </w:pPr>
      <w:rPr>
        <w:rFonts w:hint="default"/>
        <w:b/>
      </w:rPr>
    </w:lvl>
    <w:lvl w:ilvl="1">
      <w:start w:val="8"/>
      <w:numFmt w:val="decimal"/>
      <w:lvlText w:val="%1.%2."/>
      <w:lvlJc w:val="left"/>
      <w:pPr>
        <w:ind w:left="540" w:hanging="540"/>
      </w:pPr>
      <w:rPr>
        <w:rFonts w:hint="default"/>
        <w:b/>
      </w:rPr>
    </w:lvl>
    <w:lvl w:ilvl="2">
      <w:start w:val="9"/>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2">
    <w:nsid w:val="41F3434D"/>
    <w:multiLevelType w:val="multilevel"/>
    <w:tmpl w:val="46B044A8"/>
    <w:lvl w:ilvl="0">
      <w:start w:val="4"/>
      <w:numFmt w:val="decimal"/>
      <w:lvlText w:val="%1"/>
      <w:lvlJc w:val="left"/>
      <w:pPr>
        <w:ind w:left="450" w:hanging="450"/>
      </w:pPr>
      <w:rPr>
        <w:rFonts w:cs="Calibri"/>
        <w:b/>
      </w:rPr>
    </w:lvl>
    <w:lvl w:ilvl="1">
      <w:start w:val="2"/>
      <w:numFmt w:val="decimal"/>
      <w:lvlText w:val="%1.%2"/>
      <w:lvlJc w:val="left"/>
      <w:pPr>
        <w:ind w:left="805" w:hanging="450"/>
      </w:pPr>
      <w:rPr>
        <w:rFonts w:cs="Calibri"/>
        <w:b/>
      </w:rPr>
    </w:lvl>
    <w:lvl w:ilvl="2">
      <w:start w:val="2"/>
      <w:numFmt w:val="decimal"/>
      <w:lvlText w:val="%1.%2.%3"/>
      <w:lvlJc w:val="left"/>
      <w:pPr>
        <w:ind w:left="1430" w:hanging="720"/>
      </w:pPr>
      <w:rPr>
        <w:rFonts w:cs="Calibri"/>
        <w:b/>
      </w:rPr>
    </w:lvl>
    <w:lvl w:ilvl="3">
      <w:start w:val="1"/>
      <w:numFmt w:val="decimal"/>
      <w:lvlText w:val="%1.%2.%3.%4"/>
      <w:lvlJc w:val="left"/>
      <w:pPr>
        <w:ind w:left="1785" w:hanging="720"/>
      </w:pPr>
      <w:rPr>
        <w:rFonts w:cs="Calibri"/>
        <w:b/>
      </w:rPr>
    </w:lvl>
    <w:lvl w:ilvl="4">
      <w:start w:val="1"/>
      <w:numFmt w:val="decimal"/>
      <w:lvlText w:val="%1.%2.%3.%4.%5"/>
      <w:lvlJc w:val="left"/>
      <w:pPr>
        <w:ind w:left="2500" w:hanging="1080"/>
      </w:pPr>
      <w:rPr>
        <w:rFonts w:cs="Calibri"/>
        <w:b/>
      </w:rPr>
    </w:lvl>
    <w:lvl w:ilvl="5">
      <w:start w:val="1"/>
      <w:numFmt w:val="decimal"/>
      <w:lvlText w:val="%1.%2.%3.%4.%5.%6"/>
      <w:lvlJc w:val="left"/>
      <w:pPr>
        <w:ind w:left="2855" w:hanging="1080"/>
      </w:pPr>
      <w:rPr>
        <w:rFonts w:cs="Calibri"/>
        <w:b/>
      </w:rPr>
    </w:lvl>
    <w:lvl w:ilvl="6">
      <w:start w:val="1"/>
      <w:numFmt w:val="decimal"/>
      <w:lvlText w:val="%1.%2.%3.%4.%5.%6.%7"/>
      <w:lvlJc w:val="left"/>
      <w:pPr>
        <w:ind w:left="3570" w:hanging="1440"/>
      </w:pPr>
      <w:rPr>
        <w:rFonts w:cs="Calibri"/>
        <w:b/>
      </w:rPr>
    </w:lvl>
    <w:lvl w:ilvl="7">
      <w:start w:val="1"/>
      <w:numFmt w:val="decimal"/>
      <w:lvlText w:val="%1.%2.%3.%4.%5.%6.%7.%8"/>
      <w:lvlJc w:val="left"/>
      <w:pPr>
        <w:ind w:left="3925" w:hanging="1440"/>
      </w:pPr>
      <w:rPr>
        <w:rFonts w:cs="Calibri"/>
        <w:b/>
      </w:rPr>
    </w:lvl>
    <w:lvl w:ilvl="8">
      <w:start w:val="1"/>
      <w:numFmt w:val="decimal"/>
      <w:lvlText w:val="%1.%2.%3.%4.%5.%6.%7.%8.%9"/>
      <w:lvlJc w:val="left"/>
      <w:pPr>
        <w:ind w:left="4640" w:hanging="1800"/>
      </w:pPr>
      <w:rPr>
        <w:rFonts w:cs="Calibri"/>
        <w:b/>
      </w:rPr>
    </w:lvl>
  </w:abstractNum>
  <w:abstractNum w:abstractNumId="53">
    <w:nsid w:val="435D02F3"/>
    <w:multiLevelType w:val="hybridMultilevel"/>
    <w:tmpl w:val="FEC69A1A"/>
    <w:lvl w:ilvl="0" w:tplc="08F63A74">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54">
    <w:nsid w:val="43A976C4"/>
    <w:multiLevelType w:val="multilevel"/>
    <w:tmpl w:val="C66EF598"/>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b/>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nsid w:val="48762081"/>
    <w:multiLevelType w:val="hybridMultilevel"/>
    <w:tmpl w:val="C74A0DF6"/>
    <w:lvl w:ilvl="0" w:tplc="5F98ACDC">
      <w:start w:val="1"/>
      <w:numFmt w:val="decimal"/>
      <w:lvlText w:val="%1."/>
      <w:lvlJc w:val="left"/>
      <w:pPr>
        <w:ind w:left="1069" w:hanging="360"/>
      </w:pPr>
      <w:rPr>
        <w:b/>
        <w:color w:val="auto"/>
        <w:sz w:val="20"/>
        <w:szCs w:val="20"/>
      </w:rPr>
    </w:lvl>
    <w:lvl w:ilvl="1" w:tplc="8DE27A16">
      <w:start w:val="1"/>
      <w:numFmt w:val="lowerLetter"/>
      <w:lvlText w:val="%2)"/>
      <w:lvlJc w:val="left"/>
      <w:pPr>
        <w:ind w:left="1273" w:hanging="705"/>
      </w:pPr>
      <w:rPr>
        <w:rFonts w:hint="default"/>
      </w:rPr>
    </w:lvl>
    <w:lvl w:ilvl="2" w:tplc="16C011C0">
      <w:start w:val="1"/>
      <w:numFmt w:val="decimal"/>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4B7D2E6F"/>
    <w:multiLevelType w:val="multilevel"/>
    <w:tmpl w:val="5D12FF2A"/>
    <w:lvl w:ilvl="0">
      <w:start w:val="2"/>
      <w:numFmt w:val="decimal"/>
      <w:suff w:val="space"/>
      <w:lvlText w:val="%1."/>
      <w:lvlJc w:val="left"/>
      <w:pPr>
        <w:ind w:left="360" w:hanging="360"/>
      </w:pPr>
      <w:rPr>
        <w:rFonts w:hint="default"/>
        <w:sz w:val="22"/>
        <w:szCs w:val="22"/>
      </w:rPr>
    </w:lvl>
    <w:lvl w:ilvl="1">
      <w:start w:val="4"/>
      <w:numFmt w:val="decimal"/>
      <w:pStyle w:val="MMGTopic2"/>
      <w:suff w:val="space"/>
      <w:lvlText w:val="%1.%2."/>
      <w:lvlJc w:val="left"/>
      <w:pPr>
        <w:ind w:left="2701" w:hanging="432"/>
      </w:pPr>
      <w:rPr>
        <w:rFonts w:hint="default"/>
        <w:i w:val="0"/>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nsid w:val="4D002DCA"/>
    <w:multiLevelType w:val="multilevel"/>
    <w:tmpl w:val="9208C430"/>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nsid w:val="4EE61886"/>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4F8E397F"/>
    <w:multiLevelType w:val="multilevel"/>
    <w:tmpl w:val="B5180B0C"/>
    <w:lvl w:ilvl="0">
      <w:start w:val="1"/>
      <w:numFmt w:val="decimal"/>
      <w:lvlText w:val="%1"/>
      <w:lvlJc w:val="left"/>
      <w:pPr>
        <w:ind w:left="432" w:hanging="432"/>
      </w:pPr>
      <w:rPr>
        <w:rFonts w:hint="default"/>
      </w:rPr>
    </w:lvl>
    <w:lvl w:ilvl="1">
      <w:start w:val="1"/>
      <w:numFmt w:val="none"/>
      <w:pStyle w:val="Monserrat2"/>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0">
    <w:nsid w:val="50225EDC"/>
    <w:multiLevelType w:val="hybridMultilevel"/>
    <w:tmpl w:val="C778E97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1">
    <w:nsid w:val="507D155F"/>
    <w:multiLevelType w:val="multilevel"/>
    <w:tmpl w:val="01346DD8"/>
    <w:styleLink w:val="11123"/>
    <w:lvl w:ilvl="0">
      <w:start w:val="3"/>
      <w:numFmt w:val="decimal"/>
      <w:lvlText w:val="%1"/>
      <w:lvlJc w:val="left"/>
      <w:pPr>
        <w:ind w:left="360" w:hanging="360"/>
      </w:pPr>
      <w:rPr>
        <w:rFonts w:cs="Arial" w:hint="default"/>
        <w:b w:val="0"/>
        <w:color w:val="000000"/>
      </w:rPr>
    </w:lvl>
    <w:lvl w:ilvl="1">
      <w:start w:val="1"/>
      <w:numFmt w:val="decimal"/>
      <w:lvlText w:val="%1.%2"/>
      <w:lvlJc w:val="left"/>
      <w:pPr>
        <w:ind w:left="360" w:hanging="360"/>
      </w:pPr>
      <w:rPr>
        <w:rFonts w:cs="Arial" w:hint="default"/>
        <w:b/>
        <w:color w:val="000000"/>
      </w:rPr>
    </w:lvl>
    <w:lvl w:ilvl="2">
      <w:start w:val="1"/>
      <w:numFmt w:val="decimal"/>
      <w:lvlText w:val="%1.%2.%3"/>
      <w:lvlJc w:val="left"/>
      <w:pPr>
        <w:ind w:left="720" w:hanging="720"/>
      </w:pPr>
      <w:rPr>
        <w:rFonts w:cs="Arial" w:hint="default"/>
        <w:b w:val="0"/>
        <w:color w:val="000000"/>
      </w:rPr>
    </w:lvl>
    <w:lvl w:ilvl="3">
      <w:start w:val="1"/>
      <w:numFmt w:val="decimal"/>
      <w:lvlText w:val="%1.%2.%3.%4"/>
      <w:lvlJc w:val="left"/>
      <w:pPr>
        <w:ind w:left="1080" w:hanging="1080"/>
      </w:pPr>
      <w:rPr>
        <w:rFonts w:cs="Arial" w:hint="default"/>
        <w:b w:val="0"/>
        <w:color w:val="000000"/>
      </w:rPr>
    </w:lvl>
    <w:lvl w:ilvl="4">
      <w:start w:val="1"/>
      <w:numFmt w:val="decimal"/>
      <w:lvlText w:val="%1.%2.%3.%4.%5"/>
      <w:lvlJc w:val="left"/>
      <w:pPr>
        <w:ind w:left="1080" w:hanging="1080"/>
      </w:pPr>
      <w:rPr>
        <w:rFonts w:cs="Arial" w:hint="default"/>
        <w:b w:val="0"/>
        <w:color w:val="000000"/>
      </w:rPr>
    </w:lvl>
    <w:lvl w:ilvl="5">
      <w:start w:val="1"/>
      <w:numFmt w:val="decimal"/>
      <w:lvlText w:val="%1.%2.%3.%4.%5.%6"/>
      <w:lvlJc w:val="left"/>
      <w:pPr>
        <w:ind w:left="1440" w:hanging="1440"/>
      </w:pPr>
      <w:rPr>
        <w:rFonts w:cs="Arial" w:hint="default"/>
        <w:b w:val="0"/>
        <w:color w:val="000000"/>
      </w:rPr>
    </w:lvl>
    <w:lvl w:ilvl="6">
      <w:start w:val="1"/>
      <w:numFmt w:val="decimal"/>
      <w:lvlText w:val="%1.%2.%3.%4.%5.%6.%7"/>
      <w:lvlJc w:val="left"/>
      <w:pPr>
        <w:ind w:left="1440" w:hanging="1440"/>
      </w:pPr>
      <w:rPr>
        <w:rFonts w:cs="Arial" w:hint="default"/>
        <w:b w:val="0"/>
        <w:color w:val="000000"/>
      </w:rPr>
    </w:lvl>
    <w:lvl w:ilvl="7">
      <w:start w:val="1"/>
      <w:numFmt w:val="decimal"/>
      <w:lvlText w:val="%1.%2.%3.%4.%5.%6.%7.%8"/>
      <w:lvlJc w:val="left"/>
      <w:pPr>
        <w:ind w:left="1800" w:hanging="1800"/>
      </w:pPr>
      <w:rPr>
        <w:rFonts w:cs="Arial" w:hint="default"/>
        <w:b w:val="0"/>
        <w:color w:val="000000"/>
      </w:rPr>
    </w:lvl>
    <w:lvl w:ilvl="8">
      <w:start w:val="1"/>
      <w:numFmt w:val="decimal"/>
      <w:lvlText w:val="%1.%2.%3.%4.%5.%6.%7.%8.%9"/>
      <w:lvlJc w:val="left"/>
      <w:pPr>
        <w:ind w:left="1800" w:hanging="1800"/>
      </w:pPr>
      <w:rPr>
        <w:rFonts w:cs="Arial" w:hint="default"/>
        <w:b w:val="0"/>
        <w:color w:val="000000"/>
      </w:rPr>
    </w:lvl>
  </w:abstractNum>
  <w:abstractNum w:abstractNumId="62">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63">
    <w:nsid w:val="53CA213D"/>
    <w:multiLevelType w:val="multilevel"/>
    <w:tmpl w:val="8F844E1C"/>
    <w:lvl w:ilvl="0">
      <w:start w:val="4"/>
      <w:numFmt w:val="decimal"/>
      <w:lvlText w:val="%1"/>
      <w:lvlJc w:val="left"/>
      <w:pPr>
        <w:ind w:left="660" w:hanging="660"/>
      </w:pPr>
      <w:rPr>
        <w:rFonts w:hint="default"/>
        <w:b/>
      </w:rPr>
    </w:lvl>
    <w:lvl w:ilvl="1">
      <w:start w:val="2"/>
      <w:numFmt w:val="decimal"/>
      <w:lvlText w:val="%1.%2"/>
      <w:lvlJc w:val="left"/>
      <w:pPr>
        <w:ind w:left="900" w:hanging="660"/>
      </w:pPr>
      <w:rPr>
        <w:rFonts w:hint="default"/>
        <w:b/>
      </w:rPr>
    </w:lvl>
    <w:lvl w:ilvl="2">
      <w:start w:val="4"/>
      <w:numFmt w:val="decimal"/>
      <w:lvlText w:val="%1.%2.%3"/>
      <w:lvlJc w:val="left"/>
      <w:pPr>
        <w:ind w:left="1200" w:hanging="720"/>
      </w:pPr>
      <w:rPr>
        <w:rFonts w:hint="default"/>
        <w:b/>
      </w:rPr>
    </w:lvl>
    <w:lvl w:ilvl="3">
      <w:start w:val="2"/>
      <w:numFmt w:val="decimal"/>
      <w:lvlText w:val="%1.%2.%3.%4"/>
      <w:lvlJc w:val="left"/>
      <w:pPr>
        <w:ind w:left="1440" w:hanging="720"/>
      </w:pPr>
      <w:rPr>
        <w:rFonts w:hint="default"/>
        <w:b/>
      </w:rPr>
    </w:lvl>
    <w:lvl w:ilvl="4">
      <w:start w:val="1"/>
      <w:numFmt w:val="decimal"/>
      <w:lvlText w:val="%1.%2.%3.%4.%5"/>
      <w:lvlJc w:val="left"/>
      <w:pPr>
        <w:ind w:left="2040" w:hanging="1080"/>
      </w:pPr>
      <w:rPr>
        <w:rFonts w:hint="default"/>
        <w:b/>
      </w:rPr>
    </w:lvl>
    <w:lvl w:ilvl="5">
      <w:start w:val="1"/>
      <w:numFmt w:val="decimal"/>
      <w:lvlText w:val="%1.%2.%3.%4.%5.%6"/>
      <w:lvlJc w:val="left"/>
      <w:pPr>
        <w:ind w:left="2280" w:hanging="1080"/>
      </w:pPr>
      <w:rPr>
        <w:rFonts w:hint="default"/>
        <w:b/>
      </w:rPr>
    </w:lvl>
    <w:lvl w:ilvl="6">
      <w:start w:val="1"/>
      <w:numFmt w:val="decimal"/>
      <w:lvlText w:val="%1.%2.%3.%4.%5.%6.%7"/>
      <w:lvlJc w:val="left"/>
      <w:pPr>
        <w:ind w:left="2880" w:hanging="1440"/>
      </w:pPr>
      <w:rPr>
        <w:rFonts w:hint="default"/>
        <w:b/>
      </w:rPr>
    </w:lvl>
    <w:lvl w:ilvl="7">
      <w:start w:val="1"/>
      <w:numFmt w:val="decimal"/>
      <w:lvlText w:val="%1.%2.%3.%4.%5.%6.%7.%8"/>
      <w:lvlJc w:val="left"/>
      <w:pPr>
        <w:ind w:left="3120" w:hanging="1440"/>
      </w:pPr>
      <w:rPr>
        <w:rFonts w:hint="default"/>
        <w:b/>
      </w:rPr>
    </w:lvl>
    <w:lvl w:ilvl="8">
      <w:start w:val="1"/>
      <w:numFmt w:val="decimal"/>
      <w:lvlText w:val="%1.%2.%3.%4.%5.%6.%7.%8.%9"/>
      <w:lvlJc w:val="left"/>
      <w:pPr>
        <w:ind w:left="3720" w:hanging="1800"/>
      </w:pPr>
      <w:rPr>
        <w:rFonts w:hint="default"/>
        <w:b/>
      </w:rPr>
    </w:lvl>
  </w:abstractNum>
  <w:abstractNum w:abstractNumId="64">
    <w:nsid w:val="54B90C8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54E104BC"/>
    <w:multiLevelType w:val="multilevel"/>
    <w:tmpl w:val="080A001F"/>
    <w:styleLink w:val="Estilo2"/>
    <w:lvl w:ilvl="0">
      <w:start w:val="1"/>
      <w:numFmt w:val="decimal"/>
      <w:lvlText w:val="%1."/>
      <w:lvlJc w:val="left"/>
      <w:pPr>
        <w:ind w:left="360" w:hanging="360"/>
      </w:pPr>
      <w:rPr>
        <w:rFonts w:asciiTheme="minorHAnsi" w:hAnsiTheme="minorHAnsi"/>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nsid w:val="58F91B63"/>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8">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5D751502"/>
    <w:multiLevelType w:val="hybridMultilevel"/>
    <w:tmpl w:val="1C52D6B0"/>
    <w:lvl w:ilvl="0" w:tplc="31923E2E">
      <w:start w:val="2"/>
      <w:numFmt w:val="lowerLetter"/>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5E6B68D7"/>
    <w:multiLevelType w:val="hybridMultilevel"/>
    <w:tmpl w:val="F764596C"/>
    <w:lvl w:ilvl="0" w:tplc="0590D3FE">
      <w:start w:val="1"/>
      <w:numFmt w:val="lowerLetter"/>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60E61E2A"/>
    <w:multiLevelType w:val="hybridMultilevel"/>
    <w:tmpl w:val="E76252C6"/>
    <w:lvl w:ilvl="0" w:tplc="08A05FE4">
      <w:start w:val="1"/>
      <w:numFmt w:val="lowerLetter"/>
      <w:lvlText w:val="%1)"/>
      <w:lvlJc w:val="left"/>
      <w:pPr>
        <w:ind w:left="720" w:hanging="360"/>
      </w:pPr>
      <w:rPr>
        <w:rFonts w:hint="default"/>
        <w:b w:val="0"/>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nsid w:val="616651A7"/>
    <w:multiLevelType w:val="hybridMultilevel"/>
    <w:tmpl w:val="602A9670"/>
    <w:lvl w:ilvl="0" w:tplc="FFFFFFFF">
      <w:start w:val="1"/>
      <w:numFmt w:val="lowerLetter"/>
      <w:lvlText w:val="%1)"/>
      <w:lvlJc w:val="left"/>
      <w:pPr>
        <w:ind w:left="720" w:hanging="360"/>
      </w:pPr>
    </w:lvl>
    <w:lvl w:ilvl="1" w:tplc="080A0017">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3">
    <w:nsid w:val="61666457"/>
    <w:multiLevelType w:val="hybridMultilevel"/>
    <w:tmpl w:val="2146EC92"/>
    <w:lvl w:ilvl="0" w:tplc="4B98762C">
      <w:start w:val="1"/>
      <w:numFmt w:val="lowerLetter"/>
      <w:lvlText w:val="%1)"/>
      <w:lvlJc w:val="left"/>
      <w:pPr>
        <w:ind w:left="1800" w:hanging="360"/>
      </w:pPr>
      <w:rPr>
        <w:b/>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74">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75">
    <w:nsid w:val="62977859"/>
    <w:multiLevelType w:val="hybridMultilevel"/>
    <w:tmpl w:val="7FC07034"/>
    <w:lvl w:ilvl="0" w:tplc="080A0009">
      <w:start w:val="1"/>
      <w:numFmt w:val="bullet"/>
      <w:lvlText w:val=""/>
      <w:lvlJc w:val="left"/>
      <w:pPr>
        <w:ind w:left="1146" w:hanging="360"/>
      </w:pPr>
      <w:rPr>
        <w:rFonts w:ascii="Wingdings" w:hAnsi="Wingdings"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76">
    <w:nsid w:val="63DB1C96"/>
    <w:multiLevelType w:val="multilevel"/>
    <w:tmpl w:val="363030A0"/>
    <w:lvl w:ilvl="0">
      <w:start w:val="4"/>
      <w:numFmt w:val="decimal"/>
      <w:lvlText w:val="%1"/>
      <w:lvlJc w:val="left"/>
      <w:pPr>
        <w:ind w:left="450" w:hanging="450"/>
      </w:pPr>
      <w:rPr>
        <w:rFonts w:cs="Calibri"/>
        <w:b/>
      </w:rPr>
    </w:lvl>
    <w:lvl w:ilvl="1">
      <w:start w:val="2"/>
      <w:numFmt w:val="decimal"/>
      <w:lvlText w:val="%1.%2"/>
      <w:lvlJc w:val="left"/>
      <w:pPr>
        <w:ind w:left="805" w:hanging="450"/>
      </w:pPr>
      <w:rPr>
        <w:rFonts w:cs="Calibri"/>
        <w:b/>
      </w:rPr>
    </w:lvl>
    <w:lvl w:ilvl="2">
      <w:start w:val="14"/>
      <w:numFmt w:val="decimal"/>
      <w:lvlText w:val="%1.%2.%3"/>
      <w:lvlJc w:val="left"/>
      <w:pPr>
        <w:ind w:left="1430" w:hanging="720"/>
      </w:pPr>
      <w:rPr>
        <w:rFonts w:cs="Calibri"/>
        <w:b/>
      </w:rPr>
    </w:lvl>
    <w:lvl w:ilvl="3">
      <w:start w:val="1"/>
      <w:numFmt w:val="decimal"/>
      <w:lvlText w:val="%1.%2.%3.%4"/>
      <w:lvlJc w:val="left"/>
      <w:pPr>
        <w:ind w:left="1785" w:hanging="720"/>
      </w:pPr>
      <w:rPr>
        <w:rFonts w:cs="Calibri"/>
        <w:b/>
      </w:rPr>
    </w:lvl>
    <w:lvl w:ilvl="4">
      <w:start w:val="1"/>
      <w:numFmt w:val="decimal"/>
      <w:lvlText w:val="%1.%2.%3.%4.%5"/>
      <w:lvlJc w:val="left"/>
      <w:pPr>
        <w:ind w:left="2500" w:hanging="1080"/>
      </w:pPr>
      <w:rPr>
        <w:rFonts w:cs="Calibri"/>
        <w:b/>
      </w:rPr>
    </w:lvl>
    <w:lvl w:ilvl="5">
      <w:start w:val="1"/>
      <w:numFmt w:val="decimal"/>
      <w:lvlText w:val="%1.%2.%3.%4.%5.%6"/>
      <w:lvlJc w:val="left"/>
      <w:pPr>
        <w:ind w:left="2855" w:hanging="1080"/>
      </w:pPr>
      <w:rPr>
        <w:rFonts w:cs="Calibri"/>
        <w:b/>
      </w:rPr>
    </w:lvl>
    <w:lvl w:ilvl="6">
      <w:start w:val="1"/>
      <w:numFmt w:val="decimal"/>
      <w:lvlText w:val="%1.%2.%3.%4.%5.%6.%7"/>
      <w:lvlJc w:val="left"/>
      <w:pPr>
        <w:ind w:left="3570" w:hanging="1440"/>
      </w:pPr>
      <w:rPr>
        <w:rFonts w:cs="Calibri"/>
        <w:b/>
      </w:rPr>
    </w:lvl>
    <w:lvl w:ilvl="7">
      <w:start w:val="1"/>
      <w:numFmt w:val="decimal"/>
      <w:lvlText w:val="%1.%2.%3.%4.%5.%6.%7.%8"/>
      <w:lvlJc w:val="left"/>
      <w:pPr>
        <w:ind w:left="3925" w:hanging="1440"/>
      </w:pPr>
      <w:rPr>
        <w:rFonts w:cs="Calibri"/>
        <w:b/>
      </w:rPr>
    </w:lvl>
    <w:lvl w:ilvl="8">
      <w:start w:val="1"/>
      <w:numFmt w:val="decimal"/>
      <w:lvlText w:val="%1.%2.%3.%4.%5.%6.%7.%8.%9"/>
      <w:lvlJc w:val="left"/>
      <w:pPr>
        <w:ind w:left="4640" w:hanging="1800"/>
      </w:pPr>
      <w:rPr>
        <w:rFonts w:cs="Calibri"/>
        <w:b/>
      </w:rPr>
    </w:lvl>
  </w:abstractNum>
  <w:abstractNum w:abstractNumId="77">
    <w:nsid w:val="650710AC"/>
    <w:multiLevelType w:val="hybridMultilevel"/>
    <w:tmpl w:val="A01A900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8">
    <w:nsid w:val="65B769E6"/>
    <w:multiLevelType w:val="hybridMultilevel"/>
    <w:tmpl w:val="E5D6F78A"/>
    <w:lvl w:ilvl="0" w:tplc="1CD452FA">
      <w:start w:val="1"/>
      <w:numFmt w:val="upperLetter"/>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9">
    <w:nsid w:val="66220221"/>
    <w:multiLevelType w:val="hybridMultilevel"/>
    <w:tmpl w:val="F68853FC"/>
    <w:lvl w:ilvl="0" w:tplc="C7DCE40A">
      <w:start w:val="1"/>
      <w:numFmt w:val="lowerLetter"/>
      <w:lvlText w:val="%1)"/>
      <w:lvlJc w:val="left"/>
      <w:pPr>
        <w:ind w:left="720" w:hanging="360"/>
      </w:pPr>
      <w:rPr>
        <w:rFonts w:ascii="Montserrat" w:hAnsi="Montserrat"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68A30717"/>
    <w:multiLevelType w:val="hybridMultilevel"/>
    <w:tmpl w:val="D4043250"/>
    <w:lvl w:ilvl="0" w:tplc="080A0017">
      <w:start w:val="1"/>
      <w:numFmt w:val="lowerLetter"/>
      <w:lvlText w:val="%1)"/>
      <w:lvlJc w:val="left"/>
      <w:pPr>
        <w:ind w:left="720" w:hanging="360"/>
      </w:pPr>
    </w:lvl>
    <w:lvl w:ilvl="1" w:tplc="9342F618">
      <w:start w:val="1"/>
      <w:numFmt w:val="lowerLetter"/>
      <w:lvlText w:val="%2)"/>
      <w:lvlJc w:val="left"/>
      <w:pPr>
        <w:ind w:left="1440" w:hanging="360"/>
      </w:pPr>
      <w:rPr>
        <w:rFonts w:hint="default"/>
      </w:rPr>
    </w:lvl>
    <w:lvl w:ilvl="2" w:tplc="0D6400B0">
      <w:start w:val="1"/>
      <w:numFmt w:val="lowerLetter"/>
      <w:lvlText w:val="%3)"/>
      <w:lvlJc w:val="left"/>
      <w:pPr>
        <w:ind w:left="2340" w:hanging="360"/>
      </w:pPr>
      <w:rPr>
        <w:rFonts w:hint="default"/>
      </w:rPr>
    </w:lvl>
    <w:lvl w:ilvl="3" w:tplc="78329B7A">
      <w:start w:val="16"/>
      <w:numFmt w:val="decimal"/>
      <w:lvlText w:val="%4."/>
      <w:lvlJc w:val="left"/>
      <w:pPr>
        <w:ind w:left="2880" w:hanging="360"/>
      </w:pPr>
      <w:rPr>
        <w:rFonts w:hint="default"/>
      </w:r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nsid w:val="6B8F1C8A"/>
    <w:multiLevelType w:val="hybridMultilevel"/>
    <w:tmpl w:val="1B6A175E"/>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2">
    <w:nsid w:val="6CB23CA8"/>
    <w:multiLevelType w:val="multilevel"/>
    <w:tmpl w:val="F5AECBD2"/>
    <w:lvl w:ilvl="0">
      <w:start w:val="21"/>
      <w:numFmt w:val="decimal"/>
      <w:lvlText w:val="%1."/>
      <w:lvlJc w:val="left"/>
      <w:pPr>
        <w:ind w:left="360" w:hanging="360"/>
      </w:pPr>
      <w:rPr>
        <w:rFonts w:hint="default"/>
        <w:b/>
        <w:sz w:val="22"/>
        <w:szCs w:val="22"/>
      </w:rPr>
    </w:lvl>
    <w:lvl w:ilvl="1">
      <w:start w:val="2"/>
      <w:numFmt w:val="decimal"/>
      <w:suff w:val="space"/>
      <w:lvlText w:val="%1.%2."/>
      <w:lvlJc w:val="left"/>
      <w:pPr>
        <w:ind w:left="4118" w:hanging="432"/>
      </w:pPr>
      <w:rPr>
        <w:rFonts w:hint="default"/>
        <w:b/>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3">
    <w:nsid w:val="6D4421F9"/>
    <w:multiLevelType w:val="hybridMultilevel"/>
    <w:tmpl w:val="257ECF0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4">
    <w:nsid w:val="6D5D6A45"/>
    <w:multiLevelType w:val="hybridMultilevel"/>
    <w:tmpl w:val="38E4E90A"/>
    <w:lvl w:ilvl="0" w:tplc="AF7E166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nsid w:val="6E2C4C72"/>
    <w:multiLevelType w:val="hybridMultilevel"/>
    <w:tmpl w:val="EFC60C46"/>
    <w:lvl w:ilvl="0" w:tplc="080A000F">
      <w:start w:val="1"/>
      <w:numFmt w:val="decimal"/>
      <w:lvlText w:val="%1."/>
      <w:lvlJc w:val="left"/>
      <w:pPr>
        <w:ind w:left="1712" w:hanging="360"/>
      </w:pPr>
    </w:lvl>
    <w:lvl w:ilvl="1" w:tplc="080A0019">
      <w:start w:val="1"/>
      <w:numFmt w:val="lowerLetter"/>
      <w:lvlText w:val="%2."/>
      <w:lvlJc w:val="left"/>
      <w:pPr>
        <w:ind w:left="2432" w:hanging="360"/>
      </w:pPr>
    </w:lvl>
    <w:lvl w:ilvl="2" w:tplc="080A001B">
      <w:start w:val="1"/>
      <w:numFmt w:val="lowerRoman"/>
      <w:lvlText w:val="%3."/>
      <w:lvlJc w:val="right"/>
      <w:pPr>
        <w:ind w:left="3152" w:hanging="180"/>
      </w:pPr>
    </w:lvl>
    <w:lvl w:ilvl="3" w:tplc="080A000F">
      <w:start w:val="1"/>
      <w:numFmt w:val="decimal"/>
      <w:lvlText w:val="%4."/>
      <w:lvlJc w:val="left"/>
      <w:pPr>
        <w:ind w:left="3872" w:hanging="360"/>
      </w:pPr>
    </w:lvl>
    <w:lvl w:ilvl="4" w:tplc="080A0019">
      <w:start w:val="1"/>
      <w:numFmt w:val="lowerLetter"/>
      <w:lvlText w:val="%5."/>
      <w:lvlJc w:val="left"/>
      <w:pPr>
        <w:ind w:left="4592" w:hanging="360"/>
      </w:pPr>
    </w:lvl>
    <w:lvl w:ilvl="5" w:tplc="080A001B">
      <w:start w:val="1"/>
      <w:numFmt w:val="lowerRoman"/>
      <w:lvlText w:val="%6."/>
      <w:lvlJc w:val="right"/>
      <w:pPr>
        <w:ind w:left="5312" w:hanging="180"/>
      </w:pPr>
    </w:lvl>
    <w:lvl w:ilvl="6" w:tplc="080A000F">
      <w:start w:val="1"/>
      <w:numFmt w:val="decimal"/>
      <w:lvlText w:val="%7."/>
      <w:lvlJc w:val="left"/>
      <w:pPr>
        <w:ind w:left="6032" w:hanging="360"/>
      </w:pPr>
    </w:lvl>
    <w:lvl w:ilvl="7" w:tplc="080A0019">
      <w:start w:val="1"/>
      <w:numFmt w:val="lowerLetter"/>
      <w:lvlText w:val="%8."/>
      <w:lvlJc w:val="left"/>
      <w:pPr>
        <w:ind w:left="6752" w:hanging="360"/>
      </w:pPr>
    </w:lvl>
    <w:lvl w:ilvl="8" w:tplc="080A001B">
      <w:start w:val="1"/>
      <w:numFmt w:val="lowerRoman"/>
      <w:lvlText w:val="%9."/>
      <w:lvlJc w:val="right"/>
      <w:pPr>
        <w:ind w:left="7472" w:hanging="180"/>
      </w:pPr>
    </w:lvl>
  </w:abstractNum>
  <w:abstractNum w:abstractNumId="86">
    <w:nsid w:val="6FD51E39"/>
    <w:multiLevelType w:val="multilevel"/>
    <w:tmpl w:val="3C503CA4"/>
    <w:styleLink w:val="WW8Num321"/>
    <w:lvl w:ilvl="0">
      <w:start w:val="1"/>
      <w:numFmt w:val="decimal"/>
      <w:lvlText w:val="5.4.%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7">
    <w:nsid w:val="6FFA247F"/>
    <w:multiLevelType w:val="hybridMultilevel"/>
    <w:tmpl w:val="92FA05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8">
    <w:nsid w:val="737D4BA1"/>
    <w:multiLevelType w:val="multilevel"/>
    <w:tmpl w:val="145C90A0"/>
    <w:lvl w:ilvl="0">
      <w:start w:val="4"/>
      <w:numFmt w:val="decimal"/>
      <w:lvlText w:val="%1"/>
      <w:lvlJc w:val="left"/>
      <w:pPr>
        <w:ind w:left="360" w:hanging="360"/>
      </w:pPr>
    </w:lvl>
    <w:lvl w:ilvl="1">
      <w:start w:val="2"/>
      <w:numFmt w:val="decimal"/>
      <w:lvlText w:val="%1.%2"/>
      <w:lvlJc w:val="left"/>
      <w:pPr>
        <w:ind w:left="900" w:hanging="360"/>
      </w:pPr>
    </w:lvl>
    <w:lvl w:ilvl="2">
      <w:start w:val="1"/>
      <w:numFmt w:val="bullet"/>
      <w:lvlText w:val=""/>
      <w:lvlJc w:val="left"/>
      <w:pPr>
        <w:ind w:left="1800" w:hanging="720"/>
      </w:pPr>
      <w:rPr>
        <w:rFonts w:ascii="Symbol" w:hAnsi="Symbol" w:hint="default"/>
        <w:b/>
        <w:bCs/>
      </w:rPr>
    </w:lvl>
    <w:lvl w:ilvl="3">
      <w:start w:val="1"/>
      <w:numFmt w:val="decimal"/>
      <w:lvlText w:val="%1.%2.%3.%4"/>
      <w:lvlJc w:val="left"/>
      <w:pPr>
        <w:ind w:left="2340" w:hanging="720"/>
      </w:pPr>
      <w:rPr>
        <w:b/>
        <w:bCs w:val="0"/>
      </w:rPr>
    </w:lvl>
    <w:lvl w:ilvl="4">
      <w:start w:val="1"/>
      <w:numFmt w:val="decimal"/>
      <w:lvlText w:val="%1.%2.%3.%4.%5"/>
      <w:lvlJc w:val="left"/>
      <w:pPr>
        <w:ind w:left="2880" w:hanging="720"/>
      </w:pPr>
    </w:lvl>
    <w:lvl w:ilvl="5">
      <w:start w:val="1"/>
      <w:numFmt w:val="decimal"/>
      <w:lvlText w:val="%1.%2.%3.%4.%5.%6"/>
      <w:lvlJc w:val="left"/>
      <w:pPr>
        <w:ind w:left="3780" w:hanging="1080"/>
      </w:pPr>
    </w:lvl>
    <w:lvl w:ilvl="6">
      <w:start w:val="1"/>
      <w:numFmt w:val="decimal"/>
      <w:lvlText w:val="%1.%2.%3.%4.%5.%6.%7"/>
      <w:lvlJc w:val="left"/>
      <w:pPr>
        <w:ind w:left="4320" w:hanging="1080"/>
      </w:pPr>
    </w:lvl>
    <w:lvl w:ilvl="7">
      <w:start w:val="1"/>
      <w:numFmt w:val="decimal"/>
      <w:lvlText w:val="%1.%2.%3.%4.%5.%6.%7.%8"/>
      <w:lvlJc w:val="left"/>
      <w:pPr>
        <w:ind w:left="4860" w:hanging="1080"/>
      </w:pPr>
    </w:lvl>
    <w:lvl w:ilvl="8">
      <w:start w:val="1"/>
      <w:numFmt w:val="decimal"/>
      <w:lvlText w:val="%1.%2.%3.%4.%5.%6.%7.%8.%9"/>
      <w:lvlJc w:val="left"/>
      <w:pPr>
        <w:ind w:left="5760" w:hanging="1440"/>
      </w:pPr>
    </w:lvl>
  </w:abstractNum>
  <w:abstractNum w:abstractNumId="89">
    <w:nsid w:val="75DF38B6"/>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90">
    <w:nsid w:val="77304DFB"/>
    <w:multiLevelType w:val="hybridMultilevel"/>
    <w:tmpl w:val="D9A2BB20"/>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1">
    <w:nsid w:val="7790105A"/>
    <w:multiLevelType w:val="hybridMultilevel"/>
    <w:tmpl w:val="80A4B540"/>
    <w:lvl w:ilvl="0" w:tplc="080A0001">
      <w:start w:val="1"/>
      <w:numFmt w:val="bullet"/>
      <w:lvlText w:val=""/>
      <w:lvlJc w:val="left"/>
      <w:pPr>
        <w:ind w:left="720" w:hanging="360"/>
      </w:pPr>
      <w:rPr>
        <w:rFonts w:ascii="Symbol" w:hAnsi="Symbol" w:hint="default"/>
      </w:rPr>
    </w:lvl>
    <w:lvl w:ilvl="1" w:tplc="E43A2A86">
      <w:numFmt w:val="bullet"/>
      <w:lvlText w:val="•"/>
      <w:lvlJc w:val="left"/>
      <w:pPr>
        <w:ind w:left="1785" w:hanging="705"/>
      </w:pPr>
      <w:rPr>
        <w:rFonts w:ascii="Montserrat Medium" w:eastAsia="Times New Roman" w:hAnsi="Montserrat Medium" w:cs="Times New Roman" w:hint="default"/>
        <w:b/>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2">
    <w:nsid w:val="7B373F1D"/>
    <w:multiLevelType w:val="multilevel"/>
    <w:tmpl w:val="0C0A001D"/>
    <w:name w:val="WW8Num18422"/>
    <w:styleLink w:val="11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3">
    <w:nsid w:val="7D5B4DB9"/>
    <w:multiLevelType w:val="multilevel"/>
    <w:tmpl w:val="A4C8018C"/>
    <w:lvl w:ilvl="0">
      <w:start w:val="4"/>
      <w:numFmt w:val="decimal"/>
      <w:lvlText w:val="%1"/>
      <w:lvlJc w:val="left"/>
      <w:pPr>
        <w:ind w:left="360" w:hanging="360"/>
      </w:pPr>
    </w:lvl>
    <w:lvl w:ilvl="1">
      <w:start w:val="2"/>
      <w:numFmt w:val="decimal"/>
      <w:lvlText w:val="%1.%2"/>
      <w:lvlJc w:val="left"/>
      <w:pPr>
        <w:ind w:left="900" w:hanging="360"/>
      </w:pPr>
    </w:lvl>
    <w:lvl w:ilvl="2">
      <w:start w:val="1"/>
      <w:numFmt w:val="decimal"/>
      <w:lvlText w:val="%1.%2.%3"/>
      <w:lvlJc w:val="left"/>
      <w:pPr>
        <w:ind w:left="1571" w:hanging="720"/>
      </w:pPr>
      <w:rPr>
        <w:b/>
        <w:bCs/>
      </w:rPr>
    </w:lvl>
    <w:lvl w:ilvl="3">
      <w:start w:val="1"/>
      <w:numFmt w:val="decimal"/>
      <w:lvlText w:val="%1.%2.%3.%4"/>
      <w:lvlJc w:val="left"/>
      <w:pPr>
        <w:ind w:left="2340" w:hanging="720"/>
      </w:pPr>
      <w:rPr>
        <w:b/>
        <w:bCs w:val="0"/>
      </w:rPr>
    </w:lvl>
    <w:lvl w:ilvl="4">
      <w:start w:val="1"/>
      <w:numFmt w:val="decimal"/>
      <w:lvlText w:val="%1.%2.%3.%4.%5"/>
      <w:lvlJc w:val="left"/>
      <w:pPr>
        <w:ind w:left="2880" w:hanging="720"/>
      </w:pPr>
    </w:lvl>
    <w:lvl w:ilvl="5">
      <w:start w:val="1"/>
      <w:numFmt w:val="decimal"/>
      <w:lvlText w:val="%1.%2.%3.%4.%5.%6"/>
      <w:lvlJc w:val="left"/>
      <w:pPr>
        <w:ind w:left="3780" w:hanging="1080"/>
      </w:pPr>
    </w:lvl>
    <w:lvl w:ilvl="6">
      <w:start w:val="1"/>
      <w:numFmt w:val="decimal"/>
      <w:lvlText w:val="%1.%2.%3.%4.%5.%6.%7"/>
      <w:lvlJc w:val="left"/>
      <w:pPr>
        <w:ind w:left="4320" w:hanging="1080"/>
      </w:pPr>
    </w:lvl>
    <w:lvl w:ilvl="7">
      <w:start w:val="1"/>
      <w:numFmt w:val="decimal"/>
      <w:lvlText w:val="%1.%2.%3.%4.%5.%6.%7.%8"/>
      <w:lvlJc w:val="left"/>
      <w:pPr>
        <w:ind w:left="4860" w:hanging="1080"/>
      </w:pPr>
    </w:lvl>
    <w:lvl w:ilvl="8">
      <w:start w:val="1"/>
      <w:numFmt w:val="decimal"/>
      <w:lvlText w:val="%1.%2.%3.%4.%5.%6.%7.%8.%9"/>
      <w:lvlJc w:val="left"/>
      <w:pPr>
        <w:ind w:left="5760" w:hanging="1440"/>
      </w:pPr>
    </w:lvl>
  </w:abstractNum>
  <w:abstractNum w:abstractNumId="94">
    <w:nsid w:val="7D807874"/>
    <w:multiLevelType w:val="hybridMultilevel"/>
    <w:tmpl w:val="C6B6EDE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nsid w:val="7EF66DDB"/>
    <w:multiLevelType w:val="hybridMultilevel"/>
    <w:tmpl w:val="4FCCBB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8"/>
  </w:num>
  <w:num w:numId="5">
    <w:abstractNumId w:val="9"/>
  </w:num>
  <w:num w:numId="6">
    <w:abstractNumId w:val="0"/>
  </w:num>
  <w:num w:numId="7">
    <w:abstractNumId w:val="31"/>
  </w:num>
  <w:num w:numId="8">
    <w:abstractNumId w:val="92"/>
  </w:num>
  <w:num w:numId="9">
    <w:abstractNumId w:val="29"/>
  </w:num>
  <w:num w:numId="10">
    <w:abstractNumId w:val="18"/>
  </w:num>
  <w:num w:numId="11">
    <w:abstractNumId w:val="5"/>
  </w:num>
  <w:num w:numId="12">
    <w:abstractNumId w:val="7"/>
  </w:num>
  <w:num w:numId="13">
    <w:abstractNumId w:val="10"/>
  </w:num>
  <w:num w:numId="14">
    <w:abstractNumId w:val="61"/>
  </w:num>
  <w:num w:numId="15">
    <w:abstractNumId w:val="14"/>
  </w:num>
  <w:num w:numId="16">
    <w:abstractNumId w:val="74"/>
  </w:num>
  <w:num w:numId="17">
    <w:abstractNumId w:val="62"/>
  </w:num>
  <w:num w:numId="18">
    <w:abstractNumId w:val="38"/>
  </w:num>
  <w:num w:numId="19">
    <w:abstractNumId w:val="12"/>
  </w:num>
  <w:num w:numId="20">
    <w:abstractNumId w:val="6"/>
  </w:num>
  <w:num w:numId="21">
    <w:abstractNumId w:val="25"/>
  </w:num>
  <w:num w:numId="22">
    <w:abstractNumId w:val="53"/>
  </w:num>
  <w:num w:numId="23">
    <w:abstractNumId w:val="89"/>
  </w:num>
  <w:num w:numId="24">
    <w:abstractNumId w:val="13"/>
  </w:num>
  <w:num w:numId="25">
    <w:abstractNumId w:val="56"/>
  </w:num>
  <w:num w:numId="26">
    <w:abstractNumId w:val="37"/>
  </w:num>
  <w:num w:numId="27">
    <w:abstractNumId w:val="86"/>
  </w:num>
  <w:num w:numId="28">
    <w:abstractNumId w:val="22"/>
  </w:num>
  <w:num w:numId="29">
    <w:abstractNumId w:val="68"/>
  </w:num>
  <w:num w:numId="30">
    <w:abstractNumId w:val="55"/>
  </w:num>
  <w:num w:numId="31">
    <w:abstractNumId w:val="20"/>
  </w:num>
  <w:num w:numId="32">
    <w:abstractNumId w:val="26"/>
  </w:num>
  <w:num w:numId="33">
    <w:abstractNumId w:val="43"/>
  </w:num>
  <w:num w:numId="34">
    <w:abstractNumId w:val="67"/>
  </w:num>
  <w:num w:numId="35">
    <w:abstractNumId w:val="59"/>
  </w:num>
  <w:num w:numId="36">
    <w:abstractNumId w:val="73"/>
  </w:num>
  <w:num w:numId="37">
    <w:abstractNumId w:val="84"/>
  </w:num>
  <w:num w:numId="38">
    <w:abstractNumId w:val="79"/>
  </w:num>
  <w:num w:numId="39">
    <w:abstractNumId w:val="40"/>
  </w:num>
  <w:num w:numId="40">
    <w:abstractNumId w:val="46"/>
  </w:num>
  <w:num w:numId="41">
    <w:abstractNumId w:val="35"/>
  </w:num>
  <w:num w:numId="42">
    <w:abstractNumId w:val="65"/>
  </w:num>
  <w:num w:numId="43">
    <w:abstractNumId w:val="41"/>
  </w:num>
  <w:num w:numId="44">
    <w:abstractNumId w:val="34"/>
  </w:num>
  <w:num w:numId="45">
    <w:abstractNumId w:val="87"/>
  </w:num>
  <w:num w:numId="46">
    <w:abstractNumId w:val="24"/>
  </w:num>
  <w:num w:numId="47">
    <w:abstractNumId w:val="95"/>
  </w:num>
  <w:num w:numId="4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8"/>
  </w:num>
  <w:num w:numId="53">
    <w:abstractNumId w:val="16"/>
  </w:num>
  <w:num w:numId="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2"/>
    <w:lvlOverride w:ilvl="0">
      <w:startOverride w:val="4"/>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6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8"/>
    <w:lvlOverride w:ilvl="0">
      <w:startOverride w:val="4"/>
    </w:lvlOverride>
    <w:lvlOverride w:ilvl="1">
      <w:startOverride w:val="2"/>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88"/>
    <w:lvlOverride w:ilvl="0">
      <w:startOverride w:val="4"/>
    </w:lvlOverride>
    <w:lvlOverride w:ilvl="1">
      <w:startOverride w:val="2"/>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2"/>
  </w:num>
  <w:num w:numId="64">
    <w:abstractNumId w:val="76"/>
    <w:lvlOverride w:ilvl="0">
      <w:startOverride w:val="4"/>
    </w:lvlOverride>
    <w:lvlOverride w:ilvl="1">
      <w:startOverride w:val="2"/>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5"/>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4"/>
  </w:num>
  <w:num w:numId="71">
    <w:abstractNumId w:val="64"/>
  </w:num>
  <w:num w:numId="72">
    <w:abstractNumId w:val="30"/>
  </w:num>
  <w:num w:numId="73">
    <w:abstractNumId w:val="33"/>
  </w:num>
  <w:num w:numId="74">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91"/>
  </w:num>
  <w:num w:numId="77">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0"/>
  </w:num>
  <w:num w:numId="7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83"/>
  </w:num>
  <w:num w:numId="81">
    <w:abstractNumId w:val="44"/>
  </w:num>
  <w:num w:numId="82">
    <w:abstractNumId w:val="49"/>
  </w:num>
  <w:num w:numId="83">
    <w:abstractNumId w:val="47"/>
  </w:num>
  <w:num w:numId="84">
    <w:abstractNumId w:val="94"/>
  </w:num>
  <w:num w:numId="85">
    <w:abstractNumId w:val="19"/>
  </w:num>
  <w:num w:numId="86">
    <w:abstractNumId w:val="58"/>
  </w:num>
  <w:num w:numId="87">
    <w:abstractNumId w:val="71"/>
  </w:num>
  <w:num w:numId="88">
    <w:abstractNumId w:val="66"/>
  </w:num>
  <w:num w:numId="89">
    <w:abstractNumId w:val="70"/>
  </w:num>
  <w:num w:numId="90">
    <w:abstractNumId w:val="90"/>
  </w:num>
  <w:num w:numId="91">
    <w:abstractNumId w:val="75"/>
  </w:num>
  <w:num w:numId="92">
    <w:abstractNumId w:val="82"/>
  </w:num>
  <w:num w:numId="93">
    <w:abstractNumId w:val="17"/>
  </w:num>
  <w:num w:numId="94">
    <w:abstractNumId w:val="1"/>
  </w:num>
  <w:num w:numId="95">
    <w:abstractNumId w:val="1"/>
  </w:num>
  <w:num w:numId="96">
    <w:abstractNumId w:val="1"/>
  </w:num>
  <w:num w:numId="97">
    <w:abstractNumId w:val="1"/>
  </w:num>
  <w:num w:numId="98">
    <w:abstractNumId w:val="21"/>
  </w:num>
  <w:num w:numId="99">
    <w:abstractNumId w:val="63"/>
  </w:num>
  <w:num w:numId="100">
    <w:abstractNumId w:val="51"/>
  </w:num>
  <w:num w:numId="101">
    <w:abstractNumId w:val="11"/>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hyphenationZone w:val="425"/>
  <w:characterSpacingControl w:val="doNotCompress"/>
  <w:hdrShapeDefaults>
    <o:shapedefaults v:ext="edit" spidmax="39937"/>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777"/>
    <w:rsid w:val="00000A17"/>
    <w:rsid w:val="00000C5C"/>
    <w:rsid w:val="00001EAE"/>
    <w:rsid w:val="0000250F"/>
    <w:rsid w:val="00005A4E"/>
    <w:rsid w:val="00005C84"/>
    <w:rsid w:val="00007193"/>
    <w:rsid w:val="000072DE"/>
    <w:rsid w:val="00007BF5"/>
    <w:rsid w:val="00010940"/>
    <w:rsid w:val="0001123F"/>
    <w:rsid w:val="00011254"/>
    <w:rsid w:val="00011706"/>
    <w:rsid w:val="00011B8E"/>
    <w:rsid w:val="0001430E"/>
    <w:rsid w:val="00015D06"/>
    <w:rsid w:val="0001653C"/>
    <w:rsid w:val="00016FD5"/>
    <w:rsid w:val="00017181"/>
    <w:rsid w:val="00020C87"/>
    <w:rsid w:val="00021A90"/>
    <w:rsid w:val="00023771"/>
    <w:rsid w:val="000237FF"/>
    <w:rsid w:val="00023B9E"/>
    <w:rsid w:val="00025FC4"/>
    <w:rsid w:val="00026E7F"/>
    <w:rsid w:val="000271F9"/>
    <w:rsid w:val="000273B4"/>
    <w:rsid w:val="00030D12"/>
    <w:rsid w:val="00031737"/>
    <w:rsid w:val="00032558"/>
    <w:rsid w:val="00032B3A"/>
    <w:rsid w:val="000339E2"/>
    <w:rsid w:val="0003554D"/>
    <w:rsid w:val="00035618"/>
    <w:rsid w:val="00036227"/>
    <w:rsid w:val="00037377"/>
    <w:rsid w:val="00037448"/>
    <w:rsid w:val="00037A5C"/>
    <w:rsid w:val="00037DFC"/>
    <w:rsid w:val="00040FDC"/>
    <w:rsid w:val="000417BA"/>
    <w:rsid w:val="00041A06"/>
    <w:rsid w:val="00041B4D"/>
    <w:rsid w:val="00042A20"/>
    <w:rsid w:val="00042DD3"/>
    <w:rsid w:val="00043997"/>
    <w:rsid w:val="00044D65"/>
    <w:rsid w:val="000471B7"/>
    <w:rsid w:val="0004727B"/>
    <w:rsid w:val="0004746A"/>
    <w:rsid w:val="000502F8"/>
    <w:rsid w:val="000509BA"/>
    <w:rsid w:val="000509F1"/>
    <w:rsid w:val="00050BA1"/>
    <w:rsid w:val="00050CEF"/>
    <w:rsid w:val="0005167F"/>
    <w:rsid w:val="00051800"/>
    <w:rsid w:val="000525BE"/>
    <w:rsid w:val="00052D1A"/>
    <w:rsid w:val="0005428E"/>
    <w:rsid w:val="00054C4B"/>
    <w:rsid w:val="00056B43"/>
    <w:rsid w:val="00060503"/>
    <w:rsid w:val="00060CC5"/>
    <w:rsid w:val="00062855"/>
    <w:rsid w:val="00062CF6"/>
    <w:rsid w:val="00064D9D"/>
    <w:rsid w:val="00072063"/>
    <w:rsid w:val="000727FB"/>
    <w:rsid w:val="00072F45"/>
    <w:rsid w:val="000758AD"/>
    <w:rsid w:val="00075E1B"/>
    <w:rsid w:val="0007671E"/>
    <w:rsid w:val="00080B2A"/>
    <w:rsid w:val="0008388E"/>
    <w:rsid w:val="00084357"/>
    <w:rsid w:val="000843CF"/>
    <w:rsid w:val="000857C9"/>
    <w:rsid w:val="00085DE9"/>
    <w:rsid w:val="00085F0D"/>
    <w:rsid w:val="0008744F"/>
    <w:rsid w:val="00087BFC"/>
    <w:rsid w:val="00090325"/>
    <w:rsid w:val="00090CB4"/>
    <w:rsid w:val="00090EAF"/>
    <w:rsid w:val="00092029"/>
    <w:rsid w:val="00092154"/>
    <w:rsid w:val="0009243F"/>
    <w:rsid w:val="000947F5"/>
    <w:rsid w:val="000951A4"/>
    <w:rsid w:val="00097162"/>
    <w:rsid w:val="00097209"/>
    <w:rsid w:val="000973C1"/>
    <w:rsid w:val="000975CD"/>
    <w:rsid w:val="00097ADB"/>
    <w:rsid w:val="000A0C1C"/>
    <w:rsid w:val="000A1419"/>
    <w:rsid w:val="000A1B76"/>
    <w:rsid w:val="000A3128"/>
    <w:rsid w:val="000A3346"/>
    <w:rsid w:val="000A3903"/>
    <w:rsid w:val="000A4F19"/>
    <w:rsid w:val="000A507F"/>
    <w:rsid w:val="000A53CE"/>
    <w:rsid w:val="000A5924"/>
    <w:rsid w:val="000A5A1B"/>
    <w:rsid w:val="000A5AAC"/>
    <w:rsid w:val="000A6AF4"/>
    <w:rsid w:val="000A7AA8"/>
    <w:rsid w:val="000B052C"/>
    <w:rsid w:val="000B13E1"/>
    <w:rsid w:val="000B1E4B"/>
    <w:rsid w:val="000B2C78"/>
    <w:rsid w:val="000B320A"/>
    <w:rsid w:val="000B3496"/>
    <w:rsid w:val="000B3B1E"/>
    <w:rsid w:val="000C3E0E"/>
    <w:rsid w:val="000C4009"/>
    <w:rsid w:val="000C4C66"/>
    <w:rsid w:val="000C6287"/>
    <w:rsid w:val="000C779C"/>
    <w:rsid w:val="000D0ECD"/>
    <w:rsid w:val="000D2F92"/>
    <w:rsid w:val="000D316F"/>
    <w:rsid w:val="000D4777"/>
    <w:rsid w:val="000D5738"/>
    <w:rsid w:val="000D6CF4"/>
    <w:rsid w:val="000D7AB1"/>
    <w:rsid w:val="000D7D75"/>
    <w:rsid w:val="000D7E72"/>
    <w:rsid w:val="000E0078"/>
    <w:rsid w:val="000E029E"/>
    <w:rsid w:val="000E14BA"/>
    <w:rsid w:val="000E1945"/>
    <w:rsid w:val="000E1D0B"/>
    <w:rsid w:val="000E34CB"/>
    <w:rsid w:val="000E4E51"/>
    <w:rsid w:val="000E5A12"/>
    <w:rsid w:val="000E73C4"/>
    <w:rsid w:val="000E7425"/>
    <w:rsid w:val="000E7DD0"/>
    <w:rsid w:val="000F02B3"/>
    <w:rsid w:val="000F1084"/>
    <w:rsid w:val="000F1C83"/>
    <w:rsid w:val="000F1E57"/>
    <w:rsid w:val="000F2950"/>
    <w:rsid w:val="000F3900"/>
    <w:rsid w:val="000F39FB"/>
    <w:rsid w:val="000F3DDC"/>
    <w:rsid w:val="000F4358"/>
    <w:rsid w:val="000F43B6"/>
    <w:rsid w:val="000F47A7"/>
    <w:rsid w:val="000F48FC"/>
    <w:rsid w:val="000F4D5D"/>
    <w:rsid w:val="000F51B2"/>
    <w:rsid w:val="000F5AEA"/>
    <w:rsid w:val="000F5C1D"/>
    <w:rsid w:val="000F6AA8"/>
    <w:rsid w:val="00101964"/>
    <w:rsid w:val="00102303"/>
    <w:rsid w:val="001026AA"/>
    <w:rsid w:val="00107C3C"/>
    <w:rsid w:val="001103F7"/>
    <w:rsid w:val="001104C1"/>
    <w:rsid w:val="00110574"/>
    <w:rsid w:val="001113B2"/>
    <w:rsid w:val="00111B25"/>
    <w:rsid w:val="00112947"/>
    <w:rsid w:val="00112E86"/>
    <w:rsid w:val="001136F2"/>
    <w:rsid w:val="00114F43"/>
    <w:rsid w:val="00114FD2"/>
    <w:rsid w:val="00115B64"/>
    <w:rsid w:val="00116F77"/>
    <w:rsid w:val="0011762F"/>
    <w:rsid w:val="0012086B"/>
    <w:rsid w:val="00121721"/>
    <w:rsid w:val="001229CE"/>
    <w:rsid w:val="001230A0"/>
    <w:rsid w:val="00123338"/>
    <w:rsid w:val="00125A56"/>
    <w:rsid w:val="0012732B"/>
    <w:rsid w:val="00130BDC"/>
    <w:rsid w:val="00131123"/>
    <w:rsid w:val="00131207"/>
    <w:rsid w:val="001317C0"/>
    <w:rsid w:val="00131ABA"/>
    <w:rsid w:val="00131EAE"/>
    <w:rsid w:val="001324A5"/>
    <w:rsid w:val="001333F0"/>
    <w:rsid w:val="001339AE"/>
    <w:rsid w:val="00134851"/>
    <w:rsid w:val="001356CF"/>
    <w:rsid w:val="0014233F"/>
    <w:rsid w:val="00142925"/>
    <w:rsid w:val="00142A3A"/>
    <w:rsid w:val="0014333F"/>
    <w:rsid w:val="00143E79"/>
    <w:rsid w:val="001457E5"/>
    <w:rsid w:val="00145C13"/>
    <w:rsid w:val="00146966"/>
    <w:rsid w:val="0015052A"/>
    <w:rsid w:val="00151DFE"/>
    <w:rsid w:val="001522FD"/>
    <w:rsid w:val="00152AB2"/>
    <w:rsid w:val="00152EE1"/>
    <w:rsid w:val="001534E9"/>
    <w:rsid w:val="00153F00"/>
    <w:rsid w:val="00154120"/>
    <w:rsid w:val="001552AB"/>
    <w:rsid w:val="001567B7"/>
    <w:rsid w:val="00156833"/>
    <w:rsid w:val="00156AE8"/>
    <w:rsid w:val="00157AFF"/>
    <w:rsid w:val="00161CC3"/>
    <w:rsid w:val="001633D8"/>
    <w:rsid w:val="0016376B"/>
    <w:rsid w:val="00164E41"/>
    <w:rsid w:val="00165AF0"/>
    <w:rsid w:val="0016792E"/>
    <w:rsid w:val="001704AE"/>
    <w:rsid w:val="001707EC"/>
    <w:rsid w:val="001708C7"/>
    <w:rsid w:val="00170E8F"/>
    <w:rsid w:val="001731FF"/>
    <w:rsid w:val="00173459"/>
    <w:rsid w:val="00173F4E"/>
    <w:rsid w:val="0017439B"/>
    <w:rsid w:val="00174BDD"/>
    <w:rsid w:val="001758C4"/>
    <w:rsid w:val="00177326"/>
    <w:rsid w:val="001803E2"/>
    <w:rsid w:val="0018077D"/>
    <w:rsid w:val="0018106E"/>
    <w:rsid w:val="00181AC7"/>
    <w:rsid w:val="00183327"/>
    <w:rsid w:val="00183AD6"/>
    <w:rsid w:val="00183E13"/>
    <w:rsid w:val="00184068"/>
    <w:rsid w:val="001848AE"/>
    <w:rsid w:val="001857DB"/>
    <w:rsid w:val="00185C6C"/>
    <w:rsid w:val="00186512"/>
    <w:rsid w:val="001868B0"/>
    <w:rsid w:val="00190D09"/>
    <w:rsid w:val="001910F3"/>
    <w:rsid w:val="00191341"/>
    <w:rsid w:val="0019192F"/>
    <w:rsid w:val="00191977"/>
    <w:rsid w:val="0019338D"/>
    <w:rsid w:val="00194CAF"/>
    <w:rsid w:val="00195627"/>
    <w:rsid w:val="00195F5E"/>
    <w:rsid w:val="001974A5"/>
    <w:rsid w:val="001A0107"/>
    <w:rsid w:val="001A061F"/>
    <w:rsid w:val="001A0651"/>
    <w:rsid w:val="001A2AB2"/>
    <w:rsid w:val="001A3F5E"/>
    <w:rsid w:val="001A4FEE"/>
    <w:rsid w:val="001A5D46"/>
    <w:rsid w:val="001A6AF7"/>
    <w:rsid w:val="001A6BBE"/>
    <w:rsid w:val="001A7EF8"/>
    <w:rsid w:val="001B0541"/>
    <w:rsid w:val="001B1A45"/>
    <w:rsid w:val="001B4048"/>
    <w:rsid w:val="001B43C1"/>
    <w:rsid w:val="001B63E7"/>
    <w:rsid w:val="001B7205"/>
    <w:rsid w:val="001B7466"/>
    <w:rsid w:val="001B79F4"/>
    <w:rsid w:val="001B7B55"/>
    <w:rsid w:val="001B7FC9"/>
    <w:rsid w:val="001C01EA"/>
    <w:rsid w:val="001C0532"/>
    <w:rsid w:val="001C0B9D"/>
    <w:rsid w:val="001C0D13"/>
    <w:rsid w:val="001C2384"/>
    <w:rsid w:val="001C2DFA"/>
    <w:rsid w:val="001C39B8"/>
    <w:rsid w:val="001C5621"/>
    <w:rsid w:val="001C5952"/>
    <w:rsid w:val="001C5E4B"/>
    <w:rsid w:val="001C790A"/>
    <w:rsid w:val="001D154B"/>
    <w:rsid w:val="001D1DB5"/>
    <w:rsid w:val="001D1EF6"/>
    <w:rsid w:val="001D2D0D"/>
    <w:rsid w:val="001D39F8"/>
    <w:rsid w:val="001D70A7"/>
    <w:rsid w:val="001D7C1D"/>
    <w:rsid w:val="001E04C9"/>
    <w:rsid w:val="001E1A7E"/>
    <w:rsid w:val="001E1C2F"/>
    <w:rsid w:val="001E1EAD"/>
    <w:rsid w:val="001E1EF3"/>
    <w:rsid w:val="001E29EF"/>
    <w:rsid w:val="001E6307"/>
    <w:rsid w:val="001E6AB0"/>
    <w:rsid w:val="001E75F8"/>
    <w:rsid w:val="001E7631"/>
    <w:rsid w:val="001E7A5D"/>
    <w:rsid w:val="001F0ACB"/>
    <w:rsid w:val="001F1E55"/>
    <w:rsid w:val="001F2B47"/>
    <w:rsid w:val="001F3A74"/>
    <w:rsid w:val="001F6E37"/>
    <w:rsid w:val="00200235"/>
    <w:rsid w:val="0020031F"/>
    <w:rsid w:val="00200A38"/>
    <w:rsid w:val="00200E34"/>
    <w:rsid w:val="00201458"/>
    <w:rsid w:val="00203AD9"/>
    <w:rsid w:val="00204AC1"/>
    <w:rsid w:val="00206861"/>
    <w:rsid w:val="0021037A"/>
    <w:rsid w:val="002108DA"/>
    <w:rsid w:val="00210B08"/>
    <w:rsid w:val="002112C6"/>
    <w:rsid w:val="0021247A"/>
    <w:rsid w:val="00212753"/>
    <w:rsid w:val="00212FA3"/>
    <w:rsid w:val="00214A5D"/>
    <w:rsid w:val="00214E78"/>
    <w:rsid w:val="00217520"/>
    <w:rsid w:val="002176C9"/>
    <w:rsid w:val="00217F4E"/>
    <w:rsid w:val="0022039F"/>
    <w:rsid w:val="0022186F"/>
    <w:rsid w:val="00221B31"/>
    <w:rsid w:val="00221EBE"/>
    <w:rsid w:val="002234A5"/>
    <w:rsid w:val="002246CC"/>
    <w:rsid w:val="00225FCB"/>
    <w:rsid w:val="00226844"/>
    <w:rsid w:val="00227189"/>
    <w:rsid w:val="00227491"/>
    <w:rsid w:val="00230972"/>
    <w:rsid w:val="00230B2C"/>
    <w:rsid w:val="00230FA4"/>
    <w:rsid w:val="00231B27"/>
    <w:rsid w:val="00231C8D"/>
    <w:rsid w:val="00233039"/>
    <w:rsid w:val="0023313B"/>
    <w:rsid w:val="00233E38"/>
    <w:rsid w:val="00234178"/>
    <w:rsid w:val="00234530"/>
    <w:rsid w:val="00235BB2"/>
    <w:rsid w:val="0023662C"/>
    <w:rsid w:val="00237890"/>
    <w:rsid w:val="00237CF0"/>
    <w:rsid w:val="002403D8"/>
    <w:rsid w:val="00241BD8"/>
    <w:rsid w:val="00241D59"/>
    <w:rsid w:val="0024208C"/>
    <w:rsid w:val="0024290F"/>
    <w:rsid w:val="00243011"/>
    <w:rsid w:val="0024309F"/>
    <w:rsid w:val="002435E3"/>
    <w:rsid w:val="00247938"/>
    <w:rsid w:val="00247AD9"/>
    <w:rsid w:val="00247BBD"/>
    <w:rsid w:val="002501A5"/>
    <w:rsid w:val="00250665"/>
    <w:rsid w:val="002511D8"/>
    <w:rsid w:val="00252D89"/>
    <w:rsid w:val="00252DCC"/>
    <w:rsid w:val="002552E1"/>
    <w:rsid w:val="002560FA"/>
    <w:rsid w:val="00256B9D"/>
    <w:rsid w:val="00256D09"/>
    <w:rsid w:val="00257184"/>
    <w:rsid w:val="00257DD2"/>
    <w:rsid w:val="002604C3"/>
    <w:rsid w:val="00260883"/>
    <w:rsid w:val="002612D5"/>
    <w:rsid w:val="00261B4C"/>
    <w:rsid w:val="002646E5"/>
    <w:rsid w:val="002653E8"/>
    <w:rsid w:val="002657ED"/>
    <w:rsid w:val="0026596A"/>
    <w:rsid w:val="002662BB"/>
    <w:rsid w:val="00266E55"/>
    <w:rsid w:val="00267D11"/>
    <w:rsid w:val="00270043"/>
    <w:rsid w:val="002705A2"/>
    <w:rsid w:val="00271D8F"/>
    <w:rsid w:val="00272DC6"/>
    <w:rsid w:val="0027311D"/>
    <w:rsid w:val="00273347"/>
    <w:rsid w:val="00273E9B"/>
    <w:rsid w:val="00274570"/>
    <w:rsid w:val="002746B3"/>
    <w:rsid w:val="00274A11"/>
    <w:rsid w:val="002753DC"/>
    <w:rsid w:val="00275512"/>
    <w:rsid w:val="00275536"/>
    <w:rsid w:val="00275837"/>
    <w:rsid w:val="00275AF5"/>
    <w:rsid w:val="00275E6E"/>
    <w:rsid w:val="00277AB5"/>
    <w:rsid w:val="00282604"/>
    <w:rsid w:val="00282746"/>
    <w:rsid w:val="002834BB"/>
    <w:rsid w:val="00284131"/>
    <w:rsid w:val="00285C5F"/>
    <w:rsid w:val="00286B1D"/>
    <w:rsid w:val="002875D7"/>
    <w:rsid w:val="0029005B"/>
    <w:rsid w:val="00290AB3"/>
    <w:rsid w:val="0029257A"/>
    <w:rsid w:val="00293922"/>
    <w:rsid w:val="002944EA"/>
    <w:rsid w:val="0029597E"/>
    <w:rsid w:val="002969CF"/>
    <w:rsid w:val="00296D2E"/>
    <w:rsid w:val="00297196"/>
    <w:rsid w:val="0029750C"/>
    <w:rsid w:val="002A2001"/>
    <w:rsid w:val="002A2174"/>
    <w:rsid w:val="002A23F0"/>
    <w:rsid w:val="002A3074"/>
    <w:rsid w:val="002A3FB4"/>
    <w:rsid w:val="002A40B7"/>
    <w:rsid w:val="002A51A5"/>
    <w:rsid w:val="002A6545"/>
    <w:rsid w:val="002A6723"/>
    <w:rsid w:val="002A70E7"/>
    <w:rsid w:val="002A7AE9"/>
    <w:rsid w:val="002A7D00"/>
    <w:rsid w:val="002B0E9B"/>
    <w:rsid w:val="002B121D"/>
    <w:rsid w:val="002B1CD9"/>
    <w:rsid w:val="002B3D35"/>
    <w:rsid w:val="002B3DF5"/>
    <w:rsid w:val="002B3F18"/>
    <w:rsid w:val="002B4C49"/>
    <w:rsid w:val="002B5F4C"/>
    <w:rsid w:val="002B78A5"/>
    <w:rsid w:val="002C03FC"/>
    <w:rsid w:val="002C3245"/>
    <w:rsid w:val="002C380A"/>
    <w:rsid w:val="002C47BF"/>
    <w:rsid w:val="002C4F61"/>
    <w:rsid w:val="002C5856"/>
    <w:rsid w:val="002C588F"/>
    <w:rsid w:val="002C6E46"/>
    <w:rsid w:val="002D0838"/>
    <w:rsid w:val="002D0C45"/>
    <w:rsid w:val="002D1FE2"/>
    <w:rsid w:val="002D5D14"/>
    <w:rsid w:val="002D6661"/>
    <w:rsid w:val="002D753F"/>
    <w:rsid w:val="002E0BD8"/>
    <w:rsid w:val="002E2482"/>
    <w:rsid w:val="002E2C33"/>
    <w:rsid w:val="002E2CDD"/>
    <w:rsid w:val="002E395D"/>
    <w:rsid w:val="002E3B94"/>
    <w:rsid w:val="002E3D94"/>
    <w:rsid w:val="002E47BD"/>
    <w:rsid w:val="002E4DFE"/>
    <w:rsid w:val="002E5014"/>
    <w:rsid w:val="002E58E9"/>
    <w:rsid w:val="002E5BDA"/>
    <w:rsid w:val="002E64E2"/>
    <w:rsid w:val="002E66B3"/>
    <w:rsid w:val="002E6E75"/>
    <w:rsid w:val="002E6EB8"/>
    <w:rsid w:val="002E7DDC"/>
    <w:rsid w:val="002E7E79"/>
    <w:rsid w:val="002F0BB0"/>
    <w:rsid w:val="002F2757"/>
    <w:rsid w:val="002F2C31"/>
    <w:rsid w:val="002F2C9C"/>
    <w:rsid w:val="002F6548"/>
    <w:rsid w:val="002F6A27"/>
    <w:rsid w:val="002F70D1"/>
    <w:rsid w:val="002F7288"/>
    <w:rsid w:val="00300BC0"/>
    <w:rsid w:val="00300FB7"/>
    <w:rsid w:val="00302CFC"/>
    <w:rsid w:val="0030537A"/>
    <w:rsid w:val="0030567B"/>
    <w:rsid w:val="00306314"/>
    <w:rsid w:val="00307A14"/>
    <w:rsid w:val="00307FBD"/>
    <w:rsid w:val="003115A6"/>
    <w:rsid w:val="0031195E"/>
    <w:rsid w:val="003123AF"/>
    <w:rsid w:val="0031246B"/>
    <w:rsid w:val="003131C7"/>
    <w:rsid w:val="003137AB"/>
    <w:rsid w:val="00313F46"/>
    <w:rsid w:val="003146DA"/>
    <w:rsid w:val="00314B04"/>
    <w:rsid w:val="0031563E"/>
    <w:rsid w:val="003157D1"/>
    <w:rsid w:val="003164C1"/>
    <w:rsid w:val="003166F9"/>
    <w:rsid w:val="00317F67"/>
    <w:rsid w:val="00320C4C"/>
    <w:rsid w:val="00320D12"/>
    <w:rsid w:val="00322744"/>
    <w:rsid w:val="00322BF7"/>
    <w:rsid w:val="00322F7B"/>
    <w:rsid w:val="00323D89"/>
    <w:rsid w:val="00324716"/>
    <w:rsid w:val="00324BDC"/>
    <w:rsid w:val="00324D96"/>
    <w:rsid w:val="0032771C"/>
    <w:rsid w:val="0033046A"/>
    <w:rsid w:val="00330AF6"/>
    <w:rsid w:val="00330F22"/>
    <w:rsid w:val="003324EE"/>
    <w:rsid w:val="003327F8"/>
    <w:rsid w:val="00332DF7"/>
    <w:rsid w:val="003338A5"/>
    <w:rsid w:val="00334243"/>
    <w:rsid w:val="00334929"/>
    <w:rsid w:val="00335595"/>
    <w:rsid w:val="0033563D"/>
    <w:rsid w:val="00336554"/>
    <w:rsid w:val="00336A9E"/>
    <w:rsid w:val="00336BA0"/>
    <w:rsid w:val="00336F96"/>
    <w:rsid w:val="00341306"/>
    <w:rsid w:val="00341FB9"/>
    <w:rsid w:val="00343652"/>
    <w:rsid w:val="00343797"/>
    <w:rsid w:val="00343FFB"/>
    <w:rsid w:val="003448BA"/>
    <w:rsid w:val="0034620E"/>
    <w:rsid w:val="00346537"/>
    <w:rsid w:val="003476F6"/>
    <w:rsid w:val="00351BEA"/>
    <w:rsid w:val="00353153"/>
    <w:rsid w:val="0035486E"/>
    <w:rsid w:val="00354D83"/>
    <w:rsid w:val="0035628E"/>
    <w:rsid w:val="00356AB5"/>
    <w:rsid w:val="0036030D"/>
    <w:rsid w:val="00360CCB"/>
    <w:rsid w:val="00360D36"/>
    <w:rsid w:val="00360F56"/>
    <w:rsid w:val="003616C4"/>
    <w:rsid w:val="00362301"/>
    <w:rsid w:val="00363D63"/>
    <w:rsid w:val="00364740"/>
    <w:rsid w:val="00364B85"/>
    <w:rsid w:val="003670E5"/>
    <w:rsid w:val="0036723F"/>
    <w:rsid w:val="003678F7"/>
    <w:rsid w:val="00371946"/>
    <w:rsid w:val="00373916"/>
    <w:rsid w:val="00375242"/>
    <w:rsid w:val="0037600F"/>
    <w:rsid w:val="00377692"/>
    <w:rsid w:val="00377FC4"/>
    <w:rsid w:val="00383BEF"/>
    <w:rsid w:val="00383C36"/>
    <w:rsid w:val="00383C71"/>
    <w:rsid w:val="00383FB7"/>
    <w:rsid w:val="003847FE"/>
    <w:rsid w:val="00384C3B"/>
    <w:rsid w:val="00384C68"/>
    <w:rsid w:val="00385887"/>
    <w:rsid w:val="00386C48"/>
    <w:rsid w:val="0039030E"/>
    <w:rsid w:val="00392AE8"/>
    <w:rsid w:val="00392EB3"/>
    <w:rsid w:val="00392EF0"/>
    <w:rsid w:val="00393438"/>
    <w:rsid w:val="00393E0C"/>
    <w:rsid w:val="00393F3E"/>
    <w:rsid w:val="00397070"/>
    <w:rsid w:val="00397158"/>
    <w:rsid w:val="003973D7"/>
    <w:rsid w:val="003A1ED3"/>
    <w:rsid w:val="003A2AF0"/>
    <w:rsid w:val="003A3F65"/>
    <w:rsid w:val="003A46B9"/>
    <w:rsid w:val="003A474F"/>
    <w:rsid w:val="003A572B"/>
    <w:rsid w:val="003A584A"/>
    <w:rsid w:val="003A69D1"/>
    <w:rsid w:val="003A7545"/>
    <w:rsid w:val="003A7834"/>
    <w:rsid w:val="003A7AF1"/>
    <w:rsid w:val="003B053C"/>
    <w:rsid w:val="003B0AB5"/>
    <w:rsid w:val="003B1AD2"/>
    <w:rsid w:val="003B2447"/>
    <w:rsid w:val="003B245E"/>
    <w:rsid w:val="003B4D39"/>
    <w:rsid w:val="003B5617"/>
    <w:rsid w:val="003B6007"/>
    <w:rsid w:val="003B78AE"/>
    <w:rsid w:val="003C0523"/>
    <w:rsid w:val="003C17D5"/>
    <w:rsid w:val="003C1A1E"/>
    <w:rsid w:val="003C1FEB"/>
    <w:rsid w:val="003C3ED5"/>
    <w:rsid w:val="003C50F0"/>
    <w:rsid w:val="003C53AF"/>
    <w:rsid w:val="003C67E5"/>
    <w:rsid w:val="003C6AA2"/>
    <w:rsid w:val="003C6E08"/>
    <w:rsid w:val="003C737D"/>
    <w:rsid w:val="003C7810"/>
    <w:rsid w:val="003D0197"/>
    <w:rsid w:val="003D1CFB"/>
    <w:rsid w:val="003D208B"/>
    <w:rsid w:val="003D2CC1"/>
    <w:rsid w:val="003D3622"/>
    <w:rsid w:val="003D3957"/>
    <w:rsid w:val="003D3D89"/>
    <w:rsid w:val="003D46BD"/>
    <w:rsid w:val="003D4CD5"/>
    <w:rsid w:val="003D4E43"/>
    <w:rsid w:val="003D5191"/>
    <w:rsid w:val="003D77BE"/>
    <w:rsid w:val="003D7E66"/>
    <w:rsid w:val="003E0743"/>
    <w:rsid w:val="003E16CD"/>
    <w:rsid w:val="003E2102"/>
    <w:rsid w:val="003E2262"/>
    <w:rsid w:val="003E2F1B"/>
    <w:rsid w:val="003E50B6"/>
    <w:rsid w:val="003E5368"/>
    <w:rsid w:val="003E6F0B"/>
    <w:rsid w:val="003E7075"/>
    <w:rsid w:val="003E7207"/>
    <w:rsid w:val="003E7258"/>
    <w:rsid w:val="003E72C1"/>
    <w:rsid w:val="003F2706"/>
    <w:rsid w:val="003F3C9E"/>
    <w:rsid w:val="003F4650"/>
    <w:rsid w:val="003F488E"/>
    <w:rsid w:val="003F491F"/>
    <w:rsid w:val="003F4AA2"/>
    <w:rsid w:val="003F4E99"/>
    <w:rsid w:val="003F569F"/>
    <w:rsid w:val="003F5B8E"/>
    <w:rsid w:val="003F6321"/>
    <w:rsid w:val="003F6360"/>
    <w:rsid w:val="003F67F0"/>
    <w:rsid w:val="003F699E"/>
    <w:rsid w:val="003F6EE9"/>
    <w:rsid w:val="003F725C"/>
    <w:rsid w:val="003F7D61"/>
    <w:rsid w:val="00400427"/>
    <w:rsid w:val="00400DC1"/>
    <w:rsid w:val="00400EB5"/>
    <w:rsid w:val="00401505"/>
    <w:rsid w:val="004031E6"/>
    <w:rsid w:val="0040393A"/>
    <w:rsid w:val="00403BBD"/>
    <w:rsid w:val="00404420"/>
    <w:rsid w:val="00404A2F"/>
    <w:rsid w:val="00404F92"/>
    <w:rsid w:val="0040586E"/>
    <w:rsid w:val="00405BDA"/>
    <w:rsid w:val="00407728"/>
    <w:rsid w:val="00407FE1"/>
    <w:rsid w:val="004106C0"/>
    <w:rsid w:val="004115C9"/>
    <w:rsid w:val="00411BB3"/>
    <w:rsid w:val="004121EB"/>
    <w:rsid w:val="00413054"/>
    <w:rsid w:val="004133A0"/>
    <w:rsid w:val="004135CB"/>
    <w:rsid w:val="00413957"/>
    <w:rsid w:val="00414081"/>
    <w:rsid w:val="00415CEB"/>
    <w:rsid w:val="0042057D"/>
    <w:rsid w:val="00421B8C"/>
    <w:rsid w:val="00423322"/>
    <w:rsid w:val="00427427"/>
    <w:rsid w:val="0042743A"/>
    <w:rsid w:val="00431270"/>
    <w:rsid w:val="00432172"/>
    <w:rsid w:val="004334C7"/>
    <w:rsid w:val="00433B26"/>
    <w:rsid w:val="00435D88"/>
    <w:rsid w:val="00436598"/>
    <w:rsid w:val="00436C3C"/>
    <w:rsid w:val="00437ADB"/>
    <w:rsid w:val="004402A1"/>
    <w:rsid w:val="004406C8"/>
    <w:rsid w:val="00441742"/>
    <w:rsid w:val="004447F4"/>
    <w:rsid w:val="00445349"/>
    <w:rsid w:val="004462E8"/>
    <w:rsid w:val="00446834"/>
    <w:rsid w:val="00447035"/>
    <w:rsid w:val="00447FAA"/>
    <w:rsid w:val="00451943"/>
    <w:rsid w:val="00453AF4"/>
    <w:rsid w:val="00453BA2"/>
    <w:rsid w:val="00454C2D"/>
    <w:rsid w:val="00457E6A"/>
    <w:rsid w:val="00461112"/>
    <w:rsid w:val="00461DA2"/>
    <w:rsid w:val="0046208F"/>
    <w:rsid w:val="00463AE1"/>
    <w:rsid w:val="00463BD3"/>
    <w:rsid w:val="00463E60"/>
    <w:rsid w:val="00463FFA"/>
    <w:rsid w:val="004642E4"/>
    <w:rsid w:val="004658AF"/>
    <w:rsid w:val="00465D86"/>
    <w:rsid w:val="0046667B"/>
    <w:rsid w:val="00466904"/>
    <w:rsid w:val="00466B43"/>
    <w:rsid w:val="00466DD0"/>
    <w:rsid w:val="00467312"/>
    <w:rsid w:val="00470824"/>
    <w:rsid w:val="004710CC"/>
    <w:rsid w:val="00472392"/>
    <w:rsid w:val="00472A74"/>
    <w:rsid w:val="004739E9"/>
    <w:rsid w:val="00473A7B"/>
    <w:rsid w:val="00473C5D"/>
    <w:rsid w:val="00473EFF"/>
    <w:rsid w:val="0047414C"/>
    <w:rsid w:val="0047429B"/>
    <w:rsid w:val="004755FE"/>
    <w:rsid w:val="00475FED"/>
    <w:rsid w:val="00476436"/>
    <w:rsid w:val="00476E85"/>
    <w:rsid w:val="00477135"/>
    <w:rsid w:val="00477155"/>
    <w:rsid w:val="004779D2"/>
    <w:rsid w:val="004800E3"/>
    <w:rsid w:val="00480960"/>
    <w:rsid w:val="0048226A"/>
    <w:rsid w:val="00482330"/>
    <w:rsid w:val="004824FE"/>
    <w:rsid w:val="00482908"/>
    <w:rsid w:val="0048400C"/>
    <w:rsid w:val="004853FC"/>
    <w:rsid w:val="00486017"/>
    <w:rsid w:val="004864C0"/>
    <w:rsid w:val="00486A78"/>
    <w:rsid w:val="00486E95"/>
    <w:rsid w:val="00486F42"/>
    <w:rsid w:val="004903C5"/>
    <w:rsid w:val="004914B4"/>
    <w:rsid w:val="00492A7A"/>
    <w:rsid w:val="00492E93"/>
    <w:rsid w:val="00493475"/>
    <w:rsid w:val="00493A6C"/>
    <w:rsid w:val="00493ED2"/>
    <w:rsid w:val="0049471C"/>
    <w:rsid w:val="00495C91"/>
    <w:rsid w:val="00496488"/>
    <w:rsid w:val="00496B82"/>
    <w:rsid w:val="00497568"/>
    <w:rsid w:val="0049779D"/>
    <w:rsid w:val="004979E3"/>
    <w:rsid w:val="004A00C2"/>
    <w:rsid w:val="004A0148"/>
    <w:rsid w:val="004A041E"/>
    <w:rsid w:val="004A0575"/>
    <w:rsid w:val="004A07B9"/>
    <w:rsid w:val="004A2418"/>
    <w:rsid w:val="004A31BB"/>
    <w:rsid w:val="004A42F1"/>
    <w:rsid w:val="004A604A"/>
    <w:rsid w:val="004A6050"/>
    <w:rsid w:val="004A7397"/>
    <w:rsid w:val="004A7EE3"/>
    <w:rsid w:val="004B0A11"/>
    <w:rsid w:val="004B1D5E"/>
    <w:rsid w:val="004B2140"/>
    <w:rsid w:val="004B265A"/>
    <w:rsid w:val="004B29EB"/>
    <w:rsid w:val="004B2B72"/>
    <w:rsid w:val="004B2DE3"/>
    <w:rsid w:val="004B2FE9"/>
    <w:rsid w:val="004B33D6"/>
    <w:rsid w:val="004B4FF6"/>
    <w:rsid w:val="004B64AB"/>
    <w:rsid w:val="004B6DC5"/>
    <w:rsid w:val="004B75E3"/>
    <w:rsid w:val="004C0243"/>
    <w:rsid w:val="004C0B37"/>
    <w:rsid w:val="004C1160"/>
    <w:rsid w:val="004C3397"/>
    <w:rsid w:val="004C5DBC"/>
    <w:rsid w:val="004C648A"/>
    <w:rsid w:val="004C7246"/>
    <w:rsid w:val="004D0616"/>
    <w:rsid w:val="004D0919"/>
    <w:rsid w:val="004D134A"/>
    <w:rsid w:val="004D1E35"/>
    <w:rsid w:val="004D2213"/>
    <w:rsid w:val="004D22F0"/>
    <w:rsid w:val="004D297E"/>
    <w:rsid w:val="004D36AB"/>
    <w:rsid w:val="004D3966"/>
    <w:rsid w:val="004D446E"/>
    <w:rsid w:val="004D4B07"/>
    <w:rsid w:val="004D552A"/>
    <w:rsid w:val="004D7267"/>
    <w:rsid w:val="004D7B12"/>
    <w:rsid w:val="004E0587"/>
    <w:rsid w:val="004E0820"/>
    <w:rsid w:val="004E2D6E"/>
    <w:rsid w:val="004E3495"/>
    <w:rsid w:val="004E3D90"/>
    <w:rsid w:val="004E41D9"/>
    <w:rsid w:val="004E508B"/>
    <w:rsid w:val="004E5588"/>
    <w:rsid w:val="004E5742"/>
    <w:rsid w:val="004E5890"/>
    <w:rsid w:val="004E61D1"/>
    <w:rsid w:val="004E7475"/>
    <w:rsid w:val="004F1208"/>
    <w:rsid w:val="004F1BEE"/>
    <w:rsid w:val="004F2BDE"/>
    <w:rsid w:val="004F3590"/>
    <w:rsid w:val="004F447F"/>
    <w:rsid w:val="004F534F"/>
    <w:rsid w:val="004F7BBE"/>
    <w:rsid w:val="005001E2"/>
    <w:rsid w:val="00500250"/>
    <w:rsid w:val="00500293"/>
    <w:rsid w:val="005003A4"/>
    <w:rsid w:val="005007DF"/>
    <w:rsid w:val="005008CD"/>
    <w:rsid w:val="00500BD2"/>
    <w:rsid w:val="005014A5"/>
    <w:rsid w:val="00501B08"/>
    <w:rsid w:val="005023A1"/>
    <w:rsid w:val="005028D7"/>
    <w:rsid w:val="00502C99"/>
    <w:rsid w:val="00502D54"/>
    <w:rsid w:val="00503C97"/>
    <w:rsid w:val="00504274"/>
    <w:rsid w:val="00504D5B"/>
    <w:rsid w:val="00505AB8"/>
    <w:rsid w:val="0050610A"/>
    <w:rsid w:val="00506377"/>
    <w:rsid w:val="00511F0B"/>
    <w:rsid w:val="00511FE6"/>
    <w:rsid w:val="00515A8E"/>
    <w:rsid w:val="005164DC"/>
    <w:rsid w:val="0051779A"/>
    <w:rsid w:val="00520505"/>
    <w:rsid w:val="00521A7C"/>
    <w:rsid w:val="00523BAD"/>
    <w:rsid w:val="0052402C"/>
    <w:rsid w:val="00525977"/>
    <w:rsid w:val="00525B01"/>
    <w:rsid w:val="00526550"/>
    <w:rsid w:val="005305E0"/>
    <w:rsid w:val="005315D7"/>
    <w:rsid w:val="00532D6F"/>
    <w:rsid w:val="0053301E"/>
    <w:rsid w:val="00533687"/>
    <w:rsid w:val="0053461F"/>
    <w:rsid w:val="005356BD"/>
    <w:rsid w:val="0053598C"/>
    <w:rsid w:val="005371A3"/>
    <w:rsid w:val="00540A41"/>
    <w:rsid w:val="00541934"/>
    <w:rsid w:val="00542287"/>
    <w:rsid w:val="005437B1"/>
    <w:rsid w:val="00544023"/>
    <w:rsid w:val="00544BCA"/>
    <w:rsid w:val="005451CA"/>
    <w:rsid w:val="00545909"/>
    <w:rsid w:val="005459E0"/>
    <w:rsid w:val="00545F1A"/>
    <w:rsid w:val="00546D47"/>
    <w:rsid w:val="00546F8C"/>
    <w:rsid w:val="00547D78"/>
    <w:rsid w:val="00550CBE"/>
    <w:rsid w:val="00551F0A"/>
    <w:rsid w:val="00553782"/>
    <w:rsid w:val="00554340"/>
    <w:rsid w:val="00555205"/>
    <w:rsid w:val="0055531C"/>
    <w:rsid w:val="00555C08"/>
    <w:rsid w:val="00557816"/>
    <w:rsid w:val="00557AE3"/>
    <w:rsid w:val="005601D1"/>
    <w:rsid w:val="0056039F"/>
    <w:rsid w:val="00560CF1"/>
    <w:rsid w:val="00562423"/>
    <w:rsid w:val="0056302B"/>
    <w:rsid w:val="005630AA"/>
    <w:rsid w:val="005634A6"/>
    <w:rsid w:val="005634FC"/>
    <w:rsid w:val="005648FD"/>
    <w:rsid w:val="00564C87"/>
    <w:rsid w:val="00564CC9"/>
    <w:rsid w:val="00566D7A"/>
    <w:rsid w:val="005670EA"/>
    <w:rsid w:val="0056715E"/>
    <w:rsid w:val="00567436"/>
    <w:rsid w:val="00571196"/>
    <w:rsid w:val="00572204"/>
    <w:rsid w:val="0057382E"/>
    <w:rsid w:val="00576023"/>
    <w:rsid w:val="00576740"/>
    <w:rsid w:val="005770CE"/>
    <w:rsid w:val="005775F6"/>
    <w:rsid w:val="0058117D"/>
    <w:rsid w:val="0058185D"/>
    <w:rsid w:val="005823D5"/>
    <w:rsid w:val="0058258A"/>
    <w:rsid w:val="00585187"/>
    <w:rsid w:val="005853FE"/>
    <w:rsid w:val="00585CE9"/>
    <w:rsid w:val="005862EF"/>
    <w:rsid w:val="00586B4A"/>
    <w:rsid w:val="00586EB3"/>
    <w:rsid w:val="005870FC"/>
    <w:rsid w:val="0058771E"/>
    <w:rsid w:val="005877E3"/>
    <w:rsid w:val="00587971"/>
    <w:rsid w:val="00590D39"/>
    <w:rsid w:val="0059260D"/>
    <w:rsid w:val="0059483E"/>
    <w:rsid w:val="00595CF2"/>
    <w:rsid w:val="00596E80"/>
    <w:rsid w:val="00597A49"/>
    <w:rsid w:val="00597CE0"/>
    <w:rsid w:val="005A005B"/>
    <w:rsid w:val="005A1A57"/>
    <w:rsid w:val="005A27A0"/>
    <w:rsid w:val="005A295F"/>
    <w:rsid w:val="005A5B16"/>
    <w:rsid w:val="005A66AE"/>
    <w:rsid w:val="005A6E3E"/>
    <w:rsid w:val="005A72C8"/>
    <w:rsid w:val="005A7F87"/>
    <w:rsid w:val="005B099F"/>
    <w:rsid w:val="005B0E83"/>
    <w:rsid w:val="005B0F1D"/>
    <w:rsid w:val="005B1042"/>
    <w:rsid w:val="005B330E"/>
    <w:rsid w:val="005B3E75"/>
    <w:rsid w:val="005B508C"/>
    <w:rsid w:val="005B5638"/>
    <w:rsid w:val="005B56AA"/>
    <w:rsid w:val="005B5D1D"/>
    <w:rsid w:val="005B72B4"/>
    <w:rsid w:val="005B77BF"/>
    <w:rsid w:val="005B7EF1"/>
    <w:rsid w:val="005C1577"/>
    <w:rsid w:val="005C2E82"/>
    <w:rsid w:val="005C3541"/>
    <w:rsid w:val="005C505E"/>
    <w:rsid w:val="005C71F8"/>
    <w:rsid w:val="005C7FFD"/>
    <w:rsid w:val="005D0C50"/>
    <w:rsid w:val="005D1B2C"/>
    <w:rsid w:val="005D4525"/>
    <w:rsid w:val="005D4A34"/>
    <w:rsid w:val="005D500E"/>
    <w:rsid w:val="005D6D60"/>
    <w:rsid w:val="005D6EF1"/>
    <w:rsid w:val="005E0089"/>
    <w:rsid w:val="005E0D24"/>
    <w:rsid w:val="005E0FF9"/>
    <w:rsid w:val="005E1A29"/>
    <w:rsid w:val="005E391A"/>
    <w:rsid w:val="005E4200"/>
    <w:rsid w:val="005E4709"/>
    <w:rsid w:val="005E48AF"/>
    <w:rsid w:val="005E4981"/>
    <w:rsid w:val="005E6569"/>
    <w:rsid w:val="005E6C66"/>
    <w:rsid w:val="005E7DE4"/>
    <w:rsid w:val="005F0244"/>
    <w:rsid w:val="005F103B"/>
    <w:rsid w:val="005F14E2"/>
    <w:rsid w:val="005F1C2C"/>
    <w:rsid w:val="005F4F4B"/>
    <w:rsid w:val="005F502C"/>
    <w:rsid w:val="0060038A"/>
    <w:rsid w:val="00600B78"/>
    <w:rsid w:val="006012AE"/>
    <w:rsid w:val="006017E1"/>
    <w:rsid w:val="00601E95"/>
    <w:rsid w:val="006031B8"/>
    <w:rsid w:val="00603C4D"/>
    <w:rsid w:val="0060467E"/>
    <w:rsid w:val="00605BE0"/>
    <w:rsid w:val="006069C1"/>
    <w:rsid w:val="00606AEA"/>
    <w:rsid w:val="00606E83"/>
    <w:rsid w:val="006072B9"/>
    <w:rsid w:val="0061025C"/>
    <w:rsid w:val="00610902"/>
    <w:rsid w:val="00612A69"/>
    <w:rsid w:val="006205E5"/>
    <w:rsid w:val="00620A70"/>
    <w:rsid w:val="00621016"/>
    <w:rsid w:val="00621455"/>
    <w:rsid w:val="00621A16"/>
    <w:rsid w:val="00621AC4"/>
    <w:rsid w:val="00624268"/>
    <w:rsid w:val="00626000"/>
    <w:rsid w:val="00626261"/>
    <w:rsid w:val="00627C9F"/>
    <w:rsid w:val="00630804"/>
    <w:rsid w:val="00630C9A"/>
    <w:rsid w:val="0063118E"/>
    <w:rsid w:val="0063241A"/>
    <w:rsid w:val="00633AB0"/>
    <w:rsid w:val="006341E7"/>
    <w:rsid w:val="00634D56"/>
    <w:rsid w:val="00634F30"/>
    <w:rsid w:val="00634FA2"/>
    <w:rsid w:val="00635F1F"/>
    <w:rsid w:val="00637167"/>
    <w:rsid w:val="006372D1"/>
    <w:rsid w:val="00641FA4"/>
    <w:rsid w:val="0064274C"/>
    <w:rsid w:val="00642878"/>
    <w:rsid w:val="0064382E"/>
    <w:rsid w:val="00644D05"/>
    <w:rsid w:val="00646412"/>
    <w:rsid w:val="006466E5"/>
    <w:rsid w:val="00646E01"/>
    <w:rsid w:val="00646F82"/>
    <w:rsid w:val="00651074"/>
    <w:rsid w:val="0065127B"/>
    <w:rsid w:val="00651549"/>
    <w:rsid w:val="006517A3"/>
    <w:rsid w:val="0065332D"/>
    <w:rsid w:val="00653B85"/>
    <w:rsid w:val="00654DD0"/>
    <w:rsid w:val="00655235"/>
    <w:rsid w:val="006558FF"/>
    <w:rsid w:val="00655955"/>
    <w:rsid w:val="006563D7"/>
    <w:rsid w:val="00657126"/>
    <w:rsid w:val="00657BA6"/>
    <w:rsid w:val="0066019B"/>
    <w:rsid w:val="00660760"/>
    <w:rsid w:val="006662C3"/>
    <w:rsid w:val="006671EC"/>
    <w:rsid w:val="0067009B"/>
    <w:rsid w:val="00670144"/>
    <w:rsid w:val="00670330"/>
    <w:rsid w:val="006717C0"/>
    <w:rsid w:val="00671A80"/>
    <w:rsid w:val="006720AA"/>
    <w:rsid w:val="00672570"/>
    <w:rsid w:val="00673D91"/>
    <w:rsid w:val="00674DD9"/>
    <w:rsid w:val="00676327"/>
    <w:rsid w:val="006764DF"/>
    <w:rsid w:val="00677F6D"/>
    <w:rsid w:val="0068104F"/>
    <w:rsid w:val="00681DCC"/>
    <w:rsid w:val="006824C6"/>
    <w:rsid w:val="0068282F"/>
    <w:rsid w:val="00682EC4"/>
    <w:rsid w:val="00683744"/>
    <w:rsid w:val="00683AF0"/>
    <w:rsid w:val="00686E99"/>
    <w:rsid w:val="00690497"/>
    <w:rsid w:val="00694B1D"/>
    <w:rsid w:val="00694D8C"/>
    <w:rsid w:val="00695171"/>
    <w:rsid w:val="0069594B"/>
    <w:rsid w:val="00697CC0"/>
    <w:rsid w:val="006A0F45"/>
    <w:rsid w:val="006A34CC"/>
    <w:rsid w:val="006A3787"/>
    <w:rsid w:val="006A3F32"/>
    <w:rsid w:val="006A4D5C"/>
    <w:rsid w:val="006A5BAC"/>
    <w:rsid w:val="006A5C10"/>
    <w:rsid w:val="006A6F15"/>
    <w:rsid w:val="006A771A"/>
    <w:rsid w:val="006A7740"/>
    <w:rsid w:val="006A7F79"/>
    <w:rsid w:val="006B06A8"/>
    <w:rsid w:val="006B0971"/>
    <w:rsid w:val="006B2970"/>
    <w:rsid w:val="006B3035"/>
    <w:rsid w:val="006B36C7"/>
    <w:rsid w:val="006B4464"/>
    <w:rsid w:val="006B56EA"/>
    <w:rsid w:val="006C3591"/>
    <w:rsid w:val="006C3B5C"/>
    <w:rsid w:val="006C4344"/>
    <w:rsid w:val="006C457E"/>
    <w:rsid w:val="006C6000"/>
    <w:rsid w:val="006D129D"/>
    <w:rsid w:val="006D1978"/>
    <w:rsid w:val="006D2519"/>
    <w:rsid w:val="006D28C9"/>
    <w:rsid w:val="006D2DC3"/>
    <w:rsid w:val="006D36DE"/>
    <w:rsid w:val="006D375C"/>
    <w:rsid w:val="006D5F26"/>
    <w:rsid w:val="006E09BF"/>
    <w:rsid w:val="006E1357"/>
    <w:rsid w:val="006E173D"/>
    <w:rsid w:val="006E68A4"/>
    <w:rsid w:val="006E7767"/>
    <w:rsid w:val="006F085B"/>
    <w:rsid w:val="006F0C08"/>
    <w:rsid w:val="006F42F4"/>
    <w:rsid w:val="006F4E22"/>
    <w:rsid w:val="006F541F"/>
    <w:rsid w:val="006F60BC"/>
    <w:rsid w:val="007012C5"/>
    <w:rsid w:val="00701925"/>
    <w:rsid w:val="00701A6D"/>
    <w:rsid w:val="00702E9F"/>
    <w:rsid w:val="00703127"/>
    <w:rsid w:val="007036B4"/>
    <w:rsid w:val="007045C0"/>
    <w:rsid w:val="00704C83"/>
    <w:rsid w:val="00705A81"/>
    <w:rsid w:val="0070603B"/>
    <w:rsid w:val="0070609B"/>
    <w:rsid w:val="00706D09"/>
    <w:rsid w:val="00706F4B"/>
    <w:rsid w:val="0070728E"/>
    <w:rsid w:val="00707441"/>
    <w:rsid w:val="00710FB4"/>
    <w:rsid w:val="00711F59"/>
    <w:rsid w:val="007136A2"/>
    <w:rsid w:val="00713CB4"/>
    <w:rsid w:val="00714D70"/>
    <w:rsid w:val="00714E44"/>
    <w:rsid w:val="00714EB8"/>
    <w:rsid w:val="007154D9"/>
    <w:rsid w:val="00717ADA"/>
    <w:rsid w:val="007204EC"/>
    <w:rsid w:val="00720554"/>
    <w:rsid w:val="0072465E"/>
    <w:rsid w:val="00724FD5"/>
    <w:rsid w:val="00726320"/>
    <w:rsid w:val="00727565"/>
    <w:rsid w:val="00727C91"/>
    <w:rsid w:val="00732337"/>
    <w:rsid w:val="00733662"/>
    <w:rsid w:val="007341DF"/>
    <w:rsid w:val="00734214"/>
    <w:rsid w:val="00735339"/>
    <w:rsid w:val="00736E1A"/>
    <w:rsid w:val="00737D8F"/>
    <w:rsid w:val="00740A8A"/>
    <w:rsid w:val="00741A6E"/>
    <w:rsid w:val="0074228C"/>
    <w:rsid w:val="00742558"/>
    <w:rsid w:val="00744A7B"/>
    <w:rsid w:val="00744BC4"/>
    <w:rsid w:val="00744E90"/>
    <w:rsid w:val="007452DB"/>
    <w:rsid w:val="00745BDA"/>
    <w:rsid w:val="00745C58"/>
    <w:rsid w:val="007460B7"/>
    <w:rsid w:val="007479F8"/>
    <w:rsid w:val="00747A6F"/>
    <w:rsid w:val="00747AF6"/>
    <w:rsid w:val="00747C87"/>
    <w:rsid w:val="00750B85"/>
    <w:rsid w:val="0075159E"/>
    <w:rsid w:val="00751F2E"/>
    <w:rsid w:val="007526A8"/>
    <w:rsid w:val="00753A1C"/>
    <w:rsid w:val="00754227"/>
    <w:rsid w:val="007546D4"/>
    <w:rsid w:val="007547F7"/>
    <w:rsid w:val="00754FF0"/>
    <w:rsid w:val="00756612"/>
    <w:rsid w:val="00756BC7"/>
    <w:rsid w:val="00757C67"/>
    <w:rsid w:val="00757E92"/>
    <w:rsid w:val="00761413"/>
    <w:rsid w:val="00763F8C"/>
    <w:rsid w:val="0076546F"/>
    <w:rsid w:val="007661D3"/>
    <w:rsid w:val="0076664C"/>
    <w:rsid w:val="00767B4F"/>
    <w:rsid w:val="00770A4C"/>
    <w:rsid w:val="0077132E"/>
    <w:rsid w:val="00773608"/>
    <w:rsid w:val="00773CB1"/>
    <w:rsid w:val="007741E2"/>
    <w:rsid w:val="00776604"/>
    <w:rsid w:val="00777492"/>
    <w:rsid w:val="007775F9"/>
    <w:rsid w:val="00780550"/>
    <w:rsid w:val="00780693"/>
    <w:rsid w:val="00780D51"/>
    <w:rsid w:val="007810D0"/>
    <w:rsid w:val="007826E6"/>
    <w:rsid w:val="00782BEB"/>
    <w:rsid w:val="00783CB8"/>
    <w:rsid w:val="007849C0"/>
    <w:rsid w:val="00785766"/>
    <w:rsid w:val="00785A1D"/>
    <w:rsid w:val="00786BAE"/>
    <w:rsid w:val="00787028"/>
    <w:rsid w:val="00787133"/>
    <w:rsid w:val="00787638"/>
    <w:rsid w:val="00790A1E"/>
    <w:rsid w:val="00791B5B"/>
    <w:rsid w:val="00792989"/>
    <w:rsid w:val="007939DF"/>
    <w:rsid w:val="00793D32"/>
    <w:rsid w:val="0079485A"/>
    <w:rsid w:val="007968AA"/>
    <w:rsid w:val="007977F5"/>
    <w:rsid w:val="007A1191"/>
    <w:rsid w:val="007A224D"/>
    <w:rsid w:val="007A263B"/>
    <w:rsid w:val="007A3596"/>
    <w:rsid w:val="007A3DE6"/>
    <w:rsid w:val="007A42E0"/>
    <w:rsid w:val="007A52F2"/>
    <w:rsid w:val="007A6C4E"/>
    <w:rsid w:val="007A708F"/>
    <w:rsid w:val="007B0F94"/>
    <w:rsid w:val="007B170D"/>
    <w:rsid w:val="007B1EB4"/>
    <w:rsid w:val="007B20F0"/>
    <w:rsid w:val="007B2E97"/>
    <w:rsid w:val="007B327D"/>
    <w:rsid w:val="007B3E44"/>
    <w:rsid w:val="007B53F2"/>
    <w:rsid w:val="007B5C2E"/>
    <w:rsid w:val="007B6555"/>
    <w:rsid w:val="007B6E7E"/>
    <w:rsid w:val="007B6FA2"/>
    <w:rsid w:val="007C1275"/>
    <w:rsid w:val="007C14BC"/>
    <w:rsid w:val="007C19D9"/>
    <w:rsid w:val="007C1BAC"/>
    <w:rsid w:val="007C5547"/>
    <w:rsid w:val="007C5702"/>
    <w:rsid w:val="007D04BE"/>
    <w:rsid w:val="007D0C10"/>
    <w:rsid w:val="007D0F44"/>
    <w:rsid w:val="007D1081"/>
    <w:rsid w:val="007D3269"/>
    <w:rsid w:val="007D48EB"/>
    <w:rsid w:val="007D49FD"/>
    <w:rsid w:val="007D53AD"/>
    <w:rsid w:val="007D5D11"/>
    <w:rsid w:val="007D69AD"/>
    <w:rsid w:val="007D6FEE"/>
    <w:rsid w:val="007D795C"/>
    <w:rsid w:val="007D7C6A"/>
    <w:rsid w:val="007E24C6"/>
    <w:rsid w:val="007E3E46"/>
    <w:rsid w:val="007E47A3"/>
    <w:rsid w:val="007E53A6"/>
    <w:rsid w:val="007E59DF"/>
    <w:rsid w:val="007E6B0D"/>
    <w:rsid w:val="007E71AC"/>
    <w:rsid w:val="007E7B19"/>
    <w:rsid w:val="007E7EDC"/>
    <w:rsid w:val="007F0409"/>
    <w:rsid w:val="007F138C"/>
    <w:rsid w:val="007F3DF8"/>
    <w:rsid w:val="007F4F01"/>
    <w:rsid w:val="007F62BB"/>
    <w:rsid w:val="007F7A3C"/>
    <w:rsid w:val="008027FF"/>
    <w:rsid w:val="008052CD"/>
    <w:rsid w:val="008056DF"/>
    <w:rsid w:val="00805CC0"/>
    <w:rsid w:val="008063D9"/>
    <w:rsid w:val="00806A07"/>
    <w:rsid w:val="00806B59"/>
    <w:rsid w:val="008072CF"/>
    <w:rsid w:val="0081007D"/>
    <w:rsid w:val="008100F1"/>
    <w:rsid w:val="008104C4"/>
    <w:rsid w:val="0081079C"/>
    <w:rsid w:val="00810D4B"/>
    <w:rsid w:val="008110BC"/>
    <w:rsid w:val="00815B7D"/>
    <w:rsid w:val="008164E7"/>
    <w:rsid w:val="008166B4"/>
    <w:rsid w:val="00816D36"/>
    <w:rsid w:val="00816E5B"/>
    <w:rsid w:val="0081789E"/>
    <w:rsid w:val="00821474"/>
    <w:rsid w:val="00822FEF"/>
    <w:rsid w:val="0082551B"/>
    <w:rsid w:val="0082734E"/>
    <w:rsid w:val="008313C5"/>
    <w:rsid w:val="00831537"/>
    <w:rsid w:val="008321C7"/>
    <w:rsid w:val="008336BD"/>
    <w:rsid w:val="0083406C"/>
    <w:rsid w:val="0083416E"/>
    <w:rsid w:val="00834A44"/>
    <w:rsid w:val="00834C13"/>
    <w:rsid w:val="008350C3"/>
    <w:rsid w:val="00835B48"/>
    <w:rsid w:val="008360A8"/>
    <w:rsid w:val="00837E47"/>
    <w:rsid w:val="00840249"/>
    <w:rsid w:val="0084031D"/>
    <w:rsid w:val="00840899"/>
    <w:rsid w:val="00840CD7"/>
    <w:rsid w:val="00841832"/>
    <w:rsid w:val="00841AFE"/>
    <w:rsid w:val="00842B8A"/>
    <w:rsid w:val="00844F39"/>
    <w:rsid w:val="00845ECA"/>
    <w:rsid w:val="00846E9A"/>
    <w:rsid w:val="00847C9C"/>
    <w:rsid w:val="00851B87"/>
    <w:rsid w:val="00851F70"/>
    <w:rsid w:val="00853776"/>
    <w:rsid w:val="0085447F"/>
    <w:rsid w:val="00854AD0"/>
    <w:rsid w:val="00855CE2"/>
    <w:rsid w:val="00855D45"/>
    <w:rsid w:val="008604B7"/>
    <w:rsid w:val="00860B97"/>
    <w:rsid w:val="00861F02"/>
    <w:rsid w:val="008633FB"/>
    <w:rsid w:val="00864670"/>
    <w:rsid w:val="0086486D"/>
    <w:rsid w:val="008656FF"/>
    <w:rsid w:val="008661C7"/>
    <w:rsid w:val="00867081"/>
    <w:rsid w:val="00867BDA"/>
    <w:rsid w:val="00870741"/>
    <w:rsid w:val="00870C1A"/>
    <w:rsid w:val="00872A3E"/>
    <w:rsid w:val="00872C21"/>
    <w:rsid w:val="0087417B"/>
    <w:rsid w:val="00874EC6"/>
    <w:rsid w:val="0087548E"/>
    <w:rsid w:val="0087713E"/>
    <w:rsid w:val="0087777E"/>
    <w:rsid w:val="00877C64"/>
    <w:rsid w:val="00880741"/>
    <w:rsid w:val="0088135B"/>
    <w:rsid w:val="0088145A"/>
    <w:rsid w:val="00882C7B"/>
    <w:rsid w:val="008831D2"/>
    <w:rsid w:val="008834CA"/>
    <w:rsid w:val="008834D2"/>
    <w:rsid w:val="00884472"/>
    <w:rsid w:val="008851B4"/>
    <w:rsid w:val="00886648"/>
    <w:rsid w:val="00886A50"/>
    <w:rsid w:val="00886CBA"/>
    <w:rsid w:val="00886D80"/>
    <w:rsid w:val="0089061A"/>
    <w:rsid w:val="0089064B"/>
    <w:rsid w:val="00891A36"/>
    <w:rsid w:val="008925CC"/>
    <w:rsid w:val="00895113"/>
    <w:rsid w:val="0089521E"/>
    <w:rsid w:val="008970D8"/>
    <w:rsid w:val="008975CF"/>
    <w:rsid w:val="00897CF0"/>
    <w:rsid w:val="00897F8E"/>
    <w:rsid w:val="008A0EB5"/>
    <w:rsid w:val="008A12DA"/>
    <w:rsid w:val="008A1ECA"/>
    <w:rsid w:val="008A3E2F"/>
    <w:rsid w:val="008A3EF9"/>
    <w:rsid w:val="008A4045"/>
    <w:rsid w:val="008A51A0"/>
    <w:rsid w:val="008A6AF7"/>
    <w:rsid w:val="008A769F"/>
    <w:rsid w:val="008B0275"/>
    <w:rsid w:val="008B030B"/>
    <w:rsid w:val="008B084A"/>
    <w:rsid w:val="008B1A18"/>
    <w:rsid w:val="008B21B1"/>
    <w:rsid w:val="008B2F90"/>
    <w:rsid w:val="008B2FD3"/>
    <w:rsid w:val="008B3A38"/>
    <w:rsid w:val="008B5066"/>
    <w:rsid w:val="008B7413"/>
    <w:rsid w:val="008B79A6"/>
    <w:rsid w:val="008C0228"/>
    <w:rsid w:val="008C1F64"/>
    <w:rsid w:val="008C2D8B"/>
    <w:rsid w:val="008C4B66"/>
    <w:rsid w:val="008C53E5"/>
    <w:rsid w:val="008C59EA"/>
    <w:rsid w:val="008C771D"/>
    <w:rsid w:val="008D165B"/>
    <w:rsid w:val="008D205D"/>
    <w:rsid w:val="008D2ED7"/>
    <w:rsid w:val="008D383E"/>
    <w:rsid w:val="008D5DE1"/>
    <w:rsid w:val="008D688D"/>
    <w:rsid w:val="008D6951"/>
    <w:rsid w:val="008D6C8B"/>
    <w:rsid w:val="008D6D2E"/>
    <w:rsid w:val="008D6FED"/>
    <w:rsid w:val="008E2D92"/>
    <w:rsid w:val="008E45E3"/>
    <w:rsid w:val="008E46D9"/>
    <w:rsid w:val="008E5C5E"/>
    <w:rsid w:val="008E621E"/>
    <w:rsid w:val="008E62F4"/>
    <w:rsid w:val="008E666E"/>
    <w:rsid w:val="008E670C"/>
    <w:rsid w:val="008E7908"/>
    <w:rsid w:val="008F1D37"/>
    <w:rsid w:val="008F1F25"/>
    <w:rsid w:val="008F2837"/>
    <w:rsid w:val="008F2C43"/>
    <w:rsid w:val="008F3216"/>
    <w:rsid w:val="008F321F"/>
    <w:rsid w:val="008F33F0"/>
    <w:rsid w:val="008F398A"/>
    <w:rsid w:val="008F5F49"/>
    <w:rsid w:val="008F6777"/>
    <w:rsid w:val="008F7180"/>
    <w:rsid w:val="00901A93"/>
    <w:rsid w:val="0090283F"/>
    <w:rsid w:val="00902DD0"/>
    <w:rsid w:val="009035D0"/>
    <w:rsid w:val="009039CC"/>
    <w:rsid w:val="00903CF9"/>
    <w:rsid w:val="00904493"/>
    <w:rsid w:val="009053B8"/>
    <w:rsid w:val="009056BB"/>
    <w:rsid w:val="00906F7C"/>
    <w:rsid w:val="009071A0"/>
    <w:rsid w:val="009076DE"/>
    <w:rsid w:val="00910EEC"/>
    <w:rsid w:val="009110FF"/>
    <w:rsid w:val="0091117D"/>
    <w:rsid w:val="00912009"/>
    <w:rsid w:val="009123E0"/>
    <w:rsid w:val="009136F9"/>
    <w:rsid w:val="00913E27"/>
    <w:rsid w:val="009149CE"/>
    <w:rsid w:val="00914B34"/>
    <w:rsid w:val="00914DAA"/>
    <w:rsid w:val="00915CA2"/>
    <w:rsid w:val="00916056"/>
    <w:rsid w:val="00917EC7"/>
    <w:rsid w:val="00920B2F"/>
    <w:rsid w:val="00921A55"/>
    <w:rsid w:val="009231E1"/>
    <w:rsid w:val="009237AD"/>
    <w:rsid w:val="00923CE5"/>
    <w:rsid w:val="009244A1"/>
    <w:rsid w:val="00925135"/>
    <w:rsid w:val="0092597E"/>
    <w:rsid w:val="00926835"/>
    <w:rsid w:val="00930336"/>
    <w:rsid w:val="00932584"/>
    <w:rsid w:val="00933EDB"/>
    <w:rsid w:val="00934B4A"/>
    <w:rsid w:val="00936D26"/>
    <w:rsid w:val="00941571"/>
    <w:rsid w:val="00942384"/>
    <w:rsid w:val="009430E9"/>
    <w:rsid w:val="0094329F"/>
    <w:rsid w:val="00943CA0"/>
    <w:rsid w:val="00951AF5"/>
    <w:rsid w:val="00951D66"/>
    <w:rsid w:val="009523AB"/>
    <w:rsid w:val="00952576"/>
    <w:rsid w:val="00952CD2"/>
    <w:rsid w:val="009549C7"/>
    <w:rsid w:val="0095550C"/>
    <w:rsid w:val="00955A7F"/>
    <w:rsid w:val="009628F0"/>
    <w:rsid w:val="009630FB"/>
    <w:rsid w:val="00963383"/>
    <w:rsid w:val="00964AC6"/>
    <w:rsid w:val="00964ED1"/>
    <w:rsid w:val="0096587B"/>
    <w:rsid w:val="00965A59"/>
    <w:rsid w:val="0096686C"/>
    <w:rsid w:val="00970BE1"/>
    <w:rsid w:val="00971015"/>
    <w:rsid w:val="00971C52"/>
    <w:rsid w:val="00971D80"/>
    <w:rsid w:val="0097275D"/>
    <w:rsid w:val="00972B3E"/>
    <w:rsid w:val="0097332B"/>
    <w:rsid w:val="00973F3B"/>
    <w:rsid w:val="0097569A"/>
    <w:rsid w:val="00976EBA"/>
    <w:rsid w:val="009776D1"/>
    <w:rsid w:val="00977BA9"/>
    <w:rsid w:val="00980347"/>
    <w:rsid w:val="009817E3"/>
    <w:rsid w:val="009823D5"/>
    <w:rsid w:val="00982D8F"/>
    <w:rsid w:val="009835DC"/>
    <w:rsid w:val="00984096"/>
    <w:rsid w:val="0098433D"/>
    <w:rsid w:val="00986EC6"/>
    <w:rsid w:val="0098771E"/>
    <w:rsid w:val="00987D69"/>
    <w:rsid w:val="009905C0"/>
    <w:rsid w:val="0099139E"/>
    <w:rsid w:val="009913F5"/>
    <w:rsid w:val="00991D29"/>
    <w:rsid w:val="00994E26"/>
    <w:rsid w:val="009954EE"/>
    <w:rsid w:val="00995A34"/>
    <w:rsid w:val="00995E36"/>
    <w:rsid w:val="009A0F5E"/>
    <w:rsid w:val="009A200E"/>
    <w:rsid w:val="009A2AD2"/>
    <w:rsid w:val="009A3172"/>
    <w:rsid w:val="009A3AE7"/>
    <w:rsid w:val="009A3B0A"/>
    <w:rsid w:val="009A44A9"/>
    <w:rsid w:val="009A621C"/>
    <w:rsid w:val="009A6DBF"/>
    <w:rsid w:val="009A7644"/>
    <w:rsid w:val="009A7804"/>
    <w:rsid w:val="009B0A6D"/>
    <w:rsid w:val="009B1BDE"/>
    <w:rsid w:val="009B31C8"/>
    <w:rsid w:val="009B36A5"/>
    <w:rsid w:val="009B41CE"/>
    <w:rsid w:val="009B4BF5"/>
    <w:rsid w:val="009B4DA4"/>
    <w:rsid w:val="009B5F31"/>
    <w:rsid w:val="009C048B"/>
    <w:rsid w:val="009C0B19"/>
    <w:rsid w:val="009C12EC"/>
    <w:rsid w:val="009C2BE1"/>
    <w:rsid w:val="009C2F72"/>
    <w:rsid w:val="009C32F5"/>
    <w:rsid w:val="009C340E"/>
    <w:rsid w:val="009C4AF2"/>
    <w:rsid w:val="009C52F1"/>
    <w:rsid w:val="009C581D"/>
    <w:rsid w:val="009C5A36"/>
    <w:rsid w:val="009C5D9A"/>
    <w:rsid w:val="009C5FFF"/>
    <w:rsid w:val="009D0185"/>
    <w:rsid w:val="009D047C"/>
    <w:rsid w:val="009D04D2"/>
    <w:rsid w:val="009D074C"/>
    <w:rsid w:val="009D2021"/>
    <w:rsid w:val="009D31EE"/>
    <w:rsid w:val="009D3775"/>
    <w:rsid w:val="009D3E59"/>
    <w:rsid w:val="009D3FC5"/>
    <w:rsid w:val="009D629A"/>
    <w:rsid w:val="009D6694"/>
    <w:rsid w:val="009D7B65"/>
    <w:rsid w:val="009E01A3"/>
    <w:rsid w:val="009E0989"/>
    <w:rsid w:val="009E14B5"/>
    <w:rsid w:val="009E1A85"/>
    <w:rsid w:val="009E2426"/>
    <w:rsid w:val="009E3951"/>
    <w:rsid w:val="009E3AD5"/>
    <w:rsid w:val="009E431C"/>
    <w:rsid w:val="009E4431"/>
    <w:rsid w:val="009E4B41"/>
    <w:rsid w:val="009E52C5"/>
    <w:rsid w:val="009E5FEA"/>
    <w:rsid w:val="009F0E5F"/>
    <w:rsid w:val="009F15D4"/>
    <w:rsid w:val="009F2689"/>
    <w:rsid w:val="009F3D1C"/>
    <w:rsid w:val="009F594E"/>
    <w:rsid w:val="009F5F86"/>
    <w:rsid w:val="009F6CB4"/>
    <w:rsid w:val="009F7120"/>
    <w:rsid w:val="00A01A22"/>
    <w:rsid w:val="00A03B92"/>
    <w:rsid w:val="00A048B4"/>
    <w:rsid w:val="00A050E2"/>
    <w:rsid w:val="00A05598"/>
    <w:rsid w:val="00A101D3"/>
    <w:rsid w:val="00A13B0C"/>
    <w:rsid w:val="00A1534C"/>
    <w:rsid w:val="00A155C4"/>
    <w:rsid w:val="00A15C4F"/>
    <w:rsid w:val="00A165AB"/>
    <w:rsid w:val="00A17637"/>
    <w:rsid w:val="00A20E62"/>
    <w:rsid w:val="00A20F3D"/>
    <w:rsid w:val="00A2166A"/>
    <w:rsid w:val="00A2202B"/>
    <w:rsid w:val="00A22DC4"/>
    <w:rsid w:val="00A23593"/>
    <w:rsid w:val="00A25FBD"/>
    <w:rsid w:val="00A26939"/>
    <w:rsid w:val="00A27D14"/>
    <w:rsid w:val="00A304C5"/>
    <w:rsid w:val="00A3097B"/>
    <w:rsid w:val="00A316F8"/>
    <w:rsid w:val="00A322E3"/>
    <w:rsid w:val="00A33749"/>
    <w:rsid w:val="00A3402D"/>
    <w:rsid w:val="00A3587D"/>
    <w:rsid w:val="00A364B3"/>
    <w:rsid w:val="00A36B19"/>
    <w:rsid w:val="00A374F0"/>
    <w:rsid w:val="00A375F2"/>
    <w:rsid w:val="00A376B6"/>
    <w:rsid w:val="00A37A8A"/>
    <w:rsid w:val="00A419DF"/>
    <w:rsid w:val="00A42050"/>
    <w:rsid w:val="00A4263E"/>
    <w:rsid w:val="00A44473"/>
    <w:rsid w:val="00A478F6"/>
    <w:rsid w:val="00A5026F"/>
    <w:rsid w:val="00A50949"/>
    <w:rsid w:val="00A51588"/>
    <w:rsid w:val="00A524A1"/>
    <w:rsid w:val="00A53B83"/>
    <w:rsid w:val="00A540A6"/>
    <w:rsid w:val="00A544B2"/>
    <w:rsid w:val="00A549D9"/>
    <w:rsid w:val="00A56C26"/>
    <w:rsid w:val="00A57932"/>
    <w:rsid w:val="00A57EAF"/>
    <w:rsid w:val="00A60DF4"/>
    <w:rsid w:val="00A6266D"/>
    <w:rsid w:val="00A62824"/>
    <w:rsid w:val="00A62DE6"/>
    <w:rsid w:val="00A63E98"/>
    <w:rsid w:val="00A64249"/>
    <w:rsid w:val="00A65A6D"/>
    <w:rsid w:val="00A65B46"/>
    <w:rsid w:val="00A65F04"/>
    <w:rsid w:val="00A664A7"/>
    <w:rsid w:val="00A673F7"/>
    <w:rsid w:val="00A713C9"/>
    <w:rsid w:val="00A7288E"/>
    <w:rsid w:val="00A72BF5"/>
    <w:rsid w:val="00A72C65"/>
    <w:rsid w:val="00A74ADA"/>
    <w:rsid w:val="00A74D54"/>
    <w:rsid w:val="00A76B3A"/>
    <w:rsid w:val="00A779F7"/>
    <w:rsid w:val="00A82AF5"/>
    <w:rsid w:val="00A82CDD"/>
    <w:rsid w:val="00A843DD"/>
    <w:rsid w:val="00A84CEB"/>
    <w:rsid w:val="00A84EAF"/>
    <w:rsid w:val="00A84EBA"/>
    <w:rsid w:val="00A85E03"/>
    <w:rsid w:val="00A8691E"/>
    <w:rsid w:val="00A87719"/>
    <w:rsid w:val="00A87831"/>
    <w:rsid w:val="00A90993"/>
    <w:rsid w:val="00A91232"/>
    <w:rsid w:val="00A9174D"/>
    <w:rsid w:val="00A91B9B"/>
    <w:rsid w:val="00A93427"/>
    <w:rsid w:val="00A93541"/>
    <w:rsid w:val="00A941BE"/>
    <w:rsid w:val="00A94CB5"/>
    <w:rsid w:val="00A95A4D"/>
    <w:rsid w:val="00A96CC9"/>
    <w:rsid w:val="00A979E9"/>
    <w:rsid w:val="00A97F7F"/>
    <w:rsid w:val="00AA06B4"/>
    <w:rsid w:val="00AA0D8C"/>
    <w:rsid w:val="00AA1954"/>
    <w:rsid w:val="00AA1DCE"/>
    <w:rsid w:val="00AA2018"/>
    <w:rsid w:val="00AA22F2"/>
    <w:rsid w:val="00AA3D8F"/>
    <w:rsid w:val="00AA55BE"/>
    <w:rsid w:val="00AA5843"/>
    <w:rsid w:val="00AA6BC6"/>
    <w:rsid w:val="00AB1E75"/>
    <w:rsid w:val="00AB26B9"/>
    <w:rsid w:val="00AB2EBC"/>
    <w:rsid w:val="00AB5118"/>
    <w:rsid w:val="00AB5B3A"/>
    <w:rsid w:val="00AB5CC7"/>
    <w:rsid w:val="00AB631E"/>
    <w:rsid w:val="00AB7098"/>
    <w:rsid w:val="00AB70D2"/>
    <w:rsid w:val="00AC076E"/>
    <w:rsid w:val="00AC1D7A"/>
    <w:rsid w:val="00AC2154"/>
    <w:rsid w:val="00AC262A"/>
    <w:rsid w:val="00AC2931"/>
    <w:rsid w:val="00AC29CF"/>
    <w:rsid w:val="00AC3F3C"/>
    <w:rsid w:val="00AC5146"/>
    <w:rsid w:val="00AC740E"/>
    <w:rsid w:val="00AC764D"/>
    <w:rsid w:val="00AD11CD"/>
    <w:rsid w:val="00AD1983"/>
    <w:rsid w:val="00AD1CA1"/>
    <w:rsid w:val="00AD2253"/>
    <w:rsid w:val="00AD26A4"/>
    <w:rsid w:val="00AD26D8"/>
    <w:rsid w:val="00AD29BA"/>
    <w:rsid w:val="00AD4779"/>
    <w:rsid w:val="00AD496E"/>
    <w:rsid w:val="00AD59EE"/>
    <w:rsid w:val="00AD617F"/>
    <w:rsid w:val="00AD6E8D"/>
    <w:rsid w:val="00AE27D0"/>
    <w:rsid w:val="00AE286C"/>
    <w:rsid w:val="00AE2BB5"/>
    <w:rsid w:val="00AE3503"/>
    <w:rsid w:val="00AE5851"/>
    <w:rsid w:val="00AE5938"/>
    <w:rsid w:val="00AF0650"/>
    <w:rsid w:val="00AF08BA"/>
    <w:rsid w:val="00AF0C36"/>
    <w:rsid w:val="00AF110A"/>
    <w:rsid w:val="00AF2DF2"/>
    <w:rsid w:val="00AF3291"/>
    <w:rsid w:val="00AF441D"/>
    <w:rsid w:val="00AF4C50"/>
    <w:rsid w:val="00AF4F71"/>
    <w:rsid w:val="00AF5EDF"/>
    <w:rsid w:val="00AF7130"/>
    <w:rsid w:val="00B02EAF"/>
    <w:rsid w:val="00B031CA"/>
    <w:rsid w:val="00B04143"/>
    <w:rsid w:val="00B059BF"/>
    <w:rsid w:val="00B06D4D"/>
    <w:rsid w:val="00B103E2"/>
    <w:rsid w:val="00B105CE"/>
    <w:rsid w:val="00B10E7A"/>
    <w:rsid w:val="00B121CB"/>
    <w:rsid w:val="00B13AAB"/>
    <w:rsid w:val="00B1581A"/>
    <w:rsid w:val="00B16B5F"/>
    <w:rsid w:val="00B20122"/>
    <w:rsid w:val="00B20319"/>
    <w:rsid w:val="00B21377"/>
    <w:rsid w:val="00B21852"/>
    <w:rsid w:val="00B21894"/>
    <w:rsid w:val="00B228F6"/>
    <w:rsid w:val="00B22E24"/>
    <w:rsid w:val="00B22EF4"/>
    <w:rsid w:val="00B23924"/>
    <w:rsid w:val="00B23E36"/>
    <w:rsid w:val="00B26A29"/>
    <w:rsid w:val="00B272E4"/>
    <w:rsid w:val="00B30375"/>
    <w:rsid w:val="00B310AB"/>
    <w:rsid w:val="00B318B6"/>
    <w:rsid w:val="00B31B79"/>
    <w:rsid w:val="00B324A3"/>
    <w:rsid w:val="00B32C9F"/>
    <w:rsid w:val="00B33471"/>
    <w:rsid w:val="00B33F1A"/>
    <w:rsid w:val="00B343BD"/>
    <w:rsid w:val="00B345CB"/>
    <w:rsid w:val="00B35F55"/>
    <w:rsid w:val="00B36083"/>
    <w:rsid w:val="00B36604"/>
    <w:rsid w:val="00B36A44"/>
    <w:rsid w:val="00B37574"/>
    <w:rsid w:val="00B37639"/>
    <w:rsid w:val="00B37859"/>
    <w:rsid w:val="00B41F1B"/>
    <w:rsid w:val="00B41FBC"/>
    <w:rsid w:val="00B4269B"/>
    <w:rsid w:val="00B43437"/>
    <w:rsid w:val="00B4356D"/>
    <w:rsid w:val="00B44C78"/>
    <w:rsid w:val="00B468F0"/>
    <w:rsid w:val="00B473B3"/>
    <w:rsid w:val="00B47C1E"/>
    <w:rsid w:val="00B50C2E"/>
    <w:rsid w:val="00B51523"/>
    <w:rsid w:val="00B52C55"/>
    <w:rsid w:val="00B5302F"/>
    <w:rsid w:val="00B533F4"/>
    <w:rsid w:val="00B55353"/>
    <w:rsid w:val="00B559FC"/>
    <w:rsid w:val="00B567F2"/>
    <w:rsid w:val="00B575A8"/>
    <w:rsid w:val="00B57BAB"/>
    <w:rsid w:val="00B60B0A"/>
    <w:rsid w:val="00B60B0C"/>
    <w:rsid w:val="00B60BAC"/>
    <w:rsid w:val="00B61DE7"/>
    <w:rsid w:val="00B61EA6"/>
    <w:rsid w:val="00B639A6"/>
    <w:rsid w:val="00B63F3A"/>
    <w:rsid w:val="00B6422A"/>
    <w:rsid w:val="00B64F5A"/>
    <w:rsid w:val="00B6516E"/>
    <w:rsid w:val="00B652D8"/>
    <w:rsid w:val="00B6714C"/>
    <w:rsid w:val="00B70503"/>
    <w:rsid w:val="00B71AB1"/>
    <w:rsid w:val="00B71DF6"/>
    <w:rsid w:val="00B72472"/>
    <w:rsid w:val="00B728CF"/>
    <w:rsid w:val="00B7357D"/>
    <w:rsid w:val="00B746AA"/>
    <w:rsid w:val="00B74B42"/>
    <w:rsid w:val="00B75189"/>
    <w:rsid w:val="00B75DBD"/>
    <w:rsid w:val="00B75E1B"/>
    <w:rsid w:val="00B76485"/>
    <w:rsid w:val="00B7667C"/>
    <w:rsid w:val="00B76892"/>
    <w:rsid w:val="00B8109D"/>
    <w:rsid w:val="00B844EE"/>
    <w:rsid w:val="00B849EA"/>
    <w:rsid w:val="00B85682"/>
    <w:rsid w:val="00B8582E"/>
    <w:rsid w:val="00B872BF"/>
    <w:rsid w:val="00B87452"/>
    <w:rsid w:val="00B90099"/>
    <w:rsid w:val="00B917E6"/>
    <w:rsid w:val="00B924B9"/>
    <w:rsid w:val="00B92E14"/>
    <w:rsid w:val="00B948FF"/>
    <w:rsid w:val="00B96992"/>
    <w:rsid w:val="00BA081B"/>
    <w:rsid w:val="00BA0E20"/>
    <w:rsid w:val="00BA12ED"/>
    <w:rsid w:val="00BA1834"/>
    <w:rsid w:val="00BA196A"/>
    <w:rsid w:val="00BA19B6"/>
    <w:rsid w:val="00BA1B5D"/>
    <w:rsid w:val="00BA2709"/>
    <w:rsid w:val="00BA3440"/>
    <w:rsid w:val="00BA360F"/>
    <w:rsid w:val="00BA3FA0"/>
    <w:rsid w:val="00BA504C"/>
    <w:rsid w:val="00BA5622"/>
    <w:rsid w:val="00BA781E"/>
    <w:rsid w:val="00BA7FAE"/>
    <w:rsid w:val="00BB0B37"/>
    <w:rsid w:val="00BB2A49"/>
    <w:rsid w:val="00BB38DC"/>
    <w:rsid w:val="00BB410A"/>
    <w:rsid w:val="00BB4AA0"/>
    <w:rsid w:val="00BB4EAA"/>
    <w:rsid w:val="00BB51E1"/>
    <w:rsid w:val="00BB6301"/>
    <w:rsid w:val="00BB67F6"/>
    <w:rsid w:val="00BB6950"/>
    <w:rsid w:val="00BB6E3A"/>
    <w:rsid w:val="00BB7385"/>
    <w:rsid w:val="00BB757D"/>
    <w:rsid w:val="00BC061A"/>
    <w:rsid w:val="00BC10FB"/>
    <w:rsid w:val="00BC1756"/>
    <w:rsid w:val="00BC2302"/>
    <w:rsid w:val="00BC365D"/>
    <w:rsid w:val="00BC37DB"/>
    <w:rsid w:val="00BC3938"/>
    <w:rsid w:val="00BC6188"/>
    <w:rsid w:val="00BC7F6F"/>
    <w:rsid w:val="00BD039F"/>
    <w:rsid w:val="00BD0414"/>
    <w:rsid w:val="00BD2302"/>
    <w:rsid w:val="00BD4809"/>
    <w:rsid w:val="00BD4F91"/>
    <w:rsid w:val="00BD550C"/>
    <w:rsid w:val="00BD58AE"/>
    <w:rsid w:val="00BD5B1E"/>
    <w:rsid w:val="00BD5D45"/>
    <w:rsid w:val="00BD68C5"/>
    <w:rsid w:val="00BD6CCD"/>
    <w:rsid w:val="00BD6EE9"/>
    <w:rsid w:val="00BD7990"/>
    <w:rsid w:val="00BE0F11"/>
    <w:rsid w:val="00BE1D90"/>
    <w:rsid w:val="00BE249C"/>
    <w:rsid w:val="00BE3083"/>
    <w:rsid w:val="00BE396C"/>
    <w:rsid w:val="00BE3FB8"/>
    <w:rsid w:val="00BE4D0F"/>
    <w:rsid w:val="00BE558C"/>
    <w:rsid w:val="00BE56FF"/>
    <w:rsid w:val="00BE5DFF"/>
    <w:rsid w:val="00BE6064"/>
    <w:rsid w:val="00BE7174"/>
    <w:rsid w:val="00BF1309"/>
    <w:rsid w:val="00BF376B"/>
    <w:rsid w:val="00BF489B"/>
    <w:rsid w:val="00BF4A27"/>
    <w:rsid w:val="00BF5024"/>
    <w:rsid w:val="00BF512D"/>
    <w:rsid w:val="00BF52EB"/>
    <w:rsid w:val="00BF5AF1"/>
    <w:rsid w:val="00C007EE"/>
    <w:rsid w:val="00C00E80"/>
    <w:rsid w:val="00C01007"/>
    <w:rsid w:val="00C01F7F"/>
    <w:rsid w:val="00C035D5"/>
    <w:rsid w:val="00C037FE"/>
    <w:rsid w:val="00C03DCB"/>
    <w:rsid w:val="00C04555"/>
    <w:rsid w:val="00C05A1C"/>
    <w:rsid w:val="00C05EA7"/>
    <w:rsid w:val="00C062BF"/>
    <w:rsid w:val="00C0678C"/>
    <w:rsid w:val="00C10166"/>
    <w:rsid w:val="00C132A4"/>
    <w:rsid w:val="00C133E9"/>
    <w:rsid w:val="00C13821"/>
    <w:rsid w:val="00C13B7E"/>
    <w:rsid w:val="00C13E17"/>
    <w:rsid w:val="00C150E9"/>
    <w:rsid w:val="00C150FA"/>
    <w:rsid w:val="00C15A1E"/>
    <w:rsid w:val="00C16152"/>
    <w:rsid w:val="00C17BEB"/>
    <w:rsid w:val="00C17E50"/>
    <w:rsid w:val="00C17E8D"/>
    <w:rsid w:val="00C21077"/>
    <w:rsid w:val="00C2181A"/>
    <w:rsid w:val="00C23907"/>
    <w:rsid w:val="00C24412"/>
    <w:rsid w:val="00C25238"/>
    <w:rsid w:val="00C26638"/>
    <w:rsid w:val="00C26711"/>
    <w:rsid w:val="00C2745B"/>
    <w:rsid w:val="00C27DBB"/>
    <w:rsid w:val="00C33497"/>
    <w:rsid w:val="00C365B7"/>
    <w:rsid w:val="00C36A95"/>
    <w:rsid w:val="00C36B3A"/>
    <w:rsid w:val="00C374E7"/>
    <w:rsid w:val="00C40044"/>
    <w:rsid w:val="00C403AF"/>
    <w:rsid w:val="00C40404"/>
    <w:rsid w:val="00C42954"/>
    <w:rsid w:val="00C42B5D"/>
    <w:rsid w:val="00C430B5"/>
    <w:rsid w:val="00C43732"/>
    <w:rsid w:val="00C43A42"/>
    <w:rsid w:val="00C447DF"/>
    <w:rsid w:val="00C44BF5"/>
    <w:rsid w:val="00C4520D"/>
    <w:rsid w:val="00C456D0"/>
    <w:rsid w:val="00C4657C"/>
    <w:rsid w:val="00C47550"/>
    <w:rsid w:val="00C47D0F"/>
    <w:rsid w:val="00C51CEB"/>
    <w:rsid w:val="00C53581"/>
    <w:rsid w:val="00C53AA6"/>
    <w:rsid w:val="00C53FEE"/>
    <w:rsid w:val="00C54B3F"/>
    <w:rsid w:val="00C54E54"/>
    <w:rsid w:val="00C54F4B"/>
    <w:rsid w:val="00C55FBE"/>
    <w:rsid w:val="00C57052"/>
    <w:rsid w:val="00C575C1"/>
    <w:rsid w:val="00C606DB"/>
    <w:rsid w:val="00C60D8E"/>
    <w:rsid w:val="00C62141"/>
    <w:rsid w:val="00C626CE"/>
    <w:rsid w:val="00C62B9F"/>
    <w:rsid w:val="00C63340"/>
    <w:rsid w:val="00C642A0"/>
    <w:rsid w:val="00C65139"/>
    <w:rsid w:val="00C65291"/>
    <w:rsid w:val="00C672C3"/>
    <w:rsid w:val="00C6798D"/>
    <w:rsid w:val="00C70BC9"/>
    <w:rsid w:val="00C7184C"/>
    <w:rsid w:val="00C71BE9"/>
    <w:rsid w:val="00C72F93"/>
    <w:rsid w:val="00C73762"/>
    <w:rsid w:val="00C739D8"/>
    <w:rsid w:val="00C74222"/>
    <w:rsid w:val="00C746A8"/>
    <w:rsid w:val="00C762EB"/>
    <w:rsid w:val="00C763DE"/>
    <w:rsid w:val="00C77D50"/>
    <w:rsid w:val="00C8164A"/>
    <w:rsid w:val="00C83CDB"/>
    <w:rsid w:val="00C844F5"/>
    <w:rsid w:val="00C84679"/>
    <w:rsid w:val="00C848AD"/>
    <w:rsid w:val="00C85182"/>
    <w:rsid w:val="00C85EAF"/>
    <w:rsid w:val="00C86E00"/>
    <w:rsid w:val="00C9005B"/>
    <w:rsid w:val="00C90ABF"/>
    <w:rsid w:val="00C90EB0"/>
    <w:rsid w:val="00C91472"/>
    <w:rsid w:val="00C91BDF"/>
    <w:rsid w:val="00C92114"/>
    <w:rsid w:val="00C92A2C"/>
    <w:rsid w:val="00C92ED9"/>
    <w:rsid w:val="00C9300E"/>
    <w:rsid w:val="00C93171"/>
    <w:rsid w:val="00C93BDE"/>
    <w:rsid w:val="00C955AF"/>
    <w:rsid w:val="00C97224"/>
    <w:rsid w:val="00C97693"/>
    <w:rsid w:val="00CA15EE"/>
    <w:rsid w:val="00CA1FDB"/>
    <w:rsid w:val="00CA2C47"/>
    <w:rsid w:val="00CA2EF1"/>
    <w:rsid w:val="00CA3EA3"/>
    <w:rsid w:val="00CA5512"/>
    <w:rsid w:val="00CA5AC8"/>
    <w:rsid w:val="00CA6DA7"/>
    <w:rsid w:val="00CA724D"/>
    <w:rsid w:val="00CA7F2B"/>
    <w:rsid w:val="00CB062B"/>
    <w:rsid w:val="00CB138C"/>
    <w:rsid w:val="00CB2E88"/>
    <w:rsid w:val="00CB454C"/>
    <w:rsid w:val="00CB4596"/>
    <w:rsid w:val="00CB5868"/>
    <w:rsid w:val="00CB703E"/>
    <w:rsid w:val="00CC0127"/>
    <w:rsid w:val="00CC0297"/>
    <w:rsid w:val="00CC0487"/>
    <w:rsid w:val="00CC0AC6"/>
    <w:rsid w:val="00CC1CB2"/>
    <w:rsid w:val="00CC385D"/>
    <w:rsid w:val="00CC4998"/>
    <w:rsid w:val="00CC4EA6"/>
    <w:rsid w:val="00CC50BC"/>
    <w:rsid w:val="00CC5A90"/>
    <w:rsid w:val="00CC5CBB"/>
    <w:rsid w:val="00CD0014"/>
    <w:rsid w:val="00CD0617"/>
    <w:rsid w:val="00CD0822"/>
    <w:rsid w:val="00CD09F0"/>
    <w:rsid w:val="00CD0C27"/>
    <w:rsid w:val="00CD0F31"/>
    <w:rsid w:val="00CD1064"/>
    <w:rsid w:val="00CD3E1A"/>
    <w:rsid w:val="00CD419A"/>
    <w:rsid w:val="00CD4201"/>
    <w:rsid w:val="00CD448E"/>
    <w:rsid w:val="00CD45E2"/>
    <w:rsid w:val="00CD4A7D"/>
    <w:rsid w:val="00CD5983"/>
    <w:rsid w:val="00CD6FB5"/>
    <w:rsid w:val="00CD725B"/>
    <w:rsid w:val="00CE2634"/>
    <w:rsid w:val="00CE2CD3"/>
    <w:rsid w:val="00CE2EEF"/>
    <w:rsid w:val="00CE2F58"/>
    <w:rsid w:val="00CE436E"/>
    <w:rsid w:val="00CE43D7"/>
    <w:rsid w:val="00CE4636"/>
    <w:rsid w:val="00CE50E4"/>
    <w:rsid w:val="00CE54F8"/>
    <w:rsid w:val="00CE58EF"/>
    <w:rsid w:val="00CE6EC0"/>
    <w:rsid w:val="00CE7C4B"/>
    <w:rsid w:val="00CE7EEE"/>
    <w:rsid w:val="00CF04E0"/>
    <w:rsid w:val="00CF0954"/>
    <w:rsid w:val="00CF0E8F"/>
    <w:rsid w:val="00CF14D4"/>
    <w:rsid w:val="00CF2EC7"/>
    <w:rsid w:val="00CF30EC"/>
    <w:rsid w:val="00CF3709"/>
    <w:rsid w:val="00CF465E"/>
    <w:rsid w:val="00CF4BBA"/>
    <w:rsid w:val="00CF6095"/>
    <w:rsid w:val="00CF7C0D"/>
    <w:rsid w:val="00CF7F57"/>
    <w:rsid w:val="00D00A7A"/>
    <w:rsid w:val="00D00B79"/>
    <w:rsid w:val="00D00DB3"/>
    <w:rsid w:val="00D0162F"/>
    <w:rsid w:val="00D016AA"/>
    <w:rsid w:val="00D01A93"/>
    <w:rsid w:val="00D01B2B"/>
    <w:rsid w:val="00D0278D"/>
    <w:rsid w:val="00D05141"/>
    <w:rsid w:val="00D0786F"/>
    <w:rsid w:val="00D11C72"/>
    <w:rsid w:val="00D125AA"/>
    <w:rsid w:val="00D14BA0"/>
    <w:rsid w:val="00D166C9"/>
    <w:rsid w:val="00D16DED"/>
    <w:rsid w:val="00D173A3"/>
    <w:rsid w:val="00D17C53"/>
    <w:rsid w:val="00D20373"/>
    <w:rsid w:val="00D21805"/>
    <w:rsid w:val="00D21D20"/>
    <w:rsid w:val="00D222FC"/>
    <w:rsid w:val="00D22DA6"/>
    <w:rsid w:val="00D22FAE"/>
    <w:rsid w:val="00D23134"/>
    <w:rsid w:val="00D23B58"/>
    <w:rsid w:val="00D23D45"/>
    <w:rsid w:val="00D24AE7"/>
    <w:rsid w:val="00D25471"/>
    <w:rsid w:val="00D265D2"/>
    <w:rsid w:val="00D26C7A"/>
    <w:rsid w:val="00D31DE1"/>
    <w:rsid w:val="00D3202A"/>
    <w:rsid w:val="00D3236A"/>
    <w:rsid w:val="00D35486"/>
    <w:rsid w:val="00D36043"/>
    <w:rsid w:val="00D360A9"/>
    <w:rsid w:val="00D372CF"/>
    <w:rsid w:val="00D37CA5"/>
    <w:rsid w:val="00D45581"/>
    <w:rsid w:val="00D45771"/>
    <w:rsid w:val="00D470B9"/>
    <w:rsid w:val="00D50193"/>
    <w:rsid w:val="00D511F5"/>
    <w:rsid w:val="00D51830"/>
    <w:rsid w:val="00D519EF"/>
    <w:rsid w:val="00D522BE"/>
    <w:rsid w:val="00D52577"/>
    <w:rsid w:val="00D55BFC"/>
    <w:rsid w:val="00D55FF8"/>
    <w:rsid w:val="00D562E8"/>
    <w:rsid w:val="00D570ED"/>
    <w:rsid w:val="00D5713B"/>
    <w:rsid w:val="00D57887"/>
    <w:rsid w:val="00D57940"/>
    <w:rsid w:val="00D60423"/>
    <w:rsid w:val="00D608FA"/>
    <w:rsid w:val="00D64D26"/>
    <w:rsid w:val="00D64EC8"/>
    <w:rsid w:val="00D75179"/>
    <w:rsid w:val="00D75868"/>
    <w:rsid w:val="00D7619A"/>
    <w:rsid w:val="00D76A6D"/>
    <w:rsid w:val="00D8093C"/>
    <w:rsid w:val="00D80CB5"/>
    <w:rsid w:val="00D80D66"/>
    <w:rsid w:val="00D810E3"/>
    <w:rsid w:val="00D818D6"/>
    <w:rsid w:val="00D85B92"/>
    <w:rsid w:val="00D85E0A"/>
    <w:rsid w:val="00D877C4"/>
    <w:rsid w:val="00D92ABE"/>
    <w:rsid w:val="00D9320A"/>
    <w:rsid w:val="00D93412"/>
    <w:rsid w:val="00D938F2"/>
    <w:rsid w:val="00D9591E"/>
    <w:rsid w:val="00D960EA"/>
    <w:rsid w:val="00D96D01"/>
    <w:rsid w:val="00D9726B"/>
    <w:rsid w:val="00DA1194"/>
    <w:rsid w:val="00DA28AF"/>
    <w:rsid w:val="00DA2E09"/>
    <w:rsid w:val="00DA3028"/>
    <w:rsid w:val="00DA3E4A"/>
    <w:rsid w:val="00DA4417"/>
    <w:rsid w:val="00DA47DB"/>
    <w:rsid w:val="00DA493B"/>
    <w:rsid w:val="00DA5203"/>
    <w:rsid w:val="00DA5BDE"/>
    <w:rsid w:val="00DA6810"/>
    <w:rsid w:val="00DA6DE2"/>
    <w:rsid w:val="00DA7952"/>
    <w:rsid w:val="00DB0175"/>
    <w:rsid w:val="00DB161A"/>
    <w:rsid w:val="00DB2054"/>
    <w:rsid w:val="00DB2912"/>
    <w:rsid w:val="00DB2CBE"/>
    <w:rsid w:val="00DB3558"/>
    <w:rsid w:val="00DB37D0"/>
    <w:rsid w:val="00DB394C"/>
    <w:rsid w:val="00DB3DEF"/>
    <w:rsid w:val="00DB43F0"/>
    <w:rsid w:val="00DB595B"/>
    <w:rsid w:val="00DB5F1D"/>
    <w:rsid w:val="00DB62B9"/>
    <w:rsid w:val="00DB6432"/>
    <w:rsid w:val="00DB768E"/>
    <w:rsid w:val="00DC0C02"/>
    <w:rsid w:val="00DC11D6"/>
    <w:rsid w:val="00DC20C6"/>
    <w:rsid w:val="00DC217B"/>
    <w:rsid w:val="00DC2610"/>
    <w:rsid w:val="00DC2A5C"/>
    <w:rsid w:val="00DC34AB"/>
    <w:rsid w:val="00DC4CDF"/>
    <w:rsid w:val="00DC4FC8"/>
    <w:rsid w:val="00DC53F5"/>
    <w:rsid w:val="00DC5C3C"/>
    <w:rsid w:val="00DC5E2E"/>
    <w:rsid w:val="00DC7AC5"/>
    <w:rsid w:val="00DD20FE"/>
    <w:rsid w:val="00DD29F8"/>
    <w:rsid w:val="00DD3CD9"/>
    <w:rsid w:val="00DD606C"/>
    <w:rsid w:val="00DD60F2"/>
    <w:rsid w:val="00DD6499"/>
    <w:rsid w:val="00DD668A"/>
    <w:rsid w:val="00DD7BFB"/>
    <w:rsid w:val="00DE19BB"/>
    <w:rsid w:val="00DE49B2"/>
    <w:rsid w:val="00DE58F7"/>
    <w:rsid w:val="00DE68C7"/>
    <w:rsid w:val="00DE6B05"/>
    <w:rsid w:val="00DE6F27"/>
    <w:rsid w:val="00DF0345"/>
    <w:rsid w:val="00DF05C7"/>
    <w:rsid w:val="00DF2E52"/>
    <w:rsid w:val="00DF47A1"/>
    <w:rsid w:val="00DF7B0D"/>
    <w:rsid w:val="00E01A28"/>
    <w:rsid w:val="00E0202B"/>
    <w:rsid w:val="00E05023"/>
    <w:rsid w:val="00E075EC"/>
    <w:rsid w:val="00E07BFC"/>
    <w:rsid w:val="00E10761"/>
    <w:rsid w:val="00E10A64"/>
    <w:rsid w:val="00E10CBB"/>
    <w:rsid w:val="00E11039"/>
    <w:rsid w:val="00E11ED3"/>
    <w:rsid w:val="00E131BB"/>
    <w:rsid w:val="00E13357"/>
    <w:rsid w:val="00E135AB"/>
    <w:rsid w:val="00E1367A"/>
    <w:rsid w:val="00E14E3F"/>
    <w:rsid w:val="00E152D2"/>
    <w:rsid w:val="00E15879"/>
    <w:rsid w:val="00E15AF9"/>
    <w:rsid w:val="00E164DA"/>
    <w:rsid w:val="00E16FF6"/>
    <w:rsid w:val="00E17406"/>
    <w:rsid w:val="00E17D9E"/>
    <w:rsid w:val="00E212AE"/>
    <w:rsid w:val="00E21885"/>
    <w:rsid w:val="00E22A93"/>
    <w:rsid w:val="00E22D1E"/>
    <w:rsid w:val="00E24BFA"/>
    <w:rsid w:val="00E253C9"/>
    <w:rsid w:val="00E26841"/>
    <w:rsid w:val="00E273BD"/>
    <w:rsid w:val="00E300FE"/>
    <w:rsid w:val="00E32088"/>
    <w:rsid w:val="00E32705"/>
    <w:rsid w:val="00E32C6A"/>
    <w:rsid w:val="00E330EF"/>
    <w:rsid w:val="00E3317E"/>
    <w:rsid w:val="00E331EC"/>
    <w:rsid w:val="00E333D8"/>
    <w:rsid w:val="00E35718"/>
    <w:rsid w:val="00E36631"/>
    <w:rsid w:val="00E36DC2"/>
    <w:rsid w:val="00E37496"/>
    <w:rsid w:val="00E37EEB"/>
    <w:rsid w:val="00E37F7D"/>
    <w:rsid w:val="00E40048"/>
    <w:rsid w:val="00E408C3"/>
    <w:rsid w:val="00E40DEE"/>
    <w:rsid w:val="00E4288E"/>
    <w:rsid w:val="00E4360E"/>
    <w:rsid w:val="00E436B2"/>
    <w:rsid w:val="00E43915"/>
    <w:rsid w:val="00E44180"/>
    <w:rsid w:val="00E446B8"/>
    <w:rsid w:val="00E50161"/>
    <w:rsid w:val="00E506BF"/>
    <w:rsid w:val="00E50D40"/>
    <w:rsid w:val="00E50D60"/>
    <w:rsid w:val="00E50ED6"/>
    <w:rsid w:val="00E51061"/>
    <w:rsid w:val="00E51CBE"/>
    <w:rsid w:val="00E52AFF"/>
    <w:rsid w:val="00E52FB3"/>
    <w:rsid w:val="00E533B2"/>
    <w:rsid w:val="00E534AB"/>
    <w:rsid w:val="00E539FE"/>
    <w:rsid w:val="00E54D84"/>
    <w:rsid w:val="00E54FA7"/>
    <w:rsid w:val="00E55345"/>
    <w:rsid w:val="00E55379"/>
    <w:rsid w:val="00E5580D"/>
    <w:rsid w:val="00E5616E"/>
    <w:rsid w:val="00E60131"/>
    <w:rsid w:val="00E61689"/>
    <w:rsid w:val="00E62841"/>
    <w:rsid w:val="00E6411E"/>
    <w:rsid w:val="00E654A5"/>
    <w:rsid w:val="00E660B6"/>
    <w:rsid w:val="00E70A4F"/>
    <w:rsid w:val="00E70ABF"/>
    <w:rsid w:val="00E7145E"/>
    <w:rsid w:val="00E71A03"/>
    <w:rsid w:val="00E7240A"/>
    <w:rsid w:val="00E72576"/>
    <w:rsid w:val="00E734B8"/>
    <w:rsid w:val="00E7491E"/>
    <w:rsid w:val="00E74E47"/>
    <w:rsid w:val="00E75827"/>
    <w:rsid w:val="00E761C9"/>
    <w:rsid w:val="00E762C2"/>
    <w:rsid w:val="00E763AE"/>
    <w:rsid w:val="00E77A6D"/>
    <w:rsid w:val="00E77C64"/>
    <w:rsid w:val="00E80934"/>
    <w:rsid w:val="00E80B68"/>
    <w:rsid w:val="00E81376"/>
    <w:rsid w:val="00E839D5"/>
    <w:rsid w:val="00E84144"/>
    <w:rsid w:val="00E8451E"/>
    <w:rsid w:val="00E8581F"/>
    <w:rsid w:val="00E85BCB"/>
    <w:rsid w:val="00E86516"/>
    <w:rsid w:val="00E87C92"/>
    <w:rsid w:val="00E87EAC"/>
    <w:rsid w:val="00E90D73"/>
    <w:rsid w:val="00E9285F"/>
    <w:rsid w:val="00E92B10"/>
    <w:rsid w:val="00E94552"/>
    <w:rsid w:val="00E9636A"/>
    <w:rsid w:val="00E97EA6"/>
    <w:rsid w:val="00EA0683"/>
    <w:rsid w:val="00EA38E8"/>
    <w:rsid w:val="00EA410B"/>
    <w:rsid w:val="00EA4A43"/>
    <w:rsid w:val="00EA741B"/>
    <w:rsid w:val="00EB0EDB"/>
    <w:rsid w:val="00EB27D4"/>
    <w:rsid w:val="00EB34CE"/>
    <w:rsid w:val="00EB6CA7"/>
    <w:rsid w:val="00EC1CFD"/>
    <w:rsid w:val="00EC3044"/>
    <w:rsid w:val="00EC69C0"/>
    <w:rsid w:val="00ED02B2"/>
    <w:rsid w:val="00ED0F02"/>
    <w:rsid w:val="00ED1DD8"/>
    <w:rsid w:val="00ED33BE"/>
    <w:rsid w:val="00ED5D59"/>
    <w:rsid w:val="00ED5E13"/>
    <w:rsid w:val="00ED65A2"/>
    <w:rsid w:val="00ED6782"/>
    <w:rsid w:val="00ED684F"/>
    <w:rsid w:val="00EE0F83"/>
    <w:rsid w:val="00EE1526"/>
    <w:rsid w:val="00EE2FBA"/>
    <w:rsid w:val="00EE3DDF"/>
    <w:rsid w:val="00EE490A"/>
    <w:rsid w:val="00EE4E2B"/>
    <w:rsid w:val="00EE5600"/>
    <w:rsid w:val="00EE595C"/>
    <w:rsid w:val="00EE60A1"/>
    <w:rsid w:val="00EE6323"/>
    <w:rsid w:val="00EE6E10"/>
    <w:rsid w:val="00EE7A6D"/>
    <w:rsid w:val="00EF118F"/>
    <w:rsid w:val="00EF1AA8"/>
    <w:rsid w:val="00EF21B6"/>
    <w:rsid w:val="00EF42DF"/>
    <w:rsid w:val="00EF4305"/>
    <w:rsid w:val="00EF442E"/>
    <w:rsid w:val="00EF4459"/>
    <w:rsid w:val="00EF53CF"/>
    <w:rsid w:val="00EF6D4E"/>
    <w:rsid w:val="00EF7E2E"/>
    <w:rsid w:val="00F060EA"/>
    <w:rsid w:val="00F0676B"/>
    <w:rsid w:val="00F101AB"/>
    <w:rsid w:val="00F1025E"/>
    <w:rsid w:val="00F10BEA"/>
    <w:rsid w:val="00F10E34"/>
    <w:rsid w:val="00F1154A"/>
    <w:rsid w:val="00F11ADC"/>
    <w:rsid w:val="00F11C1C"/>
    <w:rsid w:val="00F11D06"/>
    <w:rsid w:val="00F12345"/>
    <w:rsid w:val="00F13907"/>
    <w:rsid w:val="00F1395E"/>
    <w:rsid w:val="00F13B2B"/>
    <w:rsid w:val="00F14075"/>
    <w:rsid w:val="00F1544F"/>
    <w:rsid w:val="00F156C4"/>
    <w:rsid w:val="00F15BA2"/>
    <w:rsid w:val="00F16652"/>
    <w:rsid w:val="00F16A52"/>
    <w:rsid w:val="00F17199"/>
    <w:rsid w:val="00F17E73"/>
    <w:rsid w:val="00F21950"/>
    <w:rsid w:val="00F21973"/>
    <w:rsid w:val="00F22CFF"/>
    <w:rsid w:val="00F2353D"/>
    <w:rsid w:val="00F23684"/>
    <w:rsid w:val="00F23BCE"/>
    <w:rsid w:val="00F257F7"/>
    <w:rsid w:val="00F26C35"/>
    <w:rsid w:val="00F26DAA"/>
    <w:rsid w:val="00F27519"/>
    <w:rsid w:val="00F30261"/>
    <w:rsid w:val="00F31ACE"/>
    <w:rsid w:val="00F3247E"/>
    <w:rsid w:val="00F32D0B"/>
    <w:rsid w:val="00F32D91"/>
    <w:rsid w:val="00F35EAF"/>
    <w:rsid w:val="00F4290C"/>
    <w:rsid w:val="00F432DA"/>
    <w:rsid w:val="00F43476"/>
    <w:rsid w:val="00F43797"/>
    <w:rsid w:val="00F4405A"/>
    <w:rsid w:val="00F45F16"/>
    <w:rsid w:val="00F47E8C"/>
    <w:rsid w:val="00F5015D"/>
    <w:rsid w:val="00F50482"/>
    <w:rsid w:val="00F50D39"/>
    <w:rsid w:val="00F51016"/>
    <w:rsid w:val="00F52B7C"/>
    <w:rsid w:val="00F5342B"/>
    <w:rsid w:val="00F5388C"/>
    <w:rsid w:val="00F541BE"/>
    <w:rsid w:val="00F547D1"/>
    <w:rsid w:val="00F55C82"/>
    <w:rsid w:val="00F56E49"/>
    <w:rsid w:val="00F5715E"/>
    <w:rsid w:val="00F57B99"/>
    <w:rsid w:val="00F606A3"/>
    <w:rsid w:val="00F625FF"/>
    <w:rsid w:val="00F63671"/>
    <w:rsid w:val="00F65972"/>
    <w:rsid w:val="00F667FB"/>
    <w:rsid w:val="00F669EB"/>
    <w:rsid w:val="00F67C54"/>
    <w:rsid w:val="00F67FC1"/>
    <w:rsid w:val="00F718F2"/>
    <w:rsid w:val="00F722AB"/>
    <w:rsid w:val="00F729CC"/>
    <w:rsid w:val="00F73060"/>
    <w:rsid w:val="00F73A8B"/>
    <w:rsid w:val="00F73EEE"/>
    <w:rsid w:val="00F74874"/>
    <w:rsid w:val="00F74B90"/>
    <w:rsid w:val="00F75688"/>
    <w:rsid w:val="00F76C63"/>
    <w:rsid w:val="00F77DDC"/>
    <w:rsid w:val="00F80AE8"/>
    <w:rsid w:val="00F819C7"/>
    <w:rsid w:val="00F81B5E"/>
    <w:rsid w:val="00F81E4C"/>
    <w:rsid w:val="00F82ABA"/>
    <w:rsid w:val="00F83E31"/>
    <w:rsid w:val="00F840CB"/>
    <w:rsid w:val="00F84FEE"/>
    <w:rsid w:val="00F874D1"/>
    <w:rsid w:val="00F875FE"/>
    <w:rsid w:val="00F87AE9"/>
    <w:rsid w:val="00F91316"/>
    <w:rsid w:val="00F95887"/>
    <w:rsid w:val="00F96FB6"/>
    <w:rsid w:val="00F974E6"/>
    <w:rsid w:val="00FA00A0"/>
    <w:rsid w:val="00FA2020"/>
    <w:rsid w:val="00FA3DDA"/>
    <w:rsid w:val="00FA4220"/>
    <w:rsid w:val="00FA4331"/>
    <w:rsid w:val="00FA4AB6"/>
    <w:rsid w:val="00FA5B31"/>
    <w:rsid w:val="00FB045A"/>
    <w:rsid w:val="00FB0B30"/>
    <w:rsid w:val="00FB1397"/>
    <w:rsid w:val="00FB1A59"/>
    <w:rsid w:val="00FB33F8"/>
    <w:rsid w:val="00FB3C2B"/>
    <w:rsid w:val="00FB4BDC"/>
    <w:rsid w:val="00FB4C16"/>
    <w:rsid w:val="00FB5C29"/>
    <w:rsid w:val="00FB6458"/>
    <w:rsid w:val="00FC0CC3"/>
    <w:rsid w:val="00FC14B0"/>
    <w:rsid w:val="00FC1C71"/>
    <w:rsid w:val="00FC3F92"/>
    <w:rsid w:val="00FC5B57"/>
    <w:rsid w:val="00FC5C2A"/>
    <w:rsid w:val="00FC6369"/>
    <w:rsid w:val="00FC7DA1"/>
    <w:rsid w:val="00FD153E"/>
    <w:rsid w:val="00FD16BF"/>
    <w:rsid w:val="00FD466F"/>
    <w:rsid w:val="00FD5E2A"/>
    <w:rsid w:val="00FD65AC"/>
    <w:rsid w:val="00FD6762"/>
    <w:rsid w:val="00FD6EDA"/>
    <w:rsid w:val="00FE0DD4"/>
    <w:rsid w:val="00FE1A04"/>
    <w:rsid w:val="00FE2DD9"/>
    <w:rsid w:val="00FE4DF0"/>
    <w:rsid w:val="00FE5C99"/>
    <w:rsid w:val="00FE72F9"/>
    <w:rsid w:val="00FE743A"/>
    <w:rsid w:val="00FE758F"/>
    <w:rsid w:val="00FE7667"/>
    <w:rsid w:val="00FF06B9"/>
    <w:rsid w:val="00FF1AA6"/>
    <w:rsid w:val="00FF28E0"/>
    <w:rsid w:val="00FF3E43"/>
    <w:rsid w:val="00FF4973"/>
    <w:rsid w:val="00FF5563"/>
    <w:rsid w:val="00FF5DE5"/>
    <w:rsid w:val="00FF727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14:docId w14:val="7C859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index heading" w:uiPriority="0"/>
    <w:lsdException w:name="caption" w:uiPriority="35" w:qFormat="1"/>
    <w:lsdException w:name="footnote reference" w:uiPriority="0"/>
    <w:lsdException w:name="endnote text"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4" w:uiPriority="0"/>
    <w:lsdException w:name="List Bullet 5" w:uiPriority="0"/>
    <w:lsdException w:name="Title" w:semiHidden="0" w:unhideWhenUsed="0" w:qFormat="1"/>
    <w:lsdException w:name="Default Paragraph Font" w:uiPriority="1"/>
    <w:lsdException w:name="List Continue 2" w:uiPriority="0"/>
    <w:lsdException w:name="List Continue 3" w:uiPriority="0"/>
    <w:lsdException w:name="List Continue 4" w:uiPriority="0"/>
    <w:lsdException w:name="List Continue 5" w:uiPriority="0"/>
    <w:lsdException w:name="Subtitle" w:semiHidden="0" w:unhideWhenUsed="0" w:qFormat="1"/>
    <w:lsdException w:name="Body Text First Indent 2" w:uiPriority="0"/>
    <w:lsdException w:name="Body Text 2" w:uiPriority="0"/>
    <w:lsdException w:name="Body Text 3" w:uiPriority="0"/>
    <w:lsdException w:name="Body Text Indent 3" w:uiPriority="0"/>
    <w:lsdException w:name="Block Text" w:uiPriority="0"/>
    <w:lsdException w:name="Strong" w:semiHidden="0" w:unhideWhenUsed="0" w:qFormat="1"/>
    <w:lsdException w:name="Emphasis" w:semiHidden="0" w:uiPriority="20" w:unhideWhenUsed="0" w:qFormat="1"/>
    <w:lsdException w:name="Outline List 2" w:uiPriority="0"/>
    <w:lsdException w:name="Table Columns 2" w:uiPriority="0"/>
    <w:lsdException w:name="Table Grid 8" w:uiPriority="0"/>
    <w:lsdException w:name="Table Professional"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502C99"/>
    <w:pPr>
      <w:spacing w:after="0" w:line="240" w:lineRule="auto"/>
    </w:pPr>
  </w:style>
  <w:style w:type="paragraph" w:styleId="Ttulo1">
    <w:name w:val="heading 1"/>
    <w:aliases w:val="Headline,H1,h1,II+,I,Document Header1,Chapter,heading 1,Titulo 1,Section Heading,Part"/>
    <w:basedOn w:val="Normal"/>
    <w:next w:val="Normal"/>
    <w:link w:val="Ttulo1Car"/>
    <w:uiPriority w:val="9"/>
    <w:qFormat/>
    <w:rsid w:val="008F6777"/>
    <w:pPr>
      <w:keepNext/>
      <w:numPr>
        <w:numId w:val="1"/>
      </w:numPr>
      <w:suppressAutoHyphens/>
      <w:spacing w:before="240" w:after="60"/>
      <w:outlineLvl w:val="0"/>
    </w:pPr>
    <w:rPr>
      <w:rFonts w:ascii="Arial" w:eastAsia="Times New Roman" w:hAnsi="Arial" w:cs="Times New Roman"/>
      <w:b/>
      <w:bCs/>
      <w:kern w:val="1"/>
      <w:sz w:val="32"/>
      <w:szCs w:val="32"/>
      <w:lang w:eastAsia="ar-SA"/>
    </w:rPr>
  </w:style>
  <w:style w:type="paragraph" w:styleId="Ttulo2">
    <w:name w:val="heading 2"/>
    <w:aliases w:val="h2"/>
    <w:basedOn w:val="Normal"/>
    <w:next w:val="Normal"/>
    <w:link w:val="Ttulo2Car1"/>
    <w:uiPriority w:val="9"/>
    <w:qFormat/>
    <w:rsid w:val="008F6777"/>
    <w:pPr>
      <w:keepNext/>
      <w:numPr>
        <w:ilvl w:val="1"/>
        <w:numId w:val="1"/>
      </w:numPr>
      <w:suppressAutoHyphens/>
      <w:spacing w:before="240" w:after="60"/>
      <w:outlineLvl w:val="1"/>
    </w:pPr>
    <w:rPr>
      <w:rFonts w:ascii="Arial" w:eastAsia="Times New Roman" w:hAnsi="Arial" w:cs="Times New Roman"/>
      <w:b/>
      <w:i/>
      <w:sz w:val="28"/>
      <w:szCs w:val="20"/>
      <w:lang w:eastAsia="ar-SA"/>
    </w:rPr>
  </w:style>
  <w:style w:type="paragraph" w:styleId="Ttulo3">
    <w:name w:val="heading 3"/>
    <w:aliases w:val="H3,Titulo 3,Level 1 - 1,h3,Level 3 Topic Heading,Section"/>
    <w:basedOn w:val="Normal"/>
    <w:next w:val="Normal"/>
    <w:link w:val="Ttulo3Car"/>
    <w:uiPriority w:val="9"/>
    <w:qFormat/>
    <w:rsid w:val="008F6777"/>
    <w:pPr>
      <w:keepNext/>
      <w:numPr>
        <w:ilvl w:val="2"/>
        <w:numId w:val="1"/>
      </w:numPr>
      <w:suppressAutoHyphens/>
      <w:spacing w:before="240" w:after="60"/>
      <w:outlineLvl w:val="2"/>
    </w:pPr>
    <w:rPr>
      <w:rFonts w:ascii="Arial" w:eastAsia="Times New Roman" w:hAnsi="Arial" w:cs="Times New Roman"/>
      <w:b/>
      <w:bCs/>
      <w:sz w:val="26"/>
      <w:szCs w:val="26"/>
      <w:lang w:eastAsia="ar-SA"/>
    </w:rPr>
  </w:style>
  <w:style w:type="paragraph" w:styleId="Ttulo4">
    <w:name w:val="heading 4"/>
    <w:basedOn w:val="Normal"/>
    <w:next w:val="Normal"/>
    <w:link w:val="Ttulo4Car"/>
    <w:uiPriority w:val="9"/>
    <w:qFormat/>
    <w:rsid w:val="008F6777"/>
    <w:pPr>
      <w:keepNext/>
      <w:numPr>
        <w:ilvl w:val="3"/>
        <w:numId w:val="1"/>
      </w:numPr>
      <w:suppressAutoHyphens/>
      <w:spacing w:before="240" w:after="60"/>
      <w:outlineLvl w:val="3"/>
    </w:pPr>
    <w:rPr>
      <w:rFonts w:ascii="Times New Roman" w:eastAsia="Times New Roman" w:hAnsi="Times New Roman" w:cs="Times New Roman"/>
      <w:b/>
      <w:bCs/>
      <w:sz w:val="28"/>
      <w:szCs w:val="28"/>
      <w:lang w:eastAsia="ar-SA"/>
    </w:rPr>
  </w:style>
  <w:style w:type="paragraph" w:styleId="Ttulo5">
    <w:name w:val="heading 5"/>
    <w:basedOn w:val="Normal"/>
    <w:next w:val="Normal"/>
    <w:link w:val="Ttulo5Car"/>
    <w:qFormat/>
    <w:rsid w:val="008F6777"/>
    <w:pPr>
      <w:numPr>
        <w:ilvl w:val="4"/>
        <w:numId w:val="1"/>
      </w:numPr>
      <w:suppressAutoHyphens/>
      <w:spacing w:before="240" w:after="60"/>
      <w:outlineLvl w:val="4"/>
    </w:pPr>
    <w:rPr>
      <w:rFonts w:ascii="Times New Roman" w:eastAsia="Times New Roman" w:hAnsi="Times New Roman" w:cs="Times New Roman"/>
      <w:b/>
      <w:bCs/>
      <w:i/>
      <w:iCs/>
      <w:sz w:val="26"/>
      <w:szCs w:val="26"/>
      <w:lang w:eastAsia="ar-SA"/>
    </w:rPr>
  </w:style>
  <w:style w:type="paragraph" w:styleId="Ttulo6">
    <w:name w:val="heading 6"/>
    <w:basedOn w:val="Normal"/>
    <w:next w:val="Normal"/>
    <w:link w:val="Ttulo6Car"/>
    <w:uiPriority w:val="9"/>
    <w:qFormat/>
    <w:rsid w:val="008F6777"/>
    <w:pPr>
      <w:numPr>
        <w:ilvl w:val="5"/>
        <w:numId w:val="1"/>
      </w:numPr>
      <w:suppressAutoHyphens/>
      <w:spacing w:before="240" w:after="60"/>
      <w:outlineLvl w:val="5"/>
    </w:pPr>
    <w:rPr>
      <w:rFonts w:ascii="Times New Roman" w:eastAsia="Times New Roman" w:hAnsi="Times New Roman" w:cs="Times New Roman"/>
      <w:b/>
      <w:bCs/>
      <w:lang w:eastAsia="ar-SA"/>
    </w:rPr>
  </w:style>
  <w:style w:type="paragraph" w:styleId="Ttulo7">
    <w:name w:val="heading 7"/>
    <w:basedOn w:val="Normal"/>
    <w:next w:val="Normal"/>
    <w:link w:val="Ttulo7Car"/>
    <w:uiPriority w:val="9"/>
    <w:qFormat/>
    <w:rsid w:val="008F6777"/>
    <w:pPr>
      <w:numPr>
        <w:ilvl w:val="6"/>
        <w:numId w:val="1"/>
      </w:numPr>
      <w:suppressAutoHyphens/>
      <w:spacing w:before="240" w:after="60"/>
      <w:outlineLvl w:val="6"/>
    </w:pPr>
    <w:rPr>
      <w:rFonts w:ascii="Times New Roman" w:eastAsia="Times New Roman" w:hAnsi="Times New Roman" w:cs="Times New Roman"/>
      <w:sz w:val="24"/>
      <w:szCs w:val="24"/>
      <w:lang w:eastAsia="ar-SA"/>
    </w:rPr>
  </w:style>
  <w:style w:type="paragraph" w:styleId="Ttulo8">
    <w:name w:val="heading 8"/>
    <w:basedOn w:val="Normal"/>
    <w:next w:val="Normal"/>
    <w:link w:val="Ttulo8Car"/>
    <w:uiPriority w:val="9"/>
    <w:qFormat/>
    <w:rsid w:val="008F6777"/>
    <w:pPr>
      <w:numPr>
        <w:ilvl w:val="7"/>
        <w:numId w:val="1"/>
      </w:numPr>
      <w:suppressAutoHyphens/>
      <w:spacing w:before="240" w:after="60"/>
      <w:outlineLvl w:val="7"/>
    </w:pPr>
    <w:rPr>
      <w:rFonts w:ascii="Arial" w:eastAsia="Times New Roman" w:hAnsi="Arial" w:cs="Times New Roman"/>
      <w:i/>
      <w:sz w:val="20"/>
      <w:szCs w:val="20"/>
      <w:lang w:val="es-ES_tradnl" w:eastAsia="ar-SA"/>
    </w:rPr>
  </w:style>
  <w:style w:type="paragraph" w:styleId="Ttulo9">
    <w:name w:val="heading 9"/>
    <w:basedOn w:val="Normal"/>
    <w:next w:val="Normal"/>
    <w:link w:val="Ttulo9Car"/>
    <w:uiPriority w:val="9"/>
    <w:qFormat/>
    <w:rsid w:val="008F6777"/>
    <w:pPr>
      <w:numPr>
        <w:ilvl w:val="8"/>
        <w:numId w:val="1"/>
      </w:numPr>
      <w:suppressAutoHyphens/>
      <w:spacing w:before="240" w:after="60"/>
      <w:outlineLvl w:val="8"/>
    </w:pPr>
    <w:rPr>
      <w:rFonts w:ascii="Arial" w:eastAsia="Times New Roman" w:hAnsi="Arial" w:cs="Times New Roman"/>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uiPriority w:val="9"/>
    <w:rsid w:val="008F6777"/>
    <w:rPr>
      <w:rFonts w:ascii="Arial" w:eastAsia="Times New Roman" w:hAnsi="Arial" w:cs="Times New Roman"/>
      <w:b/>
      <w:bCs/>
      <w:kern w:val="1"/>
      <w:sz w:val="32"/>
      <w:szCs w:val="32"/>
      <w:lang w:eastAsia="ar-SA"/>
    </w:rPr>
  </w:style>
  <w:style w:type="character" w:customStyle="1" w:styleId="Ttulo2Car">
    <w:name w:val="Título 2 Car"/>
    <w:aliases w:val="h2 Car"/>
    <w:basedOn w:val="Fuentedeprrafopredeter"/>
    <w:uiPriority w:val="9"/>
    <w:rsid w:val="008F6777"/>
    <w:rPr>
      <w:rFonts w:asciiTheme="majorHAnsi" w:eastAsiaTheme="majorEastAsia" w:hAnsiTheme="majorHAnsi" w:cstheme="majorBidi"/>
      <w:b/>
      <w:bCs/>
      <w:noProof/>
      <w:color w:val="4F81BD" w:themeColor="accent1"/>
      <w:sz w:val="26"/>
      <w:szCs w:val="26"/>
    </w:rPr>
  </w:style>
  <w:style w:type="character" w:customStyle="1" w:styleId="Ttulo3Car">
    <w:name w:val="Título 3 Car"/>
    <w:aliases w:val="H3 Car1,Titulo 3 Car1,Level 1 - 1 Car1,h3 Car1,Level 3 Topic Heading Car1,Section Car1"/>
    <w:basedOn w:val="Fuentedeprrafopredeter"/>
    <w:link w:val="Ttulo3"/>
    <w:uiPriority w:val="9"/>
    <w:rsid w:val="008F6777"/>
    <w:rPr>
      <w:rFonts w:ascii="Arial" w:eastAsia="Times New Roman" w:hAnsi="Arial" w:cs="Times New Roman"/>
      <w:b/>
      <w:bCs/>
      <w:sz w:val="26"/>
      <w:szCs w:val="26"/>
      <w:lang w:eastAsia="ar-SA"/>
    </w:rPr>
  </w:style>
  <w:style w:type="character" w:customStyle="1" w:styleId="Ttulo4Car">
    <w:name w:val="Título 4 Car"/>
    <w:basedOn w:val="Fuentedeprrafopredeter"/>
    <w:link w:val="Ttulo4"/>
    <w:uiPriority w:val="9"/>
    <w:rsid w:val="008F6777"/>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rsid w:val="008F6777"/>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uiPriority w:val="9"/>
    <w:rsid w:val="008F6777"/>
    <w:rPr>
      <w:rFonts w:ascii="Times New Roman" w:eastAsia="Times New Roman" w:hAnsi="Times New Roman" w:cs="Times New Roman"/>
      <w:b/>
      <w:bCs/>
      <w:lang w:eastAsia="ar-SA"/>
    </w:rPr>
  </w:style>
  <w:style w:type="character" w:customStyle="1" w:styleId="Ttulo7Car">
    <w:name w:val="Título 7 Car"/>
    <w:basedOn w:val="Fuentedeprrafopredeter"/>
    <w:link w:val="Ttulo7"/>
    <w:uiPriority w:val="9"/>
    <w:rsid w:val="008F6777"/>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uiPriority w:val="9"/>
    <w:rsid w:val="008F6777"/>
    <w:rPr>
      <w:rFonts w:ascii="Arial" w:eastAsia="Times New Roman" w:hAnsi="Arial" w:cs="Times New Roman"/>
      <w:i/>
      <w:sz w:val="20"/>
      <w:szCs w:val="20"/>
      <w:lang w:val="es-ES_tradnl" w:eastAsia="ar-SA"/>
    </w:rPr>
  </w:style>
  <w:style w:type="character" w:customStyle="1" w:styleId="Ttulo9Car">
    <w:name w:val="Título 9 Car"/>
    <w:basedOn w:val="Fuentedeprrafopredeter"/>
    <w:link w:val="Ttulo9"/>
    <w:uiPriority w:val="9"/>
    <w:rsid w:val="008F6777"/>
    <w:rPr>
      <w:rFonts w:ascii="Arial" w:eastAsia="Times New Roman" w:hAnsi="Arial" w:cs="Times New Roman"/>
      <w:lang w:eastAsia="ar-SA"/>
    </w:rPr>
  </w:style>
  <w:style w:type="numbering" w:customStyle="1" w:styleId="Sinlista1">
    <w:name w:val="Sin lista1"/>
    <w:next w:val="Sinlista"/>
    <w:uiPriority w:val="99"/>
    <w:semiHidden/>
    <w:unhideWhenUsed/>
    <w:rsid w:val="008F6777"/>
  </w:style>
  <w:style w:type="paragraph" w:styleId="Encabezado">
    <w:name w:val="header"/>
    <w:aliases w:val="ITT i,LetterHeader,Cover Page,encabezado,En-tête SQ,ContentsHeader,aria,*Header"/>
    <w:basedOn w:val="Normal"/>
    <w:link w:val="EncabezadoCar"/>
    <w:uiPriority w:val="99"/>
    <w:unhideWhenUsed/>
    <w:rsid w:val="008F6777"/>
    <w:pPr>
      <w:tabs>
        <w:tab w:val="center" w:pos="4419"/>
        <w:tab w:val="right" w:pos="8838"/>
      </w:tabs>
      <w:suppressAutoHyphens/>
    </w:pPr>
    <w:rPr>
      <w:rFonts w:ascii="Times New Roman" w:eastAsia="Times New Roman" w:hAnsi="Times New Roman" w:cs="Times New Roman"/>
      <w:sz w:val="24"/>
      <w:szCs w:val="20"/>
      <w:lang w:val="es-ES" w:eastAsia="ar-SA"/>
    </w:rPr>
  </w:style>
  <w:style w:type="character" w:customStyle="1" w:styleId="EncabezadoCar">
    <w:name w:val="Encabezado Car"/>
    <w:aliases w:val="ITT i Car1,LetterHeader Car,Cover Page Car,encabezado Car,En-tête SQ Car,ContentsHeader Car,aria Car,*Header Car"/>
    <w:basedOn w:val="Fuentedeprrafopredeter"/>
    <w:link w:val="Encabezado"/>
    <w:uiPriority w:val="99"/>
    <w:rsid w:val="008F6777"/>
    <w:rPr>
      <w:rFonts w:ascii="Times New Roman" w:eastAsia="Times New Roman" w:hAnsi="Times New Roman" w:cs="Times New Roman"/>
      <w:noProof/>
      <w:sz w:val="24"/>
      <w:szCs w:val="20"/>
      <w:lang w:val="es-ES" w:eastAsia="ar-SA"/>
    </w:rPr>
  </w:style>
  <w:style w:type="paragraph" w:styleId="Piedepgina">
    <w:name w:val="footer"/>
    <w:basedOn w:val="Normal"/>
    <w:link w:val="PiedepginaCar"/>
    <w:uiPriority w:val="99"/>
    <w:unhideWhenUsed/>
    <w:rsid w:val="008F6777"/>
    <w:pPr>
      <w:tabs>
        <w:tab w:val="center" w:pos="4419"/>
        <w:tab w:val="right" w:pos="8838"/>
      </w:tabs>
      <w:suppressAutoHyphens/>
    </w:pPr>
    <w:rPr>
      <w:rFonts w:ascii="Times New Roman" w:eastAsia="Times New Roman" w:hAnsi="Times New Roman" w:cs="Times New Roman"/>
      <w:sz w:val="24"/>
      <w:szCs w:val="20"/>
      <w:lang w:val="es-ES" w:eastAsia="ar-SA"/>
    </w:rPr>
  </w:style>
  <w:style w:type="character" w:customStyle="1" w:styleId="PiedepginaCar">
    <w:name w:val="Pie de página Car"/>
    <w:basedOn w:val="Fuentedeprrafopredeter"/>
    <w:link w:val="Piedepgina"/>
    <w:uiPriority w:val="99"/>
    <w:rsid w:val="008F6777"/>
    <w:rPr>
      <w:rFonts w:ascii="Times New Roman" w:eastAsia="Times New Roman" w:hAnsi="Times New Roman" w:cs="Times New Roman"/>
      <w:noProof/>
      <w:sz w:val="24"/>
      <w:szCs w:val="20"/>
      <w:lang w:val="es-ES" w:eastAsia="ar-SA"/>
    </w:rPr>
  </w:style>
  <w:style w:type="character" w:customStyle="1" w:styleId="WW8Num1z0">
    <w:name w:val="WW8Num1z0"/>
    <w:rsid w:val="008F6777"/>
    <w:rPr>
      <w:rFonts w:ascii="Arial" w:hAnsi="Arial"/>
      <w:b/>
      <w:sz w:val="24"/>
    </w:rPr>
  </w:style>
  <w:style w:type="character" w:customStyle="1" w:styleId="WW8Num2z0">
    <w:name w:val="WW8Num2z0"/>
    <w:rsid w:val="008F6777"/>
    <w:rPr>
      <w:rFonts w:ascii="Arial" w:hAnsi="Arial"/>
      <w:b/>
      <w:sz w:val="24"/>
    </w:rPr>
  </w:style>
  <w:style w:type="character" w:customStyle="1" w:styleId="WW8Num3z0">
    <w:name w:val="WW8Num3z0"/>
    <w:rsid w:val="008F6777"/>
    <w:rPr>
      <w:rFonts w:ascii="Arial" w:hAnsi="Arial"/>
      <w:sz w:val="24"/>
      <w:u w:val="none"/>
    </w:rPr>
  </w:style>
  <w:style w:type="character" w:customStyle="1" w:styleId="WW8Num3z1">
    <w:name w:val="WW8Num3z1"/>
    <w:rsid w:val="008F6777"/>
  </w:style>
  <w:style w:type="character" w:customStyle="1" w:styleId="WW8Num4z0">
    <w:name w:val="WW8Num4z0"/>
    <w:rsid w:val="008F6777"/>
  </w:style>
  <w:style w:type="character" w:customStyle="1" w:styleId="WW8Num4z1">
    <w:name w:val="WW8Num4z1"/>
    <w:rsid w:val="008F6777"/>
    <w:rPr>
      <w:rFonts w:ascii="Courier New" w:hAnsi="Courier New"/>
    </w:rPr>
  </w:style>
  <w:style w:type="character" w:customStyle="1" w:styleId="WW8Num5z0">
    <w:name w:val="WW8Num5z0"/>
    <w:rsid w:val="008F6777"/>
    <w:rPr>
      <w:rFonts w:ascii="Symbol" w:hAnsi="Symbol"/>
    </w:rPr>
  </w:style>
  <w:style w:type="character" w:customStyle="1" w:styleId="WW8Num5z1">
    <w:name w:val="WW8Num5z1"/>
    <w:rsid w:val="008F6777"/>
    <w:rPr>
      <w:rFonts w:ascii="Courier New" w:hAnsi="Courier New"/>
    </w:rPr>
  </w:style>
  <w:style w:type="character" w:customStyle="1" w:styleId="WW8Num6z0">
    <w:name w:val="WW8Num6z0"/>
    <w:rsid w:val="008F6777"/>
    <w:rPr>
      <w:rFonts w:ascii="Symbol" w:hAnsi="Symbol"/>
    </w:rPr>
  </w:style>
  <w:style w:type="character" w:customStyle="1" w:styleId="WW8Num7z0">
    <w:name w:val="WW8Num7z0"/>
    <w:rsid w:val="008F6777"/>
    <w:rPr>
      <w:b/>
    </w:rPr>
  </w:style>
  <w:style w:type="character" w:customStyle="1" w:styleId="WW8Num8z0">
    <w:name w:val="WW8Num8z0"/>
    <w:rsid w:val="008F6777"/>
    <w:rPr>
      <w:rFonts w:ascii="Wingdings" w:hAnsi="Wingdings"/>
    </w:rPr>
  </w:style>
  <w:style w:type="character" w:customStyle="1" w:styleId="WW8Num9z0">
    <w:name w:val="WW8Num9z0"/>
    <w:rsid w:val="008F6777"/>
    <w:rPr>
      <w:b/>
    </w:rPr>
  </w:style>
  <w:style w:type="character" w:customStyle="1" w:styleId="WW8Num10z0">
    <w:name w:val="WW8Num10z0"/>
    <w:rsid w:val="008F6777"/>
    <w:rPr>
      <w:rFonts w:ascii="Symbol" w:hAnsi="Symbol"/>
    </w:rPr>
  </w:style>
  <w:style w:type="character" w:customStyle="1" w:styleId="WW8Num11z0">
    <w:name w:val="WW8Num11z0"/>
    <w:rsid w:val="008F6777"/>
    <w:rPr>
      <w:b/>
    </w:rPr>
  </w:style>
  <w:style w:type="character" w:customStyle="1" w:styleId="WW8Num12z0">
    <w:name w:val="WW8Num12z0"/>
    <w:rsid w:val="008F6777"/>
    <w:rPr>
      <w:rFonts w:ascii="Symbol" w:hAnsi="Symbol"/>
    </w:rPr>
  </w:style>
  <w:style w:type="character" w:customStyle="1" w:styleId="WW8Num13z0">
    <w:name w:val="WW8Num13z0"/>
    <w:rsid w:val="008F6777"/>
    <w:rPr>
      <w:rFonts w:ascii="Symbol" w:hAnsi="Symbol"/>
    </w:rPr>
  </w:style>
  <w:style w:type="character" w:customStyle="1" w:styleId="WW8Num14z0">
    <w:name w:val="WW8Num14z0"/>
    <w:rsid w:val="008F6777"/>
  </w:style>
  <w:style w:type="character" w:customStyle="1" w:styleId="WW8Num14z1">
    <w:name w:val="WW8Num14z1"/>
    <w:rsid w:val="008F6777"/>
    <w:rPr>
      <w:rFonts w:ascii="Symbol" w:hAnsi="Symbol"/>
      <w:b w:val="0"/>
      <w:i w:val="0"/>
    </w:rPr>
  </w:style>
  <w:style w:type="character" w:customStyle="1" w:styleId="WW8Num14z2">
    <w:name w:val="WW8Num14z2"/>
    <w:rsid w:val="008F6777"/>
    <w:rPr>
      <w:rFonts w:cs="Times New Roman"/>
      <w:b w:val="0"/>
      <w:i w:val="0"/>
    </w:rPr>
  </w:style>
  <w:style w:type="character" w:customStyle="1" w:styleId="WW8Num15z0">
    <w:name w:val="WW8Num15z0"/>
    <w:rsid w:val="008F6777"/>
    <w:rPr>
      <w:rFonts w:ascii="Symbol" w:hAnsi="Symbol"/>
    </w:rPr>
  </w:style>
  <w:style w:type="character" w:customStyle="1" w:styleId="WW8Num16z0">
    <w:name w:val="WW8Num16z0"/>
    <w:rsid w:val="008F6777"/>
  </w:style>
  <w:style w:type="character" w:customStyle="1" w:styleId="WW8Num17z0">
    <w:name w:val="WW8Num17z0"/>
    <w:rsid w:val="008F6777"/>
    <w:rPr>
      <w:rFonts w:ascii="Symbol" w:hAnsi="Symbol"/>
    </w:rPr>
  </w:style>
  <w:style w:type="character" w:customStyle="1" w:styleId="WW8Num18z0">
    <w:name w:val="WW8Num18z0"/>
    <w:rsid w:val="008F6777"/>
    <w:rPr>
      <w:rFonts w:ascii="Symbol" w:hAnsi="Symbol"/>
    </w:rPr>
  </w:style>
  <w:style w:type="character" w:customStyle="1" w:styleId="WW8Num19z0">
    <w:name w:val="WW8Num19z0"/>
    <w:rsid w:val="008F6777"/>
    <w:rPr>
      <w:rFonts w:ascii="Symbol" w:hAnsi="Symbol"/>
    </w:rPr>
  </w:style>
  <w:style w:type="character" w:customStyle="1" w:styleId="WW8Num20z0">
    <w:name w:val="WW8Num20z0"/>
    <w:rsid w:val="008F6777"/>
    <w:rPr>
      <w:rFonts w:ascii="Symbol" w:hAnsi="Symbol"/>
    </w:rPr>
  </w:style>
  <w:style w:type="character" w:customStyle="1" w:styleId="WW8Num21z0">
    <w:name w:val="WW8Num21z0"/>
    <w:rsid w:val="008F6777"/>
    <w:rPr>
      <w:rFonts w:ascii="Wingdings" w:hAnsi="Wingdings"/>
    </w:rPr>
  </w:style>
  <w:style w:type="character" w:customStyle="1" w:styleId="WW8Num22z0">
    <w:name w:val="WW8Num22z0"/>
    <w:rsid w:val="008F6777"/>
    <w:rPr>
      <w:b/>
    </w:rPr>
  </w:style>
  <w:style w:type="character" w:customStyle="1" w:styleId="WW8Num23z0">
    <w:name w:val="WW8Num23z0"/>
    <w:rsid w:val="008F6777"/>
    <w:rPr>
      <w:rFonts w:ascii="Wingdings" w:hAnsi="Wingdings"/>
    </w:rPr>
  </w:style>
  <w:style w:type="character" w:customStyle="1" w:styleId="WW8Num23z2">
    <w:name w:val="WW8Num23z2"/>
    <w:rsid w:val="008F6777"/>
    <w:rPr>
      <w:rFonts w:ascii="Arial" w:eastAsia="Times New Roman" w:hAnsi="Arial" w:cs="Arial"/>
    </w:rPr>
  </w:style>
  <w:style w:type="character" w:customStyle="1" w:styleId="WW8Num24z0">
    <w:name w:val="WW8Num24z0"/>
    <w:rsid w:val="008F6777"/>
    <w:rPr>
      <w:rFonts w:ascii="Symbol" w:hAnsi="Symbol"/>
    </w:rPr>
  </w:style>
  <w:style w:type="character" w:customStyle="1" w:styleId="WW8Num25z0">
    <w:name w:val="WW8Num25z0"/>
    <w:rsid w:val="008F6777"/>
    <w:rPr>
      <w:rFonts w:ascii="Wingdings" w:hAnsi="Wingdings"/>
    </w:rPr>
  </w:style>
  <w:style w:type="character" w:customStyle="1" w:styleId="WW8Num26z0">
    <w:name w:val="WW8Num26z0"/>
    <w:rsid w:val="008F6777"/>
    <w:rPr>
      <w:rFonts w:ascii="Symbol" w:hAnsi="Symbol"/>
    </w:rPr>
  </w:style>
  <w:style w:type="character" w:customStyle="1" w:styleId="WW8Num27z0">
    <w:name w:val="WW8Num27z0"/>
    <w:uiPriority w:val="99"/>
    <w:rsid w:val="008F6777"/>
    <w:rPr>
      <w:rFonts w:ascii="Wingdings" w:hAnsi="Wingdings"/>
    </w:rPr>
  </w:style>
  <w:style w:type="character" w:customStyle="1" w:styleId="WW8Num28z0">
    <w:name w:val="WW8Num28z0"/>
    <w:rsid w:val="008F6777"/>
    <w:rPr>
      <w:b/>
    </w:rPr>
  </w:style>
  <w:style w:type="character" w:customStyle="1" w:styleId="WW8Num29z0">
    <w:name w:val="WW8Num29z0"/>
    <w:rsid w:val="008F6777"/>
    <w:rPr>
      <w:b/>
    </w:rPr>
  </w:style>
  <w:style w:type="character" w:customStyle="1" w:styleId="WW8Num30z0">
    <w:name w:val="WW8Num30z0"/>
    <w:uiPriority w:val="99"/>
    <w:rsid w:val="008F6777"/>
  </w:style>
  <w:style w:type="character" w:customStyle="1" w:styleId="WW8Num31z0">
    <w:name w:val="WW8Num31z0"/>
    <w:rsid w:val="008F6777"/>
    <w:rPr>
      <w:rFonts w:ascii="Symbol" w:hAnsi="Symbol"/>
    </w:rPr>
  </w:style>
  <w:style w:type="character" w:customStyle="1" w:styleId="WW8Num32z0">
    <w:name w:val="WW8Num32z0"/>
    <w:rsid w:val="008F6777"/>
    <w:rPr>
      <w:rFonts w:ascii="Symbol" w:hAnsi="Symbol"/>
    </w:rPr>
  </w:style>
  <w:style w:type="character" w:customStyle="1" w:styleId="WW8Num33z0">
    <w:name w:val="WW8Num33z0"/>
    <w:rsid w:val="008F6777"/>
  </w:style>
  <w:style w:type="character" w:customStyle="1" w:styleId="WW8Num34z0">
    <w:name w:val="WW8Num34z0"/>
    <w:rsid w:val="008F6777"/>
    <w:rPr>
      <w:rFonts w:ascii="Symbol" w:hAnsi="Symbol"/>
      <w:b/>
    </w:rPr>
  </w:style>
  <w:style w:type="character" w:customStyle="1" w:styleId="WW8Num35z0">
    <w:name w:val="WW8Num35z0"/>
    <w:rsid w:val="008F6777"/>
    <w:rPr>
      <w:rFonts w:ascii="Symbol" w:hAnsi="Symbol"/>
    </w:rPr>
  </w:style>
  <w:style w:type="character" w:customStyle="1" w:styleId="WW8Num36z0">
    <w:name w:val="WW8Num36z0"/>
    <w:rsid w:val="008F6777"/>
    <w:rPr>
      <w:b/>
    </w:rPr>
  </w:style>
  <w:style w:type="character" w:customStyle="1" w:styleId="WW8Num37z0">
    <w:name w:val="WW8Num37z0"/>
    <w:rsid w:val="008F6777"/>
    <w:rPr>
      <w:b/>
    </w:rPr>
  </w:style>
  <w:style w:type="character" w:customStyle="1" w:styleId="WW8Num38z0">
    <w:name w:val="WW8Num38z0"/>
    <w:rsid w:val="008F6777"/>
    <w:rPr>
      <w:rFonts w:ascii="Symbol" w:hAnsi="Symbol"/>
    </w:rPr>
  </w:style>
  <w:style w:type="character" w:customStyle="1" w:styleId="WW8Num39z0">
    <w:name w:val="WW8Num39z0"/>
    <w:uiPriority w:val="99"/>
    <w:rsid w:val="008F6777"/>
    <w:rPr>
      <w:rFonts w:ascii="Times New Roman" w:hAnsi="Times New Roman"/>
    </w:rPr>
  </w:style>
  <w:style w:type="character" w:customStyle="1" w:styleId="WW8Num39z1">
    <w:name w:val="WW8Num39z1"/>
    <w:uiPriority w:val="99"/>
    <w:rsid w:val="008F6777"/>
    <w:rPr>
      <w:rFonts w:ascii="Courier New" w:hAnsi="Courier New"/>
    </w:rPr>
  </w:style>
  <w:style w:type="character" w:customStyle="1" w:styleId="WW8Num40z0">
    <w:name w:val="WW8Num40z0"/>
    <w:rsid w:val="008F6777"/>
    <w:rPr>
      <w:b/>
    </w:rPr>
  </w:style>
  <w:style w:type="character" w:customStyle="1" w:styleId="WW8Num41z0">
    <w:name w:val="WW8Num41z0"/>
    <w:uiPriority w:val="99"/>
    <w:rsid w:val="008F6777"/>
  </w:style>
  <w:style w:type="character" w:customStyle="1" w:styleId="WW8Num42z0">
    <w:name w:val="WW8Num42z0"/>
    <w:uiPriority w:val="99"/>
    <w:rsid w:val="008F6777"/>
    <w:rPr>
      <w:rFonts w:cs="Times New Roman"/>
      <w:b/>
      <w:i w:val="0"/>
    </w:rPr>
  </w:style>
  <w:style w:type="character" w:customStyle="1" w:styleId="WW8Num42z1">
    <w:name w:val="WW8Num42z1"/>
    <w:uiPriority w:val="99"/>
    <w:rsid w:val="008F6777"/>
    <w:rPr>
      <w:rFonts w:cs="Times New Roman"/>
    </w:rPr>
  </w:style>
  <w:style w:type="character" w:customStyle="1" w:styleId="WW8Num43z0">
    <w:name w:val="WW8Num43z0"/>
    <w:uiPriority w:val="99"/>
    <w:rsid w:val="008F6777"/>
    <w:rPr>
      <w:rFonts w:cs="Times New Roman"/>
      <w:b/>
      <w:i w:val="0"/>
      <w:sz w:val="24"/>
      <w:szCs w:val="24"/>
    </w:rPr>
  </w:style>
  <w:style w:type="character" w:customStyle="1" w:styleId="WW8Num43z1">
    <w:name w:val="WW8Num43z1"/>
    <w:uiPriority w:val="99"/>
    <w:rsid w:val="008F6777"/>
    <w:rPr>
      <w:rFonts w:cs="Times New Roman"/>
    </w:rPr>
  </w:style>
  <w:style w:type="character" w:customStyle="1" w:styleId="WW8Num44z0">
    <w:name w:val="WW8Num44z0"/>
    <w:uiPriority w:val="99"/>
    <w:rsid w:val="008F6777"/>
    <w:rPr>
      <w:rFonts w:cs="Times New Roman"/>
    </w:rPr>
  </w:style>
  <w:style w:type="character" w:customStyle="1" w:styleId="WW8Num45z0">
    <w:name w:val="WW8Num45z0"/>
    <w:rsid w:val="008F6777"/>
  </w:style>
  <w:style w:type="character" w:customStyle="1" w:styleId="WW8Num45z1">
    <w:name w:val="WW8Num45z1"/>
    <w:uiPriority w:val="99"/>
    <w:rsid w:val="008F6777"/>
    <w:rPr>
      <w:rFonts w:cs="Times New Roman"/>
    </w:rPr>
  </w:style>
  <w:style w:type="character" w:customStyle="1" w:styleId="WW8Num46z0">
    <w:name w:val="WW8Num46z0"/>
    <w:rsid w:val="008F6777"/>
  </w:style>
  <w:style w:type="character" w:customStyle="1" w:styleId="WW8Num47z0">
    <w:name w:val="WW8Num47z0"/>
    <w:uiPriority w:val="99"/>
    <w:rsid w:val="008F6777"/>
    <w:rPr>
      <w:rFonts w:cs="Times New Roman"/>
      <w:b/>
    </w:rPr>
  </w:style>
  <w:style w:type="character" w:customStyle="1" w:styleId="WW8Num47z1">
    <w:name w:val="WW8Num47z1"/>
    <w:uiPriority w:val="99"/>
    <w:rsid w:val="008F6777"/>
    <w:rPr>
      <w:rFonts w:ascii="Wingdings" w:hAnsi="Wingdings"/>
      <w:b/>
    </w:rPr>
  </w:style>
  <w:style w:type="character" w:customStyle="1" w:styleId="WW8Num47z2">
    <w:name w:val="WW8Num47z2"/>
    <w:uiPriority w:val="99"/>
    <w:rsid w:val="008F6777"/>
    <w:rPr>
      <w:rFonts w:cs="Times New Roman"/>
    </w:rPr>
  </w:style>
  <w:style w:type="character" w:customStyle="1" w:styleId="WW8Num48z0">
    <w:name w:val="WW8Num48z0"/>
    <w:rsid w:val="008F6777"/>
    <w:rPr>
      <w:rFonts w:ascii="Symbol" w:hAnsi="Symbol"/>
      <w:b/>
    </w:rPr>
  </w:style>
  <w:style w:type="character" w:customStyle="1" w:styleId="WW8Num49z0">
    <w:name w:val="WW8Num49z0"/>
    <w:uiPriority w:val="99"/>
    <w:rsid w:val="008F6777"/>
    <w:rPr>
      <w:rFonts w:ascii="Symbol" w:hAnsi="Symbol"/>
    </w:rPr>
  </w:style>
  <w:style w:type="character" w:customStyle="1" w:styleId="WW8Num49z1">
    <w:name w:val="WW8Num49z1"/>
    <w:rsid w:val="008F6777"/>
    <w:rPr>
      <w:rFonts w:ascii="Courier New" w:hAnsi="Courier New"/>
    </w:rPr>
  </w:style>
  <w:style w:type="character" w:customStyle="1" w:styleId="WW8Num49z2">
    <w:name w:val="WW8Num49z2"/>
    <w:rsid w:val="008F6777"/>
    <w:rPr>
      <w:rFonts w:ascii="Wingdings" w:hAnsi="Wingdings"/>
    </w:rPr>
  </w:style>
  <w:style w:type="character" w:customStyle="1" w:styleId="WW8Num50z0">
    <w:name w:val="WW8Num50z0"/>
    <w:uiPriority w:val="99"/>
    <w:rsid w:val="008F6777"/>
    <w:rPr>
      <w:rFonts w:ascii="Symbol" w:hAnsi="Symbol"/>
    </w:rPr>
  </w:style>
  <w:style w:type="character" w:customStyle="1" w:styleId="WW8Num50z1">
    <w:name w:val="WW8Num50z1"/>
    <w:uiPriority w:val="99"/>
    <w:rsid w:val="008F6777"/>
    <w:rPr>
      <w:rFonts w:ascii="Courier New" w:hAnsi="Courier New"/>
    </w:rPr>
  </w:style>
  <w:style w:type="character" w:customStyle="1" w:styleId="WW8Num50z2">
    <w:name w:val="WW8Num50z2"/>
    <w:rsid w:val="008F6777"/>
    <w:rPr>
      <w:rFonts w:ascii="Wingdings" w:hAnsi="Wingdings"/>
    </w:rPr>
  </w:style>
  <w:style w:type="character" w:customStyle="1" w:styleId="WW8Num51z0">
    <w:name w:val="WW8Num51z0"/>
    <w:rsid w:val="008F6777"/>
    <w:rPr>
      <w:rFonts w:cs="Times New Roman"/>
      <w:b/>
    </w:rPr>
  </w:style>
  <w:style w:type="character" w:customStyle="1" w:styleId="WW8Num51z1">
    <w:name w:val="WW8Num51z1"/>
    <w:rsid w:val="008F6777"/>
    <w:rPr>
      <w:rFonts w:cs="Times New Roman"/>
    </w:rPr>
  </w:style>
  <w:style w:type="character" w:customStyle="1" w:styleId="WW8Num52z0">
    <w:name w:val="WW8Num52z0"/>
    <w:rsid w:val="008F6777"/>
    <w:rPr>
      <w:rFonts w:cs="Times New Roman"/>
      <w:b/>
      <w:i w:val="0"/>
    </w:rPr>
  </w:style>
  <w:style w:type="character" w:customStyle="1" w:styleId="WW8Num52z1">
    <w:name w:val="WW8Num52z1"/>
    <w:rsid w:val="008F6777"/>
    <w:rPr>
      <w:rFonts w:cs="Times New Roman"/>
    </w:rPr>
  </w:style>
  <w:style w:type="character" w:customStyle="1" w:styleId="WW8Num53z0">
    <w:name w:val="WW8Num53z0"/>
    <w:rsid w:val="008F6777"/>
    <w:rPr>
      <w:rFonts w:ascii="Wingdings" w:hAnsi="Wingdings"/>
      <w:color w:val="000000"/>
    </w:rPr>
  </w:style>
  <w:style w:type="character" w:customStyle="1" w:styleId="WW8Num53z1">
    <w:name w:val="WW8Num53z1"/>
    <w:rsid w:val="008F6777"/>
    <w:rPr>
      <w:rFonts w:ascii="Courier New" w:hAnsi="Courier New"/>
    </w:rPr>
  </w:style>
  <w:style w:type="character" w:customStyle="1" w:styleId="WW8Num53z2">
    <w:name w:val="WW8Num53z2"/>
    <w:rsid w:val="008F6777"/>
    <w:rPr>
      <w:rFonts w:ascii="Wingdings" w:hAnsi="Wingdings"/>
    </w:rPr>
  </w:style>
  <w:style w:type="character" w:customStyle="1" w:styleId="WW8Num53z3">
    <w:name w:val="WW8Num53z3"/>
    <w:rsid w:val="008F6777"/>
    <w:rPr>
      <w:rFonts w:ascii="Symbol" w:hAnsi="Symbol"/>
    </w:rPr>
  </w:style>
  <w:style w:type="character" w:customStyle="1" w:styleId="WW8Num54z0">
    <w:name w:val="WW8Num54z0"/>
    <w:uiPriority w:val="99"/>
    <w:rsid w:val="008F6777"/>
    <w:rPr>
      <w:rFonts w:cs="Times New Roman"/>
      <w:b/>
      <w:i w:val="0"/>
      <w:sz w:val="24"/>
      <w:szCs w:val="24"/>
    </w:rPr>
  </w:style>
  <w:style w:type="character" w:customStyle="1" w:styleId="WW8Num54z1">
    <w:name w:val="WW8Num54z1"/>
    <w:uiPriority w:val="99"/>
    <w:rsid w:val="008F6777"/>
    <w:rPr>
      <w:rFonts w:cs="Times New Roman"/>
    </w:rPr>
  </w:style>
  <w:style w:type="character" w:customStyle="1" w:styleId="WW8Num55z0">
    <w:name w:val="WW8Num55z0"/>
    <w:rsid w:val="008F6777"/>
    <w:rPr>
      <w:rFonts w:cs="Times New Roman"/>
    </w:rPr>
  </w:style>
  <w:style w:type="character" w:customStyle="1" w:styleId="WW8Num56z0">
    <w:name w:val="WW8Num56z0"/>
    <w:uiPriority w:val="99"/>
    <w:rsid w:val="008F6777"/>
    <w:rPr>
      <w:rFonts w:cs="Times New Roman"/>
    </w:rPr>
  </w:style>
  <w:style w:type="character" w:customStyle="1" w:styleId="WW8Num57z0">
    <w:name w:val="WW8Num57z0"/>
    <w:uiPriority w:val="99"/>
    <w:rsid w:val="008F6777"/>
    <w:rPr>
      <w:rFonts w:cs="Times New Roman"/>
      <w:b/>
      <w:i w:val="0"/>
      <w:sz w:val="24"/>
      <w:szCs w:val="24"/>
    </w:rPr>
  </w:style>
  <w:style w:type="character" w:customStyle="1" w:styleId="WW8Num57z1">
    <w:name w:val="WW8Num57z1"/>
    <w:rsid w:val="008F6777"/>
    <w:rPr>
      <w:rFonts w:cs="Times New Roman"/>
    </w:rPr>
  </w:style>
  <w:style w:type="character" w:customStyle="1" w:styleId="WW8Num58z0">
    <w:name w:val="WW8Num58z0"/>
    <w:rsid w:val="008F6777"/>
    <w:rPr>
      <w:rFonts w:cs="Times New Roman"/>
      <w:b/>
      <w:i w:val="0"/>
    </w:rPr>
  </w:style>
  <w:style w:type="character" w:customStyle="1" w:styleId="WW8Num58z1">
    <w:name w:val="WW8Num58z1"/>
    <w:rsid w:val="008F6777"/>
    <w:rPr>
      <w:rFonts w:cs="Times New Roman"/>
    </w:rPr>
  </w:style>
  <w:style w:type="character" w:customStyle="1" w:styleId="WW8Num59z0">
    <w:name w:val="WW8Num59z0"/>
    <w:uiPriority w:val="99"/>
    <w:rsid w:val="008F6777"/>
    <w:rPr>
      <w:rFonts w:ascii="Wingdings" w:hAnsi="Wingdings"/>
    </w:rPr>
  </w:style>
  <w:style w:type="character" w:customStyle="1" w:styleId="WW8Num59z1">
    <w:name w:val="WW8Num59z1"/>
    <w:uiPriority w:val="99"/>
    <w:rsid w:val="008F6777"/>
    <w:rPr>
      <w:rFonts w:ascii="Courier New" w:hAnsi="Courier New"/>
    </w:rPr>
  </w:style>
  <w:style w:type="character" w:customStyle="1" w:styleId="WW8Num59z3">
    <w:name w:val="WW8Num59z3"/>
    <w:rsid w:val="008F6777"/>
    <w:rPr>
      <w:rFonts w:ascii="Symbol" w:hAnsi="Symbol"/>
    </w:rPr>
  </w:style>
  <w:style w:type="character" w:customStyle="1" w:styleId="WW8Num60z0">
    <w:name w:val="WW8Num60z0"/>
    <w:rsid w:val="008F6777"/>
    <w:rPr>
      <w:rFonts w:cs="Times New Roman"/>
      <w:b/>
      <w:i w:val="0"/>
      <w:sz w:val="24"/>
      <w:szCs w:val="24"/>
    </w:rPr>
  </w:style>
  <w:style w:type="character" w:customStyle="1" w:styleId="WW8Num60z1">
    <w:name w:val="WW8Num60z1"/>
    <w:rsid w:val="008F6777"/>
    <w:rPr>
      <w:rFonts w:cs="Times New Roman"/>
    </w:rPr>
  </w:style>
  <w:style w:type="character" w:customStyle="1" w:styleId="DefaultParagraphFont1">
    <w:name w:val="Default Paragraph Font1"/>
    <w:rsid w:val="008F6777"/>
  </w:style>
  <w:style w:type="character" w:customStyle="1" w:styleId="Fuentedeprrafopredeter4">
    <w:name w:val="Fuente de párrafo predeter.4"/>
    <w:uiPriority w:val="99"/>
    <w:rsid w:val="008F6777"/>
  </w:style>
  <w:style w:type="character" w:customStyle="1" w:styleId="Heading1Char">
    <w:name w:val="Heading 1 Char"/>
    <w:rsid w:val="008F6777"/>
    <w:rPr>
      <w:rFonts w:ascii="Cambria" w:hAnsi="Cambria" w:cs="Times New Roman"/>
      <w:b/>
      <w:bCs/>
      <w:kern w:val="1"/>
      <w:sz w:val="32"/>
      <w:szCs w:val="32"/>
      <w:lang w:val="es-MX"/>
    </w:rPr>
  </w:style>
  <w:style w:type="character" w:customStyle="1" w:styleId="Heading2Char">
    <w:name w:val="Heading 2 Char"/>
    <w:rsid w:val="008F6777"/>
    <w:rPr>
      <w:rFonts w:ascii="Arial" w:hAnsi="Arial" w:cs="Arial"/>
      <w:b/>
      <w:i/>
      <w:sz w:val="28"/>
    </w:rPr>
  </w:style>
  <w:style w:type="character" w:customStyle="1" w:styleId="Heading3Char">
    <w:name w:val="Heading 3 Char"/>
    <w:rsid w:val="008F6777"/>
    <w:rPr>
      <w:rFonts w:ascii="Arial" w:hAnsi="Arial"/>
      <w:b/>
      <w:bCs/>
      <w:sz w:val="26"/>
      <w:szCs w:val="26"/>
    </w:rPr>
  </w:style>
  <w:style w:type="character" w:customStyle="1" w:styleId="Heading4Char">
    <w:name w:val="Heading 4 Char"/>
    <w:rsid w:val="008F6777"/>
    <w:rPr>
      <w:b/>
      <w:bCs/>
      <w:sz w:val="28"/>
      <w:szCs w:val="28"/>
    </w:rPr>
  </w:style>
  <w:style w:type="character" w:customStyle="1" w:styleId="Heading5Char">
    <w:name w:val="Heading 5 Char"/>
    <w:rsid w:val="008F6777"/>
    <w:rPr>
      <w:b/>
      <w:bCs/>
      <w:i/>
      <w:iCs/>
      <w:sz w:val="26"/>
      <w:szCs w:val="26"/>
    </w:rPr>
  </w:style>
  <w:style w:type="character" w:customStyle="1" w:styleId="Heading6Char">
    <w:name w:val="Heading 6 Char"/>
    <w:rsid w:val="008F6777"/>
    <w:rPr>
      <w:b/>
      <w:bCs/>
      <w:sz w:val="22"/>
      <w:szCs w:val="22"/>
    </w:rPr>
  </w:style>
  <w:style w:type="character" w:customStyle="1" w:styleId="Heading7Char">
    <w:name w:val="Heading 7 Char"/>
    <w:rsid w:val="008F6777"/>
    <w:rPr>
      <w:sz w:val="24"/>
      <w:szCs w:val="24"/>
    </w:rPr>
  </w:style>
  <w:style w:type="character" w:customStyle="1" w:styleId="Heading8Char">
    <w:name w:val="Heading 8 Char"/>
    <w:rsid w:val="008F6777"/>
    <w:rPr>
      <w:rFonts w:ascii="Arial" w:hAnsi="Arial" w:cs="Arial"/>
      <w:i/>
      <w:lang w:val="es-ES_tradnl"/>
    </w:rPr>
  </w:style>
  <w:style w:type="character" w:customStyle="1" w:styleId="Heading9Char">
    <w:name w:val="Heading 9 Char"/>
    <w:rsid w:val="008F6777"/>
    <w:rPr>
      <w:rFonts w:ascii="Arial" w:hAnsi="Arial"/>
      <w:sz w:val="22"/>
      <w:szCs w:val="22"/>
    </w:rPr>
  </w:style>
  <w:style w:type="character" w:customStyle="1" w:styleId="Heading1Char1">
    <w:name w:val="Heading 1 Char1"/>
    <w:rsid w:val="008F6777"/>
    <w:rPr>
      <w:rFonts w:ascii="Arial" w:hAnsi="Arial"/>
      <w:b/>
      <w:bCs/>
      <w:kern w:val="1"/>
      <w:sz w:val="32"/>
      <w:szCs w:val="32"/>
    </w:rPr>
  </w:style>
  <w:style w:type="character" w:customStyle="1" w:styleId="Absatz-Standardschriftart">
    <w:name w:val="Absatz-Standardschriftart"/>
    <w:rsid w:val="008F6777"/>
  </w:style>
  <w:style w:type="character" w:customStyle="1" w:styleId="WW8Num2z1">
    <w:name w:val="WW8Num2z1"/>
    <w:rsid w:val="008F6777"/>
  </w:style>
  <w:style w:type="character" w:customStyle="1" w:styleId="WW8Num4z2">
    <w:name w:val="WW8Num4z2"/>
    <w:rsid w:val="008F6777"/>
    <w:rPr>
      <w:rFonts w:ascii="Wingdings" w:hAnsi="Wingdings"/>
    </w:rPr>
  </w:style>
  <w:style w:type="character" w:customStyle="1" w:styleId="WW8Num4z3">
    <w:name w:val="WW8Num4z3"/>
    <w:rsid w:val="008F6777"/>
    <w:rPr>
      <w:rFonts w:ascii="Symbol" w:hAnsi="Symbol"/>
    </w:rPr>
  </w:style>
  <w:style w:type="character" w:customStyle="1" w:styleId="WW8Num5z2">
    <w:name w:val="WW8Num5z2"/>
    <w:rsid w:val="008F6777"/>
    <w:rPr>
      <w:rFonts w:ascii="Wingdings" w:hAnsi="Wingdings"/>
    </w:rPr>
  </w:style>
  <w:style w:type="character" w:customStyle="1" w:styleId="WW8Num6z1">
    <w:name w:val="WW8Num6z1"/>
    <w:rsid w:val="008F6777"/>
    <w:rPr>
      <w:rFonts w:ascii="Courier New" w:hAnsi="Courier New"/>
    </w:rPr>
  </w:style>
  <w:style w:type="character" w:customStyle="1" w:styleId="WW8Num6z2">
    <w:name w:val="WW8Num6z2"/>
    <w:rsid w:val="008F6777"/>
    <w:rPr>
      <w:rFonts w:ascii="Wingdings" w:hAnsi="Wingdings"/>
    </w:rPr>
  </w:style>
  <w:style w:type="character" w:customStyle="1" w:styleId="WW8Num8z1">
    <w:name w:val="WW8Num8z1"/>
    <w:rsid w:val="008F6777"/>
    <w:rPr>
      <w:rFonts w:ascii="Courier New" w:hAnsi="Courier New"/>
    </w:rPr>
  </w:style>
  <w:style w:type="character" w:customStyle="1" w:styleId="WW8Num8z3">
    <w:name w:val="WW8Num8z3"/>
    <w:rsid w:val="008F6777"/>
    <w:rPr>
      <w:rFonts w:ascii="Symbol" w:hAnsi="Symbol"/>
    </w:rPr>
  </w:style>
  <w:style w:type="character" w:customStyle="1" w:styleId="WW8Num10z1">
    <w:name w:val="WW8Num10z1"/>
    <w:rsid w:val="008F6777"/>
    <w:rPr>
      <w:rFonts w:ascii="Courier New" w:hAnsi="Courier New"/>
    </w:rPr>
  </w:style>
  <w:style w:type="character" w:customStyle="1" w:styleId="WW8Num10z2">
    <w:name w:val="WW8Num10z2"/>
    <w:rsid w:val="008F6777"/>
    <w:rPr>
      <w:rFonts w:ascii="Wingdings" w:hAnsi="Wingdings"/>
    </w:rPr>
  </w:style>
  <w:style w:type="character" w:customStyle="1" w:styleId="WW8Num12z1">
    <w:name w:val="WW8Num12z1"/>
    <w:rsid w:val="008F6777"/>
    <w:rPr>
      <w:rFonts w:ascii="Courier New" w:hAnsi="Courier New"/>
    </w:rPr>
  </w:style>
  <w:style w:type="character" w:customStyle="1" w:styleId="WW8Num12z2">
    <w:name w:val="WW8Num12z2"/>
    <w:rsid w:val="008F6777"/>
    <w:rPr>
      <w:rFonts w:ascii="Wingdings" w:hAnsi="Wingdings"/>
    </w:rPr>
  </w:style>
  <w:style w:type="character" w:customStyle="1" w:styleId="WW8Num15z1">
    <w:name w:val="WW8Num15z1"/>
    <w:rsid w:val="008F6777"/>
    <w:rPr>
      <w:rFonts w:ascii="Courier New" w:hAnsi="Courier New"/>
    </w:rPr>
  </w:style>
  <w:style w:type="character" w:customStyle="1" w:styleId="WW8Num15z2">
    <w:name w:val="WW8Num15z2"/>
    <w:rsid w:val="008F6777"/>
    <w:rPr>
      <w:rFonts w:ascii="Wingdings" w:hAnsi="Wingdings"/>
    </w:rPr>
  </w:style>
  <w:style w:type="character" w:customStyle="1" w:styleId="WW8Num17z1">
    <w:name w:val="WW8Num17z1"/>
    <w:rsid w:val="008F6777"/>
    <w:rPr>
      <w:rFonts w:ascii="Courier New" w:hAnsi="Courier New"/>
    </w:rPr>
  </w:style>
  <w:style w:type="character" w:customStyle="1" w:styleId="WW8Num17z2">
    <w:name w:val="WW8Num17z2"/>
    <w:rsid w:val="008F6777"/>
    <w:rPr>
      <w:rFonts w:ascii="Wingdings" w:hAnsi="Wingdings"/>
    </w:rPr>
  </w:style>
  <w:style w:type="character" w:customStyle="1" w:styleId="WW8Num18z1">
    <w:name w:val="WW8Num18z1"/>
    <w:rsid w:val="008F6777"/>
    <w:rPr>
      <w:rFonts w:ascii="Courier New" w:hAnsi="Courier New"/>
    </w:rPr>
  </w:style>
  <w:style w:type="character" w:customStyle="1" w:styleId="WW8Num18z2">
    <w:name w:val="WW8Num18z2"/>
    <w:rsid w:val="008F6777"/>
    <w:rPr>
      <w:rFonts w:ascii="Wingdings" w:hAnsi="Wingdings"/>
    </w:rPr>
  </w:style>
  <w:style w:type="character" w:customStyle="1" w:styleId="WW8Num19z1">
    <w:name w:val="WW8Num19z1"/>
    <w:rsid w:val="008F6777"/>
    <w:rPr>
      <w:rFonts w:ascii="Courier New" w:hAnsi="Courier New"/>
    </w:rPr>
  </w:style>
  <w:style w:type="character" w:customStyle="1" w:styleId="WW8Num19z2">
    <w:name w:val="WW8Num19z2"/>
    <w:rsid w:val="008F6777"/>
    <w:rPr>
      <w:rFonts w:ascii="Wingdings" w:hAnsi="Wingdings"/>
    </w:rPr>
  </w:style>
  <w:style w:type="character" w:customStyle="1" w:styleId="WW8Num20z1">
    <w:name w:val="WW8Num20z1"/>
    <w:rsid w:val="008F6777"/>
    <w:rPr>
      <w:rFonts w:ascii="Courier New" w:hAnsi="Courier New"/>
    </w:rPr>
  </w:style>
  <w:style w:type="character" w:customStyle="1" w:styleId="WW8Num20z2">
    <w:name w:val="WW8Num20z2"/>
    <w:rsid w:val="008F6777"/>
    <w:rPr>
      <w:rFonts w:ascii="Wingdings" w:hAnsi="Wingdings"/>
    </w:rPr>
  </w:style>
  <w:style w:type="character" w:customStyle="1" w:styleId="WW8Num23z1">
    <w:name w:val="WW8Num23z1"/>
    <w:rsid w:val="008F6777"/>
    <w:rPr>
      <w:b/>
    </w:rPr>
  </w:style>
  <w:style w:type="character" w:customStyle="1" w:styleId="WW8Num24z1">
    <w:name w:val="WW8Num24z1"/>
    <w:rsid w:val="008F6777"/>
    <w:rPr>
      <w:rFonts w:ascii="Courier New" w:hAnsi="Courier New"/>
    </w:rPr>
  </w:style>
  <w:style w:type="character" w:customStyle="1" w:styleId="WW8Num24z2">
    <w:name w:val="WW8Num24z2"/>
    <w:rsid w:val="008F6777"/>
    <w:rPr>
      <w:rFonts w:ascii="Wingdings" w:hAnsi="Wingdings"/>
    </w:rPr>
  </w:style>
  <w:style w:type="character" w:customStyle="1" w:styleId="WW8Num25z1">
    <w:name w:val="WW8Num25z1"/>
    <w:rsid w:val="008F6777"/>
    <w:rPr>
      <w:rFonts w:ascii="Courier New" w:hAnsi="Courier New"/>
    </w:rPr>
  </w:style>
  <w:style w:type="character" w:customStyle="1" w:styleId="WW8Num25z3">
    <w:name w:val="WW8Num25z3"/>
    <w:rsid w:val="008F6777"/>
    <w:rPr>
      <w:rFonts w:ascii="Symbol" w:hAnsi="Symbol"/>
    </w:rPr>
  </w:style>
  <w:style w:type="character" w:customStyle="1" w:styleId="WW8Num26z1">
    <w:name w:val="WW8Num26z1"/>
    <w:rsid w:val="008F6777"/>
    <w:rPr>
      <w:rFonts w:ascii="Courier New" w:hAnsi="Courier New"/>
    </w:rPr>
  </w:style>
  <w:style w:type="character" w:customStyle="1" w:styleId="WW8Num26z2">
    <w:name w:val="WW8Num26z2"/>
    <w:rsid w:val="008F6777"/>
    <w:rPr>
      <w:rFonts w:ascii="Wingdings" w:hAnsi="Wingdings"/>
    </w:rPr>
  </w:style>
  <w:style w:type="character" w:customStyle="1" w:styleId="Fuentedeprrafopredeter1">
    <w:name w:val="Fuente de párrafo predeter.1"/>
    <w:rsid w:val="008F6777"/>
  </w:style>
  <w:style w:type="character" w:styleId="Hipervnculo">
    <w:name w:val="Hyperlink"/>
    <w:aliases w:val="Hipervínculo1,Hipervínculo11,Hipervínculo12,Hipervínculo13,Hipervínculo14,Hipervínculo15"/>
    <w:uiPriority w:val="99"/>
    <w:rsid w:val="008F6777"/>
    <w:rPr>
      <w:color w:val="0000FF"/>
      <w:u w:val="single"/>
    </w:rPr>
  </w:style>
  <w:style w:type="character" w:customStyle="1" w:styleId="DeltaViewInsertion">
    <w:name w:val="DeltaView Insertion"/>
    <w:rsid w:val="008F6777"/>
    <w:rPr>
      <w:color w:val="0000FF"/>
      <w:spacing w:val="0"/>
      <w:u w:val="double"/>
    </w:rPr>
  </w:style>
  <w:style w:type="character" w:styleId="Nmerodepgina">
    <w:name w:val="page number"/>
    <w:uiPriority w:val="99"/>
    <w:rsid w:val="008F6777"/>
    <w:rPr>
      <w:rFonts w:cs="Times New Roman"/>
    </w:rPr>
  </w:style>
  <w:style w:type="character" w:styleId="Textoennegrita">
    <w:name w:val="Strong"/>
    <w:uiPriority w:val="99"/>
    <w:qFormat/>
    <w:rsid w:val="008F6777"/>
    <w:rPr>
      <w:b/>
    </w:rPr>
  </w:style>
  <w:style w:type="character" w:customStyle="1" w:styleId="Carcterdenumeracin">
    <w:name w:val="Carácter de numeración"/>
    <w:rsid w:val="008F6777"/>
  </w:style>
  <w:style w:type="character" w:customStyle="1" w:styleId="BodyTextChar">
    <w:name w:val="Body Text Char"/>
    <w:uiPriority w:val="99"/>
    <w:rsid w:val="008F6777"/>
    <w:rPr>
      <w:rFonts w:cs="Times New Roman"/>
      <w:kern w:val="1"/>
      <w:sz w:val="24"/>
      <w:szCs w:val="24"/>
      <w:lang w:val="es-MX"/>
    </w:rPr>
  </w:style>
  <w:style w:type="character" w:customStyle="1" w:styleId="BodyTextChar1">
    <w:name w:val="Body Text Char1"/>
    <w:rsid w:val="008F6777"/>
    <w:rPr>
      <w:sz w:val="24"/>
      <w:lang w:val="es-ES" w:eastAsia="ar-SA" w:bidi="ar-SA"/>
    </w:rPr>
  </w:style>
  <w:style w:type="character" w:customStyle="1" w:styleId="FooterChar">
    <w:name w:val="Footer Char"/>
    <w:rsid w:val="008F6777"/>
    <w:rPr>
      <w:lang w:val="es-MX"/>
    </w:rPr>
  </w:style>
  <w:style w:type="character" w:customStyle="1" w:styleId="FooterChar1">
    <w:name w:val="Footer Char1"/>
    <w:rsid w:val="008F6777"/>
    <w:rPr>
      <w:sz w:val="24"/>
      <w:lang w:val="es-ES" w:eastAsia="ar-SA" w:bidi="ar-SA"/>
    </w:rPr>
  </w:style>
  <w:style w:type="character" w:customStyle="1" w:styleId="HeaderChar">
    <w:name w:val="Header Char"/>
    <w:rsid w:val="008F6777"/>
    <w:rPr>
      <w:rFonts w:ascii="Arial" w:hAnsi="Arial"/>
      <w:sz w:val="20"/>
      <w:lang w:val="es-ES_tradnl"/>
    </w:rPr>
  </w:style>
  <w:style w:type="character" w:customStyle="1" w:styleId="HeaderChar1">
    <w:name w:val="Header Char1"/>
    <w:rsid w:val="008F6777"/>
    <w:rPr>
      <w:rFonts w:ascii="Arial" w:hAnsi="Arial"/>
      <w:lang w:val="es-ES_tradnl" w:eastAsia="ar-SA" w:bidi="ar-SA"/>
    </w:rPr>
  </w:style>
  <w:style w:type="character" w:customStyle="1" w:styleId="TitleChar">
    <w:name w:val="Title Char"/>
    <w:rsid w:val="008F6777"/>
    <w:rPr>
      <w:rFonts w:ascii="Cambria" w:hAnsi="Cambria" w:cs="Times New Roman"/>
      <w:b/>
      <w:bCs/>
      <w:kern w:val="1"/>
      <w:sz w:val="32"/>
      <w:szCs w:val="32"/>
      <w:lang w:val="es-MX"/>
    </w:rPr>
  </w:style>
  <w:style w:type="character" w:customStyle="1" w:styleId="SubtitleChar">
    <w:name w:val="Subtitle Char"/>
    <w:rsid w:val="008F6777"/>
    <w:rPr>
      <w:rFonts w:ascii="Cambria" w:hAnsi="Cambria" w:cs="Times New Roman"/>
      <w:kern w:val="1"/>
      <w:sz w:val="24"/>
      <w:szCs w:val="24"/>
      <w:lang w:val="es-MX"/>
    </w:rPr>
  </w:style>
  <w:style w:type="character" w:customStyle="1" w:styleId="BodyTextIndentChar">
    <w:name w:val="Body Text Indent Char"/>
    <w:rsid w:val="008F6777"/>
    <w:rPr>
      <w:rFonts w:cs="Times New Roman"/>
      <w:kern w:val="1"/>
      <w:sz w:val="24"/>
      <w:szCs w:val="24"/>
      <w:lang w:val="es-MX"/>
    </w:rPr>
  </w:style>
  <w:style w:type="character" w:customStyle="1" w:styleId="BodyTextIndent3Char">
    <w:name w:val="Body Text Indent 3 Char"/>
    <w:rsid w:val="008F6777"/>
    <w:rPr>
      <w:sz w:val="16"/>
      <w:szCs w:val="16"/>
    </w:rPr>
  </w:style>
  <w:style w:type="character" w:customStyle="1" w:styleId="WW8Num26z3">
    <w:name w:val="WW8Num26z3"/>
    <w:rsid w:val="008F6777"/>
    <w:rPr>
      <w:rFonts w:ascii="Symbol" w:hAnsi="Symbol"/>
    </w:rPr>
  </w:style>
  <w:style w:type="character" w:customStyle="1" w:styleId="WW8Num29z2">
    <w:name w:val="WW8Num29z2"/>
    <w:rsid w:val="008F6777"/>
  </w:style>
  <w:style w:type="character" w:customStyle="1" w:styleId="WW8Num31z1">
    <w:name w:val="WW8Num31z1"/>
    <w:rsid w:val="008F6777"/>
    <w:rPr>
      <w:rFonts w:ascii="Courier New" w:hAnsi="Courier New"/>
    </w:rPr>
  </w:style>
  <w:style w:type="character" w:customStyle="1" w:styleId="WW8Num31z2">
    <w:name w:val="WW8Num31z2"/>
    <w:rsid w:val="008F6777"/>
    <w:rPr>
      <w:rFonts w:ascii="Wingdings" w:hAnsi="Wingdings"/>
    </w:rPr>
  </w:style>
  <w:style w:type="character" w:customStyle="1" w:styleId="WW8Num32z1">
    <w:name w:val="WW8Num32z1"/>
    <w:rsid w:val="008F6777"/>
    <w:rPr>
      <w:rFonts w:ascii="Courier New" w:hAnsi="Courier New"/>
    </w:rPr>
  </w:style>
  <w:style w:type="character" w:customStyle="1" w:styleId="WW8Num32z2">
    <w:name w:val="WW8Num32z2"/>
    <w:rsid w:val="008F6777"/>
    <w:rPr>
      <w:rFonts w:ascii="Wingdings" w:hAnsi="Wingdings"/>
    </w:rPr>
  </w:style>
  <w:style w:type="character" w:customStyle="1" w:styleId="WW8Num34z1">
    <w:name w:val="WW8Num34z1"/>
    <w:rsid w:val="008F6777"/>
    <w:rPr>
      <w:rFonts w:ascii="Courier New" w:hAnsi="Courier New"/>
    </w:rPr>
  </w:style>
  <w:style w:type="character" w:customStyle="1" w:styleId="WW8Num34z2">
    <w:name w:val="WW8Num34z2"/>
    <w:rsid w:val="008F6777"/>
    <w:rPr>
      <w:rFonts w:ascii="Wingdings" w:hAnsi="Wingdings"/>
    </w:rPr>
  </w:style>
  <w:style w:type="character" w:customStyle="1" w:styleId="WW8Num34z3">
    <w:name w:val="WW8Num34z3"/>
    <w:rsid w:val="008F6777"/>
    <w:rPr>
      <w:rFonts w:ascii="Symbol" w:hAnsi="Symbol"/>
    </w:rPr>
  </w:style>
  <w:style w:type="character" w:customStyle="1" w:styleId="WW8Num35z1">
    <w:name w:val="WW8Num35z1"/>
    <w:rsid w:val="008F6777"/>
    <w:rPr>
      <w:rFonts w:ascii="Courier New" w:hAnsi="Courier New"/>
    </w:rPr>
  </w:style>
  <w:style w:type="character" w:customStyle="1" w:styleId="WW8Num35z2">
    <w:name w:val="WW8Num35z2"/>
    <w:rsid w:val="008F6777"/>
    <w:rPr>
      <w:rFonts w:ascii="Wingdings" w:hAnsi="Wingdings"/>
    </w:rPr>
  </w:style>
  <w:style w:type="character" w:customStyle="1" w:styleId="WW8Num38z1">
    <w:name w:val="WW8Num38z1"/>
    <w:rsid w:val="008F6777"/>
    <w:rPr>
      <w:rFonts w:ascii="Courier New" w:hAnsi="Courier New"/>
    </w:rPr>
  </w:style>
  <w:style w:type="character" w:customStyle="1" w:styleId="WW8Num38z2">
    <w:name w:val="WW8Num38z2"/>
    <w:rsid w:val="008F6777"/>
    <w:rPr>
      <w:rFonts w:ascii="Wingdings" w:hAnsi="Wingdings"/>
    </w:rPr>
  </w:style>
  <w:style w:type="character" w:customStyle="1" w:styleId="WW8Num48z1">
    <w:name w:val="WW8Num48z1"/>
    <w:rsid w:val="008F6777"/>
    <w:rPr>
      <w:rFonts w:ascii="Courier New" w:hAnsi="Courier New"/>
    </w:rPr>
  </w:style>
  <w:style w:type="character" w:customStyle="1" w:styleId="WW8Num48z2">
    <w:name w:val="WW8Num48z2"/>
    <w:rsid w:val="008F6777"/>
    <w:rPr>
      <w:rFonts w:ascii="Wingdings" w:hAnsi="Wingdings"/>
    </w:rPr>
  </w:style>
  <w:style w:type="character" w:customStyle="1" w:styleId="WW8Num48z3">
    <w:name w:val="WW8Num48z3"/>
    <w:rsid w:val="008F6777"/>
    <w:rPr>
      <w:rFonts w:ascii="Symbol" w:hAnsi="Symbol"/>
    </w:rPr>
  </w:style>
  <w:style w:type="character" w:customStyle="1" w:styleId="Fuentedeprrafopredeter2">
    <w:name w:val="Fuente de párrafo predeter.2"/>
    <w:rsid w:val="008F6777"/>
  </w:style>
  <w:style w:type="character" w:customStyle="1" w:styleId="BalloonTextChar">
    <w:name w:val="Balloon Text Char"/>
    <w:rsid w:val="008F6777"/>
    <w:rPr>
      <w:rFonts w:ascii="Tahoma" w:hAnsi="Tahoma"/>
      <w:sz w:val="16"/>
      <w:lang w:val="es-ES" w:eastAsia="ar-SA" w:bidi="ar-SA"/>
    </w:rPr>
  </w:style>
  <w:style w:type="character" w:customStyle="1" w:styleId="BodyText2Char">
    <w:name w:val="Body Text 2 Char"/>
    <w:rsid w:val="008F6777"/>
    <w:rPr>
      <w:sz w:val="24"/>
      <w:lang w:val="es-ES" w:eastAsia="ar-SA" w:bidi="ar-SA"/>
    </w:rPr>
  </w:style>
  <w:style w:type="character" w:customStyle="1" w:styleId="BodyText3Char">
    <w:name w:val="Body Text 3 Char"/>
    <w:rsid w:val="008F6777"/>
    <w:rPr>
      <w:sz w:val="16"/>
      <w:szCs w:val="16"/>
    </w:rPr>
  </w:style>
  <w:style w:type="character" w:customStyle="1" w:styleId="BodyTextIndent2Char">
    <w:name w:val="Body Text Indent 2 Char"/>
    <w:rsid w:val="008F6777"/>
    <w:rPr>
      <w:sz w:val="24"/>
      <w:lang w:val="es-MX"/>
    </w:rPr>
  </w:style>
  <w:style w:type="character" w:customStyle="1" w:styleId="CommentTextChar">
    <w:name w:val="Comment Text Char"/>
    <w:rsid w:val="008F6777"/>
    <w:rPr>
      <w:lang w:val="es-MX"/>
    </w:rPr>
  </w:style>
  <w:style w:type="character" w:customStyle="1" w:styleId="CarCar5">
    <w:name w:val="Car Car5"/>
    <w:uiPriority w:val="99"/>
    <w:rsid w:val="008F6777"/>
    <w:rPr>
      <w:rFonts w:ascii="Arial Narrow" w:hAnsi="Arial Narrow"/>
      <w:sz w:val="22"/>
      <w:lang w:val="es-ES_tradnl"/>
    </w:rPr>
  </w:style>
  <w:style w:type="character" w:styleId="Hipervnculovisitado">
    <w:name w:val="FollowedHyperlink"/>
    <w:uiPriority w:val="99"/>
    <w:rsid w:val="008F6777"/>
    <w:rPr>
      <w:color w:val="800080"/>
      <w:u w:val="single"/>
    </w:rPr>
  </w:style>
  <w:style w:type="character" w:customStyle="1" w:styleId="CommentReference1">
    <w:name w:val="Comment Reference1"/>
    <w:rsid w:val="008F6777"/>
    <w:rPr>
      <w:sz w:val="16"/>
    </w:rPr>
  </w:style>
  <w:style w:type="character" w:customStyle="1" w:styleId="DocumentMapChar">
    <w:name w:val="Document Map Char"/>
    <w:rsid w:val="008F6777"/>
    <w:rPr>
      <w:sz w:val="0"/>
      <w:szCs w:val="0"/>
    </w:rPr>
  </w:style>
  <w:style w:type="character" w:customStyle="1" w:styleId="ITTiCar">
    <w:name w:val="ITT i Car"/>
    <w:aliases w:val="Encabezado Car1,LetterHeader Car3,Cover Page Car1,encabezado Car1,En-tête SQ Car1,ContentsHeader Car1,aria Car1,*Header Car1,*Header Car Car"/>
    <w:rsid w:val="008F6777"/>
    <w:rPr>
      <w:rFonts w:ascii="Arial" w:hAnsi="Arial"/>
      <w:b/>
      <w:sz w:val="24"/>
    </w:rPr>
  </w:style>
  <w:style w:type="character" w:customStyle="1" w:styleId="CommentSubjectChar">
    <w:name w:val="Comment Subject Char"/>
    <w:rsid w:val="008F6777"/>
    <w:rPr>
      <w:b/>
      <w:lang w:val="es-ES" w:eastAsia="ar-SA" w:bidi="ar-SA"/>
    </w:rPr>
  </w:style>
  <w:style w:type="character" w:customStyle="1" w:styleId="FootnoteTextChar">
    <w:name w:val="Footnote Text Char"/>
    <w:basedOn w:val="DefaultParagraphFont1"/>
    <w:rsid w:val="008F6777"/>
  </w:style>
  <w:style w:type="character" w:customStyle="1" w:styleId="EndnoteTextChar">
    <w:name w:val="Endnote Text Char"/>
    <w:basedOn w:val="DefaultParagraphFont1"/>
    <w:rsid w:val="008F6777"/>
  </w:style>
  <w:style w:type="character" w:customStyle="1" w:styleId="WW-Absatz-Standardschriftart">
    <w:name w:val="WW-Absatz-Standardschriftart"/>
    <w:uiPriority w:val="99"/>
    <w:rsid w:val="008F6777"/>
  </w:style>
  <w:style w:type="character" w:customStyle="1" w:styleId="WW-Absatz-Standardschriftart1">
    <w:name w:val="WW-Absatz-Standardschriftart1"/>
    <w:uiPriority w:val="99"/>
    <w:rsid w:val="008F6777"/>
  </w:style>
  <w:style w:type="character" w:customStyle="1" w:styleId="WW-Absatz-Standardschriftart11">
    <w:name w:val="WW-Absatz-Standardschriftart11"/>
    <w:uiPriority w:val="99"/>
    <w:rsid w:val="008F6777"/>
  </w:style>
  <w:style w:type="character" w:customStyle="1" w:styleId="WW-Absatz-Standardschriftart111">
    <w:name w:val="WW-Absatz-Standardschriftart111"/>
    <w:uiPriority w:val="99"/>
    <w:rsid w:val="008F6777"/>
  </w:style>
  <w:style w:type="character" w:customStyle="1" w:styleId="WW-Absatz-Standardschriftart1111">
    <w:name w:val="WW-Absatz-Standardschriftart1111"/>
    <w:uiPriority w:val="99"/>
    <w:rsid w:val="008F6777"/>
  </w:style>
  <w:style w:type="character" w:customStyle="1" w:styleId="WW-Absatz-Standardschriftart11111">
    <w:name w:val="WW-Absatz-Standardschriftart11111"/>
    <w:uiPriority w:val="99"/>
    <w:rsid w:val="008F6777"/>
  </w:style>
  <w:style w:type="character" w:customStyle="1" w:styleId="WW-Absatz-Standardschriftart111111">
    <w:name w:val="WW-Absatz-Standardschriftart111111"/>
    <w:uiPriority w:val="99"/>
    <w:rsid w:val="008F6777"/>
  </w:style>
  <w:style w:type="character" w:customStyle="1" w:styleId="WW-Absatz-Standardschriftart1111111">
    <w:name w:val="WW-Absatz-Standardschriftart1111111"/>
    <w:uiPriority w:val="99"/>
    <w:rsid w:val="008F6777"/>
  </w:style>
  <w:style w:type="character" w:customStyle="1" w:styleId="WW-Absatz-Standardschriftart11111111">
    <w:name w:val="WW-Absatz-Standardschriftart11111111"/>
    <w:uiPriority w:val="99"/>
    <w:rsid w:val="008F6777"/>
  </w:style>
  <w:style w:type="character" w:customStyle="1" w:styleId="WW-Absatz-Standardschriftart111111111">
    <w:name w:val="WW-Absatz-Standardschriftart111111111"/>
    <w:uiPriority w:val="99"/>
    <w:rsid w:val="008F6777"/>
  </w:style>
  <w:style w:type="character" w:customStyle="1" w:styleId="Vietas">
    <w:name w:val="Viñetas"/>
    <w:uiPriority w:val="99"/>
    <w:rsid w:val="008F6777"/>
    <w:rPr>
      <w:rFonts w:ascii="OpenSymbol" w:eastAsia="Times New Roman" w:hAnsi="OpenSymbol"/>
    </w:rPr>
  </w:style>
  <w:style w:type="character" w:customStyle="1" w:styleId="Fuentedeprrafopredeter3">
    <w:name w:val="Fuente de párrafo predeter.3"/>
    <w:uiPriority w:val="99"/>
    <w:rsid w:val="008F6777"/>
  </w:style>
  <w:style w:type="character" w:customStyle="1" w:styleId="WW-Absatz-Standardschriftart1111111111">
    <w:name w:val="WW-Absatz-Standardschriftart1111111111"/>
    <w:uiPriority w:val="99"/>
    <w:rsid w:val="008F6777"/>
  </w:style>
  <w:style w:type="character" w:customStyle="1" w:styleId="WW-Absatz-Standardschriftart11111111111">
    <w:name w:val="WW-Absatz-Standardschriftart11111111111"/>
    <w:uiPriority w:val="99"/>
    <w:rsid w:val="008F6777"/>
  </w:style>
  <w:style w:type="character" w:customStyle="1" w:styleId="WW-Absatz-Standardschriftart111111111111">
    <w:name w:val="WW-Absatz-Standardschriftart111111111111"/>
    <w:uiPriority w:val="99"/>
    <w:rsid w:val="008F6777"/>
  </w:style>
  <w:style w:type="character" w:customStyle="1" w:styleId="WW-Absatz-Standardschriftart1111111111111">
    <w:name w:val="WW-Absatz-Standardschriftart1111111111111"/>
    <w:uiPriority w:val="99"/>
    <w:rsid w:val="008F6777"/>
  </w:style>
  <w:style w:type="character" w:customStyle="1" w:styleId="WW8Num1z1">
    <w:name w:val="WW8Num1z1"/>
    <w:rsid w:val="008F6777"/>
    <w:rPr>
      <w:rFonts w:ascii="Courier New" w:hAnsi="Courier New"/>
    </w:rPr>
  </w:style>
  <w:style w:type="character" w:customStyle="1" w:styleId="WW8Num1z3">
    <w:name w:val="WW8Num1z3"/>
    <w:rsid w:val="008F6777"/>
    <w:rPr>
      <w:rFonts w:ascii="Symbol" w:hAnsi="Symbol"/>
    </w:rPr>
  </w:style>
  <w:style w:type="character" w:customStyle="1" w:styleId="WW8Num2z3">
    <w:name w:val="WW8Num2z3"/>
    <w:rsid w:val="008F6777"/>
    <w:rPr>
      <w:rFonts w:ascii="Symbol" w:hAnsi="Symbol"/>
    </w:rPr>
  </w:style>
  <w:style w:type="character" w:customStyle="1" w:styleId="WW8Num3z3">
    <w:name w:val="WW8Num3z3"/>
    <w:rsid w:val="008F6777"/>
    <w:rPr>
      <w:rFonts w:ascii="Symbol" w:hAnsi="Symbol"/>
    </w:rPr>
  </w:style>
  <w:style w:type="character" w:customStyle="1" w:styleId="WW8Num3z2">
    <w:name w:val="WW8Num3z2"/>
    <w:rsid w:val="008F6777"/>
    <w:rPr>
      <w:rFonts w:ascii="Wingdings" w:hAnsi="Wingdings"/>
    </w:rPr>
  </w:style>
  <w:style w:type="character" w:customStyle="1" w:styleId="WW8Num3z6">
    <w:name w:val="WW8Num3z6"/>
    <w:rsid w:val="008F6777"/>
    <w:rPr>
      <w:rFonts w:ascii="Symbol" w:hAnsi="Symbol"/>
    </w:rPr>
  </w:style>
  <w:style w:type="character" w:customStyle="1" w:styleId="WW8Num9z1">
    <w:name w:val="WW8Num9z1"/>
    <w:uiPriority w:val="99"/>
    <w:rsid w:val="008F6777"/>
    <w:rPr>
      <w:rFonts w:ascii="Courier New" w:hAnsi="Courier New"/>
      <w:color w:val="auto"/>
    </w:rPr>
  </w:style>
  <w:style w:type="character" w:customStyle="1" w:styleId="WW8Num16z1">
    <w:name w:val="WW8Num16z1"/>
    <w:uiPriority w:val="99"/>
    <w:rsid w:val="008F6777"/>
    <w:rPr>
      <w:rFonts w:ascii="Wingdings 2" w:hAnsi="Wingdings 2"/>
      <w:sz w:val="18"/>
    </w:rPr>
  </w:style>
  <w:style w:type="character" w:customStyle="1" w:styleId="WW8Num16z2">
    <w:name w:val="WW8Num16z2"/>
    <w:rsid w:val="008F6777"/>
    <w:rPr>
      <w:rFonts w:ascii="StarSymbol" w:hAnsi="StarSymbol"/>
      <w:sz w:val="18"/>
    </w:rPr>
  </w:style>
  <w:style w:type="character" w:customStyle="1" w:styleId="WW8Num27z1">
    <w:name w:val="WW8Num27z1"/>
    <w:uiPriority w:val="99"/>
    <w:rsid w:val="008F6777"/>
    <w:rPr>
      <w:rFonts w:ascii="Courier New" w:hAnsi="Courier New"/>
    </w:rPr>
  </w:style>
  <w:style w:type="character" w:customStyle="1" w:styleId="WW8Num27z3">
    <w:name w:val="WW8Num27z3"/>
    <w:rsid w:val="008F6777"/>
    <w:rPr>
      <w:rFonts w:ascii="Symbol" w:hAnsi="Symbol"/>
    </w:rPr>
  </w:style>
  <w:style w:type="character" w:customStyle="1" w:styleId="WW8Num29z1">
    <w:name w:val="WW8Num29z1"/>
    <w:uiPriority w:val="99"/>
    <w:rsid w:val="008F6777"/>
    <w:rPr>
      <w:rFonts w:ascii="Courier New" w:hAnsi="Courier New"/>
    </w:rPr>
  </w:style>
  <w:style w:type="character" w:customStyle="1" w:styleId="WW8Num29z3">
    <w:name w:val="WW8Num29z3"/>
    <w:uiPriority w:val="99"/>
    <w:rsid w:val="008F6777"/>
    <w:rPr>
      <w:rFonts w:ascii="Symbol" w:hAnsi="Symbol"/>
    </w:rPr>
  </w:style>
  <w:style w:type="character" w:customStyle="1" w:styleId="WW8Num32z3">
    <w:name w:val="WW8Num32z3"/>
    <w:uiPriority w:val="99"/>
    <w:rsid w:val="008F6777"/>
    <w:rPr>
      <w:rFonts w:ascii="Symbol" w:hAnsi="Symbol"/>
    </w:rPr>
  </w:style>
  <w:style w:type="character" w:customStyle="1" w:styleId="WW8Num36z1">
    <w:name w:val="WW8Num36z1"/>
    <w:uiPriority w:val="99"/>
    <w:rsid w:val="008F6777"/>
    <w:rPr>
      <w:rFonts w:ascii="Courier New" w:hAnsi="Courier New"/>
    </w:rPr>
  </w:style>
  <w:style w:type="character" w:customStyle="1" w:styleId="WW8Num36z2">
    <w:name w:val="WW8Num36z2"/>
    <w:uiPriority w:val="99"/>
    <w:rsid w:val="008F6777"/>
    <w:rPr>
      <w:rFonts w:ascii="Wingdings" w:hAnsi="Wingdings"/>
    </w:rPr>
  </w:style>
  <w:style w:type="character" w:customStyle="1" w:styleId="WW8Num36z3">
    <w:name w:val="WW8Num36z3"/>
    <w:uiPriority w:val="99"/>
    <w:rsid w:val="008F6777"/>
    <w:rPr>
      <w:rFonts w:ascii="Symbol" w:hAnsi="Symbol"/>
    </w:rPr>
  </w:style>
  <w:style w:type="character" w:customStyle="1" w:styleId="WW8Num39z2">
    <w:name w:val="WW8Num39z2"/>
    <w:uiPriority w:val="99"/>
    <w:rsid w:val="008F6777"/>
    <w:rPr>
      <w:rFonts w:ascii="Wingdings" w:hAnsi="Wingdings"/>
    </w:rPr>
  </w:style>
  <w:style w:type="character" w:customStyle="1" w:styleId="WW8Num39z3">
    <w:name w:val="WW8Num39z3"/>
    <w:uiPriority w:val="99"/>
    <w:rsid w:val="008F6777"/>
    <w:rPr>
      <w:rFonts w:ascii="Symbol" w:hAnsi="Symbol"/>
    </w:rPr>
  </w:style>
  <w:style w:type="character" w:customStyle="1" w:styleId="WW8Num40z1">
    <w:name w:val="WW8Num40z1"/>
    <w:uiPriority w:val="99"/>
    <w:rsid w:val="008F6777"/>
    <w:rPr>
      <w:rFonts w:ascii="Courier New" w:hAnsi="Courier New"/>
    </w:rPr>
  </w:style>
  <w:style w:type="character" w:customStyle="1" w:styleId="WW8Num40z3">
    <w:name w:val="WW8Num40z3"/>
    <w:uiPriority w:val="99"/>
    <w:rsid w:val="008F6777"/>
    <w:rPr>
      <w:rFonts w:ascii="Symbol" w:hAnsi="Symbol"/>
    </w:rPr>
  </w:style>
  <w:style w:type="character" w:customStyle="1" w:styleId="WW8Num4z6">
    <w:name w:val="WW8Num4z6"/>
    <w:rsid w:val="008F6777"/>
    <w:rPr>
      <w:rFonts w:ascii="Symbol" w:hAnsi="Symbol"/>
    </w:rPr>
  </w:style>
  <w:style w:type="character" w:customStyle="1" w:styleId="WW8Num21z1">
    <w:name w:val="WW8Num21z1"/>
    <w:rsid w:val="008F6777"/>
    <w:rPr>
      <w:rFonts w:ascii="Wingdings 2" w:hAnsi="Wingdings 2"/>
      <w:sz w:val="18"/>
    </w:rPr>
  </w:style>
  <w:style w:type="character" w:customStyle="1" w:styleId="WW8Num21z2">
    <w:name w:val="WW8Num21z2"/>
    <w:rsid w:val="008F6777"/>
    <w:rPr>
      <w:rFonts w:ascii="StarSymbol" w:hAnsi="StarSymbol"/>
      <w:sz w:val="18"/>
    </w:rPr>
  </w:style>
  <w:style w:type="character" w:customStyle="1" w:styleId="WW8Num22z1">
    <w:name w:val="WW8Num22z1"/>
    <w:rsid w:val="008F6777"/>
    <w:rPr>
      <w:rFonts w:ascii="Wingdings 2" w:hAnsi="Wingdings 2"/>
      <w:sz w:val="18"/>
    </w:rPr>
  </w:style>
  <w:style w:type="character" w:customStyle="1" w:styleId="WW8Num22z2">
    <w:name w:val="WW8Num22z2"/>
    <w:rsid w:val="008F6777"/>
    <w:rPr>
      <w:rFonts w:ascii="StarSymbol" w:hAnsi="StarSymbol"/>
      <w:sz w:val="18"/>
    </w:rPr>
  </w:style>
  <w:style w:type="paragraph" w:customStyle="1" w:styleId="Encabezado5">
    <w:name w:val="Encabezado5"/>
    <w:basedOn w:val="Normal"/>
    <w:next w:val="Textoindependiente"/>
    <w:uiPriority w:val="99"/>
    <w:rsid w:val="008F6777"/>
    <w:pPr>
      <w:keepNext/>
      <w:suppressAutoHyphens/>
      <w:spacing w:before="240" w:after="120"/>
    </w:pPr>
    <w:rPr>
      <w:rFonts w:ascii="Arial" w:eastAsia="Lucida Sans Unicode" w:hAnsi="Arial" w:cs="Tahoma"/>
      <w:sz w:val="28"/>
      <w:szCs w:val="28"/>
      <w:lang w:val="es-ES" w:eastAsia="ar-SA"/>
    </w:rPr>
  </w:style>
  <w:style w:type="paragraph" w:styleId="Textoindependiente">
    <w:name w:val="Body Text"/>
    <w:basedOn w:val="Normal"/>
    <w:link w:val="TextoindependienteCar"/>
    <w:uiPriority w:val="99"/>
    <w:rsid w:val="008F6777"/>
    <w:pPr>
      <w:suppressAutoHyphens/>
      <w:spacing w:after="120"/>
    </w:pPr>
    <w:rPr>
      <w:rFonts w:ascii="Times New Roman" w:eastAsia="Times New Roman" w:hAnsi="Times New Roman" w:cs="Times New Roman"/>
      <w:sz w:val="24"/>
      <w:szCs w:val="20"/>
      <w:lang w:val="es-ES" w:eastAsia="ar-SA"/>
    </w:rPr>
  </w:style>
  <w:style w:type="character" w:customStyle="1" w:styleId="TextoindependienteCar">
    <w:name w:val="Texto independiente Car"/>
    <w:basedOn w:val="Fuentedeprrafopredeter"/>
    <w:link w:val="Textoindependiente"/>
    <w:uiPriority w:val="99"/>
    <w:rsid w:val="008F6777"/>
    <w:rPr>
      <w:rFonts w:ascii="Times New Roman" w:eastAsia="Times New Roman" w:hAnsi="Times New Roman" w:cs="Times New Roman"/>
      <w:noProof/>
      <w:sz w:val="24"/>
      <w:szCs w:val="20"/>
      <w:lang w:val="es-ES" w:eastAsia="ar-SA"/>
    </w:rPr>
  </w:style>
  <w:style w:type="paragraph" w:styleId="Lista">
    <w:name w:val="List"/>
    <w:basedOn w:val="Textoindependiente"/>
    <w:rsid w:val="008F6777"/>
    <w:rPr>
      <w:rFonts w:cs="Tahoma"/>
    </w:rPr>
  </w:style>
  <w:style w:type="paragraph" w:customStyle="1" w:styleId="Etiqueta">
    <w:name w:val="Etiqueta"/>
    <w:basedOn w:val="Normal"/>
    <w:rsid w:val="008F6777"/>
    <w:pPr>
      <w:suppressLineNumbers/>
      <w:suppressAutoHyphens/>
      <w:spacing w:before="120" w:after="120"/>
    </w:pPr>
    <w:rPr>
      <w:rFonts w:ascii="Times New Roman" w:eastAsia="Times New Roman" w:hAnsi="Times New Roman" w:cs="Times New Roman"/>
      <w:i/>
      <w:sz w:val="24"/>
      <w:szCs w:val="20"/>
      <w:lang w:val="es-ES" w:eastAsia="ar-SA"/>
    </w:rPr>
  </w:style>
  <w:style w:type="paragraph" w:customStyle="1" w:styleId="ndice">
    <w:name w:val="Índice"/>
    <w:basedOn w:val="Normal"/>
    <w:rsid w:val="008F6777"/>
    <w:pPr>
      <w:suppressLineNumbers/>
      <w:suppressAutoHyphens/>
    </w:pPr>
    <w:rPr>
      <w:rFonts w:ascii="Times New Roman" w:eastAsia="Times New Roman" w:hAnsi="Times New Roman" w:cs="Times New Roman"/>
      <w:sz w:val="24"/>
      <w:szCs w:val="20"/>
      <w:lang w:val="es-ES" w:eastAsia="ar-SA"/>
    </w:rPr>
  </w:style>
  <w:style w:type="paragraph" w:customStyle="1" w:styleId="Encabezado3">
    <w:name w:val="Encabezado3"/>
    <w:basedOn w:val="Normal"/>
    <w:next w:val="Textoindependiente"/>
    <w:rsid w:val="008F6777"/>
    <w:pPr>
      <w:keepNext/>
      <w:suppressAutoHyphens/>
      <w:spacing w:before="240" w:after="120"/>
    </w:pPr>
    <w:rPr>
      <w:rFonts w:ascii="Arial" w:eastAsia="MS Mincho" w:hAnsi="Arial" w:cs="Tahoma"/>
      <w:sz w:val="28"/>
      <w:szCs w:val="28"/>
      <w:lang w:val="es-ES" w:eastAsia="ar-SA"/>
    </w:rPr>
  </w:style>
  <w:style w:type="paragraph" w:customStyle="1" w:styleId="Encabezado2">
    <w:name w:val="Encabezado2"/>
    <w:basedOn w:val="Normal"/>
    <w:next w:val="Textonormal"/>
    <w:rsid w:val="008F6777"/>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rsid w:val="008F6777"/>
    <w:pPr>
      <w:suppressAutoHyphens/>
      <w:spacing w:after="120"/>
    </w:pPr>
    <w:rPr>
      <w:rFonts w:ascii="Times New Roman" w:eastAsia="Times New Roman" w:hAnsi="Times New Roman" w:cs="Times New Roman"/>
      <w:sz w:val="24"/>
      <w:szCs w:val="20"/>
      <w:lang w:val="es-ES" w:eastAsia="ar-SA"/>
    </w:rPr>
  </w:style>
  <w:style w:type="paragraph" w:customStyle="1" w:styleId="Lista21">
    <w:name w:val="Lista 21"/>
    <w:basedOn w:val="Textonormal"/>
    <w:rsid w:val="008F6777"/>
  </w:style>
  <w:style w:type="paragraph" w:customStyle="1" w:styleId="Encabezado1">
    <w:name w:val="Encabezado1"/>
    <w:basedOn w:val="Normal"/>
    <w:next w:val="Textonormal"/>
    <w:rsid w:val="008F6777"/>
    <w:pPr>
      <w:keepNext/>
      <w:suppressAutoHyphens/>
      <w:spacing w:before="240" w:after="120"/>
    </w:pPr>
    <w:rPr>
      <w:rFonts w:ascii="Arial" w:eastAsia="Times New Roman" w:hAnsi="Arial" w:cs="Arial"/>
      <w:sz w:val="28"/>
      <w:szCs w:val="20"/>
      <w:lang w:val="es-ES" w:eastAsia="ar-SA"/>
    </w:rPr>
  </w:style>
  <w:style w:type="paragraph" w:styleId="Ttulo">
    <w:name w:val="Title"/>
    <w:basedOn w:val="Normal"/>
    <w:next w:val="Subttulo"/>
    <w:link w:val="TtuloCar"/>
    <w:uiPriority w:val="99"/>
    <w:qFormat/>
    <w:rsid w:val="008F6777"/>
    <w:pPr>
      <w:suppressAutoHyphens/>
      <w:jc w:val="center"/>
    </w:pPr>
    <w:rPr>
      <w:rFonts w:ascii="Times New Roman" w:eastAsia="Times New Roman" w:hAnsi="Times New Roman" w:cs="Times New Roman"/>
      <w:b/>
      <w:sz w:val="28"/>
      <w:szCs w:val="20"/>
      <w:lang w:val="es-ES" w:eastAsia="ar-SA"/>
    </w:rPr>
  </w:style>
  <w:style w:type="character" w:customStyle="1" w:styleId="TtuloCar">
    <w:name w:val="Título Car"/>
    <w:basedOn w:val="Fuentedeprrafopredeter"/>
    <w:link w:val="Ttulo"/>
    <w:uiPriority w:val="99"/>
    <w:rsid w:val="008F6777"/>
    <w:rPr>
      <w:rFonts w:ascii="Times New Roman" w:eastAsia="Times New Roman" w:hAnsi="Times New Roman" w:cs="Times New Roman"/>
      <w:b/>
      <w:noProof/>
      <w:sz w:val="28"/>
      <w:szCs w:val="20"/>
      <w:lang w:val="es-ES" w:eastAsia="ar-SA"/>
    </w:rPr>
  </w:style>
  <w:style w:type="paragraph" w:styleId="Subttulo">
    <w:name w:val="Subtitle"/>
    <w:aliases w:val="Car Car Car Car Car, Car Car Car Car Car Car, Car Car Car Car Car"/>
    <w:basedOn w:val="Encabezado1"/>
    <w:next w:val="Textonormal"/>
    <w:link w:val="SubttuloCar"/>
    <w:uiPriority w:val="99"/>
    <w:qFormat/>
    <w:rsid w:val="008F6777"/>
    <w:pPr>
      <w:jc w:val="center"/>
    </w:pPr>
    <w:rPr>
      <w:rFonts w:cs="Times New Roman"/>
      <w:i/>
    </w:rPr>
  </w:style>
  <w:style w:type="character" w:customStyle="1" w:styleId="SubttuloCar">
    <w:name w:val="Subtítulo Car"/>
    <w:aliases w:val="Car Car Car Car Car Car1, Car Car Car Car Car Car Car, Car Car Car Car Car Car1"/>
    <w:basedOn w:val="Fuentedeprrafopredeter"/>
    <w:link w:val="Subttulo"/>
    <w:uiPriority w:val="99"/>
    <w:rsid w:val="008F6777"/>
    <w:rPr>
      <w:rFonts w:ascii="Arial" w:eastAsia="Times New Roman" w:hAnsi="Arial" w:cs="Times New Roman"/>
      <w:i/>
      <w:noProof/>
      <w:sz w:val="28"/>
      <w:szCs w:val="20"/>
      <w:lang w:val="es-ES" w:eastAsia="ar-SA"/>
    </w:rPr>
  </w:style>
  <w:style w:type="paragraph" w:customStyle="1" w:styleId="Textodeglobo1">
    <w:name w:val="Texto de globo1"/>
    <w:basedOn w:val="Normal"/>
    <w:rsid w:val="008F6777"/>
    <w:pPr>
      <w:suppressAutoHyphens/>
    </w:pPr>
    <w:rPr>
      <w:rFonts w:ascii="Tahoma" w:eastAsia="Times New Roman" w:hAnsi="Tahoma" w:cs="Tahoma"/>
      <w:sz w:val="16"/>
      <w:szCs w:val="20"/>
      <w:lang w:val="es-ES" w:eastAsia="ar-SA"/>
    </w:rPr>
  </w:style>
  <w:style w:type="paragraph" w:customStyle="1" w:styleId="Contenidodelatabla">
    <w:name w:val="Contenido de la tabla"/>
    <w:basedOn w:val="Normal"/>
    <w:rsid w:val="008F6777"/>
    <w:pPr>
      <w:suppressLineNumbers/>
      <w:suppressAutoHyphens/>
    </w:pPr>
    <w:rPr>
      <w:rFonts w:ascii="Times New Roman" w:eastAsia="Times New Roman" w:hAnsi="Times New Roman" w:cs="Times New Roman"/>
      <w:sz w:val="24"/>
      <w:szCs w:val="20"/>
      <w:lang w:val="es-ES" w:eastAsia="ar-SA"/>
    </w:rPr>
  </w:style>
  <w:style w:type="paragraph" w:customStyle="1" w:styleId="Encabezadodelatabla">
    <w:name w:val="Encabezado de la tabla"/>
    <w:basedOn w:val="Contenidodelatabla"/>
    <w:rsid w:val="008F6777"/>
    <w:pPr>
      <w:jc w:val="center"/>
    </w:pPr>
    <w:rPr>
      <w:b/>
    </w:rPr>
  </w:style>
  <w:style w:type="paragraph" w:customStyle="1" w:styleId="Sangra3detindependiente1">
    <w:name w:val="Sangría 3 de t. independiente1"/>
    <w:basedOn w:val="Normal"/>
    <w:rsid w:val="008F6777"/>
    <w:pPr>
      <w:suppressAutoHyphens/>
      <w:autoSpaceDE w:val="0"/>
      <w:ind w:left="284" w:hanging="284"/>
      <w:jc w:val="both"/>
    </w:pPr>
    <w:rPr>
      <w:rFonts w:ascii="Arial" w:eastAsia="Times New Roman" w:hAnsi="Arial" w:cs="Arial"/>
      <w:sz w:val="20"/>
      <w:szCs w:val="20"/>
      <w:lang w:val="es-ES_tradnl" w:eastAsia="ar-SA"/>
    </w:rPr>
  </w:style>
  <w:style w:type="paragraph" w:styleId="Sangradetextonormal">
    <w:name w:val="Body Text Indent"/>
    <w:aliases w:val="Sangría de t. independiente"/>
    <w:basedOn w:val="Normal"/>
    <w:link w:val="SangradetextonormalCar"/>
    <w:uiPriority w:val="99"/>
    <w:rsid w:val="008F6777"/>
    <w:pPr>
      <w:suppressAutoHyphens/>
      <w:spacing w:after="120"/>
      <w:ind w:left="283"/>
    </w:pPr>
    <w:rPr>
      <w:rFonts w:ascii="Times New Roman" w:eastAsia="Times New Roman" w:hAnsi="Times New Roman" w:cs="Times New Roman"/>
      <w:sz w:val="24"/>
      <w:szCs w:val="20"/>
      <w:lang w:val="es-ES" w:eastAsia="ar-SA"/>
    </w:rPr>
  </w:style>
  <w:style w:type="character" w:customStyle="1" w:styleId="SangradetextonormalCar">
    <w:name w:val="Sangría de texto normal Car"/>
    <w:aliases w:val="Sangría de t. independiente Car1"/>
    <w:basedOn w:val="Fuentedeprrafopredeter"/>
    <w:link w:val="Sangradetextonormal"/>
    <w:uiPriority w:val="99"/>
    <w:rsid w:val="008F6777"/>
    <w:rPr>
      <w:rFonts w:ascii="Times New Roman" w:eastAsia="Times New Roman" w:hAnsi="Times New Roman" w:cs="Times New Roman"/>
      <w:noProof/>
      <w:sz w:val="24"/>
      <w:szCs w:val="20"/>
      <w:lang w:val="es-ES" w:eastAsia="ar-SA"/>
    </w:rPr>
  </w:style>
  <w:style w:type="paragraph" w:customStyle="1" w:styleId="Sangra2detindependiente1">
    <w:name w:val="Sangría 2 de t. independiente1"/>
    <w:basedOn w:val="Normal"/>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TextoCar">
    <w:name w:val="Texto Car"/>
    <w:basedOn w:val="Normal"/>
    <w:rsid w:val="008F6777"/>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ROMANOS">
    <w:name w:val="ROMANOS"/>
    <w:basedOn w:val="Normal"/>
    <w:rsid w:val="008F6777"/>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Sangra2detindependiente11">
    <w:name w:val="Sangría 2 de t. independiente11"/>
    <w:basedOn w:val="Normal"/>
    <w:uiPriority w:val="99"/>
    <w:rsid w:val="008F6777"/>
    <w:pPr>
      <w:suppressAutoHyphens/>
      <w:spacing w:after="120" w:line="480" w:lineRule="auto"/>
      <w:ind w:left="283"/>
    </w:pPr>
    <w:rPr>
      <w:rFonts w:ascii="Times New Roman" w:eastAsia="Times New Roman" w:hAnsi="Times New Roman" w:cs="Times New Roman"/>
      <w:sz w:val="24"/>
      <w:szCs w:val="24"/>
      <w:lang w:val="es-ES" w:eastAsia="ar-SA"/>
    </w:rPr>
  </w:style>
  <w:style w:type="paragraph" w:customStyle="1" w:styleId="Textoindependiente21">
    <w:name w:val="Texto independiente 21"/>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211">
    <w:name w:val="Texto independiente 211"/>
    <w:basedOn w:val="Normal"/>
    <w:uiPriority w:val="99"/>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Textoindependiente31">
    <w:name w:val="Texto independiente 31"/>
    <w:basedOn w:val="Normal"/>
    <w:rsid w:val="008F6777"/>
    <w:pPr>
      <w:suppressAutoHyphens/>
      <w:autoSpaceDE w:val="0"/>
      <w:jc w:val="both"/>
    </w:pPr>
    <w:rPr>
      <w:rFonts w:ascii="Arial" w:eastAsia="Times New Roman" w:hAnsi="Arial" w:cs="Arial"/>
      <w:sz w:val="20"/>
      <w:szCs w:val="20"/>
      <w:lang w:val="es-ES_tradnl" w:eastAsia="ar-SA"/>
    </w:rPr>
  </w:style>
  <w:style w:type="paragraph" w:customStyle="1" w:styleId="ACUERDO">
    <w:name w:val="ACUERDO"/>
    <w:basedOn w:val="Normal"/>
    <w:rsid w:val="008F6777"/>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rsid w:val="008F6777"/>
    <w:pPr>
      <w:suppressAutoHyphens/>
      <w:overflowPunct w:val="0"/>
      <w:autoSpaceDE w:val="0"/>
      <w:jc w:val="both"/>
      <w:textAlignment w:val="baseline"/>
    </w:pPr>
    <w:rPr>
      <w:rFonts w:ascii="Times New Roman" w:eastAsia="Times New Roman" w:hAnsi="Times New Roman" w:cs="Times New Roman"/>
      <w:sz w:val="24"/>
      <w:szCs w:val="20"/>
      <w:lang w:val="es-ES" w:eastAsia="ar-SA"/>
    </w:rPr>
  </w:style>
  <w:style w:type="paragraph" w:styleId="NormalWeb">
    <w:name w:val="Normal (Web)"/>
    <w:basedOn w:val="Normal"/>
    <w:link w:val="NormalWebCar"/>
    <w:uiPriority w:val="99"/>
    <w:rsid w:val="008F6777"/>
    <w:pPr>
      <w:suppressAutoHyphens/>
      <w:spacing w:before="100" w:after="100"/>
    </w:pPr>
    <w:rPr>
      <w:rFonts w:ascii="Arial Unicode MS" w:eastAsia="Times New Roman" w:hAnsi="Arial Unicode MS" w:cs="Arial Unicode MS"/>
      <w:sz w:val="24"/>
      <w:szCs w:val="24"/>
      <w:lang w:val="es-ES" w:eastAsia="ar-SA"/>
    </w:rPr>
  </w:style>
  <w:style w:type="paragraph" w:customStyle="1" w:styleId="xl25">
    <w:name w:val="xl25"/>
    <w:basedOn w:val="Normal"/>
    <w:rsid w:val="008F6777"/>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6">
    <w:name w:val="xl26"/>
    <w:basedOn w:val="Normal"/>
    <w:rsid w:val="008F6777"/>
    <w:pPr>
      <w:pBdr>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7">
    <w:name w:val="xl27"/>
    <w:basedOn w:val="Normal"/>
    <w:rsid w:val="008F6777"/>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8">
    <w:name w:val="xl28"/>
    <w:basedOn w:val="Normal"/>
    <w:rsid w:val="008F6777"/>
    <w:pPr>
      <w:pBdr>
        <w:left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9">
    <w:name w:val="xl29"/>
    <w:basedOn w:val="Normal"/>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0">
    <w:name w:val="xl30"/>
    <w:basedOn w:val="Normal"/>
    <w:rsid w:val="008F6777"/>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31">
    <w:name w:val="xl31"/>
    <w:basedOn w:val="Normal"/>
    <w:rsid w:val="008F6777"/>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sz w:val="14"/>
      <w:szCs w:val="14"/>
      <w:lang w:val="es-ES" w:eastAsia="ar-SA"/>
    </w:rPr>
  </w:style>
  <w:style w:type="paragraph" w:customStyle="1" w:styleId="xl32">
    <w:name w:val="xl32"/>
    <w:basedOn w:val="Normal"/>
    <w:rsid w:val="008F6777"/>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sz w:val="14"/>
      <w:szCs w:val="14"/>
      <w:lang w:val="es-ES" w:eastAsia="ar-SA"/>
    </w:rPr>
  </w:style>
  <w:style w:type="paragraph" w:customStyle="1" w:styleId="xl33">
    <w:name w:val="xl33"/>
    <w:basedOn w:val="Normal"/>
    <w:rsid w:val="008F6777"/>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4">
    <w:name w:val="xl34"/>
    <w:basedOn w:val="Normal"/>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5">
    <w:name w:val="xl35"/>
    <w:basedOn w:val="Normal"/>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6">
    <w:name w:val="xl36"/>
    <w:basedOn w:val="Normal"/>
    <w:rsid w:val="008F6777"/>
    <w:pPr>
      <w:pBdr>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7">
    <w:name w:val="xl37"/>
    <w:basedOn w:val="Normal"/>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8">
    <w:name w:val="xl38"/>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39">
    <w:name w:val="xl39"/>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40">
    <w:name w:val="xl40"/>
    <w:basedOn w:val="Normal"/>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1">
    <w:name w:val="xl41"/>
    <w:basedOn w:val="Normal"/>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2">
    <w:name w:val="xl42"/>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3">
    <w:name w:val="xl43"/>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4">
    <w:name w:val="xl44"/>
    <w:basedOn w:val="Normal"/>
    <w:rsid w:val="008F6777"/>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5">
    <w:name w:val="xl45"/>
    <w:basedOn w:val="Normal"/>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6">
    <w:name w:val="xl46"/>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7">
    <w:name w:val="xl47"/>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48">
    <w:name w:val="xl48"/>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9">
    <w:name w:val="xl49"/>
    <w:basedOn w:val="Normal"/>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50">
    <w:name w:val="xl50"/>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51">
    <w:name w:val="xl51"/>
    <w:basedOn w:val="Normal"/>
    <w:rsid w:val="008F6777"/>
    <w:pPr>
      <w:pBdr>
        <w:top w:val="single" w:sz="4" w:space="0" w:color="000000"/>
        <w:left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2">
    <w:name w:val="xl52"/>
    <w:basedOn w:val="Normal"/>
    <w:rsid w:val="008F6777"/>
    <w:pPr>
      <w:pBdr>
        <w:top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3">
    <w:name w:val="xl53"/>
    <w:basedOn w:val="Normal"/>
    <w:rsid w:val="008F6777"/>
    <w:pPr>
      <w:pBdr>
        <w:top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54">
    <w:name w:val="xl54"/>
    <w:basedOn w:val="Normal"/>
    <w:rsid w:val="008F6777"/>
    <w:pPr>
      <w:pBdr>
        <w:top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5">
    <w:name w:val="xl55"/>
    <w:basedOn w:val="Normal"/>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6">
    <w:name w:val="xl56"/>
    <w:basedOn w:val="Normal"/>
    <w:rsid w:val="008F6777"/>
    <w:pPr>
      <w:suppressAutoHyphens/>
      <w:spacing w:before="100" w:after="100"/>
      <w:textAlignment w:val="center"/>
    </w:pPr>
    <w:rPr>
      <w:rFonts w:ascii="Arial" w:eastAsia="Times New Roman" w:hAnsi="Arial" w:cs="Arial"/>
      <w:sz w:val="14"/>
      <w:szCs w:val="14"/>
      <w:lang w:val="es-ES" w:eastAsia="ar-SA"/>
    </w:rPr>
  </w:style>
  <w:style w:type="paragraph" w:customStyle="1" w:styleId="xl57">
    <w:name w:val="xl57"/>
    <w:basedOn w:val="Normal"/>
    <w:rsid w:val="008F6777"/>
    <w:pPr>
      <w:pBdr>
        <w:left w:val="single" w:sz="4" w:space="0" w:color="000000"/>
      </w:pBdr>
      <w:shd w:val="clear" w:color="auto" w:fill="808080"/>
      <w:suppressAutoHyphens/>
      <w:spacing w:before="100" w:after="100"/>
      <w:jc w:val="both"/>
      <w:textAlignment w:val="center"/>
    </w:pPr>
    <w:rPr>
      <w:rFonts w:ascii="Arial" w:eastAsia="Times New Roman" w:hAnsi="Arial" w:cs="Arial"/>
      <w:sz w:val="14"/>
      <w:szCs w:val="14"/>
      <w:lang w:val="es-ES" w:eastAsia="ar-SA"/>
    </w:rPr>
  </w:style>
  <w:style w:type="paragraph" w:customStyle="1" w:styleId="xl58">
    <w:name w:val="xl58"/>
    <w:basedOn w:val="Normal"/>
    <w:rsid w:val="008F6777"/>
    <w:pP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9">
    <w:name w:val="xl59"/>
    <w:basedOn w:val="Normal"/>
    <w:rsid w:val="008F6777"/>
    <w:pP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0">
    <w:name w:val="xl60"/>
    <w:basedOn w:val="Normal"/>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1">
    <w:name w:val="xl61"/>
    <w:basedOn w:val="Normal"/>
    <w:rsid w:val="008F6777"/>
    <w:pPr>
      <w:pBdr>
        <w:left w:val="single" w:sz="4" w:space="0" w:color="000000"/>
      </w:pBdr>
      <w:shd w:val="clear" w:color="auto" w:fill="C0C0C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2">
    <w:name w:val="xl62"/>
    <w:basedOn w:val="Normal"/>
    <w:rsid w:val="008F6777"/>
    <w:pPr>
      <w:pBdr>
        <w:left w:val="single" w:sz="4" w:space="0" w:color="000000"/>
        <w:bottom w:val="single" w:sz="4" w:space="0" w:color="000000"/>
      </w:pBdr>
      <w:shd w:val="clear" w:color="auto" w:fill="FF000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3">
    <w:name w:val="xl63"/>
    <w:basedOn w:val="Normal"/>
    <w:rsid w:val="008F6777"/>
    <w:pPr>
      <w:pBdr>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64">
    <w:name w:val="xl64"/>
    <w:basedOn w:val="Normal"/>
    <w:rsid w:val="008F6777"/>
    <w:pPr>
      <w:pBdr>
        <w:bottom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5">
    <w:name w:val="xl65"/>
    <w:basedOn w:val="Normal"/>
    <w:rsid w:val="008F6777"/>
    <w:pPr>
      <w:pBdr>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6">
    <w:name w:val="xl66"/>
    <w:basedOn w:val="Normal"/>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7">
    <w:name w:val="xl67"/>
    <w:basedOn w:val="Normal"/>
    <w:rsid w:val="008F6777"/>
    <w:pPr>
      <w:suppressAutoHyphens/>
      <w:spacing w:before="100" w:after="100"/>
      <w:jc w:val="center"/>
    </w:pPr>
    <w:rPr>
      <w:rFonts w:ascii="Arial" w:eastAsia="Times New Roman" w:hAnsi="Arial" w:cs="Arial"/>
      <w:b/>
      <w:bCs/>
      <w:lang w:val="es-ES" w:eastAsia="ar-SA"/>
    </w:rPr>
  </w:style>
  <w:style w:type="paragraph" w:customStyle="1" w:styleId="xl68">
    <w:name w:val="xl68"/>
    <w:basedOn w:val="Normal"/>
    <w:rsid w:val="008F6777"/>
    <w:pPr>
      <w:pBdr>
        <w:bottom w:val="single" w:sz="4" w:space="0" w:color="000000"/>
      </w:pBdr>
      <w:suppressAutoHyphens/>
      <w:spacing w:before="100" w:after="100"/>
      <w:jc w:val="center"/>
    </w:pPr>
    <w:rPr>
      <w:rFonts w:ascii="Arial" w:eastAsia="Times New Roman" w:hAnsi="Arial" w:cs="Arial"/>
      <w:b/>
      <w:bCs/>
      <w:lang w:val="es-ES" w:eastAsia="ar-SA"/>
    </w:rPr>
  </w:style>
  <w:style w:type="paragraph" w:customStyle="1" w:styleId="xl69">
    <w:name w:val="xl69"/>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0">
    <w:name w:val="xl70"/>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1">
    <w:name w:val="xl71"/>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2">
    <w:name w:val="xl72"/>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3">
    <w:name w:val="xl73"/>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4">
    <w:name w:val="xl74"/>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5">
    <w:name w:val="xl75"/>
    <w:basedOn w:val="Normal"/>
    <w:rsid w:val="008F6777"/>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6">
    <w:name w:val="xl76"/>
    <w:basedOn w:val="Normal"/>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7">
    <w:name w:val="xl77"/>
    <w:basedOn w:val="Normal"/>
    <w:rsid w:val="008F6777"/>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8">
    <w:name w:val="xl78"/>
    <w:basedOn w:val="Normal"/>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9">
    <w:name w:val="xl79"/>
    <w:basedOn w:val="Normal"/>
    <w:rsid w:val="008F6777"/>
    <w:pPr>
      <w:suppressAutoHyphens/>
      <w:spacing w:before="100" w:after="100"/>
      <w:textAlignment w:val="center"/>
    </w:pPr>
    <w:rPr>
      <w:rFonts w:ascii="Arial" w:eastAsia="Times New Roman" w:hAnsi="Arial" w:cs="Arial"/>
      <w:sz w:val="14"/>
      <w:szCs w:val="14"/>
      <w:lang w:val="es-ES" w:eastAsia="ar-SA"/>
    </w:rPr>
  </w:style>
  <w:style w:type="paragraph" w:customStyle="1" w:styleId="xl80">
    <w:name w:val="xl80"/>
    <w:basedOn w:val="Normal"/>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81">
    <w:name w:val="xl81"/>
    <w:basedOn w:val="Normal"/>
    <w:rsid w:val="008F6777"/>
    <w:pPr>
      <w:pBdr>
        <w:left w:val="single" w:sz="4" w:space="0" w:color="000000"/>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82">
    <w:name w:val="xl82"/>
    <w:basedOn w:val="Normal"/>
    <w:rsid w:val="008F6777"/>
    <w:pPr>
      <w:suppressAutoHyphens/>
      <w:spacing w:before="100" w:after="100"/>
      <w:jc w:val="center"/>
    </w:pPr>
    <w:rPr>
      <w:rFonts w:ascii="Arial" w:eastAsia="Times New Roman" w:hAnsi="Arial" w:cs="Arial"/>
      <w:b/>
      <w:bCs/>
      <w:lang w:val="es-ES" w:eastAsia="ar-SA"/>
    </w:rPr>
  </w:style>
  <w:style w:type="paragraph" w:customStyle="1" w:styleId="xl83">
    <w:name w:val="xl83"/>
    <w:basedOn w:val="Normal"/>
    <w:rsid w:val="008F6777"/>
    <w:pPr>
      <w:pBdr>
        <w:bottom w:val="single" w:sz="4" w:space="0" w:color="000000"/>
      </w:pBdr>
      <w:suppressAutoHyphens/>
      <w:spacing w:before="100" w:after="100"/>
      <w:jc w:val="center"/>
    </w:pPr>
    <w:rPr>
      <w:rFonts w:ascii="Arial" w:eastAsia="Times New Roman" w:hAnsi="Arial" w:cs="Arial"/>
      <w:b/>
      <w:bCs/>
      <w:lang w:val="es-ES" w:eastAsia="ar-SA"/>
    </w:rPr>
  </w:style>
  <w:style w:type="paragraph" w:customStyle="1" w:styleId="xl84">
    <w:name w:val="xl84"/>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5">
    <w:name w:val="xl85"/>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6">
    <w:name w:val="xl86"/>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7">
    <w:name w:val="xl87"/>
    <w:basedOn w:val="Normal"/>
    <w:rsid w:val="008F6777"/>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8">
    <w:name w:val="xl88"/>
    <w:basedOn w:val="Normal"/>
    <w:rsid w:val="008F6777"/>
    <w:pPr>
      <w:pBdr>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9">
    <w:name w:val="xl89"/>
    <w:basedOn w:val="Normal"/>
    <w:rsid w:val="008F6777"/>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CABEZA">
    <w:name w:val="CABEZA"/>
    <w:basedOn w:val="Ttulo1"/>
    <w:rsid w:val="008F6777"/>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link w:val="textoCar0"/>
    <w:rsid w:val="008F6777"/>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ANOTACION">
    <w:name w:val="ANOTACION"/>
    <w:basedOn w:val="Normal"/>
    <w:rsid w:val="008F6777"/>
    <w:pPr>
      <w:suppressAutoHyphens/>
      <w:autoSpaceDE w:val="0"/>
      <w:spacing w:after="101" w:line="216" w:lineRule="atLeast"/>
      <w:jc w:val="center"/>
    </w:pPr>
    <w:rPr>
      <w:rFonts w:ascii="Arial" w:eastAsia="Times New Roman" w:hAnsi="Arial" w:cs="Times New Roman"/>
      <w:b/>
      <w:sz w:val="18"/>
      <w:szCs w:val="20"/>
      <w:lang w:val="es-ES_tradnl" w:eastAsia="ar-SA"/>
    </w:rPr>
  </w:style>
  <w:style w:type="paragraph" w:customStyle="1" w:styleId="Texto0">
    <w:name w:val="Texto"/>
    <w:basedOn w:val="Normal"/>
    <w:rsid w:val="008F6777"/>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Car">
    <w:name w:val="C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rsid w:val="008F6777"/>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rsid w:val="008F6777"/>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rsid w:val="008F6777"/>
  </w:style>
  <w:style w:type="paragraph" w:customStyle="1" w:styleId="BodyTextIndent31">
    <w:name w:val="Body Text Indent 31"/>
    <w:basedOn w:val="Normal"/>
    <w:rsid w:val="008F6777"/>
    <w:pPr>
      <w:suppressAutoHyphens/>
      <w:spacing w:after="120"/>
      <w:ind w:left="283"/>
    </w:pPr>
    <w:rPr>
      <w:rFonts w:ascii="Times New Roman" w:eastAsia="Times New Roman" w:hAnsi="Times New Roman" w:cs="Times New Roman"/>
      <w:sz w:val="16"/>
      <w:szCs w:val="16"/>
      <w:lang w:val="es-ES" w:eastAsia="ar-SA"/>
    </w:rPr>
  </w:style>
  <w:style w:type="paragraph" w:customStyle="1" w:styleId="List21">
    <w:name w:val="List 21"/>
    <w:basedOn w:val="Normal"/>
    <w:rsid w:val="008F6777"/>
    <w:pPr>
      <w:suppressAutoHyphens/>
      <w:ind w:left="566" w:hanging="283"/>
    </w:pPr>
    <w:rPr>
      <w:rFonts w:ascii="Times New Roman" w:eastAsia="Times New Roman" w:hAnsi="Times New Roman" w:cs="Times New Roman"/>
      <w:sz w:val="24"/>
      <w:szCs w:val="20"/>
      <w:lang w:val="es-ES" w:eastAsia="ar-SA"/>
    </w:rPr>
  </w:style>
  <w:style w:type="paragraph" w:customStyle="1" w:styleId="Textoindependiente22">
    <w:name w:val="Texto independiente 22"/>
    <w:basedOn w:val="Normal"/>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INCISO">
    <w:name w:val="INCISO"/>
    <w:basedOn w:val="Normal"/>
    <w:rsid w:val="008F6777"/>
    <w:pPr>
      <w:tabs>
        <w:tab w:val="left" w:pos="2304"/>
      </w:tabs>
      <w:spacing w:after="101" w:line="216" w:lineRule="atLeast"/>
      <w:ind w:left="1152" w:hanging="432"/>
      <w:jc w:val="both"/>
    </w:pPr>
    <w:rPr>
      <w:rFonts w:ascii="Arial" w:eastAsia="Times New Roman" w:hAnsi="Arial" w:cs="Times New Roman"/>
      <w:sz w:val="18"/>
      <w:szCs w:val="20"/>
      <w:lang w:val="es-ES_tradnl" w:eastAsia="ar-SA"/>
    </w:rPr>
  </w:style>
  <w:style w:type="paragraph" w:customStyle="1" w:styleId="Encabezado4">
    <w:name w:val="Encabezado4"/>
    <w:basedOn w:val="Normal"/>
    <w:next w:val="Textoindependiente"/>
    <w:rsid w:val="008F6777"/>
    <w:pPr>
      <w:keepNext/>
      <w:suppressAutoHyphens/>
      <w:spacing w:before="240" w:after="120"/>
    </w:pPr>
    <w:rPr>
      <w:rFonts w:ascii="Arial" w:eastAsia="MS Mincho" w:hAnsi="Arial" w:cs="Tahoma"/>
      <w:sz w:val="28"/>
      <w:szCs w:val="28"/>
      <w:lang w:val="es-ES" w:eastAsia="ar-SA"/>
    </w:rPr>
  </w:style>
  <w:style w:type="paragraph" w:customStyle="1" w:styleId="BalloonText1">
    <w:name w:val="Balloon Text1"/>
    <w:basedOn w:val="Normal"/>
    <w:uiPriority w:val="99"/>
    <w:rsid w:val="008F6777"/>
    <w:pPr>
      <w:suppressAutoHyphens/>
    </w:pPr>
    <w:rPr>
      <w:rFonts w:ascii="Tahoma" w:eastAsia="Times New Roman" w:hAnsi="Tahoma" w:cs="Times New Roman"/>
      <w:sz w:val="16"/>
      <w:szCs w:val="16"/>
      <w:lang w:val="es-ES" w:eastAsia="ar-SA"/>
    </w:rPr>
  </w:style>
  <w:style w:type="paragraph" w:customStyle="1" w:styleId="Textosinformato2">
    <w:name w:val="Texto sin formato2"/>
    <w:basedOn w:val="Normal"/>
    <w:rsid w:val="008F6777"/>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rsid w:val="008F6777"/>
    <w:pPr>
      <w:tabs>
        <w:tab w:val="left" w:pos="1584"/>
      </w:tabs>
      <w:ind w:left="1584" w:hanging="1584"/>
    </w:pPr>
    <w:rPr>
      <w:b/>
      <w:bCs/>
      <w:sz w:val="21"/>
      <w:szCs w:val="21"/>
    </w:rPr>
  </w:style>
  <w:style w:type="paragraph" w:customStyle="1" w:styleId="BodyText25">
    <w:name w:val="Body Text 25"/>
    <w:basedOn w:val="Normal"/>
    <w:uiPriority w:val="99"/>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BodyText32">
    <w:name w:val="Body Text 32"/>
    <w:basedOn w:val="Normal"/>
    <w:uiPriority w:val="99"/>
    <w:rsid w:val="008F6777"/>
    <w:pPr>
      <w:autoSpaceDE w:val="0"/>
      <w:jc w:val="both"/>
    </w:pPr>
    <w:rPr>
      <w:rFonts w:ascii="Arial" w:eastAsia="Times New Roman" w:hAnsi="Arial" w:cs="Arial"/>
      <w:sz w:val="20"/>
      <w:szCs w:val="20"/>
      <w:lang w:val="es-ES_tradnl" w:eastAsia="ar-SA"/>
    </w:rPr>
  </w:style>
  <w:style w:type="paragraph" w:customStyle="1" w:styleId="BodyTextIndent22">
    <w:name w:val="Body Text Indent 22"/>
    <w:basedOn w:val="Normal"/>
    <w:uiPriority w:val="99"/>
    <w:rsid w:val="008F6777"/>
    <w:pPr>
      <w:spacing w:after="120" w:line="480" w:lineRule="auto"/>
      <w:ind w:left="283"/>
    </w:pPr>
    <w:rPr>
      <w:rFonts w:ascii="Times New Roman" w:eastAsia="Times New Roman" w:hAnsi="Times New Roman" w:cs="Times New Roman"/>
      <w:sz w:val="24"/>
      <w:szCs w:val="24"/>
      <w:lang w:eastAsia="ar-SA"/>
    </w:rPr>
  </w:style>
  <w:style w:type="paragraph" w:customStyle="1" w:styleId="ListParagraph1">
    <w:name w:val="List Paragraph1"/>
    <w:basedOn w:val="Normal"/>
    <w:rsid w:val="008F6777"/>
    <w:pPr>
      <w:ind w:left="708"/>
    </w:pPr>
    <w:rPr>
      <w:rFonts w:ascii="Times New Roman" w:eastAsia="Times New Roman" w:hAnsi="Times New Roman" w:cs="Times New Roman"/>
      <w:sz w:val="24"/>
      <w:szCs w:val="24"/>
      <w:lang w:eastAsia="ar-SA"/>
    </w:rPr>
  </w:style>
  <w:style w:type="paragraph" w:customStyle="1" w:styleId="ListBullet1">
    <w:name w:val="List Bullet1"/>
    <w:basedOn w:val="Normal"/>
    <w:rsid w:val="008F6777"/>
    <w:pPr>
      <w:numPr>
        <w:numId w:val="2"/>
      </w:numPr>
      <w:spacing w:line="360" w:lineRule="auto"/>
      <w:jc w:val="both"/>
    </w:pPr>
    <w:rPr>
      <w:rFonts w:ascii="Arial" w:eastAsia="Times New Roman" w:hAnsi="Arial" w:cs="Times New Roman"/>
      <w:sz w:val="20"/>
      <w:szCs w:val="20"/>
      <w:lang w:eastAsia="ar-SA"/>
    </w:rPr>
  </w:style>
  <w:style w:type="paragraph" w:customStyle="1" w:styleId="font6">
    <w:name w:val="font6"/>
    <w:basedOn w:val="Normal"/>
    <w:rsid w:val="008F6777"/>
    <w:pPr>
      <w:spacing w:before="280" w:after="280"/>
    </w:pPr>
    <w:rPr>
      <w:rFonts w:ascii="Arial" w:eastAsia="Times New Roman" w:hAnsi="Arial" w:cs="Arial"/>
      <w:sz w:val="24"/>
      <w:szCs w:val="24"/>
      <w:lang w:eastAsia="ar-SA"/>
    </w:rPr>
  </w:style>
  <w:style w:type="paragraph" w:customStyle="1" w:styleId="BodyText31">
    <w:name w:val="Body Text 31"/>
    <w:basedOn w:val="Normal"/>
    <w:rsid w:val="008F6777"/>
    <w:pPr>
      <w:widowControl w:val="0"/>
      <w:overflowPunct w:val="0"/>
      <w:autoSpaceDE w:val="0"/>
      <w:jc w:val="both"/>
      <w:textAlignment w:val="baseline"/>
    </w:pPr>
    <w:rPr>
      <w:rFonts w:ascii="Arial" w:eastAsia="Times New Roman" w:hAnsi="Arial" w:cs="Times New Roman"/>
      <w:b/>
      <w:sz w:val="24"/>
      <w:szCs w:val="20"/>
      <w:lang w:val="en-US" w:eastAsia="ar-SA"/>
    </w:rPr>
  </w:style>
  <w:style w:type="paragraph" w:customStyle="1" w:styleId="CommentText1">
    <w:name w:val="Comment Text1"/>
    <w:basedOn w:val="Normal"/>
    <w:rsid w:val="008F6777"/>
    <w:rPr>
      <w:rFonts w:ascii="Times New Roman" w:eastAsia="Times New Roman" w:hAnsi="Times New Roman" w:cs="Times New Roman"/>
      <w:sz w:val="20"/>
      <w:szCs w:val="20"/>
      <w:lang w:eastAsia="ar-SA"/>
    </w:rPr>
  </w:style>
  <w:style w:type="paragraph" w:customStyle="1" w:styleId="Titulo">
    <w:name w:val="Titulo"/>
    <w:basedOn w:val="Normal"/>
    <w:rsid w:val="008F6777"/>
    <w:pPr>
      <w:numPr>
        <w:numId w:val="3"/>
      </w:numPr>
      <w:tabs>
        <w:tab w:val="left" w:pos="1080"/>
      </w:tabs>
      <w:suppressAutoHyphens/>
      <w:ind w:right="51" w:firstLine="0"/>
      <w:jc w:val="both"/>
    </w:pPr>
    <w:rPr>
      <w:rFonts w:ascii="Arial" w:eastAsia="Times New Roman" w:hAnsi="Arial" w:cs="Arial"/>
      <w:b/>
      <w:spacing w:val="-2"/>
      <w:lang w:eastAsia="ar-SA"/>
    </w:rPr>
  </w:style>
  <w:style w:type="paragraph" w:customStyle="1" w:styleId="msolistparagraph0">
    <w:name w:val="msolistparagraph"/>
    <w:basedOn w:val="Normal"/>
    <w:rsid w:val="008F6777"/>
    <w:pPr>
      <w:ind w:left="720"/>
    </w:pPr>
    <w:rPr>
      <w:rFonts w:ascii="Calibri" w:eastAsia="Times New Roman" w:hAnsi="Calibri" w:cs="Times New Roman"/>
      <w:lang w:eastAsia="ar-SA"/>
    </w:rPr>
  </w:style>
  <w:style w:type="paragraph" w:customStyle="1" w:styleId="ecxmsonormal">
    <w:name w:val="ecxmsonormal"/>
    <w:basedOn w:val="Normal"/>
    <w:rsid w:val="008F6777"/>
    <w:pPr>
      <w:spacing w:after="324"/>
    </w:pPr>
    <w:rPr>
      <w:rFonts w:ascii="Times New Roman" w:eastAsia="Times New Roman" w:hAnsi="Times New Roman" w:cs="Times New Roman"/>
      <w:sz w:val="24"/>
      <w:szCs w:val="24"/>
      <w:lang w:eastAsia="ar-SA"/>
    </w:rPr>
  </w:style>
  <w:style w:type="paragraph" w:customStyle="1" w:styleId="Prrafodelista1">
    <w:name w:val="Párrafo de lista1"/>
    <w:basedOn w:val="Normal"/>
    <w:uiPriority w:val="99"/>
    <w:qFormat/>
    <w:rsid w:val="008F6777"/>
    <w:pPr>
      <w:ind w:left="720"/>
      <w:jc w:val="both"/>
    </w:pPr>
    <w:rPr>
      <w:rFonts w:ascii="Calibri" w:eastAsia="Times New Roman" w:hAnsi="Calibri" w:cs="Times New Roman"/>
      <w:lang w:eastAsia="ar-SA"/>
    </w:rPr>
  </w:style>
  <w:style w:type="paragraph" w:customStyle="1" w:styleId="DocumentMap1">
    <w:name w:val="Document Map1"/>
    <w:basedOn w:val="Normal"/>
    <w:rsid w:val="008F6777"/>
    <w:pPr>
      <w:shd w:val="clear" w:color="auto" w:fill="000080"/>
      <w:suppressAutoHyphens/>
    </w:pPr>
    <w:rPr>
      <w:rFonts w:ascii="Tahoma" w:eastAsia="Times New Roman" w:hAnsi="Tahoma" w:cs="Tahoma"/>
      <w:sz w:val="20"/>
      <w:szCs w:val="20"/>
      <w:lang w:eastAsia="ar-SA"/>
    </w:rPr>
  </w:style>
  <w:style w:type="paragraph" w:customStyle="1" w:styleId="CommentSubject1">
    <w:name w:val="Comment Subject1"/>
    <w:basedOn w:val="CommentText1"/>
    <w:next w:val="CommentText1"/>
    <w:uiPriority w:val="99"/>
    <w:rsid w:val="008F6777"/>
    <w:pPr>
      <w:suppressAutoHyphens/>
    </w:pPr>
    <w:rPr>
      <w:b/>
      <w:bCs/>
      <w:lang w:val="es-ES"/>
    </w:rPr>
  </w:style>
  <w:style w:type="paragraph" w:customStyle="1" w:styleId="Textodebloque2">
    <w:name w:val="Texto de bloque2"/>
    <w:basedOn w:val="Normal"/>
    <w:uiPriority w:val="99"/>
    <w:rsid w:val="008F6777"/>
    <w:pPr>
      <w:suppressAutoHyphens/>
      <w:ind w:left="540" w:right="1100"/>
      <w:jc w:val="center"/>
    </w:pPr>
    <w:rPr>
      <w:rFonts w:ascii="Arial" w:eastAsia="Times New Roman" w:hAnsi="Arial" w:cs="Times New Roman"/>
      <w:bCs/>
      <w:sz w:val="32"/>
      <w:szCs w:val="24"/>
      <w:lang w:val="es-ES" w:eastAsia="ar-SA"/>
    </w:rPr>
  </w:style>
  <w:style w:type="paragraph" w:customStyle="1" w:styleId="Sangranormal1">
    <w:name w:val="Sangría normal1"/>
    <w:basedOn w:val="Normal"/>
    <w:uiPriority w:val="99"/>
    <w:rsid w:val="008F6777"/>
    <w:pPr>
      <w:widowControl w:val="0"/>
      <w:suppressAutoHyphens/>
      <w:overflowPunct w:val="0"/>
      <w:autoSpaceDE w:val="0"/>
      <w:ind w:left="708"/>
      <w:textAlignment w:val="baseline"/>
    </w:pPr>
    <w:rPr>
      <w:rFonts w:ascii="CG Times" w:eastAsia="Times New Roman" w:hAnsi="CG Times" w:cs="LinePrinter"/>
      <w:sz w:val="20"/>
      <w:szCs w:val="20"/>
      <w:lang w:val="es-ES_tradnl" w:eastAsia="ar-SA"/>
    </w:rPr>
  </w:style>
  <w:style w:type="paragraph" w:styleId="TDC8">
    <w:name w:val="toc 8"/>
    <w:basedOn w:val="Normal"/>
    <w:next w:val="Normal"/>
    <w:uiPriority w:val="39"/>
    <w:rsid w:val="008F6777"/>
    <w:pPr>
      <w:ind w:left="1540"/>
    </w:pPr>
    <w:rPr>
      <w:sz w:val="18"/>
      <w:szCs w:val="18"/>
    </w:rPr>
  </w:style>
  <w:style w:type="paragraph" w:styleId="TDC7">
    <w:name w:val="toc 7"/>
    <w:basedOn w:val="Normal"/>
    <w:next w:val="Normal"/>
    <w:uiPriority w:val="39"/>
    <w:rsid w:val="008F6777"/>
    <w:pPr>
      <w:ind w:left="1320"/>
    </w:pPr>
    <w:rPr>
      <w:sz w:val="18"/>
      <w:szCs w:val="18"/>
    </w:rPr>
  </w:style>
  <w:style w:type="paragraph" w:styleId="TDC6">
    <w:name w:val="toc 6"/>
    <w:basedOn w:val="Normal"/>
    <w:next w:val="Normal"/>
    <w:uiPriority w:val="39"/>
    <w:rsid w:val="008F6777"/>
    <w:pPr>
      <w:ind w:left="1100"/>
    </w:pPr>
    <w:rPr>
      <w:sz w:val="18"/>
      <w:szCs w:val="18"/>
    </w:rPr>
  </w:style>
  <w:style w:type="paragraph" w:styleId="TDC5">
    <w:name w:val="toc 5"/>
    <w:basedOn w:val="Normal"/>
    <w:next w:val="Normal"/>
    <w:uiPriority w:val="39"/>
    <w:rsid w:val="008F6777"/>
    <w:pPr>
      <w:ind w:left="880"/>
    </w:pPr>
    <w:rPr>
      <w:sz w:val="18"/>
      <w:szCs w:val="18"/>
    </w:rPr>
  </w:style>
  <w:style w:type="paragraph" w:styleId="TDC4">
    <w:name w:val="toc 4"/>
    <w:basedOn w:val="Normal"/>
    <w:next w:val="Normal"/>
    <w:uiPriority w:val="39"/>
    <w:rsid w:val="008F6777"/>
    <w:pPr>
      <w:ind w:left="660"/>
    </w:pPr>
    <w:rPr>
      <w:sz w:val="18"/>
      <w:szCs w:val="18"/>
    </w:rPr>
  </w:style>
  <w:style w:type="paragraph" w:styleId="TDC3">
    <w:name w:val="toc 3"/>
    <w:basedOn w:val="Normal"/>
    <w:next w:val="Normal"/>
    <w:uiPriority w:val="39"/>
    <w:qFormat/>
    <w:rsid w:val="008F6777"/>
    <w:pPr>
      <w:ind w:left="440"/>
    </w:pPr>
    <w:rPr>
      <w:i/>
      <w:iCs/>
      <w:sz w:val="20"/>
      <w:szCs w:val="20"/>
    </w:rPr>
  </w:style>
  <w:style w:type="paragraph" w:styleId="TDC2">
    <w:name w:val="toc 2"/>
    <w:basedOn w:val="Normal"/>
    <w:next w:val="Normal"/>
    <w:uiPriority w:val="39"/>
    <w:qFormat/>
    <w:rsid w:val="008F6777"/>
    <w:pPr>
      <w:ind w:left="220"/>
    </w:pPr>
    <w:rPr>
      <w:smallCaps/>
      <w:sz w:val="20"/>
      <w:szCs w:val="20"/>
    </w:rPr>
  </w:style>
  <w:style w:type="paragraph" w:styleId="TDC1">
    <w:name w:val="toc 1"/>
    <w:basedOn w:val="Normal"/>
    <w:next w:val="Normal"/>
    <w:uiPriority w:val="39"/>
    <w:qFormat/>
    <w:rsid w:val="00041B4D"/>
    <w:pPr>
      <w:spacing w:before="120" w:after="120"/>
    </w:pPr>
    <w:rPr>
      <w:rFonts w:ascii="Montserrat" w:hAnsi="Montserrat"/>
      <w:b/>
      <w:bCs/>
      <w:caps/>
      <w:sz w:val="20"/>
      <w:szCs w:val="20"/>
    </w:rPr>
  </w:style>
  <w:style w:type="paragraph" w:customStyle="1" w:styleId="WW-ndice7">
    <w:name w:val="WW-Índice 7"/>
    <w:basedOn w:val="Normal"/>
    <w:next w:val="Normal"/>
    <w:rsid w:val="008F6777"/>
    <w:pPr>
      <w:widowControl w:val="0"/>
      <w:suppressAutoHyphens/>
      <w:overflowPunct w:val="0"/>
      <w:autoSpaceDE w:val="0"/>
      <w:ind w:left="1698"/>
      <w:textAlignment w:val="baseline"/>
    </w:pPr>
    <w:rPr>
      <w:rFonts w:ascii="CG Times" w:eastAsia="Times New Roman" w:hAnsi="CG Times" w:cs="LinePrinter"/>
      <w:sz w:val="20"/>
      <w:szCs w:val="20"/>
      <w:lang w:val="es-ES_tradnl" w:eastAsia="ar-SA"/>
    </w:rPr>
  </w:style>
  <w:style w:type="paragraph" w:customStyle="1" w:styleId="WW-ndice6">
    <w:name w:val="WW-Índice 6"/>
    <w:basedOn w:val="Normal"/>
    <w:next w:val="Normal"/>
    <w:rsid w:val="008F6777"/>
    <w:pPr>
      <w:widowControl w:val="0"/>
      <w:suppressAutoHyphens/>
      <w:overflowPunct w:val="0"/>
      <w:autoSpaceDE w:val="0"/>
      <w:ind w:left="1415"/>
      <w:textAlignment w:val="baseline"/>
    </w:pPr>
    <w:rPr>
      <w:rFonts w:ascii="CG Times" w:eastAsia="Times New Roman" w:hAnsi="CG Times" w:cs="LinePrinter"/>
      <w:sz w:val="20"/>
      <w:szCs w:val="20"/>
      <w:lang w:val="es-ES_tradnl" w:eastAsia="ar-SA"/>
    </w:rPr>
  </w:style>
  <w:style w:type="paragraph" w:customStyle="1" w:styleId="WW-ndice5">
    <w:name w:val="WW-Índice 5"/>
    <w:basedOn w:val="Normal"/>
    <w:next w:val="Normal"/>
    <w:rsid w:val="008F6777"/>
    <w:pPr>
      <w:widowControl w:val="0"/>
      <w:suppressAutoHyphens/>
      <w:overflowPunct w:val="0"/>
      <w:autoSpaceDE w:val="0"/>
      <w:ind w:left="1132"/>
      <w:textAlignment w:val="baseline"/>
    </w:pPr>
    <w:rPr>
      <w:rFonts w:ascii="CG Times" w:eastAsia="Times New Roman" w:hAnsi="CG Times" w:cs="LinePrinter"/>
      <w:sz w:val="20"/>
      <w:szCs w:val="20"/>
      <w:lang w:val="es-ES_tradnl" w:eastAsia="ar-SA"/>
    </w:rPr>
  </w:style>
  <w:style w:type="paragraph" w:customStyle="1" w:styleId="WW-ndice4">
    <w:name w:val="WW-Índice 4"/>
    <w:basedOn w:val="Normal"/>
    <w:next w:val="Normal"/>
    <w:rsid w:val="008F6777"/>
    <w:pPr>
      <w:widowControl w:val="0"/>
      <w:suppressAutoHyphens/>
      <w:overflowPunct w:val="0"/>
      <w:autoSpaceDE w:val="0"/>
      <w:ind w:left="849"/>
      <w:textAlignment w:val="baseline"/>
    </w:pPr>
    <w:rPr>
      <w:rFonts w:ascii="CG Times" w:eastAsia="Times New Roman" w:hAnsi="CG Times" w:cs="LinePrinter"/>
      <w:sz w:val="20"/>
      <w:szCs w:val="20"/>
      <w:lang w:val="es-ES_tradnl" w:eastAsia="ar-SA"/>
    </w:rPr>
  </w:style>
  <w:style w:type="paragraph" w:styleId="ndice3">
    <w:name w:val="index 3"/>
    <w:basedOn w:val="Normal"/>
    <w:next w:val="Normal"/>
    <w:link w:val="ndice3Car"/>
    <w:rsid w:val="008F6777"/>
    <w:pPr>
      <w:widowControl w:val="0"/>
      <w:suppressAutoHyphens/>
      <w:overflowPunct w:val="0"/>
      <w:autoSpaceDE w:val="0"/>
      <w:ind w:left="566"/>
      <w:textAlignment w:val="baseline"/>
    </w:pPr>
    <w:rPr>
      <w:rFonts w:ascii="CG Times" w:eastAsia="Times New Roman" w:hAnsi="CG Times" w:cs="LinePrinter"/>
      <w:sz w:val="20"/>
      <w:szCs w:val="20"/>
      <w:lang w:val="es-ES_tradnl" w:eastAsia="ar-SA"/>
    </w:rPr>
  </w:style>
  <w:style w:type="paragraph" w:styleId="ndice2">
    <w:name w:val="index 2"/>
    <w:basedOn w:val="Normal"/>
    <w:next w:val="Normal"/>
    <w:link w:val="ndice2Car"/>
    <w:rsid w:val="008F6777"/>
    <w:pPr>
      <w:widowControl w:val="0"/>
      <w:suppressAutoHyphens/>
      <w:overflowPunct w:val="0"/>
      <w:autoSpaceDE w:val="0"/>
      <w:ind w:left="283"/>
      <w:textAlignment w:val="baseline"/>
    </w:pPr>
    <w:rPr>
      <w:rFonts w:ascii="CG Times" w:eastAsia="Times New Roman" w:hAnsi="CG Times" w:cs="LinePrinter"/>
      <w:sz w:val="20"/>
      <w:szCs w:val="20"/>
      <w:lang w:val="es-ES_tradnl" w:eastAsia="ar-SA"/>
    </w:rPr>
  </w:style>
  <w:style w:type="paragraph" w:styleId="ndice1">
    <w:name w:val="index 1"/>
    <w:basedOn w:val="Normal"/>
    <w:next w:val="Normal"/>
    <w:link w:val="ndice1Car"/>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paragraph" w:styleId="Ttulodendice">
    <w:name w:val="index heading"/>
    <w:basedOn w:val="Normal"/>
    <w:next w:val="ndice1"/>
    <w:semiHidden/>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paragraph" w:styleId="Textonotapie">
    <w:name w:val="footnote text"/>
    <w:basedOn w:val="Normal"/>
    <w:link w:val="TextonotapieCar"/>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character" w:customStyle="1" w:styleId="TextonotapieCar">
    <w:name w:val="Texto nota pie Car"/>
    <w:basedOn w:val="Fuentedeprrafopredeter"/>
    <w:link w:val="Textonotapie"/>
    <w:rsid w:val="008F6777"/>
    <w:rPr>
      <w:rFonts w:ascii="CG Times" w:eastAsia="Times New Roman" w:hAnsi="CG Times" w:cs="LinePrinter"/>
      <w:noProof/>
      <w:sz w:val="20"/>
      <w:szCs w:val="20"/>
      <w:lang w:val="es-ES_tradnl" w:eastAsia="ar-SA"/>
    </w:rPr>
  </w:style>
  <w:style w:type="paragraph" w:styleId="Textonotaalfinal">
    <w:name w:val="endnote text"/>
    <w:basedOn w:val="Normal"/>
    <w:link w:val="TextonotaalfinalCar"/>
    <w:semiHidden/>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character" w:customStyle="1" w:styleId="TextonotaalfinalCar">
    <w:name w:val="Texto nota al final Car"/>
    <w:basedOn w:val="Fuentedeprrafopredeter"/>
    <w:link w:val="Textonotaalfinal"/>
    <w:semiHidden/>
    <w:rsid w:val="008F6777"/>
    <w:rPr>
      <w:rFonts w:ascii="CG Times" w:eastAsia="Times New Roman" w:hAnsi="CG Times" w:cs="LinePrinter"/>
      <w:noProof/>
      <w:sz w:val="20"/>
      <w:szCs w:val="20"/>
      <w:lang w:val="es-ES_tradnl" w:eastAsia="ar-SA"/>
    </w:rPr>
  </w:style>
  <w:style w:type="paragraph" w:customStyle="1" w:styleId="numerdic">
    <w:name w:val="numerdic"/>
    <w:basedOn w:val="Normal"/>
    <w:uiPriority w:val="99"/>
    <w:rsid w:val="008F6777"/>
    <w:pPr>
      <w:widowControl w:val="0"/>
      <w:suppressAutoHyphens/>
      <w:overflowPunct w:val="0"/>
      <w:autoSpaceDE w:val="0"/>
      <w:textAlignment w:val="baseline"/>
    </w:pPr>
    <w:rPr>
      <w:rFonts w:ascii="Arial" w:eastAsia="Times New Roman" w:hAnsi="Arial" w:cs="LinePrinter"/>
      <w:b/>
      <w:sz w:val="8"/>
      <w:szCs w:val="20"/>
      <w:lang w:val="es-ES_tradnl" w:eastAsia="ar-SA"/>
    </w:rPr>
  </w:style>
  <w:style w:type="paragraph" w:customStyle="1" w:styleId="DICTAMEN">
    <w:name w:val="DICTAMEN"/>
    <w:uiPriority w:val="99"/>
    <w:rsid w:val="008F6777"/>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8F6777"/>
    <w:pPr>
      <w:spacing w:after="160" w:line="240" w:lineRule="exact"/>
    </w:pPr>
    <w:rPr>
      <w:rFonts w:ascii="Tahoma" w:eastAsia="Times New Roman" w:hAnsi="Tahoma" w:cs="Times New Roman"/>
      <w:sz w:val="20"/>
      <w:szCs w:val="20"/>
      <w:lang w:val="en-US" w:eastAsia="ar-SA"/>
    </w:rPr>
  </w:style>
  <w:style w:type="paragraph" w:customStyle="1" w:styleId="Epgrafe1">
    <w:name w:val="Epígrafe1"/>
    <w:basedOn w:val="Normal"/>
    <w:next w:val="Normal"/>
    <w:uiPriority w:val="99"/>
    <w:rsid w:val="008F6777"/>
    <w:pPr>
      <w:widowControl w:val="0"/>
      <w:suppressAutoHyphens/>
    </w:pPr>
    <w:rPr>
      <w:rFonts w:ascii="Times New Roman" w:eastAsia="Times New Roman" w:hAnsi="Times New Roman" w:cs="Times New Roman"/>
      <w:b/>
      <w:sz w:val="28"/>
      <w:szCs w:val="20"/>
      <w:lang w:val="es-ES_tradnl" w:eastAsia="ar-SA"/>
    </w:rPr>
  </w:style>
  <w:style w:type="paragraph" w:customStyle="1" w:styleId="Mapadeldocumento1">
    <w:name w:val="Mapa del documento1"/>
    <w:basedOn w:val="Normal"/>
    <w:uiPriority w:val="99"/>
    <w:rsid w:val="008F6777"/>
    <w:pPr>
      <w:shd w:val="clear" w:color="auto" w:fill="000080"/>
      <w:suppressAutoHyphens/>
    </w:pPr>
    <w:rPr>
      <w:rFonts w:ascii="Tahoma" w:eastAsia="Times New Roman" w:hAnsi="Tahoma" w:cs="Tahoma"/>
      <w:sz w:val="20"/>
      <w:szCs w:val="20"/>
      <w:lang w:val="es-ES" w:eastAsia="ar-SA"/>
    </w:rPr>
  </w:style>
  <w:style w:type="paragraph" w:customStyle="1" w:styleId="CarCarCarCarCarCarCarCarCarCarCarCarCar">
    <w:name w:val="Car Car Car Car Car Car Car Car Car Car Car Car Car"/>
    <w:basedOn w:val="Normal"/>
    <w:rsid w:val="008F6777"/>
    <w:pPr>
      <w:spacing w:after="160" w:line="240" w:lineRule="exact"/>
    </w:pPr>
    <w:rPr>
      <w:rFonts w:ascii="Tahoma" w:eastAsia="Times New Roman" w:hAnsi="Tahoma" w:cs="Times New Roman"/>
      <w:sz w:val="20"/>
      <w:szCs w:val="20"/>
      <w:lang w:val="en-US" w:eastAsia="ar-SA"/>
    </w:rPr>
  </w:style>
  <w:style w:type="paragraph" w:customStyle="1" w:styleId="CarCarCarCarCarCarCarCarCarCar">
    <w:name w:val="Car Car Car Car Car Car Car Car Car Car"/>
    <w:basedOn w:val="Normal"/>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BodyTextIndent21">
    <w:name w:val="Body Text Indent 21"/>
    <w:basedOn w:val="Normal"/>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Textodebloque1">
    <w:name w:val="Texto de bloque1"/>
    <w:basedOn w:val="Normal"/>
    <w:uiPriority w:val="99"/>
    <w:rsid w:val="008F6777"/>
    <w:pPr>
      <w:suppressAutoHyphens/>
      <w:ind w:left="540" w:right="1100"/>
      <w:jc w:val="center"/>
    </w:pPr>
    <w:rPr>
      <w:rFonts w:ascii="Arial" w:eastAsia="Times New Roman" w:hAnsi="Arial" w:cs="Times New Roman"/>
      <w:bCs/>
      <w:sz w:val="32"/>
      <w:szCs w:val="24"/>
      <w:lang w:val="es-ES" w:eastAsia="ar-SA"/>
    </w:rPr>
  </w:style>
  <w:style w:type="paragraph" w:customStyle="1" w:styleId="WW-Textoindependiente31">
    <w:name w:val="WW-Texto independiente 31"/>
    <w:basedOn w:val="Normal"/>
    <w:rsid w:val="008F6777"/>
    <w:pPr>
      <w:widowControl w:val="0"/>
      <w:suppressAutoHyphens/>
      <w:autoSpaceDE w:val="0"/>
      <w:jc w:val="both"/>
    </w:pPr>
    <w:rPr>
      <w:rFonts w:ascii="Arial" w:eastAsia="Times New Roman" w:hAnsi="Arial" w:cs="Arial"/>
      <w:kern w:val="1"/>
      <w:sz w:val="20"/>
      <w:szCs w:val="20"/>
      <w:lang w:val="es-ES_tradnl" w:eastAsia="ar-SA"/>
    </w:rPr>
  </w:style>
  <w:style w:type="paragraph" w:customStyle="1" w:styleId="WW-Textoindependiente21">
    <w:name w:val="WW-Texto independiente 21"/>
    <w:basedOn w:val="Normal"/>
    <w:rsid w:val="008F6777"/>
    <w:pPr>
      <w:widowControl w:val="0"/>
      <w:suppressAutoHyphens/>
      <w:jc w:val="both"/>
    </w:pPr>
    <w:rPr>
      <w:rFonts w:ascii="Arial" w:eastAsia="Times New Roman" w:hAnsi="Arial" w:cs="Arial"/>
      <w:bCs/>
      <w:kern w:val="1"/>
      <w:sz w:val="20"/>
      <w:szCs w:val="24"/>
      <w:lang w:eastAsia="ar-SA"/>
    </w:rPr>
  </w:style>
  <w:style w:type="paragraph" w:customStyle="1" w:styleId="aTexto">
    <w:name w:val="aTexto"/>
    <w:basedOn w:val="Normal"/>
    <w:rsid w:val="008F6777"/>
    <w:pPr>
      <w:widowControl w:val="0"/>
      <w:suppressAutoHyphens/>
      <w:jc w:val="both"/>
    </w:pPr>
    <w:rPr>
      <w:rFonts w:ascii="Arial" w:eastAsia="Times New Roman" w:hAnsi="Arial" w:cs="Times New Roman"/>
      <w:kern w:val="1"/>
      <w:szCs w:val="20"/>
      <w:lang w:val="en-US" w:eastAsia="ar-SA"/>
    </w:rPr>
  </w:style>
  <w:style w:type="table" w:styleId="Tablaconcuadrcula">
    <w:name w:val="Table Grid"/>
    <w:basedOn w:val="Tablanormal"/>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rsid w:val="008F6777"/>
    <w:rPr>
      <w:rFonts w:ascii="Tahoma" w:eastAsia="Times New Roman" w:hAnsi="Tahoma" w:cs="Times New Roman"/>
      <w:sz w:val="16"/>
      <w:szCs w:val="16"/>
      <w:lang w:val="es-ES" w:eastAsia="es-ES"/>
    </w:rPr>
  </w:style>
  <w:style w:type="character" w:customStyle="1" w:styleId="TextodegloboCar">
    <w:name w:val="Texto de globo Car"/>
    <w:basedOn w:val="Fuentedeprrafopredeter"/>
    <w:link w:val="Textodeglobo"/>
    <w:uiPriority w:val="99"/>
    <w:rsid w:val="008F6777"/>
    <w:rPr>
      <w:rFonts w:ascii="Tahoma" w:eastAsia="Times New Roman" w:hAnsi="Tahoma" w:cs="Times New Roman"/>
      <w:noProof/>
      <w:sz w:val="16"/>
      <w:szCs w:val="16"/>
      <w:lang w:val="es-ES" w:eastAsia="es-ES"/>
    </w:rPr>
  </w:style>
  <w:style w:type="character" w:styleId="Refdecomentario">
    <w:name w:val="annotation reference"/>
    <w:uiPriority w:val="99"/>
    <w:rsid w:val="008F6777"/>
    <w:rPr>
      <w:sz w:val="16"/>
      <w:szCs w:val="16"/>
    </w:rPr>
  </w:style>
  <w:style w:type="paragraph" w:styleId="Textocomentario">
    <w:name w:val="annotation text"/>
    <w:basedOn w:val="Normal"/>
    <w:link w:val="TextocomentarioCar"/>
    <w:uiPriority w:val="99"/>
    <w:rsid w:val="008F6777"/>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rsid w:val="008F6777"/>
    <w:rPr>
      <w:rFonts w:ascii="Times New Roman" w:eastAsia="Times New Roman" w:hAnsi="Times New Roman" w:cs="Times New Roman"/>
      <w:noProof/>
      <w:sz w:val="20"/>
      <w:szCs w:val="20"/>
      <w:lang w:val="es-ES" w:eastAsia="es-ES"/>
    </w:rPr>
  </w:style>
  <w:style w:type="paragraph" w:styleId="Asuntodelcomentario">
    <w:name w:val="annotation subject"/>
    <w:basedOn w:val="Textocomentario"/>
    <w:next w:val="Textocomentario"/>
    <w:link w:val="AsuntodelcomentarioCar"/>
    <w:uiPriority w:val="99"/>
    <w:rsid w:val="008F6777"/>
    <w:rPr>
      <w:b/>
      <w:bCs/>
    </w:rPr>
  </w:style>
  <w:style w:type="character" w:customStyle="1" w:styleId="AsuntodelcomentarioCar">
    <w:name w:val="Asunto del comentario Car"/>
    <w:basedOn w:val="TextocomentarioCar"/>
    <w:link w:val="Asuntodelcomentario"/>
    <w:uiPriority w:val="99"/>
    <w:rsid w:val="008F6777"/>
    <w:rPr>
      <w:rFonts w:ascii="Times New Roman" w:eastAsia="Times New Roman" w:hAnsi="Times New Roman" w:cs="Times New Roman"/>
      <w:b/>
      <w:bCs/>
      <w:noProof/>
      <w:sz w:val="20"/>
      <w:szCs w:val="20"/>
      <w:lang w:val="es-ES" w:eastAsia="es-ES"/>
    </w:rPr>
  </w:style>
  <w:style w:type="paragraph" w:styleId="Textoindependiente2">
    <w:name w:val="Body Text 2"/>
    <w:basedOn w:val="Normal"/>
    <w:link w:val="Textoindependiente2Car"/>
    <w:rsid w:val="008F6777"/>
    <w:pPr>
      <w:widowControl w:val="0"/>
      <w:jc w:val="both"/>
    </w:pPr>
    <w:rPr>
      <w:rFonts w:ascii="Arial" w:eastAsia="Times New Roman" w:hAnsi="Arial" w:cs="Times New Roman"/>
      <w:b/>
      <w:sz w:val="24"/>
      <w:szCs w:val="20"/>
      <w:lang w:val="es-ES_tradnl" w:eastAsia="es-ES"/>
    </w:rPr>
  </w:style>
  <w:style w:type="character" w:customStyle="1" w:styleId="Textoindependiente2Car">
    <w:name w:val="Texto independiente 2 Car"/>
    <w:basedOn w:val="Fuentedeprrafopredeter"/>
    <w:link w:val="Textoindependiente2"/>
    <w:rsid w:val="008F6777"/>
    <w:rPr>
      <w:rFonts w:ascii="Arial" w:eastAsia="Times New Roman" w:hAnsi="Arial" w:cs="Times New Roman"/>
      <w:b/>
      <w:noProof/>
      <w:sz w:val="24"/>
      <w:szCs w:val="20"/>
      <w:lang w:val="es-ES_tradnl" w:eastAsia="es-ES"/>
    </w:rPr>
  </w:style>
  <w:style w:type="table" w:styleId="Tablaconcuadrcula8">
    <w:name w:val="Table Grid 8"/>
    <w:basedOn w:val="Tablanormal"/>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8F6777"/>
    <w:pPr>
      <w:spacing w:before="100" w:beforeAutospacing="1" w:after="100" w:afterAutospacing="1"/>
    </w:pPr>
    <w:rPr>
      <w:rFonts w:ascii="Times New Roman" w:eastAsia="Times New Roman" w:hAnsi="Times New Roman" w:cs="Times New Roman"/>
      <w:color w:val="000000"/>
      <w:sz w:val="24"/>
      <w:szCs w:val="24"/>
      <w:lang w:val="es-ES" w:eastAsia="es-ES"/>
    </w:rPr>
  </w:style>
  <w:style w:type="character" w:customStyle="1" w:styleId="normal10">
    <w:name w:val="normal1"/>
    <w:rsid w:val="008F6777"/>
    <w:rPr>
      <w:rFonts w:cs="Times New Roman"/>
    </w:rPr>
  </w:style>
  <w:style w:type="paragraph" w:customStyle="1" w:styleId="noparagraphstyle">
    <w:name w:val="noparagraphstyle"/>
    <w:basedOn w:val="Normal"/>
    <w:rsid w:val="008F6777"/>
    <w:pPr>
      <w:spacing w:before="100" w:beforeAutospacing="1" w:after="100" w:afterAutospacing="1"/>
    </w:pPr>
    <w:rPr>
      <w:rFonts w:ascii="Times New Roman" w:eastAsia="Times New Roman" w:hAnsi="Times New Roman" w:cs="Times New Roman"/>
      <w:color w:val="000000"/>
      <w:sz w:val="24"/>
      <w:szCs w:val="24"/>
      <w:lang w:val="es-ES" w:eastAsia="es-ES"/>
    </w:rPr>
  </w:style>
  <w:style w:type="table" w:styleId="Tablaconcolumnas2">
    <w:name w:val="Table Columns 2"/>
    <w:basedOn w:val="Tablanormal"/>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8F6777"/>
    <w:pPr>
      <w:spacing w:before="167"/>
    </w:pPr>
    <w:rPr>
      <w:rFonts w:ascii="Verdana" w:eastAsia="Times New Roman" w:hAnsi="Verdana" w:cs="Verdana"/>
      <w:b/>
      <w:bCs/>
      <w:color w:val="333333"/>
      <w:sz w:val="17"/>
      <w:szCs w:val="17"/>
      <w:lang w:val="es-ES" w:eastAsia="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lp11"/>
    <w:basedOn w:val="Normal"/>
    <w:link w:val="PrrafodelistaCar"/>
    <w:uiPriority w:val="34"/>
    <w:qFormat/>
    <w:rsid w:val="008F6777"/>
    <w:pPr>
      <w:ind w:left="708"/>
    </w:pPr>
    <w:rPr>
      <w:rFonts w:ascii="Times New Roman" w:eastAsia="Times New Roman" w:hAnsi="Times New Roman" w:cs="Times New Roman"/>
      <w:sz w:val="24"/>
      <w:szCs w:val="24"/>
      <w:lang w:val="es-ES" w:eastAsia="es-ES"/>
    </w:rPr>
  </w:style>
  <w:style w:type="paragraph" w:customStyle="1" w:styleId="CharCharCarCarCharChar">
    <w:name w:val="Char Char Car Car Char Char"/>
    <w:basedOn w:val="Normal"/>
    <w:rsid w:val="008F6777"/>
    <w:pPr>
      <w:spacing w:after="160" w:line="240" w:lineRule="exact"/>
    </w:pPr>
    <w:rPr>
      <w:rFonts w:ascii="Tahoma" w:eastAsia="MS Mincho" w:hAnsi="Tahoma" w:cs="Tahoma"/>
      <w:sz w:val="20"/>
      <w:szCs w:val="20"/>
      <w:lang w:val="en-US"/>
    </w:rPr>
  </w:style>
  <w:style w:type="paragraph" w:customStyle="1" w:styleId="CharCharCharChar">
    <w:name w:val="Char Char Char Char"/>
    <w:basedOn w:val="Normal"/>
    <w:rsid w:val="008F6777"/>
    <w:pPr>
      <w:spacing w:after="160" w:line="240" w:lineRule="exact"/>
    </w:pPr>
    <w:rPr>
      <w:rFonts w:ascii="Tahoma" w:eastAsia="Batang" w:hAnsi="Tahoma" w:cs="Tahoma"/>
      <w:sz w:val="20"/>
      <w:szCs w:val="20"/>
      <w:lang w:val="en-US" w:eastAsia="ko-KR"/>
    </w:rPr>
  </w:style>
  <w:style w:type="table" w:styleId="Tablaprofesional">
    <w:name w:val="Table Professional"/>
    <w:basedOn w:val="Tablanormal"/>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8F6777"/>
    <w:pPr>
      <w:tabs>
        <w:tab w:val="left" w:pos="709"/>
        <w:tab w:val="left" w:pos="1276"/>
      </w:tabs>
      <w:suppressAutoHyphens/>
      <w:ind w:firstLine="1276"/>
      <w:jc w:val="both"/>
    </w:pPr>
    <w:rPr>
      <w:rFonts w:ascii="Arial" w:eastAsia="Times New Roman" w:hAnsi="Arial" w:cs="Arial"/>
      <w:sz w:val="24"/>
      <w:szCs w:val="24"/>
      <w:lang w:val="es-ES" w:eastAsia="ar-SA"/>
    </w:rPr>
  </w:style>
  <w:style w:type="character" w:styleId="nfasissutil">
    <w:name w:val="Subtle Emphasis"/>
    <w:uiPriority w:val="99"/>
    <w:qFormat/>
    <w:rsid w:val="008F6777"/>
    <w:rPr>
      <w:i/>
      <w:iCs/>
      <w:color w:val="808080"/>
    </w:rPr>
  </w:style>
  <w:style w:type="character" w:styleId="nfasisintenso">
    <w:name w:val="Intense Emphasis"/>
    <w:uiPriority w:val="99"/>
    <w:qFormat/>
    <w:rsid w:val="008F6777"/>
    <w:rPr>
      <w:b/>
      <w:bCs/>
      <w:i/>
      <w:iCs/>
      <w:color w:val="4F81BD"/>
    </w:rPr>
  </w:style>
  <w:style w:type="character" w:customStyle="1" w:styleId="Ttulo2Car1">
    <w:name w:val="Título 2 Car1"/>
    <w:aliases w:val="h2 Car1"/>
    <w:link w:val="Ttulo2"/>
    <w:uiPriority w:val="9"/>
    <w:locked/>
    <w:rsid w:val="008F6777"/>
    <w:rPr>
      <w:rFonts w:ascii="Arial" w:eastAsia="Times New Roman" w:hAnsi="Arial" w:cs="Times New Roman"/>
      <w:b/>
      <w:i/>
      <w:sz w:val="28"/>
      <w:szCs w:val="20"/>
      <w:lang w:eastAsia="ar-SA"/>
    </w:rPr>
  </w:style>
  <w:style w:type="paragraph" w:customStyle="1" w:styleId="Sangra3detNormal">
    <w:name w:val="Sangría 3 de t. Normal"/>
    <w:basedOn w:val="Normal"/>
    <w:rsid w:val="008F6777"/>
    <w:pPr>
      <w:widowControl w:val="0"/>
      <w:tabs>
        <w:tab w:val="left" w:pos="709"/>
        <w:tab w:val="left" w:pos="1276"/>
      </w:tabs>
      <w:suppressAutoHyphens/>
      <w:jc w:val="both"/>
    </w:pPr>
    <w:rPr>
      <w:rFonts w:ascii="Times New Roman" w:eastAsia="Times New Roman" w:hAnsi="Times New Roman" w:cs="Times New Roman"/>
      <w:b/>
      <w:sz w:val="24"/>
      <w:szCs w:val="20"/>
      <w:lang w:val="es-ES_tradnl" w:eastAsia="ar-SA"/>
    </w:rPr>
  </w:style>
  <w:style w:type="character" w:customStyle="1" w:styleId="Refdecomentario1">
    <w:name w:val="Ref. de comentario1"/>
    <w:uiPriority w:val="99"/>
    <w:rsid w:val="008F6777"/>
    <w:rPr>
      <w:rFonts w:cs="Times New Roman"/>
      <w:sz w:val="16"/>
      <w:szCs w:val="16"/>
    </w:rPr>
  </w:style>
  <w:style w:type="paragraph" w:customStyle="1" w:styleId="Ttulo3Anexo">
    <w:name w:val="Título 3 Anexo"/>
    <w:basedOn w:val="Normal"/>
    <w:rsid w:val="008F6777"/>
    <w:pPr>
      <w:keepNext/>
      <w:tabs>
        <w:tab w:val="num" w:pos="1260"/>
      </w:tabs>
      <w:suppressAutoHyphens/>
      <w:spacing w:before="240" w:after="60"/>
      <w:ind w:left="1260" w:hanging="1260"/>
      <w:jc w:val="both"/>
      <w:outlineLvl w:val="0"/>
    </w:pPr>
    <w:rPr>
      <w:rFonts w:ascii="Arial" w:eastAsia="Calibri" w:hAnsi="Arial" w:cs="Arial"/>
      <w:b/>
      <w:bCs/>
      <w:kern w:val="1"/>
      <w:lang w:val="es-ES" w:eastAsia="ar-SA"/>
    </w:rPr>
  </w:style>
  <w:style w:type="paragraph" w:styleId="Sinespaciado">
    <w:name w:val="No Spacing"/>
    <w:link w:val="SinespaciadoCar"/>
    <w:uiPriority w:val="1"/>
    <w:qFormat/>
    <w:rsid w:val="008F6777"/>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8F6777"/>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rsid w:val="008F6777"/>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8F6777"/>
    <w:rPr>
      <w:rFonts w:ascii="Times New Roman" w:eastAsia="Times New Roman" w:hAnsi="Times New Roman" w:cs="Times New Roman"/>
      <w:noProof/>
      <w:sz w:val="16"/>
      <w:szCs w:val="16"/>
      <w:lang w:val="es-ES" w:eastAsia="ar-SA"/>
    </w:rPr>
  </w:style>
  <w:style w:type="character" w:customStyle="1" w:styleId="WW8Num9z2">
    <w:name w:val="WW8Num9z2"/>
    <w:uiPriority w:val="99"/>
    <w:rsid w:val="008F6777"/>
    <w:rPr>
      <w:rFonts w:ascii="Wingdings" w:hAnsi="Wingdings"/>
    </w:rPr>
  </w:style>
  <w:style w:type="character" w:customStyle="1" w:styleId="WW8Num9z6">
    <w:name w:val="WW8Num9z6"/>
    <w:rsid w:val="008F6777"/>
    <w:rPr>
      <w:rFonts w:ascii="Symbol" w:hAnsi="Symbol"/>
    </w:rPr>
  </w:style>
  <w:style w:type="character" w:customStyle="1" w:styleId="WW8Num30z1">
    <w:name w:val="WW8Num30z1"/>
    <w:uiPriority w:val="99"/>
    <w:rsid w:val="008F6777"/>
    <w:rPr>
      <w:b/>
      <w:color w:val="auto"/>
    </w:rPr>
  </w:style>
  <w:style w:type="character" w:customStyle="1" w:styleId="WW8Num7z2">
    <w:name w:val="WW8Num7z2"/>
    <w:uiPriority w:val="99"/>
    <w:rsid w:val="008F6777"/>
    <w:rPr>
      <w:rFonts w:ascii="Wingdings" w:hAnsi="Wingdings"/>
    </w:rPr>
  </w:style>
  <w:style w:type="character" w:customStyle="1" w:styleId="WW8Num7z6">
    <w:name w:val="WW8Num7z6"/>
    <w:rsid w:val="008F6777"/>
    <w:rPr>
      <w:rFonts w:ascii="Symbol" w:hAnsi="Symbol"/>
    </w:rPr>
  </w:style>
  <w:style w:type="character" w:customStyle="1" w:styleId="WW8Num26z4">
    <w:name w:val="WW8Num26z4"/>
    <w:rsid w:val="008F6777"/>
    <w:rPr>
      <w:rFonts w:ascii="Courier New" w:hAnsi="Courier New" w:cs="Courier New"/>
    </w:rPr>
  </w:style>
  <w:style w:type="character" w:customStyle="1" w:styleId="WW8Num27z2">
    <w:name w:val="WW8Num27z2"/>
    <w:rsid w:val="008F6777"/>
    <w:rPr>
      <w:rFonts w:ascii="Wingdings" w:hAnsi="Wingdings"/>
    </w:rPr>
  </w:style>
  <w:style w:type="character" w:customStyle="1" w:styleId="WW8Num27z6">
    <w:name w:val="WW8Num27z6"/>
    <w:rsid w:val="008F6777"/>
    <w:rPr>
      <w:rFonts w:ascii="Symbol" w:hAnsi="Symbol"/>
    </w:rPr>
  </w:style>
  <w:style w:type="character" w:customStyle="1" w:styleId="WW8Num28z1">
    <w:name w:val="WW8Num28z1"/>
    <w:uiPriority w:val="99"/>
    <w:rsid w:val="008F6777"/>
    <w:rPr>
      <w:rFonts w:ascii="Courier New" w:hAnsi="Courier New" w:cs="Courier New"/>
    </w:rPr>
  </w:style>
  <w:style w:type="character" w:customStyle="1" w:styleId="WW8Num28z2">
    <w:name w:val="WW8Num28z2"/>
    <w:uiPriority w:val="99"/>
    <w:rsid w:val="008F6777"/>
    <w:rPr>
      <w:rFonts w:ascii="Wingdings" w:hAnsi="Wingdings"/>
    </w:rPr>
  </w:style>
  <w:style w:type="character" w:customStyle="1" w:styleId="WW8Num43z2">
    <w:name w:val="WW8Num43z2"/>
    <w:uiPriority w:val="99"/>
    <w:rsid w:val="008F6777"/>
    <w:rPr>
      <w:rFonts w:ascii="Wingdings" w:hAnsi="Wingdings"/>
    </w:rPr>
  </w:style>
  <w:style w:type="character" w:customStyle="1" w:styleId="WW8Num43z3">
    <w:name w:val="WW8Num43z3"/>
    <w:uiPriority w:val="99"/>
    <w:rsid w:val="008F6777"/>
    <w:rPr>
      <w:rFonts w:ascii="Symbol" w:hAnsi="Symbol"/>
    </w:rPr>
  </w:style>
  <w:style w:type="character" w:customStyle="1" w:styleId="WW8Num44z1">
    <w:name w:val="WW8Num44z1"/>
    <w:rsid w:val="008F6777"/>
    <w:rPr>
      <w:rFonts w:ascii="Symbol" w:hAnsi="Symbol"/>
      <w:b/>
    </w:rPr>
  </w:style>
  <w:style w:type="character" w:customStyle="1" w:styleId="WW8Num51z2">
    <w:name w:val="WW8Num51z2"/>
    <w:rsid w:val="008F6777"/>
    <w:rPr>
      <w:rFonts w:ascii="Wingdings" w:hAnsi="Wingdings"/>
    </w:rPr>
  </w:style>
  <w:style w:type="character" w:customStyle="1" w:styleId="WW8Num52z2">
    <w:name w:val="WW8Num52z2"/>
    <w:rsid w:val="008F6777"/>
    <w:rPr>
      <w:rFonts w:ascii="Wingdings" w:hAnsi="Wingdings"/>
    </w:rPr>
  </w:style>
  <w:style w:type="character" w:customStyle="1" w:styleId="CarCar1">
    <w:name w:val="Car Car1"/>
    <w:uiPriority w:val="99"/>
    <w:rsid w:val="008F6777"/>
    <w:rPr>
      <w:rFonts w:ascii="Arial" w:hAnsi="Arial"/>
      <w:b/>
      <w:kern w:val="1"/>
      <w:sz w:val="28"/>
      <w:lang w:val="es-ES_tradnl" w:eastAsia="ar-SA" w:bidi="ar-SA"/>
    </w:rPr>
  </w:style>
  <w:style w:type="character" w:customStyle="1" w:styleId="CarCar2">
    <w:name w:val="Car Car2"/>
    <w:uiPriority w:val="99"/>
    <w:rsid w:val="008F6777"/>
    <w:rPr>
      <w:sz w:val="24"/>
      <w:szCs w:val="24"/>
      <w:lang w:val="es-ES" w:eastAsia="ar-SA" w:bidi="ar-SA"/>
    </w:rPr>
  </w:style>
  <w:style w:type="character" w:customStyle="1" w:styleId="TextosinformatoCar">
    <w:name w:val="Texto sin formato Car"/>
    <w:link w:val="Textosinformato"/>
    <w:uiPriority w:val="99"/>
    <w:rsid w:val="008F6777"/>
    <w:rPr>
      <w:lang w:val="es-ES" w:eastAsia="ar-SA"/>
    </w:rPr>
  </w:style>
  <w:style w:type="character" w:customStyle="1" w:styleId="BodyText21Car">
    <w:name w:val="Body Text 21 Car"/>
    <w:uiPriority w:val="99"/>
    <w:rsid w:val="008F6777"/>
    <w:rPr>
      <w:rFonts w:ascii="Arial" w:hAnsi="Arial"/>
      <w:sz w:val="24"/>
      <w:lang w:val="es-ES_tradnl" w:eastAsia="ar-SA" w:bidi="ar-SA"/>
    </w:rPr>
  </w:style>
  <w:style w:type="paragraph" w:customStyle="1" w:styleId="xl22">
    <w:name w:val="xl22"/>
    <w:basedOn w:val="Normal"/>
    <w:uiPriority w:val="99"/>
    <w:rsid w:val="008F6777"/>
    <w:pPr>
      <w:suppressAutoHyphens/>
      <w:spacing w:before="280" w:after="280"/>
      <w:jc w:val="center"/>
    </w:pPr>
    <w:rPr>
      <w:rFonts w:ascii="Arial" w:eastAsia="Arial Unicode MS" w:hAnsi="Arial" w:cs="Arial"/>
      <w:b/>
      <w:bCs/>
      <w:sz w:val="24"/>
      <w:szCs w:val="24"/>
      <w:lang w:val="es-ES" w:eastAsia="ar-SA"/>
    </w:rPr>
  </w:style>
  <w:style w:type="paragraph" w:customStyle="1" w:styleId="toa">
    <w:name w:val="toa"/>
    <w:basedOn w:val="Normal"/>
    <w:uiPriority w:val="99"/>
    <w:rsid w:val="008F6777"/>
    <w:pPr>
      <w:tabs>
        <w:tab w:val="left" w:pos="9000"/>
        <w:tab w:val="right" w:pos="9360"/>
      </w:tabs>
      <w:suppressAutoHyphens/>
      <w:overflowPunct w:val="0"/>
      <w:autoSpaceDE w:val="0"/>
      <w:textAlignment w:val="baseline"/>
    </w:pPr>
    <w:rPr>
      <w:rFonts w:ascii="Courier" w:eastAsia="Times New Roman" w:hAnsi="Courier" w:cs="Times New Roman"/>
      <w:sz w:val="24"/>
      <w:szCs w:val="24"/>
      <w:lang w:val="en-US" w:eastAsia="ar-SA"/>
    </w:rPr>
  </w:style>
  <w:style w:type="paragraph" w:customStyle="1" w:styleId="xl24">
    <w:name w:val="xl24"/>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sz w:val="24"/>
      <w:szCs w:val="24"/>
      <w:lang w:val="es-ES" w:eastAsia="ar-SA"/>
    </w:rPr>
  </w:style>
  <w:style w:type="paragraph" w:customStyle="1" w:styleId="font7">
    <w:name w:val="font7"/>
    <w:basedOn w:val="Normal"/>
    <w:rsid w:val="008F6777"/>
    <w:pPr>
      <w:suppressAutoHyphens/>
      <w:spacing w:before="280" w:after="280"/>
    </w:pPr>
    <w:rPr>
      <w:rFonts w:ascii="Arial" w:eastAsia="Arial Unicode MS" w:hAnsi="Arial" w:cs="Arial"/>
      <w:b/>
      <w:bCs/>
      <w:sz w:val="14"/>
      <w:szCs w:val="14"/>
      <w:lang w:val="es-ES" w:eastAsia="ar-SA"/>
    </w:rPr>
  </w:style>
  <w:style w:type="paragraph" w:customStyle="1" w:styleId="BodyText22">
    <w:name w:val="Body Text 22"/>
    <w:basedOn w:val="Normal"/>
    <w:uiPriority w:val="99"/>
    <w:rsid w:val="008F6777"/>
    <w:pPr>
      <w:widowControl w:val="0"/>
      <w:tabs>
        <w:tab w:val="left" w:pos="1701"/>
        <w:tab w:val="left" w:pos="2268"/>
      </w:tabs>
      <w:suppressAutoHyphens/>
      <w:jc w:val="both"/>
    </w:pPr>
    <w:rPr>
      <w:rFonts w:ascii="Arial" w:eastAsia="Times New Roman" w:hAnsi="Arial" w:cs="Times New Roman"/>
      <w:sz w:val="24"/>
      <w:szCs w:val="20"/>
      <w:lang w:val="es-ES_tradnl" w:eastAsia="ar-SA"/>
    </w:rPr>
  </w:style>
  <w:style w:type="paragraph" w:customStyle="1" w:styleId="1">
    <w:name w:val="1"/>
    <w:basedOn w:val="Normal"/>
    <w:next w:val="Sangradetextonormal"/>
    <w:uiPriority w:val="99"/>
    <w:rsid w:val="008F6777"/>
    <w:pPr>
      <w:suppressAutoHyphens/>
      <w:autoSpaceDE w:val="0"/>
      <w:jc w:val="both"/>
    </w:pPr>
    <w:rPr>
      <w:rFonts w:ascii="Arial Narrow" w:eastAsia="Times New Roman" w:hAnsi="Arial Narrow" w:cs="Times New Roman"/>
      <w:lang w:val="es-ES_tradnl" w:eastAsia="ar-SA"/>
    </w:rPr>
  </w:style>
  <w:style w:type="paragraph" w:customStyle="1" w:styleId="BlockText1">
    <w:name w:val="Block Text1"/>
    <w:basedOn w:val="Normal"/>
    <w:uiPriority w:val="99"/>
    <w:rsid w:val="008F6777"/>
    <w:pPr>
      <w:suppressAutoHyphens/>
      <w:overflowPunct w:val="0"/>
      <w:autoSpaceDE w:val="0"/>
      <w:ind w:left="851" w:right="51"/>
      <w:jc w:val="center"/>
      <w:textAlignment w:val="baseline"/>
    </w:pPr>
    <w:rPr>
      <w:rFonts w:ascii="Arial" w:eastAsia="Times New Roman" w:hAnsi="Arial" w:cs="Times New Roman"/>
      <w:b/>
      <w:sz w:val="20"/>
      <w:szCs w:val="20"/>
      <w:lang w:val="es-ES_tradnl" w:eastAsia="ar-SA"/>
    </w:rPr>
  </w:style>
  <w:style w:type="paragraph" w:customStyle="1" w:styleId="Vieta2">
    <w:name w:val="Viñeta 2"/>
    <w:basedOn w:val="Normal"/>
    <w:rsid w:val="008F6777"/>
    <w:pPr>
      <w:suppressAutoHyphens/>
      <w:ind w:left="851" w:hanging="283"/>
    </w:pPr>
    <w:rPr>
      <w:rFonts w:ascii="Arial" w:eastAsia="Times New Roman" w:hAnsi="Arial" w:cs="Times New Roman"/>
      <w:color w:val="000000"/>
      <w:sz w:val="20"/>
      <w:szCs w:val="20"/>
      <w:lang w:val="es-ES" w:eastAsia="ar-SA"/>
    </w:rPr>
  </w:style>
  <w:style w:type="paragraph" w:customStyle="1" w:styleId="BodyText23">
    <w:name w:val="Body Text 23"/>
    <w:basedOn w:val="Normal"/>
    <w:uiPriority w:val="99"/>
    <w:rsid w:val="008F6777"/>
    <w:pPr>
      <w:widowControl w:val="0"/>
      <w:tabs>
        <w:tab w:val="left" w:pos="709"/>
        <w:tab w:val="left" w:pos="1276"/>
      </w:tabs>
      <w:suppressAutoHyphens/>
      <w:jc w:val="both"/>
    </w:pPr>
    <w:rPr>
      <w:rFonts w:ascii="Verdana" w:eastAsia="Times New Roman" w:hAnsi="Verdana" w:cs="Times New Roman"/>
      <w:sz w:val="24"/>
      <w:szCs w:val="20"/>
      <w:lang w:val="es-ES_tradnl" w:eastAsia="ar-SA"/>
    </w:rPr>
  </w:style>
  <w:style w:type="paragraph" w:customStyle="1" w:styleId="SangradetindependienteF">
    <w:name w:val="Sangría de t. independiente/ÈF"/>
    <w:basedOn w:val="Normal"/>
    <w:rsid w:val="008F6777"/>
    <w:pPr>
      <w:widowControl w:val="0"/>
      <w:suppressAutoHyphens/>
      <w:jc w:val="both"/>
    </w:pPr>
    <w:rPr>
      <w:rFonts w:ascii="Arial" w:eastAsia="Times New Roman" w:hAnsi="Arial" w:cs="Times New Roman"/>
      <w:sz w:val="20"/>
      <w:szCs w:val="20"/>
      <w:lang w:val="es-ES" w:eastAsia="ar-SA"/>
    </w:rPr>
  </w:style>
  <w:style w:type="paragraph" w:customStyle="1" w:styleId="BodyText21">
    <w:name w:val="Body Text 21"/>
    <w:basedOn w:val="Normal"/>
    <w:rsid w:val="008F6777"/>
    <w:pPr>
      <w:widowControl w:val="0"/>
      <w:suppressAutoHyphens/>
      <w:ind w:left="426" w:hanging="426"/>
      <w:jc w:val="both"/>
    </w:pPr>
    <w:rPr>
      <w:rFonts w:ascii="Arial" w:eastAsia="Times New Roman" w:hAnsi="Arial" w:cs="Times New Roman"/>
      <w:sz w:val="24"/>
      <w:szCs w:val="20"/>
      <w:lang w:val="es-ES_tradnl" w:eastAsia="ar-SA"/>
    </w:rPr>
  </w:style>
  <w:style w:type="paragraph" w:customStyle="1" w:styleId="IncisoParr">
    <w:name w:val="IncisoParr"/>
    <w:basedOn w:val="Normal"/>
    <w:rsid w:val="008F6777"/>
    <w:pPr>
      <w:widowControl w:val="0"/>
      <w:suppressAutoHyphens/>
      <w:overflowPunct w:val="0"/>
      <w:autoSpaceDE w:val="0"/>
      <w:ind w:left="992"/>
      <w:jc w:val="both"/>
      <w:textAlignment w:val="baseline"/>
    </w:pPr>
    <w:rPr>
      <w:rFonts w:ascii="Arial" w:eastAsia="Times New Roman" w:hAnsi="Arial" w:cs="Times New Roman"/>
      <w:szCs w:val="20"/>
      <w:lang w:val="es-ES_tradnl" w:eastAsia="ar-SA"/>
    </w:rPr>
  </w:style>
  <w:style w:type="paragraph" w:customStyle="1" w:styleId="TextoVietas">
    <w:name w:val="Texto Viñetas"/>
    <w:basedOn w:val="Texto0"/>
    <w:rsid w:val="008F6777"/>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8F6777"/>
    <w:pPr>
      <w:tabs>
        <w:tab w:val="left" w:pos="1985"/>
      </w:tabs>
      <w:suppressAutoHyphens/>
      <w:ind w:left="397" w:hanging="397"/>
    </w:pPr>
    <w:rPr>
      <w:rFonts w:ascii="Arial" w:eastAsia="Times New Roman" w:hAnsi="Arial" w:cs="Times New Roman"/>
      <w:szCs w:val="20"/>
      <w:lang w:val="en-US" w:eastAsia="ar-SA"/>
    </w:rPr>
  </w:style>
  <w:style w:type="paragraph" w:customStyle="1" w:styleId="Option">
    <w:name w:val="Option"/>
    <w:basedOn w:val="Bullet"/>
    <w:rsid w:val="008F6777"/>
  </w:style>
  <w:style w:type="paragraph" w:customStyle="1" w:styleId="RenglondeTabla">
    <w:name w:val="Renglon de Tabla"/>
    <w:basedOn w:val="Normal"/>
    <w:rsid w:val="008F6777"/>
    <w:pPr>
      <w:widowControl w:val="0"/>
      <w:suppressAutoHyphens/>
      <w:spacing w:before="60" w:after="60"/>
      <w:jc w:val="both"/>
    </w:pPr>
    <w:rPr>
      <w:rFonts w:ascii="Arial" w:eastAsia="Times New Roman" w:hAnsi="Arial" w:cs="Times New Roman"/>
      <w:sz w:val="24"/>
      <w:szCs w:val="20"/>
      <w:lang w:eastAsia="ar-SA"/>
    </w:rPr>
  </w:style>
  <w:style w:type="paragraph" w:customStyle="1" w:styleId="Normal2">
    <w:name w:val="Normal+2"/>
    <w:basedOn w:val="Normal"/>
    <w:next w:val="Normal"/>
    <w:rsid w:val="008F6777"/>
    <w:pPr>
      <w:suppressAutoHyphens/>
      <w:autoSpaceDE w:val="0"/>
    </w:pPr>
    <w:rPr>
      <w:rFonts w:ascii="Arial" w:eastAsia="Times New Roman" w:hAnsi="Arial" w:cs="Times New Roman"/>
      <w:lang w:val="es-ES" w:eastAsia="ar-SA"/>
    </w:rPr>
  </w:style>
  <w:style w:type="paragraph" w:customStyle="1" w:styleId="n1Car">
    <w:name w:val="n1 Car"/>
    <w:basedOn w:val="Normal"/>
    <w:rsid w:val="008F6777"/>
    <w:pPr>
      <w:suppressAutoHyphens/>
      <w:autoSpaceDE w:val="0"/>
      <w:jc w:val="both"/>
    </w:pPr>
    <w:rPr>
      <w:rFonts w:ascii="Verdana" w:eastAsia="Times New Roman" w:hAnsi="Verdana" w:cs="Times New Roman"/>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8F6777"/>
    <w:pPr>
      <w:suppressAutoHyphens/>
      <w:spacing w:after="160" w:line="240" w:lineRule="exact"/>
    </w:pPr>
    <w:rPr>
      <w:rFonts w:ascii="Tahoma" w:eastAsia="Times New Roman" w:hAnsi="Tahoma" w:cs="Times New Roman"/>
      <w:sz w:val="20"/>
      <w:szCs w:val="20"/>
      <w:lang w:val="en-US" w:eastAsia="ar-SA"/>
    </w:rPr>
  </w:style>
  <w:style w:type="paragraph" w:styleId="TDC9">
    <w:name w:val="toc 9"/>
    <w:basedOn w:val="ndice"/>
    <w:uiPriority w:val="39"/>
    <w:rsid w:val="008F6777"/>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8F6777"/>
    <w:pPr>
      <w:tabs>
        <w:tab w:val="right" w:leader="dot" w:pos="17613"/>
      </w:tabs>
      <w:ind w:left="2547"/>
    </w:pPr>
    <w:rPr>
      <w:rFonts w:cs="Tahoma"/>
      <w:szCs w:val="24"/>
    </w:rPr>
  </w:style>
  <w:style w:type="character" w:customStyle="1" w:styleId="CarCar6">
    <w:name w:val="Car Car6"/>
    <w:uiPriority w:val="99"/>
    <w:rsid w:val="008F6777"/>
    <w:rPr>
      <w:sz w:val="24"/>
      <w:szCs w:val="24"/>
      <w:lang w:val="es-ES" w:eastAsia="ar-SA"/>
    </w:rPr>
  </w:style>
  <w:style w:type="paragraph" w:styleId="Textoindependiente3">
    <w:name w:val="Body Text 3"/>
    <w:basedOn w:val="Normal"/>
    <w:link w:val="Textoindependiente3Car"/>
    <w:rsid w:val="008F6777"/>
    <w:pPr>
      <w:suppressAutoHyphens/>
      <w:spacing w:after="120"/>
    </w:pPr>
    <w:rPr>
      <w:rFonts w:ascii="Times New Roman" w:eastAsia="Times New Roman" w:hAnsi="Times New Roman" w:cs="Times New Roman"/>
      <w:sz w:val="16"/>
      <w:szCs w:val="16"/>
      <w:lang w:val="es-ES" w:eastAsia="ar-SA"/>
    </w:rPr>
  </w:style>
  <w:style w:type="character" w:customStyle="1" w:styleId="Textoindependiente3Car">
    <w:name w:val="Texto independiente 3 Car"/>
    <w:basedOn w:val="Fuentedeprrafopredeter"/>
    <w:link w:val="Textoindependiente3"/>
    <w:rsid w:val="008F6777"/>
    <w:rPr>
      <w:rFonts w:ascii="Times New Roman" w:eastAsia="Times New Roman" w:hAnsi="Times New Roman" w:cs="Times New Roman"/>
      <w:noProof/>
      <w:sz w:val="16"/>
      <w:szCs w:val="16"/>
      <w:lang w:val="es-ES" w:eastAsia="ar-SA"/>
    </w:rPr>
  </w:style>
  <w:style w:type="paragraph" w:styleId="TtulodeTDC">
    <w:name w:val="TOC Heading"/>
    <w:basedOn w:val="Ttulo1"/>
    <w:next w:val="Normal"/>
    <w:link w:val="TtulodeTDCCar"/>
    <w:uiPriority w:val="39"/>
    <w:qFormat/>
    <w:rsid w:val="008F6777"/>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8F6777"/>
    <w:pPr>
      <w:tabs>
        <w:tab w:val="left" w:pos="426"/>
      </w:tabs>
      <w:autoSpaceDE w:val="0"/>
      <w:autoSpaceDN w:val="0"/>
      <w:ind w:left="426" w:right="-659"/>
      <w:jc w:val="both"/>
    </w:pPr>
    <w:rPr>
      <w:rFonts w:ascii="Times New Roman" w:eastAsia="Times New Roman" w:hAnsi="Times New Roman" w:cs="Times New Roman"/>
      <w:sz w:val="20"/>
      <w:szCs w:val="24"/>
      <w:lang w:val="es-ES_tradnl" w:eastAsia="es-ES"/>
    </w:rPr>
  </w:style>
  <w:style w:type="paragraph" w:customStyle="1" w:styleId="Textoindependiente24">
    <w:name w:val="Texto independiente 24"/>
    <w:basedOn w:val="Normal"/>
    <w:uiPriority w:val="99"/>
    <w:rsid w:val="008F6777"/>
    <w:pPr>
      <w:autoSpaceDE w:val="0"/>
      <w:jc w:val="both"/>
    </w:pPr>
    <w:rPr>
      <w:rFonts w:ascii="Arial Narrow" w:eastAsia="Times New Roman" w:hAnsi="Arial Narrow" w:cs="Times New Roman"/>
      <w:lang w:val="es-ES" w:eastAsia="ar-SA"/>
    </w:rPr>
  </w:style>
  <w:style w:type="paragraph" w:customStyle="1" w:styleId="p25">
    <w:name w:val="p25"/>
    <w:basedOn w:val="Normal"/>
    <w:rsid w:val="008F6777"/>
    <w:pPr>
      <w:suppressAutoHyphens/>
      <w:spacing w:line="240" w:lineRule="atLeast"/>
      <w:ind w:left="1680"/>
      <w:jc w:val="both"/>
    </w:pPr>
    <w:rPr>
      <w:rFonts w:ascii="Times New Roman" w:eastAsia="Times New Roman" w:hAnsi="Times New Roman" w:cs="Times New Roman"/>
      <w:sz w:val="24"/>
      <w:szCs w:val="20"/>
      <w:lang w:val="es-ES" w:eastAsia="ar-SA"/>
    </w:rPr>
  </w:style>
  <w:style w:type="paragraph" w:customStyle="1" w:styleId="Sangra3detindependiente2">
    <w:name w:val="Sangría 3 de t. independiente2"/>
    <w:basedOn w:val="Normal"/>
    <w:uiPriority w:val="99"/>
    <w:rsid w:val="008F6777"/>
    <w:pPr>
      <w:suppressAutoHyphens/>
      <w:autoSpaceDE w:val="0"/>
      <w:ind w:left="284" w:hanging="284"/>
      <w:jc w:val="both"/>
    </w:pPr>
    <w:rPr>
      <w:rFonts w:ascii="Arial" w:eastAsia="Times New Roman" w:hAnsi="Arial" w:cs="Arial"/>
      <w:sz w:val="20"/>
      <w:szCs w:val="20"/>
      <w:lang w:val="es-ES" w:eastAsia="ar-SA"/>
    </w:rPr>
  </w:style>
  <w:style w:type="paragraph" w:customStyle="1" w:styleId="Textoindependiente25">
    <w:name w:val="Texto independiente 25"/>
    <w:basedOn w:val="Normal"/>
    <w:uiPriority w:val="99"/>
    <w:rsid w:val="008F6777"/>
    <w:pPr>
      <w:suppressAutoHyphens/>
      <w:spacing w:after="120" w:line="480" w:lineRule="auto"/>
    </w:pPr>
    <w:rPr>
      <w:rFonts w:ascii="Times New Roman" w:eastAsia="Times New Roman" w:hAnsi="Times New Roman" w:cs="Times New Roman"/>
      <w:sz w:val="24"/>
      <w:szCs w:val="24"/>
      <w:lang w:val="es-ES" w:eastAsia="ar-SA"/>
    </w:rPr>
  </w:style>
  <w:style w:type="paragraph" w:customStyle="1" w:styleId="Sangra3detindependiente4">
    <w:name w:val="Sangría 3 de t. independiente4"/>
    <w:basedOn w:val="Normal"/>
    <w:rsid w:val="008F6777"/>
    <w:pPr>
      <w:suppressAutoHyphens/>
      <w:spacing w:after="120"/>
      <w:ind w:left="283"/>
    </w:pPr>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rsid w:val="008F6777"/>
    <w:pPr>
      <w:shd w:val="clear" w:color="auto" w:fill="000080"/>
      <w:suppressAutoHyphens/>
    </w:pPr>
    <w:rPr>
      <w:rFonts w:ascii="Tahoma" w:eastAsia="Times New Roman" w:hAnsi="Tahoma" w:cs="Times New Roman"/>
      <w:sz w:val="20"/>
      <w:szCs w:val="20"/>
      <w:lang w:val="es-ES" w:eastAsia="ar-SA"/>
    </w:rPr>
  </w:style>
  <w:style w:type="character" w:customStyle="1" w:styleId="MapadeldocumentoCar">
    <w:name w:val="Mapa del documento Car"/>
    <w:basedOn w:val="Fuentedeprrafopredeter"/>
    <w:link w:val="Mapadeldocumento"/>
    <w:uiPriority w:val="99"/>
    <w:rsid w:val="008F6777"/>
    <w:rPr>
      <w:rFonts w:ascii="Tahoma" w:eastAsia="Times New Roman" w:hAnsi="Tahoma" w:cs="Times New Roman"/>
      <w:noProof/>
      <w:sz w:val="20"/>
      <w:szCs w:val="20"/>
      <w:shd w:val="clear" w:color="auto" w:fill="000080"/>
      <w:lang w:val="es-ES" w:eastAsia="ar-SA"/>
    </w:rPr>
  </w:style>
  <w:style w:type="paragraph" w:styleId="Sangra2detindependiente">
    <w:name w:val="Body Text Indent 2"/>
    <w:basedOn w:val="Normal"/>
    <w:link w:val="Sangra2detindependienteCar"/>
    <w:uiPriority w:val="99"/>
    <w:rsid w:val="008F6777"/>
    <w:pPr>
      <w:spacing w:after="120" w:line="480" w:lineRule="auto"/>
      <w:ind w:left="283"/>
    </w:pPr>
    <w:rPr>
      <w:rFonts w:ascii="Times New Roman" w:eastAsia="Times New Roman" w:hAnsi="Times New Roman" w:cs="Times New Roman"/>
      <w:sz w:val="24"/>
      <w:szCs w:val="24"/>
      <w:lang w:eastAsia="es-ES"/>
    </w:rPr>
  </w:style>
  <w:style w:type="character" w:customStyle="1" w:styleId="Sangra2detindependienteCar">
    <w:name w:val="Sangría 2 de t. independiente Car"/>
    <w:basedOn w:val="Fuentedeprrafopredeter"/>
    <w:link w:val="Sangra2detindependiente"/>
    <w:uiPriority w:val="99"/>
    <w:rsid w:val="008F6777"/>
    <w:rPr>
      <w:rFonts w:ascii="Times New Roman" w:eastAsia="Times New Roman" w:hAnsi="Times New Roman" w:cs="Times New Roman"/>
      <w:noProof/>
      <w:sz w:val="24"/>
      <w:szCs w:val="24"/>
      <w:lang w:eastAsia="es-ES"/>
    </w:rPr>
  </w:style>
  <w:style w:type="paragraph" w:styleId="Lista2">
    <w:name w:val="List 2"/>
    <w:basedOn w:val="Normal"/>
    <w:rsid w:val="008F6777"/>
    <w:pPr>
      <w:ind w:left="566" w:hanging="283"/>
    </w:pPr>
    <w:rPr>
      <w:rFonts w:ascii="Times New Roman" w:eastAsia="Times New Roman" w:hAnsi="Times New Roman" w:cs="Times New Roman"/>
      <w:sz w:val="24"/>
      <w:szCs w:val="24"/>
      <w:lang w:eastAsia="es-ES"/>
    </w:rPr>
  </w:style>
  <w:style w:type="paragraph" w:styleId="Epgrafe">
    <w:name w:val="caption"/>
    <w:basedOn w:val="Normal"/>
    <w:next w:val="Normal"/>
    <w:uiPriority w:val="35"/>
    <w:qFormat/>
    <w:rsid w:val="008F6777"/>
    <w:pPr>
      <w:overflowPunct w:val="0"/>
      <w:autoSpaceDE w:val="0"/>
      <w:autoSpaceDN w:val="0"/>
      <w:adjustRightInd w:val="0"/>
      <w:jc w:val="center"/>
      <w:textAlignment w:val="baseline"/>
    </w:pPr>
    <w:rPr>
      <w:rFonts w:ascii="Arial" w:eastAsia="Times New Roman" w:hAnsi="Arial" w:cs="Times New Roman"/>
      <w:b/>
      <w:sz w:val="20"/>
      <w:szCs w:val="20"/>
      <w:lang w:val="es-ES_tradnl" w:eastAsia="es-ES"/>
    </w:rPr>
  </w:style>
  <w:style w:type="paragraph" w:styleId="Listaconvietas2">
    <w:name w:val="List Bullet 2"/>
    <w:basedOn w:val="Normal"/>
    <w:autoRedefine/>
    <w:uiPriority w:val="99"/>
    <w:rsid w:val="008F6777"/>
    <w:pPr>
      <w:jc w:val="both"/>
    </w:pPr>
    <w:rPr>
      <w:rFonts w:ascii="Arial" w:eastAsia="Times New Roman" w:hAnsi="Arial" w:cs="Arial"/>
      <w:lang w:val="en-US"/>
    </w:rPr>
  </w:style>
  <w:style w:type="paragraph" w:styleId="Listaconvietas4">
    <w:name w:val="List Bullet 4"/>
    <w:basedOn w:val="Normal"/>
    <w:rsid w:val="008F6777"/>
    <w:pPr>
      <w:numPr>
        <w:numId w:val="6"/>
      </w:numPr>
    </w:pPr>
    <w:rPr>
      <w:rFonts w:ascii="Times New Roman" w:eastAsia="Times New Roman" w:hAnsi="Times New Roman" w:cs="Times New Roman"/>
      <w:sz w:val="20"/>
      <w:szCs w:val="20"/>
      <w:lang w:eastAsia="es-ES"/>
    </w:rPr>
  </w:style>
  <w:style w:type="paragraph" w:styleId="Lista5">
    <w:name w:val="List 5"/>
    <w:basedOn w:val="Normal"/>
    <w:rsid w:val="008F6777"/>
    <w:pPr>
      <w:ind w:left="1415" w:hanging="283"/>
    </w:pPr>
    <w:rPr>
      <w:rFonts w:ascii="Times New Roman" w:eastAsia="Times New Roman" w:hAnsi="Times New Roman" w:cs="Times New Roman"/>
      <w:sz w:val="24"/>
      <w:szCs w:val="24"/>
      <w:lang w:val="en-US"/>
    </w:rPr>
  </w:style>
  <w:style w:type="numbering" w:styleId="111111">
    <w:name w:val="Outline List 2"/>
    <w:basedOn w:val="Sinlista"/>
    <w:rsid w:val="008F6777"/>
  </w:style>
  <w:style w:type="paragraph" w:customStyle="1" w:styleId="p15">
    <w:name w:val="p15"/>
    <w:basedOn w:val="Normal"/>
    <w:rsid w:val="008F6777"/>
    <w:pPr>
      <w:tabs>
        <w:tab w:val="left" w:pos="2060"/>
        <w:tab w:val="left" w:pos="2400"/>
      </w:tabs>
      <w:spacing w:line="240" w:lineRule="atLeast"/>
      <w:ind w:left="1008" w:hanging="432"/>
    </w:pPr>
    <w:rPr>
      <w:rFonts w:ascii="Times New Roman" w:eastAsia="Times New Roman" w:hAnsi="Times New Roman" w:cs="Times New Roman"/>
      <w:sz w:val="24"/>
      <w:szCs w:val="20"/>
      <w:lang w:val="es-ES_tradnl" w:eastAsia="es-ES"/>
    </w:rPr>
  </w:style>
  <w:style w:type="paragraph" w:customStyle="1" w:styleId="c5">
    <w:name w:val="c5"/>
    <w:basedOn w:val="Normal"/>
    <w:rsid w:val="008F6777"/>
    <w:pPr>
      <w:spacing w:line="240" w:lineRule="atLeast"/>
      <w:jc w:val="center"/>
    </w:pPr>
    <w:rPr>
      <w:rFonts w:ascii="Times New Roman" w:eastAsia="Times New Roman" w:hAnsi="Times New Roman" w:cs="Times New Roman"/>
      <w:sz w:val="24"/>
      <w:szCs w:val="20"/>
      <w:lang w:val="es-ES_tradnl" w:eastAsia="es-ES"/>
    </w:rPr>
  </w:style>
  <w:style w:type="character" w:customStyle="1" w:styleId="Refdecomentario2">
    <w:name w:val="Ref. de comentario2"/>
    <w:rsid w:val="008F6777"/>
    <w:rPr>
      <w:sz w:val="16"/>
      <w:szCs w:val="16"/>
    </w:rPr>
  </w:style>
  <w:style w:type="character" w:customStyle="1" w:styleId="WW8Num6z3">
    <w:name w:val="WW8Num6z3"/>
    <w:rsid w:val="008F6777"/>
    <w:rPr>
      <w:rFonts w:ascii="Symbol" w:hAnsi="Symbol"/>
    </w:rPr>
  </w:style>
  <w:style w:type="paragraph" w:customStyle="1" w:styleId="Textoindependiente23">
    <w:name w:val="Texto independiente 23"/>
    <w:basedOn w:val="Normal"/>
    <w:uiPriority w:val="99"/>
    <w:rsid w:val="008F6777"/>
    <w:pPr>
      <w:suppressAutoHyphens/>
      <w:autoSpaceDE w:val="0"/>
      <w:jc w:val="both"/>
    </w:pPr>
    <w:rPr>
      <w:rFonts w:ascii="Arial Narrow" w:eastAsia="Times New Roman" w:hAnsi="Arial Narrow" w:cs="Times New Roman"/>
      <w:lang w:val="es-ES_tradnl" w:eastAsia="ar-SA"/>
    </w:rPr>
  </w:style>
  <w:style w:type="paragraph" w:customStyle="1" w:styleId="Sangra2detindependiente2">
    <w:name w:val="Sangría 2 de t. independiente2"/>
    <w:basedOn w:val="Normal"/>
    <w:rsid w:val="008F6777"/>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Lista22">
    <w:name w:val="Lista 22"/>
    <w:basedOn w:val="Normal"/>
    <w:uiPriority w:val="99"/>
    <w:rsid w:val="008F6777"/>
    <w:pPr>
      <w:suppressAutoHyphens/>
      <w:ind w:left="566" w:hanging="283"/>
    </w:pPr>
    <w:rPr>
      <w:rFonts w:ascii="Times New Roman" w:eastAsia="Times New Roman" w:hAnsi="Times New Roman" w:cs="Times New Roman"/>
      <w:sz w:val="24"/>
      <w:szCs w:val="24"/>
      <w:lang w:eastAsia="ar-SA"/>
    </w:rPr>
  </w:style>
  <w:style w:type="paragraph" w:customStyle="1" w:styleId="Epgrafe2">
    <w:name w:val="Epígrafe2"/>
    <w:basedOn w:val="Normal"/>
    <w:next w:val="Normal"/>
    <w:rsid w:val="008F6777"/>
    <w:pPr>
      <w:suppressAutoHyphens/>
      <w:overflowPunct w:val="0"/>
      <w:autoSpaceDE w:val="0"/>
      <w:jc w:val="center"/>
      <w:textAlignment w:val="baseline"/>
    </w:pPr>
    <w:rPr>
      <w:rFonts w:ascii="Arial" w:eastAsia="Times New Roman" w:hAnsi="Arial" w:cs="Times New Roman"/>
      <w:b/>
      <w:sz w:val="20"/>
      <w:szCs w:val="20"/>
      <w:lang w:val="es-ES_tradnl" w:eastAsia="ar-SA"/>
    </w:rPr>
  </w:style>
  <w:style w:type="paragraph" w:customStyle="1" w:styleId="Textocomentario2">
    <w:name w:val="Texto comentario2"/>
    <w:basedOn w:val="Normal"/>
    <w:uiPriority w:val="99"/>
    <w:rsid w:val="008F6777"/>
    <w:pPr>
      <w:suppressAutoHyphens/>
    </w:pPr>
    <w:rPr>
      <w:rFonts w:ascii="Times New Roman" w:eastAsia="Times New Roman" w:hAnsi="Times New Roman" w:cs="Times New Roman"/>
      <w:sz w:val="20"/>
      <w:szCs w:val="20"/>
      <w:lang w:val="es-ES" w:eastAsia="ar-SA"/>
    </w:rPr>
  </w:style>
  <w:style w:type="paragraph" w:customStyle="1" w:styleId="Mapadeldocumento2">
    <w:name w:val="Mapa del documento2"/>
    <w:basedOn w:val="Normal"/>
    <w:rsid w:val="008F6777"/>
    <w:pPr>
      <w:shd w:val="clear" w:color="auto" w:fill="000080"/>
      <w:suppressAutoHyphens/>
    </w:pPr>
    <w:rPr>
      <w:rFonts w:ascii="Tahoma" w:eastAsia="Times New Roman" w:hAnsi="Tahoma" w:cs="Tahoma"/>
      <w:sz w:val="20"/>
      <w:szCs w:val="20"/>
      <w:lang w:val="es-ES" w:eastAsia="ar-SA"/>
    </w:rPr>
  </w:style>
  <w:style w:type="paragraph" w:customStyle="1" w:styleId="Listaconvietas22">
    <w:name w:val="Lista con viñetas 22"/>
    <w:basedOn w:val="Normal"/>
    <w:rsid w:val="008F6777"/>
    <w:pPr>
      <w:suppressAutoHyphens/>
      <w:jc w:val="both"/>
    </w:pPr>
    <w:rPr>
      <w:rFonts w:ascii="Arial" w:eastAsia="Times New Roman" w:hAnsi="Arial" w:cs="Arial"/>
      <w:lang w:val="en-US" w:eastAsia="ar-SA"/>
    </w:rPr>
  </w:style>
  <w:style w:type="paragraph" w:customStyle="1" w:styleId="Listaconvietas42">
    <w:name w:val="Lista con viñetas 42"/>
    <w:basedOn w:val="Normal"/>
    <w:rsid w:val="008F6777"/>
    <w:pPr>
      <w:tabs>
        <w:tab w:val="num" w:pos="1200"/>
      </w:tabs>
      <w:suppressAutoHyphens/>
      <w:ind w:left="1200" w:hanging="840"/>
    </w:pPr>
    <w:rPr>
      <w:rFonts w:ascii="Times New Roman" w:eastAsia="Times New Roman" w:hAnsi="Times New Roman" w:cs="Times New Roman"/>
      <w:sz w:val="20"/>
      <w:szCs w:val="20"/>
      <w:lang w:eastAsia="ar-SA"/>
    </w:rPr>
  </w:style>
  <w:style w:type="paragraph" w:customStyle="1" w:styleId="Lista52">
    <w:name w:val="Lista 52"/>
    <w:basedOn w:val="Normal"/>
    <w:rsid w:val="008F6777"/>
    <w:pPr>
      <w:suppressAutoHyphens/>
      <w:ind w:left="1415" w:hanging="283"/>
    </w:pPr>
    <w:rPr>
      <w:rFonts w:ascii="Times New Roman" w:eastAsia="Times New Roman" w:hAnsi="Times New Roman" w:cs="Times New Roman"/>
      <w:sz w:val="24"/>
      <w:szCs w:val="24"/>
      <w:lang w:val="en-US" w:eastAsia="ar-SA"/>
    </w:rPr>
  </w:style>
  <w:style w:type="paragraph" w:customStyle="1" w:styleId="Listaconvietas21">
    <w:name w:val="Lista con viñetas 21"/>
    <w:basedOn w:val="Normal"/>
    <w:uiPriority w:val="99"/>
    <w:rsid w:val="008F6777"/>
    <w:pPr>
      <w:suppressAutoHyphens/>
      <w:jc w:val="both"/>
    </w:pPr>
    <w:rPr>
      <w:rFonts w:ascii="Arial" w:eastAsia="Times New Roman" w:hAnsi="Arial" w:cs="Arial"/>
      <w:lang w:val="en-US" w:eastAsia="ar-SA"/>
    </w:rPr>
  </w:style>
  <w:style w:type="paragraph" w:customStyle="1" w:styleId="Listaconvietas41">
    <w:name w:val="Lista con viñetas 41"/>
    <w:basedOn w:val="Normal"/>
    <w:uiPriority w:val="99"/>
    <w:rsid w:val="008F6777"/>
    <w:pPr>
      <w:tabs>
        <w:tab w:val="left" w:pos="6045"/>
      </w:tabs>
      <w:suppressAutoHyphens/>
      <w:ind w:left="1209" w:hanging="360"/>
    </w:pPr>
    <w:rPr>
      <w:rFonts w:ascii="Times New Roman" w:eastAsia="Times New Roman" w:hAnsi="Times New Roman" w:cs="Times New Roman"/>
      <w:sz w:val="20"/>
      <w:szCs w:val="20"/>
      <w:lang w:eastAsia="ar-SA"/>
    </w:rPr>
  </w:style>
  <w:style w:type="paragraph" w:customStyle="1" w:styleId="Lista51">
    <w:name w:val="Lista 51"/>
    <w:basedOn w:val="Normal"/>
    <w:uiPriority w:val="99"/>
    <w:rsid w:val="008F6777"/>
    <w:pPr>
      <w:suppressAutoHyphens/>
      <w:ind w:left="1415" w:hanging="283"/>
    </w:pPr>
    <w:rPr>
      <w:rFonts w:ascii="Times New Roman" w:eastAsia="Times New Roman" w:hAnsi="Times New Roman" w:cs="Times New Roman"/>
      <w:sz w:val="24"/>
      <w:szCs w:val="24"/>
      <w:lang w:val="en-US" w:eastAsia="ar-SA"/>
    </w:rPr>
  </w:style>
  <w:style w:type="paragraph" w:customStyle="1" w:styleId="western">
    <w:name w:val="western"/>
    <w:basedOn w:val="Normal"/>
    <w:uiPriority w:val="99"/>
    <w:rsid w:val="008F6777"/>
    <w:pPr>
      <w:spacing w:before="280" w:line="360" w:lineRule="auto"/>
      <w:jc w:val="center"/>
    </w:pPr>
    <w:rPr>
      <w:rFonts w:ascii="Arial" w:eastAsia="Times New Roman" w:hAnsi="Arial" w:cs="Arial"/>
      <w:b/>
      <w:bCs/>
      <w:sz w:val="24"/>
      <w:szCs w:val="24"/>
      <w:lang w:val="es-ES" w:eastAsia="ar-SA"/>
    </w:rPr>
  </w:style>
  <w:style w:type="paragraph" w:customStyle="1" w:styleId="Mapadeldocumento3">
    <w:name w:val="Mapa del documento3"/>
    <w:basedOn w:val="Normal"/>
    <w:rsid w:val="008F6777"/>
    <w:pPr>
      <w:shd w:val="clear" w:color="auto" w:fill="000080"/>
      <w:suppressAutoHyphens/>
    </w:pPr>
    <w:rPr>
      <w:rFonts w:ascii="Tahoma" w:eastAsia="Times New Roman" w:hAnsi="Tahoma" w:cs="Tahoma"/>
      <w:sz w:val="20"/>
      <w:szCs w:val="20"/>
      <w:lang w:eastAsia="ar-SA"/>
    </w:rPr>
  </w:style>
  <w:style w:type="character" w:customStyle="1" w:styleId="WW8Num7z1">
    <w:name w:val="WW8Num7z1"/>
    <w:uiPriority w:val="99"/>
    <w:rsid w:val="008F6777"/>
    <w:rPr>
      <w:b/>
    </w:rPr>
  </w:style>
  <w:style w:type="character" w:customStyle="1" w:styleId="WW8Num10z3">
    <w:name w:val="WW8Num10z3"/>
    <w:uiPriority w:val="99"/>
    <w:rsid w:val="008F6777"/>
    <w:rPr>
      <w:rFonts w:ascii="Symbol" w:hAnsi="Symbol"/>
    </w:rPr>
  </w:style>
  <w:style w:type="character" w:customStyle="1" w:styleId="WW8Num20z3">
    <w:name w:val="WW8Num20z3"/>
    <w:rsid w:val="008F6777"/>
    <w:rPr>
      <w:rFonts w:ascii="Symbol" w:hAnsi="Symbol"/>
    </w:rPr>
  </w:style>
  <w:style w:type="character" w:styleId="nfasis">
    <w:name w:val="Emphasis"/>
    <w:uiPriority w:val="20"/>
    <w:qFormat/>
    <w:rsid w:val="008F6777"/>
    <w:rPr>
      <w:rFonts w:cs="Times New Roman"/>
      <w:i/>
      <w:iCs/>
    </w:rPr>
  </w:style>
  <w:style w:type="character" w:customStyle="1" w:styleId="eacep1">
    <w:name w:val="eacep1"/>
    <w:rsid w:val="008F6777"/>
    <w:rPr>
      <w:color w:val="000000"/>
    </w:rPr>
  </w:style>
  <w:style w:type="character" w:customStyle="1" w:styleId="WW8NumSt3z0">
    <w:name w:val="WW8NumSt3z0"/>
    <w:rsid w:val="008F6777"/>
    <w:rPr>
      <w:rFonts w:ascii="Symbol" w:hAnsi="Symbol"/>
    </w:rPr>
  </w:style>
  <w:style w:type="character" w:customStyle="1" w:styleId="WW8NumSt4z0">
    <w:name w:val="WW8NumSt4z0"/>
    <w:rsid w:val="008F6777"/>
    <w:rPr>
      <w:rFonts w:ascii="Symbol" w:hAnsi="Symbol"/>
    </w:rPr>
  </w:style>
  <w:style w:type="paragraph" w:styleId="Listaconvietas5">
    <w:name w:val="List Bullet 5"/>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DefaultText">
    <w:name w:val="Default Text"/>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3">
    <w:name w:val="Texto prede:3"/>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1">
    <w:name w:val="Texto prede: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lfrarial">
    <w:name w:val="lfrarial"/>
    <w:basedOn w:val="Normal"/>
    <w:rsid w:val="008F6777"/>
    <w:pPr>
      <w:overflowPunct w:val="0"/>
      <w:autoSpaceDE w:val="0"/>
      <w:autoSpaceDN w:val="0"/>
      <w:adjustRightInd w:val="0"/>
      <w:textAlignment w:val="baseline"/>
    </w:pPr>
    <w:rPr>
      <w:rFonts w:ascii="Arial" w:eastAsia="Times New Roman" w:hAnsi="Arial" w:cs="Times New Roman"/>
      <w:sz w:val="24"/>
      <w:szCs w:val="20"/>
      <w:lang w:val="es-ES" w:eastAsia="es-ES"/>
    </w:rPr>
  </w:style>
  <w:style w:type="paragraph" w:customStyle="1" w:styleId="Sangraprim">
    <w:name w:val="Sangría  prim"/>
    <w:basedOn w:val="Normal"/>
    <w:rsid w:val="008F6777"/>
    <w:pPr>
      <w:overflowPunct w:val="0"/>
      <w:autoSpaceDE w:val="0"/>
      <w:autoSpaceDN w:val="0"/>
      <w:adjustRightInd w:val="0"/>
      <w:ind w:firstLine="720"/>
      <w:textAlignment w:val="baseline"/>
    </w:pPr>
    <w:rPr>
      <w:rFonts w:ascii="Times New Roman" w:eastAsia="Times New Roman" w:hAnsi="Times New Roman" w:cs="Times New Roman"/>
      <w:sz w:val="24"/>
      <w:szCs w:val="20"/>
      <w:lang w:val="es-ES" w:eastAsia="es-ES"/>
    </w:rPr>
  </w:style>
  <w:style w:type="paragraph" w:customStyle="1" w:styleId="Listaconnm">
    <w:name w:val="Lista con núm"/>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Esquemaynm">
    <w:name w:val="Esquema y núm"/>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Notaalpie">
    <w:name w:val="Nota al pi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Pie">
    <w:name w:val="Pi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abla">
    <w:name w:val="Tabla"/>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ubbas">
    <w:name w:val="subbas"/>
    <w:basedOn w:val="Normal"/>
    <w:rsid w:val="008F6777"/>
    <w:pPr>
      <w:overflowPunct w:val="0"/>
      <w:autoSpaceDE w:val="0"/>
      <w:autoSpaceDN w:val="0"/>
      <w:adjustRightInd w:val="0"/>
      <w:ind w:left="1440" w:hanging="1440"/>
      <w:jc w:val="both"/>
      <w:textAlignment w:val="baseline"/>
    </w:pPr>
    <w:rPr>
      <w:rFonts w:ascii="Times New Roman" w:eastAsia="Times New Roman" w:hAnsi="Times New Roman" w:cs="Times New Roman"/>
      <w:b/>
      <w:sz w:val="24"/>
      <w:szCs w:val="20"/>
      <w:lang w:val="es-ES" w:eastAsia="es-ES"/>
    </w:rPr>
  </w:style>
  <w:style w:type="paragraph" w:customStyle="1" w:styleId="Cabecera">
    <w:name w:val="Cabecera"/>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ubepgrafe">
    <w:name w:val="Subepígrafe"/>
    <w:basedOn w:val="Normal"/>
    <w:rsid w:val="008F6777"/>
    <w:pPr>
      <w:overflowPunct w:val="0"/>
      <w:autoSpaceDE w:val="0"/>
      <w:autoSpaceDN w:val="0"/>
      <w:adjustRightInd w:val="0"/>
      <w:spacing w:before="73" w:after="73"/>
      <w:textAlignment w:val="baseline"/>
    </w:pPr>
    <w:rPr>
      <w:rFonts w:ascii="Times New Roman" w:eastAsia="Times New Roman" w:hAnsi="Times New Roman" w:cs="Times New Roman"/>
      <w:b/>
      <w:i/>
      <w:sz w:val="24"/>
      <w:szCs w:val="20"/>
      <w:lang w:val="es-ES" w:eastAsia="es-ES"/>
    </w:rPr>
  </w:style>
  <w:style w:type="paragraph" w:customStyle="1" w:styleId="Nmeros">
    <w:name w:val="Números"/>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opo1">
    <w:name w:val="Topo 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opo">
    <w:name w:val="Topo"/>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Estndar">
    <w:name w:val="Estándar"/>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1">
    <w:name w:val="Seq Level 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2">
    <w:name w:val="Seq Level 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3">
    <w:name w:val="Seq Level 3"/>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4">
    <w:name w:val="Seq Level 4"/>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5">
    <w:name w:val="Seq Level 5"/>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6">
    <w:name w:val="Seq Level 6"/>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7">
    <w:name w:val="Seq Level 7"/>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8">
    <w:name w:val="Seq Level 8"/>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9">
    <w:name w:val="Seq Level 9"/>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WPBullets">
    <w:name w:val="WP Bullets"/>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2">
    <w:name w:val="Texto prede: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LINEA">
    <w:name w:val="LINEA"/>
    <w:basedOn w:val="Normal"/>
    <w:rsid w:val="008F6777"/>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angra1">
    <w:name w:val="sangra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te">
    <w:name w:val="Texto predet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ibas">
    <w:name w:val="tibas"/>
    <w:basedOn w:val="Normal"/>
    <w:rsid w:val="008F6777"/>
    <w:pPr>
      <w:overflowPunct w:val="0"/>
      <w:autoSpaceDE w:val="0"/>
      <w:autoSpaceDN w:val="0"/>
      <w:adjustRightInd w:val="0"/>
      <w:jc w:val="center"/>
      <w:textAlignment w:val="baseline"/>
    </w:pPr>
    <w:rPr>
      <w:rFonts w:ascii="Times New Roman" w:eastAsia="Times New Roman" w:hAnsi="Times New Roman" w:cs="Times New Roman"/>
      <w:b/>
      <w:sz w:val="26"/>
      <w:szCs w:val="20"/>
      <w:lang w:val="es-ES" w:eastAsia="es-ES"/>
    </w:rPr>
  </w:style>
  <w:style w:type="paragraph" w:customStyle="1" w:styleId="Textodetabl">
    <w:name w:val="Texto de tabl"/>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imple">
    <w:name w:val="Simple"/>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opos1">
    <w:name w:val="Topos 1"/>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opos2">
    <w:name w:val="Topos 2"/>
    <w:basedOn w:val="Normal"/>
    <w:rsid w:val="008F6777"/>
    <w:pPr>
      <w:overflowPunct w:val="0"/>
      <w:autoSpaceDE w:val="0"/>
      <w:autoSpaceDN w:val="0"/>
      <w:adjustRightInd w:val="0"/>
      <w:jc w:val="both"/>
      <w:textAlignment w:val="baseline"/>
    </w:pPr>
    <w:rPr>
      <w:rFonts w:ascii="Times New Roman" w:eastAsia="Times New Roman" w:hAnsi="Times New Roman" w:cs="Times New Roman"/>
      <w:sz w:val="24"/>
      <w:szCs w:val="20"/>
      <w:lang w:val="es-ES" w:eastAsia="es-ES"/>
    </w:rPr>
  </w:style>
  <w:style w:type="paragraph" w:customStyle="1" w:styleId="Sangraprimeralnea">
    <w:name w:val="Sangría  primera línea"/>
    <w:basedOn w:val="Normal"/>
    <w:rsid w:val="008F6777"/>
    <w:pPr>
      <w:overflowPunct w:val="0"/>
      <w:autoSpaceDE w:val="0"/>
      <w:autoSpaceDN w:val="0"/>
      <w:adjustRightInd w:val="0"/>
      <w:ind w:firstLine="720"/>
      <w:jc w:val="both"/>
      <w:textAlignment w:val="baseline"/>
    </w:pPr>
    <w:rPr>
      <w:rFonts w:ascii="Arial" w:eastAsia="Times New Roman" w:hAnsi="Arial" w:cs="Times New Roman"/>
      <w:sz w:val="24"/>
      <w:szCs w:val="20"/>
      <w:lang w:val="es-ES" w:eastAsia="es-ES"/>
    </w:rPr>
  </w:style>
  <w:style w:type="paragraph" w:customStyle="1" w:styleId="Esquemaynmeros">
    <w:name w:val="Esquema y números"/>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extodetabla">
    <w:name w:val="Texto de tabla"/>
    <w:basedOn w:val="Normal"/>
    <w:rsid w:val="008F6777"/>
    <w:pPr>
      <w:tabs>
        <w:tab w:val="decimal" w:pos="0"/>
      </w:tabs>
      <w:overflowPunct w:val="0"/>
      <w:autoSpaceDE w:val="0"/>
      <w:autoSpaceDN w:val="0"/>
      <w:adjustRightInd w:val="0"/>
      <w:textAlignment w:val="baseline"/>
    </w:pPr>
    <w:rPr>
      <w:rFonts w:ascii="Arial" w:eastAsia="Times New Roman" w:hAnsi="Arial" w:cs="Times New Roman"/>
      <w:sz w:val="24"/>
      <w:szCs w:val="20"/>
      <w:lang w:val="es-ES" w:eastAsia="es-ES"/>
    </w:rPr>
  </w:style>
  <w:style w:type="paragraph" w:customStyle="1" w:styleId="Textopredeterminado">
    <w:name w:val="Texto predeterminado"/>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extopredeterminado1">
    <w:name w:val="Texto predeterminado:1"/>
    <w:basedOn w:val="Normal"/>
    <w:rsid w:val="008F6777"/>
    <w:pPr>
      <w:jc w:val="both"/>
    </w:pPr>
    <w:rPr>
      <w:rFonts w:ascii="Arial" w:eastAsia="Times New Roman" w:hAnsi="Arial" w:cs="Times New Roman"/>
      <w:sz w:val="24"/>
      <w:szCs w:val="20"/>
      <w:lang w:val="es-ES" w:eastAsia="es-ES"/>
    </w:rPr>
  </w:style>
  <w:style w:type="character" w:customStyle="1" w:styleId="InitialStyle">
    <w:name w:val="InitialStyle"/>
    <w:rsid w:val="008F6777"/>
    <w:rPr>
      <w:szCs w:val="20"/>
    </w:rPr>
  </w:style>
  <w:style w:type="paragraph" w:customStyle="1" w:styleId="Bullet2">
    <w:name w:val="Bullet 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_tradnl" w:eastAsia="es-ES"/>
    </w:rPr>
  </w:style>
  <w:style w:type="paragraph" w:customStyle="1" w:styleId="MainTitle">
    <w:name w:val="Main Title"/>
    <w:basedOn w:val="Normal"/>
    <w:rsid w:val="008F6777"/>
    <w:pPr>
      <w:keepNext/>
      <w:tabs>
        <w:tab w:val="center" w:pos="4513"/>
      </w:tabs>
      <w:spacing w:after="480" w:line="600" w:lineRule="exact"/>
    </w:pPr>
    <w:rPr>
      <w:rFonts w:ascii="Times New Roman" w:eastAsia="Times New Roman" w:hAnsi="Times New Roman" w:cs="Times New Roman"/>
      <w:b/>
      <w:i/>
      <w:sz w:val="60"/>
      <w:szCs w:val="20"/>
      <w:lang w:val="es-ES_tradnl"/>
    </w:rPr>
  </w:style>
  <w:style w:type="paragraph" w:customStyle="1" w:styleId="GREEN4">
    <w:name w:val="GREEN4"/>
    <w:basedOn w:val="Normal"/>
    <w:uiPriority w:val="99"/>
    <w:rsid w:val="008F6777"/>
    <w:pPr>
      <w:jc w:val="both"/>
    </w:pPr>
    <w:rPr>
      <w:rFonts w:ascii="CG Times (W1)" w:eastAsia="Times New Roman" w:hAnsi="CG Times (W1)" w:cs="Times New Roman"/>
      <w:sz w:val="20"/>
      <w:szCs w:val="20"/>
      <w:lang w:val="es-ES_tradnl" w:eastAsia="es-ES"/>
    </w:rPr>
  </w:style>
  <w:style w:type="paragraph" w:customStyle="1" w:styleId="Estilo">
    <w:name w:val="Estilo"/>
    <w:link w:val="EstiloCar"/>
    <w:qFormat/>
    <w:rsid w:val="008F6777"/>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8F6777"/>
    <w:pPr>
      <w:keepNext/>
      <w:pBdr>
        <w:bottom w:val="single" w:sz="6" w:space="1" w:color="auto"/>
      </w:pBdr>
      <w:tabs>
        <w:tab w:val="right" w:pos="8496"/>
      </w:tabs>
      <w:spacing w:before="360" w:after="120" w:line="320" w:lineRule="exact"/>
    </w:pPr>
    <w:rPr>
      <w:rFonts w:ascii="Times New Roman" w:eastAsia="Times New Roman" w:hAnsi="Times New Roman" w:cs="Times New Roman"/>
      <w:b/>
      <w:sz w:val="32"/>
      <w:szCs w:val="20"/>
      <w:lang w:val="es-ES_tradnl"/>
    </w:rPr>
  </w:style>
  <w:style w:type="paragraph" w:customStyle="1" w:styleId="Ttulos">
    <w:name w:val="Títulos"/>
    <w:basedOn w:val="Normal"/>
    <w:rsid w:val="008F6777"/>
    <w:pPr>
      <w:jc w:val="both"/>
    </w:pPr>
    <w:rPr>
      <w:rFonts w:ascii="Arial" w:eastAsia="Times New Roman" w:hAnsi="Arial" w:cs="Times New Roman"/>
      <w:sz w:val="24"/>
      <w:szCs w:val="20"/>
      <w:lang w:val="es-ES_tradnl"/>
    </w:rPr>
  </w:style>
  <w:style w:type="paragraph" w:styleId="Textosinformato">
    <w:name w:val="Plain Text"/>
    <w:basedOn w:val="Normal"/>
    <w:link w:val="TextosinformatoCar"/>
    <w:uiPriority w:val="99"/>
    <w:rsid w:val="008F6777"/>
    <w:rPr>
      <w:lang w:val="es-ES" w:eastAsia="ar-SA"/>
    </w:rPr>
  </w:style>
  <w:style w:type="character" w:customStyle="1" w:styleId="TextosinformatoCar1">
    <w:name w:val="Texto sin formato Car1"/>
    <w:basedOn w:val="Fuentedeprrafopredeter"/>
    <w:semiHidden/>
    <w:rsid w:val="008F6777"/>
    <w:rPr>
      <w:rFonts w:ascii="Consolas" w:hAnsi="Consolas" w:cs="Consolas"/>
      <w:noProof/>
      <w:sz w:val="21"/>
      <w:szCs w:val="21"/>
    </w:rPr>
  </w:style>
  <w:style w:type="paragraph" w:customStyle="1" w:styleId="Level1">
    <w:name w:val="Level 1"/>
    <w:basedOn w:val="Normal"/>
    <w:rsid w:val="008F6777"/>
    <w:pPr>
      <w:widowControl w:val="0"/>
      <w:tabs>
        <w:tab w:val="num" w:pos="3652"/>
      </w:tabs>
      <w:ind w:left="432" w:hanging="432"/>
      <w:outlineLvl w:val="0"/>
    </w:pPr>
    <w:rPr>
      <w:rFonts w:ascii="CG Times" w:eastAsia="Times New Roman" w:hAnsi="CG Times" w:cs="Times New Roman"/>
      <w:snapToGrid w:val="0"/>
      <w:sz w:val="24"/>
      <w:szCs w:val="20"/>
      <w:lang w:val="en-US"/>
    </w:rPr>
  </w:style>
  <w:style w:type="paragraph" w:customStyle="1" w:styleId="Indent1">
    <w:name w:val="Indent1"/>
    <w:basedOn w:val="Normal"/>
    <w:rsid w:val="008F6777"/>
    <w:pPr>
      <w:tabs>
        <w:tab w:val="left" w:pos="567"/>
        <w:tab w:val="left" w:pos="1021"/>
        <w:tab w:val="left" w:pos="1474"/>
        <w:tab w:val="left" w:pos="1928"/>
        <w:tab w:val="left" w:pos="2381"/>
      </w:tabs>
      <w:ind w:left="567" w:hanging="567"/>
    </w:pPr>
    <w:rPr>
      <w:rFonts w:ascii="Times New Roman" w:eastAsia="Times New Roman" w:hAnsi="Times New Roman" w:cs="Times New Roman"/>
      <w:sz w:val="20"/>
      <w:szCs w:val="20"/>
      <w:lang w:val="en-GB" w:eastAsia="es-ES"/>
    </w:rPr>
  </w:style>
  <w:style w:type="paragraph" w:customStyle="1" w:styleId="Pages">
    <w:name w:val="Pages"/>
    <w:basedOn w:val="Textoindependiente"/>
    <w:next w:val="Ttulo1"/>
    <w:rsid w:val="008F6777"/>
    <w:pPr>
      <w:tabs>
        <w:tab w:val="left" w:pos="567"/>
        <w:tab w:val="left" w:pos="1021"/>
        <w:tab w:val="left" w:pos="1474"/>
        <w:tab w:val="left" w:pos="1928"/>
        <w:tab w:val="left" w:pos="2381"/>
      </w:tabs>
      <w:suppressAutoHyphens w:val="0"/>
    </w:pPr>
    <w:rPr>
      <w:rFonts w:ascii="Arial" w:hAnsi="Arial"/>
      <w:sz w:val="22"/>
      <w:lang w:val="en-GB" w:eastAsia="es-ES"/>
    </w:rPr>
  </w:style>
  <w:style w:type="paragraph" w:customStyle="1" w:styleId="Headlevel3">
    <w:name w:val="Headlevel3"/>
    <w:basedOn w:val="Normal"/>
    <w:rsid w:val="008F6777"/>
    <w:pPr>
      <w:keepNext/>
      <w:tabs>
        <w:tab w:val="left" w:pos="567"/>
        <w:tab w:val="left" w:pos="1021"/>
        <w:tab w:val="left" w:pos="1474"/>
        <w:tab w:val="left" w:pos="1928"/>
        <w:tab w:val="left" w:pos="2381"/>
      </w:tabs>
      <w:spacing w:before="240"/>
    </w:pPr>
    <w:rPr>
      <w:rFonts w:ascii="Optima" w:eastAsia="Times New Roman" w:hAnsi="Optima" w:cs="Times New Roman"/>
      <w:b/>
      <w:i/>
      <w:szCs w:val="20"/>
      <w:lang w:val="en-GB" w:eastAsia="es-ES"/>
    </w:rPr>
  </w:style>
  <w:style w:type="paragraph" w:customStyle="1" w:styleId="indent3">
    <w:name w:val="indent3"/>
    <w:basedOn w:val="Normal"/>
    <w:rsid w:val="008F6777"/>
    <w:pPr>
      <w:ind w:left="1474" w:hanging="1474"/>
    </w:pPr>
    <w:rPr>
      <w:rFonts w:ascii="Times New Roman" w:eastAsia="Times New Roman" w:hAnsi="Times New Roman" w:cs="Times New Roman"/>
      <w:sz w:val="20"/>
      <w:szCs w:val="20"/>
      <w:lang w:val="en-GB" w:eastAsia="es-ES"/>
    </w:rPr>
  </w:style>
  <w:style w:type="paragraph" w:styleId="Lista3">
    <w:name w:val="List 3"/>
    <w:basedOn w:val="Normal"/>
    <w:rsid w:val="008F6777"/>
    <w:pPr>
      <w:overflowPunct w:val="0"/>
      <w:autoSpaceDE w:val="0"/>
      <w:autoSpaceDN w:val="0"/>
      <w:adjustRightInd w:val="0"/>
      <w:spacing w:before="100" w:after="100"/>
      <w:ind w:left="849" w:hanging="283"/>
      <w:textAlignment w:val="baseline"/>
    </w:pPr>
    <w:rPr>
      <w:rFonts w:ascii="Times New Roman" w:eastAsia="Times New Roman" w:hAnsi="Times New Roman" w:cs="Times New Roman"/>
      <w:sz w:val="24"/>
      <w:szCs w:val="20"/>
      <w:lang w:val="es-ES" w:eastAsia="es-ES"/>
    </w:rPr>
  </w:style>
  <w:style w:type="paragraph" w:styleId="Lista4">
    <w:name w:val="List 4"/>
    <w:basedOn w:val="Normal"/>
    <w:rsid w:val="008F6777"/>
    <w:pPr>
      <w:overflowPunct w:val="0"/>
      <w:autoSpaceDE w:val="0"/>
      <w:autoSpaceDN w:val="0"/>
      <w:adjustRightInd w:val="0"/>
      <w:spacing w:before="100" w:after="100"/>
      <w:ind w:left="1132" w:hanging="283"/>
      <w:textAlignment w:val="baseline"/>
    </w:pPr>
    <w:rPr>
      <w:rFonts w:ascii="Times New Roman" w:eastAsia="Times New Roman" w:hAnsi="Times New Roman" w:cs="Times New Roman"/>
      <w:sz w:val="24"/>
      <w:szCs w:val="20"/>
      <w:lang w:val="es-ES" w:eastAsia="es-ES"/>
    </w:rPr>
  </w:style>
  <w:style w:type="paragraph" w:styleId="Continuarlista">
    <w:name w:val="List Continue"/>
    <w:basedOn w:val="Normal"/>
    <w:uiPriority w:val="99"/>
    <w:rsid w:val="008F6777"/>
    <w:pPr>
      <w:overflowPunct w:val="0"/>
      <w:autoSpaceDE w:val="0"/>
      <w:autoSpaceDN w:val="0"/>
      <w:adjustRightInd w:val="0"/>
      <w:spacing w:before="100" w:after="120"/>
      <w:ind w:left="283"/>
      <w:textAlignment w:val="baseline"/>
    </w:pPr>
    <w:rPr>
      <w:rFonts w:ascii="Times New Roman" w:eastAsia="Times New Roman" w:hAnsi="Times New Roman" w:cs="Times New Roman"/>
      <w:sz w:val="24"/>
      <w:szCs w:val="20"/>
      <w:lang w:val="es-ES" w:eastAsia="es-ES"/>
    </w:rPr>
  </w:style>
  <w:style w:type="paragraph" w:styleId="Continuarlista2">
    <w:name w:val="List Continue 2"/>
    <w:basedOn w:val="Normal"/>
    <w:rsid w:val="008F6777"/>
    <w:pPr>
      <w:overflowPunct w:val="0"/>
      <w:autoSpaceDE w:val="0"/>
      <w:autoSpaceDN w:val="0"/>
      <w:adjustRightInd w:val="0"/>
      <w:spacing w:before="100" w:after="120"/>
      <w:ind w:left="566"/>
      <w:textAlignment w:val="baseline"/>
    </w:pPr>
    <w:rPr>
      <w:rFonts w:ascii="Times New Roman" w:eastAsia="Times New Roman" w:hAnsi="Times New Roman" w:cs="Times New Roman"/>
      <w:sz w:val="24"/>
      <w:szCs w:val="20"/>
      <w:lang w:val="es-ES" w:eastAsia="es-ES"/>
    </w:rPr>
  </w:style>
  <w:style w:type="paragraph" w:styleId="Continuarlista3">
    <w:name w:val="List Continue 3"/>
    <w:basedOn w:val="Normal"/>
    <w:rsid w:val="008F6777"/>
    <w:pPr>
      <w:overflowPunct w:val="0"/>
      <w:autoSpaceDE w:val="0"/>
      <w:autoSpaceDN w:val="0"/>
      <w:adjustRightInd w:val="0"/>
      <w:spacing w:before="100" w:after="120"/>
      <w:ind w:left="849"/>
      <w:textAlignment w:val="baseline"/>
    </w:pPr>
    <w:rPr>
      <w:rFonts w:ascii="Times New Roman" w:eastAsia="Times New Roman" w:hAnsi="Times New Roman" w:cs="Times New Roman"/>
      <w:sz w:val="24"/>
      <w:szCs w:val="20"/>
      <w:lang w:val="es-ES" w:eastAsia="es-ES"/>
    </w:rPr>
  </w:style>
  <w:style w:type="paragraph" w:styleId="Continuarlista4">
    <w:name w:val="List Continue 4"/>
    <w:basedOn w:val="Normal"/>
    <w:rsid w:val="008F6777"/>
    <w:pPr>
      <w:overflowPunct w:val="0"/>
      <w:autoSpaceDE w:val="0"/>
      <w:autoSpaceDN w:val="0"/>
      <w:adjustRightInd w:val="0"/>
      <w:spacing w:before="100" w:after="120"/>
      <w:ind w:left="1132"/>
      <w:textAlignment w:val="baseline"/>
    </w:pPr>
    <w:rPr>
      <w:rFonts w:ascii="Times New Roman" w:eastAsia="Times New Roman" w:hAnsi="Times New Roman" w:cs="Times New Roman"/>
      <w:sz w:val="24"/>
      <w:szCs w:val="20"/>
      <w:lang w:val="es-ES" w:eastAsia="es-ES"/>
    </w:rPr>
  </w:style>
  <w:style w:type="paragraph" w:styleId="Continuarlista5">
    <w:name w:val="List Continue 5"/>
    <w:basedOn w:val="Normal"/>
    <w:rsid w:val="008F6777"/>
    <w:pPr>
      <w:overflowPunct w:val="0"/>
      <w:autoSpaceDE w:val="0"/>
      <w:autoSpaceDN w:val="0"/>
      <w:adjustRightInd w:val="0"/>
      <w:spacing w:before="100" w:after="120"/>
      <w:ind w:left="1415"/>
      <w:textAlignment w:val="baseline"/>
    </w:pPr>
    <w:rPr>
      <w:rFonts w:ascii="Times New Roman" w:eastAsia="Times New Roman" w:hAnsi="Times New Roman" w:cs="Times New Roman"/>
      <w:sz w:val="24"/>
      <w:szCs w:val="20"/>
      <w:lang w:val="es-ES" w:eastAsia="es-ES"/>
    </w:rPr>
  </w:style>
  <w:style w:type="paragraph" w:customStyle="1" w:styleId="Enclosure">
    <w:name w:val="Enclosure"/>
    <w:basedOn w:val="Normal"/>
    <w:rsid w:val="008F6777"/>
    <w:pPr>
      <w:overflowPunct w:val="0"/>
      <w:autoSpaceDE w:val="0"/>
      <w:autoSpaceDN w:val="0"/>
      <w:adjustRightInd w:val="0"/>
      <w:spacing w:before="100" w:after="100"/>
      <w:textAlignment w:val="baseline"/>
    </w:pPr>
    <w:rPr>
      <w:rFonts w:ascii="Times New Roman" w:eastAsia="Times New Roman" w:hAnsi="Times New Roman" w:cs="Times New Roman"/>
      <w:sz w:val="24"/>
      <w:szCs w:val="20"/>
      <w:lang w:val="es-ES" w:eastAsia="es-ES"/>
    </w:rPr>
  </w:style>
  <w:style w:type="paragraph" w:styleId="Textoindependienteprimerasangra2">
    <w:name w:val="Body Text First Indent 2"/>
    <w:basedOn w:val="Sangradetextonormal"/>
    <w:link w:val="Textoindependienteprimerasangra2Car"/>
    <w:rsid w:val="008F6777"/>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rsid w:val="008F6777"/>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8F6777"/>
    <w:pPr>
      <w:spacing w:after="160" w:line="240" w:lineRule="exact"/>
    </w:pPr>
    <w:rPr>
      <w:rFonts w:ascii="Tahoma" w:eastAsia="Times New Roman" w:hAnsi="Tahoma" w:cs="Times New Roman"/>
      <w:sz w:val="20"/>
      <w:szCs w:val="20"/>
      <w:lang w:val="en-US"/>
    </w:rPr>
  </w:style>
  <w:style w:type="numbering" w:customStyle="1" w:styleId="Estilo1">
    <w:name w:val="Estilo1"/>
    <w:rsid w:val="008F6777"/>
  </w:style>
  <w:style w:type="numbering" w:customStyle="1" w:styleId="111">
    <w:name w:val="1.1.1"/>
    <w:rsid w:val="008F6777"/>
  </w:style>
  <w:style w:type="character" w:customStyle="1" w:styleId="CarCar13">
    <w:name w:val="Car Car13"/>
    <w:uiPriority w:val="99"/>
    <w:rsid w:val="008F6777"/>
    <w:rPr>
      <w:rFonts w:ascii="Arial" w:hAnsi="Arial" w:cs="Arial"/>
      <w:lang w:val="es-ES_tradnl" w:eastAsia="ar-SA" w:bidi="ar-SA"/>
    </w:rPr>
  </w:style>
  <w:style w:type="character" w:customStyle="1" w:styleId="CarCar14">
    <w:name w:val="Car Car14"/>
    <w:uiPriority w:val="99"/>
    <w:rsid w:val="008F6777"/>
    <w:rPr>
      <w:sz w:val="24"/>
      <w:lang w:val="es-ES" w:eastAsia="ar-SA" w:bidi="ar-SA"/>
    </w:rPr>
  </w:style>
  <w:style w:type="character" w:customStyle="1" w:styleId="CarCar12">
    <w:name w:val="Car Car12"/>
    <w:uiPriority w:val="99"/>
    <w:rsid w:val="008F6777"/>
    <w:rPr>
      <w:b/>
      <w:sz w:val="28"/>
      <w:lang w:val="es-ES" w:eastAsia="ar-SA" w:bidi="ar-SA"/>
    </w:rPr>
  </w:style>
  <w:style w:type="character" w:customStyle="1" w:styleId="CarCar17">
    <w:name w:val="Car Car17"/>
    <w:uiPriority w:val="99"/>
    <w:rsid w:val="008F6777"/>
    <w:rPr>
      <w:rFonts w:ascii="Times New Roman" w:eastAsia="Times New Roman" w:hAnsi="Times New Roman" w:cs="Times New Roman"/>
      <w:sz w:val="24"/>
      <w:szCs w:val="20"/>
      <w:lang w:eastAsia="ar-SA"/>
    </w:rPr>
  </w:style>
  <w:style w:type="character" w:customStyle="1" w:styleId="CarCar16">
    <w:name w:val="Car Car16"/>
    <w:uiPriority w:val="99"/>
    <w:rsid w:val="008F6777"/>
    <w:rPr>
      <w:rFonts w:ascii="Arial" w:eastAsia="Times New Roman" w:hAnsi="Arial" w:cs="Arial"/>
      <w:sz w:val="20"/>
      <w:szCs w:val="20"/>
      <w:lang w:val="es-ES_tradnl" w:eastAsia="ar-SA"/>
    </w:rPr>
  </w:style>
  <w:style w:type="character" w:customStyle="1" w:styleId="CarCar15">
    <w:name w:val="Car Car15"/>
    <w:uiPriority w:val="99"/>
    <w:rsid w:val="008F6777"/>
    <w:rPr>
      <w:rFonts w:ascii="Times New Roman" w:eastAsia="Times New Roman" w:hAnsi="Times New Roman" w:cs="Times New Roman"/>
      <w:b/>
      <w:sz w:val="28"/>
      <w:szCs w:val="20"/>
      <w:lang w:eastAsia="ar-SA"/>
    </w:rPr>
  </w:style>
  <w:style w:type="character" w:customStyle="1" w:styleId="CarCar10">
    <w:name w:val="Car Car10"/>
    <w:uiPriority w:val="99"/>
    <w:rsid w:val="008F6777"/>
    <w:rPr>
      <w:rFonts w:ascii="Times New Roman" w:eastAsia="Times New Roman" w:hAnsi="Times New Roman" w:cs="Times New Roman"/>
      <w:sz w:val="20"/>
      <w:szCs w:val="20"/>
      <w:lang w:eastAsia="ar-SA"/>
    </w:rPr>
  </w:style>
  <w:style w:type="character" w:customStyle="1" w:styleId="CarCar8">
    <w:name w:val="Car Car8"/>
    <w:uiPriority w:val="99"/>
    <w:rsid w:val="008F6777"/>
    <w:rPr>
      <w:sz w:val="24"/>
      <w:lang w:val="es-ES" w:eastAsia="ar-SA" w:bidi="ar-SA"/>
    </w:rPr>
  </w:style>
  <w:style w:type="paragraph" w:customStyle="1" w:styleId="Textoindependiente26">
    <w:name w:val="Texto independiente 26"/>
    <w:basedOn w:val="Normal"/>
    <w:rsid w:val="008F6777"/>
    <w:pPr>
      <w:widowControl w:val="0"/>
      <w:jc w:val="both"/>
    </w:pPr>
    <w:rPr>
      <w:rFonts w:ascii="Arial" w:eastAsia="Times New Roman" w:hAnsi="Arial" w:cs="Times New Roman"/>
      <w:sz w:val="24"/>
      <w:szCs w:val="20"/>
      <w:lang w:val="es-ES_tradnl" w:eastAsia="es-ES"/>
    </w:rPr>
  </w:style>
  <w:style w:type="paragraph" w:customStyle="1" w:styleId="Sangra2detindependiente3">
    <w:name w:val="Sangría 2 de t. independiente3"/>
    <w:basedOn w:val="Normal"/>
    <w:uiPriority w:val="99"/>
    <w:rsid w:val="008F6777"/>
    <w:pPr>
      <w:widowControl w:val="0"/>
      <w:tabs>
        <w:tab w:val="left" w:pos="284"/>
      </w:tabs>
      <w:ind w:left="284" w:hanging="284"/>
      <w:jc w:val="both"/>
    </w:pPr>
    <w:rPr>
      <w:rFonts w:ascii="Arial" w:eastAsia="Times New Roman" w:hAnsi="Arial" w:cs="Times New Roman"/>
      <w:sz w:val="24"/>
      <w:szCs w:val="20"/>
      <w:lang w:val="es-ES_tradnl" w:eastAsia="es-ES"/>
    </w:rPr>
  </w:style>
  <w:style w:type="paragraph" w:customStyle="1" w:styleId="xl90">
    <w:name w:val="xl9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1">
    <w:name w:val="xl9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2">
    <w:name w:val="xl9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3">
    <w:name w:val="xl9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4">
    <w:name w:val="xl9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4"/>
      <w:szCs w:val="14"/>
      <w:lang w:eastAsia="es-MX"/>
    </w:rPr>
  </w:style>
  <w:style w:type="paragraph" w:customStyle="1" w:styleId="xl95">
    <w:name w:val="xl9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6">
    <w:name w:val="xl9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7">
    <w:name w:val="xl9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98">
    <w:name w:val="xl9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9">
    <w:name w:val="xl9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0">
    <w:name w:val="xl10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1">
    <w:name w:val="xl10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2">
    <w:name w:val="xl10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3">
    <w:name w:val="xl10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04">
    <w:name w:val="xl10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5">
    <w:name w:val="xl10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6">
    <w:name w:val="xl10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7">
    <w:name w:val="xl10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8">
    <w:name w:val="xl10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9">
    <w:name w:val="xl10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24"/>
      <w:szCs w:val="24"/>
      <w:lang w:eastAsia="es-MX"/>
    </w:rPr>
  </w:style>
  <w:style w:type="paragraph" w:customStyle="1" w:styleId="xl110">
    <w:name w:val="xl11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1">
    <w:name w:val="xl11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112">
    <w:name w:val="xl11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3">
    <w:name w:val="xl11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14">
    <w:name w:val="xl11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15">
    <w:name w:val="xl11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16">
    <w:name w:val="xl11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eastAsia="es-MX"/>
    </w:rPr>
  </w:style>
  <w:style w:type="paragraph" w:customStyle="1" w:styleId="xl117">
    <w:name w:val="xl11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8">
    <w:name w:val="xl11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eastAsia="es-MX"/>
    </w:rPr>
  </w:style>
  <w:style w:type="paragraph" w:customStyle="1" w:styleId="xl119">
    <w:name w:val="xl11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20">
    <w:name w:val="xl120"/>
    <w:basedOn w:val="Normal"/>
    <w:rsid w:val="008F6777"/>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121">
    <w:name w:val="xl12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22">
    <w:name w:val="xl12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3">
    <w:name w:val="xl123"/>
    <w:basedOn w:val="Normal"/>
    <w:uiPriority w:val="99"/>
    <w:rsid w:val="008F6777"/>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xl124">
    <w:name w:val="xl12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5">
    <w:name w:val="xl125"/>
    <w:basedOn w:val="Normal"/>
    <w:uiPriority w:val="99"/>
    <w:rsid w:val="008F6777"/>
    <w:pPr>
      <w:spacing w:before="100" w:beforeAutospacing="1" w:after="100" w:afterAutospacing="1"/>
    </w:pPr>
    <w:rPr>
      <w:rFonts w:ascii="Arial" w:eastAsia="Times New Roman" w:hAnsi="Arial" w:cs="Arial"/>
      <w:sz w:val="24"/>
      <w:szCs w:val="24"/>
      <w:lang w:eastAsia="es-MX"/>
    </w:rPr>
  </w:style>
  <w:style w:type="paragraph" w:customStyle="1" w:styleId="xl126">
    <w:name w:val="xl12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27">
    <w:name w:val="xl12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8">
    <w:name w:val="xl12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9">
    <w:name w:val="xl12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0">
    <w:name w:val="xl130"/>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24"/>
      <w:szCs w:val="24"/>
      <w:lang w:eastAsia="es-MX"/>
    </w:rPr>
  </w:style>
  <w:style w:type="paragraph" w:customStyle="1" w:styleId="xl131">
    <w:name w:val="xl131"/>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2">
    <w:name w:val="xl13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33">
    <w:name w:val="xl133"/>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4">
    <w:name w:val="xl13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5">
    <w:name w:val="xl135"/>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6">
    <w:name w:val="xl13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7">
    <w:name w:val="xl13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8">
    <w:name w:val="xl13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9">
    <w:name w:val="xl13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Textodeglobo2">
    <w:name w:val="Texto de globo2"/>
    <w:basedOn w:val="Normal"/>
    <w:uiPriority w:val="99"/>
    <w:rsid w:val="008F6777"/>
    <w:pPr>
      <w:suppressAutoHyphens/>
    </w:pPr>
    <w:rPr>
      <w:rFonts w:ascii="Tahoma" w:eastAsia="Times New Roman" w:hAnsi="Tahoma" w:cs="Tahoma"/>
      <w:sz w:val="16"/>
      <w:szCs w:val="20"/>
      <w:lang w:val="es-ES" w:eastAsia="ar-SA"/>
    </w:rPr>
  </w:style>
  <w:style w:type="paragraph" w:customStyle="1" w:styleId="Textoindependiente33">
    <w:name w:val="Texto independiente 33"/>
    <w:basedOn w:val="Normal"/>
    <w:uiPriority w:val="99"/>
    <w:rsid w:val="008F6777"/>
    <w:pPr>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Estilo1x">
    <w:name w:val="Estilo1x"/>
    <w:basedOn w:val="Texto0"/>
    <w:rsid w:val="008F6777"/>
    <w:pPr>
      <w:suppressAutoHyphens w:val="0"/>
      <w:ind w:left="1670" w:hanging="432"/>
    </w:pPr>
    <w:rPr>
      <w:rFonts w:cs="Arial"/>
      <w:szCs w:val="18"/>
      <w:lang w:eastAsia="es-ES"/>
    </w:rPr>
  </w:style>
  <w:style w:type="character" w:customStyle="1" w:styleId="WW8Num13z1">
    <w:name w:val="WW8Num13z1"/>
    <w:rsid w:val="008F6777"/>
    <w:rPr>
      <w:rFonts w:ascii="Courier New" w:hAnsi="Courier New" w:cs="Courier New"/>
    </w:rPr>
  </w:style>
  <w:style w:type="character" w:customStyle="1" w:styleId="WW8Num13z2">
    <w:name w:val="WW8Num13z2"/>
    <w:rsid w:val="008F6777"/>
    <w:rPr>
      <w:rFonts w:ascii="Wingdings" w:hAnsi="Wingdings"/>
    </w:rPr>
  </w:style>
  <w:style w:type="character" w:customStyle="1" w:styleId="WW8Num14z3">
    <w:name w:val="WW8Num14z3"/>
    <w:rsid w:val="008F6777"/>
    <w:rPr>
      <w:rFonts w:ascii="Symbol" w:hAnsi="Symbol"/>
    </w:rPr>
  </w:style>
  <w:style w:type="character" w:customStyle="1" w:styleId="WW8Num16z3">
    <w:name w:val="WW8Num16z3"/>
    <w:rsid w:val="008F6777"/>
    <w:rPr>
      <w:rFonts w:ascii="Symbol" w:hAnsi="Symbol"/>
    </w:rPr>
  </w:style>
  <w:style w:type="character" w:customStyle="1" w:styleId="WW8Num18z3">
    <w:name w:val="WW8Num18z3"/>
    <w:rsid w:val="008F6777"/>
    <w:rPr>
      <w:rFonts w:ascii="Symbol" w:hAnsi="Symbol"/>
    </w:rPr>
  </w:style>
  <w:style w:type="character" w:customStyle="1" w:styleId="WW8Num18z4">
    <w:name w:val="WW8Num18z4"/>
    <w:rsid w:val="008F6777"/>
    <w:rPr>
      <w:rFonts w:ascii="Courier New" w:hAnsi="Courier New" w:cs="Courier New"/>
    </w:rPr>
  </w:style>
  <w:style w:type="character" w:styleId="Nmerodelnea">
    <w:name w:val="line number"/>
    <w:uiPriority w:val="99"/>
    <w:rsid w:val="008F6777"/>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8F6777"/>
    <w:pPr>
      <w:widowControl w:val="0"/>
      <w:suppressAutoHyphens/>
      <w:spacing w:after="160" w:line="240" w:lineRule="exact"/>
    </w:pPr>
    <w:rPr>
      <w:rFonts w:ascii="Tahoma" w:eastAsia="Times New Roman" w:hAnsi="Tahoma" w:cs="Times New Roman"/>
      <w:sz w:val="20"/>
      <w:szCs w:val="20"/>
      <w:lang w:val="en-US" w:eastAsia="ar-SA"/>
    </w:rPr>
  </w:style>
  <w:style w:type="paragraph" w:customStyle="1" w:styleId="Sangra3detindependiente3">
    <w:name w:val="Sangría 3 de t. independiente3"/>
    <w:basedOn w:val="Normal"/>
    <w:uiPriority w:val="99"/>
    <w:rsid w:val="008F6777"/>
    <w:pPr>
      <w:widowControl w:val="0"/>
      <w:tabs>
        <w:tab w:val="left" w:pos="21109"/>
      </w:tabs>
      <w:suppressAutoHyphens/>
      <w:ind w:left="1275"/>
    </w:pPr>
    <w:rPr>
      <w:rFonts w:ascii="Book Antiqua" w:eastAsia="Times New Roman" w:hAnsi="Book Antiqua" w:cs="Times New Roman"/>
      <w:sz w:val="24"/>
      <w:szCs w:val="20"/>
      <w:lang w:val="es-ES" w:eastAsia="ar-SA"/>
    </w:rPr>
  </w:style>
  <w:style w:type="paragraph" w:customStyle="1" w:styleId="TableContents">
    <w:name w:val="Table Contents"/>
    <w:basedOn w:val="Normal"/>
    <w:rsid w:val="008F6777"/>
    <w:pPr>
      <w:suppressAutoHyphens/>
    </w:pPr>
    <w:rPr>
      <w:rFonts w:ascii="Times New Roman" w:eastAsia="Times New Roman" w:hAnsi="Times New Roman" w:cs="Times New Roman"/>
      <w:sz w:val="24"/>
      <w:szCs w:val="24"/>
      <w:lang w:val="es-ES" w:eastAsia="ar-SA"/>
    </w:rPr>
  </w:style>
  <w:style w:type="paragraph" w:customStyle="1" w:styleId="TableHeading">
    <w:name w:val="Table Heading"/>
    <w:basedOn w:val="TableContents"/>
    <w:rsid w:val="008F6777"/>
    <w:pPr>
      <w:jc w:val="center"/>
    </w:pPr>
    <w:rPr>
      <w:b/>
      <w:bCs/>
    </w:rPr>
  </w:style>
  <w:style w:type="paragraph" w:customStyle="1" w:styleId="font5">
    <w:name w:val="font5"/>
    <w:basedOn w:val="Normal"/>
    <w:rsid w:val="008F6777"/>
    <w:pPr>
      <w:spacing w:before="100" w:beforeAutospacing="1" w:after="100" w:afterAutospacing="1"/>
    </w:pPr>
    <w:rPr>
      <w:rFonts w:ascii="Arial Narrow" w:eastAsia="Times New Roman" w:hAnsi="Arial Narrow" w:cs="Times New Roman"/>
      <w:sz w:val="16"/>
      <w:szCs w:val="16"/>
      <w:lang w:eastAsia="es-MX"/>
    </w:rPr>
  </w:style>
  <w:style w:type="character" w:customStyle="1" w:styleId="searchmatch">
    <w:name w:val="searchmatch"/>
    <w:rsid w:val="008F6777"/>
  </w:style>
  <w:style w:type="character" w:customStyle="1" w:styleId="Ttulo1Car1">
    <w:name w:val="Título 1 Car1"/>
    <w:aliases w:val="Headline Car1,H1 Car,h1 Car,II+ Car,I Car,Document Header1 Car,Chapter Car,heading 1 Car,Titulo 1 Car,Section Heading Car,Part Car"/>
    <w:rsid w:val="008F6777"/>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8F6777"/>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8F6777"/>
  </w:style>
  <w:style w:type="numbering" w:customStyle="1" w:styleId="1111111">
    <w:name w:val="1 / 1.1 / 1.1.11"/>
    <w:basedOn w:val="Sinlista"/>
    <w:next w:val="111111"/>
    <w:semiHidden/>
    <w:unhideWhenUsed/>
    <w:rsid w:val="008F6777"/>
  </w:style>
  <w:style w:type="numbering" w:customStyle="1" w:styleId="1111">
    <w:name w:val="1.1.11"/>
    <w:rsid w:val="008F6777"/>
  </w:style>
  <w:style w:type="table" w:customStyle="1" w:styleId="Tablaconcolumnas22">
    <w:name w:val="Tabla con columnas 22"/>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8F6777"/>
  </w:style>
  <w:style w:type="numbering" w:customStyle="1" w:styleId="1111112">
    <w:name w:val="1 / 1.1 / 1.1.12"/>
    <w:basedOn w:val="Sinlista"/>
    <w:next w:val="111111"/>
    <w:semiHidden/>
    <w:unhideWhenUsed/>
    <w:rsid w:val="008F6777"/>
  </w:style>
  <w:style w:type="numbering" w:customStyle="1" w:styleId="1112">
    <w:name w:val="1.1.12"/>
    <w:rsid w:val="008F6777"/>
  </w:style>
  <w:style w:type="character" w:customStyle="1" w:styleId="WW8Num37z1">
    <w:name w:val="WW8Num37z1"/>
    <w:uiPriority w:val="99"/>
    <w:rsid w:val="008F6777"/>
    <w:rPr>
      <w:rFonts w:ascii="Courier New" w:hAnsi="Courier New" w:cs="Courier New"/>
    </w:rPr>
  </w:style>
  <w:style w:type="character" w:customStyle="1" w:styleId="WW8Num37z2">
    <w:name w:val="WW8Num37z2"/>
    <w:uiPriority w:val="99"/>
    <w:rsid w:val="008F6777"/>
    <w:rPr>
      <w:rFonts w:ascii="Wingdings" w:hAnsi="Wingdings"/>
    </w:rPr>
  </w:style>
  <w:style w:type="paragraph" w:customStyle="1" w:styleId="Encabezado6">
    <w:name w:val="Encabezado6"/>
    <w:basedOn w:val="Normal"/>
    <w:next w:val="Textoindependiente"/>
    <w:uiPriority w:val="99"/>
    <w:rsid w:val="008F6777"/>
    <w:pPr>
      <w:keepNext/>
      <w:suppressAutoHyphens/>
      <w:spacing w:before="240" w:after="120"/>
    </w:pPr>
    <w:rPr>
      <w:rFonts w:ascii="Arial" w:eastAsia="MS Mincho" w:hAnsi="Arial" w:cs="Tahoma"/>
      <w:sz w:val="28"/>
      <w:szCs w:val="28"/>
      <w:lang w:eastAsia="ar-SA"/>
    </w:rPr>
  </w:style>
  <w:style w:type="table" w:customStyle="1" w:styleId="Tablaconcuadrcula1">
    <w:name w:val="Tabla con cuadrícula1"/>
    <w:basedOn w:val="Tablanormal"/>
    <w:next w:val="Tablaconcuadrcula"/>
    <w:uiPriority w:val="59"/>
    <w:rsid w:val="008F67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8F6777"/>
    <w:rPr>
      <w:rFonts w:ascii="Times New Roman" w:eastAsia="Times New Roman" w:hAnsi="Times New Roman" w:cs="Times New Roman"/>
      <w:noProof/>
      <w:sz w:val="24"/>
      <w:szCs w:val="24"/>
      <w:lang w:val="es-ES" w:eastAsia="es-ES"/>
    </w:rPr>
  </w:style>
  <w:style w:type="paragraph" w:customStyle="1" w:styleId="Default">
    <w:name w:val="Default"/>
    <w:rsid w:val="008F6777"/>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uiPriority w:val="99"/>
    <w:rsid w:val="008F6777"/>
    <w:pPr>
      <w:ind w:left="720"/>
      <w:jc w:val="both"/>
    </w:pPr>
    <w:rPr>
      <w:rFonts w:ascii="Calibri" w:eastAsia="Times New Roman" w:hAnsi="Calibri" w:cs="Times New Roman"/>
      <w:lang w:eastAsia="ar-SA"/>
    </w:rPr>
  </w:style>
  <w:style w:type="paragraph" w:styleId="Listaconvietas">
    <w:name w:val="List Bullet"/>
    <w:basedOn w:val="Normal"/>
    <w:rsid w:val="008F6777"/>
    <w:pPr>
      <w:tabs>
        <w:tab w:val="num" w:pos="420"/>
      </w:tabs>
      <w:spacing w:line="360" w:lineRule="auto"/>
      <w:ind w:left="420" w:hanging="420"/>
      <w:jc w:val="both"/>
    </w:pPr>
    <w:rPr>
      <w:rFonts w:ascii="Arial" w:eastAsia="Times New Roman" w:hAnsi="Arial" w:cs="Times New Roman"/>
      <w:sz w:val="20"/>
      <w:szCs w:val="20"/>
      <w:lang w:eastAsia="es-ES"/>
    </w:rPr>
  </w:style>
  <w:style w:type="paragraph" w:styleId="Revisin">
    <w:name w:val="Revision"/>
    <w:hidden/>
    <w:uiPriority w:val="99"/>
    <w:semiHidden/>
    <w:rsid w:val="008F6777"/>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8F6777"/>
    <w:pPr>
      <w:spacing w:before="20" w:after="20"/>
      <w:jc w:val="both"/>
    </w:pPr>
    <w:rPr>
      <w:rFonts w:ascii="Arial Narrow" w:eastAsia="Times New Roman" w:hAnsi="Arial Narrow" w:cs="Arial"/>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8F6777"/>
    <w:pPr>
      <w:ind w:right="45"/>
      <w:jc w:val="both"/>
    </w:pPr>
    <w:rPr>
      <w:rFonts w:ascii="Arial" w:eastAsia="Times New Roman" w:hAnsi="Arial" w:cs="Times New Roman"/>
      <w:bCs/>
      <w:color w:val="000000"/>
      <w:sz w:val="24"/>
      <w:szCs w:val="24"/>
      <w:lang w:eastAsia="es-ES"/>
    </w:rPr>
  </w:style>
  <w:style w:type="numbering" w:customStyle="1" w:styleId="Sinlista11">
    <w:name w:val="Sin lista11"/>
    <w:next w:val="Sinlista"/>
    <w:uiPriority w:val="99"/>
    <w:semiHidden/>
    <w:unhideWhenUsed/>
    <w:rsid w:val="008F6777"/>
  </w:style>
  <w:style w:type="paragraph" w:customStyle="1" w:styleId="p0">
    <w:name w:val="p0"/>
    <w:basedOn w:val="Normal"/>
    <w:rsid w:val="008F6777"/>
    <w:pPr>
      <w:widowControl w:val="0"/>
      <w:tabs>
        <w:tab w:val="left" w:pos="720"/>
      </w:tabs>
      <w:autoSpaceDE w:val="0"/>
      <w:autoSpaceDN w:val="0"/>
      <w:adjustRightInd w:val="0"/>
      <w:spacing w:line="240" w:lineRule="atLeast"/>
      <w:jc w:val="both"/>
    </w:pPr>
    <w:rPr>
      <w:rFonts w:ascii="Arial" w:eastAsia="Times New Roman" w:hAnsi="Arial" w:cs="Arial"/>
      <w:sz w:val="24"/>
      <w:szCs w:val="24"/>
      <w:lang w:eastAsia="es-MX"/>
    </w:rPr>
  </w:style>
  <w:style w:type="paragraph" w:customStyle="1" w:styleId="c2">
    <w:name w:val="c2"/>
    <w:basedOn w:val="Normal"/>
    <w:rsid w:val="008F6777"/>
    <w:pPr>
      <w:widowControl w:val="0"/>
      <w:autoSpaceDE w:val="0"/>
      <w:autoSpaceDN w:val="0"/>
      <w:adjustRightInd w:val="0"/>
      <w:spacing w:line="240" w:lineRule="atLeast"/>
      <w:jc w:val="center"/>
    </w:pPr>
    <w:rPr>
      <w:rFonts w:ascii="Arial" w:eastAsia="Times New Roman" w:hAnsi="Arial" w:cs="Arial"/>
      <w:sz w:val="24"/>
      <w:szCs w:val="24"/>
      <w:lang w:eastAsia="es-MX"/>
    </w:rPr>
  </w:style>
  <w:style w:type="numbering" w:customStyle="1" w:styleId="Sinlista2">
    <w:name w:val="Sin lista2"/>
    <w:next w:val="Sinlista"/>
    <w:uiPriority w:val="99"/>
    <w:semiHidden/>
    <w:unhideWhenUsed/>
    <w:rsid w:val="008F6777"/>
  </w:style>
  <w:style w:type="numbering" w:customStyle="1" w:styleId="Sinlista3">
    <w:name w:val="Sin lista3"/>
    <w:next w:val="Sinlista"/>
    <w:uiPriority w:val="99"/>
    <w:semiHidden/>
    <w:unhideWhenUsed/>
    <w:rsid w:val="008F6777"/>
  </w:style>
  <w:style w:type="table" w:customStyle="1" w:styleId="Tablaconcuadrcula2">
    <w:name w:val="Tabla con cuadrícula2"/>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
    <w:name w:val="Tabla con cuadrícula 83"/>
    <w:basedOn w:val="Tablanormal"/>
    <w:next w:val="Tablaconcuadrcula8"/>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8F6777"/>
    <w:pPr>
      <w:numPr>
        <w:numId w:val="7"/>
      </w:numPr>
    </w:pPr>
  </w:style>
  <w:style w:type="numbering" w:customStyle="1" w:styleId="Estilo13">
    <w:name w:val="Estilo13"/>
    <w:rsid w:val="008F6777"/>
    <w:pPr>
      <w:numPr>
        <w:numId w:val="9"/>
      </w:numPr>
    </w:pPr>
  </w:style>
  <w:style w:type="numbering" w:customStyle="1" w:styleId="1113">
    <w:name w:val="1.1.13"/>
    <w:rsid w:val="008F6777"/>
    <w:pPr>
      <w:numPr>
        <w:numId w:val="8"/>
      </w:numPr>
    </w:pPr>
  </w:style>
  <w:style w:type="table" w:customStyle="1" w:styleId="Tablaconcolumnas211">
    <w:name w:val="Tabla con columnas 21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8F6777"/>
  </w:style>
  <w:style w:type="numbering" w:customStyle="1" w:styleId="11111111">
    <w:name w:val="1 / 1.1 / 1.1.111"/>
    <w:basedOn w:val="Sinlista"/>
    <w:next w:val="111111"/>
    <w:semiHidden/>
    <w:unhideWhenUsed/>
    <w:rsid w:val="008F6777"/>
  </w:style>
  <w:style w:type="numbering" w:customStyle="1" w:styleId="11111">
    <w:name w:val="1.1.111"/>
    <w:rsid w:val="008F6777"/>
  </w:style>
  <w:style w:type="table" w:customStyle="1" w:styleId="Tablaconcolumnas221">
    <w:name w:val="Tabla con columnas 22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8F6777"/>
    <w:pPr>
      <w:numPr>
        <w:numId w:val="4"/>
      </w:numPr>
    </w:pPr>
  </w:style>
  <w:style w:type="numbering" w:customStyle="1" w:styleId="11111121">
    <w:name w:val="1 / 1.1 / 1.1.121"/>
    <w:basedOn w:val="Sinlista"/>
    <w:next w:val="111111"/>
    <w:semiHidden/>
    <w:unhideWhenUsed/>
    <w:rsid w:val="008F6777"/>
  </w:style>
  <w:style w:type="numbering" w:customStyle="1" w:styleId="11121">
    <w:name w:val="1.1.121"/>
    <w:rsid w:val="008F6777"/>
  </w:style>
  <w:style w:type="table" w:customStyle="1" w:styleId="Tablaconcuadrcula11">
    <w:name w:val="Tabla con cuadrícula11"/>
    <w:basedOn w:val="Tablanormal"/>
    <w:next w:val="Tablaconcuadrcula"/>
    <w:uiPriority w:val="59"/>
    <w:rsid w:val="008F67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
    <w:name w:val="Sin lista12"/>
    <w:next w:val="Sinlista"/>
    <w:uiPriority w:val="99"/>
    <w:semiHidden/>
    <w:unhideWhenUsed/>
    <w:rsid w:val="008F6777"/>
  </w:style>
  <w:style w:type="numbering" w:customStyle="1" w:styleId="Sinlista21">
    <w:name w:val="Sin lista21"/>
    <w:next w:val="Sinlista"/>
    <w:uiPriority w:val="99"/>
    <w:semiHidden/>
    <w:unhideWhenUsed/>
    <w:rsid w:val="008F6777"/>
  </w:style>
  <w:style w:type="numbering" w:customStyle="1" w:styleId="Sinlista4">
    <w:name w:val="Sin lista4"/>
    <w:next w:val="Sinlista"/>
    <w:uiPriority w:val="99"/>
    <w:semiHidden/>
    <w:unhideWhenUsed/>
    <w:rsid w:val="008F6777"/>
  </w:style>
  <w:style w:type="numbering" w:customStyle="1" w:styleId="1111114">
    <w:name w:val="1 / 1.1 / 1.1.14"/>
    <w:basedOn w:val="Sinlista"/>
    <w:next w:val="111111"/>
    <w:rsid w:val="008F6777"/>
  </w:style>
  <w:style w:type="numbering" w:customStyle="1" w:styleId="Estilo14">
    <w:name w:val="Estilo14"/>
    <w:rsid w:val="008F6777"/>
  </w:style>
  <w:style w:type="numbering" w:customStyle="1" w:styleId="1114">
    <w:name w:val="1.1.14"/>
    <w:rsid w:val="008F6777"/>
  </w:style>
  <w:style w:type="numbering" w:customStyle="1" w:styleId="Estilo112">
    <w:name w:val="Estilo112"/>
    <w:rsid w:val="008F6777"/>
  </w:style>
  <w:style w:type="numbering" w:customStyle="1" w:styleId="11111112">
    <w:name w:val="1 / 1.1 / 1.1.112"/>
    <w:basedOn w:val="Sinlista"/>
    <w:next w:val="111111"/>
    <w:semiHidden/>
    <w:unhideWhenUsed/>
    <w:rsid w:val="008F6777"/>
  </w:style>
  <w:style w:type="numbering" w:customStyle="1" w:styleId="11112">
    <w:name w:val="1.1.112"/>
    <w:rsid w:val="008F6777"/>
  </w:style>
  <w:style w:type="numbering" w:customStyle="1" w:styleId="Estilo122">
    <w:name w:val="Estilo122"/>
    <w:rsid w:val="008F6777"/>
  </w:style>
  <w:style w:type="numbering" w:customStyle="1" w:styleId="11111122">
    <w:name w:val="1 / 1.1 / 1.1.122"/>
    <w:basedOn w:val="Sinlista"/>
    <w:next w:val="111111"/>
    <w:semiHidden/>
    <w:unhideWhenUsed/>
    <w:rsid w:val="008F6777"/>
  </w:style>
  <w:style w:type="numbering" w:customStyle="1" w:styleId="11122">
    <w:name w:val="1.1.122"/>
    <w:rsid w:val="008F6777"/>
  </w:style>
  <w:style w:type="numbering" w:customStyle="1" w:styleId="Sinlista13">
    <w:name w:val="Sin lista13"/>
    <w:next w:val="Sinlista"/>
    <w:uiPriority w:val="99"/>
    <w:semiHidden/>
    <w:unhideWhenUsed/>
    <w:rsid w:val="008F6777"/>
  </w:style>
  <w:style w:type="numbering" w:customStyle="1" w:styleId="Sinlista22">
    <w:name w:val="Sin lista22"/>
    <w:next w:val="Sinlista"/>
    <w:uiPriority w:val="99"/>
    <w:semiHidden/>
    <w:unhideWhenUsed/>
    <w:rsid w:val="008F6777"/>
  </w:style>
  <w:style w:type="numbering" w:customStyle="1" w:styleId="Sinlista5">
    <w:name w:val="Sin lista5"/>
    <w:next w:val="Sinlista"/>
    <w:uiPriority w:val="99"/>
    <w:semiHidden/>
    <w:unhideWhenUsed/>
    <w:rsid w:val="008F6777"/>
  </w:style>
  <w:style w:type="numbering" w:customStyle="1" w:styleId="1111115">
    <w:name w:val="1 / 1.1 / 1.1.15"/>
    <w:basedOn w:val="Sinlista"/>
    <w:next w:val="111111"/>
    <w:rsid w:val="008F6777"/>
    <w:pPr>
      <w:numPr>
        <w:numId w:val="10"/>
      </w:numPr>
    </w:pPr>
  </w:style>
  <w:style w:type="numbering" w:customStyle="1" w:styleId="Estilo15">
    <w:name w:val="Estilo15"/>
    <w:rsid w:val="008F6777"/>
    <w:pPr>
      <w:numPr>
        <w:numId w:val="12"/>
      </w:numPr>
    </w:pPr>
  </w:style>
  <w:style w:type="numbering" w:customStyle="1" w:styleId="1115">
    <w:name w:val="1.1.15"/>
    <w:rsid w:val="008F6777"/>
    <w:pPr>
      <w:numPr>
        <w:numId w:val="11"/>
      </w:numPr>
    </w:pPr>
  </w:style>
  <w:style w:type="numbering" w:customStyle="1" w:styleId="Estilo113">
    <w:name w:val="Estilo113"/>
    <w:rsid w:val="008F6777"/>
  </w:style>
  <w:style w:type="numbering" w:customStyle="1" w:styleId="11111113">
    <w:name w:val="1 / 1.1 / 1.1.113"/>
    <w:basedOn w:val="Sinlista"/>
    <w:next w:val="111111"/>
    <w:semiHidden/>
    <w:unhideWhenUsed/>
    <w:rsid w:val="008F6777"/>
  </w:style>
  <w:style w:type="numbering" w:customStyle="1" w:styleId="11113">
    <w:name w:val="1.1.113"/>
    <w:rsid w:val="008F6777"/>
  </w:style>
  <w:style w:type="numbering" w:customStyle="1" w:styleId="Estilo123">
    <w:name w:val="Estilo123"/>
    <w:rsid w:val="008F6777"/>
    <w:pPr>
      <w:numPr>
        <w:numId w:val="5"/>
      </w:numPr>
    </w:pPr>
  </w:style>
  <w:style w:type="numbering" w:customStyle="1" w:styleId="11111123">
    <w:name w:val="1 / 1.1 / 1.1.123"/>
    <w:basedOn w:val="Sinlista"/>
    <w:next w:val="111111"/>
    <w:semiHidden/>
    <w:unhideWhenUsed/>
    <w:rsid w:val="008F6777"/>
    <w:pPr>
      <w:numPr>
        <w:numId w:val="13"/>
      </w:numPr>
    </w:pPr>
  </w:style>
  <w:style w:type="numbering" w:customStyle="1" w:styleId="11123">
    <w:name w:val="1.1.123"/>
    <w:rsid w:val="008F6777"/>
    <w:pPr>
      <w:numPr>
        <w:numId w:val="14"/>
      </w:numPr>
    </w:pPr>
  </w:style>
  <w:style w:type="numbering" w:customStyle="1" w:styleId="Sinlista14">
    <w:name w:val="Sin lista14"/>
    <w:next w:val="Sinlista"/>
    <w:uiPriority w:val="99"/>
    <w:semiHidden/>
    <w:unhideWhenUsed/>
    <w:rsid w:val="008F6777"/>
  </w:style>
  <w:style w:type="numbering" w:customStyle="1" w:styleId="Sinlista23">
    <w:name w:val="Sin lista23"/>
    <w:next w:val="Sinlista"/>
    <w:uiPriority w:val="99"/>
    <w:semiHidden/>
    <w:unhideWhenUsed/>
    <w:rsid w:val="008F6777"/>
  </w:style>
  <w:style w:type="character" w:customStyle="1" w:styleId="Ttulo5Car1">
    <w:name w:val="Título 5 Car1"/>
    <w:basedOn w:val="Fuentedeprrafopredeter"/>
    <w:locked/>
    <w:rsid w:val="008F6777"/>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8F6777"/>
    <w:rPr>
      <w:rFonts w:ascii="Arial" w:eastAsia="Times New Roman" w:hAnsi="Arial" w:cs="Arial"/>
      <w:i/>
      <w:sz w:val="20"/>
      <w:szCs w:val="20"/>
      <w:lang w:val="es-ES_tradnl" w:eastAsia="ar-SA"/>
    </w:rPr>
  </w:style>
  <w:style w:type="character" w:customStyle="1" w:styleId="WW8Num27z4">
    <w:name w:val="WW8Num27z4"/>
    <w:uiPriority w:val="99"/>
    <w:rsid w:val="008F6777"/>
    <w:rPr>
      <w:rFonts w:ascii="Courier New" w:hAnsi="Courier New"/>
    </w:rPr>
  </w:style>
  <w:style w:type="character" w:customStyle="1" w:styleId="WW8Num47z5">
    <w:name w:val="WW8Num47z5"/>
    <w:uiPriority w:val="99"/>
    <w:rsid w:val="008F6777"/>
    <w:rPr>
      <w:rFonts w:ascii="Wingdings" w:hAnsi="Wingdings"/>
    </w:rPr>
  </w:style>
  <w:style w:type="character" w:customStyle="1" w:styleId="WW8Num50z3">
    <w:name w:val="WW8Num50z3"/>
    <w:uiPriority w:val="99"/>
    <w:rsid w:val="008F6777"/>
    <w:rPr>
      <w:rFonts w:ascii="Symbol" w:hAnsi="Symbol"/>
    </w:rPr>
  </w:style>
  <w:style w:type="character" w:customStyle="1" w:styleId="WW8Num54z2">
    <w:name w:val="WW8Num54z2"/>
    <w:uiPriority w:val="99"/>
    <w:rsid w:val="008F6777"/>
    <w:rPr>
      <w:rFonts w:ascii="Wingdings" w:hAnsi="Wingdings"/>
    </w:rPr>
  </w:style>
  <w:style w:type="character" w:customStyle="1" w:styleId="WW8Num54z4">
    <w:name w:val="WW8Num54z4"/>
    <w:uiPriority w:val="99"/>
    <w:rsid w:val="008F6777"/>
    <w:rPr>
      <w:rFonts w:ascii="Courier New" w:hAnsi="Courier New"/>
    </w:rPr>
  </w:style>
  <w:style w:type="character" w:customStyle="1" w:styleId="WW8Num63z0">
    <w:name w:val="WW8Num63z0"/>
    <w:uiPriority w:val="99"/>
    <w:rsid w:val="008F6777"/>
    <w:rPr>
      <w:rFonts w:ascii="Arial" w:hAnsi="Arial"/>
    </w:rPr>
  </w:style>
  <w:style w:type="character" w:customStyle="1" w:styleId="WW8Num65z0">
    <w:name w:val="WW8Num65z0"/>
    <w:uiPriority w:val="99"/>
    <w:rsid w:val="008F6777"/>
    <w:rPr>
      <w:u w:val="none"/>
    </w:rPr>
  </w:style>
  <w:style w:type="character" w:customStyle="1" w:styleId="WW8Num66z0">
    <w:name w:val="WW8Num66z0"/>
    <w:uiPriority w:val="99"/>
    <w:rsid w:val="008F6777"/>
    <w:rPr>
      <w:sz w:val="24"/>
    </w:rPr>
  </w:style>
  <w:style w:type="character" w:customStyle="1" w:styleId="WW8NumSt29z0">
    <w:name w:val="WW8NumSt29z0"/>
    <w:uiPriority w:val="99"/>
    <w:rsid w:val="008F6777"/>
    <w:rPr>
      <w:rFonts w:ascii="Arial" w:hAnsi="Arial"/>
    </w:rPr>
  </w:style>
  <w:style w:type="character" w:customStyle="1" w:styleId="WW8NumSt30z0">
    <w:name w:val="WW8NumSt30z0"/>
    <w:uiPriority w:val="99"/>
    <w:rsid w:val="008F6777"/>
    <w:rPr>
      <w:rFonts w:ascii="Arial" w:hAnsi="Arial"/>
    </w:rPr>
  </w:style>
  <w:style w:type="character" w:customStyle="1" w:styleId="WW8NumSt31z0">
    <w:name w:val="WW8NumSt31z0"/>
    <w:uiPriority w:val="99"/>
    <w:rsid w:val="008F6777"/>
    <w:rPr>
      <w:rFonts w:ascii="Arial" w:hAnsi="Arial"/>
    </w:rPr>
  </w:style>
  <w:style w:type="character" w:customStyle="1" w:styleId="Definition">
    <w:name w:val="Definition"/>
    <w:uiPriority w:val="99"/>
    <w:rsid w:val="008F6777"/>
    <w:rPr>
      <w:rFonts w:ascii="Arial" w:hAnsi="Arial"/>
      <w:sz w:val="17"/>
      <w:lang w:val="en-US"/>
    </w:rPr>
  </w:style>
  <w:style w:type="character" w:customStyle="1" w:styleId="tx1">
    <w:name w:val="tx1"/>
    <w:uiPriority w:val="99"/>
    <w:rsid w:val="008F6777"/>
    <w:rPr>
      <w:b/>
    </w:rPr>
  </w:style>
  <w:style w:type="character" w:customStyle="1" w:styleId="TextoindependienteCar1">
    <w:name w:val="Texto independiente Car1"/>
    <w:basedOn w:val="Fuentedeprrafopredeter"/>
    <w:locked/>
    <w:rsid w:val="008F6777"/>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8F6777"/>
    <w:rPr>
      <w:rFonts w:ascii="Times New Roman" w:eastAsia="Times New Roman" w:hAnsi="Times New Roman" w:cs="Times New Roman"/>
      <w:sz w:val="24"/>
      <w:szCs w:val="20"/>
      <w:lang w:eastAsia="ar-SA"/>
    </w:rPr>
  </w:style>
  <w:style w:type="character" w:customStyle="1" w:styleId="SangradetextonormalCar1">
    <w:name w:val="Sangría de texto normal Car1"/>
    <w:aliases w:val="Sangría de t. independiente Car"/>
    <w:basedOn w:val="Fuentedeprrafopredeter"/>
    <w:rsid w:val="008F6777"/>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8F6777"/>
    <w:pPr>
      <w:autoSpaceDE w:val="0"/>
      <w:jc w:val="both"/>
    </w:pPr>
    <w:rPr>
      <w:rFonts w:ascii="Arial" w:eastAsia="Times New Roman" w:hAnsi="Arial" w:cs="Arial"/>
      <w:sz w:val="20"/>
      <w:szCs w:val="20"/>
      <w:lang w:val="es-ES_tradnl" w:eastAsia="ar-SA"/>
    </w:rPr>
  </w:style>
  <w:style w:type="paragraph" w:customStyle="1" w:styleId="2">
    <w:name w:val="2"/>
    <w:basedOn w:val="Normal"/>
    <w:next w:val="Sangradetextonormal"/>
    <w:uiPriority w:val="99"/>
    <w:rsid w:val="008F6777"/>
    <w:pPr>
      <w:autoSpaceDE w:val="0"/>
      <w:jc w:val="both"/>
    </w:pPr>
    <w:rPr>
      <w:rFonts w:ascii="Arial Narrow" w:eastAsia="Times New Roman" w:hAnsi="Arial Narrow" w:cs="Times New Roman"/>
      <w:lang w:val="es-ES_tradnl" w:eastAsia="ar-SA"/>
    </w:rPr>
  </w:style>
  <w:style w:type="character" w:customStyle="1" w:styleId="TextodegloboCar1">
    <w:name w:val="Texto de globo Car1"/>
    <w:basedOn w:val="Fuentedeprrafopredeter"/>
    <w:uiPriority w:val="99"/>
    <w:locked/>
    <w:rsid w:val="008F6777"/>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8F6777"/>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8F6777"/>
    <w:rPr>
      <w:rFonts w:ascii="Times New Roman" w:eastAsia="Times New Roman" w:hAnsi="Times New Roman" w:cs="Times New Roman"/>
      <w:b/>
      <w:bCs/>
      <w:sz w:val="20"/>
      <w:szCs w:val="20"/>
      <w:lang w:eastAsia="ar-SA"/>
    </w:rPr>
  </w:style>
  <w:style w:type="paragraph" w:customStyle="1" w:styleId="Convietas">
    <w:name w:val="Con viñetas"/>
    <w:aliases w:val="Symbol (símbolo),Izquierda:  3,13 cm,Sangría francesa:  0,63 cm"/>
    <w:basedOn w:val="Normal"/>
    <w:rsid w:val="008F6777"/>
    <w:pPr>
      <w:tabs>
        <w:tab w:val="left" w:pos="1440"/>
      </w:tabs>
      <w:ind w:left="720" w:hanging="360"/>
      <w:jc w:val="both"/>
    </w:pPr>
    <w:rPr>
      <w:rFonts w:ascii="Arial" w:eastAsia="Times New Roman" w:hAnsi="Arial" w:cs="Times New Roman"/>
      <w:kern w:val="1"/>
      <w:szCs w:val="20"/>
      <w:lang w:eastAsia="ar-SA"/>
    </w:rPr>
  </w:style>
  <w:style w:type="paragraph" w:customStyle="1" w:styleId="TDC41">
    <w:name w:val="TDC 41"/>
    <w:basedOn w:val="Normal"/>
    <w:next w:val="Normal"/>
    <w:uiPriority w:val="99"/>
    <w:rsid w:val="008F6777"/>
    <w:pPr>
      <w:ind w:left="720"/>
    </w:pPr>
    <w:rPr>
      <w:rFonts w:ascii="Times New Roman" w:eastAsia="Times New Roman" w:hAnsi="Times New Roman" w:cs="Times New Roman"/>
      <w:sz w:val="24"/>
      <w:szCs w:val="24"/>
      <w:lang w:eastAsia="ar-SA"/>
    </w:rPr>
  </w:style>
  <w:style w:type="paragraph" w:customStyle="1" w:styleId="TDC51">
    <w:name w:val="TDC 51"/>
    <w:basedOn w:val="Normal"/>
    <w:next w:val="Normal"/>
    <w:uiPriority w:val="99"/>
    <w:rsid w:val="008F6777"/>
    <w:pPr>
      <w:ind w:left="960"/>
    </w:pPr>
    <w:rPr>
      <w:rFonts w:ascii="Times New Roman" w:eastAsia="Times New Roman" w:hAnsi="Times New Roman" w:cs="Times New Roman"/>
      <w:sz w:val="24"/>
      <w:szCs w:val="24"/>
      <w:lang w:eastAsia="ar-SA"/>
    </w:rPr>
  </w:style>
  <w:style w:type="paragraph" w:customStyle="1" w:styleId="TDC61">
    <w:name w:val="TDC 61"/>
    <w:basedOn w:val="Normal"/>
    <w:next w:val="Normal"/>
    <w:uiPriority w:val="99"/>
    <w:rsid w:val="008F6777"/>
    <w:pPr>
      <w:ind w:left="1200"/>
    </w:pPr>
    <w:rPr>
      <w:rFonts w:ascii="Times New Roman" w:eastAsia="Times New Roman" w:hAnsi="Times New Roman" w:cs="Times New Roman"/>
      <w:sz w:val="24"/>
      <w:szCs w:val="24"/>
      <w:lang w:eastAsia="ar-SA"/>
    </w:rPr>
  </w:style>
  <w:style w:type="paragraph" w:customStyle="1" w:styleId="TDC71">
    <w:name w:val="TDC 71"/>
    <w:basedOn w:val="Normal"/>
    <w:next w:val="Normal"/>
    <w:uiPriority w:val="99"/>
    <w:rsid w:val="008F6777"/>
    <w:pPr>
      <w:ind w:left="1440"/>
    </w:pPr>
    <w:rPr>
      <w:rFonts w:ascii="Times New Roman" w:eastAsia="Times New Roman" w:hAnsi="Times New Roman" w:cs="Times New Roman"/>
      <w:sz w:val="24"/>
      <w:szCs w:val="24"/>
      <w:lang w:eastAsia="ar-SA"/>
    </w:rPr>
  </w:style>
  <w:style w:type="paragraph" w:customStyle="1" w:styleId="TDC81">
    <w:name w:val="TDC 81"/>
    <w:basedOn w:val="Normal"/>
    <w:next w:val="Normal"/>
    <w:uiPriority w:val="99"/>
    <w:rsid w:val="008F6777"/>
    <w:pPr>
      <w:ind w:left="1680"/>
    </w:pPr>
    <w:rPr>
      <w:rFonts w:ascii="Times New Roman" w:eastAsia="Times New Roman" w:hAnsi="Times New Roman" w:cs="Times New Roman"/>
      <w:sz w:val="24"/>
      <w:szCs w:val="24"/>
      <w:lang w:eastAsia="ar-SA"/>
    </w:rPr>
  </w:style>
  <w:style w:type="paragraph" w:customStyle="1" w:styleId="TDC91">
    <w:name w:val="TDC 91"/>
    <w:basedOn w:val="Normal"/>
    <w:next w:val="Normal"/>
    <w:uiPriority w:val="99"/>
    <w:rsid w:val="008F6777"/>
    <w:pPr>
      <w:ind w:left="1920"/>
    </w:pPr>
    <w:rPr>
      <w:rFonts w:ascii="Times New Roman" w:eastAsia="Times New Roman" w:hAnsi="Times New Roman" w:cs="Times New Roman"/>
      <w:sz w:val="24"/>
      <w:szCs w:val="24"/>
      <w:lang w:eastAsia="ar-SA"/>
    </w:rPr>
  </w:style>
  <w:style w:type="paragraph" w:customStyle="1" w:styleId="BodyText26">
    <w:name w:val="Body Text 26"/>
    <w:basedOn w:val="Normal"/>
    <w:uiPriority w:val="99"/>
    <w:rsid w:val="008F6777"/>
    <w:pPr>
      <w:widowControl w:val="0"/>
      <w:tabs>
        <w:tab w:val="left" w:pos="-284"/>
        <w:tab w:val="left" w:pos="9498"/>
      </w:tabs>
      <w:ind w:right="51"/>
      <w:jc w:val="center"/>
    </w:pPr>
    <w:rPr>
      <w:rFonts w:ascii="Arial" w:eastAsia="Times New Roman" w:hAnsi="Arial" w:cs="Times New Roman"/>
      <w:b/>
      <w:szCs w:val="20"/>
      <w:lang w:eastAsia="ar-SA"/>
    </w:rPr>
  </w:style>
  <w:style w:type="paragraph" w:customStyle="1" w:styleId="Listaconvietas1">
    <w:name w:val="Lista con viñetas1"/>
    <w:basedOn w:val="Normal"/>
    <w:uiPriority w:val="99"/>
    <w:rsid w:val="008F6777"/>
    <w:pPr>
      <w:tabs>
        <w:tab w:val="left" w:pos="720"/>
      </w:tabs>
      <w:ind w:left="360" w:hanging="360"/>
    </w:pPr>
    <w:rPr>
      <w:rFonts w:ascii="Times New Roman" w:eastAsia="Times New Roman" w:hAnsi="Times New Roman" w:cs="Times New Roman"/>
      <w:sz w:val="24"/>
      <w:szCs w:val="24"/>
      <w:lang w:eastAsia="ar-SA"/>
    </w:rPr>
  </w:style>
  <w:style w:type="paragraph" w:customStyle="1" w:styleId="Listaconvietas51">
    <w:name w:val="Lista con viñetas 51"/>
    <w:basedOn w:val="Normal"/>
    <w:uiPriority w:val="99"/>
    <w:rsid w:val="008F6777"/>
    <w:pPr>
      <w:tabs>
        <w:tab w:val="left" w:pos="2984"/>
      </w:tabs>
      <w:ind w:left="1492" w:hanging="360"/>
    </w:pPr>
    <w:rPr>
      <w:rFonts w:ascii="Times New Roman" w:eastAsia="Times New Roman" w:hAnsi="Times New Roman" w:cs="Times New Roman"/>
      <w:sz w:val="24"/>
      <w:szCs w:val="24"/>
      <w:lang w:eastAsia="ar-SA"/>
    </w:rPr>
  </w:style>
  <w:style w:type="paragraph" w:customStyle="1" w:styleId="Arial">
    <w:name w:val="Arial"/>
    <w:basedOn w:val="Normal"/>
    <w:uiPriority w:val="99"/>
    <w:rsid w:val="008F6777"/>
    <w:pPr>
      <w:spacing w:before="120"/>
      <w:jc w:val="both"/>
    </w:pPr>
    <w:rPr>
      <w:rFonts w:ascii="Verdana" w:eastAsia="Times New Roman" w:hAnsi="Verdana" w:cs="Times New Roman"/>
      <w:szCs w:val="24"/>
      <w:lang w:eastAsia="ar-SA"/>
    </w:rPr>
  </w:style>
  <w:style w:type="paragraph" w:customStyle="1" w:styleId="TableMediumHeader">
    <w:name w:val="TableMediumHeader"/>
    <w:basedOn w:val="Normal"/>
    <w:next w:val="Normal"/>
    <w:uiPriority w:val="99"/>
    <w:rsid w:val="008F6777"/>
    <w:pPr>
      <w:widowControl w:val="0"/>
      <w:autoSpaceDE w:val="0"/>
      <w:spacing w:before="20" w:after="20"/>
    </w:pPr>
    <w:rPr>
      <w:rFonts w:ascii="Arial" w:eastAsia="Times New Roman" w:hAnsi="Arial" w:cs="Times New Roman"/>
      <w:sz w:val="24"/>
      <w:szCs w:val="24"/>
      <w:lang w:eastAsia="ar-SA"/>
    </w:rPr>
  </w:style>
  <w:style w:type="paragraph" w:customStyle="1" w:styleId="TableMedium">
    <w:name w:val="TableMedium"/>
    <w:basedOn w:val="Normal"/>
    <w:next w:val="Normal"/>
    <w:uiPriority w:val="99"/>
    <w:rsid w:val="008F6777"/>
    <w:pPr>
      <w:widowControl w:val="0"/>
      <w:autoSpaceDE w:val="0"/>
      <w:spacing w:before="20"/>
    </w:pPr>
    <w:rPr>
      <w:rFonts w:ascii="Arial" w:eastAsia="Times New Roman" w:hAnsi="Arial" w:cs="Times New Roman"/>
      <w:sz w:val="24"/>
      <w:szCs w:val="24"/>
      <w:lang w:eastAsia="ar-SA"/>
    </w:rPr>
  </w:style>
  <w:style w:type="paragraph" w:customStyle="1" w:styleId="L3N">
    <w:name w:val="L3N"/>
    <w:basedOn w:val="Normal"/>
    <w:next w:val="Normal"/>
    <w:uiPriority w:val="99"/>
    <w:rsid w:val="008F6777"/>
    <w:pPr>
      <w:tabs>
        <w:tab w:val="left" w:pos="4464"/>
      </w:tabs>
      <w:spacing w:before="240"/>
      <w:ind w:left="1296"/>
    </w:pPr>
    <w:rPr>
      <w:rFonts w:ascii="Times New Roman" w:eastAsia="Times New Roman" w:hAnsi="Times New Roman" w:cs="Times New Roman"/>
      <w:color w:val="000000"/>
      <w:sz w:val="20"/>
      <w:szCs w:val="20"/>
      <w:lang w:val="en-US" w:eastAsia="ar-SA"/>
    </w:rPr>
  </w:style>
  <w:style w:type="paragraph" w:customStyle="1" w:styleId="L2Np">
    <w:name w:val="L2Np"/>
    <w:basedOn w:val="Normal"/>
    <w:uiPriority w:val="99"/>
    <w:rsid w:val="008F6777"/>
    <w:pPr>
      <w:tabs>
        <w:tab w:val="left" w:pos="3600"/>
      </w:tabs>
      <w:spacing w:before="240"/>
      <w:ind w:left="864"/>
    </w:pPr>
    <w:rPr>
      <w:rFonts w:ascii="Times New Roman" w:eastAsia="Times New Roman" w:hAnsi="Times New Roman" w:cs="Times New Roman"/>
      <w:color w:val="000000"/>
      <w:sz w:val="20"/>
      <w:szCs w:val="20"/>
      <w:u w:val="single"/>
      <w:lang w:val="en-US" w:eastAsia="ar-SA"/>
    </w:rPr>
  </w:style>
  <w:style w:type="paragraph" w:customStyle="1" w:styleId="Table">
    <w:name w:val="Table"/>
    <w:basedOn w:val="Normal"/>
    <w:uiPriority w:val="99"/>
    <w:rsid w:val="008F6777"/>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cs="Times New Roman"/>
      <w:kern w:val="1"/>
      <w:sz w:val="16"/>
      <w:szCs w:val="20"/>
      <w:lang w:val="en-US" w:eastAsia="ar-SA"/>
    </w:rPr>
  </w:style>
  <w:style w:type="paragraph" w:customStyle="1" w:styleId="UserTable">
    <w:name w:val="User Table"/>
    <w:basedOn w:val="Normal"/>
    <w:uiPriority w:val="99"/>
    <w:rsid w:val="008F6777"/>
    <w:pPr>
      <w:spacing w:before="60" w:after="60"/>
    </w:pPr>
    <w:rPr>
      <w:rFonts w:ascii="Times New Roman" w:eastAsia="Times New Roman" w:hAnsi="Times New Roman" w:cs="Times New Roman"/>
      <w:kern w:val="1"/>
      <w:sz w:val="20"/>
      <w:szCs w:val="20"/>
      <w:lang w:val="en-US" w:eastAsia="ar-SA"/>
    </w:rPr>
  </w:style>
  <w:style w:type="paragraph" w:customStyle="1" w:styleId="MsgStruct">
    <w:name w:val="MsgStruct"/>
    <w:basedOn w:val="Normal"/>
    <w:uiPriority w:val="99"/>
    <w:rsid w:val="008F6777"/>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cs="Times New Roman"/>
      <w:kern w:val="1"/>
      <w:sz w:val="14"/>
      <w:szCs w:val="20"/>
      <w:lang w:val="en-US" w:eastAsia="ar-SA"/>
    </w:rPr>
  </w:style>
  <w:style w:type="paragraph" w:customStyle="1" w:styleId="Msgheader">
    <w:name w:val="Msgheader"/>
    <w:basedOn w:val="MsgStruct"/>
    <w:uiPriority w:val="99"/>
    <w:rsid w:val="008F6777"/>
    <w:pPr>
      <w:tabs>
        <w:tab w:val="left" w:pos="8280"/>
      </w:tabs>
    </w:pPr>
    <w:rPr>
      <w:u w:val="single"/>
    </w:rPr>
  </w:style>
  <w:style w:type="paragraph" w:styleId="HTMLconformatoprevio">
    <w:name w:val="HTML Preformatted"/>
    <w:basedOn w:val="Normal"/>
    <w:link w:val="HTMLconformatoprevioCar"/>
    <w:uiPriority w:val="99"/>
    <w:rsid w:val="008F6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eastAsia="ar-SA"/>
    </w:rPr>
  </w:style>
  <w:style w:type="character" w:customStyle="1" w:styleId="HTMLconformatoprevioCar">
    <w:name w:val="HTML con formato previo Car"/>
    <w:basedOn w:val="Fuentedeprrafopredeter"/>
    <w:link w:val="HTMLconformatoprevio"/>
    <w:uiPriority w:val="99"/>
    <w:rsid w:val="008F6777"/>
    <w:rPr>
      <w:rFonts w:ascii="Arial Unicode MS" w:eastAsia="Arial Unicode MS" w:hAnsi="Arial Unicode MS" w:cs="Arial Unicode MS"/>
      <w:noProof/>
      <w:sz w:val="20"/>
      <w:szCs w:val="20"/>
      <w:lang w:eastAsia="ar-SA"/>
    </w:rPr>
  </w:style>
  <w:style w:type="paragraph" w:customStyle="1" w:styleId="xl23">
    <w:name w:val="xl23"/>
    <w:basedOn w:val="Normal"/>
    <w:uiPriority w:val="99"/>
    <w:rsid w:val="008F6777"/>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sz w:val="16"/>
      <w:szCs w:val="16"/>
      <w:lang w:eastAsia="ar-SA"/>
    </w:rPr>
  </w:style>
  <w:style w:type="paragraph" w:customStyle="1" w:styleId="Lista31">
    <w:name w:val="Lista 31"/>
    <w:basedOn w:val="Normal"/>
    <w:uiPriority w:val="99"/>
    <w:rsid w:val="008F6777"/>
    <w:pPr>
      <w:ind w:left="849" w:hanging="283"/>
    </w:pPr>
    <w:rPr>
      <w:rFonts w:ascii="Times New Roman" w:eastAsia="Times New Roman" w:hAnsi="Times New Roman" w:cs="Times New Roman"/>
      <w:sz w:val="24"/>
      <w:szCs w:val="24"/>
      <w:lang w:eastAsia="ar-SA"/>
    </w:rPr>
  </w:style>
  <w:style w:type="paragraph" w:customStyle="1" w:styleId="Encabezadodemensaje1">
    <w:name w:val="Encabezado de mensaje1"/>
    <w:basedOn w:val="Normal"/>
    <w:uiPriority w:val="99"/>
    <w:rsid w:val="008F6777"/>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sz w:val="24"/>
      <w:szCs w:val="24"/>
      <w:lang w:eastAsia="ar-SA"/>
    </w:rPr>
  </w:style>
  <w:style w:type="paragraph" w:customStyle="1" w:styleId="Saludo1">
    <w:name w:val="Saludo1"/>
    <w:basedOn w:val="Normal"/>
    <w:next w:val="Normal"/>
    <w:uiPriority w:val="99"/>
    <w:rsid w:val="008F6777"/>
    <w:rPr>
      <w:rFonts w:ascii="Times New Roman" w:eastAsia="Times New Roman" w:hAnsi="Times New Roman" w:cs="Times New Roman"/>
      <w:sz w:val="24"/>
      <w:szCs w:val="24"/>
      <w:lang w:eastAsia="ar-SA"/>
    </w:rPr>
  </w:style>
  <w:style w:type="paragraph" w:customStyle="1" w:styleId="Listaconvietas31">
    <w:name w:val="Lista con viñetas 31"/>
    <w:basedOn w:val="Normal"/>
    <w:uiPriority w:val="99"/>
    <w:rsid w:val="008F6777"/>
    <w:pPr>
      <w:tabs>
        <w:tab w:val="num" w:pos="926"/>
      </w:tabs>
      <w:ind w:left="926" w:hanging="360"/>
    </w:pPr>
    <w:rPr>
      <w:rFonts w:ascii="Times New Roman" w:eastAsia="Times New Roman" w:hAnsi="Times New Roman" w:cs="Times New Roman"/>
      <w:sz w:val="24"/>
      <w:szCs w:val="24"/>
      <w:lang w:eastAsia="ar-SA"/>
    </w:rPr>
  </w:style>
  <w:style w:type="paragraph" w:customStyle="1" w:styleId="Continuarlista21">
    <w:name w:val="Continuar lista 21"/>
    <w:basedOn w:val="Normal"/>
    <w:uiPriority w:val="99"/>
    <w:rsid w:val="008F6777"/>
    <w:pPr>
      <w:spacing w:after="120"/>
      <w:ind w:left="566"/>
    </w:pPr>
    <w:rPr>
      <w:rFonts w:ascii="Times New Roman" w:eastAsia="Times New Roman" w:hAnsi="Times New Roman" w:cs="Times New Roman"/>
      <w:sz w:val="24"/>
      <w:szCs w:val="24"/>
      <w:lang w:eastAsia="ar-SA"/>
    </w:rPr>
  </w:style>
  <w:style w:type="paragraph" w:customStyle="1" w:styleId="Remiteabreviado">
    <w:name w:val="Remite abreviado"/>
    <w:basedOn w:val="Normal"/>
    <w:uiPriority w:val="99"/>
    <w:rsid w:val="008F6777"/>
    <w:rPr>
      <w:rFonts w:ascii="Times New Roman" w:eastAsia="Times New Roman" w:hAnsi="Times New Roman" w:cs="Times New Roman"/>
      <w:sz w:val="24"/>
      <w:szCs w:val="24"/>
      <w:lang w:eastAsia="ar-SA"/>
    </w:rPr>
  </w:style>
  <w:style w:type="paragraph" w:customStyle="1" w:styleId="Fecha1">
    <w:name w:val="Fecha1"/>
    <w:basedOn w:val="Normal"/>
    <w:next w:val="Normal"/>
    <w:uiPriority w:val="99"/>
    <w:rsid w:val="008F6777"/>
    <w:rPr>
      <w:rFonts w:ascii="Times New Roman" w:eastAsia="Times New Roman" w:hAnsi="Times New Roman" w:cs="Times New Roman"/>
      <w:sz w:val="24"/>
      <w:szCs w:val="24"/>
      <w:lang w:eastAsia="ar-SA"/>
    </w:rPr>
  </w:style>
  <w:style w:type="paragraph" w:customStyle="1" w:styleId="CharCharCarCarCharCharCarCarCharCharCarCarCharChar1">
    <w:name w:val="Char Char Car Car Char Char Car Car Char Char Car Car Char Char1"/>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Lista41">
    <w:name w:val="Lista 41"/>
    <w:basedOn w:val="Normal"/>
    <w:uiPriority w:val="99"/>
    <w:rsid w:val="008F6777"/>
    <w:pPr>
      <w:ind w:left="1132" w:hanging="283"/>
    </w:pPr>
    <w:rPr>
      <w:rFonts w:ascii="Times New Roman" w:eastAsia="Times New Roman" w:hAnsi="Times New Roman" w:cs="Times New Roman"/>
      <w:sz w:val="24"/>
      <w:szCs w:val="24"/>
      <w:lang w:eastAsia="ar-SA"/>
    </w:rPr>
  </w:style>
  <w:style w:type="paragraph" w:customStyle="1" w:styleId="ListaCC">
    <w:name w:val="Lista CC."/>
    <w:basedOn w:val="Normal"/>
    <w:uiPriority w:val="99"/>
    <w:rsid w:val="008F6777"/>
    <w:rPr>
      <w:rFonts w:ascii="Times New Roman" w:eastAsia="Times New Roman" w:hAnsi="Times New Roman" w:cs="Times New Roman"/>
      <w:sz w:val="24"/>
      <w:szCs w:val="24"/>
      <w:lang w:eastAsia="ar-SA"/>
    </w:rPr>
  </w:style>
  <w:style w:type="paragraph" w:customStyle="1" w:styleId="Continuarlista1">
    <w:name w:val="Continuar lista1"/>
    <w:basedOn w:val="Normal"/>
    <w:uiPriority w:val="99"/>
    <w:rsid w:val="008F6777"/>
    <w:pPr>
      <w:spacing w:after="120"/>
      <w:ind w:left="283"/>
    </w:pPr>
    <w:rPr>
      <w:rFonts w:ascii="Times New Roman" w:eastAsia="Times New Roman" w:hAnsi="Times New Roman" w:cs="Times New Roman"/>
      <w:sz w:val="24"/>
      <w:szCs w:val="24"/>
      <w:lang w:eastAsia="ar-SA"/>
    </w:rPr>
  </w:style>
  <w:style w:type="paragraph" w:customStyle="1" w:styleId="Continuarlista31">
    <w:name w:val="Continuar lista 31"/>
    <w:basedOn w:val="Normal"/>
    <w:uiPriority w:val="99"/>
    <w:rsid w:val="008F6777"/>
    <w:pPr>
      <w:spacing w:after="120"/>
      <w:ind w:left="849"/>
    </w:pPr>
    <w:rPr>
      <w:rFonts w:ascii="Times New Roman" w:eastAsia="Times New Roman" w:hAnsi="Times New Roman" w:cs="Times New Roman"/>
      <w:sz w:val="24"/>
      <w:szCs w:val="24"/>
      <w:lang w:eastAsia="ar-SA"/>
    </w:rPr>
  </w:style>
  <w:style w:type="paragraph" w:customStyle="1" w:styleId="Continuarlista41">
    <w:name w:val="Continuar lista 41"/>
    <w:basedOn w:val="Normal"/>
    <w:uiPriority w:val="99"/>
    <w:rsid w:val="008F6777"/>
    <w:pPr>
      <w:spacing w:after="120"/>
      <w:ind w:left="1132"/>
    </w:pPr>
    <w:rPr>
      <w:rFonts w:ascii="Times New Roman" w:eastAsia="Times New Roman" w:hAnsi="Times New Roman" w:cs="Times New Roman"/>
      <w:sz w:val="24"/>
      <w:szCs w:val="24"/>
      <w:lang w:eastAsia="ar-SA"/>
    </w:rPr>
  </w:style>
  <w:style w:type="paragraph" w:customStyle="1" w:styleId="Continuarlista51">
    <w:name w:val="Continuar lista 51"/>
    <w:basedOn w:val="Normal"/>
    <w:uiPriority w:val="99"/>
    <w:rsid w:val="008F6777"/>
    <w:pPr>
      <w:spacing w:after="120"/>
      <w:ind w:left="1415"/>
    </w:pPr>
    <w:rPr>
      <w:rFonts w:ascii="Times New Roman" w:eastAsia="Times New Roman" w:hAnsi="Times New Roman" w:cs="Times New Roman"/>
      <w:sz w:val="24"/>
      <w:szCs w:val="24"/>
      <w:lang w:eastAsia="ar-SA"/>
    </w:rPr>
  </w:style>
  <w:style w:type="paragraph" w:customStyle="1" w:styleId="Direccininterior">
    <w:name w:val="Dirección interior"/>
    <w:basedOn w:val="Normal"/>
    <w:uiPriority w:val="99"/>
    <w:rsid w:val="008F6777"/>
    <w:rPr>
      <w:rFonts w:ascii="Times New Roman" w:eastAsia="Times New Roman" w:hAnsi="Times New Roman" w:cs="Times New Roman"/>
      <w:sz w:val="24"/>
      <w:szCs w:val="24"/>
      <w:lang w:eastAsia="ar-SA"/>
    </w:rPr>
  </w:style>
  <w:style w:type="paragraph" w:customStyle="1" w:styleId="Lneadeasunto">
    <w:name w:val="Línea de asunto"/>
    <w:basedOn w:val="Normal"/>
    <w:uiPriority w:val="99"/>
    <w:rsid w:val="008F6777"/>
    <w:rPr>
      <w:rFonts w:ascii="Times New Roman" w:eastAsia="Times New Roman" w:hAnsi="Times New Roman" w:cs="Times New Roman"/>
      <w:sz w:val="24"/>
      <w:szCs w:val="24"/>
      <w:lang w:eastAsia="ar-SA"/>
    </w:rPr>
  </w:style>
  <w:style w:type="paragraph" w:customStyle="1" w:styleId="Infodocumentosadjuntos">
    <w:name w:val="Info documentos adjuntos"/>
    <w:basedOn w:val="Normal"/>
    <w:rsid w:val="008F6777"/>
    <w:rPr>
      <w:rFonts w:ascii="Times New Roman" w:eastAsia="Times New Roman" w:hAnsi="Times New Roman" w:cs="Times New Roman"/>
      <w:sz w:val="24"/>
      <w:szCs w:val="24"/>
      <w:lang w:eastAsia="ar-SA"/>
    </w:rPr>
  </w:style>
  <w:style w:type="paragraph" w:customStyle="1" w:styleId="Textoindependienteprimerasangra1">
    <w:name w:val="Texto independiente primera sangría1"/>
    <w:basedOn w:val="Textoindependiente"/>
    <w:uiPriority w:val="99"/>
    <w:rsid w:val="008F6777"/>
    <w:pPr>
      <w:suppressAutoHyphens w:val="0"/>
      <w:ind w:firstLine="210"/>
    </w:pPr>
    <w:rPr>
      <w:szCs w:val="24"/>
      <w:lang w:val="es-MX"/>
    </w:rPr>
  </w:style>
  <w:style w:type="paragraph" w:customStyle="1" w:styleId="Textoindependienteprimerasangra21">
    <w:name w:val="Texto independiente primera sangría 21"/>
    <w:basedOn w:val="Sangradetextonormal"/>
    <w:uiPriority w:val="99"/>
    <w:rsid w:val="008F6777"/>
    <w:pPr>
      <w:suppressAutoHyphens w:val="0"/>
      <w:ind w:firstLine="210"/>
    </w:pPr>
    <w:rPr>
      <w:szCs w:val="24"/>
      <w:lang w:val="es-MX"/>
    </w:rPr>
  </w:style>
  <w:style w:type="paragraph" w:customStyle="1" w:styleId="Car1">
    <w:name w:val="Car1"/>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3">
    <w:name w:val="Body Text 33"/>
    <w:basedOn w:val="Normal"/>
    <w:uiPriority w:val="99"/>
    <w:rsid w:val="008F6777"/>
    <w:pPr>
      <w:overflowPunct w:val="0"/>
      <w:autoSpaceDE w:val="0"/>
      <w:jc w:val="both"/>
      <w:textAlignment w:val="baseline"/>
    </w:pPr>
    <w:rPr>
      <w:rFonts w:ascii="Arial" w:eastAsia="Times New Roman" w:hAnsi="Arial" w:cs="Times New Roman"/>
      <w:sz w:val="20"/>
      <w:szCs w:val="20"/>
      <w:lang w:val="es-ES_tradnl" w:eastAsia="ar-SA"/>
    </w:rPr>
  </w:style>
  <w:style w:type="paragraph" w:customStyle="1" w:styleId="CarCarCarCar1">
    <w:name w:val="Car Car Car Car1"/>
    <w:basedOn w:val="Normal"/>
    <w:uiPriority w:val="99"/>
    <w:rsid w:val="008F6777"/>
    <w:pPr>
      <w:spacing w:after="160" w:line="240" w:lineRule="exact"/>
    </w:pPr>
    <w:rPr>
      <w:rFonts w:ascii="Tahoma" w:eastAsia="Times New Roman" w:hAnsi="Tahoma" w:cs="Times New Roman"/>
      <w:sz w:val="20"/>
      <w:szCs w:val="20"/>
      <w:lang w:val="en-US" w:eastAsia="ar-SA"/>
    </w:rPr>
  </w:style>
  <w:style w:type="paragraph" w:customStyle="1" w:styleId="Textbody">
    <w:name w:val="Text body"/>
    <w:basedOn w:val="Normal"/>
    <w:uiPriority w:val="99"/>
    <w:rsid w:val="008F6777"/>
    <w:pPr>
      <w:widowControl w:val="0"/>
      <w:suppressAutoHyphens/>
      <w:autoSpaceDN w:val="0"/>
      <w:spacing w:after="283"/>
      <w:textAlignment w:val="baseline"/>
    </w:pPr>
    <w:rPr>
      <w:rFonts w:ascii="Times New Roman" w:eastAsia="Arial Unicode MS" w:hAnsi="Times New Roman" w:cs="Tahoma"/>
      <w:color w:val="000000"/>
      <w:kern w:val="3"/>
      <w:sz w:val="24"/>
      <w:szCs w:val="24"/>
      <w:lang w:val="en-US"/>
    </w:rPr>
  </w:style>
  <w:style w:type="paragraph" w:customStyle="1" w:styleId="WW-BodyText212">
    <w:name w:val="WW-Body Text 212"/>
    <w:basedOn w:val="Normal"/>
    <w:uiPriority w:val="99"/>
    <w:rsid w:val="008F6777"/>
    <w:pPr>
      <w:suppressAutoHyphens/>
      <w:jc w:val="both"/>
    </w:pPr>
    <w:rPr>
      <w:rFonts w:ascii="Arial Narrow" w:eastAsia="Times New Roman" w:hAnsi="Arial Narrow" w:cs="Times New Roman"/>
      <w:szCs w:val="20"/>
      <w:lang w:val="es-ES_tradnl" w:eastAsia="ar-SA"/>
    </w:rPr>
  </w:style>
  <w:style w:type="character" w:customStyle="1" w:styleId="WW8Num24z3">
    <w:name w:val="WW8Num24z3"/>
    <w:uiPriority w:val="99"/>
    <w:rsid w:val="008F6777"/>
    <w:rPr>
      <w:rFonts w:ascii="Symbol" w:hAnsi="Symbol"/>
    </w:rPr>
  </w:style>
  <w:style w:type="character" w:customStyle="1" w:styleId="Fuentedeprrafopredeter5">
    <w:name w:val="Fuente de párrafo predeter.5"/>
    <w:uiPriority w:val="99"/>
    <w:rsid w:val="008F6777"/>
  </w:style>
  <w:style w:type="character" w:customStyle="1" w:styleId="WW8Num33z1">
    <w:name w:val="WW8Num33z1"/>
    <w:uiPriority w:val="99"/>
    <w:rsid w:val="008F6777"/>
    <w:rPr>
      <w:rFonts w:ascii="OpenSymbol" w:hAnsi="OpenSymbol"/>
    </w:rPr>
  </w:style>
  <w:style w:type="character" w:customStyle="1" w:styleId="WW8Num28z3">
    <w:name w:val="WW8Num28z3"/>
    <w:uiPriority w:val="99"/>
    <w:rsid w:val="008F6777"/>
    <w:rPr>
      <w:rFonts w:ascii="Symbol" w:hAnsi="Symbol"/>
    </w:rPr>
  </w:style>
  <w:style w:type="character" w:customStyle="1" w:styleId="WW8Num30z3">
    <w:name w:val="WW8Num30z3"/>
    <w:uiPriority w:val="99"/>
    <w:rsid w:val="008F6777"/>
    <w:rPr>
      <w:rFonts w:ascii="Symbol" w:hAnsi="Symbol"/>
    </w:rPr>
  </w:style>
  <w:style w:type="character" w:customStyle="1" w:styleId="WW8Num30z4">
    <w:name w:val="WW8Num30z4"/>
    <w:uiPriority w:val="99"/>
    <w:rsid w:val="008F6777"/>
    <w:rPr>
      <w:rFonts w:ascii="Courier New" w:hAnsi="Courier New"/>
    </w:rPr>
  </w:style>
  <w:style w:type="character" w:customStyle="1" w:styleId="WW-Absatz-Standardschriftart11111111111111">
    <w:name w:val="WW-Absatz-Standardschriftart11111111111111"/>
    <w:uiPriority w:val="99"/>
    <w:rsid w:val="008F6777"/>
  </w:style>
  <w:style w:type="character" w:customStyle="1" w:styleId="WW-Absatz-Standardschriftart111111111111111">
    <w:name w:val="WW-Absatz-Standardschriftart111111111111111"/>
    <w:uiPriority w:val="99"/>
    <w:rsid w:val="008F6777"/>
  </w:style>
  <w:style w:type="character" w:customStyle="1" w:styleId="WW-Absatz-Standardschriftart1111111111111111">
    <w:name w:val="WW-Absatz-Standardschriftart1111111111111111"/>
    <w:uiPriority w:val="99"/>
    <w:rsid w:val="008F6777"/>
  </w:style>
  <w:style w:type="character" w:customStyle="1" w:styleId="WW-Absatz-Standardschriftart11111111111111111">
    <w:name w:val="WW-Absatz-Standardschriftart11111111111111111"/>
    <w:uiPriority w:val="99"/>
    <w:rsid w:val="008F6777"/>
  </w:style>
  <w:style w:type="character" w:customStyle="1" w:styleId="WW8Num31z3">
    <w:name w:val="WW8Num31z3"/>
    <w:uiPriority w:val="99"/>
    <w:rsid w:val="008F6777"/>
    <w:rPr>
      <w:rFonts w:ascii="Symbol" w:hAnsi="Symbol"/>
    </w:rPr>
  </w:style>
  <w:style w:type="character" w:customStyle="1" w:styleId="WW8Num31z4">
    <w:name w:val="WW8Num31z4"/>
    <w:uiPriority w:val="99"/>
    <w:rsid w:val="008F6777"/>
    <w:rPr>
      <w:rFonts w:ascii="Courier New" w:hAnsi="Courier New"/>
    </w:rPr>
  </w:style>
  <w:style w:type="character" w:customStyle="1" w:styleId="WW-Absatz-Standardschriftart111111111111111111">
    <w:name w:val="WW-Absatz-Standardschriftart111111111111111111"/>
    <w:uiPriority w:val="99"/>
    <w:rsid w:val="008F6777"/>
  </w:style>
  <w:style w:type="character" w:customStyle="1" w:styleId="WW8Num32z4">
    <w:name w:val="WW8Num32z4"/>
    <w:uiPriority w:val="99"/>
    <w:rsid w:val="008F6777"/>
    <w:rPr>
      <w:rFonts w:ascii="Courier New" w:hAnsi="Courier New"/>
    </w:rPr>
  </w:style>
  <w:style w:type="character" w:customStyle="1" w:styleId="WW-Absatz-Standardschriftart1111111111111111111">
    <w:name w:val="WW-Absatz-Standardschriftart1111111111111111111"/>
    <w:uiPriority w:val="99"/>
    <w:rsid w:val="008F6777"/>
  </w:style>
  <w:style w:type="character" w:customStyle="1" w:styleId="WW-Absatz-Standardschriftart11111111111111111111">
    <w:name w:val="WW-Absatz-Standardschriftart11111111111111111111"/>
    <w:uiPriority w:val="99"/>
    <w:rsid w:val="008F6777"/>
  </w:style>
  <w:style w:type="character" w:customStyle="1" w:styleId="WW-Absatz-Standardschriftart111111111111111111111">
    <w:name w:val="WW-Absatz-Standardschriftart111111111111111111111"/>
    <w:uiPriority w:val="99"/>
    <w:rsid w:val="008F6777"/>
  </w:style>
  <w:style w:type="character" w:customStyle="1" w:styleId="WW-Absatz-Standardschriftart1111111111111111111111">
    <w:name w:val="WW-Absatz-Standardschriftart1111111111111111111111"/>
    <w:uiPriority w:val="99"/>
    <w:rsid w:val="008F6777"/>
  </w:style>
  <w:style w:type="character" w:customStyle="1" w:styleId="WW-Absatz-Standardschriftart11111111111111111111111">
    <w:name w:val="WW-Absatz-Standardschriftart11111111111111111111111"/>
    <w:uiPriority w:val="99"/>
    <w:rsid w:val="008F6777"/>
  </w:style>
  <w:style w:type="character" w:customStyle="1" w:styleId="WW8Num41z1">
    <w:name w:val="WW8Num41z1"/>
    <w:uiPriority w:val="99"/>
    <w:rsid w:val="008F6777"/>
    <w:rPr>
      <w:rFonts w:ascii="Times New Roman" w:hAnsi="Times New Roman"/>
    </w:rPr>
  </w:style>
  <w:style w:type="character" w:customStyle="1" w:styleId="WW8Num41z2">
    <w:name w:val="WW8Num41z2"/>
    <w:uiPriority w:val="99"/>
    <w:rsid w:val="008F6777"/>
    <w:rPr>
      <w:b/>
    </w:rPr>
  </w:style>
  <w:style w:type="character" w:customStyle="1" w:styleId="WW8Num42z2">
    <w:name w:val="WW8Num42z2"/>
    <w:uiPriority w:val="99"/>
    <w:rsid w:val="008F6777"/>
    <w:rPr>
      <w:rFonts w:ascii="Wingdings" w:hAnsi="Wingdings"/>
    </w:rPr>
  </w:style>
  <w:style w:type="character" w:customStyle="1" w:styleId="WW8Num42z4">
    <w:name w:val="WW8Num42z4"/>
    <w:uiPriority w:val="99"/>
    <w:rsid w:val="008F6777"/>
    <w:rPr>
      <w:rFonts w:ascii="Courier New" w:hAnsi="Courier New"/>
    </w:rPr>
  </w:style>
  <w:style w:type="character" w:customStyle="1" w:styleId="WW8Num45z3">
    <w:name w:val="WW8Num45z3"/>
    <w:uiPriority w:val="99"/>
    <w:rsid w:val="008F6777"/>
    <w:rPr>
      <w:rFonts w:ascii="Symbol" w:hAnsi="Symbol"/>
    </w:rPr>
  </w:style>
  <w:style w:type="character" w:customStyle="1" w:styleId="WW8Num45z4">
    <w:name w:val="WW8Num45z4"/>
    <w:uiPriority w:val="99"/>
    <w:rsid w:val="008F6777"/>
    <w:rPr>
      <w:rFonts w:ascii="Courier New" w:hAnsi="Courier New"/>
    </w:rPr>
  </w:style>
  <w:style w:type="character" w:customStyle="1" w:styleId="WW-Absatz-Standardschriftart111111111111111111111111">
    <w:name w:val="WW-Absatz-Standardschriftart111111111111111111111111"/>
    <w:uiPriority w:val="99"/>
    <w:rsid w:val="008F6777"/>
  </w:style>
  <w:style w:type="character" w:customStyle="1" w:styleId="CarCarCar2">
    <w:name w:val="Car Car Car2"/>
    <w:uiPriority w:val="99"/>
    <w:rsid w:val="008F6777"/>
    <w:rPr>
      <w:rFonts w:ascii="Arial" w:hAnsi="Arial"/>
      <w:b/>
      <w:sz w:val="24"/>
      <w:lang w:val="es-ES_tradnl"/>
    </w:rPr>
  </w:style>
  <w:style w:type="character" w:customStyle="1" w:styleId="2Car">
    <w:name w:val="2 Car"/>
    <w:uiPriority w:val="99"/>
    <w:rsid w:val="008F6777"/>
    <w:rPr>
      <w:rFonts w:ascii="Arial Narrow" w:hAnsi="Arial Narrow"/>
      <w:sz w:val="22"/>
      <w:lang w:val="es-ES_tradnl"/>
    </w:rPr>
  </w:style>
  <w:style w:type="paragraph" w:customStyle="1" w:styleId="Encabezado7">
    <w:name w:val="Encabezado7"/>
    <w:basedOn w:val="Normal"/>
    <w:next w:val="Textoindependiente"/>
    <w:uiPriority w:val="99"/>
    <w:rsid w:val="008F6777"/>
    <w:pPr>
      <w:keepNext/>
      <w:suppressAutoHyphens/>
      <w:spacing w:before="240" w:after="120"/>
    </w:pPr>
    <w:rPr>
      <w:rFonts w:ascii="Arial" w:eastAsia="MS Mincho" w:hAnsi="Arial" w:cs="Tahoma"/>
      <w:sz w:val="28"/>
      <w:szCs w:val="28"/>
      <w:lang w:eastAsia="ar-SA"/>
    </w:rPr>
  </w:style>
  <w:style w:type="paragraph" w:customStyle="1" w:styleId="BodyText27">
    <w:name w:val="Body Text 27"/>
    <w:basedOn w:val="Normal"/>
    <w:uiPriority w:val="99"/>
    <w:rsid w:val="008F6777"/>
    <w:pPr>
      <w:overflowPunct w:val="0"/>
      <w:autoSpaceDE w:val="0"/>
      <w:ind w:firstLine="360"/>
      <w:jc w:val="both"/>
      <w:textAlignment w:val="baseline"/>
    </w:pPr>
    <w:rPr>
      <w:rFonts w:ascii="Arial" w:eastAsia="Times New Roman" w:hAnsi="Arial" w:cs="Times New Roman"/>
      <w:sz w:val="24"/>
      <w:szCs w:val="20"/>
      <w:lang w:eastAsia="ar-SA"/>
    </w:rPr>
  </w:style>
  <w:style w:type="paragraph" w:customStyle="1" w:styleId="BlockText3">
    <w:name w:val="Block Text3"/>
    <w:basedOn w:val="Normal"/>
    <w:uiPriority w:val="99"/>
    <w:rsid w:val="008F6777"/>
    <w:pPr>
      <w:tabs>
        <w:tab w:val="left" w:pos="-12373"/>
        <w:tab w:val="left" w:pos="-2591"/>
      </w:tabs>
      <w:overflowPunct w:val="0"/>
      <w:autoSpaceDE w:val="0"/>
      <w:ind w:left="1843" w:right="51"/>
      <w:jc w:val="both"/>
      <w:textAlignment w:val="baseline"/>
    </w:pPr>
    <w:rPr>
      <w:rFonts w:ascii="Arial" w:eastAsia="Times New Roman" w:hAnsi="Arial" w:cs="Times New Roman"/>
      <w:sz w:val="24"/>
      <w:szCs w:val="20"/>
      <w:lang w:val="es-ES_tradnl" w:eastAsia="ar-SA"/>
    </w:rPr>
  </w:style>
  <w:style w:type="paragraph" w:customStyle="1" w:styleId="BodyTextIndent32">
    <w:name w:val="Body Text Indent 32"/>
    <w:basedOn w:val="Normal"/>
    <w:uiPriority w:val="99"/>
    <w:rsid w:val="008F6777"/>
    <w:pPr>
      <w:overflowPunct w:val="0"/>
      <w:autoSpaceDE w:val="0"/>
      <w:ind w:left="1418" w:hanging="567"/>
      <w:jc w:val="both"/>
      <w:textAlignment w:val="baseline"/>
    </w:pPr>
    <w:rPr>
      <w:rFonts w:ascii="Arial" w:eastAsia="Times New Roman" w:hAnsi="Arial" w:cs="Times New Roman"/>
      <w:szCs w:val="20"/>
      <w:lang w:val="es-ES_tradnl" w:eastAsia="ar-SA"/>
    </w:rPr>
  </w:style>
  <w:style w:type="paragraph" w:customStyle="1" w:styleId="CharChar1">
    <w:name w:val="Char Char1"/>
    <w:basedOn w:val="Normal"/>
    <w:uiPriority w:val="99"/>
    <w:rsid w:val="008F6777"/>
    <w:pPr>
      <w:widowControl w:val="0"/>
      <w:spacing w:after="160" w:line="240" w:lineRule="exact"/>
    </w:pPr>
    <w:rPr>
      <w:rFonts w:ascii="Tahoma" w:eastAsia="Times New Roman" w:hAnsi="Tahoma" w:cs="Times New Roman"/>
      <w:sz w:val="20"/>
      <w:szCs w:val="20"/>
      <w:lang w:val="en-US" w:eastAsia="ar-SA"/>
    </w:rPr>
  </w:style>
  <w:style w:type="paragraph" w:customStyle="1" w:styleId="15">
    <w:name w:val="15"/>
    <w:basedOn w:val="Normal"/>
    <w:uiPriority w:val="99"/>
    <w:rsid w:val="008F6777"/>
    <w:pPr>
      <w:widowControl w:val="0"/>
      <w:tabs>
        <w:tab w:val="left" w:pos="1584"/>
        <w:tab w:val="left" w:pos="2694"/>
        <w:tab w:val="left" w:pos="3024"/>
        <w:tab w:val="left" w:pos="4608"/>
        <w:tab w:val="left" w:pos="5812"/>
      </w:tabs>
      <w:spacing w:line="360" w:lineRule="auto"/>
      <w:ind w:firstLine="851"/>
      <w:jc w:val="both"/>
    </w:pPr>
    <w:rPr>
      <w:rFonts w:ascii="CG Times (WN)" w:eastAsia="Times New Roman" w:hAnsi="CG Times (WN)" w:cs="Times New Roman"/>
      <w:sz w:val="24"/>
      <w:szCs w:val="20"/>
      <w:lang w:val="es-ES_tradnl" w:eastAsia="ar-SA"/>
    </w:rPr>
  </w:style>
  <w:style w:type="paragraph" w:customStyle="1" w:styleId="NormalArial">
    <w:name w:val="Normal + Arial"/>
    <w:basedOn w:val="Sangradetextonormal"/>
    <w:uiPriority w:val="99"/>
    <w:rsid w:val="008F6777"/>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8F6777"/>
    <w:pPr>
      <w:overflowPunct w:val="0"/>
      <w:autoSpaceDE w:val="0"/>
      <w:spacing w:before="120"/>
      <w:jc w:val="both"/>
      <w:textAlignment w:val="baseline"/>
    </w:pPr>
    <w:rPr>
      <w:rFonts w:ascii="Arial" w:eastAsia="Times New Roman" w:hAnsi="Arial" w:cs="Times New Roman"/>
      <w:sz w:val="20"/>
      <w:szCs w:val="20"/>
      <w:lang w:eastAsia="ar-SA"/>
    </w:rPr>
  </w:style>
  <w:style w:type="paragraph" w:customStyle="1" w:styleId="p8">
    <w:name w:val="p8"/>
    <w:basedOn w:val="Normal"/>
    <w:uiPriority w:val="99"/>
    <w:rsid w:val="008F6777"/>
    <w:pPr>
      <w:widowControl w:val="0"/>
      <w:tabs>
        <w:tab w:val="left" w:pos="18800"/>
      </w:tabs>
      <w:overflowPunct w:val="0"/>
      <w:autoSpaceDE w:val="0"/>
      <w:spacing w:line="240" w:lineRule="atLeast"/>
      <w:ind w:left="620"/>
      <w:textAlignment w:val="baseline"/>
    </w:pPr>
    <w:rPr>
      <w:rFonts w:ascii="Arial" w:eastAsia="Times New Roman" w:hAnsi="Arial" w:cs="Times New Roman"/>
      <w:sz w:val="24"/>
      <w:szCs w:val="20"/>
      <w:lang w:eastAsia="ar-SA"/>
    </w:rPr>
  </w:style>
  <w:style w:type="paragraph" w:customStyle="1" w:styleId="HTMLconformatoprevio1">
    <w:name w:val="HTML con formato previo1"/>
    <w:basedOn w:val="Normal"/>
    <w:uiPriority w:val="99"/>
    <w:rsid w:val="008F6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cs="Times New Roman"/>
      <w:sz w:val="20"/>
      <w:szCs w:val="20"/>
      <w:lang w:eastAsia="ar-SA"/>
    </w:rPr>
  </w:style>
  <w:style w:type="paragraph" w:customStyle="1" w:styleId="m">
    <w:name w:val="m"/>
    <w:basedOn w:val="Normal"/>
    <w:uiPriority w:val="99"/>
    <w:rsid w:val="008F6777"/>
    <w:pPr>
      <w:overflowPunct w:val="0"/>
      <w:autoSpaceDE w:val="0"/>
      <w:spacing w:before="100" w:after="100"/>
      <w:textAlignment w:val="baseline"/>
    </w:pPr>
    <w:rPr>
      <w:rFonts w:ascii="Times New Roman" w:eastAsia="Times New Roman" w:hAnsi="Times New Roman" w:cs="Times New Roman"/>
      <w:color w:val="0000FF"/>
      <w:sz w:val="24"/>
      <w:szCs w:val="20"/>
      <w:lang w:eastAsia="ar-SA"/>
    </w:rPr>
  </w:style>
  <w:style w:type="paragraph" w:customStyle="1" w:styleId="b">
    <w:name w:val="b"/>
    <w:basedOn w:val="Normal"/>
    <w:uiPriority w:val="99"/>
    <w:rsid w:val="008F6777"/>
    <w:pPr>
      <w:overflowPunct w:val="0"/>
      <w:autoSpaceDE w:val="0"/>
      <w:spacing w:before="100" w:after="100"/>
      <w:textAlignment w:val="baseline"/>
    </w:pPr>
    <w:rPr>
      <w:rFonts w:ascii="Courier New" w:eastAsia="Times New Roman" w:hAnsi="Courier New" w:cs="Times New Roman"/>
      <w:b/>
      <w:color w:val="FF0000"/>
      <w:sz w:val="24"/>
      <w:szCs w:val="20"/>
      <w:lang w:eastAsia="ar-SA"/>
    </w:rPr>
  </w:style>
  <w:style w:type="paragraph" w:customStyle="1" w:styleId="e">
    <w:name w:val="e"/>
    <w:basedOn w:val="Normal"/>
    <w:uiPriority w:val="99"/>
    <w:rsid w:val="008F6777"/>
    <w:pPr>
      <w:overflowPunct w:val="0"/>
      <w:autoSpaceDE w:val="0"/>
      <w:spacing w:before="100" w:after="100"/>
      <w:ind w:left="240" w:right="240" w:hanging="240"/>
      <w:textAlignment w:val="baseline"/>
    </w:pPr>
    <w:rPr>
      <w:rFonts w:ascii="Times New Roman" w:eastAsia="Times New Roman" w:hAnsi="Times New Roman" w:cs="Times New Roman"/>
      <w:sz w:val="24"/>
      <w:szCs w:val="20"/>
      <w:lang w:eastAsia="ar-SA"/>
    </w:rPr>
  </w:style>
  <w:style w:type="paragraph" w:customStyle="1" w:styleId="BlockText4">
    <w:name w:val="Block Text4"/>
    <w:basedOn w:val="Normal"/>
    <w:uiPriority w:val="99"/>
    <w:rsid w:val="008F6777"/>
    <w:pPr>
      <w:tabs>
        <w:tab w:val="left" w:pos="-12373"/>
        <w:tab w:val="left" w:pos="-2591"/>
      </w:tabs>
      <w:overflowPunct w:val="0"/>
      <w:autoSpaceDE w:val="0"/>
      <w:ind w:left="1843" w:right="51"/>
      <w:jc w:val="both"/>
      <w:textAlignment w:val="baseline"/>
    </w:pPr>
    <w:rPr>
      <w:rFonts w:ascii="Arial" w:eastAsia="Times New Roman" w:hAnsi="Arial" w:cs="Times New Roman"/>
      <w:sz w:val="24"/>
      <w:szCs w:val="20"/>
      <w:lang w:val="es-ES_tradnl" w:eastAsia="ar-SA"/>
    </w:rPr>
  </w:style>
  <w:style w:type="paragraph" w:customStyle="1" w:styleId="heading1">
    <w:name w:val="heading1"/>
    <w:basedOn w:val="Normal"/>
    <w:uiPriority w:val="99"/>
    <w:rsid w:val="008F6777"/>
    <w:pPr>
      <w:shd w:val="clear" w:color="auto" w:fill="000080"/>
      <w:overflowPunct w:val="0"/>
      <w:autoSpaceDE w:val="0"/>
      <w:ind w:left="-600"/>
      <w:textAlignment w:val="baseline"/>
    </w:pPr>
    <w:rPr>
      <w:rFonts w:ascii="Tahoma" w:eastAsia="Times New Roman" w:hAnsi="Tahoma" w:cs="Times New Roman"/>
      <w:color w:val="FFFFFF"/>
      <w:sz w:val="52"/>
      <w:szCs w:val="20"/>
      <w:lang w:eastAsia="ar-SA"/>
    </w:rPr>
  </w:style>
  <w:style w:type="paragraph" w:customStyle="1" w:styleId="intro">
    <w:name w:val="intro"/>
    <w:basedOn w:val="Normal"/>
    <w:uiPriority w:val="99"/>
    <w:rsid w:val="008F6777"/>
    <w:pPr>
      <w:overflowPunct w:val="0"/>
      <w:autoSpaceDE w:val="0"/>
      <w:spacing w:after="240"/>
      <w:ind w:left="-300"/>
      <w:textAlignment w:val="baseline"/>
    </w:pPr>
    <w:rPr>
      <w:rFonts w:ascii="Verdana" w:eastAsia="Times New Roman" w:hAnsi="Verdana" w:cs="Times New Roman"/>
      <w:color w:val="000000"/>
      <w:sz w:val="24"/>
      <w:szCs w:val="20"/>
      <w:lang w:eastAsia="ar-SA"/>
    </w:rPr>
  </w:style>
  <w:style w:type="paragraph" w:customStyle="1" w:styleId="p9">
    <w:name w:val="p9"/>
    <w:basedOn w:val="Normal"/>
    <w:uiPriority w:val="99"/>
    <w:rsid w:val="008F6777"/>
    <w:pPr>
      <w:widowControl w:val="0"/>
      <w:tabs>
        <w:tab w:val="left" w:pos="720"/>
      </w:tabs>
      <w:overflowPunct w:val="0"/>
      <w:autoSpaceDE w:val="0"/>
      <w:spacing w:line="280" w:lineRule="atLeast"/>
      <w:textAlignment w:val="baseline"/>
    </w:pPr>
    <w:rPr>
      <w:rFonts w:ascii="Arial" w:eastAsia="Times New Roman" w:hAnsi="Arial" w:cs="Times New Roman"/>
      <w:sz w:val="24"/>
      <w:szCs w:val="20"/>
      <w:lang w:eastAsia="ar-SA"/>
    </w:rPr>
  </w:style>
  <w:style w:type="paragraph" w:customStyle="1" w:styleId="NormalARIAL0">
    <w:name w:val="Normal+ARIAL"/>
    <w:basedOn w:val="Normal"/>
    <w:rsid w:val="008F6777"/>
    <w:pPr>
      <w:jc w:val="both"/>
    </w:pPr>
    <w:rPr>
      <w:rFonts w:ascii="Arial" w:eastAsia="Times New Roman" w:hAnsi="Arial" w:cs="Times New Roman"/>
      <w:sz w:val="18"/>
      <w:szCs w:val="20"/>
      <w:lang w:eastAsia="ar-SA"/>
    </w:rPr>
  </w:style>
  <w:style w:type="paragraph" w:customStyle="1" w:styleId="WW-BodyText21">
    <w:name w:val="WW-Body Text 21"/>
    <w:basedOn w:val="Normal"/>
    <w:uiPriority w:val="99"/>
    <w:rsid w:val="008F6777"/>
    <w:pPr>
      <w:widowControl w:val="0"/>
      <w:suppressAutoHyphens/>
      <w:jc w:val="both"/>
    </w:pPr>
    <w:rPr>
      <w:rFonts w:ascii="Arial" w:eastAsia="Times New Roman" w:hAnsi="Arial" w:cs="Times New Roman"/>
      <w:sz w:val="20"/>
      <w:szCs w:val="20"/>
      <w:lang w:eastAsia="ar-SA"/>
    </w:rPr>
  </w:style>
  <w:style w:type="paragraph" w:customStyle="1" w:styleId="WW-BodyText3">
    <w:name w:val="WW-Body Text 3"/>
    <w:basedOn w:val="Normal"/>
    <w:uiPriority w:val="99"/>
    <w:rsid w:val="008F6777"/>
    <w:pPr>
      <w:suppressAutoHyphens/>
      <w:jc w:val="both"/>
    </w:pPr>
    <w:rPr>
      <w:rFonts w:ascii="Times New Roman" w:eastAsia="Times New Roman" w:hAnsi="Times New Roman" w:cs="Times New Roman"/>
      <w:sz w:val="24"/>
      <w:szCs w:val="20"/>
      <w:lang w:eastAsia="ar-SA"/>
    </w:rPr>
  </w:style>
  <w:style w:type="character" w:customStyle="1" w:styleId="CarCar28">
    <w:name w:val="Car Car28"/>
    <w:basedOn w:val="Fuentedeprrafopredeter"/>
    <w:uiPriority w:val="99"/>
    <w:rsid w:val="008F6777"/>
    <w:rPr>
      <w:rFonts w:cs="Times New Roman"/>
      <w:sz w:val="24"/>
      <w:lang w:val="es-ES" w:eastAsia="ar-SA" w:bidi="ar-SA"/>
    </w:rPr>
  </w:style>
  <w:style w:type="character" w:customStyle="1" w:styleId="CarCar23">
    <w:name w:val="Car Car23"/>
    <w:basedOn w:val="Fuentedeprrafopredeter"/>
    <w:uiPriority w:val="99"/>
    <w:rsid w:val="008F6777"/>
    <w:rPr>
      <w:rFonts w:ascii="Arial" w:hAnsi="Arial" w:cs="Times New Roman"/>
      <w:sz w:val="18"/>
      <w:lang w:eastAsia="es-ES"/>
    </w:rPr>
  </w:style>
  <w:style w:type="character" w:customStyle="1" w:styleId="WW8Num8z2">
    <w:name w:val="WW8Num8z2"/>
    <w:uiPriority w:val="99"/>
    <w:rsid w:val="008F6777"/>
    <w:rPr>
      <w:rFonts w:ascii="Wingdings" w:hAnsi="Wingdings"/>
    </w:rPr>
  </w:style>
  <w:style w:type="character" w:customStyle="1" w:styleId="WW8Num11z1">
    <w:name w:val="WW8Num11z1"/>
    <w:uiPriority w:val="99"/>
    <w:rsid w:val="008F6777"/>
    <w:rPr>
      <w:rFonts w:ascii="Courier New" w:hAnsi="Courier New"/>
    </w:rPr>
  </w:style>
  <w:style w:type="character" w:customStyle="1" w:styleId="WW8Num11z2">
    <w:name w:val="WW8Num11z2"/>
    <w:uiPriority w:val="99"/>
    <w:rsid w:val="008F6777"/>
    <w:rPr>
      <w:rFonts w:ascii="Wingdings" w:hAnsi="Wingdings"/>
    </w:rPr>
  </w:style>
  <w:style w:type="character" w:customStyle="1" w:styleId="WW8Num6z4">
    <w:name w:val="WW8Num6z4"/>
    <w:uiPriority w:val="99"/>
    <w:rsid w:val="008F6777"/>
    <w:rPr>
      <w:rFonts w:ascii="Courier New" w:hAnsi="Courier New"/>
    </w:rPr>
  </w:style>
  <w:style w:type="paragraph" w:customStyle="1" w:styleId="CarCarCarCar2">
    <w:name w:val="Car Car Car Car2"/>
    <w:basedOn w:val="Normal"/>
    <w:uiPriority w:val="99"/>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Car2">
    <w:name w:val="Car2"/>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CarCarCar1">
    <w:name w:val="Car Car Car Car Car Car Car Car Car Car1"/>
    <w:basedOn w:val="Normal"/>
    <w:uiPriority w:val="99"/>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CarCarCarCarCarCarCar1">
    <w:name w:val="Car Car Car Car Car Car Car1"/>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
    <w:name w:val="bodytext3"/>
    <w:basedOn w:val="Normal"/>
    <w:uiPriority w:val="99"/>
    <w:rsid w:val="008F6777"/>
    <w:pPr>
      <w:suppressAutoHyphens/>
      <w:jc w:val="both"/>
    </w:pPr>
    <w:rPr>
      <w:rFonts w:ascii="Arial" w:eastAsia="Times New Roman" w:hAnsi="Arial" w:cs="Arial"/>
      <w:b/>
      <w:bCs/>
      <w:sz w:val="24"/>
      <w:szCs w:val="24"/>
      <w:lang w:val="es-ES" w:eastAsia="ar-SA"/>
    </w:rPr>
  </w:style>
  <w:style w:type="paragraph" w:customStyle="1" w:styleId="bodytext210">
    <w:name w:val="bodytext21"/>
    <w:basedOn w:val="Normal"/>
    <w:uiPriority w:val="99"/>
    <w:rsid w:val="008F6777"/>
    <w:pPr>
      <w:suppressAutoHyphens/>
      <w:ind w:left="426" w:hanging="426"/>
      <w:jc w:val="both"/>
    </w:pPr>
    <w:rPr>
      <w:rFonts w:ascii="Arial" w:eastAsia="Times New Roman" w:hAnsi="Arial" w:cs="Arial"/>
      <w:sz w:val="24"/>
      <w:szCs w:val="24"/>
      <w:lang w:val="es-ES" w:eastAsia="ar-SA"/>
    </w:rPr>
  </w:style>
  <w:style w:type="paragraph" w:customStyle="1" w:styleId="Sangra2detindependiente4">
    <w:name w:val="Sangría 2 de t. independiente4"/>
    <w:basedOn w:val="Normal"/>
    <w:uiPriority w:val="99"/>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Sangra2detindependiente5">
    <w:name w:val="Sangría 2 de t. independiente5"/>
    <w:basedOn w:val="Normal"/>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numbering" w:customStyle="1" w:styleId="Sinlista6">
    <w:name w:val="Sin lista6"/>
    <w:next w:val="Sinlista"/>
    <w:uiPriority w:val="99"/>
    <w:semiHidden/>
    <w:rsid w:val="008F6777"/>
  </w:style>
  <w:style w:type="character" w:customStyle="1" w:styleId="CarCar">
    <w:name w:val="Car Car"/>
    <w:uiPriority w:val="99"/>
    <w:locked/>
    <w:rsid w:val="008F6777"/>
    <w:rPr>
      <w:rFonts w:ascii="Arial Narrow" w:hAnsi="Arial Narrow"/>
      <w:sz w:val="22"/>
      <w:szCs w:val="22"/>
      <w:lang w:val="es-ES_tradnl" w:eastAsia="es-ES" w:bidi="ar-SA"/>
    </w:rPr>
  </w:style>
  <w:style w:type="paragraph" w:customStyle="1" w:styleId="MMNotes">
    <w:name w:val="MM Notes"/>
    <w:basedOn w:val="Textoindependiente"/>
    <w:link w:val="MMNotesCar"/>
    <w:rsid w:val="008F6777"/>
    <w:pPr>
      <w:suppressAutoHyphens w:val="0"/>
      <w:spacing w:line="259" w:lineRule="auto"/>
    </w:pPr>
  </w:style>
  <w:style w:type="character" w:customStyle="1" w:styleId="MMNotesCar">
    <w:name w:val="MM Notes Car"/>
    <w:basedOn w:val="TextoindependienteCar"/>
    <w:link w:val="MMNotes"/>
    <w:rsid w:val="008F6777"/>
    <w:rPr>
      <w:rFonts w:ascii="Times New Roman" w:eastAsia="Times New Roman" w:hAnsi="Times New Roman" w:cs="Times New Roman"/>
      <w:noProof/>
      <w:sz w:val="24"/>
      <w:szCs w:val="20"/>
      <w:lang w:val="es-ES" w:eastAsia="ar-SA"/>
    </w:rPr>
  </w:style>
  <w:style w:type="paragraph" w:customStyle="1" w:styleId="MMTopic1">
    <w:name w:val="MM Topic 1"/>
    <w:basedOn w:val="TtulodeTDC"/>
    <w:link w:val="MMTopic1Car"/>
    <w:autoRedefine/>
    <w:qFormat/>
    <w:rsid w:val="007B5C2E"/>
    <w:pPr>
      <w:numPr>
        <w:numId w:val="41"/>
      </w:numPr>
      <w:spacing w:before="0" w:line="240" w:lineRule="auto"/>
      <w:jc w:val="both"/>
      <w:outlineLvl w:val="0"/>
    </w:pPr>
    <w:rPr>
      <w:rFonts w:ascii="Montserrat" w:eastAsiaTheme="majorEastAsia" w:hAnsi="Montserrat" w:cs="Arial"/>
      <w:bCs w:val="0"/>
      <w:color w:val="auto"/>
      <w:sz w:val="20"/>
      <w:szCs w:val="20"/>
    </w:rPr>
  </w:style>
  <w:style w:type="paragraph" w:customStyle="1" w:styleId="MMGTopic2">
    <w:name w:val="MMG Topic 2"/>
    <w:basedOn w:val="ndice1"/>
    <w:next w:val="Normal"/>
    <w:link w:val="MMGTopic2Car"/>
    <w:autoRedefine/>
    <w:qFormat/>
    <w:rsid w:val="009628F0"/>
    <w:pPr>
      <w:widowControl/>
      <w:numPr>
        <w:ilvl w:val="1"/>
        <w:numId w:val="25"/>
      </w:numPr>
      <w:suppressAutoHyphens w:val="0"/>
      <w:overflowPunct/>
      <w:autoSpaceDE/>
      <w:ind w:hanging="2701"/>
      <w:textAlignment w:val="auto"/>
      <w:outlineLvl w:val="1"/>
    </w:pPr>
    <w:rPr>
      <w:rFonts w:ascii="Montserrat" w:eastAsiaTheme="minorHAnsi" w:hAnsi="Montserrat" w:cs="Arial"/>
      <w:b/>
      <w:lang w:eastAsia="en-US"/>
    </w:rPr>
  </w:style>
  <w:style w:type="character" w:customStyle="1" w:styleId="MMGTopic2Car">
    <w:name w:val="MMG Topic 2 Car"/>
    <w:basedOn w:val="Fuentedeprrafopredeter"/>
    <w:link w:val="MMGTopic2"/>
    <w:rsid w:val="009628F0"/>
    <w:rPr>
      <w:rFonts w:ascii="Montserrat" w:hAnsi="Montserrat" w:cs="Arial"/>
      <w:b/>
      <w:sz w:val="20"/>
      <w:szCs w:val="20"/>
      <w:lang w:val="es-ES_tradnl"/>
    </w:rPr>
  </w:style>
  <w:style w:type="paragraph" w:customStyle="1" w:styleId="MMTopic3">
    <w:name w:val="MM Topic 3"/>
    <w:basedOn w:val="ndice3"/>
    <w:link w:val="MMTopic3Car"/>
    <w:autoRedefine/>
    <w:qFormat/>
    <w:rsid w:val="003A7545"/>
    <w:pPr>
      <w:widowControl/>
      <w:suppressAutoHyphens w:val="0"/>
      <w:overflowPunct/>
      <w:autoSpaceDE/>
      <w:spacing w:line="360" w:lineRule="auto"/>
      <w:ind w:left="1020"/>
      <w:textAlignment w:val="auto"/>
    </w:pPr>
    <w:rPr>
      <w:rFonts w:ascii="Montserrat" w:eastAsia="Calibri" w:hAnsi="Montserrat" w:cs="Arial"/>
      <w:b/>
      <w:lang w:eastAsia="es-MX"/>
    </w:rPr>
  </w:style>
  <w:style w:type="paragraph" w:customStyle="1" w:styleId="MMTopic4">
    <w:name w:val="MM Topic 4"/>
    <w:basedOn w:val="ndice3"/>
    <w:link w:val="MMTopic4Car"/>
    <w:autoRedefine/>
    <w:qFormat/>
    <w:rsid w:val="008F6777"/>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8F6777"/>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8F6777"/>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8F6777"/>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8F6777"/>
    <w:rPr>
      <w:rFonts w:asciiTheme="majorHAnsi" w:eastAsiaTheme="majorEastAsia" w:hAnsiTheme="majorHAnsi" w:cstheme="majorBidi"/>
      <w:b w:val="0"/>
      <w:noProof/>
      <w:spacing w:val="-10"/>
      <w:kern w:val="28"/>
      <w:sz w:val="56"/>
      <w:szCs w:val="56"/>
      <w:lang w:val="es-ES" w:eastAsia="ar-SA"/>
    </w:rPr>
  </w:style>
  <w:style w:type="character" w:customStyle="1" w:styleId="TtulodeTDCCar">
    <w:name w:val="Título de TDC Car"/>
    <w:basedOn w:val="Ttulo1Car"/>
    <w:link w:val="TtulodeTDC"/>
    <w:uiPriority w:val="99"/>
    <w:rsid w:val="008F6777"/>
    <w:rPr>
      <w:rFonts w:ascii="Cambria" w:eastAsia="Times New Roman" w:hAnsi="Cambria" w:cs="Times New Roman"/>
      <w:b/>
      <w:bCs/>
      <w:noProof/>
      <w:color w:val="365F91"/>
      <w:kern w:val="1"/>
      <w:sz w:val="28"/>
      <w:szCs w:val="28"/>
      <w:lang w:val="es-ES" w:eastAsia="ar-SA"/>
    </w:rPr>
  </w:style>
  <w:style w:type="character" w:customStyle="1" w:styleId="MMTopic1Car">
    <w:name w:val="MM Topic 1 Car"/>
    <w:basedOn w:val="TtulodeTDCCar"/>
    <w:link w:val="MMTopic1"/>
    <w:rsid w:val="007B5C2E"/>
    <w:rPr>
      <w:rFonts w:ascii="Montserrat" w:eastAsiaTheme="majorEastAsia" w:hAnsi="Montserrat" w:cs="Arial"/>
      <w:b/>
      <w:bCs w:val="0"/>
      <w:noProof/>
      <w:color w:val="365F91"/>
      <w:kern w:val="1"/>
      <w:sz w:val="20"/>
      <w:szCs w:val="20"/>
      <w:lang w:val="es-ES" w:eastAsia="ar-SA"/>
    </w:rPr>
  </w:style>
  <w:style w:type="character" w:customStyle="1" w:styleId="ndice1Car">
    <w:name w:val="Índice 1 Car"/>
    <w:basedOn w:val="Fuentedeprrafopredeter"/>
    <w:link w:val="ndice1"/>
    <w:rsid w:val="008F6777"/>
    <w:rPr>
      <w:rFonts w:ascii="CG Times" w:eastAsia="Times New Roman" w:hAnsi="CG Times" w:cs="LinePrinter"/>
      <w:noProof/>
      <w:sz w:val="20"/>
      <w:szCs w:val="20"/>
      <w:lang w:val="es-ES_tradnl" w:eastAsia="ar-SA"/>
    </w:rPr>
  </w:style>
  <w:style w:type="character" w:customStyle="1" w:styleId="ndice2Car">
    <w:name w:val="Índice 2 Car"/>
    <w:basedOn w:val="Fuentedeprrafopredeter"/>
    <w:link w:val="ndice2"/>
    <w:rsid w:val="008F6777"/>
    <w:rPr>
      <w:rFonts w:ascii="CG Times" w:eastAsia="Times New Roman" w:hAnsi="CG Times" w:cs="LinePrinter"/>
      <w:noProof/>
      <w:sz w:val="20"/>
      <w:szCs w:val="20"/>
      <w:lang w:val="es-ES_tradnl" w:eastAsia="ar-SA"/>
    </w:rPr>
  </w:style>
  <w:style w:type="character" w:customStyle="1" w:styleId="ndice3Car">
    <w:name w:val="Índice 3 Car"/>
    <w:basedOn w:val="Fuentedeprrafopredeter"/>
    <w:link w:val="ndice3"/>
    <w:rsid w:val="008F6777"/>
    <w:rPr>
      <w:rFonts w:ascii="CG Times" w:eastAsia="Times New Roman" w:hAnsi="CG Times" w:cs="LinePrinter"/>
      <w:noProof/>
      <w:sz w:val="20"/>
      <w:szCs w:val="20"/>
      <w:lang w:val="es-ES_tradnl" w:eastAsia="ar-SA"/>
    </w:rPr>
  </w:style>
  <w:style w:type="character" w:customStyle="1" w:styleId="MMTopic3Car">
    <w:name w:val="MM Topic 3 Car"/>
    <w:basedOn w:val="Fuentedeprrafopredeter"/>
    <w:link w:val="MMTopic3"/>
    <w:rsid w:val="003A7545"/>
    <w:rPr>
      <w:rFonts w:ascii="Montserrat" w:eastAsia="Calibri" w:hAnsi="Montserrat" w:cs="Arial"/>
      <w:b/>
      <w:sz w:val="20"/>
      <w:szCs w:val="20"/>
      <w:lang w:val="es-ES_tradnl" w:eastAsia="es-MX"/>
    </w:rPr>
  </w:style>
  <w:style w:type="character" w:customStyle="1" w:styleId="MMTopic4Car">
    <w:name w:val="MM Topic 4 Car"/>
    <w:basedOn w:val="ndice3Car"/>
    <w:link w:val="MMTopic4"/>
    <w:rsid w:val="008F6777"/>
    <w:rPr>
      <w:rFonts w:ascii="CG Times" w:eastAsia="Times New Roman" w:hAnsi="CG Times" w:cs="LinePrinter"/>
      <w:b/>
      <w:noProof/>
      <w:color w:val="984806" w:themeColor="accent6" w:themeShade="80"/>
      <w:sz w:val="24"/>
      <w:szCs w:val="20"/>
      <w:lang w:val="es-ES_tradnl" w:eastAsia="ar-SA"/>
    </w:rPr>
  </w:style>
  <w:style w:type="paragraph" w:customStyle="1" w:styleId="MMEmpty">
    <w:name w:val="MM Empty"/>
    <w:basedOn w:val="Normal"/>
    <w:link w:val="MMEmptyCar"/>
    <w:rsid w:val="008F6777"/>
    <w:pPr>
      <w:spacing w:after="160" w:line="259" w:lineRule="auto"/>
    </w:pPr>
  </w:style>
  <w:style w:type="character" w:customStyle="1" w:styleId="MMEmptyCar">
    <w:name w:val="MM Empty Car"/>
    <w:basedOn w:val="Fuentedeprrafopredeter"/>
    <w:link w:val="MMEmpty"/>
    <w:rsid w:val="008F6777"/>
  </w:style>
  <w:style w:type="paragraph" w:styleId="ndice4">
    <w:name w:val="index 4"/>
    <w:basedOn w:val="Normal"/>
    <w:next w:val="Normal"/>
    <w:link w:val="ndice4Car"/>
    <w:autoRedefine/>
    <w:unhideWhenUsed/>
    <w:rsid w:val="008F6777"/>
    <w:pPr>
      <w:ind w:left="880" w:hanging="220"/>
    </w:pPr>
  </w:style>
  <w:style w:type="character" w:customStyle="1" w:styleId="ndice4Car">
    <w:name w:val="Índice 4 Car"/>
    <w:basedOn w:val="Fuentedeprrafopredeter"/>
    <w:link w:val="ndice4"/>
    <w:rsid w:val="008F6777"/>
  </w:style>
  <w:style w:type="paragraph" w:customStyle="1" w:styleId="MMTopic5">
    <w:name w:val="MM Topic 5"/>
    <w:basedOn w:val="ndice4"/>
    <w:link w:val="MMTopic5Car"/>
    <w:rsid w:val="008F6777"/>
  </w:style>
  <w:style w:type="character" w:customStyle="1" w:styleId="MMTopic5Car">
    <w:name w:val="MM Topic 5 Car"/>
    <w:basedOn w:val="ndice4Car"/>
    <w:link w:val="MMTopic5"/>
    <w:rsid w:val="008F6777"/>
  </w:style>
  <w:style w:type="paragraph" w:styleId="ndice5">
    <w:name w:val="index 5"/>
    <w:basedOn w:val="Normal"/>
    <w:next w:val="Normal"/>
    <w:link w:val="ndice5Car"/>
    <w:autoRedefine/>
    <w:unhideWhenUsed/>
    <w:rsid w:val="008F6777"/>
    <w:pPr>
      <w:ind w:left="1100" w:hanging="220"/>
    </w:pPr>
  </w:style>
  <w:style w:type="character" w:customStyle="1" w:styleId="ndice5Car">
    <w:name w:val="Índice 5 Car"/>
    <w:basedOn w:val="Fuentedeprrafopredeter"/>
    <w:link w:val="ndice5"/>
    <w:rsid w:val="008F6777"/>
  </w:style>
  <w:style w:type="paragraph" w:customStyle="1" w:styleId="MMTopic6">
    <w:name w:val="MM Topic 6"/>
    <w:basedOn w:val="ndice5"/>
    <w:link w:val="MMTopic6Car"/>
    <w:rsid w:val="008F6777"/>
  </w:style>
  <w:style w:type="character" w:customStyle="1" w:styleId="MMTopic6Car">
    <w:name w:val="MM Topic 6 Car"/>
    <w:basedOn w:val="ndice5Car"/>
    <w:link w:val="MMTopic6"/>
    <w:rsid w:val="008F6777"/>
  </w:style>
  <w:style w:type="paragraph" w:customStyle="1" w:styleId="Tabletext">
    <w:name w:val="Tabletext"/>
    <w:basedOn w:val="Normal"/>
    <w:rsid w:val="008F6777"/>
    <w:pPr>
      <w:keepLines/>
      <w:widowControl w:val="0"/>
      <w:spacing w:after="120" w:line="240" w:lineRule="atLeast"/>
    </w:pPr>
    <w:rPr>
      <w:rFonts w:ascii="Times New Roman" w:eastAsia="Times New Roman" w:hAnsi="Times New Roman" w:cs="Times New Roman"/>
      <w:sz w:val="20"/>
      <w:szCs w:val="20"/>
      <w:lang w:val="es-ES"/>
    </w:rPr>
  </w:style>
  <w:style w:type="paragraph" w:customStyle="1" w:styleId="Cuerpo">
    <w:name w:val="Cuerpo"/>
    <w:rsid w:val="008F6777"/>
    <w:pPr>
      <w:pBdr>
        <w:top w:val="nil"/>
        <w:left w:val="nil"/>
        <w:bottom w:val="nil"/>
        <w:right w:val="nil"/>
        <w:between w:val="nil"/>
        <w:bar w:val="nil"/>
      </w:pBdr>
      <w:spacing w:after="0" w:line="240" w:lineRule="auto"/>
    </w:pPr>
    <w:rPr>
      <w:rFonts w:ascii="Calibri" w:eastAsia="Calibri" w:hAnsi="Calibri" w:cs="Calibri"/>
      <w:color w:val="000000"/>
      <w:u w:color="000000"/>
      <w:bdr w:val="nil"/>
      <w:lang w:val="es-ES_tradnl" w:eastAsia="es-MX"/>
    </w:rPr>
  </w:style>
  <w:style w:type="table" w:customStyle="1" w:styleId="TableNormal1">
    <w:name w:val="Table Normal1"/>
    <w:rsid w:val="008F677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8F6777"/>
    <w:pPr>
      <w:numPr>
        <w:numId w:val="16"/>
      </w:numPr>
    </w:pPr>
  </w:style>
  <w:style w:type="numbering" w:customStyle="1" w:styleId="List11">
    <w:name w:val="List 11"/>
    <w:basedOn w:val="Sinlista"/>
    <w:rsid w:val="008F6777"/>
    <w:pPr>
      <w:numPr>
        <w:numId w:val="17"/>
      </w:numPr>
    </w:pPr>
  </w:style>
  <w:style w:type="numbering" w:customStyle="1" w:styleId="List12">
    <w:name w:val="List 12"/>
    <w:basedOn w:val="Sinlista"/>
    <w:rsid w:val="008F6777"/>
    <w:pPr>
      <w:numPr>
        <w:numId w:val="18"/>
      </w:numPr>
    </w:pPr>
  </w:style>
  <w:style w:type="character" w:customStyle="1" w:styleId="SinespaciadoCar">
    <w:name w:val="Sin espaciado Car"/>
    <w:link w:val="Sinespaciado"/>
    <w:uiPriority w:val="1"/>
    <w:rsid w:val="008F6777"/>
    <w:rPr>
      <w:rFonts w:ascii="Cambria" w:eastAsia="Calibri" w:hAnsi="Cambria" w:cs="Cambria"/>
      <w:sz w:val="24"/>
      <w:szCs w:val="24"/>
      <w:lang w:val="es-ES" w:eastAsia="ar-SA"/>
    </w:rPr>
  </w:style>
  <w:style w:type="paragraph" w:customStyle="1" w:styleId="Style6">
    <w:name w:val="Style6"/>
    <w:basedOn w:val="Normal"/>
    <w:uiPriority w:val="99"/>
    <w:rsid w:val="008F6777"/>
    <w:pPr>
      <w:widowControl w:val="0"/>
      <w:autoSpaceDE w:val="0"/>
      <w:autoSpaceDN w:val="0"/>
      <w:adjustRightInd w:val="0"/>
      <w:spacing w:line="173" w:lineRule="exact"/>
      <w:jc w:val="both"/>
    </w:pPr>
    <w:rPr>
      <w:rFonts w:ascii="Arial" w:eastAsiaTheme="minorEastAsia" w:hAnsi="Arial" w:cs="Arial"/>
      <w:sz w:val="24"/>
      <w:szCs w:val="24"/>
      <w:lang w:eastAsia="es-MX"/>
    </w:rPr>
  </w:style>
  <w:style w:type="paragraph" w:customStyle="1" w:styleId="Style4">
    <w:name w:val="Style4"/>
    <w:basedOn w:val="Normal"/>
    <w:uiPriority w:val="99"/>
    <w:rsid w:val="008F6777"/>
    <w:pPr>
      <w:widowControl w:val="0"/>
      <w:autoSpaceDE w:val="0"/>
      <w:autoSpaceDN w:val="0"/>
      <w:adjustRightInd w:val="0"/>
      <w:spacing w:line="192" w:lineRule="exact"/>
      <w:jc w:val="both"/>
    </w:pPr>
    <w:rPr>
      <w:rFonts w:ascii="Arial" w:eastAsiaTheme="minorEastAsia" w:hAnsi="Arial" w:cs="Arial"/>
      <w:sz w:val="24"/>
      <w:szCs w:val="24"/>
      <w:lang w:eastAsia="es-MX"/>
    </w:rPr>
  </w:style>
  <w:style w:type="character" w:customStyle="1" w:styleId="FontStyle13">
    <w:name w:val="Font Style13"/>
    <w:basedOn w:val="Fuentedeprrafopredeter"/>
    <w:uiPriority w:val="99"/>
    <w:rsid w:val="008F6777"/>
    <w:rPr>
      <w:rFonts w:ascii="Arial" w:hAnsi="Arial" w:cs="Arial"/>
      <w:sz w:val="18"/>
      <w:szCs w:val="18"/>
    </w:rPr>
  </w:style>
  <w:style w:type="character" w:customStyle="1" w:styleId="FontStyle14">
    <w:name w:val="Font Style14"/>
    <w:basedOn w:val="Fuentedeprrafopredeter"/>
    <w:uiPriority w:val="99"/>
    <w:rsid w:val="008F6777"/>
    <w:rPr>
      <w:rFonts w:ascii="Arial" w:hAnsi="Arial" w:cs="Arial"/>
      <w:b/>
      <w:bCs/>
      <w:sz w:val="18"/>
      <w:szCs w:val="18"/>
    </w:rPr>
  </w:style>
  <w:style w:type="paragraph" w:customStyle="1" w:styleId="Style7">
    <w:name w:val="Style7"/>
    <w:basedOn w:val="Normal"/>
    <w:uiPriority w:val="99"/>
    <w:rsid w:val="008F6777"/>
    <w:pPr>
      <w:widowControl w:val="0"/>
      <w:autoSpaceDE w:val="0"/>
      <w:autoSpaceDN w:val="0"/>
      <w:adjustRightInd w:val="0"/>
      <w:spacing w:line="265" w:lineRule="exact"/>
      <w:jc w:val="both"/>
    </w:pPr>
    <w:rPr>
      <w:rFonts w:ascii="Calibri" w:eastAsiaTheme="minorEastAsia" w:hAnsi="Calibri" w:cs="Times New Roman"/>
      <w:sz w:val="24"/>
      <w:szCs w:val="24"/>
      <w:lang w:eastAsia="es-MX"/>
    </w:rPr>
  </w:style>
  <w:style w:type="character" w:customStyle="1" w:styleId="FontStyle17">
    <w:name w:val="Font Style17"/>
    <w:basedOn w:val="Fuentedeprrafopredeter"/>
    <w:uiPriority w:val="99"/>
    <w:rsid w:val="008F6777"/>
    <w:rPr>
      <w:rFonts w:ascii="Arial" w:hAnsi="Arial" w:cs="Arial"/>
      <w:sz w:val="18"/>
      <w:szCs w:val="18"/>
    </w:rPr>
  </w:style>
  <w:style w:type="character" w:customStyle="1" w:styleId="NormalWebCar">
    <w:name w:val="Normal (Web) Car"/>
    <w:link w:val="NormalWeb"/>
    <w:locked/>
    <w:rsid w:val="008F6777"/>
    <w:rPr>
      <w:rFonts w:ascii="Arial Unicode MS" w:eastAsia="Times New Roman" w:hAnsi="Arial Unicode MS" w:cs="Arial Unicode MS"/>
      <w:noProof/>
      <w:sz w:val="24"/>
      <w:szCs w:val="24"/>
      <w:lang w:val="es-ES" w:eastAsia="ar-SA"/>
    </w:rPr>
  </w:style>
  <w:style w:type="paragraph" w:customStyle="1" w:styleId="pcstexto">
    <w:name w:val="pcstexto"/>
    <w:basedOn w:val="Normal"/>
    <w:rsid w:val="008F6777"/>
    <w:pPr>
      <w:suppressAutoHyphens/>
      <w:spacing w:line="240" w:lineRule="exact"/>
      <w:ind w:firstLine="288"/>
      <w:jc w:val="both"/>
    </w:pPr>
    <w:rPr>
      <w:rFonts w:ascii="Univers (W1)" w:eastAsia="Times New Roman" w:hAnsi="Univers (W1)" w:cs="Univers (W1)"/>
      <w:sz w:val="18"/>
      <w:szCs w:val="20"/>
      <w:lang w:eastAsia="ar-SA"/>
    </w:rPr>
  </w:style>
  <w:style w:type="table" w:customStyle="1" w:styleId="Tablaconcuadrcula3">
    <w:name w:val="Tabla con cuadrícula3"/>
    <w:basedOn w:val="Tablanormal"/>
    <w:next w:val="Tablaconcuadrcula"/>
    <w:uiPriority w:val="5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1">
    <w:name w:val="xl141"/>
    <w:basedOn w:val="Normal"/>
    <w:uiPriority w:val="99"/>
    <w:rsid w:val="008F6777"/>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2">
    <w:name w:val="xl142"/>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3">
    <w:name w:val="xl143"/>
    <w:basedOn w:val="Normal"/>
    <w:uiPriority w:val="99"/>
    <w:rsid w:val="008F6777"/>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4">
    <w:name w:val="xl144"/>
    <w:basedOn w:val="Normal"/>
    <w:uiPriority w:val="99"/>
    <w:rsid w:val="008F6777"/>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45">
    <w:name w:val="xl145"/>
    <w:basedOn w:val="Normal"/>
    <w:uiPriority w:val="99"/>
    <w:rsid w:val="008F6777"/>
    <w:pPr>
      <w:pBdr>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6">
    <w:name w:val="xl146"/>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7">
    <w:name w:val="xl147"/>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8">
    <w:name w:val="xl148"/>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9">
    <w:name w:val="xl149"/>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0">
    <w:name w:val="xl150"/>
    <w:basedOn w:val="Normal"/>
    <w:uiPriority w:val="99"/>
    <w:rsid w:val="008F6777"/>
    <w:pPr>
      <w:pBdr>
        <w:top w:val="single" w:sz="4" w:space="0" w:color="auto"/>
        <w:left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1">
    <w:name w:val="xl151"/>
    <w:basedOn w:val="Normal"/>
    <w:uiPriority w:val="99"/>
    <w:rsid w:val="008F6777"/>
    <w:pPr>
      <w:pBdr>
        <w:top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2">
    <w:name w:val="xl152"/>
    <w:basedOn w:val="Normal"/>
    <w:uiPriority w:val="99"/>
    <w:rsid w:val="008F6777"/>
    <w:pPr>
      <w:pBdr>
        <w:top w:val="single" w:sz="4"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3">
    <w:name w:val="xl153"/>
    <w:basedOn w:val="Normal"/>
    <w:uiPriority w:val="99"/>
    <w:rsid w:val="008F6777"/>
    <w:pPr>
      <w:pBdr>
        <w:top w:val="single" w:sz="4"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4">
    <w:name w:val="xl154"/>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5">
    <w:name w:val="xl155"/>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6">
    <w:name w:val="xl156"/>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7">
    <w:name w:val="xl157"/>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8">
    <w:name w:val="xl158"/>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9">
    <w:name w:val="xl159"/>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0">
    <w:name w:val="xl160"/>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1">
    <w:name w:val="xl161"/>
    <w:basedOn w:val="Normal"/>
    <w:uiPriority w:val="99"/>
    <w:rsid w:val="008F6777"/>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2">
    <w:name w:val="xl162"/>
    <w:basedOn w:val="Normal"/>
    <w:uiPriority w:val="99"/>
    <w:rsid w:val="008F6777"/>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3">
    <w:name w:val="xl163"/>
    <w:basedOn w:val="Normal"/>
    <w:uiPriority w:val="99"/>
    <w:rsid w:val="008F6777"/>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4">
    <w:name w:val="xl164"/>
    <w:basedOn w:val="Normal"/>
    <w:uiPriority w:val="99"/>
    <w:rsid w:val="008F6777"/>
    <w:pPr>
      <w:pBdr>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5">
    <w:name w:val="xl165"/>
    <w:basedOn w:val="Normal"/>
    <w:uiPriority w:val="99"/>
    <w:rsid w:val="008F6777"/>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6">
    <w:name w:val="xl166"/>
    <w:basedOn w:val="Normal"/>
    <w:uiPriority w:val="99"/>
    <w:rsid w:val="008F6777"/>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7">
    <w:name w:val="xl167"/>
    <w:basedOn w:val="Normal"/>
    <w:uiPriority w:val="99"/>
    <w:rsid w:val="008F6777"/>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8">
    <w:name w:val="xl168"/>
    <w:basedOn w:val="Normal"/>
    <w:uiPriority w:val="99"/>
    <w:rsid w:val="008F6777"/>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9">
    <w:name w:val="xl169"/>
    <w:basedOn w:val="Normal"/>
    <w:uiPriority w:val="99"/>
    <w:rsid w:val="008F6777"/>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0">
    <w:name w:val="xl170"/>
    <w:basedOn w:val="Normal"/>
    <w:uiPriority w:val="99"/>
    <w:rsid w:val="008F6777"/>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1">
    <w:name w:val="xl171"/>
    <w:basedOn w:val="Normal"/>
    <w:uiPriority w:val="99"/>
    <w:rsid w:val="008F6777"/>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2">
    <w:name w:val="xl172"/>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3">
    <w:name w:val="xl173"/>
    <w:basedOn w:val="Normal"/>
    <w:uiPriority w:val="99"/>
    <w:rsid w:val="008F6777"/>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4">
    <w:name w:val="xl174"/>
    <w:basedOn w:val="Normal"/>
    <w:uiPriority w:val="99"/>
    <w:rsid w:val="008F6777"/>
    <w:pPr>
      <w:pBdr>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5">
    <w:name w:val="xl175"/>
    <w:basedOn w:val="Normal"/>
    <w:uiPriority w:val="99"/>
    <w:rsid w:val="008F6777"/>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6">
    <w:name w:val="xl176"/>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7">
    <w:name w:val="xl177"/>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8">
    <w:name w:val="xl178"/>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9">
    <w:name w:val="xl179"/>
    <w:basedOn w:val="Normal"/>
    <w:uiPriority w:val="99"/>
    <w:rsid w:val="008F6777"/>
    <w:pPr>
      <w:spacing w:before="100" w:beforeAutospacing="1" w:after="100" w:afterAutospacing="1"/>
      <w:textAlignment w:val="center"/>
    </w:pPr>
    <w:rPr>
      <w:rFonts w:ascii="Arial" w:eastAsia="Times New Roman" w:hAnsi="Arial" w:cs="Arial"/>
      <w:sz w:val="20"/>
      <w:szCs w:val="20"/>
      <w:lang w:eastAsia="es-MX"/>
    </w:rPr>
  </w:style>
  <w:style w:type="paragraph" w:customStyle="1" w:styleId="xl180">
    <w:name w:val="xl180"/>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1">
    <w:name w:val="xl181"/>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2">
    <w:name w:val="xl182"/>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3">
    <w:name w:val="xl183"/>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4">
    <w:name w:val="xl184"/>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5">
    <w:name w:val="xl185"/>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6">
    <w:name w:val="xl186"/>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7">
    <w:name w:val="xl187"/>
    <w:basedOn w:val="Normal"/>
    <w:uiPriority w:val="99"/>
    <w:rsid w:val="008F6777"/>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8">
    <w:name w:val="xl188"/>
    <w:basedOn w:val="Normal"/>
    <w:uiPriority w:val="99"/>
    <w:rsid w:val="008F6777"/>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9">
    <w:name w:val="xl189"/>
    <w:basedOn w:val="Normal"/>
    <w:uiPriority w:val="99"/>
    <w:rsid w:val="008F6777"/>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0">
    <w:name w:val="xl190"/>
    <w:basedOn w:val="Normal"/>
    <w:uiPriority w:val="99"/>
    <w:rsid w:val="008F6777"/>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1">
    <w:name w:val="xl191"/>
    <w:basedOn w:val="Normal"/>
    <w:uiPriority w:val="99"/>
    <w:rsid w:val="008F6777"/>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2">
    <w:name w:val="xl192"/>
    <w:basedOn w:val="Normal"/>
    <w:uiPriority w:val="99"/>
    <w:rsid w:val="008F6777"/>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3">
    <w:name w:val="xl193"/>
    <w:basedOn w:val="Normal"/>
    <w:uiPriority w:val="99"/>
    <w:rsid w:val="008F6777"/>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4">
    <w:name w:val="xl194"/>
    <w:basedOn w:val="Normal"/>
    <w:uiPriority w:val="99"/>
    <w:rsid w:val="008F6777"/>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5">
    <w:name w:val="xl195"/>
    <w:basedOn w:val="Normal"/>
    <w:uiPriority w:val="99"/>
    <w:rsid w:val="008F6777"/>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6">
    <w:name w:val="xl196"/>
    <w:basedOn w:val="Normal"/>
    <w:uiPriority w:val="99"/>
    <w:rsid w:val="008F6777"/>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7">
    <w:name w:val="xl197"/>
    <w:basedOn w:val="Normal"/>
    <w:uiPriority w:val="99"/>
    <w:rsid w:val="008F6777"/>
    <w:pPr>
      <w:spacing w:before="100" w:beforeAutospacing="1" w:after="100" w:afterAutospacing="1"/>
      <w:jc w:val="center"/>
    </w:pPr>
    <w:rPr>
      <w:rFonts w:ascii="Arial" w:eastAsia="Times New Roman" w:hAnsi="Arial" w:cs="Arial"/>
      <w:b/>
      <w:bCs/>
      <w:sz w:val="24"/>
      <w:szCs w:val="24"/>
      <w:lang w:eastAsia="es-MX"/>
    </w:rPr>
  </w:style>
  <w:style w:type="paragraph" w:customStyle="1" w:styleId="xl198">
    <w:name w:val="xl198"/>
    <w:basedOn w:val="Normal"/>
    <w:uiPriority w:val="99"/>
    <w:rsid w:val="008F6777"/>
    <w:pPr>
      <w:pBdr>
        <w:bottom w:val="single" w:sz="8" w:space="0" w:color="000000"/>
      </w:pBdr>
      <w:spacing w:before="100" w:beforeAutospacing="1" w:after="100" w:afterAutospacing="1"/>
      <w:jc w:val="center"/>
    </w:pPr>
    <w:rPr>
      <w:rFonts w:ascii="Arial" w:eastAsia="Times New Roman" w:hAnsi="Arial" w:cs="Arial"/>
      <w:b/>
      <w:bCs/>
      <w:sz w:val="24"/>
      <w:szCs w:val="24"/>
      <w:lang w:eastAsia="es-MX"/>
    </w:rPr>
  </w:style>
  <w:style w:type="character" w:styleId="Refdenotaalfinal">
    <w:name w:val="endnote reference"/>
    <w:basedOn w:val="Fuentedeprrafopredeter"/>
    <w:uiPriority w:val="99"/>
    <w:semiHidden/>
    <w:unhideWhenUsed/>
    <w:rsid w:val="008F6777"/>
    <w:rPr>
      <w:vertAlign w:val="superscript"/>
    </w:rPr>
  </w:style>
  <w:style w:type="character" w:customStyle="1" w:styleId="EstiloCar">
    <w:name w:val="Estilo Car"/>
    <w:basedOn w:val="Fuentedeprrafopredeter"/>
    <w:link w:val="Estilo"/>
    <w:rsid w:val="008F6777"/>
    <w:rPr>
      <w:rFonts w:ascii="Arial" w:eastAsia="Times New Roman" w:hAnsi="Arial" w:cs="Times New Roman"/>
      <w:b/>
      <w:sz w:val="20"/>
      <w:szCs w:val="20"/>
      <w:lang w:val="en-US" w:eastAsia="es-ES"/>
    </w:rPr>
  </w:style>
  <w:style w:type="paragraph" w:styleId="Cita">
    <w:name w:val="Quote"/>
    <w:basedOn w:val="Normal"/>
    <w:next w:val="Normal"/>
    <w:link w:val="CitaCar"/>
    <w:uiPriority w:val="99"/>
    <w:qFormat/>
    <w:rsid w:val="008F6777"/>
    <w:rPr>
      <w:i/>
      <w:iCs/>
      <w:color w:val="000000" w:themeColor="text1"/>
    </w:rPr>
  </w:style>
  <w:style w:type="character" w:customStyle="1" w:styleId="CitaCar">
    <w:name w:val="Cita Car"/>
    <w:basedOn w:val="Fuentedeprrafopredeter"/>
    <w:link w:val="Cita"/>
    <w:uiPriority w:val="99"/>
    <w:rsid w:val="008F6777"/>
    <w:rPr>
      <w:i/>
      <w:iCs/>
      <w:noProof/>
      <w:color w:val="000000" w:themeColor="text1"/>
    </w:rPr>
  </w:style>
  <w:style w:type="numbering" w:customStyle="1" w:styleId="Sinlista7">
    <w:name w:val="Sin lista7"/>
    <w:next w:val="Sinlista"/>
    <w:uiPriority w:val="99"/>
    <w:semiHidden/>
    <w:unhideWhenUsed/>
    <w:rsid w:val="008F6777"/>
  </w:style>
  <w:style w:type="numbering" w:customStyle="1" w:styleId="Sinlista15">
    <w:name w:val="Sin lista15"/>
    <w:next w:val="Sinlista"/>
    <w:semiHidden/>
    <w:unhideWhenUsed/>
    <w:rsid w:val="008F6777"/>
  </w:style>
  <w:style w:type="character" w:customStyle="1" w:styleId="WW8Num33z3">
    <w:name w:val="WW8Num33z3"/>
    <w:uiPriority w:val="99"/>
    <w:rsid w:val="008F6777"/>
    <w:rPr>
      <w:rFonts w:ascii="Symbol" w:hAnsi="Symbol"/>
    </w:rPr>
  </w:style>
  <w:style w:type="character" w:customStyle="1" w:styleId="WW8Num36z4">
    <w:name w:val="WW8Num36z4"/>
    <w:uiPriority w:val="99"/>
    <w:rsid w:val="008F6777"/>
    <w:rPr>
      <w:rFonts w:ascii="Courier New" w:hAnsi="Courier New" w:cs="Courier New"/>
    </w:rPr>
  </w:style>
  <w:style w:type="character" w:customStyle="1" w:styleId="CarCar21">
    <w:name w:val="Car Car21"/>
    <w:uiPriority w:val="99"/>
    <w:rsid w:val="008F6777"/>
    <w:rPr>
      <w:rFonts w:ascii="Arial" w:hAnsi="Arial" w:cs="Arial"/>
      <w:b/>
      <w:bCs/>
      <w:kern w:val="1"/>
      <w:sz w:val="32"/>
      <w:szCs w:val="32"/>
      <w:lang w:val="es-ES"/>
    </w:rPr>
  </w:style>
  <w:style w:type="character" w:customStyle="1" w:styleId="CarCar20">
    <w:name w:val="Car Car20"/>
    <w:uiPriority w:val="99"/>
    <w:rsid w:val="008F6777"/>
    <w:rPr>
      <w:rFonts w:ascii="Arial" w:hAnsi="Arial" w:cs="Arial"/>
      <w:b/>
      <w:i/>
      <w:sz w:val="28"/>
      <w:lang w:val="es-ES"/>
    </w:rPr>
  </w:style>
  <w:style w:type="character" w:customStyle="1" w:styleId="CarCar19">
    <w:name w:val="Car Car19"/>
    <w:uiPriority w:val="99"/>
    <w:rsid w:val="008F6777"/>
    <w:rPr>
      <w:rFonts w:ascii="Arial" w:hAnsi="Arial" w:cs="Arial"/>
      <w:b/>
      <w:bCs/>
      <w:sz w:val="26"/>
      <w:szCs w:val="26"/>
      <w:lang w:val="es-ES"/>
    </w:rPr>
  </w:style>
  <w:style w:type="character" w:customStyle="1" w:styleId="CarCar18">
    <w:name w:val="Car Car18"/>
    <w:uiPriority w:val="99"/>
    <w:rsid w:val="008F6777"/>
    <w:rPr>
      <w:b/>
      <w:bCs/>
      <w:sz w:val="28"/>
      <w:szCs w:val="28"/>
      <w:lang w:val="es-ES"/>
    </w:rPr>
  </w:style>
  <w:style w:type="character" w:customStyle="1" w:styleId="CarCar11">
    <w:name w:val="Car Car11"/>
    <w:uiPriority w:val="99"/>
    <w:rsid w:val="008F6777"/>
    <w:rPr>
      <w:sz w:val="24"/>
      <w:lang w:val="es-ES" w:eastAsia="ar-SA" w:bidi="ar-SA"/>
    </w:rPr>
  </w:style>
  <w:style w:type="character" w:customStyle="1" w:styleId="CarCar9">
    <w:name w:val="Car Car9"/>
    <w:uiPriority w:val="99"/>
    <w:rsid w:val="008F6777"/>
    <w:rPr>
      <w:b/>
      <w:sz w:val="28"/>
      <w:lang w:val="es-ES" w:eastAsia="ar-SA" w:bidi="ar-SA"/>
    </w:rPr>
  </w:style>
  <w:style w:type="character" w:customStyle="1" w:styleId="CarCar7">
    <w:name w:val="Car Car7"/>
    <w:uiPriority w:val="99"/>
    <w:rsid w:val="008F6777"/>
    <w:rPr>
      <w:rFonts w:ascii="Arial Narrow" w:hAnsi="Arial Narrow"/>
      <w:sz w:val="22"/>
      <w:szCs w:val="22"/>
      <w:lang w:val="es-ES_tradnl" w:eastAsia="ar-SA" w:bidi="ar-SA"/>
    </w:rPr>
  </w:style>
  <w:style w:type="character" w:customStyle="1" w:styleId="CarCar4">
    <w:name w:val="Car Car4"/>
    <w:uiPriority w:val="99"/>
    <w:rsid w:val="008F6777"/>
    <w:rPr>
      <w:sz w:val="24"/>
      <w:szCs w:val="24"/>
      <w:lang w:val="es-ES" w:eastAsia="ar-SA" w:bidi="ar-SA"/>
    </w:rPr>
  </w:style>
  <w:style w:type="character" w:customStyle="1" w:styleId="CarCar3">
    <w:name w:val="Car Car3"/>
    <w:uiPriority w:val="99"/>
    <w:rsid w:val="008F6777"/>
    <w:rPr>
      <w:rFonts w:ascii="Tahoma" w:hAnsi="Tahoma" w:cs="Tahoma"/>
      <w:sz w:val="16"/>
      <w:szCs w:val="16"/>
      <w:lang w:val="es-ES" w:eastAsia="ar-SA" w:bidi="ar-SA"/>
    </w:rPr>
  </w:style>
  <w:style w:type="character" w:customStyle="1" w:styleId="IsabelLara">
    <w:name w:val="Isabel Lara"/>
    <w:uiPriority w:val="99"/>
    <w:semiHidden/>
    <w:rsid w:val="008F6777"/>
    <w:rPr>
      <w:rFonts w:ascii="Tahoma" w:hAnsi="Tahoma" w:cs="Arial"/>
      <w:b w:val="0"/>
      <w:bCs w:val="0"/>
      <w:i w:val="0"/>
      <w:iCs w:val="0"/>
      <w:caps w:val="0"/>
      <w:smallCaps w:val="0"/>
      <w:color w:val="993300"/>
      <w:sz w:val="24"/>
      <w:szCs w:val="24"/>
    </w:rPr>
  </w:style>
  <w:style w:type="paragraph" w:customStyle="1" w:styleId="Textosinformato3">
    <w:name w:val="Texto sin formato3"/>
    <w:basedOn w:val="Normal"/>
    <w:rsid w:val="008F6777"/>
    <w:pPr>
      <w:overflowPunct w:val="0"/>
      <w:autoSpaceDE w:val="0"/>
      <w:textAlignment w:val="baseline"/>
    </w:pPr>
    <w:rPr>
      <w:rFonts w:ascii="Courier New" w:eastAsia="Times New Roman" w:hAnsi="Courier New" w:cs="Times New Roman"/>
      <w:sz w:val="20"/>
      <w:szCs w:val="20"/>
      <w:lang w:eastAsia="ar-SA"/>
    </w:rPr>
  </w:style>
  <w:style w:type="paragraph" w:customStyle="1" w:styleId="BodyTextIndent23">
    <w:name w:val="Body Text Indent 23"/>
    <w:basedOn w:val="Normal"/>
    <w:uiPriority w:val="99"/>
    <w:rsid w:val="008F6777"/>
    <w:pPr>
      <w:widowControl w:val="0"/>
      <w:tabs>
        <w:tab w:val="left" w:pos="2552"/>
        <w:tab w:val="left" w:pos="3119"/>
      </w:tabs>
      <w:overflowPunct w:val="0"/>
      <w:autoSpaceDE w:val="0"/>
      <w:spacing w:line="240" w:lineRule="atLeast"/>
      <w:ind w:left="851" w:hanging="851"/>
      <w:jc w:val="both"/>
      <w:textAlignment w:val="baseline"/>
    </w:pPr>
    <w:rPr>
      <w:rFonts w:ascii="Arial" w:eastAsia="Times New Roman" w:hAnsi="Arial" w:cs="Times New Roman"/>
      <w:sz w:val="18"/>
      <w:szCs w:val="20"/>
      <w:lang w:val="en-US" w:eastAsia="ar-SA"/>
    </w:rPr>
  </w:style>
  <w:style w:type="paragraph" w:customStyle="1" w:styleId="CarCarCarCarCarCar1CarCarCarCarCarCarCarCarCarCar">
    <w:name w:val="Car Car Car Car Car Car1 Car Car Car Car Car Car Car Car Car Car"/>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fraccin">
    <w:name w:val="fraccin"/>
    <w:basedOn w:val="Normal"/>
    <w:uiPriority w:val="99"/>
    <w:rsid w:val="008F6777"/>
    <w:pPr>
      <w:spacing w:after="240"/>
      <w:ind w:left="851" w:hanging="709"/>
      <w:jc w:val="both"/>
    </w:pPr>
    <w:rPr>
      <w:rFonts w:ascii="Arial" w:eastAsia="Times New Roman" w:hAnsi="Arial" w:cs="Arial"/>
      <w:sz w:val="24"/>
      <w:szCs w:val="24"/>
      <w:lang w:eastAsia="ar-SA"/>
    </w:rPr>
  </w:style>
  <w:style w:type="paragraph" w:customStyle="1" w:styleId="estilo3">
    <w:name w:val="estilo3"/>
    <w:basedOn w:val="Normal"/>
    <w:uiPriority w:val="99"/>
    <w:rsid w:val="008F6777"/>
    <w:pPr>
      <w:spacing w:before="100" w:after="100"/>
    </w:pPr>
    <w:rPr>
      <w:rFonts w:ascii="Times New Roman" w:eastAsia="Times New Roman" w:hAnsi="Times New Roman" w:cs="Times New Roman"/>
      <w:sz w:val="24"/>
      <w:szCs w:val="24"/>
      <w:lang w:eastAsia="ar-SA"/>
    </w:rPr>
  </w:style>
  <w:style w:type="paragraph" w:customStyle="1" w:styleId="estilo10">
    <w:name w:val="estilo1"/>
    <w:basedOn w:val="Normal"/>
    <w:uiPriority w:val="99"/>
    <w:rsid w:val="008F6777"/>
    <w:pPr>
      <w:spacing w:before="100" w:after="100"/>
    </w:pPr>
    <w:rPr>
      <w:rFonts w:ascii="Times New Roman" w:eastAsia="Times New Roman" w:hAnsi="Times New Roman" w:cs="Times New Roman"/>
      <w:sz w:val="24"/>
      <w:szCs w:val="24"/>
      <w:lang w:eastAsia="ar-SA"/>
    </w:rPr>
  </w:style>
  <w:style w:type="paragraph" w:customStyle="1" w:styleId="xl199">
    <w:name w:val="xl199"/>
    <w:basedOn w:val="Normal"/>
    <w:uiPriority w:val="99"/>
    <w:rsid w:val="008F6777"/>
    <w:pPr>
      <w:pBdr>
        <w:bottom w:val="single" w:sz="8" w:space="0" w:color="000000"/>
      </w:pBdr>
      <w:spacing w:before="100" w:after="100"/>
      <w:jc w:val="center"/>
      <w:textAlignment w:val="center"/>
    </w:pPr>
    <w:rPr>
      <w:rFonts w:ascii="Arial" w:eastAsia="Times New Roman" w:hAnsi="Arial" w:cs="Arial"/>
      <w:sz w:val="16"/>
      <w:szCs w:val="16"/>
      <w:lang w:eastAsia="ar-SA"/>
    </w:rPr>
  </w:style>
  <w:style w:type="paragraph" w:customStyle="1" w:styleId="CharChar">
    <w:name w:val="Char Char"/>
    <w:basedOn w:val="Normal"/>
    <w:uiPriority w:val="99"/>
    <w:rsid w:val="008F6777"/>
    <w:pPr>
      <w:spacing w:after="160" w:line="240" w:lineRule="exact"/>
    </w:pPr>
    <w:rPr>
      <w:rFonts w:ascii="Tahoma" w:eastAsia="Times New Roman" w:hAnsi="Tahoma" w:cs="Times New Roman"/>
      <w:sz w:val="20"/>
      <w:szCs w:val="20"/>
      <w:lang w:val="en-US" w:eastAsia="ar-SA"/>
    </w:rPr>
  </w:style>
  <w:style w:type="paragraph" w:customStyle="1" w:styleId="Sinespaciado1">
    <w:name w:val="Sin espaciado1"/>
    <w:uiPriority w:val="1"/>
    <w:qFormat/>
    <w:rsid w:val="008F6777"/>
    <w:pPr>
      <w:suppressAutoHyphens/>
      <w:spacing w:after="0" w:line="240" w:lineRule="auto"/>
    </w:pPr>
    <w:rPr>
      <w:rFonts w:ascii="Calibri" w:eastAsia="Calibri" w:hAnsi="Calibri" w:cs="Times New Roman"/>
      <w:kern w:val="1"/>
      <w:lang w:eastAsia="ar-SA"/>
    </w:rPr>
  </w:style>
  <w:style w:type="character" w:customStyle="1" w:styleId="apple-style-span">
    <w:name w:val="apple-style-span"/>
    <w:uiPriority w:val="99"/>
    <w:rsid w:val="008F6777"/>
  </w:style>
  <w:style w:type="numbering" w:customStyle="1" w:styleId="Sinlista111">
    <w:name w:val="Sin lista111"/>
    <w:next w:val="Sinlista"/>
    <w:semiHidden/>
    <w:unhideWhenUsed/>
    <w:rsid w:val="008F6777"/>
  </w:style>
  <w:style w:type="character" w:customStyle="1" w:styleId="WW8NumSt2z0">
    <w:name w:val="WW8NumSt2z0"/>
    <w:rsid w:val="008F6777"/>
    <w:rPr>
      <w:rFonts w:ascii="Symbol" w:hAnsi="Symbol"/>
    </w:rPr>
  </w:style>
  <w:style w:type="table" w:customStyle="1" w:styleId="Tablaconcuadrcula4">
    <w:name w:val="Tabla con cuadrícula4"/>
    <w:basedOn w:val="Tablanormal"/>
    <w:next w:val="Tablaconcuadrcula"/>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cterStyle1">
    <w:name w:val="Character Style 1"/>
    <w:rsid w:val="008F6777"/>
    <w:rPr>
      <w:rFonts w:ascii="Arial" w:hAnsi="Arial"/>
      <w:sz w:val="24"/>
    </w:rPr>
  </w:style>
  <w:style w:type="paragraph" w:customStyle="1" w:styleId="Style3">
    <w:name w:val="Style 3"/>
    <w:rsid w:val="008F6777"/>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8F6777"/>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styleId="Refdenotaalpie">
    <w:name w:val="footnote reference"/>
    <w:basedOn w:val="Fuentedeprrafopredeter"/>
    <w:semiHidden/>
    <w:unhideWhenUsed/>
    <w:rsid w:val="008F6777"/>
    <w:rPr>
      <w:vertAlign w:val="superscript"/>
    </w:rPr>
  </w:style>
  <w:style w:type="paragraph" w:customStyle="1" w:styleId="xl265">
    <w:name w:val="xl265"/>
    <w:basedOn w:val="Normal"/>
    <w:rsid w:val="008F6777"/>
    <w:pPr>
      <w:spacing w:before="100" w:beforeAutospacing="1" w:after="100" w:afterAutospacing="1"/>
      <w:jc w:val="center"/>
    </w:pPr>
    <w:rPr>
      <w:rFonts w:ascii="Arial" w:eastAsia="Times New Roman" w:hAnsi="Arial" w:cs="Arial"/>
      <w:sz w:val="16"/>
      <w:szCs w:val="16"/>
      <w:lang w:eastAsia="es-MX"/>
    </w:rPr>
  </w:style>
  <w:style w:type="paragraph" w:customStyle="1" w:styleId="xl266">
    <w:name w:val="xl266"/>
    <w:basedOn w:val="Normal"/>
    <w:rsid w:val="008F6777"/>
    <w:pPr>
      <w:spacing w:before="100" w:beforeAutospacing="1" w:after="100" w:afterAutospacing="1"/>
    </w:pPr>
    <w:rPr>
      <w:rFonts w:ascii="Arial" w:eastAsia="Times New Roman" w:hAnsi="Arial" w:cs="Arial"/>
      <w:sz w:val="16"/>
      <w:szCs w:val="16"/>
      <w:lang w:eastAsia="es-MX"/>
    </w:rPr>
  </w:style>
  <w:style w:type="paragraph" w:customStyle="1" w:styleId="xl267">
    <w:name w:val="xl267"/>
    <w:basedOn w:val="Normal"/>
    <w:rsid w:val="008F6777"/>
    <w:pPr>
      <w:spacing w:before="100" w:beforeAutospacing="1" w:after="100" w:afterAutospacing="1"/>
    </w:pPr>
    <w:rPr>
      <w:rFonts w:ascii="Arial" w:eastAsia="Times New Roman" w:hAnsi="Arial" w:cs="Arial"/>
      <w:sz w:val="16"/>
      <w:szCs w:val="16"/>
      <w:lang w:eastAsia="es-MX"/>
    </w:rPr>
  </w:style>
  <w:style w:type="paragraph" w:customStyle="1" w:styleId="xl268">
    <w:name w:val="xl268"/>
    <w:basedOn w:val="Normal"/>
    <w:rsid w:val="008F6777"/>
    <w:pPr>
      <w:spacing w:before="100" w:beforeAutospacing="1" w:after="100" w:afterAutospacing="1"/>
      <w:textAlignment w:val="top"/>
    </w:pPr>
    <w:rPr>
      <w:rFonts w:ascii="Arial" w:eastAsia="Times New Roman" w:hAnsi="Arial" w:cs="Arial"/>
      <w:sz w:val="16"/>
      <w:szCs w:val="16"/>
      <w:lang w:eastAsia="es-MX"/>
    </w:rPr>
  </w:style>
  <w:style w:type="paragraph" w:customStyle="1" w:styleId="xl269">
    <w:name w:val="xl269"/>
    <w:basedOn w:val="Normal"/>
    <w:rsid w:val="008F6777"/>
    <w:pPr>
      <w:spacing w:before="100" w:beforeAutospacing="1" w:after="100" w:afterAutospacing="1"/>
      <w:jc w:val="center"/>
    </w:pPr>
    <w:rPr>
      <w:rFonts w:ascii="Arial" w:eastAsia="Times New Roman" w:hAnsi="Arial" w:cs="Arial"/>
      <w:sz w:val="14"/>
      <w:szCs w:val="14"/>
      <w:lang w:eastAsia="es-MX"/>
    </w:rPr>
  </w:style>
  <w:style w:type="paragraph" w:customStyle="1" w:styleId="xl270">
    <w:name w:val="xl270"/>
    <w:basedOn w:val="Normal"/>
    <w:rsid w:val="008F6777"/>
    <w:pPr>
      <w:spacing w:before="100" w:beforeAutospacing="1" w:after="100" w:afterAutospacing="1"/>
    </w:pPr>
    <w:rPr>
      <w:rFonts w:ascii="Arial" w:eastAsia="Times New Roman" w:hAnsi="Arial" w:cs="Arial"/>
      <w:sz w:val="14"/>
      <w:szCs w:val="14"/>
      <w:lang w:eastAsia="es-MX"/>
    </w:rPr>
  </w:style>
  <w:style w:type="paragraph" w:customStyle="1" w:styleId="xl271">
    <w:name w:val="xl271"/>
    <w:basedOn w:val="Normal"/>
    <w:rsid w:val="008F6777"/>
    <w:pPr>
      <w:spacing w:before="100" w:beforeAutospacing="1" w:after="100" w:afterAutospacing="1"/>
    </w:pPr>
    <w:rPr>
      <w:rFonts w:ascii="Arial" w:eastAsia="Times New Roman" w:hAnsi="Arial" w:cs="Arial"/>
      <w:sz w:val="14"/>
      <w:szCs w:val="14"/>
      <w:lang w:eastAsia="es-MX"/>
    </w:rPr>
  </w:style>
  <w:style w:type="paragraph" w:customStyle="1" w:styleId="xl272">
    <w:name w:val="xl272"/>
    <w:basedOn w:val="Normal"/>
    <w:rsid w:val="008F6777"/>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73">
    <w:name w:val="xl273"/>
    <w:basedOn w:val="Normal"/>
    <w:rsid w:val="008F6777"/>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74">
    <w:name w:val="xl274"/>
    <w:basedOn w:val="Normal"/>
    <w:rsid w:val="008F6777"/>
    <w:pPr>
      <w:pBdr>
        <w:top w:val="single" w:sz="4" w:space="0" w:color="auto"/>
        <w:left w:val="single" w:sz="4" w:space="0" w:color="auto"/>
        <w:right w:val="single" w:sz="4" w:space="0" w:color="auto"/>
      </w:pBdr>
      <w:shd w:val="clear" w:color="000000" w:fill="17375D"/>
      <w:spacing w:before="100" w:beforeAutospacing="1" w:after="100" w:afterAutospacing="1"/>
      <w:jc w:val="center"/>
      <w:textAlignment w:val="center"/>
    </w:pPr>
    <w:rPr>
      <w:rFonts w:ascii="Arial" w:eastAsia="Times New Roman" w:hAnsi="Arial" w:cs="Arial"/>
      <w:color w:val="FFFFFF"/>
      <w:sz w:val="14"/>
      <w:szCs w:val="14"/>
      <w:lang w:eastAsia="es-MX"/>
    </w:rPr>
  </w:style>
  <w:style w:type="paragraph" w:customStyle="1" w:styleId="xl275">
    <w:name w:val="xl275"/>
    <w:basedOn w:val="Normal"/>
    <w:rsid w:val="008F6777"/>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6">
    <w:name w:val="xl276"/>
    <w:basedOn w:val="Normal"/>
    <w:rsid w:val="008F6777"/>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7">
    <w:name w:val="xl277"/>
    <w:basedOn w:val="Normal"/>
    <w:rsid w:val="008F6777"/>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8">
    <w:name w:val="xl278"/>
    <w:basedOn w:val="Normal"/>
    <w:rsid w:val="008F6777"/>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9">
    <w:name w:val="xl279"/>
    <w:basedOn w:val="Normal"/>
    <w:rsid w:val="008F6777"/>
    <w:pPr>
      <w:pBdr>
        <w:top w:val="single" w:sz="4" w:space="0" w:color="auto"/>
        <w:left w:val="single" w:sz="4" w:space="0" w:color="auto"/>
        <w:right w:val="single" w:sz="4" w:space="0" w:color="auto"/>
      </w:pBdr>
      <w:shd w:val="clear" w:color="000000" w:fill="B2A1C7"/>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80">
    <w:name w:val="xl280"/>
    <w:basedOn w:val="Normal"/>
    <w:rsid w:val="008F6777"/>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81">
    <w:name w:val="xl28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82">
    <w:name w:val="xl28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paragraph" w:customStyle="1" w:styleId="xl283">
    <w:name w:val="xl28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paragraph" w:customStyle="1" w:styleId="xl284">
    <w:name w:val="xl28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eastAsia="es-MX"/>
    </w:rPr>
  </w:style>
  <w:style w:type="paragraph" w:customStyle="1" w:styleId="xl285">
    <w:name w:val="xl28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eastAsia="es-MX"/>
    </w:rPr>
  </w:style>
  <w:style w:type="paragraph" w:customStyle="1" w:styleId="xl286">
    <w:name w:val="xl28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eastAsia="es-MX"/>
    </w:rPr>
  </w:style>
  <w:style w:type="paragraph" w:customStyle="1" w:styleId="xl287">
    <w:name w:val="xl28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eastAsia="es-MX"/>
    </w:rPr>
  </w:style>
  <w:style w:type="paragraph" w:customStyle="1" w:styleId="xl288">
    <w:name w:val="xl28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289">
    <w:name w:val="xl28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290">
    <w:name w:val="xl29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numbering" w:customStyle="1" w:styleId="Sinlista24">
    <w:name w:val="Sin lista24"/>
    <w:next w:val="Sinlista"/>
    <w:uiPriority w:val="99"/>
    <w:semiHidden/>
    <w:rsid w:val="008F6777"/>
  </w:style>
  <w:style w:type="table" w:customStyle="1" w:styleId="Tablaconcuadrcula12">
    <w:name w:val="Tabla con cuadrícula12"/>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table" w:customStyle="1" w:styleId="Tablaconcuadrcula21">
    <w:name w:val="Tabla con cuadrícula21"/>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uiPriority w:val="99"/>
    <w:rsid w:val="008F6777"/>
    <w:pPr>
      <w:spacing w:before="100" w:beforeAutospacing="1" w:after="100" w:afterAutospacing="1"/>
      <w:textAlignment w:val="top"/>
    </w:pPr>
    <w:rPr>
      <w:rFonts w:ascii="Times New Roman" w:eastAsia="Times New Roman" w:hAnsi="Times New Roman" w:cs="Times New Roman"/>
      <w:sz w:val="24"/>
      <w:szCs w:val="24"/>
      <w:lang w:eastAsia="es-MX"/>
    </w:rPr>
  </w:style>
  <w:style w:type="paragraph" w:customStyle="1" w:styleId="xl263">
    <w:name w:val="xl26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eastAsia="es-MX"/>
    </w:rPr>
  </w:style>
  <w:style w:type="paragraph" w:customStyle="1" w:styleId="xl264">
    <w:name w:val="xl264"/>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1">
    <w:name w:val="xl291"/>
    <w:basedOn w:val="Normal"/>
    <w:rsid w:val="008F6777"/>
    <w:pPr>
      <w:pBdr>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2">
    <w:name w:val="xl292"/>
    <w:basedOn w:val="Normal"/>
    <w:rsid w:val="008F6777"/>
    <w:pPr>
      <w:pBdr>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3">
    <w:name w:val="xl293"/>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4">
    <w:name w:val="xl294"/>
    <w:basedOn w:val="Normal"/>
    <w:rsid w:val="008F6777"/>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5">
    <w:name w:val="xl295"/>
    <w:basedOn w:val="Normal"/>
    <w:rsid w:val="008F6777"/>
    <w:pP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6">
    <w:name w:val="xl296"/>
    <w:basedOn w:val="Normal"/>
    <w:rsid w:val="008F6777"/>
    <w:pPr>
      <w:pBdr>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7">
    <w:name w:val="xl297"/>
    <w:basedOn w:val="Normal"/>
    <w:rsid w:val="008F6777"/>
    <w:pPr>
      <w:pBdr>
        <w:top w:val="single" w:sz="8" w:space="0" w:color="F2F2F2"/>
        <w:left w:val="single" w:sz="8" w:space="0" w:color="F2F2F2"/>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8">
    <w:name w:val="xl298"/>
    <w:basedOn w:val="Normal"/>
    <w:rsid w:val="008F6777"/>
    <w:pPr>
      <w:pBdr>
        <w:top w:val="single" w:sz="8" w:space="0" w:color="F2F2F2"/>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table" w:customStyle="1" w:styleId="Tablaconcuadrcula31">
    <w:name w:val="Tabla con cuadrícula31"/>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1">
    <w:name w:val="Tabla con cuadrícula41"/>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9Car1">
    <w:name w:val="Título 9 Car1"/>
    <w:basedOn w:val="Fuentedeprrafopredeter"/>
    <w:uiPriority w:val="9"/>
    <w:locked/>
    <w:rsid w:val="008F6777"/>
    <w:rPr>
      <w:rFonts w:ascii="Arial" w:eastAsia="Times New Roman" w:hAnsi="Arial" w:cs="Arial"/>
      <w:lang w:val="es-ES" w:eastAsia="ar-SA"/>
    </w:rPr>
  </w:style>
  <w:style w:type="paragraph" w:customStyle="1" w:styleId="Prrafodelista11">
    <w:name w:val="Párrafo de lista11"/>
    <w:basedOn w:val="Normal"/>
    <w:rsid w:val="008F6777"/>
    <w:pPr>
      <w:ind w:left="720"/>
    </w:pPr>
    <w:rPr>
      <w:rFonts w:ascii="Arial" w:eastAsia="Times New Roman" w:hAnsi="Arial" w:cs="Arial"/>
      <w:sz w:val="24"/>
      <w:szCs w:val="24"/>
      <w:lang w:eastAsia="es-ES"/>
    </w:rPr>
  </w:style>
  <w:style w:type="paragraph" w:customStyle="1" w:styleId="xl257">
    <w:name w:val="xl257"/>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w:eastAsia="Times New Roman" w:hAnsi="Arial" w:cs="Arial"/>
      <w:b/>
      <w:bCs/>
      <w:color w:val="FFFFFF"/>
      <w:sz w:val="16"/>
      <w:szCs w:val="16"/>
      <w:lang w:eastAsia="es-MX"/>
    </w:rPr>
  </w:style>
  <w:style w:type="paragraph" w:customStyle="1" w:styleId="xl258">
    <w:name w:val="xl258"/>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paragraph" w:customStyle="1" w:styleId="xl260">
    <w:name w:val="xl260"/>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paragraph" w:customStyle="1" w:styleId="xl261">
    <w:name w:val="xl261"/>
    <w:basedOn w:val="Normal"/>
    <w:uiPriority w:val="99"/>
    <w:rsid w:val="008F6777"/>
    <w:pPr>
      <w:spacing w:before="100" w:beforeAutospacing="1" w:after="100" w:afterAutospacing="1"/>
      <w:textAlignment w:val="top"/>
    </w:pPr>
    <w:rPr>
      <w:rFonts w:ascii="Arial" w:eastAsia="Times New Roman" w:hAnsi="Arial" w:cs="Arial"/>
      <w:sz w:val="16"/>
      <w:szCs w:val="16"/>
      <w:lang w:eastAsia="es-MX"/>
    </w:rPr>
  </w:style>
  <w:style w:type="paragraph" w:customStyle="1" w:styleId="xl299">
    <w:name w:val="xl299"/>
    <w:basedOn w:val="Normal"/>
    <w:rsid w:val="008F6777"/>
    <w:pPr>
      <w:pBdr>
        <w:top w:val="single" w:sz="4" w:space="0" w:color="000000"/>
        <w:left w:val="single" w:sz="8" w:space="0" w:color="000000"/>
        <w:bottom w:val="single" w:sz="8" w:space="0" w:color="000000"/>
        <w:right w:val="single" w:sz="8" w:space="0" w:color="000000"/>
      </w:pBdr>
      <w:spacing w:before="100" w:beforeAutospacing="1" w:after="100" w:afterAutospacing="1"/>
      <w:textAlignment w:val="top"/>
    </w:pPr>
    <w:rPr>
      <w:rFonts w:ascii="Calibri" w:eastAsia="Times New Roman" w:hAnsi="Calibri" w:cs="Calibri"/>
      <w:sz w:val="24"/>
      <w:szCs w:val="24"/>
      <w:lang w:eastAsia="es-MX"/>
    </w:rPr>
  </w:style>
  <w:style w:type="paragraph" w:customStyle="1" w:styleId="xl300">
    <w:name w:val="xl300"/>
    <w:basedOn w:val="Normal"/>
    <w:rsid w:val="008F6777"/>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eastAsia="Times New Roman" w:hAnsi="Calibri" w:cs="Calibri"/>
      <w:color w:val="000000"/>
      <w:sz w:val="24"/>
      <w:szCs w:val="24"/>
      <w:lang w:eastAsia="es-MX"/>
    </w:rPr>
  </w:style>
  <w:style w:type="paragraph" w:customStyle="1" w:styleId="xl301">
    <w:name w:val="xl301"/>
    <w:basedOn w:val="Normal"/>
    <w:rsid w:val="008F6777"/>
    <w:pPr>
      <w:spacing w:before="100" w:beforeAutospacing="1" w:after="100" w:afterAutospacing="1"/>
    </w:pPr>
    <w:rPr>
      <w:rFonts w:ascii="Calibri" w:eastAsia="Times New Roman" w:hAnsi="Calibri" w:cs="Calibri"/>
      <w:color w:val="000000"/>
      <w:sz w:val="24"/>
      <w:szCs w:val="24"/>
      <w:lang w:eastAsia="es-MX"/>
    </w:rPr>
  </w:style>
  <w:style w:type="paragraph" w:customStyle="1" w:styleId="xl302">
    <w:name w:val="xl302"/>
    <w:basedOn w:val="Normal"/>
    <w:rsid w:val="008F6777"/>
    <w:pPr>
      <w:pBdr>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03">
    <w:name w:val="xl303"/>
    <w:basedOn w:val="Normal"/>
    <w:rsid w:val="008F677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04">
    <w:name w:val="xl304"/>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05">
    <w:name w:val="xl305"/>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06">
    <w:name w:val="xl306"/>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07">
    <w:name w:val="xl307"/>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08">
    <w:name w:val="xl308"/>
    <w:basedOn w:val="Normal"/>
    <w:rsid w:val="008F677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09">
    <w:name w:val="xl309"/>
    <w:basedOn w:val="Normal"/>
    <w:rsid w:val="008F6777"/>
    <w:pPr>
      <w:pBdr>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10">
    <w:name w:val="xl31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11">
    <w:name w:val="xl311"/>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2">
    <w:name w:val="xl312"/>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3">
    <w:name w:val="xl313"/>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4">
    <w:name w:val="xl314"/>
    <w:basedOn w:val="Normal"/>
    <w:rsid w:val="008F6777"/>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Calibri" w:eastAsia="Times New Roman" w:hAnsi="Calibri" w:cs="Calibri"/>
      <w:sz w:val="24"/>
      <w:szCs w:val="24"/>
      <w:lang w:eastAsia="es-MX"/>
    </w:rPr>
  </w:style>
  <w:style w:type="paragraph" w:customStyle="1" w:styleId="xl315">
    <w:name w:val="xl315"/>
    <w:basedOn w:val="Normal"/>
    <w:rsid w:val="008F6777"/>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Calibri" w:eastAsia="Times New Roman" w:hAnsi="Calibri" w:cs="Calibri"/>
      <w:sz w:val="24"/>
      <w:szCs w:val="24"/>
      <w:lang w:eastAsia="es-MX"/>
    </w:rPr>
  </w:style>
  <w:style w:type="paragraph" w:customStyle="1" w:styleId="xl316">
    <w:name w:val="xl316"/>
    <w:basedOn w:val="Normal"/>
    <w:rsid w:val="008F6777"/>
    <w:pPr>
      <w:pBdr>
        <w:left w:val="single" w:sz="8" w:space="0" w:color="auto"/>
        <w:right w:val="single" w:sz="8" w:space="0" w:color="000000"/>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17">
    <w:name w:val="xl317"/>
    <w:basedOn w:val="Normal"/>
    <w:rsid w:val="008F677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18">
    <w:name w:val="xl318"/>
    <w:basedOn w:val="Normal"/>
    <w:rsid w:val="008F6777"/>
    <w:pPr>
      <w:pBdr>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19">
    <w:name w:val="xl319"/>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0">
    <w:name w:val="xl320"/>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1">
    <w:name w:val="xl321"/>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2">
    <w:name w:val="xl322"/>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23">
    <w:name w:val="xl323"/>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4">
    <w:name w:val="xl324"/>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5">
    <w:name w:val="xl325"/>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26">
    <w:name w:val="xl326"/>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7">
    <w:name w:val="xl327"/>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28">
    <w:name w:val="xl328"/>
    <w:basedOn w:val="Normal"/>
    <w:rsid w:val="008F6777"/>
    <w:pPr>
      <w:pBdr>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29">
    <w:name w:val="xl32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0">
    <w:name w:val="xl33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1">
    <w:name w:val="xl331"/>
    <w:basedOn w:val="Normal"/>
    <w:rsid w:val="008F6777"/>
    <w:pPr>
      <w:pBdr>
        <w:top w:val="single" w:sz="4" w:space="0" w:color="auto"/>
        <w:left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2">
    <w:name w:val="xl332"/>
    <w:basedOn w:val="Normal"/>
    <w:rsid w:val="008F6777"/>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33">
    <w:name w:val="xl333"/>
    <w:basedOn w:val="Normal"/>
    <w:rsid w:val="008F677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34">
    <w:name w:val="xl334"/>
    <w:basedOn w:val="Normal"/>
    <w:rsid w:val="008F6777"/>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35">
    <w:name w:val="xl335"/>
    <w:basedOn w:val="Normal"/>
    <w:rsid w:val="008F6777"/>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36">
    <w:name w:val="xl336"/>
    <w:basedOn w:val="Normal"/>
    <w:rsid w:val="008F6777"/>
    <w:pPr>
      <w:spacing w:before="100" w:beforeAutospacing="1" w:after="100" w:afterAutospacing="1"/>
    </w:pPr>
    <w:rPr>
      <w:rFonts w:ascii="Calibri" w:eastAsia="Times New Roman" w:hAnsi="Calibri" w:cs="Calibri"/>
      <w:sz w:val="24"/>
      <w:szCs w:val="24"/>
      <w:lang w:eastAsia="es-MX"/>
    </w:rPr>
  </w:style>
  <w:style w:type="paragraph" w:customStyle="1" w:styleId="xl337">
    <w:name w:val="xl337"/>
    <w:basedOn w:val="Normal"/>
    <w:rsid w:val="008F6777"/>
    <w:pPr>
      <w:pBdr>
        <w:left w:val="single" w:sz="4" w:space="0" w:color="000000"/>
        <w:bottom w:val="single" w:sz="4" w:space="0" w:color="000000"/>
        <w:right w:val="single" w:sz="4" w:space="0" w:color="000000"/>
      </w:pBdr>
      <w:spacing w:before="100" w:beforeAutospacing="1" w:after="100" w:afterAutospacing="1"/>
      <w:jc w:val="center"/>
    </w:pPr>
    <w:rPr>
      <w:rFonts w:ascii="Calibri" w:eastAsia="Times New Roman" w:hAnsi="Calibri" w:cs="Calibri"/>
      <w:sz w:val="24"/>
      <w:szCs w:val="24"/>
      <w:lang w:eastAsia="es-MX"/>
    </w:rPr>
  </w:style>
  <w:style w:type="paragraph" w:customStyle="1" w:styleId="xl338">
    <w:name w:val="xl33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39">
    <w:name w:val="xl339"/>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40">
    <w:name w:val="xl340"/>
    <w:basedOn w:val="Normal"/>
    <w:rsid w:val="008F6777"/>
    <w:pPr>
      <w:pBdr>
        <w:left w:val="single" w:sz="8" w:space="0" w:color="auto"/>
        <w:bottom w:val="single" w:sz="8" w:space="0" w:color="auto"/>
      </w:pBdr>
      <w:shd w:val="clear" w:color="000000" w:fill="DDD9C4"/>
      <w:spacing w:before="100" w:beforeAutospacing="1" w:after="100" w:afterAutospacing="1"/>
    </w:pPr>
    <w:rPr>
      <w:rFonts w:ascii="Calibri" w:eastAsia="Times New Roman" w:hAnsi="Calibri" w:cs="Calibri"/>
      <w:b/>
      <w:bCs/>
      <w:sz w:val="24"/>
      <w:szCs w:val="24"/>
      <w:lang w:eastAsia="es-MX"/>
    </w:rPr>
  </w:style>
  <w:style w:type="paragraph" w:customStyle="1" w:styleId="xl341">
    <w:name w:val="xl34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42">
    <w:name w:val="xl342"/>
    <w:basedOn w:val="Normal"/>
    <w:rsid w:val="008F6777"/>
    <w:pPr>
      <w:pBdr>
        <w:left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eastAsia="es-MX"/>
    </w:rPr>
  </w:style>
  <w:style w:type="paragraph" w:customStyle="1" w:styleId="xl343">
    <w:name w:val="xl343"/>
    <w:basedOn w:val="Normal"/>
    <w:rsid w:val="008F6777"/>
    <w:pPr>
      <w:pBdr>
        <w:left w:val="single" w:sz="8" w:space="0" w:color="auto"/>
        <w:bottom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eastAsia="es-MX"/>
    </w:rPr>
  </w:style>
  <w:style w:type="paragraph" w:customStyle="1" w:styleId="xl344">
    <w:name w:val="xl344"/>
    <w:basedOn w:val="Normal"/>
    <w:rsid w:val="008F677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sz w:val="24"/>
      <w:szCs w:val="24"/>
      <w:lang w:eastAsia="es-MX"/>
    </w:rPr>
  </w:style>
  <w:style w:type="paragraph" w:customStyle="1" w:styleId="xl345">
    <w:name w:val="xl345"/>
    <w:basedOn w:val="Normal"/>
    <w:rsid w:val="008F6777"/>
    <w:pPr>
      <w:pBdr>
        <w:top w:val="single" w:sz="4" w:space="0" w:color="auto"/>
        <w:left w:val="single" w:sz="4" w:space="0" w:color="auto"/>
        <w:bottom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sz w:val="24"/>
      <w:szCs w:val="24"/>
      <w:lang w:eastAsia="es-MX"/>
    </w:rPr>
  </w:style>
  <w:style w:type="paragraph" w:customStyle="1" w:styleId="xl346">
    <w:name w:val="xl346"/>
    <w:basedOn w:val="Normal"/>
    <w:rsid w:val="008F6777"/>
    <w:pPr>
      <w:pBdr>
        <w:top w:val="single" w:sz="4"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paragraph" w:customStyle="1" w:styleId="xl347">
    <w:name w:val="xl347"/>
    <w:basedOn w:val="Normal"/>
    <w:rsid w:val="008F6777"/>
    <w:pPr>
      <w:pBdr>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paragraph" w:customStyle="1" w:styleId="xl348">
    <w:name w:val="xl348"/>
    <w:basedOn w:val="Normal"/>
    <w:rsid w:val="008F6777"/>
    <w:pPr>
      <w:pBdr>
        <w:bottom w:val="single" w:sz="8"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character" w:customStyle="1" w:styleId="st1">
    <w:name w:val="st1"/>
    <w:basedOn w:val="Fuentedeprrafopredeter"/>
    <w:rsid w:val="008F6777"/>
    <w:rPr>
      <w:rFonts w:cs="Times New Roman"/>
    </w:rPr>
  </w:style>
  <w:style w:type="paragraph" w:customStyle="1" w:styleId="Textoindependiente27">
    <w:name w:val="Texto independiente 27"/>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Prrafodelista3">
    <w:name w:val="Párrafo de lista3"/>
    <w:basedOn w:val="Normal"/>
    <w:rsid w:val="008F6777"/>
    <w:pPr>
      <w:ind w:left="720"/>
    </w:pPr>
    <w:rPr>
      <w:rFonts w:ascii="Arial" w:eastAsia="Calibri" w:hAnsi="Arial" w:cs="Arial"/>
      <w:sz w:val="24"/>
      <w:szCs w:val="24"/>
      <w:lang w:eastAsia="ar-SA"/>
    </w:rPr>
  </w:style>
  <w:style w:type="paragraph" w:customStyle="1" w:styleId="xl349">
    <w:name w:val="xl349"/>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350">
    <w:name w:val="xl350"/>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351">
    <w:name w:val="xl351"/>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textAlignment w:val="top"/>
    </w:pPr>
    <w:rPr>
      <w:rFonts w:ascii="Arial Narrow" w:eastAsia="Times New Roman" w:hAnsi="Arial Narrow" w:cs="Times New Roman"/>
      <w:b/>
      <w:bCs/>
      <w:color w:val="FFFFFF"/>
      <w:sz w:val="20"/>
      <w:szCs w:val="20"/>
      <w:lang w:eastAsia="es-MX"/>
    </w:rPr>
  </w:style>
  <w:style w:type="character" w:customStyle="1" w:styleId="tituloscajas1">
    <w:name w:val="tituloscajas1"/>
    <w:basedOn w:val="Fuentedeprrafopredeter"/>
    <w:rsid w:val="008F6777"/>
    <w:rPr>
      <w:rFonts w:ascii="Lucida Sans" w:hAnsi="Lucida Sans" w:hint="default"/>
      <w:b/>
      <w:bCs/>
      <w:color w:val="28574D"/>
      <w:sz w:val="27"/>
      <w:szCs w:val="27"/>
    </w:rPr>
  </w:style>
  <w:style w:type="paragraph" w:styleId="Sangranormal">
    <w:name w:val="Normal Indent"/>
    <w:basedOn w:val="Normal"/>
    <w:rsid w:val="008F6777"/>
    <w:pPr>
      <w:ind w:left="708"/>
    </w:pPr>
    <w:rPr>
      <w:rFonts w:ascii="Arial" w:eastAsia="Times New Roman" w:hAnsi="Arial" w:cs="Times New Roman"/>
      <w:sz w:val="24"/>
      <w:szCs w:val="20"/>
      <w:lang w:val="es-ES_tradnl" w:eastAsia="es-ES"/>
    </w:rPr>
  </w:style>
  <w:style w:type="paragraph" w:styleId="ndice7">
    <w:name w:val="index 7"/>
    <w:basedOn w:val="Normal"/>
    <w:next w:val="Normal"/>
    <w:semiHidden/>
    <w:rsid w:val="008F6777"/>
    <w:pPr>
      <w:ind w:left="1698"/>
    </w:pPr>
    <w:rPr>
      <w:rFonts w:ascii="Arial" w:eastAsia="Times New Roman" w:hAnsi="Arial" w:cs="Times New Roman"/>
      <w:sz w:val="24"/>
      <w:szCs w:val="20"/>
      <w:lang w:val="es-ES_tradnl" w:eastAsia="es-ES"/>
    </w:rPr>
  </w:style>
  <w:style w:type="paragraph" w:styleId="ndice6">
    <w:name w:val="index 6"/>
    <w:basedOn w:val="Normal"/>
    <w:next w:val="Normal"/>
    <w:semiHidden/>
    <w:rsid w:val="008F6777"/>
    <w:pPr>
      <w:ind w:left="1415"/>
    </w:pPr>
    <w:rPr>
      <w:rFonts w:ascii="Arial" w:eastAsia="Times New Roman" w:hAnsi="Arial" w:cs="Times New Roman"/>
      <w:sz w:val="24"/>
      <w:szCs w:val="20"/>
      <w:lang w:val="es-ES_tradnl" w:eastAsia="es-ES"/>
    </w:rPr>
  </w:style>
  <w:style w:type="character" w:customStyle="1" w:styleId="JoseIgnacioCruzIbarra">
    <w:name w:val="Jose Ignacio Cruz Ibarra"/>
    <w:semiHidden/>
    <w:rsid w:val="008F6777"/>
    <w:rPr>
      <w:rFonts w:ascii="Arial" w:hAnsi="Arial" w:cs="Arial"/>
      <w:color w:val="auto"/>
      <w:sz w:val="20"/>
      <w:szCs w:val="20"/>
    </w:rPr>
  </w:style>
  <w:style w:type="paragraph" w:customStyle="1" w:styleId="Prrafodelista6">
    <w:name w:val="Párrafo de lista6"/>
    <w:basedOn w:val="Normal"/>
    <w:qFormat/>
    <w:rsid w:val="008F6777"/>
    <w:pPr>
      <w:ind w:left="708"/>
    </w:pPr>
    <w:rPr>
      <w:rFonts w:ascii="Times New Roman" w:eastAsia="Calibri" w:hAnsi="Times New Roman" w:cs="Times New Roman"/>
      <w:sz w:val="24"/>
      <w:szCs w:val="24"/>
    </w:rPr>
  </w:style>
  <w:style w:type="paragraph" w:customStyle="1" w:styleId="Textoindependiente28">
    <w:name w:val="Texto independiente 28"/>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paragraph" w:customStyle="1" w:styleId="Prrafodelista4">
    <w:name w:val="Párrafo de lista4"/>
    <w:basedOn w:val="Normal"/>
    <w:rsid w:val="008F6777"/>
    <w:pPr>
      <w:ind w:left="720"/>
    </w:pPr>
    <w:rPr>
      <w:rFonts w:ascii="Arial" w:eastAsia="Calibri" w:hAnsi="Arial" w:cs="Arial"/>
      <w:sz w:val="24"/>
      <w:szCs w:val="24"/>
      <w:lang w:eastAsia="ar-SA"/>
    </w:rPr>
  </w:style>
  <w:style w:type="character" w:customStyle="1" w:styleId="FontStyle15">
    <w:name w:val="Font Style15"/>
    <w:uiPriority w:val="99"/>
    <w:rsid w:val="008F6777"/>
    <w:rPr>
      <w:rFonts w:ascii="Microsoft Sans Serif" w:hAnsi="Microsoft Sans Serif" w:cs="Microsoft Sans Serif"/>
      <w:b/>
      <w:bCs/>
      <w:sz w:val="20"/>
      <w:szCs w:val="20"/>
    </w:rPr>
  </w:style>
  <w:style w:type="character" w:customStyle="1" w:styleId="FontStyle50">
    <w:name w:val="Font Style50"/>
    <w:uiPriority w:val="99"/>
    <w:rsid w:val="008F6777"/>
    <w:rPr>
      <w:rFonts w:ascii="Arial" w:hAnsi="Arial" w:cs="Arial" w:hint="default"/>
      <w:sz w:val="18"/>
      <w:szCs w:val="18"/>
    </w:rPr>
  </w:style>
  <w:style w:type="character" w:customStyle="1" w:styleId="FontStyle53">
    <w:name w:val="Font Style53"/>
    <w:uiPriority w:val="99"/>
    <w:rsid w:val="008F6777"/>
    <w:rPr>
      <w:rFonts w:ascii="Arial" w:hAnsi="Arial" w:cs="Arial" w:hint="default"/>
      <w:b/>
      <w:bCs/>
      <w:sz w:val="18"/>
      <w:szCs w:val="18"/>
    </w:rPr>
  </w:style>
  <w:style w:type="character" w:customStyle="1" w:styleId="FontStyle16">
    <w:name w:val="Font Style16"/>
    <w:uiPriority w:val="99"/>
    <w:rsid w:val="008F6777"/>
    <w:rPr>
      <w:rFonts w:ascii="Microsoft Sans Serif" w:hAnsi="Microsoft Sans Serif" w:cs="Microsoft Sans Serif"/>
      <w:sz w:val="20"/>
      <w:szCs w:val="20"/>
    </w:rPr>
  </w:style>
  <w:style w:type="numbering" w:customStyle="1" w:styleId="Sinlista31">
    <w:name w:val="Sin lista31"/>
    <w:next w:val="Sinlista"/>
    <w:uiPriority w:val="99"/>
    <w:semiHidden/>
    <w:unhideWhenUsed/>
    <w:rsid w:val="008F6777"/>
  </w:style>
  <w:style w:type="paragraph" w:customStyle="1" w:styleId="CarCar7CarCar">
    <w:name w:val="Car Car7 Car Car"/>
    <w:basedOn w:val="Normal"/>
    <w:rsid w:val="008F6777"/>
    <w:pPr>
      <w:spacing w:after="160" w:line="240" w:lineRule="exact"/>
    </w:pPr>
    <w:rPr>
      <w:rFonts w:ascii="Tahoma" w:eastAsia="Times New Roman" w:hAnsi="Tahoma" w:cs="Tahoma"/>
      <w:sz w:val="20"/>
      <w:szCs w:val="20"/>
      <w:lang w:val="en-US"/>
    </w:rPr>
  </w:style>
  <w:style w:type="table" w:customStyle="1" w:styleId="Tablaconcuadrcula5">
    <w:name w:val="Tabla con cuadrícula5"/>
    <w:basedOn w:val="Tablanormal"/>
    <w:next w:val="Tablaconcuadrcula"/>
    <w:uiPriority w:val="59"/>
    <w:rsid w:val="008F6777"/>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
    <w:name w:val="Sin lista121"/>
    <w:next w:val="Sinlista"/>
    <w:uiPriority w:val="99"/>
    <w:semiHidden/>
    <w:unhideWhenUsed/>
    <w:rsid w:val="008F6777"/>
  </w:style>
  <w:style w:type="paragraph" w:styleId="Encabezadodemensaje">
    <w:name w:val="Message Header"/>
    <w:basedOn w:val="Normal"/>
    <w:link w:val="EncabezadodemensajeCar"/>
    <w:uiPriority w:val="99"/>
    <w:rsid w:val="008F677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Arial"/>
      <w:sz w:val="24"/>
      <w:szCs w:val="24"/>
      <w:lang w:val="es-ES_tradnl" w:eastAsia="es-ES"/>
    </w:rPr>
  </w:style>
  <w:style w:type="character" w:customStyle="1" w:styleId="EncabezadodemensajeCar">
    <w:name w:val="Encabezado de mensaje Car"/>
    <w:basedOn w:val="Fuentedeprrafopredeter"/>
    <w:link w:val="Encabezadodemensaje"/>
    <w:uiPriority w:val="99"/>
    <w:rsid w:val="008F6777"/>
    <w:rPr>
      <w:rFonts w:ascii="Arial" w:eastAsia="Times New Roman" w:hAnsi="Arial" w:cs="Arial"/>
      <w:sz w:val="24"/>
      <w:szCs w:val="24"/>
      <w:shd w:val="pct20" w:color="auto" w:fill="auto"/>
      <w:lang w:val="es-ES_tradnl" w:eastAsia="es-ES"/>
    </w:rPr>
  </w:style>
  <w:style w:type="table" w:customStyle="1" w:styleId="Tablaconcuadrcula111">
    <w:name w:val="Tabla con cuadrícula111"/>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8F6777"/>
  </w:style>
  <w:style w:type="paragraph" w:customStyle="1" w:styleId="xl452">
    <w:name w:val="xl452"/>
    <w:basedOn w:val="Normal"/>
    <w:rsid w:val="008F6777"/>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53">
    <w:name w:val="xl453"/>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54">
    <w:name w:val="xl454"/>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5">
    <w:name w:val="xl455"/>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6">
    <w:name w:val="xl456"/>
    <w:basedOn w:val="Normal"/>
    <w:rsid w:val="008F6777"/>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57">
    <w:name w:val="xl457"/>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8">
    <w:name w:val="xl45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59">
    <w:name w:val="xl459"/>
    <w:basedOn w:val="Normal"/>
    <w:rsid w:val="008F6777"/>
    <w:pPr>
      <w:pBdr>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60">
    <w:name w:val="xl460"/>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1">
    <w:name w:val="xl461"/>
    <w:basedOn w:val="Normal"/>
    <w:rsid w:val="008F6777"/>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62">
    <w:name w:val="xl46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63">
    <w:name w:val="xl463"/>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4">
    <w:name w:val="xl464"/>
    <w:basedOn w:val="Normal"/>
    <w:rsid w:val="008F6777"/>
    <w:pPr>
      <w:pBdr>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65">
    <w:name w:val="xl465"/>
    <w:basedOn w:val="Normal"/>
    <w:rsid w:val="008F6777"/>
    <w:pP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66">
    <w:name w:val="xl466"/>
    <w:basedOn w:val="Normal"/>
    <w:rsid w:val="008F6777"/>
    <w:pPr>
      <w:pBdr>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67">
    <w:name w:val="xl467"/>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68">
    <w:name w:val="xl46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9">
    <w:name w:val="xl469"/>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70">
    <w:name w:val="xl470"/>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71">
    <w:name w:val="xl471"/>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72">
    <w:name w:val="xl47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3">
    <w:name w:val="xl473"/>
    <w:basedOn w:val="Normal"/>
    <w:rsid w:val="008F6777"/>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74">
    <w:name w:val="xl474"/>
    <w:basedOn w:val="Normal"/>
    <w:rsid w:val="008F6777"/>
    <w:pPr>
      <w:pBdr>
        <w:top w:val="single" w:sz="8" w:space="0" w:color="auto"/>
        <w:left w:val="single" w:sz="4" w:space="0" w:color="auto"/>
        <w:bottom w:val="single" w:sz="8" w:space="0" w:color="auto"/>
        <w:right w:val="single" w:sz="4" w:space="0" w:color="auto"/>
      </w:pBdr>
      <w:shd w:val="clear" w:color="CCCCFF"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75">
    <w:name w:val="xl475"/>
    <w:basedOn w:val="Normal"/>
    <w:rsid w:val="008F6777"/>
    <w:pPr>
      <w:pBdr>
        <w:top w:val="single" w:sz="8" w:space="0" w:color="auto"/>
        <w:left w:val="single" w:sz="4" w:space="0" w:color="auto"/>
        <w:bottom w:val="single" w:sz="8" w:space="0" w:color="auto"/>
        <w:right w:val="single" w:sz="8" w:space="0" w:color="auto"/>
      </w:pBdr>
      <w:shd w:val="clear" w:color="CCCCFF"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76">
    <w:name w:val="xl476"/>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7">
    <w:name w:val="xl477"/>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8">
    <w:name w:val="xl478"/>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79">
    <w:name w:val="xl479"/>
    <w:basedOn w:val="Normal"/>
    <w:rsid w:val="008F677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80">
    <w:name w:val="xl480"/>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81">
    <w:name w:val="xl481"/>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82">
    <w:name w:val="xl48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83">
    <w:name w:val="xl483"/>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484">
    <w:name w:val="xl484"/>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5">
    <w:name w:val="xl485"/>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6">
    <w:name w:val="xl486"/>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487">
    <w:name w:val="xl487"/>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8">
    <w:name w:val="xl48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89">
    <w:name w:val="xl489"/>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90">
    <w:name w:val="xl490"/>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91">
    <w:name w:val="xl491"/>
    <w:basedOn w:val="Normal"/>
    <w:rsid w:val="008F677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92">
    <w:name w:val="xl492"/>
    <w:basedOn w:val="Normal"/>
    <w:rsid w:val="008F6777"/>
    <w:pPr>
      <w:pBdr>
        <w:top w:val="single" w:sz="8"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3">
    <w:name w:val="xl493"/>
    <w:basedOn w:val="Normal"/>
    <w:rsid w:val="008F6777"/>
    <w:pPr>
      <w:pBdr>
        <w:top w:val="single" w:sz="4" w:space="0" w:color="auto"/>
        <w:left w:val="single" w:sz="4" w:space="0" w:color="auto"/>
        <w:bottom w:val="single" w:sz="8"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4">
    <w:name w:val="xl494"/>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95">
    <w:name w:val="xl495"/>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6">
    <w:name w:val="xl496"/>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7">
    <w:name w:val="xl497"/>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4"/>
      <w:szCs w:val="24"/>
      <w:lang w:eastAsia="es-MX"/>
    </w:rPr>
  </w:style>
  <w:style w:type="paragraph" w:customStyle="1" w:styleId="xl498">
    <w:name w:val="xl498"/>
    <w:basedOn w:val="Normal"/>
    <w:rsid w:val="008F6777"/>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99">
    <w:name w:val="xl499"/>
    <w:basedOn w:val="Normal"/>
    <w:rsid w:val="008F6777"/>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500">
    <w:name w:val="xl500"/>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1">
    <w:name w:val="xl501"/>
    <w:basedOn w:val="Normal"/>
    <w:rsid w:val="008F6777"/>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2">
    <w:name w:val="xl502"/>
    <w:basedOn w:val="Normal"/>
    <w:rsid w:val="008F6777"/>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03">
    <w:name w:val="xl503"/>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4">
    <w:name w:val="xl504"/>
    <w:basedOn w:val="Normal"/>
    <w:rsid w:val="008F6777"/>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05">
    <w:name w:val="xl505"/>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eastAsia="es-MX"/>
    </w:rPr>
  </w:style>
  <w:style w:type="paragraph" w:customStyle="1" w:styleId="xl506">
    <w:name w:val="xl506"/>
    <w:basedOn w:val="Normal"/>
    <w:rsid w:val="008F6777"/>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507">
    <w:name w:val="xl50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08">
    <w:name w:val="xl508"/>
    <w:basedOn w:val="Normal"/>
    <w:rsid w:val="008F6777"/>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09">
    <w:name w:val="xl509"/>
    <w:basedOn w:val="Normal"/>
    <w:rsid w:val="008F677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0">
    <w:name w:val="xl510"/>
    <w:basedOn w:val="Normal"/>
    <w:rsid w:val="008F6777"/>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1">
    <w:name w:val="xl511"/>
    <w:basedOn w:val="Normal"/>
    <w:rsid w:val="008F6777"/>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12">
    <w:name w:val="xl512"/>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3">
    <w:name w:val="xl513"/>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14">
    <w:name w:val="xl514"/>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5">
    <w:name w:val="xl515"/>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6">
    <w:name w:val="xl516"/>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517">
    <w:name w:val="xl51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8">
    <w:name w:val="xl518"/>
    <w:basedOn w:val="Normal"/>
    <w:rsid w:val="008F6777"/>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9">
    <w:name w:val="xl519"/>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0">
    <w:name w:val="xl520"/>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521">
    <w:name w:val="xl521"/>
    <w:basedOn w:val="Normal"/>
    <w:rsid w:val="008F6777"/>
    <w:pP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522">
    <w:name w:val="xl522"/>
    <w:basedOn w:val="Normal"/>
    <w:rsid w:val="008F677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3">
    <w:name w:val="xl523"/>
    <w:basedOn w:val="Normal"/>
    <w:rsid w:val="008F677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4">
    <w:name w:val="xl524"/>
    <w:basedOn w:val="Normal"/>
    <w:rsid w:val="008F6777"/>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xl525">
    <w:name w:val="xl525"/>
    <w:basedOn w:val="Normal"/>
    <w:rsid w:val="008F6777"/>
    <w:pPr>
      <w:pBdr>
        <w:top w:val="single" w:sz="8" w:space="0" w:color="auto"/>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26">
    <w:name w:val="xl526"/>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7">
    <w:name w:val="xl52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8">
    <w:name w:val="xl52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9">
    <w:name w:val="xl529"/>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0">
    <w:name w:val="xl530"/>
    <w:basedOn w:val="Normal"/>
    <w:rsid w:val="008F677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531">
    <w:name w:val="xl531"/>
    <w:basedOn w:val="Normal"/>
    <w:rsid w:val="008F6777"/>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32">
    <w:name w:val="xl532"/>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33">
    <w:name w:val="xl533"/>
    <w:basedOn w:val="Normal"/>
    <w:rsid w:val="008F677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4">
    <w:name w:val="xl534"/>
    <w:basedOn w:val="Normal"/>
    <w:rsid w:val="008F6777"/>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35">
    <w:name w:val="xl535"/>
    <w:basedOn w:val="Normal"/>
    <w:rsid w:val="008F6777"/>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6">
    <w:name w:val="xl536"/>
    <w:basedOn w:val="Normal"/>
    <w:rsid w:val="008F6777"/>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7">
    <w:name w:val="xl537"/>
    <w:basedOn w:val="Normal"/>
    <w:rsid w:val="008F6777"/>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8">
    <w:name w:val="xl538"/>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539">
    <w:name w:val="xl539"/>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540">
    <w:name w:val="xl540"/>
    <w:basedOn w:val="Normal"/>
    <w:rsid w:val="008F6777"/>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41">
    <w:name w:val="xl541"/>
    <w:basedOn w:val="Normal"/>
    <w:rsid w:val="008F6777"/>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42">
    <w:name w:val="xl542"/>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543">
    <w:name w:val="xl543"/>
    <w:basedOn w:val="Normal"/>
    <w:rsid w:val="008F6777"/>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Textoindependiente20">
    <w:name w:val="Texto independiente2"/>
    <w:rsid w:val="008F6777"/>
    <w:pPr>
      <w:spacing w:after="0" w:line="240" w:lineRule="auto"/>
    </w:pPr>
    <w:rPr>
      <w:rFonts w:ascii="CG Times" w:eastAsia="Times New Roman" w:hAnsi="CG Times" w:cs="Times New Roman"/>
      <w:color w:val="000000"/>
      <w:sz w:val="24"/>
      <w:szCs w:val="20"/>
      <w:lang w:val="en-US" w:eastAsia="es-ES"/>
    </w:rPr>
  </w:style>
  <w:style w:type="numbering" w:customStyle="1" w:styleId="Sinlista8">
    <w:name w:val="Sin lista8"/>
    <w:next w:val="Sinlista"/>
    <w:uiPriority w:val="99"/>
    <w:semiHidden/>
    <w:unhideWhenUsed/>
    <w:rsid w:val="008F6777"/>
  </w:style>
  <w:style w:type="numbering" w:customStyle="1" w:styleId="Sinlista16">
    <w:name w:val="Sin lista16"/>
    <w:next w:val="Sinlista"/>
    <w:semiHidden/>
    <w:unhideWhenUsed/>
    <w:rsid w:val="008F6777"/>
  </w:style>
  <w:style w:type="numbering" w:customStyle="1" w:styleId="Sinlista112">
    <w:name w:val="Sin lista112"/>
    <w:next w:val="Sinlista"/>
    <w:semiHidden/>
    <w:unhideWhenUsed/>
    <w:rsid w:val="008F6777"/>
  </w:style>
  <w:style w:type="table" w:customStyle="1" w:styleId="Tablaconcuadrcula6">
    <w:name w:val="Tabla con cuadrícula6"/>
    <w:basedOn w:val="Tablanormal"/>
    <w:next w:val="Tablaconcuadrcula"/>
    <w:uiPriority w:val="3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5">
    <w:name w:val="Sin lista25"/>
    <w:next w:val="Sinlista"/>
    <w:uiPriority w:val="99"/>
    <w:semiHidden/>
    <w:rsid w:val="008F6777"/>
  </w:style>
  <w:style w:type="table" w:customStyle="1" w:styleId="Tablaconcuadrcula13">
    <w:name w:val="Tabla con cuadrícula13"/>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2">
    <w:name w:val="Tabla con cuadrícula32"/>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2">
    <w:name w:val="Tabla con cuadrícula42"/>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2">
    <w:name w:val="Sin lista32"/>
    <w:next w:val="Sinlista"/>
    <w:uiPriority w:val="99"/>
    <w:semiHidden/>
    <w:unhideWhenUsed/>
    <w:rsid w:val="008F6777"/>
  </w:style>
  <w:style w:type="table" w:customStyle="1" w:styleId="Tablaconcuadrcula51">
    <w:name w:val="Tabla con cuadrícula51"/>
    <w:basedOn w:val="Tablanormal"/>
    <w:next w:val="Tablaconcuadrcula"/>
    <w:uiPriority w:val="59"/>
    <w:rsid w:val="008F6777"/>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2">
    <w:name w:val="Sin lista122"/>
    <w:next w:val="Sinlista"/>
    <w:uiPriority w:val="99"/>
    <w:semiHidden/>
    <w:unhideWhenUsed/>
    <w:rsid w:val="008F6777"/>
  </w:style>
  <w:style w:type="table" w:customStyle="1" w:styleId="Tablaconcuadrcula112">
    <w:name w:val="Tabla con cuadrícula112"/>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8F6777"/>
  </w:style>
  <w:style w:type="numbering" w:customStyle="1" w:styleId="Sinlista17">
    <w:name w:val="Sin lista17"/>
    <w:next w:val="Sinlista"/>
    <w:semiHidden/>
    <w:unhideWhenUsed/>
    <w:rsid w:val="008F6777"/>
  </w:style>
  <w:style w:type="numbering" w:customStyle="1" w:styleId="Sinlista113">
    <w:name w:val="Sin lista113"/>
    <w:next w:val="Sinlista"/>
    <w:semiHidden/>
    <w:unhideWhenUsed/>
    <w:rsid w:val="008F6777"/>
  </w:style>
  <w:style w:type="table" w:customStyle="1" w:styleId="Tablaconcuadrcula7">
    <w:name w:val="Tabla con cuadrícula7"/>
    <w:basedOn w:val="Tablanormal"/>
    <w:next w:val="Tablaconcuadrcula"/>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6">
    <w:name w:val="Sin lista26"/>
    <w:next w:val="Sinlista"/>
    <w:uiPriority w:val="99"/>
    <w:semiHidden/>
    <w:rsid w:val="008F6777"/>
  </w:style>
  <w:style w:type="table" w:customStyle="1" w:styleId="Tablaconcuadrcula14">
    <w:name w:val="Tabla con cuadrícula14"/>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3">
    <w:name w:val="Tabla con cuadrícula33"/>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3">
    <w:name w:val="Tabla con cuadrícula43"/>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3">
    <w:name w:val="Sin lista33"/>
    <w:next w:val="Sinlista"/>
    <w:uiPriority w:val="99"/>
    <w:semiHidden/>
    <w:unhideWhenUsed/>
    <w:rsid w:val="008F6777"/>
  </w:style>
  <w:style w:type="table" w:customStyle="1" w:styleId="Tablaconcuadrcula52">
    <w:name w:val="Tabla con cuadrícula52"/>
    <w:basedOn w:val="Tablanormal"/>
    <w:next w:val="Tablaconcuadrcula"/>
    <w:uiPriority w:val="59"/>
    <w:rsid w:val="008F6777"/>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3">
    <w:name w:val="Sin lista123"/>
    <w:next w:val="Sinlista"/>
    <w:uiPriority w:val="99"/>
    <w:semiHidden/>
    <w:unhideWhenUsed/>
    <w:rsid w:val="008F6777"/>
  </w:style>
  <w:style w:type="table" w:customStyle="1" w:styleId="Tablaconcuadrcula113">
    <w:name w:val="Tabla con cuadrícula113"/>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1">
    <w:name w:val="Lista clara1"/>
    <w:basedOn w:val="Tablanormal"/>
    <w:uiPriority w:val="61"/>
    <w:rsid w:val="008F677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xl451">
    <w:name w:val="xl451"/>
    <w:basedOn w:val="Normal"/>
    <w:rsid w:val="008F6777"/>
    <w:pPr>
      <w:spacing w:before="100" w:beforeAutospacing="1" w:after="100" w:afterAutospacing="1"/>
    </w:pPr>
    <w:rPr>
      <w:rFonts w:ascii="Times New Roman" w:eastAsia="Times New Roman" w:hAnsi="Times New Roman" w:cs="Times New Roman"/>
      <w:sz w:val="24"/>
      <w:szCs w:val="24"/>
      <w:lang w:eastAsia="es-MX"/>
    </w:rPr>
  </w:style>
  <w:style w:type="paragraph" w:styleId="Textoindependienteprimerasangra">
    <w:name w:val="Body Text First Indent"/>
    <w:basedOn w:val="Textoindependiente"/>
    <w:link w:val="TextoindependienteprimerasangraCar"/>
    <w:uiPriority w:val="99"/>
    <w:unhideWhenUsed/>
    <w:rsid w:val="008F6777"/>
    <w:pPr>
      <w:suppressAutoHyphens w:val="0"/>
      <w:spacing w:after="200" w:line="276" w:lineRule="auto"/>
      <w:ind w:firstLine="360"/>
    </w:pPr>
    <w:rPr>
      <w:rFonts w:asciiTheme="minorHAnsi" w:eastAsiaTheme="minorHAnsi" w:hAnsiTheme="minorHAnsi" w:cstheme="minorBidi"/>
      <w:sz w:val="22"/>
      <w:szCs w:val="22"/>
      <w:lang w:val="es-MX" w:eastAsia="en-US"/>
    </w:rPr>
  </w:style>
  <w:style w:type="character" w:customStyle="1" w:styleId="TextoindependienteprimerasangraCar">
    <w:name w:val="Texto independiente primera sangría Car"/>
    <w:basedOn w:val="TextoindependienteCar"/>
    <w:link w:val="Textoindependienteprimerasangra"/>
    <w:uiPriority w:val="99"/>
    <w:rsid w:val="008F6777"/>
    <w:rPr>
      <w:rFonts w:ascii="Times New Roman" w:eastAsia="Times New Roman" w:hAnsi="Times New Roman" w:cs="Times New Roman"/>
      <w:noProof/>
      <w:sz w:val="24"/>
      <w:szCs w:val="20"/>
      <w:lang w:val="es-ES" w:eastAsia="ar-SA"/>
    </w:rPr>
  </w:style>
  <w:style w:type="character" w:styleId="Referenciaintensa">
    <w:name w:val="Intense Reference"/>
    <w:uiPriority w:val="99"/>
    <w:qFormat/>
    <w:rsid w:val="008F6777"/>
    <w:rPr>
      <w:rFonts w:cs="Times New Roman"/>
      <w:b/>
      <w:sz w:val="24"/>
      <w:u w:val="single"/>
    </w:rPr>
  </w:style>
  <w:style w:type="paragraph" w:styleId="Citadestacada">
    <w:name w:val="Intense Quote"/>
    <w:basedOn w:val="Normal"/>
    <w:next w:val="Normal"/>
    <w:link w:val="CitadestacadaCar"/>
    <w:uiPriority w:val="99"/>
    <w:qFormat/>
    <w:rsid w:val="008F6777"/>
    <w:pPr>
      <w:ind w:left="720" w:right="720"/>
    </w:pPr>
    <w:rPr>
      <w:rFonts w:ascii="Calibri" w:eastAsia="Calibri" w:hAnsi="Calibri" w:cs="Times New Roman"/>
      <w:b/>
      <w:i/>
      <w:sz w:val="24"/>
      <w:szCs w:val="20"/>
    </w:rPr>
  </w:style>
  <w:style w:type="character" w:customStyle="1" w:styleId="CitadestacadaCar">
    <w:name w:val="Cita destacada Car"/>
    <w:basedOn w:val="Fuentedeprrafopredeter"/>
    <w:link w:val="Citadestacada"/>
    <w:uiPriority w:val="99"/>
    <w:rsid w:val="008F6777"/>
    <w:rPr>
      <w:rFonts w:ascii="Calibri" w:eastAsia="Calibri" w:hAnsi="Calibri" w:cs="Times New Roman"/>
      <w:b/>
      <w:i/>
      <w:sz w:val="24"/>
      <w:szCs w:val="20"/>
    </w:rPr>
  </w:style>
  <w:style w:type="character" w:styleId="Referenciasutil">
    <w:name w:val="Subtle Reference"/>
    <w:uiPriority w:val="99"/>
    <w:qFormat/>
    <w:rsid w:val="008F6777"/>
    <w:rPr>
      <w:rFonts w:cs="Times New Roman"/>
      <w:sz w:val="24"/>
      <w:szCs w:val="24"/>
      <w:u w:val="single"/>
    </w:rPr>
  </w:style>
  <w:style w:type="character" w:styleId="Ttulodellibro">
    <w:name w:val="Book Title"/>
    <w:uiPriority w:val="99"/>
    <w:qFormat/>
    <w:rsid w:val="008F6777"/>
    <w:rPr>
      <w:rFonts w:ascii="Cambria" w:hAnsi="Cambria" w:cs="Times New Roman"/>
      <w:b/>
      <w:i/>
      <w:sz w:val="24"/>
      <w:szCs w:val="24"/>
    </w:rPr>
  </w:style>
  <w:style w:type="paragraph" w:customStyle="1" w:styleId="Sangra2detindependiente12">
    <w:name w:val="Sangría 2 de t. independiente12"/>
    <w:basedOn w:val="Normal"/>
    <w:uiPriority w:val="99"/>
    <w:rsid w:val="008F6777"/>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xl39715">
    <w:name w:val="xl39715"/>
    <w:basedOn w:val="Normal"/>
    <w:rsid w:val="008F6777"/>
    <w:pPr>
      <w:spacing w:before="100" w:beforeAutospacing="1" w:after="100" w:afterAutospacing="1"/>
    </w:pPr>
    <w:rPr>
      <w:rFonts w:ascii="Times New Roman" w:eastAsia="Times New Roman" w:hAnsi="Times New Roman" w:cs="Times New Roman"/>
      <w:sz w:val="20"/>
      <w:szCs w:val="20"/>
      <w:lang w:eastAsia="es-MX"/>
    </w:rPr>
  </w:style>
  <w:style w:type="paragraph" w:customStyle="1" w:styleId="xl39716">
    <w:name w:val="xl39716"/>
    <w:basedOn w:val="Normal"/>
    <w:rsid w:val="008F6777"/>
    <w:pPr>
      <w:spacing w:before="100" w:beforeAutospacing="1" w:after="100" w:afterAutospacing="1"/>
    </w:pPr>
    <w:rPr>
      <w:rFonts w:ascii="Times New Roman" w:eastAsia="Times New Roman" w:hAnsi="Times New Roman" w:cs="Times New Roman"/>
      <w:sz w:val="20"/>
      <w:szCs w:val="20"/>
      <w:lang w:eastAsia="es-MX"/>
    </w:rPr>
  </w:style>
  <w:style w:type="paragraph" w:customStyle="1" w:styleId="xl39717">
    <w:name w:val="xl39717"/>
    <w:basedOn w:val="Normal"/>
    <w:rsid w:val="008F6777"/>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18">
    <w:name w:val="xl3971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19">
    <w:name w:val="xl3971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0">
    <w:name w:val="xl3972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21">
    <w:name w:val="xl3972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2">
    <w:name w:val="xl3972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eastAsia="es-MX"/>
    </w:rPr>
  </w:style>
  <w:style w:type="paragraph" w:customStyle="1" w:styleId="xl39723">
    <w:name w:val="xl3972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24">
    <w:name w:val="xl39724"/>
    <w:basedOn w:val="Normal"/>
    <w:rsid w:val="008F6777"/>
    <w:pP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5">
    <w:name w:val="xl39725"/>
    <w:basedOn w:val="Normal"/>
    <w:rsid w:val="008F6777"/>
    <w:pPr>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39726">
    <w:name w:val="xl39726"/>
    <w:basedOn w:val="Normal"/>
    <w:rsid w:val="008F6777"/>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27">
    <w:name w:val="xl39727"/>
    <w:basedOn w:val="Normal"/>
    <w:rsid w:val="008F6777"/>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28">
    <w:name w:val="xl3972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eastAsia="es-MX"/>
    </w:rPr>
  </w:style>
  <w:style w:type="paragraph" w:customStyle="1" w:styleId="xl39729">
    <w:name w:val="xl3972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30">
    <w:name w:val="xl3973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eastAsia="es-MX"/>
    </w:rPr>
  </w:style>
  <w:style w:type="paragraph" w:customStyle="1" w:styleId="xl39731">
    <w:name w:val="xl3973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6"/>
      <w:szCs w:val="16"/>
      <w:lang w:eastAsia="es-MX"/>
    </w:rPr>
  </w:style>
  <w:style w:type="paragraph" w:customStyle="1" w:styleId="xl39732">
    <w:name w:val="xl39732"/>
    <w:basedOn w:val="Normal"/>
    <w:rsid w:val="008F6777"/>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18"/>
      <w:szCs w:val="18"/>
      <w:lang w:eastAsia="es-MX"/>
    </w:rPr>
  </w:style>
  <w:style w:type="paragraph" w:customStyle="1" w:styleId="xl39733">
    <w:name w:val="xl39733"/>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4">
    <w:name w:val="xl39734"/>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5">
    <w:name w:val="xl39735"/>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6">
    <w:name w:val="xl39736"/>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7">
    <w:name w:val="xl39737"/>
    <w:basedOn w:val="Normal"/>
    <w:rsid w:val="008F6777"/>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eastAsia="es-MX"/>
    </w:rPr>
  </w:style>
  <w:style w:type="paragraph" w:customStyle="1" w:styleId="xl39738">
    <w:name w:val="xl39738"/>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9">
    <w:name w:val="xl39739"/>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TtuloE2">
    <w:name w:val="Título E2"/>
    <w:basedOn w:val="Ttulo2"/>
    <w:link w:val="TtuloE2Car"/>
    <w:qFormat/>
    <w:rsid w:val="008F6777"/>
    <w:pPr>
      <w:keepLines/>
      <w:numPr>
        <w:numId w:val="0"/>
      </w:numPr>
      <w:suppressAutoHyphens w:val="0"/>
      <w:spacing w:before="0" w:after="120"/>
      <w:ind w:left="709" w:right="-142" w:hanging="567"/>
      <w:jc w:val="both"/>
    </w:pPr>
    <w:rPr>
      <w:rFonts w:ascii="Calibri" w:eastAsia="MS Gothic" w:hAnsi="Calibri"/>
      <w:bCs/>
      <w:i w:val="0"/>
      <w:sz w:val="22"/>
      <w:szCs w:val="26"/>
      <w:lang w:val="es-ES_tradnl" w:eastAsia="es-ES"/>
    </w:rPr>
  </w:style>
  <w:style w:type="character" w:customStyle="1" w:styleId="TtuloE2Car">
    <w:name w:val="Título E2 Car"/>
    <w:link w:val="TtuloE2"/>
    <w:rsid w:val="008F6777"/>
    <w:rPr>
      <w:rFonts w:ascii="Calibri" w:eastAsia="MS Gothic" w:hAnsi="Calibri" w:cs="Times New Roman"/>
      <w:b/>
      <w:bCs/>
      <w:szCs w:val="26"/>
      <w:lang w:val="es-ES_tradnl" w:eastAsia="es-ES"/>
    </w:rPr>
  </w:style>
  <w:style w:type="numbering" w:customStyle="1" w:styleId="WW8Num451">
    <w:name w:val="WW8Num451"/>
    <w:rsid w:val="008F6777"/>
    <w:pPr>
      <w:numPr>
        <w:numId w:val="26"/>
      </w:numPr>
    </w:pPr>
  </w:style>
  <w:style w:type="numbering" w:customStyle="1" w:styleId="WW8Num321">
    <w:name w:val="WW8Num321"/>
    <w:rsid w:val="008F6777"/>
    <w:pPr>
      <w:numPr>
        <w:numId w:val="27"/>
      </w:numPr>
    </w:pPr>
  </w:style>
  <w:style w:type="character" w:customStyle="1" w:styleId="e24kjd">
    <w:name w:val="e24kjd"/>
    <w:basedOn w:val="Fuentedeprrafopredeter"/>
    <w:rsid w:val="008F6777"/>
  </w:style>
  <w:style w:type="character" w:customStyle="1" w:styleId="A2">
    <w:name w:val="A2"/>
    <w:uiPriority w:val="99"/>
    <w:rsid w:val="00897F8E"/>
    <w:rPr>
      <w:rFonts w:cs="Palatino"/>
      <w:b/>
      <w:bCs/>
      <w:color w:val="000000"/>
      <w:sz w:val="28"/>
      <w:szCs w:val="28"/>
    </w:rPr>
  </w:style>
  <w:style w:type="table" w:customStyle="1" w:styleId="Tabladelista3-nfasis51">
    <w:name w:val="Tabla de lista 3 - Énfasis 51"/>
    <w:basedOn w:val="Tablanormal"/>
    <w:uiPriority w:val="48"/>
    <w:rsid w:val="00897F8E"/>
    <w:pPr>
      <w:spacing w:after="0" w:line="240" w:lineRule="auto"/>
    </w:pPr>
    <w:rPr>
      <w:rFonts w:eastAsiaTheme="minorEastAsia"/>
      <w:sz w:val="24"/>
      <w:szCs w:val="24"/>
      <w:lang w:val="es-ES_tradnl" w:eastAsia="es-E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Cuadrculamedia21">
    <w:name w:val="Cuadrícula media 21"/>
    <w:link w:val="Cuadrculamedia2Car"/>
    <w:uiPriority w:val="1"/>
    <w:qFormat/>
    <w:rsid w:val="003F2706"/>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3F2706"/>
    <w:rPr>
      <w:rFonts w:ascii="Calibri" w:eastAsia="Calibri" w:hAnsi="Calibri" w:cs="Times New Roman"/>
      <w:lang w:val="es-ES_tradnl"/>
    </w:rPr>
  </w:style>
  <w:style w:type="table" w:customStyle="1" w:styleId="Tablaconcuadrcula80">
    <w:name w:val="Tabla con cuadrícula8"/>
    <w:basedOn w:val="Tablanormal"/>
    <w:next w:val="Tablaconcuadrcula"/>
    <w:uiPriority w:val="59"/>
    <w:rsid w:val="002B1C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serrat1">
    <w:name w:val="Moserrat 1"/>
    <w:basedOn w:val="Texto0"/>
    <w:link w:val="Moserrat1Car"/>
    <w:qFormat/>
    <w:rsid w:val="002C03FC"/>
    <w:pPr>
      <w:numPr>
        <w:numId w:val="34"/>
      </w:numPr>
      <w:suppressAutoHyphens w:val="0"/>
      <w:spacing w:after="0" w:line="240" w:lineRule="auto"/>
      <w:ind w:left="0" w:firstLine="0"/>
    </w:pPr>
    <w:rPr>
      <w:rFonts w:ascii="Montserrat Medium" w:hAnsi="Montserrat Medium" w:cs="Arial"/>
      <w:b/>
      <w:sz w:val="20"/>
      <w:lang w:eastAsia="es-MX"/>
    </w:rPr>
  </w:style>
  <w:style w:type="paragraph" w:customStyle="1" w:styleId="Monserrat1">
    <w:name w:val="Monserrat 1"/>
    <w:basedOn w:val="Moserrat1"/>
    <w:link w:val="Monserrat1Car"/>
    <w:qFormat/>
    <w:rsid w:val="002C03FC"/>
    <w:pPr>
      <w:ind w:left="720" w:hanging="360"/>
    </w:pPr>
  </w:style>
  <w:style w:type="character" w:customStyle="1" w:styleId="Monserrat1Car">
    <w:name w:val="Monserrat 1 Car"/>
    <w:basedOn w:val="Fuentedeprrafopredeter"/>
    <w:link w:val="Monserrat1"/>
    <w:rsid w:val="002C03FC"/>
    <w:rPr>
      <w:rFonts w:ascii="Montserrat Medium" w:eastAsia="Times New Roman" w:hAnsi="Montserrat Medium" w:cs="Arial"/>
      <w:b/>
      <w:sz w:val="20"/>
      <w:szCs w:val="20"/>
      <w:lang w:eastAsia="es-MX"/>
    </w:rPr>
  </w:style>
  <w:style w:type="character" w:customStyle="1" w:styleId="Moserrat1Car">
    <w:name w:val="Moserrat 1 Car"/>
    <w:link w:val="Moserrat1"/>
    <w:rsid w:val="00477155"/>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477155"/>
    <w:pPr>
      <w:numPr>
        <w:ilvl w:val="1"/>
        <w:numId w:val="35"/>
      </w:numPr>
      <w:suppressAutoHyphens/>
      <w:ind w:right="191"/>
      <w:contextualSpacing/>
      <w:jc w:val="both"/>
    </w:pPr>
    <w:rPr>
      <w:rFonts w:ascii="Montserrat Medium" w:eastAsia="Times New Roman" w:hAnsi="Montserrat Medium" w:cs="Arial"/>
      <w:b/>
      <w:sz w:val="20"/>
      <w:szCs w:val="20"/>
      <w:lang w:eastAsia="es-MX"/>
    </w:rPr>
  </w:style>
  <w:style w:type="character" w:customStyle="1" w:styleId="Monserrat2Car">
    <w:name w:val="Monserrat 2 Car"/>
    <w:link w:val="Monserrat2"/>
    <w:rsid w:val="00477155"/>
    <w:rPr>
      <w:rFonts w:ascii="Montserrat Medium" w:eastAsia="Times New Roman" w:hAnsi="Montserrat Medium" w:cs="Arial"/>
      <w:b/>
      <w:sz w:val="20"/>
      <w:szCs w:val="20"/>
      <w:lang w:eastAsia="es-MX"/>
    </w:rPr>
  </w:style>
  <w:style w:type="numbering" w:customStyle="1" w:styleId="Sinlista10">
    <w:name w:val="Sin lista10"/>
    <w:next w:val="Sinlista"/>
    <w:uiPriority w:val="99"/>
    <w:semiHidden/>
    <w:unhideWhenUsed/>
    <w:rsid w:val="0066019B"/>
  </w:style>
  <w:style w:type="table" w:customStyle="1" w:styleId="Tablaconcuadrcula9">
    <w:name w:val="Tabla con cuadrícula9"/>
    <w:basedOn w:val="Tablanormal"/>
    <w:next w:val="Tablaconcuadrcula"/>
    <w:rsid w:val="0066019B"/>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ECRETARIADELAFUNCIONPUBLICA">
    <w:name w:val="SECRETARIA DE LA FUNCION PUBLICA"/>
    <w:basedOn w:val="Normal"/>
    <w:rsid w:val="0066019B"/>
    <w:rPr>
      <w:rFonts w:ascii="Arial" w:eastAsia="Batang" w:hAnsi="Arial" w:cs="Times New Roman"/>
      <w:kern w:val="18"/>
      <w:sz w:val="18"/>
      <w:szCs w:val="20"/>
      <w:lang w:val="es-ES"/>
    </w:rPr>
  </w:style>
  <w:style w:type="paragraph" w:customStyle="1" w:styleId="xmsonormal">
    <w:name w:val="x_msonormal"/>
    <w:basedOn w:val="Normal"/>
    <w:uiPriority w:val="99"/>
    <w:rsid w:val="0066019B"/>
    <w:rPr>
      <w:rFonts w:ascii="Calibri" w:hAnsi="Calibri" w:cs="Times New Roman"/>
      <w:lang w:eastAsia="es-MX"/>
    </w:rPr>
  </w:style>
  <w:style w:type="numbering" w:customStyle="1" w:styleId="Sinlista18">
    <w:name w:val="Sin lista18"/>
    <w:next w:val="Sinlista"/>
    <w:uiPriority w:val="99"/>
    <w:semiHidden/>
    <w:unhideWhenUsed/>
    <w:rsid w:val="0066019B"/>
  </w:style>
  <w:style w:type="numbering" w:customStyle="1" w:styleId="Sinlista27">
    <w:name w:val="Sin lista27"/>
    <w:next w:val="Sinlista"/>
    <w:uiPriority w:val="99"/>
    <w:semiHidden/>
    <w:unhideWhenUsed/>
    <w:rsid w:val="0066019B"/>
  </w:style>
  <w:style w:type="table" w:styleId="Sombreadoclaro-nfasis3">
    <w:name w:val="Light Shading Accent 3"/>
    <w:basedOn w:val="Tablanormal"/>
    <w:uiPriority w:val="60"/>
    <w:rsid w:val="0066019B"/>
    <w:pPr>
      <w:spacing w:after="0" w:line="240" w:lineRule="auto"/>
    </w:pPr>
    <w:rPr>
      <w:rFonts w:ascii="Calibri" w:eastAsia="Calibri" w:hAnsi="Calibri" w:cs="Times New Roman"/>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customStyle="1" w:styleId="Standard">
    <w:name w:val="Standard"/>
    <w:rsid w:val="0066019B"/>
    <w:pPr>
      <w:widowControl w:val="0"/>
      <w:suppressAutoHyphens/>
      <w:autoSpaceDN w:val="0"/>
      <w:spacing w:after="0" w:line="240" w:lineRule="auto"/>
    </w:pPr>
    <w:rPr>
      <w:rFonts w:ascii="Times New Roman" w:eastAsia="Arial Unicode MS" w:hAnsi="Times New Roman" w:cs="Tahoma"/>
      <w:kern w:val="3"/>
      <w:sz w:val="24"/>
      <w:szCs w:val="24"/>
      <w:lang w:eastAsia="es-MX"/>
    </w:rPr>
  </w:style>
  <w:style w:type="numbering" w:customStyle="1" w:styleId="Sinlista34">
    <w:name w:val="Sin lista34"/>
    <w:next w:val="Sinlista"/>
    <w:uiPriority w:val="99"/>
    <w:semiHidden/>
    <w:unhideWhenUsed/>
    <w:rsid w:val="0066019B"/>
  </w:style>
  <w:style w:type="numbering" w:customStyle="1" w:styleId="Sinlista41">
    <w:name w:val="Sin lista41"/>
    <w:next w:val="Sinlista"/>
    <w:uiPriority w:val="99"/>
    <w:semiHidden/>
    <w:unhideWhenUsed/>
    <w:rsid w:val="0066019B"/>
  </w:style>
  <w:style w:type="numbering" w:customStyle="1" w:styleId="Sinlista51">
    <w:name w:val="Sin lista51"/>
    <w:next w:val="Sinlista"/>
    <w:uiPriority w:val="99"/>
    <w:semiHidden/>
    <w:unhideWhenUsed/>
    <w:rsid w:val="0066019B"/>
  </w:style>
  <w:style w:type="numbering" w:customStyle="1" w:styleId="Sinlista114">
    <w:name w:val="Sin lista114"/>
    <w:next w:val="Sinlista"/>
    <w:uiPriority w:val="99"/>
    <w:semiHidden/>
    <w:unhideWhenUsed/>
    <w:rsid w:val="0066019B"/>
  </w:style>
  <w:style w:type="paragraph" w:styleId="Cierre">
    <w:name w:val="Closing"/>
    <w:basedOn w:val="Normal"/>
    <w:link w:val="CierreCar"/>
    <w:uiPriority w:val="99"/>
    <w:rsid w:val="0066019B"/>
    <w:pPr>
      <w:ind w:left="4252"/>
    </w:pPr>
    <w:rPr>
      <w:rFonts w:ascii="Times New Roman" w:eastAsia="Times New Roman" w:hAnsi="Times New Roman" w:cs="Times New Roman"/>
      <w:sz w:val="24"/>
      <w:szCs w:val="24"/>
      <w:lang w:val="es-ES" w:eastAsia="es-ES"/>
    </w:rPr>
  </w:style>
  <w:style w:type="character" w:customStyle="1" w:styleId="CierreCar">
    <w:name w:val="Cierre Car"/>
    <w:basedOn w:val="Fuentedeprrafopredeter"/>
    <w:link w:val="Cierre"/>
    <w:uiPriority w:val="99"/>
    <w:rsid w:val="0066019B"/>
    <w:rPr>
      <w:rFonts w:ascii="Times New Roman" w:eastAsia="Times New Roman" w:hAnsi="Times New Roman" w:cs="Times New Roman"/>
      <w:sz w:val="24"/>
      <w:szCs w:val="24"/>
      <w:lang w:val="es-ES" w:eastAsia="es-ES"/>
    </w:rPr>
  </w:style>
  <w:style w:type="paragraph" w:styleId="Firma">
    <w:name w:val="Signature"/>
    <w:basedOn w:val="Normal"/>
    <w:link w:val="FirmaCar"/>
    <w:uiPriority w:val="99"/>
    <w:rsid w:val="0066019B"/>
    <w:pPr>
      <w:ind w:left="4252"/>
    </w:pPr>
    <w:rPr>
      <w:rFonts w:ascii="Times New Roman" w:eastAsia="Times New Roman" w:hAnsi="Times New Roman" w:cs="Times New Roman"/>
      <w:sz w:val="24"/>
      <w:szCs w:val="24"/>
      <w:lang w:val="es-ES" w:eastAsia="es-ES"/>
    </w:rPr>
  </w:style>
  <w:style w:type="character" w:customStyle="1" w:styleId="FirmaCar">
    <w:name w:val="Firma Car"/>
    <w:basedOn w:val="Fuentedeprrafopredeter"/>
    <w:link w:val="Firma"/>
    <w:uiPriority w:val="99"/>
    <w:rsid w:val="0066019B"/>
    <w:rPr>
      <w:rFonts w:ascii="Times New Roman" w:eastAsia="Times New Roman" w:hAnsi="Times New Roman" w:cs="Times New Roman"/>
      <w:sz w:val="24"/>
      <w:szCs w:val="24"/>
      <w:lang w:val="es-ES" w:eastAsia="es-ES"/>
    </w:rPr>
  </w:style>
  <w:style w:type="character" w:customStyle="1" w:styleId="titulo-interior21">
    <w:name w:val="titulo-interior21"/>
    <w:uiPriority w:val="99"/>
    <w:rsid w:val="0066019B"/>
    <w:rPr>
      <w:rFonts w:ascii="Arial" w:hAnsi="Arial" w:cs="Arial"/>
      <w:b/>
      <w:bCs/>
      <w:color w:val="000000"/>
      <w:sz w:val="24"/>
      <w:szCs w:val="24"/>
    </w:rPr>
  </w:style>
  <w:style w:type="character" w:customStyle="1" w:styleId="estilo571">
    <w:name w:val="estilo571"/>
    <w:uiPriority w:val="99"/>
    <w:rsid w:val="0066019B"/>
    <w:rPr>
      <w:rFonts w:ascii="Arial Black" w:hAnsi="Arial Black" w:cs="Times New Roman"/>
      <w:i/>
      <w:iCs/>
      <w:color w:val="000000"/>
      <w:sz w:val="23"/>
      <w:szCs w:val="23"/>
    </w:rPr>
  </w:style>
  <w:style w:type="character" w:customStyle="1" w:styleId="spelle">
    <w:name w:val="spelle"/>
    <w:rsid w:val="0066019B"/>
  </w:style>
  <w:style w:type="numbering" w:customStyle="1" w:styleId="Sinlista61">
    <w:name w:val="Sin lista61"/>
    <w:next w:val="Sinlista"/>
    <w:uiPriority w:val="99"/>
    <w:semiHidden/>
    <w:unhideWhenUsed/>
    <w:rsid w:val="0066019B"/>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66019B"/>
    <w:pPr>
      <w:spacing w:after="160" w:line="240" w:lineRule="exact"/>
    </w:pPr>
    <w:rPr>
      <w:rFonts w:ascii="Tahoma" w:eastAsia="Times New Roman" w:hAnsi="Tahoma" w:cs="Times New Roman"/>
      <w:sz w:val="20"/>
      <w:szCs w:val="20"/>
      <w:lang w:val="en-US"/>
    </w:rPr>
  </w:style>
  <w:style w:type="character" w:customStyle="1" w:styleId="textoCar0">
    <w:name w:val="texto Car"/>
    <w:link w:val="texto"/>
    <w:locked/>
    <w:rsid w:val="0066019B"/>
    <w:rPr>
      <w:rFonts w:ascii="Arial" w:eastAsia="Times New Roman" w:hAnsi="Arial" w:cs="Times New Roman"/>
      <w:sz w:val="18"/>
      <w:szCs w:val="20"/>
      <w:lang w:val="es-ES_tradnl" w:eastAsia="ar-SA"/>
    </w:rPr>
  </w:style>
  <w:style w:type="table" w:customStyle="1" w:styleId="Tablaconcuadrcula10">
    <w:name w:val="Tabla con cuadrícula10"/>
    <w:basedOn w:val="Tablanormal"/>
    <w:next w:val="Tablaconcuadrcula"/>
    <w:uiPriority w:val="59"/>
    <w:rsid w:val="00F22CFF"/>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BD6CCD"/>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2">
    <w:name w:val="Estilo2"/>
    <w:uiPriority w:val="99"/>
    <w:rsid w:val="00724FD5"/>
    <w:pPr>
      <w:numPr>
        <w:numId w:val="42"/>
      </w:numPr>
    </w:pPr>
  </w:style>
  <w:style w:type="table" w:customStyle="1" w:styleId="Tablaconcuadrcula16">
    <w:name w:val="Tabla con cuadrícula16"/>
    <w:basedOn w:val="Tablanormal"/>
    <w:next w:val="Tablaconcuadrcula"/>
    <w:uiPriority w:val="59"/>
    <w:rsid w:val="00BB7385"/>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87">
    <w:name w:val="xl3587"/>
    <w:basedOn w:val="Normal"/>
    <w:rsid w:val="00505AB8"/>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pPr>
    <w:rPr>
      <w:rFonts w:ascii="Times New Roman" w:eastAsia="Times New Roman" w:hAnsi="Times New Roman" w:cs="Times New Roman"/>
      <w:sz w:val="24"/>
      <w:szCs w:val="24"/>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index heading" w:uiPriority="0"/>
    <w:lsdException w:name="caption" w:uiPriority="35" w:qFormat="1"/>
    <w:lsdException w:name="footnote reference" w:uiPriority="0"/>
    <w:lsdException w:name="endnote text"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4" w:uiPriority="0"/>
    <w:lsdException w:name="List Bullet 5" w:uiPriority="0"/>
    <w:lsdException w:name="Title" w:semiHidden="0" w:unhideWhenUsed="0" w:qFormat="1"/>
    <w:lsdException w:name="Default Paragraph Font" w:uiPriority="1"/>
    <w:lsdException w:name="List Continue 2" w:uiPriority="0"/>
    <w:lsdException w:name="List Continue 3" w:uiPriority="0"/>
    <w:lsdException w:name="List Continue 4" w:uiPriority="0"/>
    <w:lsdException w:name="List Continue 5" w:uiPriority="0"/>
    <w:lsdException w:name="Subtitle" w:semiHidden="0" w:unhideWhenUsed="0" w:qFormat="1"/>
    <w:lsdException w:name="Body Text First Indent 2" w:uiPriority="0"/>
    <w:lsdException w:name="Body Text 2" w:uiPriority="0"/>
    <w:lsdException w:name="Body Text 3" w:uiPriority="0"/>
    <w:lsdException w:name="Body Text Indent 3" w:uiPriority="0"/>
    <w:lsdException w:name="Block Text" w:uiPriority="0"/>
    <w:lsdException w:name="Strong" w:semiHidden="0" w:unhideWhenUsed="0" w:qFormat="1"/>
    <w:lsdException w:name="Emphasis" w:semiHidden="0" w:uiPriority="20" w:unhideWhenUsed="0" w:qFormat="1"/>
    <w:lsdException w:name="Outline List 2" w:uiPriority="0"/>
    <w:lsdException w:name="Table Columns 2" w:uiPriority="0"/>
    <w:lsdException w:name="Table Grid 8" w:uiPriority="0"/>
    <w:lsdException w:name="Table Professional"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502C99"/>
    <w:pPr>
      <w:spacing w:after="0" w:line="240" w:lineRule="auto"/>
    </w:pPr>
  </w:style>
  <w:style w:type="paragraph" w:styleId="Ttulo1">
    <w:name w:val="heading 1"/>
    <w:aliases w:val="Headline,H1,h1,II+,I,Document Header1,Chapter,heading 1,Titulo 1,Section Heading,Part"/>
    <w:basedOn w:val="Normal"/>
    <w:next w:val="Normal"/>
    <w:link w:val="Ttulo1Car"/>
    <w:uiPriority w:val="9"/>
    <w:qFormat/>
    <w:rsid w:val="008F6777"/>
    <w:pPr>
      <w:keepNext/>
      <w:numPr>
        <w:numId w:val="1"/>
      </w:numPr>
      <w:suppressAutoHyphens/>
      <w:spacing w:before="240" w:after="60"/>
      <w:outlineLvl w:val="0"/>
    </w:pPr>
    <w:rPr>
      <w:rFonts w:ascii="Arial" w:eastAsia="Times New Roman" w:hAnsi="Arial" w:cs="Times New Roman"/>
      <w:b/>
      <w:bCs/>
      <w:kern w:val="1"/>
      <w:sz w:val="32"/>
      <w:szCs w:val="32"/>
      <w:lang w:eastAsia="ar-SA"/>
    </w:rPr>
  </w:style>
  <w:style w:type="paragraph" w:styleId="Ttulo2">
    <w:name w:val="heading 2"/>
    <w:aliases w:val="h2"/>
    <w:basedOn w:val="Normal"/>
    <w:next w:val="Normal"/>
    <w:link w:val="Ttulo2Car1"/>
    <w:uiPriority w:val="9"/>
    <w:qFormat/>
    <w:rsid w:val="008F6777"/>
    <w:pPr>
      <w:keepNext/>
      <w:numPr>
        <w:ilvl w:val="1"/>
        <w:numId w:val="1"/>
      </w:numPr>
      <w:suppressAutoHyphens/>
      <w:spacing w:before="240" w:after="60"/>
      <w:outlineLvl w:val="1"/>
    </w:pPr>
    <w:rPr>
      <w:rFonts w:ascii="Arial" w:eastAsia="Times New Roman" w:hAnsi="Arial" w:cs="Times New Roman"/>
      <w:b/>
      <w:i/>
      <w:sz w:val="28"/>
      <w:szCs w:val="20"/>
      <w:lang w:eastAsia="ar-SA"/>
    </w:rPr>
  </w:style>
  <w:style w:type="paragraph" w:styleId="Ttulo3">
    <w:name w:val="heading 3"/>
    <w:aliases w:val="H3,Titulo 3,Level 1 - 1,h3,Level 3 Topic Heading,Section"/>
    <w:basedOn w:val="Normal"/>
    <w:next w:val="Normal"/>
    <w:link w:val="Ttulo3Car"/>
    <w:uiPriority w:val="9"/>
    <w:qFormat/>
    <w:rsid w:val="008F6777"/>
    <w:pPr>
      <w:keepNext/>
      <w:numPr>
        <w:ilvl w:val="2"/>
        <w:numId w:val="1"/>
      </w:numPr>
      <w:suppressAutoHyphens/>
      <w:spacing w:before="240" w:after="60"/>
      <w:outlineLvl w:val="2"/>
    </w:pPr>
    <w:rPr>
      <w:rFonts w:ascii="Arial" w:eastAsia="Times New Roman" w:hAnsi="Arial" w:cs="Times New Roman"/>
      <w:b/>
      <w:bCs/>
      <w:sz w:val="26"/>
      <w:szCs w:val="26"/>
      <w:lang w:eastAsia="ar-SA"/>
    </w:rPr>
  </w:style>
  <w:style w:type="paragraph" w:styleId="Ttulo4">
    <w:name w:val="heading 4"/>
    <w:basedOn w:val="Normal"/>
    <w:next w:val="Normal"/>
    <w:link w:val="Ttulo4Car"/>
    <w:uiPriority w:val="9"/>
    <w:qFormat/>
    <w:rsid w:val="008F6777"/>
    <w:pPr>
      <w:keepNext/>
      <w:numPr>
        <w:ilvl w:val="3"/>
        <w:numId w:val="1"/>
      </w:numPr>
      <w:suppressAutoHyphens/>
      <w:spacing w:before="240" w:after="60"/>
      <w:outlineLvl w:val="3"/>
    </w:pPr>
    <w:rPr>
      <w:rFonts w:ascii="Times New Roman" w:eastAsia="Times New Roman" w:hAnsi="Times New Roman" w:cs="Times New Roman"/>
      <w:b/>
      <w:bCs/>
      <w:sz w:val="28"/>
      <w:szCs w:val="28"/>
      <w:lang w:eastAsia="ar-SA"/>
    </w:rPr>
  </w:style>
  <w:style w:type="paragraph" w:styleId="Ttulo5">
    <w:name w:val="heading 5"/>
    <w:basedOn w:val="Normal"/>
    <w:next w:val="Normal"/>
    <w:link w:val="Ttulo5Car"/>
    <w:qFormat/>
    <w:rsid w:val="008F6777"/>
    <w:pPr>
      <w:numPr>
        <w:ilvl w:val="4"/>
        <w:numId w:val="1"/>
      </w:numPr>
      <w:suppressAutoHyphens/>
      <w:spacing w:before="240" w:after="60"/>
      <w:outlineLvl w:val="4"/>
    </w:pPr>
    <w:rPr>
      <w:rFonts w:ascii="Times New Roman" w:eastAsia="Times New Roman" w:hAnsi="Times New Roman" w:cs="Times New Roman"/>
      <w:b/>
      <w:bCs/>
      <w:i/>
      <w:iCs/>
      <w:sz w:val="26"/>
      <w:szCs w:val="26"/>
      <w:lang w:eastAsia="ar-SA"/>
    </w:rPr>
  </w:style>
  <w:style w:type="paragraph" w:styleId="Ttulo6">
    <w:name w:val="heading 6"/>
    <w:basedOn w:val="Normal"/>
    <w:next w:val="Normal"/>
    <w:link w:val="Ttulo6Car"/>
    <w:uiPriority w:val="9"/>
    <w:qFormat/>
    <w:rsid w:val="008F6777"/>
    <w:pPr>
      <w:numPr>
        <w:ilvl w:val="5"/>
        <w:numId w:val="1"/>
      </w:numPr>
      <w:suppressAutoHyphens/>
      <w:spacing w:before="240" w:after="60"/>
      <w:outlineLvl w:val="5"/>
    </w:pPr>
    <w:rPr>
      <w:rFonts w:ascii="Times New Roman" w:eastAsia="Times New Roman" w:hAnsi="Times New Roman" w:cs="Times New Roman"/>
      <w:b/>
      <w:bCs/>
      <w:lang w:eastAsia="ar-SA"/>
    </w:rPr>
  </w:style>
  <w:style w:type="paragraph" w:styleId="Ttulo7">
    <w:name w:val="heading 7"/>
    <w:basedOn w:val="Normal"/>
    <w:next w:val="Normal"/>
    <w:link w:val="Ttulo7Car"/>
    <w:uiPriority w:val="9"/>
    <w:qFormat/>
    <w:rsid w:val="008F6777"/>
    <w:pPr>
      <w:numPr>
        <w:ilvl w:val="6"/>
        <w:numId w:val="1"/>
      </w:numPr>
      <w:suppressAutoHyphens/>
      <w:spacing w:before="240" w:after="60"/>
      <w:outlineLvl w:val="6"/>
    </w:pPr>
    <w:rPr>
      <w:rFonts w:ascii="Times New Roman" w:eastAsia="Times New Roman" w:hAnsi="Times New Roman" w:cs="Times New Roman"/>
      <w:sz w:val="24"/>
      <w:szCs w:val="24"/>
      <w:lang w:eastAsia="ar-SA"/>
    </w:rPr>
  </w:style>
  <w:style w:type="paragraph" w:styleId="Ttulo8">
    <w:name w:val="heading 8"/>
    <w:basedOn w:val="Normal"/>
    <w:next w:val="Normal"/>
    <w:link w:val="Ttulo8Car"/>
    <w:uiPriority w:val="9"/>
    <w:qFormat/>
    <w:rsid w:val="008F6777"/>
    <w:pPr>
      <w:numPr>
        <w:ilvl w:val="7"/>
        <w:numId w:val="1"/>
      </w:numPr>
      <w:suppressAutoHyphens/>
      <w:spacing w:before="240" w:after="60"/>
      <w:outlineLvl w:val="7"/>
    </w:pPr>
    <w:rPr>
      <w:rFonts w:ascii="Arial" w:eastAsia="Times New Roman" w:hAnsi="Arial" w:cs="Times New Roman"/>
      <w:i/>
      <w:sz w:val="20"/>
      <w:szCs w:val="20"/>
      <w:lang w:val="es-ES_tradnl" w:eastAsia="ar-SA"/>
    </w:rPr>
  </w:style>
  <w:style w:type="paragraph" w:styleId="Ttulo9">
    <w:name w:val="heading 9"/>
    <w:basedOn w:val="Normal"/>
    <w:next w:val="Normal"/>
    <w:link w:val="Ttulo9Car"/>
    <w:uiPriority w:val="9"/>
    <w:qFormat/>
    <w:rsid w:val="008F6777"/>
    <w:pPr>
      <w:numPr>
        <w:ilvl w:val="8"/>
        <w:numId w:val="1"/>
      </w:numPr>
      <w:suppressAutoHyphens/>
      <w:spacing w:before="240" w:after="60"/>
      <w:outlineLvl w:val="8"/>
    </w:pPr>
    <w:rPr>
      <w:rFonts w:ascii="Arial" w:eastAsia="Times New Roman" w:hAnsi="Arial" w:cs="Times New Roman"/>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uiPriority w:val="9"/>
    <w:rsid w:val="008F6777"/>
    <w:rPr>
      <w:rFonts w:ascii="Arial" w:eastAsia="Times New Roman" w:hAnsi="Arial" w:cs="Times New Roman"/>
      <w:b/>
      <w:bCs/>
      <w:kern w:val="1"/>
      <w:sz w:val="32"/>
      <w:szCs w:val="32"/>
      <w:lang w:eastAsia="ar-SA"/>
    </w:rPr>
  </w:style>
  <w:style w:type="character" w:customStyle="1" w:styleId="Ttulo2Car">
    <w:name w:val="Título 2 Car"/>
    <w:aliases w:val="h2 Car"/>
    <w:basedOn w:val="Fuentedeprrafopredeter"/>
    <w:uiPriority w:val="9"/>
    <w:rsid w:val="008F6777"/>
    <w:rPr>
      <w:rFonts w:asciiTheme="majorHAnsi" w:eastAsiaTheme="majorEastAsia" w:hAnsiTheme="majorHAnsi" w:cstheme="majorBidi"/>
      <w:b/>
      <w:bCs/>
      <w:noProof/>
      <w:color w:val="4F81BD" w:themeColor="accent1"/>
      <w:sz w:val="26"/>
      <w:szCs w:val="26"/>
    </w:rPr>
  </w:style>
  <w:style w:type="character" w:customStyle="1" w:styleId="Ttulo3Car">
    <w:name w:val="Título 3 Car"/>
    <w:aliases w:val="H3 Car1,Titulo 3 Car1,Level 1 - 1 Car1,h3 Car1,Level 3 Topic Heading Car1,Section Car1"/>
    <w:basedOn w:val="Fuentedeprrafopredeter"/>
    <w:link w:val="Ttulo3"/>
    <w:uiPriority w:val="9"/>
    <w:rsid w:val="008F6777"/>
    <w:rPr>
      <w:rFonts w:ascii="Arial" w:eastAsia="Times New Roman" w:hAnsi="Arial" w:cs="Times New Roman"/>
      <w:b/>
      <w:bCs/>
      <w:sz w:val="26"/>
      <w:szCs w:val="26"/>
      <w:lang w:eastAsia="ar-SA"/>
    </w:rPr>
  </w:style>
  <w:style w:type="character" w:customStyle="1" w:styleId="Ttulo4Car">
    <w:name w:val="Título 4 Car"/>
    <w:basedOn w:val="Fuentedeprrafopredeter"/>
    <w:link w:val="Ttulo4"/>
    <w:uiPriority w:val="9"/>
    <w:rsid w:val="008F6777"/>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rsid w:val="008F6777"/>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uiPriority w:val="9"/>
    <w:rsid w:val="008F6777"/>
    <w:rPr>
      <w:rFonts w:ascii="Times New Roman" w:eastAsia="Times New Roman" w:hAnsi="Times New Roman" w:cs="Times New Roman"/>
      <w:b/>
      <w:bCs/>
      <w:lang w:eastAsia="ar-SA"/>
    </w:rPr>
  </w:style>
  <w:style w:type="character" w:customStyle="1" w:styleId="Ttulo7Car">
    <w:name w:val="Título 7 Car"/>
    <w:basedOn w:val="Fuentedeprrafopredeter"/>
    <w:link w:val="Ttulo7"/>
    <w:uiPriority w:val="9"/>
    <w:rsid w:val="008F6777"/>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uiPriority w:val="9"/>
    <w:rsid w:val="008F6777"/>
    <w:rPr>
      <w:rFonts w:ascii="Arial" w:eastAsia="Times New Roman" w:hAnsi="Arial" w:cs="Times New Roman"/>
      <w:i/>
      <w:sz w:val="20"/>
      <w:szCs w:val="20"/>
      <w:lang w:val="es-ES_tradnl" w:eastAsia="ar-SA"/>
    </w:rPr>
  </w:style>
  <w:style w:type="character" w:customStyle="1" w:styleId="Ttulo9Car">
    <w:name w:val="Título 9 Car"/>
    <w:basedOn w:val="Fuentedeprrafopredeter"/>
    <w:link w:val="Ttulo9"/>
    <w:uiPriority w:val="9"/>
    <w:rsid w:val="008F6777"/>
    <w:rPr>
      <w:rFonts w:ascii="Arial" w:eastAsia="Times New Roman" w:hAnsi="Arial" w:cs="Times New Roman"/>
      <w:lang w:eastAsia="ar-SA"/>
    </w:rPr>
  </w:style>
  <w:style w:type="numbering" w:customStyle="1" w:styleId="Sinlista1">
    <w:name w:val="Sin lista1"/>
    <w:next w:val="Sinlista"/>
    <w:uiPriority w:val="99"/>
    <w:semiHidden/>
    <w:unhideWhenUsed/>
    <w:rsid w:val="008F6777"/>
  </w:style>
  <w:style w:type="paragraph" w:styleId="Encabezado">
    <w:name w:val="header"/>
    <w:aliases w:val="ITT i,LetterHeader,Cover Page,encabezado,En-tête SQ,ContentsHeader,aria,*Header"/>
    <w:basedOn w:val="Normal"/>
    <w:link w:val="EncabezadoCar"/>
    <w:uiPriority w:val="99"/>
    <w:unhideWhenUsed/>
    <w:rsid w:val="008F6777"/>
    <w:pPr>
      <w:tabs>
        <w:tab w:val="center" w:pos="4419"/>
        <w:tab w:val="right" w:pos="8838"/>
      </w:tabs>
      <w:suppressAutoHyphens/>
    </w:pPr>
    <w:rPr>
      <w:rFonts w:ascii="Times New Roman" w:eastAsia="Times New Roman" w:hAnsi="Times New Roman" w:cs="Times New Roman"/>
      <w:sz w:val="24"/>
      <w:szCs w:val="20"/>
      <w:lang w:val="es-ES" w:eastAsia="ar-SA"/>
    </w:rPr>
  </w:style>
  <w:style w:type="character" w:customStyle="1" w:styleId="EncabezadoCar">
    <w:name w:val="Encabezado Car"/>
    <w:aliases w:val="ITT i Car1,LetterHeader Car,Cover Page Car,encabezado Car,En-tête SQ Car,ContentsHeader Car,aria Car,*Header Car"/>
    <w:basedOn w:val="Fuentedeprrafopredeter"/>
    <w:link w:val="Encabezado"/>
    <w:uiPriority w:val="99"/>
    <w:rsid w:val="008F6777"/>
    <w:rPr>
      <w:rFonts w:ascii="Times New Roman" w:eastAsia="Times New Roman" w:hAnsi="Times New Roman" w:cs="Times New Roman"/>
      <w:noProof/>
      <w:sz w:val="24"/>
      <w:szCs w:val="20"/>
      <w:lang w:val="es-ES" w:eastAsia="ar-SA"/>
    </w:rPr>
  </w:style>
  <w:style w:type="paragraph" w:styleId="Piedepgina">
    <w:name w:val="footer"/>
    <w:basedOn w:val="Normal"/>
    <w:link w:val="PiedepginaCar"/>
    <w:uiPriority w:val="99"/>
    <w:unhideWhenUsed/>
    <w:rsid w:val="008F6777"/>
    <w:pPr>
      <w:tabs>
        <w:tab w:val="center" w:pos="4419"/>
        <w:tab w:val="right" w:pos="8838"/>
      </w:tabs>
      <w:suppressAutoHyphens/>
    </w:pPr>
    <w:rPr>
      <w:rFonts w:ascii="Times New Roman" w:eastAsia="Times New Roman" w:hAnsi="Times New Roman" w:cs="Times New Roman"/>
      <w:sz w:val="24"/>
      <w:szCs w:val="20"/>
      <w:lang w:val="es-ES" w:eastAsia="ar-SA"/>
    </w:rPr>
  </w:style>
  <w:style w:type="character" w:customStyle="1" w:styleId="PiedepginaCar">
    <w:name w:val="Pie de página Car"/>
    <w:basedOn w:val="Fuentedeprrafopredeter"/>
    <w:link w:val="Piedepgina"/>
    <w:uiPriority w:val="99"/>
    <w:rsid w:val="008F6777"/>
    <w:rPr>
      <w:rFonts w:ascii="Times New Roman" w:eastAsia="Times New Roman" w:hAnsi="Times New Roman" w:cs="Times New Roman"/>
      <w:noProof/>
      <w:sz w:val="24"/>
      <w:szCs w:val="20"/>
      <w:lang w:val="es-ES" w:eastAsia="ar-SA"/>
    </w:rPr>
  </w:style>
  <w:style w:type="character" w:customStyle="1" w:styleId="WW8Num1z0">
    <w:name w:val="WW8Num1z0"/>
    <w:rsid w:val="008F6777"/>
    <w:rPr>
      <w:rFonts w:ascii="Arial" w:hAnsi="Arial"/>
      <w:b/>
      <w:sz w:val="24"/>
    </w:rPr>
  </w:style>
  <w:style w:type="character" w:customStyle="1" w:styleId="WW8Num2z0">
    <w:name w:val="WW8Num2z0"/>
    <w:rsid w:val="008F6777"/>
    <w:rPr>
      <w:rFonts w:ascii="Arial" w:hAnsi="Arial"/>
      <w:b/>
      <w:sz w:val="24"/>
    </w:rPr>
  </w:style>
  <w:style w:type="character" w:customStyle="1" w:styleId="WW8Num3z0">
    <w:name w:val="WW8Num3z0"/>
    <w:rsid w:val="008F6777"/>
    <w:rPr>
      <w:rFonts w:ascii="Arial" w:hAnsi="Arial"/>
      <w:sz w:val="24"/>
      <w:u w:val="none"/>
    </w:rPr>
  </w:style>
  <w:style w:type="character" w:customStyle="1" w:styleId="WW8Num3z1">
    <w:name w:val="WW8Num3z1"/>
    <w:rsid w:val="008F6777"/>
  </w:style>
  <w:style w:type="character" w:customStyle="1" w:styleId="WW8Num4z0">
    <w:name w:val="WW8Num4z0"/>
    <w:rsid w:val="008F6777"/>
  </w:style>
  <w:style w:type="character" w:customStyle="1" w:styleId="WW8Num4z1">
    <w:name w:val="WW8Num4z1"/>
    <w:rsid w:val="008F6777"/>
    <w:rPr>
      <w:rFonts w:ascii="Courier New" w:hAnsi="Courier New"/>
    </w:rPr>
  </w:style>
  <w:style w:type="character" w:customStyle="1" w:styleId="WW8Num5z0">
    <w:name w:val="WW8Num5z0"/>
    <w:rsid w:val="008F6777"/>
    <w:rPr>
      <w:rFonts w:ascii="Symbol" w:hAnsi="Symbol"/>
    </w:rPr>
  </w:style>
  <w:style w:type="character" w:customStyle="1" w:styleId="WW8Num5z1">
    <w:name w:val="WW8Num5z1"/>
    <w:rsid w:val="008F6777"/>
    <w:rPr>
      <w:rFonts w:ascii="Courier New" w:hAnsi="Courier New"/>
    </w:rPr>
  </w:style>
  <w:style w:type="character" w:customStyle="1" w:styleId="WW8Num6z0">
    <w:name w:val="WW8Num6z0"/>
    <w:rsid w:val="008F6777"/>
    <w:rPr>
      <w:rFonts w:ascii="Symbol" w:hAnsi="Symbol"/>
    </w:rPr>
  </w:style>
  <w:style w:type="character" w:customStyle="1" w:styleId="WW8Num7z0">
    <w:name w:val="WW8Num7z0"/>
    <w:rsid w:val="008F6777"/>
    <w:rPr>
      <w:b/>
    </w:rPr>
  </w:style>
  <w:style w:type="character" w:customStyle="1" w:styleId="WW8Num8z0">
    <w:name w:val="WW8Num8z0"/>
    <w:rsid w:val="008F6777"/>
    <w:rPr>
      <w:rFonts w:ascii="Wingdings" w:hAnsi="Wingdings"/>
    </w:rPr>
  </w:style>
  <w:style w:type="character" w:customStyle="1" w:styleId="WW8Num9z0">
    <w:name w:val="WW8Num9z0"/>
    <w:rsid w:val="008F6777"/>
    <w:rPr>
      <w:b/>
    </w:rPr>
  </w:style>
  <w:style w:type="character" w:customStyle="1" w:styleId="WW8Num10z0">
    <w:name w:val="WW8Num10z0"/>
    <w:rsid w:val="008F6777"/>
    <w:rPr>
      <w:rFonts w:ascii="Symbol" w:hAnsi="Symbol"/>
    </w:rPr>
  </w:style>
  <w:style w:type="character" w:customStyle="1" w:styleId="WW8Num11z0">
    <w:name w:val="WW8Num11z0"/>
    <w:rsid w:val="008F6777"/>
    <w:rPr>
      <w:b/>
    </w:rPr>
  </w:style>
  <w:style w:type="character" w:customStyle="1" w:styleId="WW8Num12z0">
    <w:name w:val="WW8Num12z0"/>
    <w:rsid w:val="008F6777"/>
    <w:rPr>
      <w:rFonts w:ascii="Symbol" w:hAnsi="Symbol"/>
    </w:rPr>
  </w:style>
  <w:style w:type="character" w:customStyle="1" w:styleId="WW8Num13z0">
    <w:name w:val="WW8Num13z0"/>
    <w:rsid w:val="008F6777"/>
    <w:rPr>
      <w:rFonts w:ascii="Symbol" w:hAnsi="Symbol"/>
    </w:rPr>
  </w:style>
  <w:style w:type="character" w:customStyle="1" w:styleId="WW8Num14z0">
    <w:name w:val="WW8Num14z0"/>
    <w:rsid w:val="008F6777"/>
  </w:style>
  <w:style w:type="character" w:customStyle="1" w:styleId="WW8Num14z1">
    <w:name w:val="WW8Num14z1"/>
    <w:rsid w:val="008F6777"/>
    <w:rPr>
      <w:rFonts w:ascii="Symbol" w:hAnsi="Symbol"/>
      <w:b w:val="0"/>
      <w:i w:val="0"/>
    </w:rPr>
  </w:style>
  <w:style w:type="character" w:customStyle="1" w:styleId="WW8Num14z2">
    <w:name w:val="WW8Num14z2"/>
    <w:rsid w:val="008F6777"/>
    <w:rPr>
      <w:rFonts w:cs="Times New Roman"/>
      <w:b w:val="0"/>
      <w:i w:val="0"/>
    </w:rPr>
  </w:style>
  <w:style w:type="character" w:customStyle="1" w:styleId="WW8Num15z0">
    <w:name w:val="WW8Num15z0"/>
    <w:rsid w:val="008F6777"/>
    <w:rPr>
      <w:rFonts w:ascii="Symbol" w:hAnsi="Symbol"/>
    </w:rPr>
  </w:style>
  <w:style w:type="character" w:customStyle="1" w:styleId="WW8Num16z0">
    <w:name w:val="WW8Num16z0"/>
    <w:rsid w:val="008F6777"/>
  </w:style>
  <w:style w:type="character" w:customStyle="1" w:styleId="WW8Num17z0">
    <w:name w:val="WW8Num17z0"/>
    <w:rsid w:val="008F6777"/>
    <w:rPr>
      <w:rFonts w:ascii="Symbol" w:hAnsi="Symbol"/>
    </w:rPr>
  </w:style>
  <w:style w:type="character" w:customStyle="1" w:styleId="WW8Num18z0">
    <w:name w:val="WW8Num18z0"/>
    <w:rsid w:val="008F6777"/>
    <w:rPr>
      <w:rFonts w:ascii="Symbol" w:hAnsi="Symbol"/>
    </w:rPr>
  </w:style>
  <w:style w:type="character" w:customStyle="1" w:styleId="WW8Num19z0">
    <w:name w:val="WW8Num19z0"/>
    <w:rsid w:val="008F6777"/>
    <w:rPr>
      <w:rFonts w:ascii="Symbol" w:hAnsi="Symbol"/>
    </w:rPr>
  </w:style>
  <w:style w:type="character" w:customStyle="1" w:styleId="WW8Num20z0">
    <w:name w:val="WW8Num20z0"/>
    <w:rsid w:val="008F6777"/>
    <w:rPr>
      <w:rFonts w:ascii="Symbol" w:hAnsi="Symbol"/>
    </w:rPr>
  </w:style>
  <w:style w:type="character" w:customStyle="1" w:styleId="WW8Num21z0">
    <w:name w:val="WW8Num21z0"/>
    <w:rsid w:val="008F6777"/>
    <w:rPr>
      <w:rFonts w:ascii="Wingdings" w:hAnsi="Wingdings"/>
    </w:rPr>
  </w:style>
  <w:style w:type="character" w:customStyle="1" w:styleId="WW8Num22z0">
    <w:name w:val="WW8Num22z0"/>
    <w:rsid w:val="008F6777"/>
    <w:rPr>
      <w:b/>
    </w:rPr>
  </w:style>
  <w:style w:type="character" w:customStyle="1" w:styleId="WW8Num23z0">
    <w:name w:val="WW8Num23z0"/>
    <w:rsid w:val="008F6777"/>
    <w:rPr>
      <w:rFonts w:ascii="Wingdings" w:hAnsi="Wingdings"/>
    </w:rPr>
  </w:style>
  <w:style w:type="character" w:customStyle="1" w:styleId="WW8Num23z2">
    <w:name w:val="WW8Num23z2"/>
    <w:rsid w:val="008F6777"/>
    <w:rPr>
      <w:rFonts w:ascii="Arial" w:eastAsia="Times New Roman" w:hAnsi="Arial" w:cs="Arial"/>
    </w:rPr>
  </w:style>
  <w:style w:type="character" w:customStyle="1" w:styleId="WW8Num24z0">
    <w:name w:val="WW8Num24z0"/>
    <w:rsid w:val="008F6777"/>
    <w:rPr>
      <w:rFonts w:ascii="Symbol" w:hAnsi="Symbol"/>
    </w:rPr>
  </w:style>
  <w:style w:type="character" w:customStyle="1" w:styleId="WW8Num25z0">
    <w:name w:val="WW8Num25z0"/>
    <w:rsid w:val="008F6777"/>
    <w:rPr>
      <w:rFonts w:ascii="Wingdings" w:hAnsi="Wingdings"/>
    </w:rPr>
  </w:style>
  <w:style w:type="character" w:customStyle="1" w:styleId="WW8Num26z0">
    <w:name w:val="WW8Num26z0"/>
    <w:rsid w:val="008F6777"/>
    <w:rPr>
      <w:rFonts w:ascii="Symbol" w:hAnsi="Symbol"/>
    </w:rPr>
  </w:style>
  <w:style w:type="character" w:customStyle="1" w:styleId="WW8Num27z0">
    <w:name w:val="WW8Num27z0"/>
    <w:uiPriority w:val="99"/>
    <w:rsid w:val="008F6777"/>
    <w:rPr>
      <w:rFonts w:ascii="Wingdings" w:hAnsi="Wingdings"/>
    </w:rPr>
  </w:style>
  <w:style w:type="character" w:customStyle="1" w:styleId="WW8Num28z0">
    <w:name w:val="WW8Num28z0"/>
    <w:rsid w:val="008F6777"/>
    <w:rPr>
      <w:b/>
    </w:rPr>
  </w:style>
  <w:style w:type="character" w:customStyle="1" w:styleId="WW8Num29z0">
    <w:name w:val="WW8Num29z0"/>
    <w:rsid w:val="008F6777"/>
    <w:rPr>
      <w:b/>
    </w:rPr>
  </w:style>
  <w:style w:type="character" w:customStyle="1" w:styleId="WW8Num30z0">
    <w:name w:val="WW8Num30z0"/>
    <w:uiPriority w:val="99"/>
    <w:rsid w:val="008F6777"/>
  </w:style>
  <w:style w:type="character" w:customStyle="1" w:styleId="WW8Num31z0">
    <w:name w:val="WW8Num31z0"/>
    <w:rsid w:val="008F6777"/>
    <w:rPr>
      <w:rFonts w:ascii="Symbol" w:hAnsi="Symbol"/>
    </w:rPr>
  </w:style>
  <w:style w:type="character" w:customStyle="1" w:styleId="WW8Num32z0">
    <w:name w:val="WW8Num32z0"/>
    <w:rsid w:val="008F6777"/>
    <w:rPr>
      <w:rFonts w:ascii="Symbol" w:hAnsi="Symbol"/>
    </w:rPr>
  </w:style>
  <w:style w:type="character" w:customStyle="1" w:styleId="WW8Num33z0">
    <w:name w:val="WW8Num33z0"/>
    <w:rsid w:val="008F6777"/>
  </w:style>
  <w:style w:type="character" w:customStyle="1" w:styleId="WW8Num34z0">
    <w:name w:val="WW8Num34z0"/>
    <w:rsid w:val="008F6777"/>
    <w:rPr>
      <w:rFonts w:ascii="Symbol" w:hAnsi="Symbol"/>
      <w:b/>
    </w:rPr>
  </w:style>
  <w:style w:type="character" w:customStyle="1" w:styleId="WW8Num35z0">
    <w:name w:val="WW8Num35z0"/>
    <w:rsid w:val="008F6777"/>
    <w:rPr>
      <w:rFonts w:ascii="Symbol" w:hAnsi="Symbol"/>
    </w:rPr>
  </w:style>
  <w:style w:type="character" w:customStyle="1" w:styleId="WW8Num36z0">
    <w:name w:val="WW8Num36z0"/>
    <w:rsid w:val="008F6777"/>
    <w:rPr>
      <w:b/>
    </w:rPr>
  </w:style>
  <w:style w:type="character" w:customStyle="1" w:styleId="WW8Num37z0">
    <w:name w:val="WW8Num37z0"/>
    <w:rsid w:val="008F6777"/>
    <w:rPr>
      <w:b/>
    </w:rPr>
  </w:style>
  <w:style w:type="character" w:customStyle="1" w:styleId="WW8Num38z0">
    <w:name w:val="WW8Num38z0"/>
    <w:rsid w:val="008F6777"/>
    <w:rPr>
      <w:rFonts w:ascii="Symbol" w:hAnsi="Symbol"/>
    </w:rPr>
  </w:style>
  <w:style w:type="character" w:customStyle="1" w:styleId="WW8Num39z0">
    <w:name w:val="WW8Num39z0"/>
    <w:uiPriority w:val="99"/>
    <w:rsid w:val="008F6777"/>
    <w:rPr>
      <w:rFonts w:ascii="Times New Roman" w:hAnsi="Times New Roman"/>
    </w:rPr>
  </w:style>
  <w:style w:type="character" w:customStyle="1" w:styleId="WW8Num39z1">
    <w:name w:val="WW8Num39z1"/>
    <w:uiPriority w:val="99"/>
    <w:rsid w:val="008F6777"/>
    <w:rPr>
      <w:rFonts w:ascii="Courier New" w:hAnsi="Courier New"/>
    </w:rPr>
  </w:style>
  <w:style w:type="character" w:customStyle="1" w:styleId="WW8Num40z0">
    <w:name w:val="WW8Num40z0"/>
    <w:rsid w:val="008F6777"/>
    <w:rPr>
      <w:b/>
    </w:rPr>
  </w:style>
  <w:style w:type="character" w:customStyle="1" w:styleId="WW8Num41z0">
    <w:name w:val="WW8Num41z0"/>
    <w:uiPriority w:val="99"/>
    <w:rsid w:val="008F6777"/>
  </w:style>
  <w:style w:type="character" w:customStyle="1" w:styleId="WW8Num42z0">
    <w:name w:val="WW8Num42z0"/>
    <w:uiPriority w:val="99"/>
    <w:rsid w:val="008F6777"/>
    <w:rPr>
      <w:rFonts w:cs="Times New Roman"/>
      <w:b/>
      <w:i w:val="0"/>
    </w:rPr>
  </w:style>
  <w:style w:type="character" w:customStyle="1" w:styleId="WW8Num42z1">
    <w:name w:val="WW8Num42z1"/>
    <w:uiPriority w:val="99"/>
    <w:rsid w:val="008F6777"/>
    <w:rPr>
      <w:rFonts w:cs="Times New Roman"/>
    </w:rPr>
  </w:style>
  <w:style w:type="character" w:customStyle="1" w:styleId="WW8Num43z0">
    <w:name w:val="WW8Num43z0"/>
    <w:uiPriority w:val="99"/>
    <w:rsid w:val="008F6777"/>
    <w:rPr>
      <w:rFonts w:cs="Times New Roman"/>
      <w:b/>
      <w:i w:val="0"/>
      <w:sz w:val="24"/>
      <w:szCs w:val="24"/>
    </w:rPr>
  </w:style>
  <w:style w:type="character" w:customStyle="1" w:styleId="WW8Num43z1">
    <w:name w:val="WW8Num43z1"/>
    <w:uiPriority w:val="99"/>
    <w:rsid w:val="008F6777"/>
    <w:rPr>
      <w:rFonts w:cs="Times New Roman"/>
    </w:rPr>
  </w:style>
  <w:style w:type="character" w:customStyle="1" w:styleId="WW8Num44z0">
    <w:name w:val="WW8Num44z0"/>
    <w:uiPriority w:val="99"/>
    <w:rsid w:val="008F6777"/>
    <w:rPr>
      <w:rFonts w:cs="Times New Roman"/>
    </w:rPr>
  </w:style>
  <w:style w:type="character" w:customStyle="1" w:styleId="WW8Num45z0">
    <w:name w:val="WW8Num45z0"/>
    <w:rsid w:val="008F6777"/>
  </w:style>
  <w:style w:type="character" w:customStyle="1" w:styleId="WW8Num45z1">
    <w:name w:val="WW8Num45z1"/>
    <w:uiPriority w:val="99"/>
    <w:rsid w:val="008F6777"/>
    <w:rPr>
      <w:rFonts w:cs="Times New Roman"/>
    </w:rPr>
  </w:style>
  <w:style w:type="character" w:customStyle="1" w:styleId="WW8Num46z0">
    <w:name w:val="WW8Num46z0"/>
    <w:rsid w:val="008F6777"/>
  </w:style>
  <w:style w:type="character" w:customStyle="1" w:styleId="WW8Num47z0">
    <w:name w:val="WW8Num47z0"/>
    <w:uiPriority w:val="99"/>
    <w:rsid w:val="008F6777"/>
    <w:rPr>
      <w:rFonts w:cs="Times New Roman"/>
      <w:b/>
    </w:rPr>
  </w:style>
  <w:style w:type="character" w:customStyle="1" w:styleId="WW8Num47z1">
    <w:name w:val="WW8Num47z1"/>
    <w:uiPriority w:val="99"/>
    <w:rsid w:val="008F6777"/>
    <w:rPr>
      <w:rFonts w:ascii="Wingdings" w:hAnsi="Wingdings"/>
      <w:b/>
    </w:rPr>
  </w:style>
  <w:style w:type="character" w:customStyle="1" w:styleId="WW8Num47z2">
    <w:name w:val="WW8Num47z2"/>
    <w:uiPriority w:val="99"/>
    <w:rsid w:val="008F6777"/>
    <w:rPr>
      <w:rFonts w:cs="Times New Roman"/>
    </w:rPr>
  </w:style>
  <w:style w:type="character" w:customStyle="1" w:styleId="WW8Num48z0">
    <w:name w:val="WW8Num48z0"/>
    <w:rsid w:val="008F6777"/>
    <w:rPr>
      <w:rFonts w:ascii="Symbol" w:hAnsi="Symbol"/>
      <w:b/>
    </w:rPr>
  </w:style>
  <w:style w:type="character" w:customStyle="1" w:styleId="WW8Num49z0">
    <w:name w:val="WW8Num49z0"/>
    <w:uiPriority w:val="99"/>
    <w:rsid w:val="008F6777"/>
    <w:rPr>
      <w:rFonts w:ascii="Symbol" w:hAnsi="Symbol"/>
    </w:rPr>
  </w:style>
  <w:style w:type="character" w:customStyle="1" w:styleId="WW8Num49z1">
    <w:name w:val="WW8Num49z1"/>
    <w:rsid w:val="008F6777"/>
    <w:rPr>
      <w:rFonts w:ascii="Courier New" w:hAnsi="Courier New"/>
    </w:rPr>
  </w:style>
  <w:style w:type="character" w:customStyle="1" w:styleId="WW8Num49z2">
    <w:name w:val="WW8Num49z2"/>
    <w:rsid w:val="008F6777"/>
    <w:rPr>
      <w:rFonts w:ascii="Wingdings" w:hAnsi="Wingdings"/>
    </w:rPr>
  </w:style>
  <w:style w:type="character" w:customStyle="1" w:styleId="WW8Num50z0">
    <w:name w:val="WW8Num50z0"/>
    <w:uiPriority w:val="99"/>
    <w:rsid w:val="008F6777"/>
    <w:rPr>
      <w:rFonts w:ascii="Symbol" w:hAnsi="Symbol"/>
    </w:rPr>
  </w:style>
  <w:style w:type="character" w:customStyle="1" w:styleId="WW8Num50z1">
    <w:name w:val="WW8Num50z1"/>
    <w:uiPriority w:val="99"/>
    <w:rsid w:val="008F6777"/>
    <w:rPr>
      <w:rFonts w:ascii="Courier New" w:hAnsi="Courier New"/>
    </w:rPr>
  </w:style>
  <w:style w:type="character" w:customStyle="1" w:styleId="WW8Num50z2">
    <w:name w:val="WW8Num50z2"/>
    <w:rsid w:val="008F6777"/>
    <w:rPr>
      <w:rFonts w:ascii="Wingdings" w:hAnsi="Wingdings"/>
    </w:rPr>
  </w:style>
  <w:style w:type="character" w:customStyle="1" w:styleId="WW8Num51z0">
    <w:name w:val="WW8Num51z0"/>
    <w:rsid w:val="008F6777"/>
    <w:rPr>
      <w:rFonts w:cs="Times New Roman"/>
      <w:b/>
    </w:rPr>
  </w:style>
  <w:style w:type="character" w:customStyle="1" w:styleId="WW8Num51z1">
    <w:name w:val="WW8Num51z1"/>
    <w:rsid w:val="008F6777"/>
    <w:rPr>
      <w:rFonts w:cs="Times New Roman"/>
    </w:rPr>
  </w:style>
  <w:style w:type="character" w:customStyle="1" w:styleId="WW8Num52z0">
    <w:name w:val="WW8Num52z0"/>
    <w:rsid w:val="008F6777"/>
    <w:rPr>
      <w:rFonts w:cs="Times New Roman"/>
      <w:b/>
      <w:i w:val="0"/>
    </w:rPr>
  </w:style>
  <w:style w:type="character" w:customStyle="1" w:styleId="WW8Num52z1">
    <w:name w:val="WW8Num52z1"/>
    <w:rsid w:val="008F6777"/>
    <w:rPr>
      <w:rFonts w:cs="Times New Roman"/>
    </w:rPr>
  </w:style>
  <w:style w:type="character" w:customStyle="1" w:styleId="WW8Num53z0">
    <w:name w:val="WW8Num53z0"/>
    <w:rsid w:val="008F6777"/>
    <w:rPr>
      <w:rFonts w:ascii="Wingdings" w:hAnsi="Wingdings"/>
      <w:color w:val="000000"/>
    </w:rPr>
  </w:style>
  <w:style w:type="character" w:customStyle="1" w:styleId="WW8Num53z1">
    <w:name w:val="WW8Num53z1"/>
    <w:rsid w:val="008F6777"/>
    <w:rPr>
      <w:rFonts w:ascii="Courier New" w:hAnsi="Courier New"/>
    </w:rPr>
  </w:style>
  <w:style w:type="character" w:customStyle="1" w:styleId="WW8Num53z2">
    <w:name w:val="WW8Num53z2"/>
    <w:rsid w:val="008F6777"/>
    <w:rPr>
      <w:rFonts w:ascii="Wingdings" w:hAnsi="Wingdings"/>
    </w:rPr>
  </w:style>
  <w:style w:type="character" w:customStyle="1" w:styleId="WW8Num53z3">
    <w:name w:val="WW8Num53z3"/>
    <w:rsid w:val="008F6777"/>
    <w:rPr>
      <w:rFonts w:ascii="Symbol" w:hAnsi="Symbol"/>
    </w:rPr>
  </w:style>
  <w:style w:type="character" w:customStyle="1" w:styleId="WW8Num54z0">
    <w:name w:val="WW8Num54z0"/>
    <w:uiPriority w:val="99"/>
    <w:rsid w:val="008F6777"/>
    <w:rPr>
      <w:rFonts w:cs="Times New Roman"/>
      <w:b/>
      <w:i w:val="0"/>
      <w:sz w:val="24"/>
      <w:szCs w:val="24"/>
    </w:rPr>
  </w:style>
  <w:style w:type="character" w:customStyle="1" w:styleId="WW8Num54z1">
    <w:name w:val="WW8Num54z1"/>
    <w:uiPriority w:val="99"/>
    <w:rsid w:val="008F6777"/>
    <w:rPr>
      <w:rFonts w:cs="Times New Roman"/>
    </w:rPr>
  </w:style>
  <w:style w:type="character" w:customStyle="1" w:styleId="WW8Num55z0">
    <w:name w:val="WW8Num55z0"/>
    <w:rsid w:val="008F6777"/>
    <w:rPr>
      <w:rFonts w:cs="Times New Roman"/>
    </w:rPr>
  </w:style>
  <w:style w:type="character" w:customStyle="1" w:styleId="WW8Num56z0">
    <w:name w:val="WW8Num56z0"/>
    <w:uiPriority w:val="99"/>
    <w:rsid w:val="008F6777"/>
    <w:rPr>
      <w:rFonts w:cs="Times New Roman"/>
    </w:rPr>
  </w:style>
  <w:style w:type="character" w:customStyle="1" w:styleId="WW8Num57z0">
    <w:name w:val="WW8Num57z0"/>
    <w:uiPriority w:val="99"/>
    <w:rsid w:val="008F6777"/>
    <w:rPr>
      <w:rFonts w:cs="Times New Roman"/>
      <w:b/>
      <w:i w:val="0"/>
      <w:sz w:val="24"/>
      <w:szCs w:val="24"/>
    </w:rPr>
  </w:style>
  <w:style w:type="character" w:customStyle="1" w:styleId="WW8Num57z1">
    <w:name w:val="WW8Num57z1"/>
    <w:rsid w:val="008F6777"/>
    <w:rPr>
      <w:rFonts w:cs="Times New Roman"/>
    </w:rPr>
  </w:style>
  <w:style w:type="character" w:customStyle="1" w:styleId="WW8Num58z0">
    <w:name w:val="WW8Num58z0"/>
    <w:rsid w:val="008F6777"/>
    <w:rPr>
      <w:rFonts w:cs="Times New Roman"/>
      <w:b/>
      <w:i w:val="0"/>
    </w:rPr>
  </w:style>
  <w:style w:type="character" w:customStyle="1" w:styleId="WW8Num58z1">
    <w:name w:val="WW8Num58z1"/>
    <w:rsid w:val="008F6777"/>
    <w:rPr>
      <w:rFonts w:cs="Times New Roman"/>
    </w:rPr>
  </w:style>
  <w:style w:type="character" w:customStyle="1" w:styleId="WW8Num59z0">
    <w:name w:val="WW8Num59z0"/>
    <w:uiPriority w:val="99"/>
    <w:rsid w:val="008F6777"/>
    <w:rPr>
      <w:rFonts w:ascii="Wingdings" w:hAnsi="Wingdings"/>
    </w:rPr>
  </w:style>
  <w:style w:type="character" w:customStyle="1" w:styleId="WW8Num59z1">
    <w:name w:val="WW8Num59z1"/>
    <w:uiPriority w:val="99"/>
    <w:rsid w:val="008F6777"/>
    <w:rPr>
      <w:rFonts w:ascii="Courier New" w:hAnsi="Courier New"/>
    </w:rPr>
  </w:style>
  <w:style w:type="character" w:customStyle="1" w:styleId="WW8Num59z3">
    <w:name w:val="WW8Num59z3"/>
    <w:rsid w:val="008F6777"/>
    <w:rPr>
      <w:rFonts w:ascii="Symbol" w:hAnsi="Symbol"/>
    </w:rPr>
  </w:style>
  <w:style w:type="character" w:customStyle="1" w:styleId="WW8Num60z0">
    <w:name w:val="WW8Num60z0"/>
    <w:rsid w:val="008F6777"/>
    <w:rPr>
      <w:rFonts w:cs="Times New Roman"/>
      <w:b/>
      <w:i w:val="0"/>
      <w:sz w:val="24"/>
      <w:szCs w:val="24"/>
    </w:rPr>
  </w:style>
  <w:style w:type="character" w:customStyle="1" w:styleId="WW8Num60z1">
    <w:name w:val="WW8Num60z1"/>
    <w:rsid w:val="008F6777"/>
    <w:rPr>
      <w:rFonts w:cs="Times New Roman"/>
    </w:rPr>
  </w:style>
  <w:style w:type="character" w:customStyle="1" w:styleId="DefaultParagraphFont1">
    <w:name w:val="Default Paragraph Font1"/>
    <w:rsid w:val="008F6777"/>
  </w:style>
  <w:style w:type="character" w:customStyle="1" w:styleId="Fuentedeprrafopredeter4">
    <w:name w:val="Fuente de párrafo predeter.4"/>
    <w:uiPriority w:val="99"/>
    <w:rsid w:val="008F6777"/>
  </w:style>
  <w:style w:type="character" w:customStyle="1" w:styleId="Heading1Char">
    <w:name w:val="Heading 1 Char"/>
    <w:rsid w:val="008F6777"/>
    <w:rPr>
      <w:rFonts w:ascii="Cambria" w:hAnsi="Cambria" w:cs="Times New Roman"/>
      <w:b/>
      <w:bCs/>
      <w:kern w:val="1"/>
      <w:sz w:val="32"/>
      <w:szCs w:val="32"/>
      <w:lang w:val="es-MX"/>
    </w:rPr>
  </w:style>
  <w:style w:type="character" w:customStyle="1" w:styleId="Heading2Char">
    <w:name w:val="Heading 2 Char"/>
    <w:rsid w:val="008F6777"/>
    <w:rPr>
      <w:rFonts w:ascii="Arial" w:hAnsi="Arial" w:cs="Arial"/>
      <w:b/>
      <w:i/>
      <w:sz w:val="28"/>
    </w:rPr>
  </w:style>
  <w:style w:type="character" w:customStyle="1" w:styleId="Heading3Char">
    <w:name w:val="Heading 3 Char"/>
    <w:rsid w:val="008F6777"/>
    <w:rPr>
      <w:rFonts w:ascii="Arial" w:hAnsi="Arial"/>
      <w:b/>
      <w:bCs/>
      <w:sz w:val="26"/>
      <w:szCs w:val="26"/>
    </w:rPr>
  </w:style>
  <w:style w:type="character" w:customStyle="1" w:styleId="Heading4Char">
    <w:name w:val="Heading 4 Char"/>
    <w:rsid w:val="008F6777"/>
    <w:rPr>
      <w:b/>
      <w:bCs/>
      <w:sz w:val="28"/>
      <w:szCs w:val="28"/>
    </w:rPr>
  </w:style>
  <w:style w:type="character" w:customStyle="1" w:styleId="Heading5Char">
    <w:name w:val="Heading 5 Char"/>
    <w:rsid w:val="008F6777"/>
    <w:rPr>
      <w:b/>
      <w:bCs/>
      <w:i/>
      <w:iCs/>
      <w:sz w:val="26"/>
      <w:szCs w:val="26"/>
    </w:rPr>
  </w:style>
  <w:style w:type="character" w:customStyle="1" w:styleId="Heading6Char">
    <w:name w:val="Heading 6 Char"/>
    <w:rsid w:val="008F6777"/>
    <w:rPr>
      <w:b/>
      <w:bCs/>
      <w:sz w:val="22"/>
      <w:szCs w:val="22"/>
    </w:rPr>
  </w:style>
  <w:style w:type="character" w:customStyle="1" w:styleId="Heading7Char">
    <w:name w:val="Heading 7 Char"/>
    <w:rsid w:val="008F6777"/>
    <w:rPr>
      <w:sz w:val="24"/>
      <w:szCs w:val="24"/>
    </w:rPr>
  </w:style>
  <w:style w:type="character" w:customStyle="1" w:styleId="Heading8Char">
    <w:name w:val="Heading 8 Char"/>
    <w:rsid w:val="008F6777"/>
    <w:rPr>
      <w:rFonts w:ascii="Arial" w:hAnsi="Arial" w:cs="Arial"/>
      <w:i/>
      <w:lang w:val="es-ES_tradnl"/>
    </w:rPr>
  </w:style>
  <w:style w:type="character" w:customStyle="1" w:styleId="Heading9Char">
    <w:name w:val="Heading 9 Char"/>
    <w:rsid w:val="008F6777"/>
    <w:rPr>
      <w:rFonts w:ascii="Arial" w:hAnsi="Arial"/>
      <w:sz w:val="22"/>
      <w:szCs w:val="22"/>
    </w:rPr>
  </w:style>
  <w:style w:type="character" w:customStyle="1" w:styleId="Heading1Char1">
    <w:name w:val="Heading 1 Char1"/>
    <w:rsid w:val="008F6777"/>
    <w:rPr>
      <w:rFonts w:ascii="Arial" w:hAnsi="Arial"/>
      <w:b/>
      <w:bCs/>
      <w:kern w:val="1"/>
      <w:sz w:val="32"/>
      <w:szCs w:val="32"/>
    </w:rPr>
  </w:style>
  <w:style w:type="character" w:customStyle="1" w:styleId="Absatz-Standardschriftart">
    <w:name w:val="Absatz-Standardschriftart"/>
    <w:rsid w:val="008F6777"/>
  </w:style>
  <w:style w:type="character" w:customStyle="1" w:styleId="WW8Num2z1">
    <w:name w:val="WW8Num2z1"/>
    <w:rsid w:val="008F6777"/>
  </w:style>
  <w:style w:type="character" w:customStyle="1" w:styleId="WW8Num4z2">
    <w:name w:val="WW8Num4z2"/>
    <w:rsid w:val="008F6777"/>
    <w:rPr>
      <w:rFonts w:ascii="Wingdings" w:hAnsi="Wingdings"/>
    </w:rPr>
  </w:style>
  <w:style w:type="character" w:customStyle="1" w:styleId="WW8Num4z3">
    <w:name w:val="WW8Num4z3"/>
    <w:rsid w:val="008F6777"/>
    <w:rPr>
      <w:rFonts w:ascii="Symbol" w:hAnsi="Symbol"/>
    </w:rPr>
  </w:style>
  <w:style w:type="character" w:customStyle="1" w:styleId="WW8Num5z2">
    <w:name w:val="WW8Num5z2"/>
    <w:rsid w:val="008F6777"/>
    <w:rPr>
      <w:rFonts w:ascii="Wingdings" w:hAnsi="Wingdings"/>
    </w:rPr>
  </w:style>
  <w:style w:type="character" w:customStyle="1" w:styleId="WW8Num6z1">
    <w:name w:val="WW8Num6z1"/>
    <w:rsid w:val="008F6777"/>
    <w:rPr>
      <w:rFonts w:ascii="Courier New" w:hAnsi="Courier New"/>
    </w:rPr>
  </w:style>
  <w:style w:type="character" w:customStyle="1" w:styleId="WW8Num6z2">
    <w:name w:val="WW8Num6z2"/>
    <w:rsid w:val="008F6777"/>
    <w:rPr>
      <w:rFonts w:ascii="Wingdings" w:hAnsi="Wingdings"/>
    </w:rPr>
  </w:style>
  <w:style w:type="character" w:customStyle="1" w:styleId="WW8Num8z1">
    <w:name w:val="WW8Num8z1"/>
    <w:rsid w:val="008F6777"/>
    <w:rPr>
      <w:rFonts w:ascii="Courier New" w:hAnsi="Courier New"/>
    </w:rPr>
  </w:style>
  <w:style w:type="character" w:customStyle="1" w:styleId="WW8Num8z3">
    <w:name w:val="WW8Num8z3"/>
    <w:rsid w:val="008F6777"/>
    <w:rPr>
      <w:rFonts w:ascii="Symbol" w:hAnsi="Symbol"/>
    </w:rPr>
  </w:style>
  <w:style w:type="character" w:customStyle="1" w:styleId="WW8Num10z1">
    <w:name w:val="WW8Num10z1"/>
    <w:rsid w:val="008F6777"/>
    <w:rPr>
      <w:rFonts w:ascii="Courier New" w:hAnsi="Courier New"/>
    </w:rPr>
  </w:style>
  <w:style w:type="character" w:customStyle="1" w:styleId="WW8Num10z2">
    <w:name w:val="WW8Num10z2"/>
    <w:rsid w:val="008F6777"/>
    <w:rPr>
      <w:rFonts w:ascii="Wingdings" w:hAnsi="Wingdings"/>
    </w:rPr>
  </w:style>
  <w:style w:type="character" w:customStyle="1" w:styleId="WW8Num12z1">
    <w:name w:val="WW8Num12z1"/>
    <w:rsid w:val="008F6777"/>
    <w:rPr>
      <w:rFonts w:ascii="Courier New" w:hAnsi="Courier New"/>
    </w:rPr>
  </w:style>
  <w:style w:type="character" w:customStyle="1" w:styleId="WW8Num12z2">
    <w:name w:val="WW8Num12z2"/>
    <w:rsid w:val="008F6777"/>
    <w:rPr>
      <w:rFonts w:ascii="Wingdings" w:hAnsi="Wingdings"/>
    </w:rPr>
  </w:style>
  <w:style w:type="character" w:customStyle="1" w:styleId="WW8Num15z1">
    <w:name w:val="WW8Num15z1"/>
    <w:rsid w:val="008F6777"/>
    <w:rPr>
      <w:rFonts w:ascii="Courier New" w:hAnsi="Courier New"/>
    </w:rPr>
  </w:style>
  <w:style w:type="character" w:customStyle="1" w:styleId="WW8Num15z2">
    <w:name w:val="WW8Num15z2"/>
    <w:rsid w:val="008F6777"/>
    <w:rPr>
      <w:rFonts w:ascii="Wingdings" w:hAnsi="Wingdings"/>
    </w:rPr>
  </w:style>
  <w:style w:type="character" w:customStyle="1" w:styleId="WW8Num17z1">
    <w:name w:val="WW8Num17z1"/>
    <w:rsid w:val="008F6777"/>
    <w:rPr>
      <w:rFonts w:ascii="Courier New" w:hAnsi="Courier New"/>
    </w:rPr>
  </w:style>
  <w:style w:type="character" w:customStyle="1" w:styleId="WW8Num17z2">
    <w:name w:val="WW8Num17z2"/>
    <w:rsid w:val="008F6777"/>
    <w:rPr>
      <w:rFonts w:ascii="Wingdings" w:hAnsi="Wingdings"/>
    </w:rPr>
  </w:style>
  <w:style w:type="character" w:customStyle="1" w:styleId="WW8Num18z1">
    <w:name w:val="WW8Num18z1"/>
    <w:rsid w:val="008F6777"/>
    <w:rPr>
      <w:rFonts w:ascii="Courier New" w:hAnsi="Courier New"/>
    </w:rPr>
  </w:style>
  <w:style w:type="character" w:customStyle="1" w:styleId="WW8Num18z2">
    <w:name w:val="WW8Num18z2"/>
    <w:rsid w:val="008F6777"/>
    <w:rPr>
      <w:rFonts w:ascii="Wingdings" w:hAnsi="Wingdings"/>
    </w:rPr>
  </w:style>
  <w:style w:type="character" w:customStyle="1" w:styleId="WW8Num19z1">
    <w:name w:val="WW8Num19z1"/>
    <w:rsid w:val="008F6777"/>
    <w:rPr>
      <w:rFonts w:ascii="Courier New" w:hAnsi="Courier New"/>
    </w:rPr>
  </w:style>
  <w:style w:type="character" w:customStyle="1" w:styleId="WW8Num19z2">
    <w:name w:val="WW8Num19z2"/>
    <w:rsid w:val="008F6777"/>
    <w:rPr>
      <w:rFonts w:ascii="Wingdings" w:hAnsi="Wingdings"/>
    </w:rPr>
  </w:style>
  <w:style w:type="character" w:customStyle="1" w:styleId="WW8Num20z1">
    <w:name w:val="WW8Num20z1"/>
    <w:rsid w:val="008F6777"/>
    <w:rPr>
      <w:rFonts w:ascii="Courier New" w:hAnsi="Courier New"/>
    </w:rPr>
  </w:style>
  <w:style w:type="character" w:customStyle="1" w:styleId="WW8Num20z2">
    <w:name w:val="WW8Num20z2"/>
    <w:rsid w:val="008F6777"/>
    <w:rPr>
      <w:rFonts w:ascii="Wingdings" w:hAnsi="Wingdings"/>
    </w:rPr>
  </w:style>
  <w:style w:type="character" w:customStyle="1" w:styleId="WW8Num23z1">
    <w:name w:val="WW8Num23z1"/>
    <w:rsid w:val="008F6777"/>
    <w:rPr>
      <w:b/>
    </w:rPr>
  </w:style>
  <w:style w:type="character" w:customStyle="1" w:styleId="WW8Num24z1">
    <w:name w:val="WW8Num24z1"/>
    <w:rsid w:val="008F6777"/>
    <w:rPr>
      <w:rFonts w:ascii="Courier New" w:hAnsi="Courier New"/>
    </w:rPr>
  </w:style>
  <w:style w:type="character" w:customStyle="1" w:styleId="WW8Num24z2">
    <w:name w:val="WW8Num24z2"/>
    <w:rsid w:val="008F6777"/>
    <w:rPr>
      <w:rFonts w:ascii="Wingdings" w:hAnsi="Wingdings"/>
    </w:rPr>
  </w:style>
  <w:style w:type="character" w:customStyle="1" w:styleId="WW8Num25z1">
    <w:name w:val="WW8Num25z1"/>
    <w:rsid w:val="008F6777"/>
    <w:rPr>
      <w:rFonts w:ascii="Courier New" w:hAnsi="Courier New"/>
    </w:rPr>
  </w:style>
  <w:style w:type="character" w:customStyle="1" w:styleId="WW8Num25z3">
    <w:name w:val="WW8Num25z3"/>
    <w:rsid w:val="008F6777"/>
    <w:rPr>
      <w:rFonts w:ascii="Symbol" w:hAnsi="Symbol"/>
    </w:rPr>
  </w:style>
  <w:style w:type="character" w:customStyle="1" w:styleId="WW8Num26z1">
    <w:name w:val="WW8Num26z1"/>
    <w:rsid w:val="008F6777"/>
    <w:rPr>
      <w:rFonts w:ascii="Courier New" w:hAnsi="Courier New"/>
    </w:rPr>
  </w:style>
  <w:style w:type="character" w:customStyle="1" w:styleId="WW8Num26z2">
    <w:name w:val="WW8Num26z2"/>
    <w:rsid w:val="008F6777"/>
    <w:rPr>
      <w:rFonts w:ascii="Wingdings" w:hAnsi="Wingdings"/>
    </w:rPr>
  </w:style>
  <w:style w:type="character" w:customStyle="1" w:styleId="Fuentedeprrafopredeter1">
    <w:name w:val="Fuente de párrafo predeter.1"/>
    <w:rsid w:val="008F6777"/>
  </w:style>
  <w:style w:type="character" w:styleId="Hipervnculo">
    <w:name w:val="Hyperlink"/>
    <w:aliases w:val="Hipervínculo1,Hipervínculo11,Hipervínculo12,Hipervínculo13,Hipervínculo14,Hipervínculo15"/>
    <w:uiPriority w:val="99"/>
    <w:rsid w:val="008F6777"/>
    <w:rPr>
      <w:color w:val="0000FF"/>
      <w:u w:val="single"/>
    </w:rPr>
  </w:style>
  <w:style w:type="character" w:customStyle="1" w:styleId="DeltaViewInsertion">
    <w:name w:val="DeltaView Insertion"/>
    <w:rsid w:val="008F6777"/>
    <w:rPr>
      <w:color w:val="0000FF"/>
      <w:spacing w:val="0"/>
      <w:u w:val="double"/>
    </w:rPr>
  </w:style>
  <w:style w:type="character" w:styleId="Nmerodepgina">
    <w:name w:val="page number"/>
    <w:uiPriority w:val="99"/>
    <w:rsid w:val="008F6777"/>
    <w:rPr>
      <w:rFonts w:cs="Times New Roman"/>
    </w:rPr>
  </w:style>
  <w:style w:type="character" w:styleId="Textoennegrita">
    <w:name w:val="Strong"/>
    <w:uiPriority w:val="99"/>
    <w:qFormat/>
    <w:rsid w:val="008F6777"/>
    <w:rPr>
      <w:b/>
    </w:rPr>
  </w:style>
  <w:style w:type="character" w:customStyle="1" w:styleId="Carcterdenumeracin">
    <w:name w:val="Carácter de numeración"/>
    <w:rsid w:val="008F6777"/>
  </w:style>
  <w:style w:type="character" w:customStyle="1" w:styleId="BodyTextChar">
    <w:name w:val="Body Text Char"/>
    <w:uiPriority w:val="99"/>
    <w:rsid w:val="008F6777"/>
    <w:rPr>
      <w:rFonts w:cs="Times New Roman"/>
      <w:kern w:val="1"/>
      <w:sz w:val="24"/>
      <w:szCs w:val="24"/>
      <w:lang w:val="es-MX"/>
    </w:rPr>
  </w:style>
  <w:style w:type="character" w:customStyle="1" w:styleId="BodyTextChar1">
    <w:name w:val="Body Text Char1"/>
    <w:rsid w:val="008F6777"/>
    <w:rPr>
      <w:sz w:val="24"/>
      <w:lang w:val="es-ES" w:eastAsia="ar-SA" w:bidi="ar-SA"/>
    </w:rPr>
  </w:style>
  <w:style w:type="character" w:customStyle="1" w:styleId="FooterChar">
    <w:name w:val="Footer Char"/>
    <w:rsid w:val="008F6777"/>
    <w:rPr>
      <w:lang w:val="es-MX"/>
    </w:rPr>
  </w:style>
  <w:style w:type="character" w:customStyle="1" w:styleId="FooterChar1">
    <w:name w:val="Footer Char1"/>
    <w:rsid w:val="008F6777"/>
    <w:rPr>
      <w:sz w:val="24"/>
      <w:lang w:val="es-ES" w:eastAsia="ar-SA" w:bidi="ar-SA"/>
    </w:rPr>
  </w:style>
  <w:style w:type="character" w:customStyle="1" w:styleId="HeaderChar">
    <w:name w:val="Header Char"/>
    <w:rsid w:val="008F6777"/>
    <w:rPr>
      <w:rFonts w:ascii="Arial" w:hAnsi="Arial"/>
      <w:sz w:val="20"/>
      <w:lang w:val="es-ES_tradnl"/>
    </w:rPr>
  </w:style>
  <w:style w:type="character" w:customStyle="1" w:styleId="HeaderChar1">
    <w:name w:val="Header Char1"/>
    <w:rsid w:val="008F6777"/>
    <w:rPr>
      <w:rFonts w:ascii="Arial" w:hAnsi="Arial"/>
      <w:lang w:val="es-ES_tradnl" w:eastAsia="ar-SA" w:bidi="ar-SA"/>
    </w:rPr>
  </w:style>
  <w:style w:type="character" w:customStyle="1" w:styleId="TitleChar">
    <w:name w:val="Title Char"/>
    <w:rsid w:val="008F6777"/>
    <w:rPr>
      <w:rFonts w:ascii="Cambria" w:hAnsi="Cambria" w:cs="Times New Roman"/>
      <w:b/>
      <w:bCs/>
      <w:kern w:val="1"/>
      <w:sz w:val="32"/>
      <w:szCs w:val="32"/>
      <w:lang w:val="es-MX"/>
    </w:rPr>
  </w:style>
  <w:style w:type="character" w:customStyle="1" w:styleId="SubtitleChar">
    <w:name w:val="Subtitle Char"/>
    <w:rsid w:val="008F6777"/>
    <w:rPr>
      <w:rFonts w:ascii="Cambria" w:hAnsi="Cambria" w:cs="Times New Roman"/>
      <w:kern w:val="1"/>
      <w:sz w:val="24"/>
      <w:szCs w:val="24"/>
      <w:lang w:val="es-MX"/>
    </w:rPr>
  </w:style>
  <w:style w:type="character" w:customStyle="1" w:styleId="BodyTextIndentChar">
    <w:name w:val="Body Text Indent Char"/>
    <w:rsid w:val="008F6777"/>
    <w:rPr>
      <w:rFonts w:cs="Times New Roman"/>
      <w:kern w:val="1"/>
      <w:sz w:val="24"/>
      <w:szCs w:val="24"/>
      <w:lang w:val="es-MX"/>
    </w:rPr>
  </w:style>
  <w:style w:type="character" w:customStyle="1" w:styleId="BodyTextIndent3Char">
    <w:name w:val="Body Text Indent 3 Char"/>
    <w:rsid w:val="008F6777"/>
    <w:rPr>
      <w:sz w:val="16"/>
      <w:szCs w:val="16"/>
    </w:rPr>
  </w:style>
  <w:style w:type="character" w:customStyle="1" w:styleId="WW8Num26z3">
    <w:name w:val="WW8Num26z3"/>
    <w:rsid w:val="008F6777"/>
    <w:rPr>
      <w:rFonts w:ascii="Symbol" w:hAnsi="Symbol"/>
    </w:rPr>
  </w:style>
  <w:style w:type="character" w:customStyle="1" w:styleId="WW8Num29z2">
    <w:name w:val="WW8Num29z2"/>
    <w:rsid w:val="008F6777"/>
  </w:style>
  <w:style w:type="character" w:customStyle="1" w:styleId="WW8Num31z1">
    <w:name w:val="WW8Num31z1"/>
    <w:rsid w:val="008F6777"/>
    <w:rPr>
      <w:rFonts w:ascii="Courier New" w:hAnsi="Courier New"/>
    </w:rPr>
  </w:style>
  <w:style w:type="character" w:customStyle="1" w:styleId="WW8Num31z2">
    <w:name w:val="WW8Num31z2"/>
    <w:rsid w:val="008F6777"/>
    <w:rPr>
      <w:rFonts w:ascii="Wingdings" w:hAnsi="Wingdings"/>
    </w:rPr>
  </w:style>
  <w:style w:type="character" w:customStyle="1" w:styleId="WW8Num32z1">
    <w:name w:val="WW8Num32z1"/>
    <w:rsid w:val="008F6777"/>
    <w:rPr>
      <w:rFonts w:ascii="Courier New" w:hAnsi="Courier New"/>
    </w:rPr>
  </w:style>
  <w:style w:type="character" w:customStyle="1" w:styleId="WW8Num32z2">
    <w:name w:val="WW8Num32z2"/>
    <w:rsid w:val="008F6777"/>
    <w:rPr>
      <w:rFonts w:ascii="Wingdings" w:hAnsi="Wingdings"/>
    </w:rPr>
  </w:style>
  <w:style w:type="character" w:customStyle="1" w:styleId="WW8Num34z1">
    <w:name w:val="WW8Num34z1"/>
    <w:rsid w:val="008F6777"/>
    <w:rPr>
      <w:rFonts w:ascii="Courier New" w:hAnsi="Courier New"/>
    </w:rPr>
  </w:style>
  <w:style w:type="character" w:customStyle="1" w:styleId="WW8Num34z2">
    <w:name w:val="WW8Num34z2"/>
    <w:rsid w:val="008F6777"/>
    <w:rPr>
      <w:rFonts w:ascii="Wingdings" w:hAnsi="Wingdings"/>
    </w:rPr>
  </w:style>
  <w:style w:type="character" w:customStyle="1" w:styleId="WW8Num34z3">
    <w:name w:val="WW8Num34z3"/>
    <w:rsid w:val="008F6777"/>
    <w:rPr>
      <w:rFonts w:ascii="Symbol" w:hAnsi="Symbol"/>
    </w:rPr>
  </w:style>
  <w:style w:type="character" w:customStyle="1" w:styleId="WW8Num35z1">
    <w:name w:val="WW8Num35z1"/>
    <w:rsid w:val="008F6777"/>
    <w:rPr>
      <w:rFonts w:ascii="Courier New" w:hAnsi="Courier New"/>
    </w:rPr>
  </w:style>
  <w:style w:type="character" w:customStyle="1" w:styleId="WW8Num35z2">
    <w:name w:val="WW8Num35z2"/>
    <w:rsid w:val="008F6777"/>
    <w:rPr>
      <w:rFonts w:ascii="Wingdings" w:hAnsi="Wingdings"/>
    </w:rPr>
  </w:style>
  <w:style w:type="character" w:customStyle="1" w:styleId="WW8Num38z1">
    <w:name w:val="WW8Num38z1"/>
    <w:rsid w:val="008F6777"/>
    <w:rPr>
      <w:rFonts w:ascii="Courier New" w:hAnsi="Courier New"/>
    </w:rPr>
  </w:style>
  <w:style w:type="character" w:customStyle="1" w:styleId="WW8Num38z2">
    <w:name w:val="WW8Num38z2"/>
    <w:rsid w:val="008F6777"/>
    <w:rPr>
      <w:rFonts w:ascii="Wingdings" w:hAnsi="Wingdings"/>
    </w:rPr>
  </w:style>
  <w:style w:type="character" w:customStyle="1" w:styleId="WW8Num48z1">
    <w:name w:val="WW8Num48z1"/>
    <w:rsid w:val="008F6777"/>
    <w:rPr>
      <w:rFonts w:ascii="Courier New" w:hAnsi="Courier New"/>
    </w:rPr>
  </w:style>
  <w:style w:type="character" w:customStyle="1" w:styleId="WW8Num48z2">
    <w:name w:val="WW8Num48z2"/>
    <w:rsid w:val="008F6777"/>
    <w:rPr>
      <w:rFonts w:ascii="Wingdings" w:hAnsi="Wingdings"/>
    </w:rPr>
  </w:style>
  <w:style w:type="character" w:customStyle="1" w:styleId="WW8Num48z3">
    <w:name w:val="WW8Num48z3"/>
    <w:rsid w:val="008F6777"/>
    <w:rPr>
      <w:rFonts w:ascii="Symbol" w:hAnsi="Symbol"/>
    </w:rPr>
  </w:style>
  <w:style w:type="character" w:customStyle="1" w:styleId="Fuentedeprrafopredeter2">
    <w:name w:val="Fuente de párrafo predeter.2"/>
    <w:rsid w:val="008F6777"/>
  </w:style>
  <w:style w:type="character" w:customStyle="1" w:styleId="BalloonTextChar">
    <w:name w:val="Balloon Text Char"/>
    <w:rsid w:val="008F6777"/>
    <w:rPr>
      <w:rFonts w:ascii="Tahoma" w:hAnsi="Tahoma"/>
      <w:sz w:val="16"/>
      <w:lang w:val="es-ES" w:eastAsia="ar-SA" w:bidi="ar-SA"/>
    </w:rPr>
  </w:style>
  <w:style w:type="character" w:customStyle="1" w:styleId="BodyText2Char">
    <w:name w:val="Body Text 2 Char"/>
    <w:rsid w:val="008F6777"/>
    <w:rPr>
      <w:sz w:val="24"/>
      <w:lang w:val="es-ES" w:eastAsia="ar-SA" w:bidi="ar-SA"/>
    </w:rPr>
  </w:style>
  <w:style w:type="character" w:customStyle="1" w:styleId="BodyText3Char">
    <w:name w:val="Body Text 3 Char"/>
    <w:rsid w:val="008F6777"/>
    <w:rPr>
      <w:sz w:val="16"/>
      <w:szCs w:val="16"/>
    </w:rPr>
  </w:style>
  <w:style w:type="character" w:customStyle="1" w:styleId="BodyTextIndent2Char">
    <w:name w:val="Body Text Indent 2 Char"/>
    <w:rsid w:val="008F6777"/>
    <w:rPr>
      <w:sz w:val="24"/>
      <w:lang w:val="es-MX"/>
    </w:rPr>
  </w:style>
  <w:style w:type="character" w:customStyle="1" w:styleId="CommentTextChar">
    <w:name w:val="Comment Text Char"/>
    <w:rsid w:val="008F6777"/>
    <w:rPr>
      <w:lang w:val="es-MX"/>
    </w:rPr>
  </w:style>
  <w:style w:type="character" w:customStyle="1" w:styleId="CarCar5">
    <w:name w:val="Car Car5"/>
    <w:uiPriority w:val="99"/>
    <w:rsid w:val="008F6777"/>
    <w:rPr>
      <w:rFonts w:ascii="Arial Narrow" w:hAnsi="Arial Narrow"/>
      <w:sz w:val="22"/>
      <w:lang w:val="es-ES_tradnl"/>
    </w:rPr>
  </w:style>
  <w:style w:type="character" w:styleId="Hipervnculovisitado">
    <w:name w:val="FollowedHyperlink"/>
    <w:uiPriority w:val="99"/>
    <w:rsid w:val="008F6777"/>
    <w:rPr>
      <w:color w:val="800080"/>
      <w:u w:val="single"/>
    </w:rPr>
  </w:style>
  <w:style w:type="character" w:customStyle="1" w:styleId="CommentReference1">
    <w:name w:val="Comment Reference1"/>
    <w:rsid w:val="008F6777"/>
    <w:rPr>
      <w:sz w:val="16"/>
    </w:rPr>
  </w:style>
  <w:style w:type="character" w:customStyle="1" w:styleId="DocumentMapChar">
    <w:name w:val="Document Map Char"/>
    <w:rsid w:val="008F6777"/>
    <w:rPr>
      <w:sz w:val="0"/>
      <w:szCs w:val="0"/>
    </w:rPr>
  </w:style>
  <w:style w:type="character" w:customStyle="1" w:styleId="ITTiCar">
    <w:name w:val="ITT i Car"/>
    <w:aliases w:val="Encabezado Car1,LetterHeader Car3,Cover Page Car1,encabezado Car1,En-tête SQ Car1,ContentsHeader Car1,aria Car1,*Header Car1,*Header Car Car"/>
    <w:rsid w:val="008F6777"/>
    <w:rPr>
      <w:rFonts w:ascii="Arial" w:hAnsi="Arial"/>
      <w:b/>
      <w:sz w:val="24"/>
    </w:rPr>
  </w:style>
  <w:style w:type="character" w:customStyle="1" w:styleId="CommentSubjectChar">
    <w:name w:val="Comment Subject Char"/>
    <w:rsid w:val="008F6777"/>
    <w:rPr>
      <w:b/>
      <w:lang w:val="es-ES" w:eastAsia="ar-SA" w:bidi="ar-SA"/>
    </w:rPr>
  </w:style>
  <w:style w:type="character" w:customStyle="1" w:styleId="FootnoteTextChar">
    <w:name w:val="Footnote Text Char"/>
    <w:basedOn w:val="DefaultParagraphFont1"/>
    <w:rsid w:val="008F6777"/>
  </w:style>
  <w:style w:type="character" w:customStyle="1" w:styleId="EndnoteTextChar">
    <w:name w:val="Endnote Text Char"/>
    <w:basedOn w:val="DefaultParagraphFont1"/>
    <w:rsid w:val="008F6777"/>
  </w:style>
  <w:style w:type="character" w:customStyle="1" w:styleId="WW-Absatz-Standardschriftart">
    <w:name w:val="WW-Absatz-Standardschriftart"/>
    <w:uiPriority w:val="99"/>
    <w:rsid w:val="008F6777"/>
  </w:style>
  <w:style w:type="character" w:customStyle="1" w:styleId="WW-Absatz-Standardschriftart1">
    <w:name w:val="WW-Absatz-Standardschriftart1"/>
    <w:uiPriority w:val="99"/>
    <w:rsid w:val="008F6777"/>
  </w:style>
  <w:style w:type="character" w:customStyle="1" w:styleId="WW-Absatz-Standardschriftart11">
    <w:name w:val="WW-Absatz-Standardschriftart11"/>
    <w:uiPriority w:val="99"/>
    <w:rsid w:val="008F6777"/>
  </w:style>
  <w:style w:type="character" w:customStyle="1" w:styleId="WW-Absatz-Standardschriftart111">
    <w:name w:val="WW-Absatz-Standardschriftart111"/>
    <w:uiPriority w:val="99"/>
    <w:rsid w:val="008F6777"/>
  </w:style>
  <w:style w:type="character" w:customStyle="1" w:styleId="WW-Absatz-Standardschriftart1111">
    <w:name w:val="WW-Absatz-Standardschriftart1111"/>
    <w:uiPriority w:val="99"/>
    <w:rsid w:val="008F6777"/>
  </w:style>
  <w:style w:type="character" w:customStyle="1" w:styleId="WW-Absatz-Standardschriftart11111">
    <w:name w:val="WW-Absatz-Standardschriftart11111"/>
    <w:uiPriority w:val="99"/>
    <w:rsid w:val="008F6777"/>
  </w:style>
  <w:style w:type="character" w:customStyle="1" w:styleId="WW-Absatz-Standardschriftart111111">
    <w:name w:val="WW-Absatz-Standardschriftart111111"/>
    <w:uiPriority w:val="99"/>
    <w:rsid w:val="008F6777"/>
  </w:style>
  <w:style w:type="character" w:customStyle="1" w:styleId="WW-Absatz-Standardschriftart1111111">
    <w:name w:val="WW-Absatz-Standardschriftart1111111"/>
    <w:uiPriority w:val="99"/>
    <w:rsid w:val="008F6777"/>
  </w:style>
  <w:style w:type="character" w:customStyle="1" w:styleId="WW-Absatz-Standardschriftart11111111">
    <w:name w:val="WW-Absatz-Standardschriftart11111111"/>
    <w:uiPriority w:val="99"/>
    <w:rsid w:val="008F6777"/>
  </w:style>
  <w:style w:type="character" w:customStyle="1" w:styleId="WW-Absatz-Standardschriftart111111111">
    <w:name w:val="WW-Absatz-Standardschriftart111111111"/>
    <w:uiPriority w:val="99"/>
    <w:rsid w:val="008F6777"/>
  </w:style>
  <w:style w:type="character" w:customStyle="1" w:styleId="Vietas">
    <w:name w:val="Viñetas"/>
    <w:uiPriority w:val="99"/>
    <w:rsid w:val="008F6777"/>
    <w:rPr>
      <w:rFonts w:ascii="OpenSymbol" w:eastAsia="Times New Roman" w:hAnsi="OpenSymbol"/>
    </w:rPr>
  </w:style>
  <w:style w:type="character" w:customStyle="1" w:styleId="Fuentedeprrafopredeter3">
    <w:name w:val="Fuente de párrafo predeter.3"/>
    <w:uiPriority w:val="99"/>
    <w:rsid w:val="008F6777"/>
  </w:style>
  <w:style w:type="character" w:customStyle="1" w:styleId="WW-Absatz-Standardschriftart1111111111">
    <w:name w:val="WW-Absatz-Standardschriftart1111111111"/>
    <w:uiPriority w:val="99"/>
    <w:rsid w:val="008F6777"/>
  </w:style>
  <w:style w:type="character" w:customStyle="1" w:styleId="WW-Absatz-Standardschriftart11111111111">
    <w:name w:val="WW-Absatz-Standardschriftart11111111111"/>
    <w:uiPriority w:val="99"/>
    <w:rsid w:val="008F6777"/>
  </w:style>
  <w:style w:type="character" w:customStyle="1" w:styleId="WW-Absatz-Standardschriftart111111111111">
    <w:name w:val="WW-Absatz-Standardschriftart111111111111"/>
    <w:uiPriority w:val="99"/>
    <w:rsid w:val="008F6777"/>
  </w:style>
  <w:style w:type="character" w:customStyle="1" w:styleId="WW-Absatz-Standardschriftart1111111111111">
    <w:name w:val="WW-Absatz-Standardschriftart1111111111111"/>
    <w:uiPriority w:val="99"/>
    <w:rsid w:val="008F6777"/>
  </w:style>
  <w:style w:type="character" w:customStyle="1" w:styleId="WW8Num1z1">
    <w:name w:val="WW8Num1z1"/>
    <w:rsid w:val="008F6777"/>
    <w:rPr>
      <w:rFonts w:ascii="Courier New" w:hAnsi="Courier New"/>
    </w:rPr>
  </w:style>
  <w:style w:type="character" w:customStyle="1" w:styleId="WW8Num1z3">
    <w:name w:val="WW8Num1z3"/>
    <w:rsid w:val="008F6777"/>
    <w:rPr>
      <w:rFonts w:ascii="Symbol" w:hAnsi="Symbol"/>
    </w:rPr>
  </w:style>
  <w:style w:type="character" w:customStyle="1" w:styleId="WW8Num2z3">
    <w:name w:val="WW8Num2z3"/>
    <w:rsid w:val="008F6777"/>
    <w:rPr>
      <w:rFonts w:ascii="Symbol" w:hAnsi="Symbol"/>
    </w:rPr>
  </w:style>
  <w:style w:type="character" w:customStyle="1" w:styleId="WW8Num3z3">
    <w:name w:val="WW8Num3z3"/>
    <w:rsid w:val="008F6777"/>
    <w:rPr>
      <w:rFonts w:ascii="Symbol" w:hAnsi="Symbol"/>
    </w:rPr>
  </w:style>
  <w:style w:type="character" w:customStyle="1" w:styleId="WW8Num3z2">
    <w:name w:val="WW8Num3z2"/>
    <w:rsid w:val="008F6777"/>
    <w:rPr>
      <w:rFonts w:ascii="Wingdings" w:hAnsi="Wingdings"/>
    </w:rPr>
  </w:style>
  <w:style w:type="character" w:customStyle="1" w:styleId="WW8Num3z6">
    <w:name w:val="WW8Num3z6"/>
    <w:rsid w:val="008F6777"/>
    <w:rPr>
      <w:rFonts w:ascii="Symbol" w:hAnsi="Symbol"/>
    </w:rPr>
  </w:style>
  <w:style w:type="character" w:customStyle="1" w:styleId="WW8Num9z1">
    <w:name w:val="WW8Num9z1"/>
    <w:uiPriority w:val="99"/>
    <w:rsid w:val="008F6777"/>
    <w:rPr>
      <w:rFonts w:ascii="Courier New" w:hAnsi="Courier New"/>
      <w:color w:val="auto"/>
    </w:rPr>
  </w:style>
  <w:style w:type="character" w:customStyle="1" w:styleId="WW8Num16z1">
    <w:name w:val="WW8Num16z1"/>
    <w:uiPriority w:val="99"/>
    <w:rsid w:val="008F6777"/>
    <w:rPr>
      <w:rFonts w:ascii="Wingdings 2" w:hAnsi="Wingdings 2"/>
      <w:sz w:val="18"/>
    </w:rPr>
  </w:style>
  <w:style w:type="character" w:customStyle="1" w:styleId="WW8Num16z2">
    <w:name w:val="WW8Num16z2"/>
    <w:rsid w:val="008F6777"/>
    <w:rPr>
      <w:rFonts w:ascii="StarSymbol" w:hAnsi="StarSymbol"/>
      <w:sz w:val="18"/>
    </w:rPr>
  </w:style>
  <w:style w:type="character" w:customStyle="1" w:styleId="WW8Num27z1">
    <w:name w:val="WW8Num27z1"/>
    <w:uiPriority w:val="99"/>
    <w:rsid w:val="008F6777"/>
    <w:rPr>
      <w:rFonts w:ascii="Courier New" w:hAnsi="Courier New"/>
    </w:rPr>
  </w:style>
  <w:style w:type="character" w:customStyle="1" w:styleId="WW8Num27z3">
    <w:name w:val="WW8Num27z3"/>
    <w:rsid w:val="008F6777"/>
    <w:rPr>
      <w:rFonts w:ascii="Symbol" w:hAnsi="Symbol"/>
    </w:rPr>
  </w:style>
  <w:style w:type="character" w:customStyle="1" w:styleId="WW8Num29z1">
    <w:name w:val="WW8Num29z1"/>
    <w:uiPriority w:val="99"/>
    <w:rsid w:val="008F6777"/>
    <w:rPr>
      <w:rFonts w:ascii="Courier New" w:hAnsi="Courier New"/>
    </w:rPr>
  </w:style>
  <w:style w:type="character" w:customStyle="1" w:styleId="WW8Num29z3">
    <w:name w:val="WW8Num29z3"/>
    <w:uiPriority w:val="99"/>
    <w:rsid w:val="008F6777"/>
    <w:rPr>
      <w:rFonts w:ascii="Symbol" w:hAnsi="Symbol"/>
    </w:rPr>
  </w:style>
  <w:style w:type="character" w:customStyle="1" w:styleId="WW8Num32z3">
    <w:name w:val="WW8Num32z3"/>
    <w:uiPriority w:val="99"/>
    <w:rsid w:val="008F6777"/>
    <w:rPr>
      <w:rFonts w:ascii="Symbol" w:hAnsi="Symbol"/>
    </w:rPr>
  </w:style>
  <w:style w:type="character" w:customStyle="1" w:styleId="WW8Num36z1">
    <w:name w:val="WW8Num36z1"/>
    <w:uiPriority w:val="99"/>
    <w:rsid w:val="008F6777"/>
    <w:rPr>
      <w:rFonts w:ascii="Courier New" w:hAnsi="Courier New"/>
    </w:rPr>
  </w:style>
  <w:style w:type="character" w:customStyle="1" w:styleId="WW8Num36z2">
    <w:name w:val="WW8Num36z2"/>
    <w:uiPriority w:val="99"/>
    <w:rsid w:val="008F6777"/>
    <w:rPr>
      <w:rFonts w:ascii="Wingdings" w:hAnsi="Wingdings"/>
    </w:rPr>
  </w:style>
  <w:style w:type="character" w:customStyle="1" w:styleId="WW8Num36z3">
    <w:name w:val="WW8Num36z3"/>
    <w:uiPriority w:val="99"/>
    <w:rsid w:val="008F6777"/>
    <w:rPr>
      <w:rFonts w:ascii="Symbol" w:hAnsi="Symbol"/>
    </w:rPr>
  </w:style>
  <w:style w:type="character" w:customStyle="1" w:styleId="WW8Num39z2">
    <w:name w:val="WW8Num39z2"/>
    <w:uiPriority w:val="99"/>
    <w:rsid w:val="008F6777"/>
    <w:rPr>
      <w:rFonts w:ascii="Wingdings" w:hAnsi="Wingdings"/>
    </w:rPr>
  </w:style>
  <w:style w:type="character" w:customStyle="1" w:styleId="WW8Num39z3">
    <w:name w:val="WW8Num39z3"/>
    <w:uiPriority w:val="99"/>
    <w:rsid w:val="008F6777"/>
    <w:rPr>
      <w:rFonts w:ascii="Symbol" w:hAnsi="Symbol"/>
    </w:rPr>
  </w:style>
  <w:style w:type="character" w:customStyle="1" w:styleId="WW8Num40z1">
    <w:name w:val="WW8Num40z1"/>
    <w:uiPriority w:val="99"/>
    <w:rsid w:val="008F6777"/>
    <w:rPr>
      <w:rFonts w:ascii="Courier New" w:hAnsi="Courier New"/>
    </w:rPr>
  </w:style>
  <w:style w:type="character" w:customStyle="1" w:styleId="WW8Num40z3">
    <w:name w:val="WW8Num40z3"/>
    <w:uiPriority w:val="99"/>
    <w:rsid w:val="008F6777"/>
    <w:rPr>
      <w:rFonts w:ascii="Symbol" w:hAnsi="Symbol"/>
    </w:rPr>
  </w:style>
  <w:style w:type="character" w:customStyle="1" w:styleId="WW8Num4z6">
    <w:name w:val="WW8Num4z6"/>
    <w:rsid w:val="008F6777"/>
    <w:rPr>
      <w:rFonts w:ascii="Symbol" w:hAnsi="Symbol"/>
    </w:rPr>
  </w:style>
  <w:style w:type="character" w:customStyle="1" w:styleId="WW8Num21z1">
    <w:name w:val="WW8Num21z1"/>
    <w:rsid w:val="008F6777"/>
    <w:rPr>
      <w:rFonts w:ascii="Wingdings 2" w:hAnsi="Wingdings 2"/>
      <w:sz w:val="18"/>
    </w:rPr>
  </w:style>
  <w:style w:type="character" w:customStyle="1" w:styleId="WW8Num21z2">
    <w:name w:val="WW8Num21z2"/>
    <w:rsid w:val="008F6777"/>
    <w:rPr>
      <w:rFonts w:ascii="StarSymbol" w:hAnsi="StarSymbol"/>
      <w:sz w:val="18"/>
    </w:rPr>
  </w:style>
  <w:style w:type="character" w:customStyle="1" w:styleId="WW8Num22z1">
    <w:name w:val="WW8Num22z1"/>
    <w:rsid w:val="008F6777"/>
    <w:rPr>
      <w:rFonts w:ascii="Wingdings 2" w:hAnsi="Wingdings 2"/>
      <w:sz w:val="18"/>
    </w:rPr>
  </w:style>
  <w:style w:type="character" w:customStyle="1" w:styleId="WW8Num22z2">
    <w:name w:val="WW8Num22z2"/>
    <w:rsid w:val="008F6777"/>
    <w:rPr>
      <w:rFonts w:ascii="StarSymbol" w:hAnsi="StarSymbol"/>
      <w:sz w:val="18"/>
    </w:rPr>
  </w:style>
  <w:style w:type="paragraph" w:customStyle="1" w:styleId="Encabezado5">
    <w:name w:val="Encabezado5"/>
    <w:basedOn w:val="Normal"/>
    <w:next w:val="Textoindependiente"/>
    <w:uiPriority w:val="99"/>
    <w:rsid w:val="008F6777"/>
    <w:pPr>
      <w:keepNext/>
      <w:suppressAutoHyphens/>
      <w:spacing w:before="240" w:after="120"/>
    </w:pPr>
    <w:rPr>
      <w:rFonts w:ascii="Arial" w:eastAsia="Lucida Sans Unicode" w:hAnsi="Arial" w:cs="Tahoma"/>
      <w:sz w:val="28"/>
      <w:szCs w:val="28"/>
      <w:lang w:val="es-ES" w:eastAsia="ar-SA"/>
    </w:rPr>
  </w:style>
  <w:style w:type="paragraph" w:styleId="Textoindependiente">
    <w:name w:val="Body Text"/>
    <w:basedOn w:val="Normal"/>
    <w:link w:val="TextoindependienteCar"/>
    <w:uiPriority w:val="99"/>
    <w:rsid w:val="008F6777"/>
    <w:pPr>
      <w:suppressAutoHyphens/>
      <w:spacing w:after="120"/>
    </w:pPr>
    <w:rPr>
      <w:rFonts w:ascii="Times New Roman" w:eastAsia="Times New Roman" w:hAnsi="Times New Roman" w:cs="Times New Roman"/>
      <w:sz w:val="24"/>
      <w:szCs w:val="20"/>
      <w:lang w:val="es-ES" w:eastAsia="ar-SA"/>
    </w:rPr>
  </w:style>
  <w:style w:type="character" w:customStyle="1" w:styleId="TextoindependienteCar">
    <w:name w:val="Texto independiente Car"/>
    <w:basedOn w:val="Fuentedeprrafopredeter"/>
    <w:link w:val="Textoindependiente"/>
    <w:uiPriority w:val="99"/>
    <w:rsid w:val="008F6777"/>
    <w:rPr>
      <w:rFonts w:ascii="Times New Roman" w:eastAsia="Times New Roman" w:hAnsi="Times New Roman" w:cs="Times New Roman"/>
      <w:noProof/>
      <w:sz w:val="24"/>
      <w:szCs w:val="20"/>
      <w:lang w:val="es-ES" w:eastAsia="ar-SA"/>
    </w:rPr>
  </w:style>
  <w:style w:type="paragraph" w:styleId="Lista">
    <w:name w:val="List"/>
    <w:basedOn w:val="Textoindependiente"/>
    <w:rsid w:val="008F6777"/>
    <w:rPr>
      <w:rFonts w:cs="Tahoma"/>
    </w:rPr>
  </w:style>
  <w:style w:type="paragraph" w:customStyle="1" w:styleId="Etiqueta">
    <w:name w:val="Etiqueta"/>
    <w:basedOn w:val="Normal"/>
    <w:rsid w:val="008F6777"/>
    <w:pPr>
      <w:suppressLineNumbers/>
      <w:suppressAutoHyphens/>
      <w:spacing w:before="120" w:after="120"/>
    </w:pPr>
    <w:rPr>
      <w:rFonts w:ascii="Times New Roman" w:eastAsia="Times New Roman" w:hAnsi="Times New Roman" w:cs="Times New Roman"/>
      <w:i/>
      <w:sz w:val="24"/>
      <w:szCs w:val="20"/>
      <w:lang w:val="es-ES" w:eastAsia="ar-SA"/>
    </w:rPr>
  </w:style>
  <w:style w:type="paragraph" w:customStyle="1" w:styleId="ndice">
    <w:name w:val="Índice"/>
    <w:basedOn w:val="Normal"/>
    <w:rsid w:val="008F6777"/>
    <w:pPr>
      <w:suppressLineNumbers/>
      <w:suppressAutoHyphens/>
    </w:pPr>
    <w:rPr>
      <w:rFonts w:ascii="Times New Roman" w:eastAsia="Times New Roman" w:hAnsi="Times New Roman" w:cs="Times New Roman"/>
      <w:sz w:val="24"/>
      <w:szCs w:val="20"/>
      <w:lang w:val="es-ES" w:eastAsia="ar-SA"/>
    </w:rPr>
  </w:style>
  <w:style w:type="paragraph" w:customStyle="1" w:styleId="Encabezado3">
    <w:name w:val="Encabezado3"/>
    <w:basedOn w:val="Normal"/>
    <w:next w:val="Textoindependiente"/>
    <w:rsid w:val="008F6777"/>
    <w:pPr>
      <w:keepNext/>
      <w:suppressAutoHyphens/>
      <w:spacing w:before="240" w:after="120"/>
    </w:pPr>
    <w:rPr>
      <w:rFonts w:ascii="Arial" w:eastAsia="MS Mincho" w:hAnsi="Arial" w:cs="Tahoma"/>
      <w:sz w:val="28"/>
      <w:szCs w:val="28"/>
      <w:lang w:val="es-ES" w:eastAsia="ar-SA"/>
    </w:rPr>
  </w:style>
  <w:style w:type="paragraph" w:customStyle="1" w:styleId="Encabezado2">
    <w:name w:val="Encabezado2"/>
    <w:basedOn w:val="Normal"/>
    <w:next w:val="Textonormal"/>
    <w:rsid w:val="008F6777"/>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rsid w:val="008F6777"/>
    <w:pPr>
      <w:suppressAutoHyphens/>
      <w:spacing w:after="120"/>
    </w:pPr>
    <w:rPr>
      <w:rFonts w:ascii="Times New Roman" w:eastAsia="Times New Roman" w:hAnsi="Times New Roman" w:cs="Times New Roman"/>
      <w:sz w:val="24"/>
      <w:szCs w:val="20"/>
      <w:lang w:val="es-ES" w:eastAsia="ar-SA"/>
    </w:rPr>
  </w:style>
  <w:style w:type="paragraph" w:customStyle="1" w:styleId="Lista21">
    <w:name w:val="Lista 21"/>
    <w:basedOn w:val="Textonormal"/>
    <w:rsid w:val="008F6777"/>
  </w:style>
  <w:style w:type="paragraph" w:customStyle="1" w:styleId="Encabezado1">
    <w:name w:val="Encabezado1"/>
    <w:basedOn w:val="Normal"/>
    <w:next w:val="Textonormal"/>
    <w:rsid w:val="008F6777"/>
    <w:pPr>
      <w:keepNext/>
      <w:suppressAutoHyphens/>
      <w:spacing w:before="240" w:after="120"/>
    </w:pPr>
    <w:rPr>
      <w:rFonts w:ascii="Arial" w:eastAsia="Times New Roman" w:hAnsi="Arial" w:cs="Arial"/>
      <w:sz w:val="28"/>
      <w:szCs w:val="20"/>
      <w:lang w:val="es-ES" w:eastAsia="ar-SA"/>
    </w:rPr>
  </w:style>
  <w:style w:type="paragraph" w:styleId="Ttulo">
    <w:name w:val="Title"/>
    <w:basedOn w:val="Normal"/>
    <w:next w:val="Subttulo"/>
    <w:link w:val="TtuloCar"/>
    <w:uiPriority w:val="99"/>
    <w:qFormat/>
    <w:rsid w:val="008F6777"/>
    <w:pPr>
      <w:suppressAutoHyphens/>
      <w:jc w:val="center"/>
    </w:pPr>
    <w:rPr>
      <w:rFonts w:ascii="Times New Roman" w:eastAsia="Times New Roman" w:hAnsi="Times New Roman" w:cs="Times New Roman"/>
      <w:b/>
      <w:sz w:val="28"/>
      <w:szCs w:val="20"/>
      <w:lang w:val="es-ES" w:eastAsia="ar-SA"/>
    </w:rPr>
  </w:style>
  <w:style w:type="character" w:customStyle="1" w:styleId="TtuloCar">
    <w:name w:val="Título Car"/>
    <w:basedOn w:val="Fuentedeprrafopredeter"/>
    <w:link w:val="Ttulo"/>
    <w:uiPriority w:val="99"/>
    <w:rsid w:val="008F6777"/>
    <w:rPr>
      <w:rFonts w:ascii="Times New Roman" w:eastAsia="Times New Roman" w:hAnsi="Times New Roman" w:cs="Times New Roman"/>
      <w:b/>
      <w:noProof/>
      <w:sz w:val="28"/>
      <w:szCs w:val="20"/>
      <w:lang w:val="es-ES" w:eastAsia="ar-SA"/>
    </w:rPr>
  </w:style>
  <w:style w:type="paragraph" w:styleId="Subttulo">
    <w:name w:val="Subtitle"/>
    <w:aliases w:val="Car Car Car Car Car, Car Car Car Car Car Car, Car Car Car Car Car"/>
    <w:basedOn w:val="Encabezado1"/>
    <w:next w:val="Textonormal"/>
    <w:link w:val="SubttuloCar"/>
    <w:uiPriority w:val="99"/>
    <w:qFormat/>
    <w:rsid w:val="008F6777"/>
    <w:pPr>
      <w:jc w:val="center"/>
    </w:pPr>
    <w:rPr>
      <w:rFonts w:cs="Times New Roman"/>
      <w:i/>
    </w:rPr>
  </w:style>
  <w:style w:type="character" w:customStyle="1" w:styleId="SubttuloCar">
    <w:name w:val="Subtítulo Car"/>
    <w:aliases w:val="Car Car Car Car Car Car1, Car Car Car Car Car Car Car, Car Car Car Car Car Car1"/>
    <w:basedOn w:val="Fuentedeprrafopredeter"/>
    <w:link w:val="Subttulo"/>
    <w:uiPriority w:val="99"/>
    <w:rsid w:val="008F6777"/>
    <w:rPr>
      <w:rFonts w:ascii="Arial" w:eastAsia="Times New Roman" w:hAnsi="Arial" w:cs="Times New Roman"/>
      <w:i/>
      <w:noProof/>
      <w:sz w:val="28"/>
      <w:szCs w:val="20"/>
      <w:lang w:val="es-ES" w:eastAsia="ar-SA"/>
    </w:rPr>
  </w:style>
  <w:style w:type="paragraph" w:customStyle="1" w:styleId="Textodeglobo1">
    <w:name w:val="Texto de globo1"/>
    <w:basedOn w:val="Normal"/>
    <w:rsid w:val="008F6777"/>
    <w:pPr>
      <w:suppressAutoHyphens/>
    </w:pPr>
    <w:rPr>
      <w:rFonts w:ascii="Tahoma" w:eastAsia="Times New Roman" w:hAnsi="Tahoma" w:cs="Tahoma"/>
      <w:sz w:val="16"/>
      <w:szCs w:val="20"/>
      <w:lang w:val="es-ES" w:eastAsia="ar-SA"/>
    </w:rPr>
  </w:style>
  <w:style w:type="paragraph" w:customStyle="1" w:styleId="Contenidodelatabla">
    <w:name w:val="Contenido de la tabla"/>
    <w:basedOn w:val="Normal"/>
    <w:rsid w:val="008F6777"/>
    <w:pPr>
      <w:suppressLineNumbers/>
      <w:suppressAutoHyphens/>
    </w:pPr>
    <w:rPr>
      <w:rFonts w:ascii="Times New Roman" w:eastAsia="Times New Roman" w:hAnsi="Times New Roman" w:cs="Times New Roman"/>
      <w:sz w:val="24"/>
      <w:szCs w:val="20"/>
      <w:lang w:val="es-ES" w:eastAsia="ar-SA"/>
    </w:rPr>
  </w:style>
  <w:style w:type="paragraph" w:customStyle="1" w:styleId="Encabezadodelatabla">
    <w:name w:val="Encabezado de la tabla"/>
    <w:basedOn w:val="Contenidodelatabla"/>
    <w:rsid w:val="008F6777"/>
    <w:pPr>
      <w:jc w:val="center"/>
    </w:pPr>
    <w:rPr>
      <w:b/>
    </w:rPr>
  </w:style>
  <w:style w:type="paragraph" w:customStyle="1" w:styleId="Sangra3detindependiente1">
    <w:name w:val="Sangría 3 de t. independiente1"/>
    <w:basedOn w:val="Normal"/>
    <w:rsid w:val="008F6777"/>
    <w:pPr>
      <w:suppressAutoHyphens/>
      <w:autoSpaceDE w:val="0"/>
      <w:ind w:left="284" w:hanging="284"/>
      <w:jc w:val="both"/>
    </w:pPr>
    <w:rPr>
      <w:rFonts w:ascii="Arial" w:eastAsia="Times New Roman" w:hAnsi="Arial" w:cs="Arial"/>
      <w:sz w:val="20"/>
      <w:szCs w:val="20"/>
      <w:lang w:val="es-ES_tradnl" w:eastAsia="ar-SA"/>
    </w:rPr>
  </w:style>
  <w:style w:type="paragraph" w:styleId="Sangradetextonormal">
    <w:name w:val="Body Text Indent"/>
    <w:aliases w:val="Sangría de t. independiente"/>
    <w:basedOn w:val="Normal"/>
    <w:link w:val="SangradetextonormalCar"/>
    <w:uiPriority w:val="99"/>
    <w:rsid w:val="008F6777"/>
    <w:pPr>
      <w:suppressAutoHyphens/>
      <w:spacing w:after="120"/>
      <w:ind w:left="283"/>
    </w:pPr>
    <w:rPr>
      <w:rFonts w:ascii="Times New Roman" w:eastAsia="Times New Roman" w:hAnsi="Times New Roman" w:cs="Times New Roman"/>
      <w:sz w:val="24"/>
      <w:szCs w:val="20"/>
      <w:lang w:val="es-ES" w:eastAsia="ar-SA"/>
    </w:rPr>
  </w:style>
  <w:style w:type="character" w:customStyle="1" w:styleId="SangradetextonormalCar">
    <w:name w:val="Sangría de texto normal Car"/>
    <w:aliases w:val="Sangría de t. independiente Car1"/>
    <w:basedOn w:val="Fuentedeprrafopredeter"/>
    <w:link w:val="Sangradetextonormal"/>
    <w:uiPriority w:val="99"/>
    <w:rsid w:val="008F6777"/>
    <w:rPr>
      <w:rFonts w:ascii="Times New Roman" w:eastAsia="Times New Roman" w:hAnsi="Times New Roman" w:cs="Times New Roman"/>
      <w:noProof/>
      <w:sz w:val="24"/>
      <w:szCs w:val="20"/>
      <w:lang w:val="es-ES" w:eastAsia="ar-SA"/>
    </w:rPr>
  </w:style>
  <w:style w:type="paragraph" w:customStyle="1" w:styleId="Sangra2detindependiente1">
    <w:name w:val="Sangría 2 de t. independiente1"/>
    <w:basedOn w:val="Normal"/>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TextoCar">
    <w:name w:val="Texto Car"/>
    <w:basedOn w:val="Normal"/>
    <w:rsid w:val="008F6777"/>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ROMANOS">
    <w:name w:val="ROMANOS"/>
    <w:basedOn w:val="Normal"/>
    <w:rsid w:val="008F6777"/>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Sangra2detindependiente11">
    <w:name w:val="Sangría 2 de t. independiente11"/>
    <w:basedOn w:val="Normal"/>
    <w:uiPriority w:val="99"/>
    <w:rsid w:val="008F6777"/>
    <w:pPr>
      <w:suppressAutoHyphens/>
      <w:spacing w:after="120" w:line="480" w:lineRule="auto"/>
      <w:ind w:left="283"/>
    </w:pPr>
    <w:rPr>
      <w:rFonts w:ascii="Times New Roman" w:eastAsia="Times New Roman" w:hAnsi="Times New Roman" w:cs="Times New Roman"/>
      <w:sz w:val="24"/>
      <w:szCs w:val="24"/>
      <w:lang w:val="es-ES" w:eastAsia="ar-SA"/>
    </w:rPr>
  </w:style>
  <w:style w:type="paragraph" w:customStyle="1" w:styleId="Textoindependiente21">
    <w:name w:val="Texto independiente 21"/>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211">
    <w:name w:val="Texto independiente 211"/>
    <w:basedOn w:val="Normal"/>
    <w:uiPriority w:val="99"/>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Textoindependiente31">
    <w:name w:val="Texto independiente 31"/>
    <w:basedOn w:val="Normal"/>
    <w:rsid w:val="008F6777"/>
    <w:pPr>
      <w:suppressAutoHyphens/>
      <w:autoSpaceDE w:val="0"/>
      <w:jc w:val="both"/>
    </w:pPr>
    <w:rPr>
      <w:rFonts w:ascii="Arial" w:eastAsia="Times New Roman" w:hAnsi="Arial" w:cs="Arial"/>
      <w:sz w:val="20"/>
      <w:szCs w:val="20"/>
      <w:lang w:val="es-ES_tradnl" w:eastAsia="ar-SA"/>
    </w:rPr>
  </w:style>
  <w:style w:type="paragraph" w:customStyle="1" w:styleId="ACUERDO">
    <w:name w:val="ACUERDO"/>
    <w:basedOn w:val="Normal"/>
    <w:rsid w:val="008F6777"/>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rsid w:val="008F6777"/>
    <w:pPr>
      <w:suppressAutoHyphens/>
      <w:overflowPunct w:val="0"/>
      <w:autoSpaceDE w:val="0"/>
      <w:jc w:val="both"/>
      <w:textAlignment w:val="baseline"/>
    </w:pPr>
    <w:rPr>
      <w:rFonts w:ascii="Times New Roman" w:eastAsia="Times New Roman" w:hAnsi="Times New Roman" w:cs="Times New Roman"/>
      <w:sz w:val="24"/>
      <w:szCs w:val="20"/>
      <w:lang w:val="es-ES" w:eastAsia="ar-SA"/>
    </w:rPr>
  </w:style>
  <w:style w:type="paragraph" w:styleId="NormalWeb">
    <w:name w:val="Normal (Web)"/>
    <w:basedOn w:val="Normal"/>
    <w:link w:val="NormalWebCar"/>
    <w:uiPriority w:val="99"/>
    <w:rsid w:val="008F6777"/>
    <w:pPr>
      <w:suppressAutoHyphens/>
      <w:spacing w:before="100" w:after="100"/>
    </w:pPr>
    <w:rPr>
      <w:rFonts w:ascii="Arial Unicode MS" w:eastAsia="Times New Roman" w:hAnsi="Arial Unicode MS" w:cs="Arial Unicode MS"/>
      <w:sz w:val="24"/>
      <w:szCs w:val="24"/>
      <w:lang w:val="es-ES" w:eastAsia="ar-SA"/>
    </w:rPr>
  </w:style>
  <w:style w:type="paragraph" w:customStyle="1" w:styleId="xl25">
    <w:name w:val="xl25"/>
    <w:basedOn w:val="Normal"/>
    <w:rsid w:val="008F6777"/>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6">
    <w:name w:val="xl26"/>
    <w:basedOn w:val="Normal"/>
    <w:rsid w:val="008F6777"/>
    <w:pPr>
      <w:pBdr>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7">
    <w:name w:val="xl27"/>
    <w:basedOn w:val="Normal"/>
    <w:rsid w:val="008F6777"/>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8">
    <w:name w:val="xl28"/>
    <w:basedOn w:val="Normal"/>
    <w:rsid w:val="008F6777"/>
    <w:pPr>
      <w:pBdr>
        <w:left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9">
    <w:name w:val="xl29"/>
    <w:basedOn w:val="Normal"/>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0">
    <w:name w:val="xl30"/>
    <w:basedOn w:val="Normal"/>
    <w:rsid w:val="008F6777"/>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31">
    <w:name w:val="xl31"/>
    <w:basedOn w:val="Normal"/>
    <w:rsid w:val="008F6777"/>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sz w:val="14"/>
      <w:szCs w:val="14"/>
      <w:lang w:val="es-ES" w:eastAsia="ar-SA"/>
    </w:rPr>
  </w:style>
  <w:style w:type="paragraph" w:customStyle="1" w:styleId="xl32">
    <w:name w:val="xl32"/>
    <w:basedOn w:val="Normal"/>
    <w:rsid w:val="008F6777"/>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sz w:val="14"/>
      <w:szCs w:val="14"/>
      <w:lang w:val="es-ES" w:eastAsia="ar-SA"/>
    </w:rPr>
  </w:style>
  <w:style w:type="paragraph" w:customStyle="1" w:styleId="xl33">
    <w:name w:val="xl33"/>
    <w:basedOn w:val="Normal"/>
    <w:rsid w:val="008F6777"/>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4">
    <w:name w:val="xl34"/>
    <w:basedOn w:val="Normal"/>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5">
    <w:name w:val="xl35"/>
    <w:basedOn w:val="Normal"/>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6">
    <w:name w:val="xl36"/>
    <w:basedOn w:val="Normal"/>
    <w:rsid w:val="008F6777"/>
    <w:pPr>
      <w:pBdr>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7">
    <w:name w:val="xl37"/>
    <w:basedOn w:val="Normal"/>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8">
    <w:name w:val="xl38"/>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39">
    <w:name w:val="xl39"/>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40">
    <w:name w:val="xl40"/>
    <w:basedOn w:val="Normal"/>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1">
    <w:name w:val="xl41"/>
    <w:basedOn w:val="Normal"/>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2">
    <w:name w:val="xl42"/>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3">
    <w:name w:val="xl43"/>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4">
    <w:name w:val="xl44"/>
    <w:basedOn w:val="Normal"/>
    <w:rsid w:val="008F6777"/>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5">
    <w:name w:val="xl45"/>
    <w:basedOn w:val="Normal"/>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6">
    <w:name w:val="xl46"/>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7">
    <w:name w:val="xl47"/>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48">
    <w:name w:val="xl48"/>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9">
    <w:name w:val="xl49"/>
    <w:basedOn w:val="Normal"/>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50">
    <w:name w:val="xl50"/>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51">
    <w:name w:val="xl51"/>
    <w:basedOn w:val="Normal"/>
    <w:rsid w:val="008F6777"/>
    <w:pPr>
      <w:pBdr>
        <w:top w:val="single" w:sz="4" w:space="0" w:color="000000"/>
        <w:left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2">
    <w:name w:val="xl52"/>
    <w:basedOn w:val="Normal"/>
    <w:rsid w:val="008F6777"/>
    <w:pPr>
      <w:pBdr>
        <w:top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3">
    <w:name w:val="xl53"/>
    <w:basedOn w:val="Normal"/>
    <w:rsid w:val="008F6777"/>
    <w:pPr>
      <w:pBdr>
        <w:top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54">
    <w:name w:val="xl54"/>
    <w:basedOn w:val="Normal"/>
    <w:rsid w:val="008F6777"/>
    <w:pPr>
      <w:pBdr>
        <w:top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5">
    <w:name w:val="xl55"/>
    <w:basedOn w:val="Normal"/>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6">
    <w:name w:val="xl56"/>
    <w:basedOn w:val="Normal"/>
    <w:rsid w:val="008F6777"/>
    <w:pPr>
      <w:suppressAutoHyphens/>
      <w:spacing w:before="100" w:after="100"/>
      <w:textAlignment w:val="center"/>
    </w:pPr>
    <w:rPr>
      <w:rFonts w:ascii="Arial" w:eastAsia="Times New Roman" w:hAnsi="Arial" w:cs="Arial"/>
      <w:sz w:val="14"/>
      <w:szCs w:val="14"/>
      <w:lang w:val="es-ES" w:eastAsia="ar-SA"/>
    </w:rPr>
  </w:style>
  <w:style w:type="paragraph" w:customStyle="1" w:styleId="xl57">
    <w:name w:val="xl57"/>
    <w:basedOn w:val="Normal"/>
    <w:rsid w:val="008F6777"/>
    <w:pPr>
      <w:pBdr>
        <w:left w:val="single" w:sz="4" w:space="0" w:color="000000"/>
      </w:pBdr>
      <w:shd w:val="clear" w:color="auto" w:fill="808080"/>
      <w:suppressAutoHyphens/>
      <w:spacing w:before="100" w:after="100"/>
      <w:jc w:val="both"/>
      <w:textAlignment w:val="center"/>
    </w:pPr>
    <w:rPr>
      <w:rFonts w:ascii="Arial" w:eastAsia="Times New Roman" w:hAnsi="Arial" w:cs="Arial"/>
      <w:sz w:val="14"/>
      <w:szCs w:val="14"/>
      <w:lang w:val="es-ES" w:eastAsia="ar-SA"/>
    </w:rPr>
  </w:style>
  <w:style w:type="paragraph" w:customStyle="1" w:styleId="xl58">
    <w:name w:val="xl58"/>
    <w:basedOn w:val="Normal"/>
    <w:rsid w:val="008F6777"/>
    <w:pP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9">
    <w:name w:val="xl59"/>
    <w:basedOn w:val="Normal"/>
    <w:rsid w:val="008F6777"/>
    <w:pP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0">
    <w:name w:val="xl60"/>
    <w:basedOn w:val="Normal"/>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1">
    <w:name w:val="xl61"/>
    <w:basedOn w:val="Normal"/>
    <w:rsid w:val="008F6777"/>
    <w:pPr>
      <w:pBdr>
        <w:left w:val="single" w:sz="4" w:space="0" w:color="000000"/>
      </w:pBdr>
      <w:shd w:val="clear" w:color="auto" w:fill="C0C0C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2">
    <w:name w:val="xl62"/>
    <w:basedOn w:val="Normal"/>
    <w:rsid w:val="008F6777"/>
    <w:pPr>
      <w:pBdr>
        <w:left w:val="single" w:sz="4" w:space="0" w:color="000000"/>
        <w:bottom w:val="single" w:sz="4" w:space="0" w:color="000000"/>
      </w:pBdr>
      <w:shd w:val="clear" w:color="auto" w:fill="FF000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3">
    <w:name w:val="xl63"/>
    <w:basedOn w:val="Normal"/>
    <w:rsid w:val="008F6777"/>
    <w:pPr>
      <w:pBdr>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64">
    <w:name w:val="xl64"/>
    <w:basedOn w:val="Normal"/>
    <w:rsid w:val="008F6777"/>
    <w:pPr>
      <w:pBdr>
        <w:bottom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5">
    <w:name w:val="xl65"/>
    <w:basedOn w:val="Normal"/>
    <w:rsid w:val="008F6777"/>
    <w:pPr>
      <w:pBdr>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6">
    <w:name w:val="xl66"/>
    <w:basedOn w:val="Normal"/>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7">
    <w:name w:val="xl67"/>
    <w:basedOn w:val="Normal"/>
    <w:rsid w:val="008F6777"/>
    <w:pPr>
      <w:suppressAutoHyphens/>
      <w:spacing w:before="100" w:after="100"/>
      <w:jc w:val="center"/>
    </w:pPr>
    <w:rPr>
      <w:rFonts w:ascii="Arial" w:eastAsia="Times New Roman" w:hAnsi="Arial" w:cs="Arial"/>
      <w:b/>
      <w:bCs/>
      <w:lang w:val="es-ES" w:eastAsia="ar-SA"/>
    </w:rPr>
  </w:style>
  <w:style w:type="paragraph" w:customStyle="1" w:styleId="xl68">
    <w:name w:val="xl68"/>
    <w:basedOn w:val="Normal"/>
    <w:rsid w:val="008F6777"/>
    <w:pPr>
      <w:pBdr>
        <w:bottom w:val="single" w:sz="4" w:space="0" w:color="000000"/>
      </w:pBdr>
      <w:suppressAutoHyphens/>
      <w:spacing w:before="100" w:after="100"/>
      <w:jc w:val="center"/>
    </w:pPr>
    <w:rPr>
      <w:rFonts w:ascii="Arial" w:eastAsia="Times New Roman" w:hAnsi="Arial" w:cs="Arial"/>
      <w:b/>
      <w:bCs/>
      <w:lang w:val="es-ES" w:eastAsia="ar-SA"/>
    </w:rPr>
  </w:style>
  <w:style w:type="paragraph" w:customStyle="1" w:styleId="xl69">
    <w:name w:val="xl69"/>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0">
    <w:name w:val="xl70"/>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1">
    <w:name w:val="xl71"/>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2">
    <w:name w:val="xl72"/>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3">
    <w:name w:val="xl73"/>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4">
    <w:name w:val="xl74"/>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5">
    <w:name w:val="xl75"/>
    <w:basedOn w:val="Normal"/>
    <w:rsid w:val="008F6777"/>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6">
    <w:name w:val="xl76"/>
    <w:basedOn w:val="Normal"/>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7">
    <w:name w:val="xl77"/>
    <w:basedOn w:val="Normal"/>
    <w:rsid w:val="008F6777"/>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8">
    <w:name w:val="xl78"/>
    <w:basedOn w:val="Normal"/>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9">
    <w:name w:val="xl79"/>
    <w:basedOn w:val="Normal"/>
    <w:rsid w:val="008F6777"/>
    <w:pPr>
      <w:suppressAutoHyphens/>
      <w:spacing w:before="100" w:after="100"/>
      <w:textAlignment w:val="center"/>
    </w:pPr>
    <w:rPr>
      <w:rFonts w:ascii="Arial" w:eastAsia="Times New Roman" w:hAnsi="Arial" w:cs="Arial"/>
      <w:sz w:val="14"/>
      <w:szCs w:val="14"/>
      <w:lang w:val="es-ES" w:eastAsia="ar-SA"/>
    </w:rPr>
  </w:style>
  <w:style w:type="paragraph" w:customStyle="1" w:styleId="xl80">
    <w:name w:val="xl80"/>
    <w:basedOn w:val="Normal"/>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81">
    <w:name w:val="xl81"/>
    <w:basedOn w:val="Normal"/>
    <w:rsid w:val="008F6777"/>
    <w:pPr>
      <w:pBdr>
        <w:left w:val="single" w:sz="4" w:space="0" w:color="000000"/>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82">
    <w:name w:val="xl82"/>
    <w:basedOn w:val="Normal"/>
    <w:rsid w:val="008F6777"/>
    <w:pPr>
      <w:suppressAutoHyphens/>
      <w:spacing w:before="100" w:after="100"/>
      <w:jc w:val="center"/>
    </w:pPr>
    <w:rPr>
      <w:rFonts w:ascii="Arial" w:eastAsia="Times New Roman" w:hAnsi="Arial" w:cs="Arial"/>
      <w:b/>
      <w:bCs/>
      <w:lang w:val="es-ES" w:eastAsia="ar-SA"/>
    </w:rPr>
  </w:style>
  <w:style w:type="paragraph" w:customStyle="1" w:styleId="xl83">
    <w:name w:val="xl83"/>
    <w:basedOn w:val="Normal"/>
    <w:rsid w:val="008F6777"/>
    <w:pPr>
      <w:pBdr>
        <w:bottom w:val="single" w:sz="4" w:space="0" w:color="000000"/>
      </w:pBdr>
      <w:suppressAutoHyphens/>
      <w:spacing w:before="100" w:after="100"/>
      <w:jc w:val="center"/>
    </w:pPr>
    <w:rPr>
      <w:rFonts w:ascii="Arial" w:eastAsia="Times New Roman" w:hAnsi="Arial" w:cs="Arial"/>
      <w:b/>
      <w:bCs/>
      <w:lang w:val="es-ES" w:eastAsia="ar-SA"/>
    </w:rPr>
  </w:style>
  <w:style w:type="paragraph" w:customStyle="1" w:styleId="xl84">
    <w:name w:val="xl84"/>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5">
    <w:name w:val="xl85"/>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6">
    <w:name w:val="xl86"/>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7">
    <w:name w:val="xl87"/>
    <w:basedOn w:val="Normal"/>
    <w:rsid w:val="008F6777"/>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8">
    <w:name w:val="xl88"/>
    <w:basedOn w:val="Normal"/>
    <w:rsid w:val="008F6777"/>
    <w:pPr>
      <w:pBdr>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9">
    <w:name w:val="xl89"/>
    <w:basedOn w:val="Normal"/>
    <w:rsid w:val="008F6777"/>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CABEZA">
    <w:name w:val="CABEZA"/>
    <w:basedOn w:val="Ttulo1"/>
    <w:rsid w:val="008F6777"/>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link w:val="textoCar0"/>
    <w:rsid w:val="008F6777"/>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ANOTACION">
    <w:name w:val="ANOTACION"/>
    <w:basedOn w:val="Normal"/>
    <w:rsid w:val="008F6777"/>
    <w:pPr>
      <w:suppressAutoHyphens/>
      <w:autoSpaceDE w:val="0"/>
      <w:spacing w:after="101" w:line="216" w:lineRule="atLeast"/>
      <w:jc w:val="center"/>
    </w:pPr>
    <w:rPr>
      <w:rFonts w:ascii="Arial" w:eastAsia="Times New Roman" w:hAnsi="Arial" w:cs="Times New Roman"/>
      <w:b/>
      <w:sz w:val="18"/>
      <w:szCs w:val="20"/>
      <w:lang w:val="es-ES_tradnl" w:eastAsia="ar-SA"/>
    </w:rPr>
  </w:style>
  <w:style w:type="paragraph" w:customStyle="1" w:styleId="Texto0">
    <w:name w:val="Texto"/>
    <w:basedOn w:val="Normal"/>
    <w:rsid w:val="008F6777"/>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Car">
    <w:name w:val="C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rsid w:val="008F6777"/>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rsid w:val="008F6777"/>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rsid w:val="008F6777"/>
  </w:style>
  <w:style w:type="paragraph" w:customStyle="1" w:styleId="BodyTextIndent31">
    <w:name w:val="Body Text Indent 31"/>
    <w:basedOn w:val="Normal"/>
    <w:rsid w:val="008F6777"/>
    <w:pPr>
      <w:suppressAutoHyphens/>
      <w:spacing w:after="120"/>
      <w:ind w:left="283"/>
    </w:pPr>
    <w:rPr>
      <w:rFonts w:ascii="Times New Roman" w:eastAsia="Times New Roman" w:hAnsi="Times New Roman" w:cs="Times New Roman"/>
      <w:sz w:val="16"/>
      <w:szCs w:val="16"/>
      <w:lang w:val="es-ES" w:eastAsia="ar-SA"/>
    </w:rPr>
  </w:style>
  <w:style w:type="paragraph" w:customStyle="1" w:styleId="List21">
    <w:name w:val="List 21"/>
    <w:basedOn w:val="Normal"/>
    <w:rsid w:val="008F6777"/>
    <w:pPr>
      <w:suppressAutoHyphens/>
      <w:ind w:left="566" w:hanging="283"/>
    </w:pPr>
    <w:rPr>
      <w:rFonts w:ascii="Times New Roman" w:eastAsia="Times New Roman" w:hAnsi="Times New Roman" w:cs="Times New Roman"/>
      <w:sz w:val="24"/>
      <w:szCs w:val="20"/>
      <w:lang w:val="es-ES" w:eastAsia="ar-SA"/>
    </w:rPr>
  </w:style>
  <w:style w:type="paragraph" w:customStyle="1" w:styleId="Textoindependiente22">
    <w:name w:val="Texto independiente 22"/>
    <w:basedOn w:val="Normal"/>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INCISO">
    <w:name w:val="INCISO"/>
    <w:basedOn w:val="Normal"/>
    <w:rsid w:val="008F6777"/>
    <w:pPr>
      <w:tabs>
        <w:tab w:val="left" w:pos="2304"/>
      </w:tabs>
      <w:spacing w:after="101" w:line="216" w:lineRule="atLeast"/>
      <w:ind w:left="1152" w:hanging="432"/>
      <w:jc w:val="both"/>
    </w:pPr>
    <w:rPr>
      <w:rFonts w:ascii="Arial" w:eastAsia="Times New Roman" w:hAnsi="Arial" w:cs="Times New Roman"/>
      <w:sz w:val="18"/>
      <w:szCs w:val="20"/>
      <w:lang w:val="es-ES_tradnl" w:eastAsia="ar-SA"/>
    </w:rPr>
  </w:style>
  <w:style w:type="paragraph" w:customStyle="1" w:styleId="Encabezado4">
    <w:name w:val="Encabezado4"/>
    <w:basedOn w:val="Normal"/>
    <w:next w:val="Textoindependiente"/>
    <w:rsid w:val="008F6777"/>
    <w:pPr>
      <w:keepNext/>
      <w:suppressAutoHyphens/>
      <w:spacing w:before="240" w:after="120"/>
    </w:pPr>
    <w:rPr>
      <w:rFonts w:ascii="Arial" w:eastAsia="MS Mincho" w:hAnsi="Arial" w:cs="Tahoma"/>
      <w:sz w:val="28"/>
      <w:szCs w:val="28"/>
      <w:lang w:val="es-ES" w:eastAsia="ar-SA"/>
    </w:rPr>
  </w:style>
  <w:style w:type="paragraph" w:customStyle="1" w:styleId="BalloonText1">
    <w:name w:val="Balloon Text1"/>
    <w:basedOn w:val="Normal"/>
    <w:uiPriority w:val="99"/>
    <w:rsid w:val="008F6777"/>
    <w:pPr>
      <w:suppressAutoHyphens/>
    </w:pPr>
    <w:rPr>
      <w:rFonts w:ascii="Tahoma" w:eastAsia="Times New Roman" w:hAnsi="Tahoma" w:cs="Times New Roman"/>
      <w:sz w:val="16"/>
      <w:szCs w:val="16"/>
      <w:lang w:val="es-ES" w:eastAsia="ar-SA"/>
    </w:rPr>
  </w:style>
  <w:style w:type="paragraph" w:customStyle="1" w:styleId="Textosinformato2">
    <w:name w:val="Texto sin formato2"/>
    <w:basedOn w:val="Normal"/>
    <w:rsid w:val="008F6777"/>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rsid w:val="008F6777"/>
    <w:pPr>
      <w:tabs>
        <w:tab w:val="left" w:pos="1584"/>
      </w:tabs>
      <w:ind w:left="1584" w:hanging="1584"/>
    </w:pPr>
    <w:rPr>
      <w:b/>
      <w:bCs/>
      <w:sz w:val="21"/>
      <w:szCs w:val="21"/>
    </w:rPr>
  </w:style>
  <w:style w:type="paragraph" w:customStyle="1" w:styleId="BodyText25">
    <w:name w:val="Body Text 25"/>
    <w:basedOn w:val="Normal"/>
    <w:uiPriority w:val="99"/>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BodyText32">
    <w:name w:val="Body Text 32"/>
    <w:basedOn w:val="Normal"/>
    <w:uiPriority w:val="99"/>
    <w:rsid w:val="008F6777"/>
    <w:pPr>
      <w:autoSpaceDE w:val="0"/>
      <w:jc w:val="both"/>
    </w:pPr>
    <w:rPr>
      <w:rFonts w:ascii="Arial" w:eastAsia="Times New Roman" w:hAnsi="Arial" w:cs="Arial"/>
      <w:sz w:val="20"/>
      <w:szCs w:val="20"/>
      <w:lang w:val="es-ES_tradnl" w:eastAsia="ar-SA"/>
    </w:rPr>
  </w:style>
  <w:style w:type="paragraph" w:customStyle="1" w:styleId="BodyTextIndent22">
    <w:name w:val="Body Text Indent 22"/>
    <w:basedOn w:val="Normal"/>
    <w:uiPriority w:val="99"/>
    <w:rsid w:val="008F6777"/>
    <w:pPr>
      <w:spacing w:after="120" w:line="480" w:lineRule="auto"/>
      <w:ind w:left="283"/>
    </w:pPr>
    <w:rPr>
      <w:rFonts w:ascii="Times New Roman" w:eastAsia="Times New Roman" w:hAnsi="Times New Roman" w:cs="Times New Roman"/>
      <w:sz w:val="24"/>
      <w:szCs w:val="24"/>
      <w:lang w:eastAsia="ar-SA"/>
    </w:rPr>
  </w:style>
  <w:style w:type="paragraph" w:customStyle="1" w:styleId="ListParagraph1">
    <w:name w:val="List Paragraph1"/>
    <w:basedOn w:val="Normal"/>
    <w:rsid w:val="008F6777"/>
    <w:pPr>
      <w:ind w:left="708"/>
    </w:pPr>
    <w:rPr>
      <w:rFonts w:ascii="Times New Roman" w:eastAsia="Times New Roman" w:hAnsi="Times New Roman" w:cs="Times New Roman"/>
      <w:sz w:val="24"/>
      <w:szCs w:val="24"/>
      <w:lang w:eastAsia="ar-SA"/>
    </w:rPr>
  </w:style>
  <w:style w:type="paragraph" w:customStyle="1" w:styleId="ListBullet1">
    <w:name w:val="List Bullet1"/>
    <w:basedOn w:val="Normal"/>
    <w:rsid w:val="008F6777"/>
    <w:pPr>
      <w:numPr>
        <w:numId w:val="2"/>
      </w:numPr>
      <w:spacing w:line="360" w:lineRule="auto"/>
      <w:jc w:val="both"/>
    </w:pPr>
    <w:rPr>
      <w:rFonts w:ascii="Arial" w:eastAsia="Times New Roman" w:hAnsi="Arial" w:cs="Times New Roman"/>
      <w:sz w:val="20"/>
      <w:szCs w:val="20"/>
      <w:lang w:eastAsia="ar-SA"/>
    </w:rPr>
  </w:style>
  <w:style w:type="paragraph" w:customStyle="1" w:styleId="font6">
    <w:name w:val="font6"/>
    <w:basedOn w:val="Normal"/>
    <w:rsid w:val="008F6777"/>
    <w:pPr>
      <w:spacing w:before="280" w:after="280"/>
    </w:pPr>
    <w:rPr>
      <w:rFonts w:ascii="Arial" w:eastAsia="Times New Roman" w:hAnsi="Arial" w:cs="Arial"/>
      <w:sz w:val="24"/>
      <w:szCs w:val="24"/>
      <w:lang w:eastAsia="ar-SA"/>
    </w:rPr>
  </w:style>
  <w:style w:type="paragraph" w:customStyle="1" w:styleId="BodyText31">
    <w:name w:val="Body Text 31"/>
    <w:basedOn w:val="Normal"/>
    <w:rsid w:val="008F6777"/>
    <w:pPr>
      <w:widowControl w:val="0"/>
      <w:overflowPunct w:val="0"/>
      <w:autoSpaceDE w:val="0"/>
      <w:jc w:val="both"/>
      <w:textAlignment w:val="baseline"/>
    </w:pPr>
    <w:rPr>
      <w:rFonts w:ascii="Arial" w:eastAsia="Times New Roman" w:hAnsi="Arial" w:cs="Times New Roman"/>
      <w:b/>
      <w:sz w:val="24"/>
      <w:szCs w:val="20"/>
      <w:lang w:val="en-US" w:eastAsia="ar-SA"/>
    </w:rPr>
  </w:style>
  <w:style w:type="paragraph" w:customStyle="1" w:styleId="CommentText1">
    <w:name w:val="Comment Text1"/>
    <w:basedOn w:val="Normal"/>
    <w:rsid w:val="008F6777"/>
    <w:rPr>
      <w:rFonts w:ascii="Times New Roman" w:eastAsia="Times New Roman" w:hAnsi="Times New Roman" w:cs="Times New Roman"/>
      <w:sz w:val="20"/>
      <w:szCs w:val="20"/>
      <w:lang w:eastAsia="ar-SA"/>
    </w:rPr>
  </w:style>
  <w:style w:type="paragraph" w:customStyle="1" w:styleId="Titulo">
    <w:name w:val="Titulo"/>
    <w:basedOn w:val="Normal"/>
    <w:rsid w:val="008F6777"/>
    <w:pPr>
      <w:numPr>
        <w:numId w:val="3"/>
      </w:numPr>
      <w:tabs>
        <w:tab w:val="left" w:pos="1080"/>
      </w:tabs>
      <w:suppressAutoHyphens/>
      <w:ind w:right="51" w:firstLine="0"/>
      <w:jc w:val="both"/>
    </w:pPr>
    <w:rPr>
      <w:rFonts w:ascii="Arial" w:eastAsia="Times New Roman" w:hAnsi="Arial" w:cs="Arial"/>
      <w:b/>
      <w:spacing w:val="-2"/>
      <w:lang w:eastAsia="ar-SA"/>
    </w:rPr>
  </w:style>
  <w:style w:type="paragraph" w:customStyle="1" w:styleId="msolistparagraph0">
    <w:name w:val="msolistparagraph"/>
    <w:basedOn w:val="Normal"/>
    <w:rsid w:val="008F6777"/>
    <w:pPr>
      <w:ind w:left="720"/>
    </w:pPr>
    <w:rPr>
      <w:rFonts w:ascii="Calibri" w:eastAsia="Times New Roman" w:hAnsi="Calibri" w:cs="Times New Roman"/>
      <w:lang w:eastAsia="ar-SA"/>
    </w:rPr>
  </w:style>
  <w:style w:type="paragraph" w:customStyle="1" w:styleId="ecxmsonormal">
    <w:name w:val="ecxmsonormal"/>
    <w:basedOn w:val="Normal"/>
    <w:rsid w:val="008F6777"/>
    <w:pPr>
      <w:spacing w:after="324"/>
    </w:pPr>
    <w:rPr>
      <w:rFonts w:ascii="Times New Roman" w:eastAsia="Times New Roman" w:hAnsi="Times New Roman" w:cs="Times New Roman"/>
      <w:sz w:val="24"/>
      <w:szCs w:val="24"/>
      <w:lang w:eastAsia="ar-SA"/>
    </w:rPr>
  </w:style>
  <w:style w:type="paragraph" w:customStyle="1" w:styleId="Prrafodelista1">
    <w:name w:val="Párrafo de lista1"/>
    <w:basedOn w:val="Normal"/>
    <w:uiPriority w:val="99"/>
    <w:qFormat/>
    <w:rsid w:val="008F6777"/>
    <w:pPr>
      <w:ind w:left="720"/>
      <w:jc w:val="both"/>
    </w:pPr>
    <w:rPr>
      <w:rFonts w:ascii="Calibri" w:eastAsia="Times New Roman" w:hAnsi="Calibri" w:cs="Times New Roman"/>
      <w:lang w:eastAsia="ar-SA"/>
    </w:rPr>
  </w:style>
  <w:style w:type="paragraph" w:customStyle="1" w:styleId="DocumentMap1">
    <w:name w:val="Document Map1"/>
    <w:basedOn w:val="Normal"/>
    <w:rsid w:val="008F6777"/>
    <w:pPr>
      <w:shd w:val="clear" w:color="auto" w:fill="000080"/>
      <w:suppressAutoHyphens/>
    </w:pPr>
    <w:rPr>
      <w:rFonts w:ascii="Tahoma" w:eastAsia="Times New Roman" w:hAnsi="Tahoma" w:cs="Tahoma"/>
      <w:sz w:val="20"/>
      <w:szCs w:val="20"/>
      <w:lang w:eastAsia="ar-SA"/>
    </w:rPr>
  </w:style>
  <w:style w:type="paragraph" w:customStyle="1" w:styleId="CommentSubject1">
    <w:name w:val="Comment Subject1"/>
    <w:basedOn w:val="CommentText1"/>
    <w:next w:val="CommentText1"/>
    <w:uiPriority w:val="99"/>
    <w:rsid w:val="008F6777"/>
    <w:pPr>
      <w:suppressAutoHyphens/>
    </w:pPr>
    <w:rPr>
      <w:b/>
      <w:bCs/>
      <w:lang w:val="es-ES"/>
    </w:rPr>
  </w:style>
  <w:style w:type="paragraph" w:customStyle="1" w:styleId="Textodebloque2">
    <w:name w:val="Texto de bloque2"/>
    <w:basedOn w:val="Normal"/>
    <w:uiPriority w:val="99"/>
    <w:rsid w:val="008F6777"/>
    <w:pPr>
      <w:suppressAutoHyphens/>
      <w:ind w:left="540" w:right="1100"/>
      <w:jc w:val="center"/>
    </w:pPr>
    <w:rPr>
      <w:rFonts w:ascii="Arial" w:eastAsia="Times New Roman" w:hAnsi="Arial" w:cs="Times New Roman"/>
      <w:bCs/>
      <w:sz w:val="32"/>
      <w:szCs w:val="24"/>
      <w:lang w:val="es-ES" w:eastAsia="ar-SA"/>
    </w:rPr>
  </w:style>
  <w:style w:type="paragraph" w:customStyle="1" w:styleId="Sangranormal1">
    <w:name w:val="Sangría normal1"/>
    <w:basedOn w:val="Normal"/>
    <w:uiPriority w:val="99"/>
    <w:rsid w:val="008F6777"/>
    <w:pPr>
      <w:widowControl w:val="0"/>
      <w:suppressAutoHyphens/>
      <w:overflowPunct w:val="0"/>
      <w:autoSpaceDE w:val="0"/>
      <w:ind w:left="708"/>
      <w:textAlignment w:val="baseline"/>
    </w:pPr>
    <w:rPr>
      <w:rFonts w:ascii="CG Times" w:eastAsia="Times New Roman" w:hAnsi="CG Times" w:cs="LinePrinter"/>
      <w:sz w:val="20"/>
      <w:szCs w:val="20"/>
      <w:lang w:val="es-ES_tradnl" w:eastAsia="ar-SA"/>
    </w:rPr>
  </w:style>
  <w:style w:type="paragraph" w:styleId="TDC8">
    <w:name w:val="toc 8"/>
    <w:basedOn w:val="Normal"/>
    <w:next w:val="Normal"/>
    <w:uiPriority w:val="39"/>
    <w:rsid w:val="008F6777"/>
    <w:pPr>
      <w:ind w:left="1540"/>
    </w:pPr>
    <w:rPr>
      <w:sz w:val="18"/>
      <w:szCs w:val="18"/>
    </w:rPr>
  </w:style>
  <w:style w:type="paragraph" w:styleId="TDC7">
    <w:name w:val="toc 7"/>
    <w:basedOn w:val="Normal"/>
    <w:next w:val="Normal"/>
    <w:uiPriority w:val="39"/>
    <w:rsid w:val="008F6777"/>
    <w:pPr>
      <w:ind w:left="1320"/>
    </w:pPr>
    <w:rPr>
      <w:sz w:val="18"/>
      <w:szCs w:val="18"/>
    </w:rPr>
  </w:style>
  <w:style w:type="paragraph" w:styleId="TDC6">
    <w:name w:val="toc 6"/>
    <w:basedOn w:val="Normal"/>
    <w:next w:val="Normal"/>
    <w:uiPriority w:val="39"/>
    <w:rsid w:val="008F6777"/>
    <w:pPr>
      <w:ind w:left="1100"/>
    </w:pPr>
    <w:rPr>
      <w:sz w:val="18"/>
      <w:szCs w:val="18"/>
    </w:rPr>
  </w:style>
  <w:style w:type="paragraph" w:styleId="TDC5">
    <w:name w:val="toc 5"/>
    <w:basedOn w:val="Normal"/>
    <w:next w:val="Normal"/>
    <w:uiPriority w:val="39"/>
    <w:rsid w:val="008F6777"/>
    <w:pPr>
      <w:ind w:left="880"/>
    </w:pPr>
    <w:rPr>
      <w:sz w:val="18"/>
      <w:szCs w:val="18"/>
    </w:rPr>
  </w:style>
  <w:style w:type="paragraph" w:styleId="TDC4">
    <w:name w:val="toc 4"/>
    <w:basedOn w:val="Normal"/>
    <w:next w:val="Normal"/>
    <w:uiPriority w:val="39"/>
    <w:rsid w:val="008F6777"/>
    <w:pPr>
      <w:ind w:left="660"/>
    </w:pPr>
    <w:rPr>
      <w:sz w:val="18"/>
      <w:szCs w:val="18"/>
    </w:rPr>
  </w:style>
  <w:style w:type="paragraph" w:styleId="TDC3">
    <w:name w:val="toc 3"/>
    <w:basedOn w:val="Normal"/>
    <w:next w:val="Normal"/>
    <w:uiPriority w:val="39"/>
    <w:qFormat/>
    <w:rsid w:val="008F6777"/>
    <w:pPr>
      <w:ind w:left="440"/>
    </w:pPr>
    <w:rPr>
      <w:i/>
      <w:iCs/>
      <w:sz w:val="20"/>
      <w:szCs w:val="20"/>
    </w:rPr>
  </w:style>
  <w:style w:type="paragraph" w:styleId="TDC2">
    <w:name w:val="toc 2"/>
    <w:basedOn w:val="Normal"/>
    <w:next w:val="Normal"/>
    <w:uiPriority w:val="39"/>
    <w:qFormat/>
    <w:rsid w:val="008F6777"/>
    <w:pPr>
      <w:ind w:left="220"/>
    </w:pPr>
    <w:rPr>
      <w:smallCaps/>
      <w:sz w:val="20"/>
      <w:szCs w:val="20"/>
    </w:rPr>
  </w:style>
  <w:style w:type="paragraph" w:styleId="TDC1">
    <w:name w:val="toc 1"/>
    <w:basedOn w:val="Normal"/>
    <w:next w:val="Normal"/>
    <w:uiPriority w:val="39"/>
    <w:qFormat/>
    <w:rsid w:val="00041B4D"/>
    <w:pPr>
      <w:spacing w:before="120" w:after="120"/>
    </w:pPr>
    <w:rPr>
      <w:rFonts w:ascii="Montserrat" w:hAnsi="Montserrat"/>
      <w:b/>
      <w:bCs/>
      <w:caps/>
      <w:sz w:val="20"/>
      <w:szCs w:val="20"/>
    </w:rPr>
  </w:style>
  <w:style w:type="paragraph" w:customStyle="1" w:styleId="WW-ndice7">
    <w:name w:val="WW-Índice 7"/>
    <w:basedOn w:val="Normal"/>
    <w:next w:val="Normal"/>
    <w:rsid w:val="008F6777"/>
    <w:pPr>
      <w:widowControl w:val="0"/>
      <w:suppressAutoHyphens/>
      <w:overflowPunct w:val="0"/>
      <w:autoSpaceDE w:val="0"/>
      <w:ind w:left="1698"/>
      <w:textAlignment w:val="baseline"/>
    </w:pPr>
    <w:rPr>
      <w:rFonts w:ascii="CG Times" w:eastAsia="Times New Roman" w:hAnsi="CG Times" w:cs="LinePrinter"/>
      <w:sz w:val="20"/>
      <w:szCs w:val="20"/>
      <w:lang w:val="es-ES_tradnl" w:eastAsia="ar-SA"/>
    </w:rPr>
  </w:style>
  <w:style w:type="paragraph" w:customStyle="1" w:styleId="WW-ndice6">
    <w:name w:val="WW-Índice 6"/>
    <w:basedOn w:val="Normal"/>
    <w:next w:val="Normal"/>
    <w:rsid w:val="008F6777"/>
    <w:pPr>
      <w:widowControl w:val="0"/>
      <w:suppressAutoHyphens/>
      <w:overflowPunct w:val="0"/>
      <w:autoSpaceDE w:val="0"/>
      <w:ind w:left="1415"/>
      <w:textAlignment w:val="baseline"/>
    </w:pPr>
    <w:rPr>
      <w:rFonts w:ascii="CG Times" w:eastAsia="Times New Roman" w:hAnsi="CG Times" w:cs="LinePrinter"/>
      <w:sz w:val="20"/>
      <w:szCs w:val="20"/>
      <w:lang w:val="es-ES_tradnl" w:eastAsia="ar-SA"/>
    </w:rPr>
  </w:style>
  <w:style w:type="paragraph" w:customStyle="1" w:styleId="WW-ndice5">
    <w:name w:val="WW-Índice 5"/>
    <w:basedOn w:val="Normal"/>
    <w:next w:val="Normal"/>
    <w:rsid w:val="008F6777"/>
    <w:pPr>
      <w:widowControl w:val="0"/>
      <w:suppressAutoHyphens/>
      <w:overflowPunct w:val="0"/>
      <w:autoSpaceDE w:val="0"/>
      <w:ind w:left="1132"/>
      <w:textAlignment w:val="baseline"/>
    </w:pPr>
    <w:rPr>
      <w:rFonts w:ascii="CG Times" w:eastAsia="Times New Roman" w:hAnsi="CG Times" w:cs="LinePrinter"/>
      <w:sz w:val="20"/>
      <w:szCs w:val="20"/>
      <w:lang w:val="es-ES_tradnl" w:eastAsia="ar-SA"/>
    </w:rPr>
  </w:style>
  <w:style w:type="paragraph" w:customStyle="1" w:styleId="WW-ndice4">
    <w:name w:val="WW-Índice 4"/>
    <w:basedOn w:val="Normal"/>
    <w:next w:val="Normal"/>
    <w:rsid w:val="008F6777"/>
    <w:pPr>
      <w:widowControl w:val="0"/>
      <w:suppressAutoHyphens/>
      <w:overflowPunct w:val="0"/>
      <w:autoSpaceDE w:val="0"/>
      <w:ind w:left="849"/>
      <w:textAlignment w:val="baseline"/>
    </w:pPr>
    <w:rPr>
      <w:rFonts w:ascii="CG Times" w:eastAsia="Times New Roman" w:hAnsi="CG Times" w:cs="LinePrinter"/>
      <w:sz w:val="20"/>
      <w:szCs w:val="20"/>
      <w:lang w:val="es-ES_tradnl" w:eastAsia="ar-SA"/>
    </w:rPr>
  </w:style>
  <w:style w:type="paragraph" w:styleId="ndice3">
    <w:name w:val="index 3"/>
    <w:basedOn w:val="Normal"/>
    <w:next w:val="Normal"/>
    <w:link w:val="ndice3Car"/>
    <w:rsid w:val="008F6777"/>
    <w:pPr>
      <w:widowControl w:val="0"/>
      <w:suppressAutoHyphens/>
      <w:overflowPunct w:val="0"/>
      <w:autoSpaceDE w:val="0"/>
      <w:ind w:left="566"/>
      <w:textAlignment w:val="baseline"/>
    </w:pPr>
    <w:rPr>
      <w:rFonts w:ascii="CG Times" w:eastAsia="Times New Roman" w:hAnsi="CG Times" w:cs="LinePrinter"/>
      <w:sz w:val="20"/>
      <w:szCs w:val="20"/>
      <w:lang w:val="es-ES_tradnl" w:eastAsia="ar-SA"/>
    </w:rPr>
  </w:style>
  <w:style w:type="paragraph" w:styleId="ndice2">
    <w:name w:val="index 2"/>
    <w:basedOn w:val="Normal"/>
    <w:next w:val="Normal"/>
    <w:link w:val="ndice2Car"/>
    <w:rsid w:val="008F6777"/>
    <w:pPr>
      <w:widowControl w:val="0"/>
      <w:suppressAutoHyphens/>
      <w:overflowPunct w:val="0"/>
      <w:autoSpaceDE w:val="0"/>
      <w:ind w:left="283"/>
      <w:textAlignment w:val="baseline"/>
    </w:pPr>
    <w:rPr>
      <w:rFonts w:ascii="CG Times" w:eastAsia="Times New Roman" w:hAnsi="CG Times" w:cs="LinePrinter"/>
      <w:sz w:val="20"/>
      <w:szCs w:val="20"/>
      <w:lang w:val="es-ES_tradnl" w:eastAsia="ar-SA"/>
    </w:rPr>
  </w:style>
  <w:style w:type="paragraph" w:styleId="ndice1">
    <w:name w:val="index 1"/>
    <w:basedOn w:val="Normal"/>
    <w:next w:val="Normal"/>
    <w:link w:val="ndice1Car"/>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paragraph" w:styleId="Ttulodendice">
    <w:name w:val="index heading"/>
    <w:basedOn w:val="Normal"/>
    <w:next w:val="ndice1"/>
    <w:semiHidden/>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paragraph" w:styleId="Textonotapie">
    <w:name w:val="footnote text"/>
    <w:basedOn w:val="Normal"/>
    <w:link w:val="TextonotapieCar"/>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character" w:customStyle="1" w:styleId="TextonotapieCar">
    <w:name w:val="Texto nota pie Car"/>
    <w:basedOn w:val="Fuentedeprrafopredeter"/>
    <w:link w:val="Textonotapie"/>
    <w:rsid w:val="008F6777"/>
    <w:rPr>
      <w:rFonts w:ascii="CG Times" w:eastAsia="Times New Roman" w:hAnsi="CG Times" w:cs="LinePrinter"/>
      <w:noProof/>
      <w:sz w:val="20"/>
      <w:szCs w:val="20"/>
      <w:lang w:val="es-ES_tradnl" w:eastAsia="ar-SA"/>
    </w:rPr>
  </w:style>
  <w:style w:type="paragraph" w:styleId="Textonotaalfinal">
    <w:name w:val="endnote text"/>
    <w:basedOn w:val="Normal"/>
    <w:link w:val="TextonotaalfinalCar"/>
    <w:semiHidden/>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character" w:customStyle="1" w:styleId="TextonotaalfinalCar">
    <w:name w:val="Texto nota al final Car"/>
    <w:basedOn w:val="Fuentedeprrafopredeter"/>
    <w:link w:val="Textonotaalfinal"/>
    <w:semiHidden/>
    <w:rsid w:val="008F6777"/>
    <w:rPr>
      <w:rFonts w:ascii="CG Times" w:eastAsia="Times New Roman" w:hAnsi="CG Times" w:cs="LinePrinter"/>
      <w:noProof/>
      <w:sz w:val="20"/>
      <w:szCs w:val="20"/>
      <w:lang w:val="es-ES_tradnl" w:eastAsia="ar-SA"/>
    </w:rPr>
  </w:style>
  <w:style w:type="paragraph" w:customStyle="1" w:styleId="numerdic">
    <w:name w:val="numerdic"/>
    <w:basedOn w:val="Normal"/>
    <w:uiPriority w:val="99"/>
    <w:rsid w:val="008F6777"/>
    <w:pPr>
      <w:widowControl w:val="0"/>
      <w:suppressAutoHyphens/>
      <w:overflowPunct w:val="0"/>
      <w:autoSpaceDE w:val="0"/>
      <w:textAlignment w:val="baseline"/>
    </w:pPr>
    <w:rPr>
      <w:rFonts w:ascii="Arial" w:eastAsia="Times New Roman" w:hAnsi="Arial" w:cs="LinePrinter"/>
      <w:b/>
      <w:sz w:val="8"/>
      <w:szCs w:val="20"/>
      <w:lang w:val="es-ES_tradnl" w:eastAsia="ar-SA"/>
    </w:rPr>
  </w:style>
  <w:style w:type="paragraph" w:customStyle="1" w:styleId="DICTAMEN">
    <w:name w:val="DICTAMEN"/>
    <w:uiPriority w:val="99"/>
    <w:rsid w:val="008F6777"/>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8F6777"/>
    <w:pPr>
      <w:spacing w:after="160" w:line="240" w:lineRule="exact"/>
    </w:pPr>
    <w:rPr>
      <w:rFonts w:ascii="Tahoma" w:eastAsia="Times New Roman" w:hAnsi="Tahoma" w:cs="Times New Roman"/>
      <w:sz w:val="20"/>
      <w:szCs w:val="20"/>
      <w:lang w:val="en-US" w:eastAsia="ar-SA"/>
    </w:rPr>
  </w:style>
  <w:style w:type="paragraph" w:customStyle="1" w:styleId="Epgrafe1">
    <w:name w:val="Epígrafe1"/>
    <w:basedOn w:val="Normal"/>
    <w:next w:val="Normal"/>
    <w:uiPriority w:val="99"/>
    <w:rsid w:val="008F6777"/>
    <w:pPr>
      <w:widowControl w:val="0"/>
      <w:suppressAutoHyphens/>
    </w:pPr>
    <w:rPr>
      <w:rFonts w:ascii="Times New Roman" w:eastAsia="Times New Roman" w:hAnsi="Times New Roman" w:cs="Times New Roman"/>
      <w:b/>
      <w:sz w:val="28"/>
      <w:szCs w:val="20"/>
      <w:lang w:val="es-ES_tradnl" w:eastAsia="ar-SA"/>
    </w:rPr>
  </w:style>
  <w:style w:type="paragraph" w:customStyle="1" w:styleId="Mapadeldocumento1">
    <w:name w:val="Mapa del documento1"/>
    <w:basedOn w:val="Normal"/>
    <w:uiPriority w:val="99"/>
    <w:rsid w:val="008F6777"/>
    <w:pPr>
      <w:shd w:val="clear" w:color="auto" w:fill="000080"/>
      <w:suppressAutoHyphens/>
    </w:pPr>
    <w:rPr>
      <w:rFonts w:ascii="Tahoma" w:eastAsia="Times New Roman" w:hAnsi="Tahoma" w:cs="Tahoma"/>
      <w:sz w:val="20"/>
      <w:szCs w:val="20"/>
      <w:lang w:val="es-ES" w:eastAsia="ar-SA"/>
    </w:rPr>
  </w:style>
  <w:style w:type="paragraph" w:customStyle="1" w:styleId="CarCarCarCarCarCarCarCarCarCarCarCarCar">
    <w:name w:val="Car Car Car Car Car Car Car Car Car Car Car Car Car"/>
    <w:basedOn w:val="Normal"/>
    <w:rsid w:val="008F6777"/>
    <w:pPr>
      <w:spacing w:after="160" w:line="240" w:lineRule="exact"/>
    </w:pPr>
    <w:rPr>
      <w:rFonts w:ascii="Tahoma" w:eastAsia="Times New Roman" w:hAnsi="Tahoma" w:cs="Times New Roman"/>
      <w:sz w:val="20"/>
      <w:szCs w:val="20"/>
      <w:lang w:val="en-US" w:eastAsia="ar-SA"/>
    </w:rPr>
  </w:style>
  <w:style w:type="paragraph" w:customStyle="1" w:styleId="CarCarCarCarCarCarCarCarCarCar">
    <w:name w:val="Car Car Car Car Car Car Car Car Car Car"/>
    <w:basedOn w:val="Normal"/>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BodyTextIndent21">
    <w:name w:val="Body Text Indent 21"/>
    <w:basedOn w:val="Normal"/>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Textodebloque1">
    <w:name w:val="Texto de bloque1"/>
    <w:basedOn w:val="Normal"/>
    <w:uiPriority w:val="99"/>
    <w:rsid w:val="008F6777"/>
    <w:pPr>
      <w:suppressAutoHyphens/>
      <w:ind w:left="540" w:right="1100"/>
      <w:jc w:val="center"/>
    </w:pPr>
    <w:rPr>
      <w:rFonts w:ascii="Arial" w:eastAsia="Times New Roman" w:hAnsi="Arial" w:cs="Times New Roman"/>
      <w:bCs/>
      <w:sz w:val="32"/>
      <w:szCs w:val="24"/>
      <w:lang w:val="es-ES" w:eastAsia="ar-SA"/>
    </w:rPr>
  </w:style>
  <w:style w:type="paragraph" w:customStyle="1" w:styleId="WW-Textoindependiente31">
    <w:name w:val="WW-Texto independiente 31"/>
    <w:basedOn w:val="Normal"/>
    <w:rsid w:val="008F6777"/>
    <w:pPr>
      <w:widowControl w:val="0"/>
      <w:suppressAutoHyphens/>
      <w:autoSpaceDE w:val="0"/>
      <w:jc w:val="both"/>
    </w:pPr>
    <w:rPr>
      <w:rFonts w:ascii="Arial" w:eastAsia="Times New Roman" w:hAnsi="Arial" w:cs="Arial"/>
      <w:kern w:val="1"/>
      <w:sz w:val="20"/>
      <w:szCs w:val="20"/>
      <w:lang w:val="es-ES_tradnl" w:eastAsia="ar-SA"/>
    </w:rPr>
  </w:style>
  <w:style w:type="paragraph" w:customStyle="1" w:styleId="WW-Textoindependiente21">
    <w:name w:val="WW-Texto independiente 21"/>
    <w:basedOn w:val="Normal"/>
    <w:rsid w:val="008F6777"/>
    <w:pPr>
      <w:widowControl w:val="0"/>
      <w:suppressAutoHyphens/>
      <w:jc w:val="both"/>
    </w:pPr>
    <w:rPr>
      <w:rFonts w:ascii="Arial" w:eastAsia="Times New Roman" w:hAnsi="Arial" w:cs="Arial"/>
      <w:bCs/>
      <w:kern w:val="1"/>
      <w:sz w:val="20"/>
      <w:szCs w:val="24"/>
      <w:lang w:eastAsia="ar-SA"/>
    </w:rPr>
  </w:style>
  <w:style w:type="paragraph" w:customStyle="1" w:styleId="aTexto">
    <w:name w:val="aTexto"/>
    <w:basedOn w:val="Normal"/>
    <w:rsid w:val="008F6777"/>
    <w:pPr>
      <w:widowControl w:val="0"/>
      <w:suppressAutoHyphens/>
      <w:jc w:val="both"/>
    </w:pPr>
    <w:rPr>
      <w:rFonts w:ascii="Arial" w:eastAsia="Times New Roman" w:hAnsi="Arial" w:cs="Times New Roman"/>
      <w:kern w:val="1"/>
      <w:szCs w:val="20"/>
      <w:lang w:val="en-US" w:eastAsia="ar-SA"/>
    </w:rPr>
  </w:style>
  <w:style w:type="table" w:styleId="Tablaconcuadrcula">
    <w:name w:val="Table Grid"/>
    <w:basedOn w:val="Tablanormal"/>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rsid w:val="008F6777"/>
    <w:rPr>
      <w:rFonts w:ascii="Tahoma" w:eastAsia="Times New Roman" w:hAnsi="Tahoma" w:cs="Times New Roman"/>
      <w:sz w:val="16"/>
      <w:szCs w:val="16"/>
      <w:lang w:val="es-ES" w:eastAsia="es-ES"/>
    </w:rPr>
  </w:style>
  <w:style w:type="character" w:customStyle="1" w:styleId="TextodegloboCar">
    <w:name w:val="Texto de globo Car"/>
    <w:basedOn w:val="Fuentedeprrafopredeter"/>
    <w:link w:val="Textodeglobo"/>
    <w:uiPriority w:val="99"/>
    <w:rsid w:val="008F6777"/>
    <w:rPr>
      <w:rFonts w:ascii="Tahoma" w:eastAsia="Times New Roman" w:hAnsi="Tahoma" w:cs="Times New Roman"/>
      <w:noProof/>
      <w:sz w:val="16"/>
      <w:szCs w:val="16"/>
      <w:lang w:val="es-ES" w:eastAsia="es-ES"/>
    </w:rPr>
  </w:style>
  <w:style w:type="character" w:styleId="Refdecomentario">
    <w:name w:val="annotation reference"/>
    <w:uiPriority w:val="99"/>
    <w:rsid w:val="008F6777"/>
    <w:rPr>
      <w:sz w:val="16"/>
      <w:szCs w:val="16"/>
    </w:rPr>
  </w:style>
  <w:style w:type="paragraph" w:styleId="Textocomentario">
    <w:name w:val="annotation text"/>
    <w:basedOn w:val="Normal"/>
    <w:link w:val="TextocomentarioCar"/>
    <w:uiPriority w:val="99"/>
    <w:rsid w:val="008F6777"/>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rsid w:val="008F6777"/>
    <w:rPr>
      <w:rFonts w:ascii="Times New Roman" w:eastAsia="Times New Roman" w:hAnsi="Times New Roman" w:cs="Times New Roman"/>
      <w:noProof/>
      <w:sz w:val="20"/>
      <w:szCs w:val="20"/>
      <w:lang w:val="es-ES" w:eastAsia="es-ES"/>
    </w:rPr>
  </w:style>
  <w:style w:type="paragraph" w:styleId="Asuntodelcomentario">
    <w:name w:val="annotation subject"/>
    <w:basedOn w:val="Textocomentario"/>
    <w:next w:val="Textocomentario"/>
    <w:link w:val="AsuntodelcomentarioCar"/>
    <w:uiPriority w:val="99"/>
    <w:rsid w:val="008F6777"/>
    <w:rPr>
      <w:b/>
      <w:bCs/>
    </w:rPr>
  </w:style>
  <w:style w:type="character" w:customStyle="1" w:styleId="AsuntodelcomentarioCar">
    <w:name w:val="Asunto del comentario Car"/>
    <w:basedOn w:val="TextocomentarioCar"/>
    <w:link w:val="Asuntodelcomentario"/>
    <w:uiPriority w:val="99"/>
    <w:rsid w:val="008F6777"/>
    <w:rPr>
      <w:rFonts w:ascii="Times New Roman" w:eastAsia="Times New Roman" w:hAnsi="Times New Roman" w:cs="Times New Roman"/>
      <w:b/>
      <w:bCs/>
      <w:noProof/>
      <w:sz w:val="20"/>
      <w:szCs w:val="20"/>
      <w:lang w:val="es-ES" w:eastAsia="es-ES"/>
    </w:rPr>
  </w:style>
  <w:style w:type="paragraph" w:styleId="Textoindependiente2">
    <w:name w:val="Body Text 2"/>
    <w:basedOn w:val="Normal"/>
    <w:link w:val="Textoindependiente2Car"/>
    <w:rsid w:val="008F6777"/>
    <w:pPr>
      <w:widowControl w:val="0"/>
      <w:jc w:val="both"/>
    </w:pPr>
    <w:rPr>
      <w:rFonts w:ascii="Arial" w:eastAsia="Times New Roman" w:hAnsi="Arial" w:cs="Times New Roman"/>
      <w:b/>
      <w:sz w:val="24"/>
      <w:szCs w:val="20"/>
      <w:lang w:val="es-ES_tradnl" w:eastAsia="es-ES"/>
    </w:rPr>
  </w:style>
  <w:style w:type="character" w:customStyle="1" w:styleId="Textoindependiente2Car">
    <w:name w:val="Texto independiente 2 Car"/>
    <w:basedOn w:val="Fuentedeprrafopredeter"/>
    <w:link w:val="Textoindependiente2"/>
    <w:rsid w:val="008F6777"/>
    <w:rPr>
      <w:rFonts w:ascii="Arial" w:eastAsia="Times New Roman" w:hAnsi="Arial" w:cs="Times New Roman"/>
      <w:b/>
      <w:noProof/>
      <w:sz w:val="24"/>
      <w:szCs w:val="20"/>
      <w:lang w:val="es-ES_tradnl" w:eastAsia="es-ES"/>
    </w:rPr>
  </w:style>
  <w:style w:type="table" w:styleId="Tablaconcuadrcula8">
    <w:name w:val="Table Grid 8"/>
    <w:basedOn w:val="Tablanormal"/>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8F6777"/>
    <w:pPr>
      <w:spacing w:before="100" w:beforeAutospacing="1" w:after="100" w:afterAutospacing="1"/>
    </w:pPr>
    <w:rPr>
      <w:rFonts w:ascii="Times New Roman" w:eastAsia="Times New Roman" w:hAnsi="Times New Roman" w:cs="Times New Roman"/>
      <w:color w:val="000000"/>
      <w:sz w:val="24"/>
      <w:szCs w:val="24"/>
      <w:lang w:val="es-ES" w:eastAsia="es-ES"/>
    </w:rPr>
  </w:style>
  <w:style w:type="character" w:customStyle="1" w:styleId="normal10">
    <w:name w:val="normal1"/>
    <w:rsid w:val="008F6777"/>
    <w:rPr>
      <w:rFonts w:cs="Times New Roman"/>
    </w:rPr>
  </w:style>
  <w:style w:type="paragraph" w:customStyle="1" w:styleId="noparagraphstyle">
    <w:name w:val="noparagraphstyle"/>
    <w:basedOn w:val="Normal"/>
    <w:rsid w:val="008F6777"/>
    <w:pPr>
      <w:spacing w:before="100" w:beforeAutospacing="1" w:after="100" w:afterAutospacing="1"/>
    </w:pPr>
    <w:rPr>
      <w:rFonts w:ascii="Times New Roman" w:eastAsia="Times New Roman" w:hAnsi="Times New Roman" w:cs="Times New Roman"/>
      <w:color w:val="000000"/>
      <w:sz w:val="24"/>
      <w:szCs w:val="24"/>
      <w:lang w:val="es-ES" w:eastAsia="es-ES"/>
    </w:rPr>
  </w:style>
  <w:style w:type="table" w:styleId="Tablaconcolumnas2">
    <w:name w:val="Table Columns 2"/>
    <w:basedOn w:val="Tablanormal"/>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8F6777"/>
    <w:pPr>
      <w:spacing w:before="167"/>
    </w:pPr>
    <w:rPr>
      <w:rFonts w:ascii="Verdana" w:eastAsia="Times New Roman" w:hAnsi="Verdana" w:cs="Verdana"/>
      <w:b/>
      <w:bCs/>
      <w:color w:val="333333"/>
      <w:sz w:val="17"/>
      <w:szCs w:val="17"/>
      <w:lang w:val="es-ES" w:eastAsia="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lp11"/>
    <w:basedOn w:val="Normal"/>
    <w:link w:val="PrrafodelistaCar"/>
    <w:uiPriority w:val="34"/>
    <w:qFormat/>
    <w:rsid w:val="008F6777"/>
    <w:pPr>
      <w:ind w:left="708"/>
    </w:pPr>
    <w:rPr>
      <w:rFonts w:ascii="Times New Roman" w:eastAsia="Times New Roman" w:hAnsi="Times New Roman" w:cs="Times New Roman"/>
      <w:sz w:val="24"/>
      <w:szCs w:val="24"/>
      <w:lang w:val="es-ES" w:eastAsia="es-ES"/>
    </w:rPr>
  </w:style>
  <w:style w:type="paragraph" w:customStyle="1" w:styleId="CharCharCarCarCharChar">
    <w:name w:val="Char Char Car Car Char Char"/>
    <w:basedOn w:val="Normal"/>
    <w:rsid w:val="008F6777"/>
    <w:pPr>
      <w:spacing w:after="160" w:line="240" w:lineRule="exact"/>
    </w:pPr>
    <w:rPr>
      <w:rFonts w:ascii="Tahoma" w:eastAsia="MS Mincho" w:hAnsi="Tahoma" w:cs="Tahoma"/>
      <w:sz w:val="20"/>
      <w:szCs w:val="20"/>
      <w:lang w:val="en-US"/>
    </w:rPr>
  </w:style>
  <w:style w:type="paragraph" w:customStyle="1" w:styleId="CharCharCharChar">
    <w:name w:val="Char Char Char Char"/>
    <w:basedOn w:val="Normal"/>
    <w:rsid w:val="008F6777"/>
    <w:pPr>
      <w:spacing w:after="160" w:line="240" w:lineRule="exact"/>
    </w:pPr>
    <w:rPr>
      <w:rFonts w:ascii="Tahoma" w:eastAsia="Batang" w:hAnsi="Tahoma" w:cs="Tahoma"/>
      <w:sz w:val="20"/>
      <w:szCs w:val="20"/>
      <w:lang w:val="en-US" w:eastAsia="ko-KR"/>
    </w:rPr>
  </w:style>
  <w:style w:type="table" w:styleId="Tablaprofesional">
    <w:name w:val="Table Professional"/>
    <w:basedOn w:val="Tablanormal"/>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8F6777"/>
    <w:pPr>
      <w:tabs>
        <w:tab w:val="left" w:pos="709"/>
        <w:tab w:val="left" w:pos="1276"/>
      </w:tabs>
      <w:suppressAutoHyphens/>
      <w:ind w:firstLine="1276"/>
      <w:jc w:val="both"/>
    </w:pPr>
    <w:rPr>
      <w:rFonts w:ascii="Arial" w:eastAsia="Times New Roman" w:hAnsi="Arial" w:cs="Arial"/>
      <w:sz w:val="24"/>
      <w:szCs w:val="24"/>
      <w:lang w:val="es-ES" w:eastAsia="ar-SA"/>
    </w:rPr>
  </w:style>
  <w:style w:type="character" w:styleId="nfasissutil">
    <w:name w:val="Subtle Emphasis"/>
    <w:uiPriority w:val="99"/>
    <w:qFormat/>
    <w:rsid w:val="008F6777"/>
    <w:rPr>
      <w:i/>
      <w:iCs/>
      <w:color w:val="808080"/>
    </w:rPr>
  </w:style>
  <w:style w:type="character" w:styleId="nfasisintenso">
    <w:name w:val="Intense Emphasis"/>
    <w:uiPriority w:val="99"/>
    <w:qFormat/>
    <w:rsid w:val="008F6777"/>
    <w:rPr>
      <w:b/>
      <w:bCs/>
      <w:i/>
      <w:iCs/>
      <w:color w:val="4F81BD"/>
    </w:rPr>
  </w:style>
  <w:style w:type="character" w:customStyle="1" w:styleId="Ttulo2Car1">
    <w:name w:val="Título 2 Car1"/>
    <w:aliases w:val="h2 Car1"/>
    <w:link w:val="Ttulo2"/>
    <w:uiPriority w:val="9"/>
    <w:locked/>
    <w:rsid w:val="008F6777"/>
    <w:rPr>
      <w:rFonts w:ascii="Arial" w:eastAsia="Times New Roman" w:hAnsi="Arial" w:cs="Times New Roman"/>
      <w:b/>
      <w:i/>
      <w:sz w:val="28"/>
      <w:szCs w:val="20"/>
      <w:lang w:eastAsia="ar-SA"/>
    </w:rPr>
  </w:style>
  <w:style w:type="paragraph" w:customStyle="1" w:styleId="Sangra3detNormal">
    <w:name w:val="Sangría 3 de t. Normal"/>
    <w:basedOn w:val="Normal"/>
    <w:rsid w:val="008F6777"/>
    <w:pPr>
      <w:widowControl w:val="0"/>
      <w:tabs>
        <w:tab w:val="left" w:pos="709"/>
        <w:tab w:val="left" w:pos="1276"/>
      </w:tabs>
      <w:suppressAutoHyphens/>
      <w:jc w:val="both"/>
    </w:pPr>
    <w:rPr>
      <w:rFonts w:ascii="Times New Roman" w:eastAsia="Times New Roman" w:hAnsi="Times New Roman" w:cs="Times New Roman"/>
      <w:b/>
      <w:sz w:val="24"/>
      <w:szCs w:val="20"/>
      <w:lang w:val="es-ES_tradnl" w:eastAsia="ar-SA"/>
    </w:rPr>
  </w:style>
  <w:style w:type="character" w:customStyle="1" w:styleId="Refdecomentario1">
    <w:name w:val="Ref. de comentario1"/>
    <w:uiPriority w:val="99"/>
    <w:rsid w:val="008F6777"/>
    <w:rPr>
      <w:rFonts w:cs="Times New Roman"/>
      <w:sz w:val="16"/>
      <w:szCs w:val="16"/>
    </w:rPr>
  </w:style>
  <w:style w:type="paragraph" w:customStyle="1" w:styleId="Ttulo3Anexo">
    <w:name w:val="Título 3 Anexo"/>
    <w:basedOn w:val="Normal"/>
    <w:rsid w:val="008F6777"/>
    <w:pPr>
      <w:keepNext/>
      <w:tabs>
        <w:tab w:val="num" w:pos="1260"/>
      </w:tabs>
      <w:suppressAutoHyphens/>
      <w:spacing w:before="240" w:after="60"/>
      <w:ind w:left="1260" w:hanging="1260"/>
      <w:jc w:val="both"/>
      <w:outlineLvl w:val="0"/>
    </w:pPr>
    <w:rPr>
      <w:rFonts w:ascii="Arial" w:eastAsia="Calibri" w:hAnsi="Arial" w:cs="Arial"/>
      <w:b/>
      <w:bCs/>
      <w:kern w:val="1"/>
      <w:lang w:val="es-ES" w:eastAsia="ar-SA"/>
    </w:rPr>
  </w:style>
  <w:style w:type="paragraph" w:styleId="Sinespaciado">
    <w:name w:val="No Spacing"/>
    <w:link w:val="SinespaciadoCar"/>
    <w:uiPriority w:val="1"/>
    <w:qFormat/>
    <w:rsid w:val="008F6777"/>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8F6777"/>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rsid w:val="008F6777"/>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8F6777"/>
    <w:rPr>
      <w:rFonts w:ascii="Times New Roman" w:eastAsia="Times New Roman" w:hAnsi="Times New Roman" w:cs="Times New Roman"/>
      <w:noProof/>
      <w:sz w:val="16"/>
      <w:szCs w:val="16"/>
      <w:lang w:val="es-ES" w:eastAsia="ar-SA"/>
    </w:rPr>
  </w:style>
  <w:style w:type="character" w:customStyle="1" w:styleId="WW8Num9z2">
    <w:name w:val="WW8Num9z2"/>
    <w:uiPriority w:val="99"/>
    <w:rsid w:val="008F6777"/>
    <w:rPr>
      <w:rFonts w:ascii="Wingdings" w:hAnsi="Wingdings"/>
    </w:rPr>
  </w:style>
  <w:style w:type="character" w:customStyle="1" w:styleId="WW8Num9z6">
    <w:name w:val="WW8Num9z6"/>
    <w:rsid w:val="008F6777"/>
    <w:rPr>
      <w:rFonts w:ascii="Symbol" w:hAnsi="Symbol"/>
    </w:rPr>
  </w:style>
  <w:style w:type="character" w:customStyle="1" w:styleId="WW8Num30z1">
    <w:name w:val="WW8Num30z1"/>
    <w:uiPriority w:val="99"/>
    <w:rsid w:val="008F6777"/>
    <w:rPr>
      <w:b/>
      <w:color w:val="auto"/>
    </w:rPr>
  </w:style>
  <w:style w:type="character" w:customStyle="1" w:styleId="WW8Num7z2">
    <w:name w:val="WW8Num7z2"/>
    <w:uiPriority w:val="99"/>
    <w:rsid w:val="008F6777"/>
    <w:rPr>
      <w:rFonts w:ascii="Wingdings" w:hAnsi="Wingdings"/>
    </w:rPr>
  </w:style>
  <w:style w:type="character" w:customStyle="1" w:styleId="WW8Num7z6">
    <w:name w:val="WW8Num7z6"/>
    <w:rsid w:val="008F6777"/>
    <w:rPr>
      <w:rFonts w:ascii="Symbol" w:hAnsi="Symbol"/>
    </w:rPr>
  </w:style>
  <w:style w:type="character" w:customStyle="1" w:styleId="WW8Num26z4">
    <w:name w:val="WW8Num26z4"/>
    <w:rsid w:val="008F6777"/>
    <w:rPr>
      <w:rFonts w:ascii="Courier New" w:hAnsi="Courier New" w:cs="Courier New"/>
    </w:rPr>
  </w:style>
  <w:style w:type="character" w:customStyle="1" w:styleId="WW8Num27z2">
    <w:name w:val="WW8Num27z2"/>
    <w:rsid w:val="008F6777"/>
    <w:rPr>
      <w:rFonts w:ascii="Wingdings" w:hAnsi="Wingdings"/>
    </w:rPr>
  </w:style>
  <w:style w:type="character" w:customStyle="1" w:styleId="WW8Num27z6">
    <w:name w:val="WW8Num27z6"/>
    <w:rsid w:val="008F6777"/>
    <w:rPr>
      <w:rFonts w:ascii="Symbol" w:hAnsi="Symbol"/>
    </w:rPr>
  </w:style>
  <w:style w:type="character" w:customStyle="1" w:styleId="WW8Num28z1">
    <w:name w:val="WW8Num28z1"/>
    <w:uiPriority w:val="99"/>
    <w:rsid w:val="008F6777"/>
    <w:rPr>
      <w:rFonts w:ascii="Courier New" w:hAnsi="Courier New" w:cs="Courier New"/>
    </w:rPr>
  </w:style>
  <w:style w:type="character" w:customStyle="1" w:styleId="WW8Num28z2">
    <w:name w:val="WW8Num28z2"/>
    <w:uiPriority w:val="99"/>
    <w:rsid w:val="008F6777"/>
    <w:rPr>
      <w:rFonts w:ascii="Wingdings" w:hAnsi="Wingdings"/>
    </w:rPr>
  </w:style>
  <w:style w:type="character" w:customStyle="1" w:styleId="WW8Num43z2">
    <w:name w:val="WW8Num43z2"/>
    <w:uiPriority w:val="99"/>
    <w:rsid w:val="008F6777"/>
    <w:rPr>
      <w:rFonts w:ascii="Wingdings" w:hAnsi="Wingdings"/>
    </w:rPr>
  </w:style>
  <w:style w:type="character" w:customStyle="1" w:styleId="WW8Num43z3">
    <w:name w:val="WW8Num43z3"/>
    <w:uiPriority w:val="99"/>
    <w:rsid w:val="008F6777"/>
    <w:rPr>
      <w:rFonts w:ascii="Symbol" w:hAnsi="Symbol"/>
    </w:rPr>
  </w:style>
  <w:style w:type="character" w:customStyle="1" w:styleId="WW8Num44z1">
    <w:name w:val="WW8Num44z1"/>
    <w:rsid w:val="008F6777"/>
    <w:rPr>
      <w:rFonts w:ascii="Symbol" w:hAnsi="Symbol"/>
      <w:b/>
    </w:rPr>
  </w:style>
  <w:style w:type="character" w:customStyle="1" w:styleId="WW8Num51z2">
    <w:name w:val="WW8Num51z2"/>
    <w:rsid w:val="008F6777"/>
    <w:rPr>
      <w:rFonts w:ascii="Wingdings" w:hAnsi="Wingdings"/>
    </w:rPr>
  </w:style>
  <w:style w:type="character" w:customStyle="1" w:styleId="WW8Num52z2">
    <w:name w:val="WW8Num52z2"/>
    <w:rsid w:val="008F6777"/>
    <w:rPr>
      <w:rFonts w:ascii="Wingdings" w:hAnsi="Wingdings"/>
    </w:rPr>
  </w:style>
  <w:style w:type="character" w:customStyle="1" w:styleId="CarCar1">
    <w:name w:val="Car Car1"/>
    <w:uiPriority w:val="99"/>
    <w:rsid w:val="008F6777"/>
    <w:rPr>
      <w:rFonts w:ascii="Arial" w:hAnsi="Arial"/>
      <w:b/>
      <w:kern w:val="1"/>
      <w:sz w:val="28"/>
      <w:lang w:val="es-ES_tradnl" w:eastAsia="ar-SA" w:bidi="ar-SA"/>
    </w:rPr>
  </w:style>
  <w:style w:type="character" w:customStyle="1" w:styleId="CarCar2">
    <w:name w:val="Car Car2"/>
    <w:uiPriority w:val="99"/>
    <w:rsid w:val="008F6777"/>
    <w:rPr>
      <w:sz w:val="24"/>
      <w:szCs w:val="24"/>
      <w:lang w:val="es-ES" w:eastAsia="ar-SA" w:bidi="ar-SA"/>
    </w:rPr>
  </w:style>
  <w:style w:type="character" w:customStyle="1" w:styleId="TextosinformatoCar">
    <w:name w:val="Texto sin formato Car"/>
    <w:link w:val="Textosinformato"/>
    <w:uiPriority w:val="99"/>
    <w:rsid w:val="008F6777"/>
    <w:rPr>
      <w:lang w:val="es-ES" w:eastAsia="ar-SA"/>
    </w:rPr>
  </w:style>
  <w:style w:type="character" w:customStyle="1" w:styleId="BodyText21Car">
    <w:name w:val="Body Text 21 Car"/>
    <w:uiPriority w:val="99"/>
    <w:rsid w:val="008F6777"/>
    <w:rPr>
      <w:rFonts w:ascii="Arial" w:hAnsi="Arial"/>
      <w:sz w:val="24"/>
      <w:lang w:val="es-ES_tradnl" w:eastAsia="ar-SA" w:bidi="ar-SA"/>
    </w:rPr>
  </w:style>
  <w:style w:type="paragraph" w:customStyle="1" w:styleId="xl22">
    <w:name w:val="xl22"/>
    <w:basedOn w:val="Normal"/>
    <w:uiPriority w:val="99"/>
    <w:rsid w:val="008F6777"/>
    <w:pPr>
      <w:suppressAutoHyphens/>
      <w:spacing w:before="280" w:after="280"/>
      <w:jc w:val="center"/>
    </w:pPr>
    <w:rPr>
      <w:rFonts w:ascii="Arial" w:eastAsia="Arial Unicode MS" w:hAnsi="Arial" w:cs="Arial"/>
      <w:b/>
      <w:bCs/>
      <w:sz w:val="24"/>
      <w:szCs w:val="24"/>
      <w:lang w:val="es-ES" w:eastAsia="ar-SA"/>
    </w:rPr>
  </w:style>
  <w:style w:type="paragraph" w:customStyle="1" w:styleId="toa">
    <w:name w:val="toa"/>
    <w:basedOn w:val="Normal"/>
    <w:uiPriority w:val="99"/>
    <w:rsid w:val="008F6777"/>
    <w:pPr>
      <w:tabs>
        <w:tab w:val="left" w:pos="9000"/>
        <w:tab w:val="right" w:pos="9360"/>
      </w:tabs>
      <w:suppressAutoHyphens/>
      <w:overflowPunct w:val="0"/>
      <w:autoSpaceDE w:val="0"/>
      <w:textAlignment w:val="baseline"/>
    </w:pPr>
    <w:rPr>
      <w:rFonts w:ascii="Courier" w:eastAsia="Times New Roman" w:hAnsi="Courier" w:cs="Times New Roman"/>
      <w:sz w:val="24"/>
      <w:szCs w:val="24"/>
      <w:lang w:val="en-US" w:eastAsia="ar-SA"/>
    </w:rPr>
  </w:style>
  <w:style w:type="paragraph" w:customStyle="1" w:styleId="xl24">
    <w:name w:val="xl24"/>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sz w:val="24"/>
      <w:szCs w:val="24"/>
      <w:lang w:val="es-ES" w:eastAsia="ar-SA"/>
    </w:rPr>
  </w:style>
  <w:style w:type="paragraph" w:customStyle="1" w:styleId="font7">
    <w:name w:val="font7"/>
    <w:basedOn w:val="Normal"/>
    <w:rsid w:val="008F6777"/>
    <w:pPr>
      <w:suppressAutoHyphens/>
      <w:spacing w:before="280" w:after="280"/>
    </w:pPr>
    <w:rPr>
      <w:rFonts w:ascii="Arial" w:eastAsia="Arial Unicode MS" w:hAnsi="Arial" w:cs="Arial"/>
      <w:b/>
      <w:bCs/>
      <w:sz w:val="14"/>
      <w:szCs w:val="14"/>
      <w:lang w:val="es-ES" w:eastAsia="ar-SA"/>
    </w:rPr>
  </w:style>
  <w:style w:type="paragraph" w:customStyle="1" w:styleId="BodyText22">
    <w:name w:val="Body Text 22"/>
    <w:basedOn w:val="Normal"/>
    <w:uiPriority w:val="99"/>
    <w:rsid w:val="008F6777"/>
    <w:pPr>
      <w:widowControl w:val="0"/>
      <w:tabs>
        <w:tab w:val="left" w:pos="1701"/>
        <w:tab w:val="left" w:pos="2268"/>
      </w:tabs>
      <w:suppressAutoHyphens/>
      <w:jc w:val="both"/>
    </w:pPr>
    <w:rPr>
      <w:rFonts w:ascii="Arial" w:eastAsia="Times New Roman" w:hAnsi="Arial" w:cs="Times New Roman"/>
      <w:sz w:val="24"/>
      <w:szCs w:val="20"/>
      <w:lang w:val="es-ES_tradnl" w:eastAsia="ar-SA"/>
    </w:rPr>
  </w:style>
  <w:style w:type="paragraph" w:customStyle="1" w:styleId="1">
    <w:name w:val="1"/>
    <w:basedOn w:val="Normal"/>
    <w:next w:val="Sangradetextonormal"/>
    <w:uiPriority w:val="99"/>
    <w:rsid w:val="008F6777"/>
    <w:pPr>
      <w:suppressAutoHyphens/>
      <w:autoSpaceDE w:val="0"/>
      <w:jc w:val="both"/>
    </w:pPr>
    <w:rPr>
      <w:rFonts w:ascii="Arial Narrow" w:eastAsia="Times New Roman" w:hAnsi="Arial Narrow" w:cs="Times New Roman"/>
      <w:lang w:val="es-ES_tradnl" w:eastAsia="ar-SA"/>
    </w:rPr>
  </w:style>
  <w:style w:type="paragraph" w:customStyle="1" w:styleId="BlockText1">
    <w:name w:val="Block Text1"/>
    <w:basedOn w:val="Normal"/>
    <w:uiPriority w:val="99"/>
    <w:rsid w:val="008F6777"/>
    <w:pPr>
      <w:suppressAutoHyphens/>
      <w:overflowPunct w:val="0"/>
      <w:autoSpaceDE w:val="0"/>
      <w:ind w:left="851" w:right="51"/>
      <w:jc w:val="center"/>
      <w:textAlignment w:val="baseline"/>
    </w:pPr>
    <w:rPr>
      <w:rFonts w:ascii="Arial" w:eastAsia="Times New Roman" w:hAnsi="Arial" w:cs="Times New Roman"/>
      <w:b/>
      <w:sz w:val="20"/>
      <w:szCs w:val="20"/>
      <w:lang w:val="es-ES_tradnl" w:eastAsia="ar-SA"/>
    </w:rPr>
  </w:style>
  <w:style w:type="paragraph" w:customStyle="1" w:styleId="Vieta2">
    <w:name w:val="Viñeta 2"/>
    <w:basedOn w:val="Normal"/>
    <w:rsid w:val="008F6777"/>
    <w:pPr>
      <w:suppressAutoHyphens/>
      <w:ind w:left="851" w:hanging="283"/>
    </w:pPr>
    <w:rPr>
      <w:rFonts w:ascii="Arial" w:eastAsia="Times New Roman" w:hAnsi="Arial" w:cs="Times New Roman"/>
      <w:color w:val="000000"/>
      <w:sz w:val="20"/>
      <w:szCs w:val="20"/>
      <w:lang w:val="es-ES" w:eastAsia="ar-SA"/>
    </w:rPr>
  </w:style>
  <w:style w:type="paragraph" w:customStyle="1" w:styleId="BodyText23">
    <w:name w:val="Body Text 23"/>
    <w:basedOn w:val="Normal"/>
    <w:uiPriority w:val="99"/>
    <w:rsid w:val="008F6777"/>
    <w:pPr>
      <w:widowControl w:val="0"/>
      <w:tabs>
        <w:tab w:val="left" w:pos="709"/>
        <w:tab w:val="left" w:pos="1276"/>
      </w:tabs>
      <w:suppressAutoHyphens/>
      <w:jc w:val="both"/>
    </w:pPr>
    <w:rPr>
      <w:rFonts w:ascii="Verdana" w:eastAsia="Times New Roman" w:hAnsi="Verdana" w:cs="Times New Roman"/>
      <w:sz w:val="24"/>
      <w:szCs w:val="20"/>
      <w:lang w:val="es-ES_tradnl" w:eastAsia="ar-SA"/>
    </w:rPr>
  </w:style>
  <w:style w:type="paragraph" w:customStyle="1" w:styleId="SangradetindependienteF">
    <w:name w:val="Sangría de t. independiente/ÈF"/>
    <w:basedOn w:val="Normal"/>
    <w:rsid w:val="008F6777"/>
    <w:pPr>
      <w:widowControl w:val="0"/>
      <w:suppressAutoHyphens/>
      <w:jc w:val="both"/>
    </w:pPr>
    <w:rPr>
      <w:rFonts w:ascii="Arial" w:eastAsia="Times New Roman" w:hAnsi="Arial" w:cs="Times New Roman"/>
      <w:sz w:val="20"/>
      <w:szCs w:val="20"/>
      <w:lang w:val="es-ES" w:eastAsia="ar-SA"/>
    </w:rPr>
  </w:style>
  <w:style w:type="paragraph" w:customStyle="1" w:styleId="BodyText21">
    <w:name w:val="Body Text 21"/>
    <w:basedOn w:val="Normal"/>
    <w:rsid w:val="008F6777"/>
    <w:pPr>
      <w:widowControl w:val="0"/>
      <w:suppressAutoHyphens/>
      <w:ind w:left="426" w:hanging="426"/>
      <w:jc w:val="both"/>
    </w:pPr>
    <w:rPr>
      <w:rFonts w:ascii="Arial" w:eastAsia="Times New Roman" w:hAnsi="Arial" w:cs="Times New Roman"/>
      <w:sz w:val="24"/>
      <w:szCs w:val="20"/>
      <w:lang w:val="es-ES_tradnl" w:eastAsia="ar-SA"/>
    </w:rPr>
  </w:style>
  <w:style w:type="paragraph" w:customStyle="1" w:styleId="IncisoParr">
    <w:name w:val="IncisoParr"/>
    <w:basedOn w:val="Normal"/>
    <w:rsid w:val="008F6777"/>
    <w:pPr>
      <w:widowControl w:val="0"/>
      <w:suppressAutoHyphens/>
      <w:overflowPunct w:val="0"/>
      <w:autoSpaceDE w:val="0"/>
      <w:ind w:left="992"/>
      <w:jc w:val="both"/>
      <w:textAlignment w:val="baseline"/>
    </w:pPr>
    <w:rPr>
      <w:rFonts w:ascii="Arial" w:eastAsia="Times New Roman" w:hAnsi="Arial" w:cs="Times New Roman"/>
      <w:szCs w:val="20"/>
      <w:lang w:val="es-ES_tradnl" w:eastAsia="ar-SA"/>
    </w:rPr>
  </w:style>
  <w:style w:type="paragraph" w:customStyle="1" w:styleId="TextoVietas">
    <w:name w:val="Texto Viñetas"/>
    <w:basedOn w:val="Texto0"/>
    <w:rsid w:val="008F6777"/>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8F6777"/>
    <w:pPr>
      <w:tabs>
        <w:tab w:val="left" w:pos="1985"/>
      </w:tabs>
      <w:suppressAutoHyphens/>
      <w:ind w:left="397" w:hanging="397"/>
    </w:pPr>
    <w:rPr>
      <w:rFonts w:ascii="Arial" w:eastAsia="Times New Roman" w:hAnsi="Arial" w:cs="Times New Roman"/>
      <w:szCs w:val="20"/>
      <w:lang w:val="en-US" w:eastAsia="ar-SA"/>
    </w:rPr>
  </w:style>
  <w:style w:type="paragraph" w:customStyle="1" w:styleId="Option">
    <w:name w:val="Option"/>
    <w:basedOn w:val="Bullet"/>
    <w:rsid w:val="008F6777"/>
  </w:style>
  <w:style w:type="paragraph" w:customStyle="1" w:styleId="RenglondeTabla">
    <w:name w:val="Renglon de Tabla"/>
    <w:basedOn w:val="Normal"/>
    <w:rsid w:val="008F6777"/>
    <w:pPr>
      <w:widowControl w:val="0"/>
      <w:suppressAutoHyphens/>
      <w:spacing w:before="60" w:after="60"/>
      <w:jc w:val="both"/>
    </w:pPr>
    <w:rPr>
      <w:rFonts w:ascii="Arial" w:eastAsia="Times New Roman" w:hAnsi="Arial" w:cs="Times New Roman"/>
      <w:sz w:val="24"/>
      <w:szCs w:val="20"/>
      <w:lang w:eastAsia="ar-SA"/>
    </w:rPr>
  </w:style>
  <w:style w:type="paragraph" w:customStyle="1" w:styleId="Normal2">
    <w:name w:val="Normal+2"/>
    <w:basedOn w:val="Normal"/>
    <w:next w:val="Normal"/>
    <w:rsid w:val="008F6777"/>
    <w:pPr>
      <w:suppressAutoHyphens/>
      <w:autoSpaceDE w:val="0"/>
    </w:pPr>
    <w:rPr>
      <w:rFonts w:ascii="Arial" w:eastAsia="Times New Roman" w:hAnsi="Arial" w:cs="Times New Roman"/>
      <w:lang w:val="es-ES" w:eastAsia="ar-SA"/>
    </w:rPr>
  </w:style>
  <w:style w:type="paragraph" w:customStyle="1" w:styleId="n1Car">
    <w:name w:val="n1 Car"/>
    <w:basedOn w:val="Normal"/>
    <w:rsid w:val="008F6777"/>
    <w:pPr>
      <w:suppressAutoHyphens/>
      <w:autoSpaceDE w:val="0"/>
      <w:jc w:val="both"/>
    </w:pPr>
    <w:rPr>
      <w:rFonts w:ascii="Verdana" w:eastAsia="Times New Roman" w:hAnsi="Verdana" w:cs="Times New Roman"/>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8F6777"/>
    <w:pPr>
      <w:suppressAutoHyphens/>
      <w:spacing w:after="160" w:line="240" w:lineRule="exact"/>
    </w:pPr>
    <w:rPr>
      <w:rFonts w:ascii="Tahoma" w:eastAsia="Times New Roman" w:hAnsi="Tahoma" w:cs="Times New Roman"/>
      <w:sz w:val="20"/>
      <w:szCs w:val="20"/>
      <w:lang w:val="en-US" w:eastAsia="ar-SA"/>
    </w:rPr>
  </w:style>
  <w:style w:type="paragraph" w:styleId="TDC9">
    <w:name w:val="toc 9"/>
    <w:basedOn w:val="ndice"/>
    <w:uiPriority w:val="39"/>
    <w:rsid w:val="008F6777"/>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8F6777"/>
    <w:pPr>
      <w:tabs>
        <w:tab w:val="right" w:leader="dot" w:pos="17613"/>
      </w:tabs>
      <w:ind w:left="2547"/>
    </w:pPr>
    <w:rPr>
      <w:rFonts w:cs="Tahoma"/>
      <w:szCs w:val="24"/>
    </w:rPr>
  </w:style>
  <w:style w:type="character" w:customStyle="1" w:styleId="CarCar6">
    <w:name w:val="Car Car6"/>
    <w:uiPriority w:val="99"/>
    <w:rsid w:val="008F6777"/>
    <w:rPr>
      <w:sz w:val="24"/>
      <w:szCs w:val="24"/>
      <w:lang w:val="es-ES" w:eastAsia="ar-SA"/>
    </w:rPr>
  </w:style>
  <w:style w:type="paragraph" w:styleId="Textoindependiente3">
    <w:name w:val="Body Text 3"/>
    <w:basedOn w:val="Normal"/>
    <w:link w:val="Textoindependiente3Car"/>
    <w:rsid w:val="008F6777"/>
    <w:pPr>
      <w:suppressAutoHyphens/>
      <w:spacing w:after="120"/>
    </w:pPr>
    <w:rPr>
      <w:rFonts w:ascii="Times New Roman" w:eastAsia="Times New Roman" w:hAnsi="Times New Roman" w:cs="Times New Roman"/>
      <w:sz w:val="16"/>
      <w:szCs w:val="16"/>
      <w:lang w:val="es-ES" w:eastAsia="ar-SA"/>
    </w:rPr>
  </w:style>
  <w:style w:type="character" w:customStyle="1" w:styleId="Textoindependiente3Car">
    <w:name w:val="Texto independiente 3 Car"/>
    <w:basedOn w:val="Fuentedeprrafopredeter"/>
    <w:link w:val="Textoindependiente3"/>
    <w:rsid w:val="008F6777"/>
    <w:rPr>
      <w:rFonts w:ascii="Times New Roman" w:eastAsia="Times New Roman" w:hAnsi="Times New Roman" w:cs="Times New Roman"/>
      <w:noProof/>
      <w:sz w:val="16"/>
      <w:szCs w:val="16"/>
      <w:lang w:val="es-ES" w:eastAsia="ar-SA"/>
    </w:rPr>
  </w:style>
  <w:style w:type="paragraph" w:styleId="TtulodeTDC">
    <w:name w:val="TOC Heading"/>
    <w:basedOn w:val="Ttulo1"/>
    <w:next w:val="Normal"/>
    <w:link w:val="TtulodeTDCCar"/>
    <w:uiPriority w:val="39"/>
    <w:qFormat/>
    <w:rsid w:val="008F6777"/>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8F6777"/>
    <w:pPr>
      <w:tabs>
        <w:tab w:val="left" w:pos="426"/>
      </w:tabs>
      <w:autoSpaceDE w:val="0"/>
      <w:autoSpaceDN w:val="0"/>
      <w:ind w:left="426" w:right="-659"/>
      <w:jc w:val="both"/>
    </w:pPr>
    <w:rPr>
      <w:rFonts w:ascii="Times New Roman" w:eastAsia="Times New Roman" w:hAnsi="Times New Roman" w:cs="Times New Roman"/>
      <w:sz w:val="20"/>
      <w:szCs w:val="24"/>
      <w:lang w:val="es-ES_tradnl" w:eastAsia="es-ES"/>
    </w:rPr>
  </w:style>
  <w:style w:type="paragraph" w:customStyle="1" w:styleId="Textoindependiente24">
    <w:name w:val="Texto independiente 24"/>
    <w:basedOn w:val="Normal"/>
    <w:uiPriority w:val="99"/>
    <w:rsid w:val="008F6777"/>
    <w:pPr>
      <w:autoSpaceDE w:val="0"/>
      <w:jc w:val="both"/>
    </w:pPr>
    <w:rPr>
      <w:rFonts w:ascii="Arial Narrow" w:eastAsia="Times New Roman" w:hAnsi="Arial Narrow" w:cs="Times New Roman"/>
      <w:lang w:val="es-ES" w:eastAsia="ar-SA"/>
    </w:rPr>
  </w:style>
  <w:style w:type="paragraph" w:customStyle="1" w:styleId="p25">
    <w:name w:val="p25"/>
    <w:basedOn w:val="Normal"/>
    <w:rsid w:val="008F6777"/>
    <w:pPr>
      <w:suppressAutoHyphens/>
      <w:spacing w:line="240" w:lineRule="atLeast"/>
      <w:ind w:left="1680"/>
      <w:jc w:val="both"/>
    </w:pPr>
    <w:rPr>
      <w:rFonts w:ascii="Times New Roman" w:eastAsia="Times New Roman" w:hAnsi="Times New Roman" w:cs="Times New Roman"/>
      <w:sz w:val="24"/>
      <w:szCs w:val="20"/>
      <w:lang w:val="es-ES" w:eastAsia="ar-SA"/>
    </w:rPr>
  </w:style>
  <w:style w:type="paragraph" w:customStyle="1" w:styleId="Sangra3detindependiente2">
    <w:name w:val="Sangría 3 de t. independiente2"/>
    <w:basedOn w:val="Normal"/>
    <w:uiPriority w:val="99"/>
    <w:rsid w:val="008F6777"/>
    <w:pPr>
      <w:suppressAutoHyphens/>
      <w:autoSpaceDE w:val="0"/>
      <w:ind w:left="284" w:hanging="284"/>
      <w:jc w:val="both"/>
    </w:pPr>
    <w:rPr>
      <w:rFonts w:ascii="Arial" w:eastAsia="Times New Roman" w:hAnsi="Arial" w:cs="Arial"/>
      <w:sz w:val="20"/>
      <w:szCs w:val="20"/>
      <w:lang w:val="es-ES" w:eastAsia="ar-SA"/>
    </w:rPr>
  </w:style>
  <w:style w:type="paragraph" w:customStyle="1" w:styleId="Textoindependiente25">
    <w:name w:val="Texto independiente 25"/>
    <w:basedOn w:val="Normal"/>
    <w:uiPriority w:val="99"/>
    <w:rsid w:val="008F6777"/>
    <w:pPr>
      <w:suppressAutoHyphens/>
      <w:spacing w:after="120" w:line="480" w:lineRule="auto"/>
    </w:pPr>
    <w:rPr>
      <w:rFonts w:ascii="Times New Roman" w:eastAsia="Times New Roman" w:hAnsi="Times New Roman" w:cs="Times New Roman"/>
      <w:sz w:val="24"/>
      <w:szCs w:val="24"/>
      <w:lang w:val="es-ES" w:eastAsia="ar-SA"/>
    </w:rPr>
  </w:style>
  <w:style w:type="paragraph" w:customStyle="1" w:styleId="Sangra3detindependiente4">
    <w:name w:val="Sangría 3 de t. independiente4"/>
    <w:basedOn w:val="Normal"/>
    <w:rsid w:val="008F6777"/>
    <w:pPr>
      <w:suppressAutoHyphens/>
      <w:spacing w:after="120"/>
      <w:ind w:left="283"/>
    </w:pPr>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rsid w:val="008F6777"/>
    <w:pPr>
      <w:shd w:val="clear" w:color="auto" w:fill="000080"/>
      <w:suppressAutoHyphens/>
    </w:pPr>
    <w:rPr>
      <w:rFonts w:ascii="Tahoma" w:eastAsia="Times New Roman" w:hAnsi="Tahoma" w:cs="Times New Roman"/>
      <w:sz w:val="20"/>
      <w:szCs w:val="20"/>
      <w:lang w:val="es-ES" w:eastAsia="ar-SA"/>
    </w:rPr>
  </w:style>
  <w:style w:type="character" w:customStyle="1" w:styleId="MapadeldocumentoCar">
    <w:name w:val="Mapa del documento Car"/>
    <w:basedOn w:val="Fuentedeprrafopredeter"/>
    <w:link w:val="Mapadeldocumento"/>
    <w:uiPriority w:val="99"/>
    <w:rsid w:val="008F6777"/>
    <w:rPr>
      <w:rFonts w:ascii="Tahoma" w:eastAsia="Times New Roman" w:hAnsi="Tahoma" w:cs="Times New Roman"/>
      <w:noProof/>
      <w:sz w:val="20"/>
      <w:szCs w:val="20"/>
      <w:shd w:val="clear" w:color="auto" w:fill="000080"/>
      <w:lang w:val="es-ES" w:eastAsia="ar-SA"/>
    </w:rPr>
  </w:style>
  <w:style w:type="paragraph" w:styleId="Sangra2detindependiente">
    <w:name w:val="Body Text Indent 2"/>
    <w:basedOn w:val="Normal"/>
    <w:link w:val="Sangra2detindependienteCar"/>
    <w:uiPriority w:val="99"/>
    <w:rsid w:val="008F6777"/>
    <w:pPr>
      <w:spacing w:after="120" w:line="480" w:lineRule="auto"/>
      <w:ind w:left="283"/>
    </w:pPr>
    <w:rPr>
      <w:rFonts w:ascii="Times New Roman" w:eastAsia="Times New Roman" w:hAnsi="Times New Roman" w:cs="Times New Roman"/>
      <w:sz w:val="24"/>
      <w:szCs w:val="24"/>
      <w:lang w:eastAsia="es-ES"/>
    </w:rPr>
  </w:style>
  <w:style w:type="character" w:customStyle="1" w:styleId="Sangra2detindependienteCar">
    <w:name w:val="Sangría 2 de t. independiente Car"/>
    <w:basedOn w:val="Fuentedeprrafopredeter"/>
    <w:link w:val="Sangra2detindependiente"/>
    <w:uiPriority w:val="99"/>
    <w:rsid w:val="008F6777"/>
    <w:rPr>
      <w:rFonts w:ascii="Times New Roman" w:eastAsia="Times New Roman" w:hAnsi="Times New Roman" w:cs="Times New Roman"/>
      <w:noProof/>
      <w:sz w:val="24"/>
      <w:szCs w:val="24"/>
      <w:lang w:eastAsia="es-ES"/>
    </w:rPr>
  </w:style>
  <w:style w:type="paragraph" w:styleId="Lista2">
    <w:name w:val="List 2"/>
    <w:basedOn w:val="Normal"/>
    <w:rsid w:val="008F6777"/>
    <w:pPr>
      <w:ind w:left="566" w:hanging="283"/>
    </w:pPr>
    <w:rPr>
      <w:rFonts w:ascii="Times New Roman" w:eastAsia="Times New Roman" w:hAnsi="Times New Roman" w:cs="Times New Roman"/>
      <w:sz w:val="24"/>
      <w:szCs w:val="24"/>
      <w:lang w:eastAsia="es-ES"/>
    </w:rPr>
  </w:style>
  <w:style w:type="paragraph" w:styleId="Epgrafe">
    <w:name w:val="caption"/>
    <w:basedOn w:val="Normal"/>
    <w:next w:val="Normal"/>
    <w:uiPriority w:val="35"/>
    <w:qFormat/>
    <w:rsid w:val="008F6777"/>
    <w:pPr>
      <w:overflowPunct w:val="0"/>
      <w:autoSpaceDE w:val="0"/>
      <w:autoSpaceDN w:val="0"/>
      <w:adjustRightInd w:val="0"/>
      <w:jc w:val="center"/>
      <w:textAlignment w:val="baseline"/>
    </w:pPr>
    <w:rPr>
      <w:rFonts w:ascii="Arial" w:eastAsia="Times New Roman" w:hAnsi="Arial" w:cs="Times New Roman"/>
      <w:b/>
      <w:sz w:val="20"/>
      <w:szCs w:val="20"/>
      <w:lang w:val="es-ES_tradnl" w:eastAsia="es-ES"/>
    </w:rPr>
  </w:style>
  <w:style w:type="paragraph" w:styleId="Listaconvietas2">
    <w:name w:val="List Bullet 2"/>
    <w:basedOn w:val="Normal"/>
    <w:autoRedefine/>
    <w:uiPriority w:val="99"/>
    <w:rsid w:val="008F6777"/>
    <w:pPr>
      <w:jc w:val="both"/>
    </w:pPr>
    <w:rPr>
      <w:rFonts w:ascii="Arial" w:eastAsia="Times New Roman" w:hAnsi="Arial" w:cs="Arial"/>
      <w:lang w:val="en-US"/>
    </w:rPr>
  </w:style>
  <w:style w:type="paragraph" w:styleId="Listaconvietas4">
    <w:name w:val="List Bullet 4"/>
    <w:basedOn w:val="Normal"/>
    <w:rsid w:val="008F6777"/>
    <w:pPr>
      <w:numPr>
        <w:numId w:val="6"/>
      </w:numPr>
    </w:pPr>
    <w:rPr>
      <w:rFonts w:ascii="Times New Roman" w:eastAsia="Times New Roman" w:hAnsi="Times New Roman" w:cs="Times New Roman"/>
      <w:sz w:val="20"/>
      <w:szCs w:val="20"/>
      <w:lang w:eastAsia="es-ES"/>
    </w:rPr>
  </w:style>
  <w:style w:type="paragraph" w:styleId="Lista5">
    <w:name w:val="List 5"/>
    <w:basedOn w:val="Normal"/>
    <w:rsid w:val="008F6777"/>
    <w:pPr>
      <w:ind w:left="1415" w:hanging="283"/>
    </w:pPr>
    <w:rPr>
      <w:rFonts w:ascii="Times New Roman" w:eastAsia="Times New Roman" w:hAnsi="Times New Roman" w:cs="Times New Roman"/>
      <w:sz w:val="24"/>
      <w:szCs w:val="24"/>
      <w:lang w:val="en-US"/>
    </w:rPr>
  </w:style>
  <w:style w:type="numbering" w:styleId="111111">
    <w:name w:val="Outline List 2"/>
    <w:basedOn w:val="Sinlista"/>
    <w:rsid w:val="008F6777"/>
  </w:style>
  <w:style w:type="paragraph" w:customStyle="1" w:styleId="p15">
    <w:name w:val="p15"/>
    <w:basedOn w:val="Normal"/>
    <w:rsid w:val="008F6777"/>
    <w:pPr>
      <w:tabs>
        <w:tab w:val="left" w:pos="2060"/>
        <w:tab w:val="left" w:pos="2400"/>
      </w:tabs>
      <w:spacing w:line="240" w:lineRule="atLeast"/>
      <w:ind w:left="1008" w:hanging="432"/>
    </w:pPr>
    <w:rPr>
      <w:rFonts w:ascii="Times New Roman" w:eastAsia="Times New Roman" w:hAnsi="Times New Roman" w:cs="Times New Roman"/>
      <w:sz w:val="24"/>
      <w:szCs w:val="20"/>
      <w:lang w:val="es-ES_tradnl" w:eastAsia="es-ES"/>
    </w:rPr>
  </w:style>
  <w:style w:type="paragraph" w:customStyle="1" w:styleId="c5">
    <w:name w:val="c5"/>
    <w:basedOn w:val="Normal"/>
    <w:rsid w:val="008F6777"/>
    <w:pPr>
      <w:spacing w:line="240" w:lineRule="atLeast"/>
      <w:jc w:val="center"/>
    </w:pPr>
    <w:rPr>
      <w:rFonts w:ascii="Times New Roman" w:eastAsia="Times New Roman" w:hAnsi="Times New Roman" w:cs="Times New Roman"/>
      <w:sz w:val="24"/>
      <w:szCs w:val="20"/>
      <w:lang w:val="es-ES_tradnl" w:eastAsia="es-ES"/>
    </w:rPr>
  </w:style>
  <w:style w:type="character" w:customStyle="1" w:styleId="Refdecomentario2">
    <w:name w:val="Ref. de comentario2"/>
    <w:rsid w:val="008F6777"/>
    <w:rPr>
      <w:sz w:val="16"/>
      <w:szCs w:val="16"/>
    </w:rPr>
  </w:style>
  <w:style w:type="character" w:customStyle="1" w:styleId="WW8Num6z3">
    <w:name w:val="WW8Num6z3"/>
    <w:rsid w:val="008F6777"/>
    <w:rPr>
      <w:rFonts w:ascii="Symbol" w:hAnsi="Symbol"/>
    </w:rPr>
  </w:style>
  <w:style w:type="paragraph" w:customStyle="1" w:styleId="Textoindependiente23">
    <w:name w:val="Texto independiente 23"/>
    <w:basedOn w:val="Normal"/>
    <w:uiPriority w:val="99"/>
    <w:rsid w:val="008F6777"/>
    <w:pPr>
      <w:suppressAutoHyphens/>
      <w:autoSpaceDE w:val="0"/>
      <w:jc w:val="both"/>
    </w:pPr>
    <w:rPr>
      <w:rFonts w:ascii="Arial Narrow" w:eastAsia="Times New Roman" w:hAnsi="Arial Narrow" w:cs="Times New Roman"/>
      <w:lang w:val="es-ES_tradnl" w:eastAsia="ar-SA"/>
    </w:rPr>
  </w:style>
  <w:style w:type="paragraph" w:customStyle="1" w:styleId="Sangra2detindependiente2">
    <w:name w:val="Sangría 2 de t. independiente2"/>
    <w:basedOn w:val="Normal"/>
    <w:rsid w:val="008F6777"/>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Lista22">
    <w:name w:val="Lista 22"/>
    <w:basedOn w:val="Normal"/>
    <w:uiPriority w:val="99"/>
    <w:rsid w:val="008F6777"/>
    <w:pPr>
      <w:suppressAutoHyphens/>
      <w:ind w:left="566" w:hanging="283"/>
    </w:pPr>
    <w:rPr>
      <w:rFonts w:ascii="Times New Roman" w:eastAsia="Times New Roman" w:hAnsi="Times New Roman" w:cs="Times New Roman"/>
      <w:sz w:val="24"/>
      <w:szCs w:val="24"/>
      <w:lang w:eastAsia="ar-SA"/>
    </w:rPr>
  </w:style>
  <w:style w:type="paragraph" w:customStyle="1" w:styleId="Epgrafe2">
    <w:name w:val="Epígrafe2"/>
    <w:basedOn w:val="Normal"/>
    <w:next w:val="Normal"/>
    <w:rsid w:val="008F6777"/>
    <w:pPr>
      <w:suppressAutoHyphens/>
      <w:overflowPunct w:val="0"/>
      <w:autoSpaceDE w:val="0"/>
      <w:jc w:val="center"/>
      <w:textAlignment w:val="baseline"/>
    </w:pPr>
    <w:rPr>
      <w:rFonts w:ascii="Arial" w:eastAsia="Times New Roman" w:hAnsi="Arial" w:cs="Times New Roman"/>
      <w:b/>
      <w:sz w:val="20"/>
      <w:szCs w:val="20"/>
      <w:lang w:val="es-ES_tradnl" w:eastAsia="ar-SA"/>
    </w:rPr>
  </w:style>
  <w:style w:type="paragraph" w:customStyle="1" w:styleId="Textocomentario2">
    <w:name w:val="Texto comentario2"/>
    <w:basedOn w:val="Normal"/>
    <w:uiPriority w:val="99"/>
    <w:rsid w:val="008F6777"/>
    <w:pPr>
      <w:suppressAutoHyphens/>
    </w:pPr>
    <w:rPr>
      <w:rFonts w:ascii="Times New Roman" w:eastAsia="Times New Roman" w:hAnsi="Times New Roman" w:cs="Times New Roman"/>
      <w:sz w:val="20"/>
      <w:szCs w:val="20"/>
      <w:lang w:val="es-ES" w:eastAsia="ar-SA"/>
    </w:rPr>
  </w:style>
  <w:style w:type="paragraph" w:customStyle="1" w:styleId="Mapadeldocumento2">
    <w:name w:val="Mapa del documento2"/>
    <w:basedOn w:val="Normal"/>
    <w:rsid w:val="008F6777"/>
    <w:pPr>
      <w:shd w:val="clear" w:color="auto" w:fill="000080"/>
      <w:suppressAutoHyphens/>
    </w:pPr>
    <w:rPr>
      <w:rFonts w:ascii="Tahoma" w:eastAsia="Times New Roman" w:hAnsi="Tahoma" w:cs="Tahoma"/>
      <w:sz w:val="20"/>
      <w:szCs w:val="20"/>
      <w:lang w:val="es-ES" w:eastAsia="ar-SA"/>
    </w:rPr>
  </w:style>
  <w:style w:type="paragraph" w:customStyle="1" w:styleId="Listaconvietas22">
    <w:name w:val="Lista con viñetas 22"/>
    <w:basedOn w:val="Normal"/>
    <w:rsid w:val="008F6777"/>
    <w:pPr>
      <w:suppressAutoHyphens/>
      <w:jc w:val="both"/>
    </w:pPr>
    <w:rPr>
      <w:rFonts w:ascii="Arial" w:eastAsia="Times New Roman" w:hAnsi="Arial" w:cs="Arial"/>
      <w:lang w:val="en-US" w:eastAsia="ar-SA"/>
    </w:rPr>
  </w:style>
  <w:style w:type="paragraph" w:customStyle="1" w:styleId="Listaconvietas42">
    <w:name w:val="Lista con viñetas 42"/>
    <w:basedOn w:val="Normal"/>
    <w:rsid w:val="008F6777"/>
    <w:pPr>
      <w:tabs>
        <w:tab w:val="num" w:pos="1200"/>
      </w:tabs>
      <w:suppressAutoHyphens/>
      <w:ind w:left="1200" w:hanging="840"/>
    </w:pPr>
    <w:rPr>
      <w:rFonts w:ascii="Times New Roman" w:eastAsia="Times New Roman" w:hAnsi="Times New Roman" w:cs="Times New Roman"/>
      <w:sz w:val="20"/>
      <w:szCs w:val="20"/>
      <w:lang w:eastAsia="ar-SA"/>
    </w:rPr>
  </w:style>
  <w:style w:type="paragraph" w:customStyle="1" w:styleId="Lista52">
    <w:name w:val="Lista 52"/>
    <w:basedOn w:val="Normal"/>
    <w:rsid w:val="008F6777"/>
    <w:pPr>
      <w:suppressAutoHyphens/>
      <w:ind w:left="1415" w:hanging="283"/>
    </w:pPr>
    <w:rPr>
      <w:rFonts w:ascii="Times New Roman" w:eastAsia="Times New Roman" w:hAnsi="Times New Roman" w:cs="Times New Roman"/>
      <w:sz w:val="24"/>
      <w:szCs w:val="24"/>
      <w:lang w:val="en-US" w:eastAsia="ar-SA"/>
    </w:rPr>
  </w:style>
  <w:style w:type="paragraph" w:customStyle="1" w:styleId="Listaconvietas21">
    <w:name w:val="Lista con viñetas 21"/>
    <w:basedOn w:val="Normal"/>
    <w:uiPriority w:val="99"/>
    <w:rsid w:val="008F6777"/>
    <w:pPr>
      <w:suppressAutoHyphens/>
      <w:jc w:val="both"/>
    </w:pPr>
    <w:rPr>
      <w:rFonts w:ascii="Arial" w:eastAsia="Times New Roman" w:hAnsi="Arial" w:cs="Arial"/>
      <w:lang w:val="en-US" w:eastAsia="ar-SA"/>
    </w:rPr>
  </w:style>
  <w:style w:type="paragraph" w:customStyle="1" w:styleId="Listaconvietas41">
    <w:name w:val="Lista con viñetas 41"/>
    <w:basedOn w:val="Normal"/>
    <w:uiPriority w:val="99"/>
    <w:rsid w:val="008F6777"/>
    <w:pPr>
      <w:tabs>
        <w:tab w:val="left" w:pos="6045"/>
      </w:tabs>
      <w:suppressAutoHyphens/>
      <w:ind w:left="1209" w:hanging="360"/>
    </w:pPr>
    <w:rPr>
      <w:rFonts w:ascii="Times New Roman" w:eastAsia="Times New Roman" w:hAnsi="Times New Roman" w:cs="Times New Roman"/>
      <w:sz w:val="20"/>
      <w:szCs w:val="20"/>
      <w:lang w:eastAsia="ar-SA"/>
    </w:rPr>
  </w:style>
  <w:style w:type="paragraph" w:customStyle="1" w:styleId="Lista51">
    <w:name w:val="Lista 51"/>
    <w:basedOn w:val="Normal"/>
    <w:uiPriority w:val="99"/>
    <w:rsid w:val="008F6777"/>
    <w:pPr>
      <w:suppressAutoHyphens/>
      <w:ind w:left="1415" w:hanging="283"/>
    </w:pPr>
    <w:rPr>
      <w:rFonts w:ascii="Times New Roman" w:eastAsia="Times New Roman" w:hAnsi="Times New Roman" w:cs="Times New Roman"/>
      <w:sz w:val="24"/>
      <w:szCs w:val="24"/>
      <w:lang w:val="en-US" w:eastAsia="ar-SA"/>
    </w:rPr>
  </w:style>
  <w:style w:type="paragraph" w:customStyle="1" w:styleId="western">
    <w:name w:val="western"/>
    <w:basedOn w:val="Normal"/>
    <w:uiPriority w:val="99"/>
    <w:rsid w:val="008F6777"/>
    <w:pPr>
      <w:spacing w:before="280" w:line="360" w:lineRule="auto"/>
      <w:jc w:val="center"/>
    </w:pPr>
    <w:rPr>
      <w:rFonts w:ascii="Arial" w:eastAsia="Times New Roman" w:hAnsi="Arial" w:cs="Arial"/>
      <w:b/>
      <w:bCs/>
      <w:sz w:val="24"/>
      <w:szCs w:val="24"/>
      <w:lang w:val="es-ES" w:eastAsia="ar-SA"/>
    </w:rPr>
  </w:style>
  <w:style w:type="paragraph" w:customStyle="1" w:styleId="Mapadeldocumento3">
    <w:name w:val="Mapa del documento3"/>
    <w:basedOn w:val="Normal"/>
    <w:rsid w:val="008F6777"/>
    <w:pPr>
      <w:shd w:val="clear" w:color="auto" w:fill="000080"/>
      <w:suppressAutoHyphens/>
    </w:pPr>
    <w:rPr>
      <w:rFonts w:ascii="Tahoma" w:eastAsia="Times New Roman" w:hAnsi="Tahoma" w:cs="Tahoma"/>
      <w:sz w:val="20"/>
      <w:szCs w:val="20"/>
      <w:lang w:eastAsia="ar-SA"/>
    </w:rPr>
  </w:style>
  <w:style w:type="character" w:customStyle="1" w:styleId="WW8Num7z1">
    <w:name w:val="WW8Num7z1"/>
    <w:uiPriority w:val="99"/>
    <w:rsid w:val="008F6777"/>
    <w:rPr>
      <w:b/>
    </w:rPr>
  </w:style>
  <w:style w:type="character" w:customStyle="1" w:styleId="WW8Num10z3">
    <w:name w:val="WW8Num10z3"/>
    <w:uiPriority w:val="99"/>
    <w:rsid w:val="008F6777"/>
    <w:rPr>
      <w:rFonts w:ascii="Symbol" w:hAnsi="Symbol"/>
    </w:rPr>
  </w:style>
  <w:style w:type="character" w:customStyle="1" w:styleId="WW8Num20z3">
    <w:name w:val="WW8Num20z3"/>
    <w:rsid w:val="008F6777"/>
    <w:rPr>
      <w:rFonts w:ascii="Symbol" w:hAnsi="Symbol"/>
    </w:rPr>
  </w:style>
  <w:style w:type="character" w:styleId="nfasis">
    <w:name w:val="Emphasis"/>
    <w:uiPriority w:val="20"/>
    <w:qFormat/>
    <w:rsid w:val="008F6777"/>
    <w:rPr>
      <w:rFonts w:cs="Times New Roman"/>
      <w:i/>
      <w:iCs/>
    </w:rPr>
  </w:style>
  <w:style w:type="character" w:customStyle="1" w:styleId="eacep1">
    <w:name w:val="eacep1"/>
    <w:rsid w:val="008F6777"/>
    <w:rPr>
      <w:color w:val="000000"/>
    </w:rPr>
  </w:style>
  <w:style w:type="character" w:customStyle="1" w:styleId="WW8NumSt3z0">
    <w:name w:val="WW8NumSt3z0"/>
    <w:rsid w:val="008F6777"/>
    <w:rPr>
      <w:rFonts w:ascii="Symbol" w:hAnsi="Symbol"/>
    </w:rPr>
  </w:style>
  <w:style w:type="character" w:customStyle="1" w:styleId="WW8NumSt4z0">
    <w:name w:val="WW8NumSt4z0"/>
    <w:rsid w:val="008F6777"/>
    <w:rPr>
      <w:rFonts w:ascii="Symbol" w:hAnsi="Symbol"/>
    </w:rPr>
  </w:style>
  <w:style w:type="paragraph" w:styleId="Listaconvietas5">
    <w:name w:val="List Bullet 5"/>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DefaultText">
    <w:name w:val="Default Text"/>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3">
    <w:name w:val="Texto prede:3"/>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1">
    <w:name w:val="Texto prede: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lfrarial">
    <w:name w:val="lfrarial"/>
    <w:basedOn w:val="Normal"/>
    <w:rsid w:val="008F6777"/>
    <w:pPr>
      <w:overflowPunct w:val="0"/>
      <w:autoSpaceDE w:val="0"/>
      <w:autoSpaceDN w:val="0"/>
      <w:adjustRightInd w:val="0"/>
      <w:textAlignment w:val="baseline"/>
    </w:pPr>
    <w:rPr>
      <w:rFonts w:ascii="Arial" w:eastAsia="Times New Roman" w:hAnsi="Arial" w:cs="Times New Roman"/>
      <w:sz w:val="24"/>
      <w:szCs w:val="20"/>
      <w:lang w:val="es-ES" w:eastAsia="es-ES"/>
    </w:rPr>
  </w:style>
  <w:style w:type="paragraph" w:customStyle="1" w:styleId="Sangraprim">
    <w:name w:val="Sangría  prim"/>
    <w:basedOn w:val="Normal"/>
    <w:rsid w:val="008F6777"/>
    <w:pPr>
      <w:overflowPunct w:val="0"/>
      <w:autoSpaceDE w:val="0"/>
      <w:autoSpaceDN w:val="0"/>
      <w:adjustRightInd w:val="0"/>
      <w:ind w:firstLine="720"/>
      <w:textAlignment w:val="baseline"/>
    </w:pPr>
    <w:rPr>
      <w:rFonts w:ascii="Times New Roman" w:eastAsia="Times New Roman" w:hAnsi="Times New Roman" w:cs="Times New Roman"/>
      <w:sz w:val="24"/>
      <w:szCs w:val="20"/>
      <w:lang w:val="es-ES" w:eastAsia="es-ES"/>
    </w:rPr>
  </w:style>
  <w:style w:type="paragraph" w:customStyle="1" w:styleId="Listaconnm">
    <w:name w:val="Lista con núm"/>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Esquemaynm">
    <w:name w:val="Esquema y núm"/>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Notaalpie">
    <w:name w:val="Nota al pi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Pie">
    <w:name w:val="Pi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abla">
    <w:name w:val="Tabla"/>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ubbas">
    <w:name w:val="subbas"/>
    <w:basedOn w:val="Normal"/>
    <w:rsid w:val="008F6777"/>
    <w:pPr>
      <w:overflowPunct w:val="0"/>
      <w:autoSpaceDE w:val="0"/>
      <w:autoSpaceDN w:val="0"/>
      <w:adjustRightInd w:val="0"/>
      <w:ind w:left="1440" w:hanging="1440"/>
      <w:jc w:val="both"/>
      <w:textAlignment w:val="baseline"/>
    </w:pPr>
    <w:rPr>
      <w:rFonts w:ascii="Times New Roman" w:eastAsia="Times New Roman" w:hAnsi="Times New Roman" w:cs="Times New Roman"/>
      <w:b/>
      <w:sz w:val="24"/>
      <w:szCs w:val="20"/>
      <w:lang w:val="es-ES" w:eastAsia="es-ES"/>
    </w:rPr>
  </w:style>
  <w:style w:type="paragraph" w:customStyle="1" w:styleId="Cabecera">
    <w:name w:val="Cabecera"/>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ubepgrafe">
    <w:name w:val="Subepígrafe"/>
    <w:basedOn w:val="Normal"/>
    <w:rsid w:val="008F6777"/>
    <w:pPr>
      <w:overflowPunct w:val="0"/>
      <w:autoSpaceDE w:val="0"/>
      <w:autoSpaceDN w:val="0"/>
      <w:adjustRightInd w:val="0"/>
      <w:spacing w:before="73" w:after="73"/>
      <w:textAlignment w:val="baseline"/>
    </w:pPr>
    <w:rPr>
      <w:rFonts w:ascii="Times New Roman" w:eastAsia="Times New Roman" w:hAnsi="Times New Roman" w:cs="Times New Roman"/>
      <w:b/>
      <w:i/>
      <w:sz w:val="24"/>
      <w:szCs w:val="20"/>
      <w:lang w:val="es-ES" w:eastAsia="es-ES"/>
    </w:rPr>
  </w:style>
  <w:style w:type="paragraph" w:customStyle="1" w:styleId="Nmeros">
    <w:name w:val="Números"/>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opo1">
    <w:name w:val="Topo 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opo">
    <w:name w:val="Topo"/>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Estndar">
    <w:name w:val="Estándar"/>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1">
    <w:name w:val="Seq Level 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2">
    <w:name w:val="Seq Level 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3">
    <w:name w:val="Seq Level 3"/>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4">
    <w:name w:val="Seq Level 4"/>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5">
    <w:name w:val="Seq Level 5"/>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6">
    <w:name w:val="Seq Level 6"/>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7">
    <w:name w:val="Seq Level 7"/>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8">
    <w:name w:val="Seq Level 8"/>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9">
    <w:name w:val="Seq Level 9"/>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WPBullets">
    <w:name w:val="WP Bullets"/>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2">
    <w:name w:val="Texto prede: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LINEA">
    <w:name w:val="LINEA"/>
    <w:basedOn w:val="Normal"/>
    <w:rsid w:val="008F6777"/>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angra1">
    <w:name w:val="sangra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te">
    <w:name w:val="Texto predet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ibas">
    <w:name w:val="tibas"/>
    <w:basedOn w:val="Normal"/>
    <w:rsid w:val="008F6777"/>
    <w:pPr>
      <w:overflowPunct w:val="0"/>
      <w:autoSpaceDE w:val="0"/>
      <w:autoSpaceDN w:val="0"/>
      <w:adjustRightInd w:val="0"/>
      <w:jc w:val="center"/>
      <w:textAlignment w:val="baseline"/>
    </w:pPr>
    <w:rPr>
      <w:rFonts w:ascii="Times New Roman" w:eastAsia="Times New Roman" w:hAnsi="Times New Roman" w:cs="Times New Roman"/>
      <w:b/>
      <w:sz w:val="26"/>
      <w:szCs w:val="20"/>
      <w:lang w:val="es-ES" w:eastAsia="es-ES"/>
    </w:rPr>
  </w:style>
  <w:style w:type="paragraph" w:customStyle="1" w:styleId="Textodetabl">
    <w:name w:val="Texto de tabl"/>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imple">
    <w:name w:val="Simple"/>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opos1">
    <w:name w:val="Topos 1"/>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opos2">
    <w:name w:val="Topos 2"/>
    <w:basedOn w:val="Normal"/>
    <w:rsid w:val="008F6777"/>
    <w:pPr>
      <w:overflowPunct w:val="0"/>
      <w:autoSpaceDE w:val="0"/>
      <w:autoSpaceDN w:val="0"/>
      <w:adjustRightInd w:val="0"/>
      <w:jc w:val="both"/>
      <w:textAlignment w:val="baseline"/>
    </w:pPr>
    <w:rPr>
      <w:rFonts w:ascii="Times New Roman" w:eastAsia="Times New Roman" w:hAnsi="Times New Roman" w:cs="Times New Roman"/>
      <w:sz w:val="24"/>
      <w:szCs w:val="20"/>
      <w:lang w:val="es-ES" w:eastAsia="es-ES"/>
    </w:rPr>
  </w:style>
  <w:style w:type="paragraph" w:customStyle="1" w:styleId="Sangraprimeralnea">
    <w:name w:val="Sangría  primera línea"/>
    <w:basedOn w:val="Normal"/>
    <w:rsid w:val="008F6777"/>
    <w:pPr>
      <w:overflowPunct w:val="0"/>
      <w:autoSpaceDE w:val="0"/>
      <w:autoSpaceDN w:val="0"/>
      <w:adjustRightInd w:val="0"/>
      <w:ind w:firstLine="720"/>
      <w:jc w:val="both"/>
      <w:textAlignment w:val="baseline"/>
    </w:pPr>
    <w:rPr>
      <w:rFonts w:ascii="Arial" w:eastAsia="Times New Roman" w:hAnsi="Arial" w:cs="Times New Roman"/>
      <w:sz w:val="24"/>
      <w:szCs w:val="20"/>
      <w:lang w:val="es-ES" w:eastAsia="es-ES"/>
    </w:rPr>
  </w:style>
  <w:style w:type="paragraph" w:customStyle="1" w:styleId="Esquemaynmeros">
    <w:name w:val="Esquema y números"/>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extodetabla">
    <w:name w:val="Texto de tabla"/>
    <w:basedOn w:val="Normal"/>
    <w:rsid w:val="008F6777"/>
    <w:pPr>
      <w:tabs>
        <w:tab w:val="decimal" w:pos="0"/>
      </w:tabs>
      <w:overflowPunct w:val="0"/>
      <w:autoSpaceDE w:val="0"/>
      <w:autoSpaceDN w:val="0"/>
      <w:adjustRightInd w:val="0"/>
      <w:textAlignment w:val="baseline"/>
    </w:pPr>
    <w:rPr>
      <w:rFonts w:ascii="Arial" w:eastAsia="Times New Roman" w:hAnsi="Arial" w:cs="Times New Roman"/>
      <w:sz w:val="24"/>
      <w:szCs w:val="20"/>
      <w:lang w:val="es-ES" w:eastAsia="es-ES"/>
    </w:rPr>
  </w:style>
  <w:style w:type="paragraph" w:customStyle="1" w:styleId="Textopredeterminado">
    <w:name w:val="Texto predeterminado"/>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extopredeterminado1">
    <w:name w:val="Texto predeterminado:1"/>
    <w:basedOn w:val="Normal"/>
    <w:rsid w:val="008F6777"/>
    <w:pPr>
      <w:jc w:val="both"/>
    </w:pPr>
    <w:rPr>
      <w:rFonts w:ascii="Arial" w:eastAsia="Times New Roman" w:hAnsi="Arial" w:cs="Times New Roman"/>
      <w:sz w:val="24"/>
      <w:szCs w:val="20"/>
      <w:lang w:val="es-ES" w:eastAsia="es-ES"/>
    </w:rPr>
  </w:style>
  <w:style w:type="character" w:customStyle="1" w:styleId="InitialStyle">
    <w:name w:val="InitialStyle"/>
    <w:rsid w:val="008F6777"/>
    <w:rPr>
      <w:szCs w:val="20"/>
    </w:rPr>
  </w:style>
  <w:style w:type="paragraph" w:customStyle="1" w:styleId="Bullet2">
    <w:name w:val="Bullet 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_tradnl" w:eastAsia="es-ES"/>
    </w:rPr>
  </w:style>
  <w:style w:type="paragraph" w:customStyle="1" w:styleId="MainTitle">
    <w:name w:val="Main Title"/>
    <w:basedOn w:val="Normal"/>
    <w:rsid w:val="008F6777"/>
    <w:pPr>
      <w:keepNext/>
      <w:tabs>
        <w:tab w:val="center" w:pos="4513"/>
      </w:tabs>
      <w:spacing w:after="480" w:line="600" w:lineRule="exact"/>
    </w:pPr>
    <w:rPr>
      <w:rFonts w:ascii="Times New Roman" w:eastAsia="Times New Roman" w:hAnsi="Times New Roman" w:cs="Times New Roman"/>
      <w:b/>
      <w:i/>
      <w:sz w:val="60"/>
      <w:szCs w:val="20"/>
      <w:lang w:val="es-ES_tradnl"/>
    </w:rPr>
  </w:style>
  <w:style w:type="paragraph" w:customStyle="1" w:styleId="GREEN4">
    <w:name w:val="GREEN4"/>
    <w:basedOn w:val="Normal"/>
    <w:uiPriority w:val="99"/>
    <w:rsid w:val="008F6777"/>
    <w:pPr>
      <w:jc w:val="both"/>
    </w:pPr>
    <w:rPr>
      <w:rFonts w:ascii="CG Times (W1)" w:eastAsia="Times New Roman" w:hAnsi="CG Times (W1)" w:cs="Times New Roman"/>
      <w:sz w:val="20"/>
      <w:szCs w:val="20"/>
      <w:lang w:val="es-ES_tradnl" w:eastAsia="es-ES"/>
    </w:rPr>
  </w:style>
  <w:style w:type="paragraph" w:customStyle="1" w:styleId="Estilo">
    <w:name w:val="Estilo"/>
    <w:link w:val="EstiloCar"/>
    <w:qFormat/>
    <w:rsid w:val="008F6777"/>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8F6777"/>
    <w:pPr>
      <w:keepNext/>
      <w:pBdr>
        <w:bottom w:val="single" w:sz="6" w:space="1" w:color="auto"/>
      </w:pBdr>
      <w:tabs>
        <w:tab w:val="right" w:pos="8496"/>
      </w:tabs>
      <w:spacing w:before="360" w:after="120" w:line="320" w:lineRule="exact"/>
    </w:pPr>
    <w:rPr>
      <w:rFonts w:ascii="Times New Roman" w:eastAsia="Times New Roman" w:hAnsi="Times New Roman" w:cs="Times New Roman"/>
      <w:b/>
      <w:sz w:val="32"/>
      <w:szCs w:val="20"/>
      <w:lang w:val="es-ES_tradnl"/>
    </w:rPr>
  </w:style>
  <w:style w:type="paragraph" w:customStyle="1" w:styleId="Ttulos">
    <w:name w:val="Títulos"/>
    <w:basedOn w:val="Normal"/>
    <w:rsid w:val="008F6777"/>
    <w:pPr>
      <w:jc w:val="both"/>
    </w:pPr>
    <w:rPr>
      <w:rFonts w:ascii="Arial" w:eastAsia="Times New Roman" w:hAnsi="Arial" w:cs="Times New Roman"/>
      <w:sz w:val="24"/>
      <w:szCs w:val="20"/>
      <w:lang w:val="es-ES_tradnl"/>
    </w:rPr>
  </w:style>
  <w:style w:type="paragraph" w:styleId="Textosinformato">
    <w:name w:val="Plain Text"/>
    <w:basedOn w:val="Normal"/>
    <w:link w:val="TextosinformatoCar"/>
    <w:uiPriority w:val="99"/>
    <w:rsid w:val="008F6777"/>
    <w:rPr>
      <w:lang w:val="es-ES" w:eastAsia="ar-SA"/>
    </w:rPr>
  </w:style>
  <w:style w:type="character" w:customStyle="1" w:styleId="TextosinformatoCar1">
    <w:name w:val="Texto sin formato Car1"/>
    <w:basedOn w:val="Fuentedeprrafopredeter"/>
    <w:semiHidden/>
    <w:rsid w:val="008F6777"/>
    <w:rPr>
      <w:rFonts w:ascii="Consolas" w:hAnsi="Consolas" w:cs="Consolas"/>
      <w:noProof/>
      <w:sz w:val="21"/>
      <w:szCs w:val="21"/>
    </w:rPr>
  </w:style>
  <w:style w:type="paragraph" w:customStyle="1" w:styleId="Level1">
    <w:name w:val="Level 1"/>
    <w:basedOn w:val="Normal"/>
    <w:rsid w:val="008F6777"/>
    <w:pPr>
      <w:widowControl w:val="0"/>
      <w:tabs>
        <w:tab w:val="num" w:pos="3652"/>
      </w:tabs>
      <w:ind w:left="432" w:hanging="432"/>
      <w:outlineLvl w:val="0"/>
    </w:pPr>
    <w:rPr>
      <w:rFonts w:ascii="CG Times" w:eastAsia="Times New Roman" w:hAnsi="CG Times" w:cs="Times New Roman"/>
      <w:snapToGrid w:val="0"/>
      <w:sz w:val="24"/>
      <w:szCs w:val="20"/>
      <w:lang w:val="en-US"/>
    </w:rPr>
  </w:style>
  <w:style w:type="paragraph" w:customStyle="1" w:styleId="Indent1">
    <w:name w:val="Indent1"/>
    <w:basedOn w:val="Normal"/>
    <w:rsid w:val="008F6777"/>
    <w:pPr>
      <w:tabs>
        <w:tab w:val="left" w:pos="567"/>
        <w:tab w:val="left" w:pos="1021"/>
        <w:tab w:val="left" w:pos="1474"/>
        <w:tab w:val="left" w:pos="1928"/>
        <w:tab w:val="left" w:pos="2381"/>
      </w:tabs>
      <w:ind w:left="567" w:hanging="567"/>
    </w:pPr>
    <w:rPr>
      <w:rFonts w:ascii="Times New Roman" w:eastAsia="Times New Roman" w:hAnsi="Times New Roman" w:cs="Times New Roman"/>
      <w:sz w:val="20"/>
      <w:szCs w:val="20"/>
      <w:lang w:val="en-GB" w:eastAsia="es-ES"/>
    </w:rPr>
  </w:style>
  <w:style w:type="paragraph" w:customStyle="1" w:styleId="Pages">
    <w:name w:val="Pages"/>
    <w:basedOn w:val="Textoindependiente"/>
    <w:next w:val="Ttulo1"/>
    <w:rsid w:val="008F6777"/>
    <w:pPr>
      <w:tabs>
        <w:tab w:val="left" w:pos="567"/>
        <w:tab w:val="left" w:pos="1021"/>
        <w:tab w:val="left" w:pos="1474"/>
        <w:tab w:val="left" w:pos="1928"/>
        <w:tab w:val="left" w:pos="2381"/>
      </w:tabs>
      <w:suppressAutoHyphens w:val="0"/>
    </w:pPr>
    <w:rPr>
      <w:rFonts w:ascii="Arial" w:hAnsi="Arial"/>
      <w:sz w:val="22"/>
      <w:lang w:val="en-GB" w:eastAsia="es-ES"/>
    </w:rPr>
  </w:style>
  <w:style w:type="paragraph" w:customStyle="1" w:styleId="Headlevel3">
    <w:name w:val="Headlevel3"/>
    <w:basedOn w:val="Normal"/>
    <w:rsid w:val="008F6777"/>
    <w:pPr>
      <w:keepNext/>
      <w:tabs>
        <w:tab w:val="left" w:pos="567"/>
        <w:tab w:val="left" w:pos="1021"/>
        <w:tab w:val="left" w:pos="1474"/>
        <w:tab w:val="left" w:pos="1928"/>
        <w:tab w:val="left" w:pos="2381"/>
      </w:tabs>
      <w:spacing w:before="240"/>
    </w:pPr>
    <w:rPr>
      <w:rFonts w:ascii="Optima" w:eastAsia="Times New Roman" w:hAnsi="Optima" w:cs="Times New Roman"/>
      <w:b/>
      <w:i/>
      <w:szCs w:val="20"/>
      <w:lang w:val="en-GB" w:eastAsia="es-ES"/>
    </w:rPr>
  </w:style>
  <w:style w:type="paragraph" w:customStyle="1" w:styleId="indent3">
    <w:name w:val="indent3"/>
    <w:basedOn w:val="Normal"/>
    <w:rsid w:val="008F6777"/>
    <w:pPr>
      <w:ind w:left="1474" w:hanging="1474"/>
    </w:pPr>
    <w:rPr>
      <w:rFonts w:ascii="Times New Roman" w:eastAsia="Times New Roman" w:hAnsi="Times New Roman" w:cs="Times New Roman"/>
      <w:sz w:val="20"/>
      <w:szCs w:val="20"/>
      <w:lang w:val="en-GB" w:eastAsia="es-ES"/>
    </w:rPr>
  </w:style>
  <w:style w:type="paragraph" w:styleId="Lista3">
    <w:name w:val="List 3"/>
    <w:basedOn w:val="Normal"/>
    <w:rsid w:val="008F6777"/>
    <w:pPr>
      <w:overflowPunct w:val="0"/>
      <w:autoSpaceDE w:val="0"/>
      <w:autoSpaceDN w:val="0"/>
      <w:adjustRightInd w:val="0"/>
      <w:spacing w:before="100" w:after="100"/>
      <w:ind w:left="849" w:hanging="283"/>
      <w:textAlignment w:val="baseline"/>
    </w:pPr>
    <w:rPr>
      <w:rFonts w:ascii="Times New Roman" w:eastAsia="Times New Roman" w:hAnsi="Times New Roman" w:cs="Times New Roman"/>
      <w:sz w:val="24"/>
      <w:szCs w:val="20"/>
      <w:lang w:val="es-ES" w:eastAsia="es-ES"/>
    </w:rPr>
  </w:style>
  <w:style w:type="paragraph" w:styleId="Lista4">
    <w:name w:val="List 4"/>
    <w:basedOn w:val="Normal"/>
    <w:rsid w:val="008F6777"/>
    <w:pPr>
      <w:overflowPunct w:val="0"/>
      <w:autoSpaceDE w:val="0"/>
      <w:autoSpaceDN w:val="0"/>
      <w:adjustRightInd w:val="0"/>
      <w:spacing w:before="100" w:after="100"/>
      <w:ind w:left="1132" w:hanging="283"/>
      <w:textAlignment w:val="baseline"/>
    </w:pPr>
    <w:rPr>
      <w:rFonts w:ascii="Times New Roman" w:eastAsia="Times New Roman" w:hAnsi="Times New Roman" w:cs="Times New Roman"/>
      <w:sz w:val="24"/>
      <w:szCs w:val="20"/>
      <w:lang w:val="es-ES" w:eastAsia="es-ES"/>
    </w:rPr>
  </w:style>
  <w:style w:type="paragraph" w:styleId="Continuarlista">
    <w:name w:val="List Continue"/>
    <w:basedOn w:val="Normal"/>
    <w:uiPriority w:val="99"/>
    <w:rsid w:val="008F6777"/>
    <w:pPr>
      <w:overflowPunct w:val="0"/>
      <w:autoSpaceDE w:val="0"/>
      <w:autoSpaceDN w:val="0"/>
      <w:adjustRightInd w:val="0"/>
      <w:spacing w:before="100" w:after="120"/>
      <w:ind w:left="283"/>
      <w:textAlignment w:val="baseline"/>
    </w:pPr>
    <w:rPr>
      <w:rFonts w:ascii="Times New Roman" w:eastAsia="Times New Roman" w:hAnsi="Times New Roman" w:cs="Times New Roman"/>
      <w:sz w:val="24"/>
      <w:szCs w:val="20"/>
      <w:lang w:val="es-ES" w:eastAsia="es-ES"/>
    </w:rPr>
  </w:style>
  <w:style w:type="paragraph" w:styleId="Continuarlista2">
    <w:name w:val="List Continue 2"/>
    <w:basedOn w:val="Normal"/>
    <w:rsid w:val="008F6777"/>
    <w:pPr>
      <w:overflowPunct w:val="0"/>
      <w:autoSpaceDE w:val="0"/>
      <w:autoSpaceDN w:val="0"/>
      <w:adjustRightInd w:val="0"/>
      <w:spacing w:before="100" w:after="120"/>
      <w:ind w:left="566"/>
      <w:textAlignment w:val="baseline"/>
    </w:pPr>
    <w:rPr>
      <w:rFonts w:ascii="Times New Roman" w:eastAsia="Times New Roman" w:hAnsi="Times New Roman" w:cs="Times New Roman"/>
      <w:sz w:val="24"/>
      <w:szCs w:val="20"/>
      <w:lang w:val="es-ES" w:eastAsia="es-ES"/>
    </w:rPr>
  </w:style>
  <w:style w:type="paragraph" w:styleId="Continuarlista3">
    <w:name w:val="List Continue 3"/>
    <w:basedOn w:val="Normal"/>
    <w:rsid w:val="008F6777"/>
    <w:pPr>
      <w:overflowPunct w:val="0"/>
      <w:autoSpaceDE w:val="0"/>
      <w:autoSpaceDN w:val="0"/>
      <w:adjustRightInd w:val="0"/>
      <w:spacing w:before="100" w:after="120"/>
      <w:ind w:left="849"/>
      <w:textAlignment w:val="baseline"/>
    </w:pPr>
    <w:rPr>
      <w:rFonts w:ascii="Times New Roman" w:eastAsia="Times New Roman" w:hAnsi="Times New Roman" w:cs="Times New Roman"/>
      <w:sz w:val="24"/>
      <w:szCs w:val="20"/>
      <w:lang w:val="es-ES" w:eastAsia="es-ES"/>
    </w:rPr>
  </w:style>
  <w:style w:type="paragraph" w:styleId="Continuarlista4">
    <w:name w:val="List Continue 4"/>
    <w:basedOn w:val="Normal"/>
    <w:rsid w:val="008F6777"/>
    <w:pPr>
      <w:overflowPunct w:val="0"/>
      <w:autoSpaceDE w:val="0"/>
      <w:autoSpaceDN w:val="0"/>
      <w:adjustRightInd w:val="0"/>
      <w:spacing w:before="100" w:after="120"/>
      <w:ind w:left="1132"/>
      <w:textAlignment w:val="baseline"/>
    </w:pPr>
    <w:rPr>
      <w:rFonts w:ascii="Times New Roman" w:eastAsia="Times New Roman" w:hAnsi="Times New Roman" w:cs="Times New Roman"/>
      <w:sz w:val="24"/>
      <w:szCs w:val="20"/>
      <w:lang w:val="es-ES" w:eastAsia="es-ES"/>
    </w:rPr>
  </w:style>
  <w:style w:type="paragraph" w:styleId="Continuarlista5">
    <w:name w:val="List Continue 5"/>
    <w:basedOn w:val="Normal"/>
    <w:rsid w:val="008F6777"/>
    <w:pPr>
      <w:overflowPunct w:val="0"/>
      <w:autoSpaceDE w:val="0"/>
      <w:autoSpaceDN w:val="0"/>
      <w:adjustRightInd w:val="0"/>
      <w:spacing w:before="100" w:after="120"/>
      <w:ind w:left="1415"/>
      <w:textAlignment w:val="baseline"/>
    </w:pPr>
    <w:rPr>
      <w:rFonts w:ascii="Times New Roman" w:eastAsia="Times New Roman" w:hAnsi="Times New Roman" w:cs="Times New Roman"/>
      <w:sz w:val="24"/>
      <w:szCs w:val="20"/>
      <w:lang w:val="es-ES" w:eastAsia="es-ES"/>
    </w:rPr>
  </w:style>
  <w:style w:type="paragraph" w:customStyle="1" w:styleId="Enclosure">
    <w:name w:val="Enclosure"/>
    <w:basedOn w:val="Normal"/>
    <w:rsid w:val="008F6777"/>
    <w:pPr>
      <w:overflowPunct w:val="0"/>
      <w:autoSpaceDE w:val="0"/>
      <w:autoSpaceDN w:val="0"/>
      <w:adjustRightInd w:val="0"/>
      <w:spacing w:before="100" w:after="100"/>
      <w:textAlignment w:val="baseline"/>
    </w:pPr>
    <w:rPr>
      <w:rFonts w:ascii="Times New Roman" w:eastAsia="Times New Roman" w:hAnsi="Times New Roman" w:cs="Times New Roman"/>
      <w:sz w:val="24"/>
      <w:szCs w:val="20"/>
      <w:lang w:val="es-ES" w:eastAsia="es-ES"/>
    </w:rPr>
  </w:style>
  <w:style w:type="paragraph" w:styleId="Textoindependienteprimerasangra2">
    <w:name w:val="Body Text First Indent 2"/>
    <w:basedOn w:val="Sangradetextonormal"/>
    <w:link w:val="Textoindependienteprimerasangra2Car"/>
    <w:rsid w:val="008F6777"/>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rsid w:val="008F6777"/>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8F6777"/>
    <w:pPr>
      <w:spacing w:after="160" w:line="240" w:lineRule="exact"/>
    </w:pPr>
    <w:rPr>
      <w:rFonts w:ascii="Tahoma" w:eastAsia="Times New Roman" w:hAnsi="Tahoma" w:cs="Times New Roman"/>
      <w:sz w:val="20"/>
      <w:szCs w:val="20"/>
      <w:lang w:val="en-US"/>
    </w:rPr>
  </w:style>
  <w:style w:type="numbering" w:customStyle="1" w:styleId="Estilo1">
    <w:name w:val="Estilo1"/>
    <w:rsid w:val="008F6777"/>
  </w:style>
  <w:style w:type="numbering" w:customStyle="1" w:styleId="111">
    <w:name w:val="1.1.1"/>
    <w:rsid w:val="008F6777"/>
  </w:style>
  <w:style w:type="character" w:customStyle="1" w:styleId="CarCar13">
    <w:name w:val="Car Car13"/>
    <w:uiPriority w:val="99"/>
    <w:rsid w:val="008F6777"/>
    <w:rPr>
      <w:rFonts w:ascii="Arial" w:hAnsi="Arial" w:cs="Arial"/>
      <w:lang w:val="es-ES_tradnl" w:eastAsia="ar-SA" w:bidi="ar-SA"/>
    </w:rPr>
  </w:style>
  <w:style w:type="character" w:customStyle="1" w:styleId="CarCar14">
    <w:name w:val="Car Car14"/>
    <w:uiPriority w:val="99"/>
    <w:rsid w:val="008F6777"/>
    <w:rPr>
      <w:sz w:val="24"/>
      <w:lang w:val="es-ES" w:eastAsia="ar-SA" w:bidi="ar-SA"/>
    </w:rPr>
  </w:style>
  <w:style w:type="character" w:customStyle="1" w:styleId="CarCar12">
    <w:name w:val="Car Car12"/>
    <w:uiPriority w:val="99"/>
    <w:rsid w:val="008F6777"/>
    <w:rPr>
      <w:b/>
      <w:sz w:val="28"/>
      <w:lang w:val="es-ES" w:eastAsia="ar-SA" w:bidi="ar-SA"/>
    </w:rPr>
  </w:style>
  <w:style w:type="character" w:customStyle="1" w:styleId="CarCar17">
    <w:name w:val="Car Car17"/>
    <w:uiPriority w:val="99"/>
    <w:rsid w:val="008F6777"/>
    <w:rPr>
      <w:rFonts w:ascii="Times New Roman" w:eastAsia="Times New Roman" w:hAnsi="Times New Roman" w:cs="Times New Roman"/>
      <w:sz w:val="24"/>
      <w:szCs w:val="20"/>
      <w:lang w:eastAsia="ar-SA"/>
    </w:rPr>
  </w:style>
  <w:style w:type="character" w:customStyle="1" w:styleId="CarCar16">
    <w:name w:val="Car Car16"/>
    <w:uiPriority w:val="99"/>
    <w:rsid w:val="008F6777"/>
    <w:rPr>
      <w:rFonts w:ascii="Arial" w:eastAsia="Times New Roman" w:hAnsi="Arial" w:cs="Arial"/>
      <w:sz w:val="20"/>
      <w:szCs w:val="20"/>
      <w:lang w:val="es-ES_tradnl" w:eastAsia="ar-SA"/>
    </w:rPr>
  </w:style>
  <w:style w:type="character" w:customStyle="1" w:styleId="CarCar15">
    <w:name w:val="Car Car15"/>
    <w:uiPriority w:val="99"/>
    <w:rsid w:val="008F6777"/>
    <w:rPr>
      <w:rFonts w:ascii="Times New Roman" w:eastAsia="Times New Roman" w:hAnsi="Times New Roman" w:cs="Times New Roman"/>
      <w:b/>
      <w:sz w:val="28"/>
      <w:szCs w:val="20"/>
      <w:lang w:eastAsia="ar-SA"/>
    </w:rPr>
  </w:style>
  <w:style w:type="character" w:customStyle="1" w:styleId="CarCar10">
    <w:name w:val="Car Car10"/>
    <w:uiPriority w:val="99"/>
    <w:rsid w:val="008F6777"/>
    <w:rPr>
      <w:rFonts w:ascii="Times New Roman" w:eastAsia="Times New Roman" w:hAnsi="Times New Roman" w:cs="Times New Roman"/>
      <w:sz w:val="20"/>
      <w:szCs w:val="20"/>
      <w:lang w:eastAsia="ar-SA"/>
    </w:rPr>
  </w:style>
  <w:style w:type="character" w:customStyle="1" w:styleId="CarCar8">
    <w:name w:val="Car Car8"/>
    <w:uiPriority w:val="99"/>
    <w:rsid w:val="008F6777"/>
    <w:rPr>
      <w:sz w:val="24"/>
      <w:lang w:val="es-ES" w:eastAsia="ar-SA" w:bidi="ar-SA"/>
    </w:rPr>
  </w:style>
  <w:style w:type="paragraph" w:customStyle="1" w:styleId="Textoindependiente26">
    <w:name w:val="Texto independiente 26"/>
    <w:basedOn w:val="Normal"/>
    <w:rsid w:val="008F6777"/>
    <w:pPr>
      <w:widowControl w:val="0"/>
      <w:jc w:val="both"/>
    </w:pPr>
    <w:rPr>
      <w:rFonts w:ascii="Arial" w:eastAsia="Times New Roman" w:hAnsi="Arial" w:cs="Times New Roman"/>
      <w:sz w:val="24"/>
      <w:szCs w:val="20"/>
      <w:lang w:val="es-ES_tradnl" w:eastAsia="es-ES"/>
    </w:rPr>
  </w:style>
  <w:style w:type="paragraph" w:customStyle="1" w:styleId="Sangra2detindependiente3">
    <w:name w:val="Sangría 2 de t. independiente3"/>
    <w:basedOn w:val="Normal"/>
    <w:uiPriority w:val="99"/>
    <w:rsid w:val="008F6777"/>
    <w:pPr>
      <w:widowControl w:val="0"/>
      <w:tabs>
        <w:tab w:val="left" w:pos="284"/>
      </w:tabs>
      <w:ind w:left="284" w:hanging="284"/>
      <w:jc w:val="both"/>
    </w:pPr>
    <w:rPr>
      <w:rFonts w:ascii="Arial" w:eastAsia="Times New Roman" w:hAnsi="Arial" w:cs="Times New Roman"/>
      <w:sz w:val="24"/>
      <w:szCs w:val="20"/>
      <w:lang w:val="es-ES_tradnl" w:eastAsia="es-ES"/>
    </w:rPr>
  </w:style>
  <w:style w:type="paragraph" w:customStyle="1" w:styleId="xl90">
    <w:name w:val="xl9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1">
    <w:name w:val="xl9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2">
    <w:name w:val="xl9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3">
    <w:name w:val="xl9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4">
    <w:name w:val="xl9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4"/>
      <w:szCs w:val="14"/>
      <w:lang w:eastAsia="es-MX"/>
    </w:rPr>
  </w:style>
  <w:style w:type="paragraph" w:customStyle="1" w:styleId="xl95">
    <w:name w:val="xl9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6">
    <w:name w:val="xl9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7">
    <w:name w:val="xl9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98">
    <w:name w:val="xl9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9">
    <w:name w:val="xl9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0">
    <w:name w:val="xl10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1">
    <w:name w:val="xl10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2">
    <w:name w:val="xl10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3">
    <w:name w:val="xl10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04">
    <w:name w:val="xl10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5">
    <w:name w:val="xl10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6">
    <w:name w:val="xl10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7">
    <w:name w:val="xl10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8">
    <w:name w:val="xl10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9">
    <w:name w:val="xl10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24"/>
      <w:szCs w:val="24"/>
      <w:lang w:eastAsia="es-MX"/>
    </w:rPr>
  </w:style>
  <w:style w:type="paragraph" w:customStyle="1" w:styleId="xl110">
    <w:name w:val="xl11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1">
    <w:name w:val="xl11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112">
    <w:name w:val="xl11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3">
    <w:name w:val="xl11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14">
    <w:name w:val="xl11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15">
    <w:name w:val="xl11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16">
    <w:name w:val="xl11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eastAsia="es-MX"/>
    </w:rPr>
  </w:style>
  <w:style w:type="paragraph" w:customStyle="1" w:styleId="xl117">
    <w:name w:val="xl11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8">
    <w:name w:val="xl11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eastAsia="es-MX"/>
    </w:rPr>
  </w:style>
  <w:style w:type="paragraph" w:customStyle="1" w:styleId="xl119">
    <w:name w:val="xl11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20">
    <w:name w:val="xl120"/>
    <w:basedOn w:val="Normal"/>
    <w:rsid w:val="008F6777"/>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121">
    <w:name w:val="xl12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22">
    <w:name w:val="xl12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3">
    <w:name w:val="xl123"/>
    <w:basedOn w:val="Normal"/>
    <w:uiPriority w:val="99"/>
    <w:rsid w:val="008F6777"/>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xl124">
    <w:name w:val="xl12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5">
    <w:name w:val="xl125"/>
    <w:basedOn w:val="Normal"/>
    <w:uiPriority w:val="99"/>
    <w:rsid w:val="008F6777"/>
    <w:pPr>
      <w:spacing w:before="100" w:beforeAutospacing="1" w:after="100" w:afterAutospacing="1"/>
    </w:pPr>
    <w:rPr>
      <w:rFonts w:ascii="Arial" w:eastAsia="Times New Roman" w:hAnsi="Arial" w:cs="Arial"/>
      <w:sz w:val="24"/>
      <w:szCs w:val="24"/>
      <w:lang w:eastAsia="es-MX"/>
    </w:rPr>
  </w:style>
  <w:style w:type="paragraph" w:customStyle="1" w:styleId="xl126">
    <w:name w:val="xl12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27">
    <w:name w:val="xl12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8">
    <w:name w:val="xl12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9">
    <w:name w:val="xl12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0">
    <w:name w:val="xl130"/>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24"/>
      <w:szCs w:val="24"/>
      <w:lang w:eastAsia="es-MX"/>
    </w:rPr>
  </w:style>
  <w:style w:type="paragraph" w:customStyle="1" w:styleId="xl131">
    <w:name w:val="xl131"/>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2">
    <w:name w:val="xl13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33">
    <w:name w:val="xl133"/>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4">
    <w:name w:val="xl13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5">
    <w:name w:val="xl135"/>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6">
    <w:name w:val="xl13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7">
    <w:name w:val="xl13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8">
    <w:name w:val="xl13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9">
    <w:name w:val="xl13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Textodeglobo2">
    <w:name w:val="Texto de globo2"/>
    <w:basedOn w:val="Normal"/>
    <w:uiPriority w:val="99"/>
    <w:rsid w:val="008F6777"/>
    <w:pPr>
      <w:suppressAutoHyphens/>
    </w:pPr>
    <w:rPr>
      <w:rFonts w:ascii="Tahoma" w:eastAsia="Times New Roman" w:hAnsi="Tahoma" w:cs="Tahoma"/>
      <w:sz w:val="16"/>
      <w:szCs w:val="20"/>
      <w:lang w:val="es-ES" w:eastAsia="ar-SA"/>
    </w:rPr>
  </w:style>
  <w:style w:type="paragraph" w:customStyle="1" w:styleId="Textoindependiente33">
    <w:name w:val="Texto independiente 33"/>
    <w:basedOn w:val="Normal"/>
    <w:uiPriority w:val="99"/>
    <w:rsid w:val="008F6777"/>
    <w:pPr>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Estilo1x">
    <w:name w:val="Estilo1x"/>
    <w:basedOn w:val="Texto0"/>
    <w:rsid w:val="008F6777"/>
    <w:pPr>
      <w:suppressAutoHyphens w:val="0"/>
      <w:ind w:left="1670" w:hanging="432"/>
    </w:pPr>
    <w:rPr>
      <w:rFonts w:cs="Arial"/>
      <w:szCs w:val="18"/>
      <w:lang w:eastAsia="es-ES"/>
    </w:rPr>
  </w:style>
  <w:style w:type="character" w:customStyle="1" w:styleId="WW8Num13z1">
    <w:name w:val="WW8Num13z1"/>
    <w:rsid w:val="008F6777"/>
    <w:rPr>
      <w:rFonts w:ascii="Courier New" w:hAnsi="Courier New" w:cs="Courier New"/>
    </w:rPr>
  </w:style>
  <w:style w:type="character" w:customStyle="1" w:styleId="WW8Num13z2">
    <w:name w:val="WW8Num13z2"/>
    <w:rsid w:val="008F6777"/>
    <w:rPr>
      <w:rFonts w:ascii="Wingdings" w:hAnsi="Wingdings"/>
    </w:rPr>
  </w:style>
  <w:style w:type="character" w:customStyle="1" w:styleId="WW8Num14z3">
    <w:name w:val="WW8Num14z3"/>
    <w:rsid w:val="008F6777"/>
    <w:rPr>
      <w:rFonts w:ascii="Symbol" w:hAnsi="Symbol"/>
    </w:rPr>
  </w:style>
  <w:style w:type="character" w:customStyle="1" w:styleId="WW8Num16z3">
    <w:name w:val="WW8Num16z3"/>
    <w:rsid w:val="008F6777"/>
    <w:rPr>
      <w:rFonts w:ascii="Symbol" w:hAnsi="Symbol"/>
    </w:rPr>
  </w:style>
  <w:style w:type="character" w:customStyle="1" w:styleId="WW8Num18z3">
    <w:name w:val="WW8Num18z3"/>
    <w:rsid w:val="008F6777"/>
    <w:rPr>
      <w:rFonts w:ascii="Symbol" w:hAnsi="Symbol"/>
    </w:rPr>
  </w:style>
  <w:style w:type="character" w:customStyle="1" w:styleId="WW8Num18z4">
    <w:name w:val="WW8Num18z4"/>
    <w:rsid w:val="008F6777"/>
    <w:rPr>
      <w:rFonts w:ascii="Courier New" w:hAnsi="Courier New" w:cs="Courier New"/>
    </w:rPr>
  </w:style>
  <w:style w:type="character" w:styleId="Nmerodelnea">
    <w:name w:val="line number"/>
    <w:uiPriority w:val="99"/>
    <w:rsid w:val="008F6777"/>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8F6777"/>
    <w:pPr>
      <w:widowControl w:val="0"/>
      <w:suppressAutoHyphens/>
      <w:spacing w:after="160" w:line="240" w:lineRule="exact"/>
    </w:pPr>
    <w:rPr>
      <w:rFonts w:ascii="Tahoma" w:eastAsia="Times New Roman" w:hAnsi="Tahoma" w:cs="Times New Roman"/>
      <w:sz w:val="20"/>
      <w:szCs w:val="20"/>
      <w:lang w:val="en-US" w:eastAsia="ar-SA"/>
    </w:rPr>
  </w:style>
  <w:style w:type="paragraph" w:customStyle="1" w:styleId="Sangra3detindependiente3">
    <w:name w:val="Sangría 3 de t. independiente3"/>
    <w:basedOn w:val="Normal"/>
    <w:uiPriority w:val="99"/>
    <w:rsid w:val="008F6777"/>
    <w:pPr>
      <w:widowControl w:val="0"/>
      <w:tabs>
        <w:tab w:val="left" w:pos="21109"/>
      </w:tabs>
      <w:suppressAutoHyphens/>
      <w:ind w:left="1275"/>
    </w:pPr>
    <w:rPr>
      <w:rFonts w:ascii="Book Antiqua" w:eastAsia="Times New Roman" w:hAnsi="Book Antiqua" w:cs="Times New Roman"/>
      <w:sz w:val="24"/>
      <w:szCs w:val="20"/>
      <w:lang w:val="es-ES" w:eastAsia="ar-SA"/>
    </w:rPr>
  </w:style>
  <w:style w:type="paragraph" w:customStyle="1" w:styleId="TableContents">
    <w:name w:val="Table Contents"/>
    <w:basedOn w:val="Normal"/>
    <w:rsid w:val="008F6777"/>
    <w:pPr>
      <w:suppressAutoHyphens/>
    </w:pPr>
    <w:rPr>
      <w:rFonts w:ascii="Times New Roman" w:eastAsia="Times New Roman" w:hAnsi="Times New Roman" w:cs="Times New Roman"/>
      <w:sz w:val="24"/>
      <w:szCs w:val="24"/>
      <w:lang w:val="es-ES" w:eastAsia="ar-SA"/>
    </w:rPr>
  </w:style>
  <w:style w:type="paragraph" w:customStyle="1" w:styleId="TableHeading">
    <w:name w:val="Table Heading"/>
    <w:basedOn w:val="TableContents"/>
    <w:rsid w:val="008F6777"/>
    <w:pPr>
      <w:jc w:val="center"/>
    </w:pPr>
    <w:rPr>
      <w:b/>
      <w:bCs/>
    </w:rPr>
  </w:style>
  <w:style w:type="paragraph" w:customStyle="1" w:styleId="font5">
    <w:name w:val="font5"/>
    <w:basedOn w:val="Normal"/>
    <w:rsid w:val="008F6777"/>
    <w:pPr>
      <w:spacing w:before="100" w:beforeAutospacing="1" w:after="100" w:afterAutospacing="1"/>
    </w:pPr>
    <w:rPr>
      <w:rFonts w:ascii="Arial Narrow" w:eastAsia="Times New Roman" w:hAnsi="Arial Narrow" w:cs="Times New Roman"/>
      <w:sz w:val="16"/>
      <w:szCs w:val="16"/>
      <w:lang w:eastAsia="es-MX"/>
    </w:rPr>
  </w:style>
  <w:style w:type="character" w:customStyle="1" w:styleId="searchmatch">
    <w:name w:val="searchmatch"/>
    <w:rsid w:val="008F6777"/>
  </w:style>
  <w:style w:type="character" w:customStyle="1" w:styleId="Ttulo1Car1">
    <w:name w:val="Título 1 Car1"/>
    <w:aliases w:val="Headline Car1,H1 Car,h1 Car,II+ Car,I Car,Document Header1 Car,Chapter Car,heading 1 Car,Titulo 1 Car,Section Heading Car,Part Car"/>
    <w:rsid w:val="008F6777"/>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8F6777"/>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8F6777"/>
  </w:style>
  <w:style w:type="numbering" w:customStyle="1" w:styleId="1111111">
    <w:name w:val="1 / 1.1 / 1.1.11"/>
    <w:basedOn w:val="Sinlista"/>
    <w:next w:val="111111"/>
    <w:semiHidden/>
    <w:unhideWhenUsed/>
    <w:rsid w:val="008F6777"/>
  </w:style>
  <w:style w:type="numbering" w:customStyle="1" w:styleId="1111">
    <w:name w:val="1.1.11"/>
    <w:rsid w:val="008F6777"/>
  </w:style>
  <w:style w:type="table" w:customStyle="1" w:styleId="Tablaconcolumnas22">
    <w:name w:val="Tabla con columnas 22"/>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8F6777"/>
  </w:style>
  <w:style w:type="numbering" w:customStyle="1" w:styleId="1111112">
    <w:name w:val="1 / 1.1 / 1.1.12"/>
    <w:basedOn w:val="Sinlista"/>
    <w:next w:val="111111"/>
    <w:semiHidden/>
    <w:unhideWhenUsed/>
    <w:rsid w:val="008F6777"/>
  </w:style>
  <w:style w:type="numbering" w:customStyle="1" w:styleId="1112">
    <w:name w:val="1.1.12"/>
    <w:rsid w:val="008F6777"/>
  </w:style>
  <w:style w:type="character" w:customStyle="1" w:styleId="WW8Num37z1">
    <w:name w:val="WW8Num37z1"/>
    <w:uiPriority w:val="99"/>
    <w:rsid w:val="008F6777"/>
    <w:rPr>
      <w:rFonts w:ascii="Courier New" w:hAnsi="Courier New" w:cs="Courier New"/>
    </w:rPr>
  </w:style>
  <w:style w:type="character" w:customStyle="1" w:styleId="WW8Num37z2">
    <w:name w:val="WW8Num37z2"/>
    <w:uiPriority w:val="99"/>
    <w:rsid w:val="008F6777"/>
    <w:rPr>
      <w:rFonts w:ascii="Wingdings" w:hAnsi="Wingdings"/>
    </w:rPr>
  </w:style>
  <w:style w:type="paragraph" w:customStyle="1" w:styleId="Encabezado6">
    <w:name w:val="Encabezado6"/>
    <w:basedOn w:val="Normal"/>
    <w:next w:val="Textoindependiente"/>
    <w:uiPriority w:val="99"/>
    <w:rsid w:val="008F6777"/>
    <w:pPr>
      <w:keepNext/>
      <w:suppressAutoHyphens/>
      <w:spacing w:before="240" w:after="120"/>
    </w:pPr>
    <w:rPr>
      <w:rFonts w:ascii="Arial" w:eastAsia="MS Mincho" w:hAnsi="Arial" w:cs="Tahoma"/>
      <w:sz w:val="28"/>
      <w:szCs w:val="28"/>
      <w:lang w:eastAsia="ar-SA"/>
    </w:rPr>
  </w:style>
  <w:style w:type="table" w:customStyle="1" w:styleId="Tablaconcuadrcula1">
    <w:name w:val="Tabla con cuadrícula1"/>
    <w:basedOn w:val="Tablanormal"/>
    <w:next w:val="Tablaconcuadrcula"/>
    <w:uiPriority w:val="59"/>
    <w:rsid w:val="008F67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8F6777"/>
    <w:rPr>
      <w:rFonts w:ascii="Times New Roman" w:eastAsia="Times New Roman" w:hAnsi="Times New Roman" w:cs="Times New Roman"/>
      <w:noProof/>
      <w:sz w:val="24"/>
      <w:szCs w:val="24"/>
      <w:lang w:val="es-ES" w:eastAsia="es-ES"/>
    </w:rPr>
  </w:style>
  <w:style w:type="paragraph" w:customStyle="1" w:styleId="Default">
    <w:name w:val="Default"/>
    <w:rsid w:val="008F6777"/>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uiPriority w:val="99"/>
    <w:rsid w:val="008F6777"/>
    <w:pPr>
      <w:ind w:left="720"/>
      <w:jc w:val="both"/>
    </w:pPr>
    <w:rPr>
      <w:rFonts w:ascii="Calibri" w:eastAsia="Times New Roman" w:hAnsi="Calibri" w:cs="Times New Roman"/>
      <w:lang w:eastAsia="ar-SA"/>
    </w:rPr>
  </w:style>
  <w:style w:type="paragraph" w:styleId="Listaconvietas">
    <w:name w:val="List Bullet"/>
    <w:basedOn w:val="Normal"/>
    <w:rsid w:val="008F6777"/>
    <w:pPr>
      <w:tabs>
        <w:tab w:val="num" w:pos="420"/>
      </w:tabs>
      <w:spacing w:line="360" w:lineRule="auto"/>
      <w:ind w:left="420" w:hanging="420"/>
      <w:jc w:val="both"/>
    </w:pPr>
    <w:rPr>
      <w:rFonts w:ascii="Arial" w:eastAsia="Times New Roman" w:hAnsi="Arial" w:cs="Times New Roman"/>
      <w:sz w:val="20"/>
      <w:szCs w:val="20"/>
      <w:lang w:eastAsia="es-ES"/>
    </w:rPr>
  </w:style>
  <w:style w:type="paragraph" w:styleId="Revisin">
    <w:name w:val="Revision"/>
    <w:hidden/>
    <w:uiPriority w:val="99"/>
    <w:semiHidden/>
    <w:rsid w:val="008F6777"/>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8F6777"/>
    <w:pPr>
      <w:spacing w:before="20" w:after="20"/>
      <w:jc w:val="both"/>
    </w:pPr>
    <w:rPr>
      <w:rFonts w:ascii="Arial Narrow" w:eastAsia="Times New Roman" w:hAnsi="Arial Narrow" w:cs="Arial"/>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8F6777"/>
    <w:pPr>
      <w:ind w:right="45"/>
      <w:jc w:val="both"/>
    </w:pPr>
    <w:rPr>
      <w:rFonts w:ascii="Arial" w:eastAsia="Times New Roman" w:hAnsi="Arial" w:cs="Times New Roman"/>
      <w:bCs/>
      <w:color w:val="000000"/>
      <w:sz w:val="24"/>
      <w:szCs w:val="24"/>
      <w:lang w:eastAsia="es-ES"/>
    </w:rPr>
  </w:style>
  <w:style w:type="numbering" w:customStyle="1" w:styleId="Sinlista11">
    <w:name w:val="Sin lista11"/>
    <w:next w:val="Sinlista"/>
    <w:uiPriority w:val="99"/>
    <w:semiHidden/>
    <w:unhideWhenUsed/>
    <w:rsid w:val="008F6777"/>
  </w:style>
  <w:style w:type="paragraph" w:customStyle="1" w:styleId="p0">
    <w:name w:val="p0"/>
    <w:basedOn w:val="Normal"/>
    <w:rsid w:val="008F6777"/>
    <w:pPr>
      <w:widowControl w:val="0"/>
      <w:tabs>
        <w:tab w:val="left" w:pos="720"/>
      </w:tabs>
      <w:autoSpaceDE w:val="0"/>
      <w:autoSpaceDN w:val="0"/>
      <w:adjustRightInd w:val="0"/>
      <w:spacing w:line="240" w:lineRule="atLeast"/>
      <w:jc w:val="both"/>
    </w:pPr>
    <w:rPr>
      <w:rFonts w:ascii="Arial" w:eastAsia="Times New Roman" w:hAnsi="Arial" w:cs="Arial"/>
      <w:sz w:val="24"/>
      <w:szCs w:val="24"/>
      <w:lang w:eastAsia="es-MX"/>
    </w:rPr>
  </w:style>
  <w:style w:type="paragraph" w:customStyle="1" w:styleId="c2">
    <w:name w:val="c2"/>
    <w:basedOn w:val="Normal"/>
    <w:rsid w:val="008F6777"/>
    <w:pPr>
      <w:widowControl w:val="0"/>
      <w:autoSpaceDE w:val="0"/>
      <w:autoSpaceDN w:val="0"/>
      <w:adjustRightInd w:val="0"/>
      <w:spacing w:line="240" w:lineRule="atLeast"/>
      <w:jc w:val="center"/>
    </w:pPr>
    <w:rPr>
      <w:rFonts w:ascii="Arial" w:eastAsia="Times New Roman" w:hAnsi="Arial" w:cs="Arial"/>
      <w:sz w:val="24"/>
      <w:szCs w:val="24"/>
      <w:lang w:eastAsia="es-MX"/>
    </w:rPr>
  </w:style>
  <w:style w:type="numbering" w:customStyle="1" w:styleId="Sinlista2">
    <w:name w:val="Sin lista2"/>
    <w:next w:val="Sinlista"/>
    <w:uiPriority w:val="99"/>
    <w:semiHidden/>
    <w:unhideWhenUsed/>
    <w:rsid w:val="008F6777"/>
  </w:style>
  <w:style w:type="numbering" w:customStyle="1" w:styleId="Sinlista3">
    <w:name w:val="Sin lista3"/>
    <w:next w:val="Sinlista"/>
    <w:uiPriority w:val="99"/>
    <w:semiHidden/>
    <w:unhideWhenUsed/>
    <w:rsid w:val="008F6777"/>
  </w:style>
  <w:style w:type="table" w:customStyle="1" w:styleId="Tablaconcuadrcula2">
    <w:name w:val="Tabla con cuadrícula2"/>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
    <w:name w:val="Tabla con cuadrícula 83"/>
    <w:basedOn w:val="Tablanormal"/>
    <w:next w:val="Tablaconcuadrcula8"/>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8F6777"/>
    <w:pPr>
      <w:numPr>
        <w:numId w:val="7"/>
      </w:numPr>
    </w:pPr>
  </w:style>
  <w:style w:type="numbering" w:customStyle="1" w:styleId="Estilo13">
    <w:name w:val="Estilo13"/>
    <w:rsid w:val="008F6777"/>
    <w:pPr>
      <w:numPr>
        <w:numId w:val="9"/>
      </w:numPr>
    </w:pPr>
  </w:style>
  <w:style w:type="numbering" w:customStyle="1" w:styleId="1113">
    <w:name w:val="1.1.13"/>
    <w:rsid w:val="008F6777"/>
    <w:pPr>
      <w:numPr>
        <w:numId w:val="8"/>
      </w:numPr>
    </w:pPr>
  </w:style>
  <w:style w:type="table" w:customStyle="1" w:styleId="Tablaconcolumnas211">
    <w:name w:val="Tabla con columnas 21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8F6777"/>
  </w:style>
  <w:style w:type="numbering" w:customStyle="1" w:styleId="11111111">
    <w:name w:val="1 / 1.1 / 1.1.111"/>
    <w:basedOn w:val="Sinlista"/>
    <w:next w:val="111111"/>
    <w:semiHidden/>
    <w:unhideWhenUsed/>
    <w:rsid w:val="008F6777"/>
  </w:style>
  <w:style w:type="numbering" w:customStyle="1" w:styleId="11111">
    <w:name w:val="1.1.111"/>
    <w:rsid w:val="008F6777"/>
  </w:style>
  <w:style w:type="table" w:customStyle="1" w:styleId="Tablaconcolumnas221">
    <w:name w:val="Tabla con columnas 22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8F6777"/>
    <w:pPr>
      <w:numPr>
        <w:numId w:val="4"/>
      </w:numPr>
    </w:pPr>
  </w:style>
  <w:style w:type="numbering" w:customStyle="1" w:styleId="11111121">
    <w:name w:val="1 / 1.1 / 1.1.121"/>
    <w:basedOn w:val="Sinlista"/>
    <w:next w:val="111111"/>
    <w:semiHidden/>
    <w:unhideWhenUsed/>
    <w:rsid w:val="008F6777"/>
  </w:style>
  <w:style w:type="numbering" w:customStyle="1" w:styleId="11121">
    <w:name w:val="1.1.121"/>
    <w:rsid w:val="008F6777"/>
  </w:style>
  <w:style w:type="table" w:customStyle="1" w:styleId="Tablaconcuadrcula11">
    <w:name w:val="Tabla con cuadrícula11"/>
    <w:basedOn w:val="Tablanormal"/>
    <w:next w:val="Tablaconcuadrcula"/>
    <w:uiPriority w:val="59"/>
    <w:rsid w:val="008F67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
    <w:name w:val="Sin lista12"/>
    <w:next w:val="Sinlista"/>
    <w:uiPriority w:val="99"/>
    <w:semiHidden/>
    <w:unhideWhenUsed/>
    <w:rsid w:val="008F6777"/>
  </w:style>
  <w:style w:type="numbering" w:customStyle="1" w:styleId="Sinlista21">
    <w:name w:val="Sin lista21"/>
    <w:next w:val="Sinlista"/>
    <w:uiPriority w:val="99"/>
    <w:semiHidden/>
    <w:unhideWhenUsed/>
    <w:rsid w:val="008F6777"/>
  </w:style>
  <w:style w:type="numbering" w:customStyle="1" w:styleId="Sinlista4">
    <w:name w:val="Sin lista4"/>
    <w:next w:val="Sinlista"/>
    <w:uiPriority w:val="99"/>
    <w:semiHidden/>
    <w:unhideWhenUsed/>
    <w:rsid w:val="008F6777"/>
  </w:style>
  <w:style w:type="numbering" w:customStyle="1" w:styleId="1111114">
    <w:name w:val="1 / 1.1 / 1.1.14"/>
    <w:basedOn w:val="Sinlista"/>
    <w:next w:val="111111"/>
    <w:rsid w:val="008F6777"/>
  </w:style>
  <w:style w:type="numbering" w:customStyle="1" w:styleId="Estilo14">
    <w:name w:val="Estilo14"/>
    <w:rsid w:val="008F6777"/>
  </w:style>
  <w:style w:type="numbering" w:customStyle="1" w:styleId="1114">
    <w:name w:val="1.1.14"/>
    <w:rsid w:val="008F6777"/>
  </w:style>
  <w:style w:type="numbering" w:customStyle="1" w:styleId="Estilo112">
    <w:name w:val="Estilo112"/>
    <w:rsid w:val="008F6777"/>
  </w:style>
  <w:style w:type="numbering" w:customStyle="1" w:styleId="11111112">
    <w:name w:val="1 / 1.1 / 1.1.112"/>
    <w:basedOn w:val="Sinlista"/>
    <w:next w:val="111111"/>
    <w:semiHidden/>
    <w:unhideWhenUsed/>
    <w:rsid w:val="008F6777"/>
  </w:style>
  <w:style w:type="numbering" w:customStyle="1" w:styleId="11112">
    <w:name w:val="1.1.112"/>
    <w:rsid w:val="008F6777"/>
  </w:style>
  <w:style w:type="numbering" w:customStyle="1" w:styleId="Estilo122">
    <w:name w:val="Estilo122"/>
    <w:rsid w:val="008F6777"/>
  </w:style>
  <w:style w:type="numbering" w:customStyle="1" w:styleId="11111122">
    <w:name w:val="1 / 1.1 / 1.1.122"/>
    <w:basedOn w:val="Sinlista"/>
    <w:next w:val="111111"/>
    <w:semiHidden/>
    <w:unhideWhenUsed/>
    <w:rsid w:val="008F6777"/>
  </w:style>
  <w:style w:type="numbering" w:customStyle="1" w:styleId="11122">
    <w:name w:val="1.1.122"/>
    <w:rsid w:val="008F6777"/>
  </w:style>
  <w:style w:type="numbering" w:customStyle="1" w:styleId="Sinlista13">
    <w:name w:val="Sin lista13"/>
    <w:next w:val="Sinlista"/>
    <w:uiPriority w:val="99"/>
    <w:semiHidden/>
    <w:unhideWhenUsed/>
    <w:rsid w:val="008F6777"/>
  </w:style>
  <w:style w:type="numbering" w:customStyle="1" w:styleId="Sinlista22">
    <w:name w:val="Sin lista22"/>
    <w:next w:val="Sinlista"/>
    <w:uiPriority w:val="99"/>
    <w:semiHidden/>
    <w:unhideWhenUsed/>
    <w:rsid w:val="008F6777"/>
  </w:style>
  <w:style w:type="numbering" w:customStyle="1" w:styleId="Sinlista5">
    <w:name w:val="Sin lista5"/>
    <w:next w:val="Sinlista"/>
    <w:uiPriority w:val="99"/>
    <w:semiHidden/>
    <w:unhideWhenUsed/>
    <w:rsid w:val="008F6777"/>
  </w:style>
  <w:style w:type="numbering" w:customStyle="1" w:styleId="1111115">
    <w:name w:val="1 / 1.1 / 1.1.15"/>
    <w:basedOn w:val="Sinlista"/>
    <w:next w:val="111111"/>
    <w:rsid w:val="008F6777"/>
    <w:pPr>
      <w:numPr>
        <w:numId w:val="10"/>
      </w:numPr>
    </w:pPr>
  </w:style>
  <w:style w:type="numbering" w:customStyle="1" w:styleId="Estilo15">
    <w:name w:val="Estilo15"/>
    <w:rsid w:val="008F6777"/>
    <w:pPr>
      <w:numPr>
        <w:numId w:val="12"/>
      </w:numPr>
    </w:pPr>
  </w:style>
  <w:style w:type="numbering" w:customStyle="1" w:styleId="1115">
    <w:name w:val="1.1.15"/>
    <w:rsid w:val="008F6777"/>
    <w:pPr>
      <w:numPr>
        <w:numId w:val="11"/>
      </w:numPr>
    </w:pPr>
  </w:style>
  <w:style w:type="numbering" w:customStyle="1" w:styleId="Estilo113">
    <w:name w:val="Estilo113"/>
    <w:rsid w:val="008F6777"/>
  </w:style>
  <w:style w:type="numbering" w:customStyle="1" w:styleId="11111113">
    <w:name w:val="1 / 1.1 / 1.1.113"/>
    <w:basedOn w:val="Sinlista"/>
    <w:next w:val="111111"/>
    <w:semiHidden/>
    <w:unhideWhenUsed/>
    <w:rsid w:val="008F6777"/>
  </w:style>
  <w:style w:type="numbering" w:customStyle="1" w:styleId="11113">
    <w:name w:val="1.1.113"/>
    <w:rsid w:val="008F6777"/>
  </w:style>
  <w:style w:type="numbering" w:customStyle="1" w:styleId="Estilo123">
    <w:name w:val="Estilo123"/>
    <w:rsid w:val="008F6777"/>
    <w:pPr>
      <w:numPr>
        <w:numId w:val="5"/>
      </w:numPr>
    </w:pPr>
  </w:style>
  <w:style w:type="numbering" w:customStyle="1" w:styleId="11111123">
    <w:name w:val="1 / 1.1 / 1.1.123"/>
    <w:basedOn w:val="Sinlista"/>
    <w:next w:val="111111"/>
    <w:semiHidden/>
    <w:unhideWhenUsed/>
    <w:rsid w:val="008F6777"/>
    <w:pPr>
      <w:numPr>
        <w:numId w:val="13"/>
      </w:numPr>
    </w:pPr>
  </w:style>
  <w:style w:type="numbering" w:customStyle="1" w:styleId="11123">
    <w:name w:val="1.1.123"/>
    <w:rsid w:val="008F6777"/>
    <w:pPr>
      <w:numPr>
        <w:numId w:val="14"/>
      </w:numPr>
    </w:pPr>
  </w:style>
  <w:style w:type="numbering" w:customStyle="1" w:styleId="Sinlista14">
    <w:name w:val="Sin lista14"/>
    <w:next w:val="Sinlista"/>
    <w:uiPriority w:val="99"/>
    <w:semiHidden/>
    <w:unhideWhenUsed/>
    <w:rsid w:val="008F6777"/>
  </w:style>
  <w:style w:type="numbering" w:customStyle="1" w:styleId="Sinlista23">
    <w:name w:val="Sin lista23"/>
    <w:next w:val="Sinlista"/>
    <w:uiPriority w:val="99"/>
    <w:semiHidden/>
    <w:unhideWhenUsed/>
    <w:rsid w:val="008F6777"/>
  </w:style>
  <w:style w:type="character" w:customStyle="1" w:styleId="Ttulo5Car1">
    <w:name w:val="Título 5 Car1"/>
    <w:basedOn w:val="Fuentedeprrafopredeter"/>
    <w:locked/>
    <w:rsid w:val="008F6777"/>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8F6777"/>
    <w:rPr>
      <w:rFonts w:ascii="Arial" w:eastAsia="Times New Roman" w:hAnsi="Arial" w:cs="Arial"/>
      <w:i/>
      <w:sz w:val="20"/>
      <w:szCs w:val="20"/>
      <w:lang w:val="es-ES_tradnl" w:eastAsia="ar-SA"/>
    </w:rPr>
  </w:style>
  <w:style w:type="character" w:customStyle="1" w:styleId="WW8Num27z4">
    <w:name w:val="WW8Num27z4"/>
    <w:uiPriority w:val="99"/>
    <w:rsid w:val="008F6777"/>
    <w:rPr>
      <w:rFonts w:ascii="Courier New" w:hAnsi="Courier New"/>
    </w:rPr>
  </w:style>
  <w:style w:type="character" w:customStyle="1" w:styleId="WW8Num47z5">
    <w:name w:val="WW8Num47z5"/>
    <w:uiPriority w:val="99"/>
    <w:rsid w:val="008F6777"/>
    <w:rPr>
      <w:rFonts w:ascii="Wingdings" w:hAnsi="Wingdings"/>
    </w:rPr>
  </w:style>
  <w:style w:type="character" w:customStyle="1" w:styleId="WW8Num50z3">
    <w:name w:val="WW8Num50z3"/>
    <w:uiPriority w:val="99"/>
    <w:rsid w:val="008F6777"/>
    <w:rPr>
      <w:rFonts w:ascii="Symbol" w:hAnsi="Symbol"/>
    </w:rPr>
  </w:style>
  <w:style w:type="character" w:customStyle="1" w:styleId="WW8Num54z2">
    <w:name w:val="WW8Num54z2"/>
    <w:uiPriority w:val="99"/>
    <w:rsid w:val="008F6777"/>
    <w:rPr>
      <w:rFonts w:ascii="Wingdings" w:hAnsi="Wingdings"/>
    </w:rPr>
  </w:style>
  <w:style w:type="character" w:customStyle="1" w:styleId="WW8Num54z4">
    <w:name w:val="WW8Num54z4"/>
    <w:uiPriority w:val="99"/>
    <w:rsid w:val="008F6777"/>
    <w:rPr>
      <w:rFonts w:ascii="Courier New" w:hAnsi="Courier New"/>
    </w:rPr>
  </w:style>
  <w:style w:type="character" w:customStyle="1" w:styleId="WW8Num63z0">
    <w:name w:val="WW8Num63z0"/>
    <w:uiPriority w:val="99"/>
    <w:rsid w:val="008F6777"/>
    <w:rPr>
      <w:rFonts w:ascii="Arial" w:hAnsi="Arial"/>
    </w:rPr>
  </w:style>
  <w:style w:type="character" w:customStyle="1" w:styleId="WW8Num65z0">
    <w:name w:val="WW8Num65z0"/>
    <w:uiPriority w:val="99"/>
    <w:rsid w:val="008F6777"/>
    <w:rPr>
      <w:u w:val="none"/>
    </w:rPr>
  </w:style>
  <w:style w:type="character" w:customStyle="1" w:styleId="WW8Num66z0">
    <w:name w:val="WW8Num66z0"/>
    <w:uiPriority w:val="99"/>
    <w:rsid w:val="008F6777"/>
    <w:rPr>
      <w:sz w:val="24"/>
    </w:rPr>
  </w:style>
  <w:style w:type="character" w:customStyle="1" w:styleId="WW8NumSt29z0">
    <w:name w:val="WW8NumSt29z0"/>
    <w:uiPriority w:val="99"/>
    <w:rsid w:val="008F6777"/>
    <w:rPr>
      <w:rFonts w:ascii="Arial" w:hAnsi="Arial"/>
    </w:rPr>
  </w:style>
  <w:style w:type="character" w:customStyle="1" w:styleId="WW8NumSt30z0">
    <w:name w:val="WW8NumSt30z0"/>
    <w:uiPriority w:val="99"/>
    <w:rsid w:val="008F6777"/>
    <w:rPr>
      <w:rFonts w:ascii="Arial" w:hAnsi="Arial"/>
    </w:rPr>
  </w:style>
  <w:style w:type="character" w:customStyle="1" w:styleId="WW8NumSt31z0">
    <w:name w:val="WW8NumSt31z0"/>
    <w:uiPriority w:val="99"/>
    <w:rsid w:val="008F6777"/>
    <w:rPr>
      <w:rFonts w:ascii="Arial" w:hAnsi="Arial"/>
    </w:rPr>
  </w:style>
  <w:style w:type="character" w:customStyle="1" w:styleId="Definition">
    <w:name w:val="Definition"/>
    <w:uiPriority w:val="99"/>
    <w:rsid w:val="008F6777"/>
    <w:rPr>
      <w:rFonts w:ascii="Arial" w:hAnsi="Arial"/>
      <w:sz w:val="17"/>
      <w:lang w:val="en-US"/>
    </w:rPr>
  </w:style>
  <w:style w:type="character" w:customStyle="1" w:styleId="tx1">
    <w:name w:val="tx1"/>
    <w:uiPriority w:val="99"/>
    <w:rsid w:val="008F6777"/>
    <w:rPr>
      <w:b/>
    </w:rPr>
  </w:style>
  <w:style w:type="character" w:customStyle="1" w:styleId="TextoindependienteCar1">
    <w:name w:val="Texto independiente Car1"/>
    <w:basedOn w:val="Fuentedeprrafopredeter"/>
    <w:locked/>
    <w:rsid w:val="008F6777"/>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8F6777"/>
    <w:rPr>
      <w:rFonts w:ascii="Times New Roman" w:eastAsia="Times New Roman" w:hAnsi="Times New Roman" w:cs="Times New Roman"/>
      <w:sz w:val="24"/>
      <w:szCs w:val="20"/>
      <w:lang w:eastAsia="ar-SA"/>
    </w:rPr>
  </w:style>
  <w:style w:type="character" w:customStyle="1" w:styleId="SangradetextonormalCar1">
    <w:name w:val="Sangría de texto normal Car1"/>
    <w:aliases w:val="Sangría de t. independiente Car"/>
    <w:basedOn w:val="Fuentedeprrafopredeter"/>
    <w:rsid w:val="008F6777"/>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8F6777"/>
    <w:pPr>
      <w:autoSpaceDE w:val="0"/>
      <w:jc w:val="both"/>
    </w:pPr>
    <w:rPr>
      <w:rFonts w:ascii="Arial" w:eastAsia="Times New Roman" w:hAnsi="Arial" w:cs="Arial"/>
      <w:sz w:val="20"/>
      <w:szCs w:val="20"/>
      <w:lang w:val="es-ES_tradnl" w:eastAsia="ar-SA"/>
    </w:rPr>
  </w:style>
  <w:style w:type="paragraph" w:customStyle="1" w:styleId="2">
    <w:name w:val="2"/>
    <w:basedOn w:val="Normal"/>
    <w:next w:val="Sangradetextonormal"/>
    <w:uiPriority w:val="99"/>
    <w:rsid w:val="008F6777"/>
    <w:pPr>
      <w:autoSpaceDE w:val="0"/>
      <w:jc w:val="both"/>
    </w:pPr>
    <w:rPr>
      <w:rFonts w:ascii="Arial Narrow" w:eastAsia="Times New Roman" w:hAnsi="Arial Narrow" w:cs="Times New Roman"/>
      <w:lang w:val="es-ES_tradnl" w:eastAsia="ar-SA"/>
    </w:rPr>
  </w:style>
  <w:style w:type="character" w:customStyle="1" w:styleId="TextodegloboCar1">
    <w:name w:val="Texto de globo Car1"/>
    <w:basedOn w:val="Fuentedeprrafopredeter"/>
    <w:uiPriority w:val="99"/>
    <w:locked/>
    <w:rsid w:val="008F6777"/>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8F6777"/>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8F6777"/>
    <w:rPr>
      <w:rFonts w:ascii="Times New Roman" w:eastAsia="Times New Roman" w:hAnsi="Times New Roman" w:cs="Times New Roman"/>
      <w:b/>
      <w:bCs/>
      <w:sz w:val="20"/>
      <w:szCs w:val="20"/>
      <w:lang w:eastAsia="ar-SA"/>
    </w:rPr>
  </w:style>
  <w:style w:type="paragraph" w:customStyle="1" w:styleId="Convietas">
    <w:name w:val="Con viñetas"/>
    <w:aliases w:val="Symbol (símbolo),Izquierda:  3,13 cm,Sangría francesa:  0,63 cm"/>
    <w:basedOn w:val="Normal"/>
    <w:rsid w:val="008F6777"/>
    <w:pPr>
      <w:tabs>
        <w:tab w:val="left" w:pos="1440"/>
      </w:tabs>
      <w:ind w:left="720" w:hanging="360"/>
      <w:jc w:val="both"/>
    </w:pPr>
    <w:rPr>
      <w:rFonts w:ascii="Arial" w:eastAsia="Times New Roman" w:hAnsi="Arial" w:cs="Times New Roman"/>
      <w:kern w:val="1"/>
      <w:szCs w:val="20"/>
      <w:lang w:eastAsia="ar-SA"/>
    </w:rPr>
  </w:style>
  <w:style w:type="paragraph" w:customStyle="1" w:styleId="TDC41">
    <w:name w:val="TDC 41"/>
    <w:basedOn w:val="Normal"/>
    <w:next w:val="Normal"/>
    <w:uiPriority w:val="99"/>
    <w:rsid w:val="008F6777"/>
    <w:pPr>
      <w:ind w:left="720"/>
    </w:pPr>
    <w:rPr>
      <w:rFonts w:ascii="Times New Roman" w:eastAsia="Times New Roman" w:hAnsi="Times New Roman" w:cs="Times New Roman"/>
      <w:sz w:val="24"/>
      <w:szCs w:val="24"/>
      <w:lang w:eastAsia="ar-SA"/>
    </w:rPr>
  </w:style>
  <w:style w:type="paragraph" w:customStyle="1" w:styleId="TDC51">
    <w:name w:val="TDC 51"/>
    <w:basedOn w:val="Normal"/>
    <w:next w:val="Normal"/>
    <w:uiPriority w:val="99"/>
    <w:rsid w:val="008F6777"/>
    <w:pPr>
      <w:ind w:left="960"/>
    </w:pPr>
    <w:rPr>
      <w:rFonts w:ascii="Times New Roman" w:eastAsia="Times New Roman" w:hAnsi="Times New Roman" w:cs="Times New Roman"/>
      <w:sz w:val="24"/>
      <w:szCs w:val="24"/>
      <w:lang w:eastAsia="ar-SA"/>
    </w:rPr>
  </w:style>
  <w:style w:type="paragraph" w:customStyle="1" w:styleId="TDC61">
    <w:name w:val="TDC 61"/>
    <w:basedOn w:val="Normal"/>
    <w:next w:val="Normal"/>
    <w:uiPriority w:val="99"/>
    <w:rsid w:val="008F6777"/>
    <w:pPr>
      <w:ind w:left="1200"/>
    </w:pPr>
    <w:rPr>
      <w:rFonts w:ascii="Times New Roman" w:eastAsia="Times New Roman" w:hAnsi="Times New Roman" w:cs="Times New Roman"/>
      <w:sz w:val="24"/>
      <w:szCs w:val="24"/>
      <w:lang w:eastAsia="ar-SA"/>
    </w:rPr>
  </w:style>
  <w:style w:type="paragraph" w:customStyle="1" w:styleId="TDC71">
    <w:name w:val="TDC 71"/>
    <w:basedOn w:val="Normal"/>
    <w:next w:val="Normal"/>
    <w:uiPriority w:val="99"/>
    <w:rsid w:val="008F6777"/>
    <w:pPr>
      <w:ind w:left="1440"/>
    </w:pPr>
    <w:rPr>
      <w:rFonts w:ascii="Times New Roman" w:eastAsia="Times New Roman" w:hAnsi="Times New Roman" w:cs="Times New Roman"/>
      <w:sz w:val="24"/>
      <w:szCs w:val="24"/>
      <w:lang w:eastAsia="ar-SA"/>
    </w:rPr>
  </w:style>
  <w:style w:type="paragraph" w:customStyle="1" w:styleId="TDC81">
    <w:name w:val="TDC 81"/>
    <w:basedOn w:val="Normal"/>
    <w:next w:val="Normal"/>
    <w:uiPriority w:val="99"/>
    <w:rsid w:val="008F6777"/>
    <w:pPr>
      <w:ind w:left="1680"/>
    </w:pPr>
    <w:rPr>
      <w:rFonts w:ascii="Times New Roman" w:eastAsia="Times New Roman" w:hAnsi="Times New Roman" w:cs="Times New Roman"/>
      <w:sz w:val="24"/>
      <w:szCs w:val="24"/>
      <w:lang w:eastAsia="ar-SA"/>
    </w:rPr>
  </w:style>
  <w:style w:type="paragraph" w:customStyle="1" w:styleId="TDC91">
    <w:name w:val="TDC 91"/>
    <w:basedOn w:val="Normal"/>
    <w:next w:val="Normal"/>
    <w:uiPriority w:val="99"/>
    <w:rsid w:val="008F6777"/>
    <w:pPr>
      <w:ind w:left="1920"/>
    </w:pPr>
    <w:rPr>
      <w:rFonts w:ascii="Times New Roman" w:eastAsia="Times New Roman" w:hAnsi="Times New Roman" w:cs="Times New Roman"/>
      <w:sz w:val="24"/>
      <w:szCs w:val="24"/>
      <w:lang w:eastAsia="ar-SA"/>
    </w:rPr>
  </w:style>
  <w:style w:type="paragraph" w:customStyle="1" w:styleId="BodyText26">
    <w:name w:val="Body Text 26"/>
    <w:basedOn w:val="Normal"/>
    <w:uiPriority w:val="99"/>
    <w:rsid w:val="008F6777"/>
    <w:pPr>
      <w:widowControl w:val="0"/>
      <w:tabs>
        <w:tab w:val="left" w:pos="-284"/>
        <w:tab w:val="left" w:pos="9498"/>
      </w:tabs>
      <w:ind w:right="51"/>
      <w:jc w:val="center"/>
    </w:pPr>
    <w:rPr>
      <w:rFonts w:ascii="Arial" w:eastAsia="Times New Roman" w:hAnsi="Arial" w:cs="Times New Roman"/>
      <w:b/>
      <w:szCs w:val="20"/>
      <w:lang w:eastAsia="ar-SA"/>
    </w:rPr>
  </w:style>
  <w:style w:type="paragraph" w:customStyle="1" w:styleId="Listaconvietas1">
    <w:name w:val="Lista con viñetas1"/>
    <w:basedOn w:val="Normal"/>
    <w:uiPriority w:val="99"/>
    <w:rsid w:val="008F6777"/>
    <w:pPr>
      <w:tabs>
        <w:tab w:val="left" w:pos="720"/>
      </w:tabs>
      <w:ind w:left="360" w:hanging="360"/>
    </w:pPr>
    <w:rPr>
      <w:rFonts w:ascii="Times New Roman" w:eastAsia="Times New Roman" w:hAnsi="Times New Roman" w:cs="Times New Roman"/>
      <w:sz w:val="24"/>
      <w:szCs w:val="24"/>
      <w:lang w:eastAsia="ar-SA"/>
    </w:rPr>
  </w:style>
  <w:style w:type="paragraph" w:customStyle="1" w:styleId="Listaconvietas51">
    <w:name w:val="Lista con viñetas 51"/>
    <w:basedOn w:val="Normal"/>
    <w:uiPriority w:val="99"/>
    <w:rsid w:val="008F6777"/>
    <w:pPr>
      <w:tabs>
        <w:tab w:val="left" w:pos="2984"/>
      </w:tabs>
      <w:ind w:left="1492" w:hanging="360"/>
    </w:pPr>
    <w:rPr>
      <w:rFonts w:ascii="Times New Roman" w:eastAsia="Times New Roman" w:hAnsi="Times New Roman" w:cs="Times New Roman"/>
      <w:sz w:val="24"/>
      <w:szCs w:val="24"/>
      <w:lang w:eastAsia="ar-SA"/>
    </w:rPr>
  </w:style>
  <w:style w:type="paragraph" w:customStyle="1" w:styleId="Arial">
    <w:name w:val="Arial"/>
    <w:basedOn w:val="Normal"/>
    <w:uiPriority w:val="99"/>
    <w:rsid w:val="008F6777"/>
    <w:pPr>
      <w:spacing w:before="120"/>
      <w:jc w:val="both"/>
    </w:pPr>
    <w:rPr>
      <w:rFonts w:ascii="Verdana" w:eastAsia="Times New Roman" w:hAnsi="Verdana" w:cs="Times New Roman"/>
      <w:szCs w:val="24"/>
      <w:lang w:eastAsia="ar-SA"/>
    </w:rPr>
  </w:style>
  <w:style w:type="paragraph" w:customStyle="1" w:styleId="TableMediumHeader">
    <w:name w:val="TableMediumHeader"/>
    <w:basedOn w:val="Normal"/>
    <w:next w:val="Normal"/>
    <w:uiPriority w:val="99"/>
    <w:rsid w:val="008F6777"/>
    <w:pPr>
      <w:widowControl w:val="0"/>
      <w:autoSpaceDE w:val="0"/>
      <w:spacing w:before="20" w:after="20"/>
    </w:pPr>
    <w:rPr>
      <w:rFonts w:ascii="Arial" w:eastAsia="Times New Roman" w:hAnsi="Arial" w:cs="Times New Roman"/>
      <w:sz w:val="24"/>
      <w:szCs w:val="24"/>
      <w:lang w:eastAsia="ar-SA"/>
    </w:rPr>
  </w:style>
  <w:style w:type="paragraph" w:customStyle="1" w:styleId="TableMedium">
    <w:name w:val="TableMedium"/>
    <w:basedOn w:val="Normal"/>
    <w:next w:val="Normal"/>
    <w:uiPriority w:val="99"/>
    <w:rsid w:val="008F6777"/>
    <w:pPr>
      <w:widowControl w:val="0"/>
      <w:autoSpaceDE w:val="0"/>
      <w:spacing w:before="20"/>
    </w:pPr>
    <w:rPr>
      <w:rFonts w:ascii="Arial" w:eastAsia="Times New Roman" w:hAnsi="Arial" w:cs="Times New Roman"/>
      <w:sz w:val="24"/>
      <w:szCs w:val="24"/>
      <w:lang w:eastAsia="ar-SA"/>
    </w:rPr>
  </w:style>
  <w:style w:type="paragraph" w:customStyle="1" w:styleId="L3N">
    <w:name w:val="L3N"/>
    <w:basedOn w:val="Normal"/>
    <w:next w:val="Normal"/>
    <w:uiPriority w:val="99"/>
    <w:rsid w:val="008F6777"/>
    <w:pPr>
      <w:tabs>
        <w:tab w:val="left" w:pos="4464"/>
      </w:tabs>
      <w:spacing w:before="240"/>
      <w:ind w:left="1296"/>
    </w:pPr>
    <w:rPr>
      <w:rFonts w:ascii="Times New Roman" w:eastAsia="Times New Roman" w:hAnsi="Times New Roman" w:cs="Times New Roman"/>
      <w:color w:val="000000"/>
      <w:sz w:val="20"/>
      <w:szCs w:val="20"/>
      <w:lang w:val="en-US" w:eastAsia="ar-SA"/>
    </w:rPr>
  </w:style>
  <w:style w:type="paragraph" w:customStyle="1" w:styleId="L2Np">
    <w:name w:val="L2Np"/>
    <w:basedOn w:val="Normal"/>
    <w:uiPriority w:val="99"/>
    <w:rsid w:val="008F6777"/>
    <w:pPr>
      <w:tabs>
        <w:tab w:val="left" w:pos="3600"/>
      </w:tabs>
      <w:spacing w:before="240"/>
      <w:ind w:left="864"/>
    </w:pPr>
    <w:rPr>
      <w:rFonts w:ascii="Times New Roman" w:eastAsia="Times New Roman" w:hAnsi="Times New Roman" w:cs="Times New Roman"/>
      <w:color w:val="000000"/>
      <w:sz w:val="20"/>
      <w:szCs w:val="20"/>
      <w:u w:val="single"/>
      <w:lang w:val="en-US" w:eastAsia="ar-SA"/>
    </w:rPr>
  </w:style>
  <w:style w:type="paragraph" w:customStyle="1" w:styleId="Table">
    <w:name w:val="Table"/>
    <w:basedOn w:val="Normal"/>
    <w:uiPriority w:val="99"/>
    <w:rsid w:val="008F6777"/>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cs="Times New Roman"/>
      <w:kern w:val="1"/>
      <w:sz w:val="16"/>
      <w:szCs w:val="20"/>
      <w:lang w:val="en-US" w:eastAsia="ar-SA"/>
    </w:rPr>
  </w:style>
  <w:style w:type="paragraph" w:customStyle="1" w:styleId="UserTable">
    <w:name w:val="User Table"/>
    <w:basedOn w:val="Normal"/>
    <w:uiPriority w:val="99"/>
    <w:rsid w:val="008F6777"/>
    <w:pPr>
      <w:spacing w:before="60" w:after="60"/>
    </w:pPr>
    <w:rPr>
      <w:rFonts w:ascii="Times New Roman" w:eastAsia="Times New Roman" w:hAnsi="Times New Roman" w:cs="Times New Roman"/>
      <w:kern w:val="1"/>
      <w:sz w:val="20"/>
      <w:szCs w:val="20"/>
      <w:lang w:val="en-US" w:eastAsia="ar-SA"/>
    </w:rPr>
  </w:style>
  <w:style w:type="paragraph" w:customStyle="1" w:styleId="MsgStruct">
    <w:name w:val="MsgStruct"/>
    <w:basedOn w:val="Normal"/>
    <w:uiPriority w:val="99"/>
    <w:rsid w:val="008F6777"/>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cs="Times New Roman"/>
      <w:kern w:val="1"/>
      <w:sz w:val="14"/>
      <w:szCs w:val="20"/>
      <w:lang w:val="en-US" w:eastAsia="ar-SA"/>
    </w:rPr>
  </w:style>
  <w:style w:type="paragraph" w:customStyle="1" w:styleId="Msgheader">
    <w:name w:val="Msgheader"/>
    <w:basedOn w:val="MsgStruct"/>
    <w:uiPriority w:val="99"/>
    <w:rsid w:val="008F6777"/>
    <w:pPr>
      <w:tabs>
        <w:tab w:val="left" w:pos="8280"/>
      </w:tabs>
    </w:pPr>
    <w:rPr>
      <w:u w:val="single"/>
    </w:rPr>
  </w:style>
  <w:style w:type="paragraph" w:styleId="HTMLconformatoprevio">
    <w:name w:val="HTML Preformatted"/>
    <w:basedOn w:val="Normal"/>
    <w:link w:val="HTMLconformatoprevioCar"/>
    <w:uiPriority w:val="99"/>
    <w:rsid w:val="008F6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eastAsia="ar-SA"/>
    </w:rPr>
  </w:style>
  <w:style w:type="character" w:customStyle="1" w:styleId="HTMLconformatoprevioCar">
    <w:name w:val="HTML con formato previo Car"/>
    <w:basedOn w:val="Fuentedeprrafopredeter"/>
    <w:link w:val="HTMLconformatoprevio"/>
    <w:uiPriority w:val="99"/>
    <w:rsid w:val="008F6777"/>
    <w:rPr>
      <w:rFonts w:ascii="Arial Unicode MS" w:eastAsia="Arial Unicode MS" w:hAnsi="Arial Unicode MS" w:cs="Arial Unicode MS"/>
      <w:noProof/>
      <w:sz w:val="20"/>
      <w:szCs w:val="20"/>
      <w:lang w:eastAsia="ar-SA"/>
    </w:rPr>
  </w:style>
  <w:style w:type="paragraph" w:customStyle="1" w:styleId="xl23">
    <w:name w:val="xl23"/>
    <w:basedOn w:val="Normal"/>
    <w:uiPriority w:val="99"/>
    <w:rsid w:val="008F6777"/>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sz w:val="16"/>
      <w:szCs w:val="16"/>
      <w:lang w:eastAsia="ar-SA"/>
    </w:rPr>
  </w:style>
  <w:style w:type="paragraph" w:customStyle="1" w:styleId="Lista31">
    <w:name w:val="Lista 31"/>
    <w:basedOn w:val="Normal"/>
    <w:uiPriority w:val="99"/>
    <w:rsid w:val="008F6777"/>
    <w:pPr>
      <w:ind w:left="849" w:hanging="283"/>
    </w:pPr>
    <w:rPr>
      <w:rFonts w:ascii="Times New Roman" w:eastAsia="Times New Roman" w:hAnsi="Times New Roman" w:cs="Times New Roman"/>
      <w:sz w:val="24"/>
      <w:szCs w:val="24"/>
      <w:lang w:eastAsia="ar-SA"/>
    </w:rPr>
  </w:style>
  <w:style w:type="paragraph" w:customStyle="1" w:styleId="Encabezadodemensaje1">
    <w:name w:val="Encabezado de mensaje1"/>
    <w:basedOn w:val="Normal"/>
    <w:uiPriority w:val="99"/>
    <w:rsid w:val="008F6777"/>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sz w:val="24"/>
      <w:szCs w:val="24"/>
      <w:lang w:eastAsia="ar-SA"/>
    </w:rPr>
  </w:style>
  <w:style w:type="paragraph" w:customStyle="1" w:styleId="Saludo1">
    <w:name w:val="Saludo1"/>
    <w:basedOn w:val="Normal"/>
    <w:next w:val="Normal"/>
    <w:uiPriority w:val="99"/>
    <w:rsid w:val="008F6777"/>
    <w:rPr>
      <w:rFonts w:ascii="Times New Roman" w:eastAsia="Times New Roman" w:hAnsi="Times New Roman" w:cs="Times New Roman"/>
      <w:sz w:val="24"/>
      <w:szCs w:val="24"/>
      <w:lang w:eastAsia="ar-SA"/>
    </w:rPr>
  </w:style>
  <w:style w:type="paragraph" w:customStyle="1" w:styleId="Listaconvietas31">
    <w:name w:val="Lista con viñetas 31"/>
    <w:basedOn w:val="Normal"/>
    <w:uiPriority w:val="99"/>
    <w:rsid w:val="008F6777"/>
    <w:pPr>
      <w:tabs>
        <w:tab w:val="num" w:pos="926"/>
      </w:tabs>
      <w:ind w:left="926" w:hanging="360"/>
    </w:pPr>
    <w:rPr>
      <w:rFonts w:ascii="Times New Roman" w:eastAsia="Times New Roman" w:hAnsi="Times New Roman" w:cs="Times New Roman"/>
      <w:sz w:val="24"/>
      <w:szCs w:val="24"/>
      <w:lang w:eastAsia="ar-SA"/>
    </w:rPr>
  </w:style>
  <w:style w:type="paragraph" w:customStyle="1" w:styleId="Continuarlista21">
    <w:name w:val="Continuar lista 21"/>
    <w:basedOn w:val="Normal"/>
    <w:uiPriority w:val="99"/>
    <w:rsid w:val="008F6777"/>
    <w:pPr>
      <w:spacing w:after="120"/>
      <w:ind w:left="566"/>
    </w:pPr>
    <w:rPr>
      <w:rFonts w:ascii="Times New Roman" w:eastAsia="Times New Roman" w:hAnsi="Times New Roman" w:cs="Times New Roman"/>
      <w:sz w:val="24"/>
      <w:szCs w:val="24"/>
      <w:lang w:eastAsia="ar-SA"/>
    </w:rPr>
  </w:style>
  <w:style w:type="paragraph" w:customStyle="1" w:styleId="Remiteabreviado">
    <w:name w:val="Remite abreviado"/>
    <w:basedOn w:val="Normal"/>
    <w:uiPriority w:val="99"/>
    <w:rsid w:val="008F6777"/>
    <w:rPr>
      <w:rFonts w:ascii="Times New Roman" w:eastAsia="Times New Roman" w:hAnsi="Times New Roman" w:cs="Times New Roman"/>
      <w:sz w:val="24"/>
      <w:szCs w:val="24"/>
      <w:lang w:eastAsia="ar-SA"/>
    </w:rPr>
  </w:style>
  <w:style w:type="paragraph" w:customStyle="1" w:styleId="Fecha1">
    <w:name w:val="Fecha1"/>
    <w:basedOn w:val="Normal"/>
    <w:next w:val="Normal"/>
    <w:uiPriority w:val="99"/>
    <w:rsid w:val="008F6777"/>
    <w:rPr>
      <w:rFonts w:ascii="Times New Roman" w:eastAsia="Times New Roman" w:hAnsi="Times New Roman" w:cs="Times New Roman"/>
      <w:sz w:val="24"/>
      <w:szCs w:val="24"/>
      <w:lang w:eastAsia="ar-SA"/>
    </w:rPr>
  </w:style>
  <w:style w:type="paragraph" w:customStyle="1" w:styleId="CharCharCarCarCharCharCarCarCharCharCarCarCharChar1">
    <w:name w:val="Char Char Car Car Char Char Car Car Char Char Car Car Char Char1"/>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Lista41">
    <w:name w:val="Lista 41"/>
    <w:basedOn w:val="Normal"/>
    <w:uiPriority w:val="99"/>
    <w:rsid w:val="008F6777"/>
    <w:pPr>
      <w:ind w:left="1132" w:hanging="283"/>
    </w:pPr>
    <w:rPr>
      <w:rFonts w:ascii="Times New Roman" w:eastAsia="Times New Roman" w:hAnsi="Times New Roman" w:cs="Times New Roman"/>
      <w:sz w:val="24"/>
      <w:szCs w:val="24"/>
      <w:lang w:eastAsia="ar-SA"/>
    </w:rPr>
  </w:style>
  <w:style w:type="paragraph" w:customStyle="1" w:styleId="ListaCC">
    <w:name w:val="Lista CC."/>
    <w:basedOn w:val="Normal"/>
    <w:uiPriority w:val="99"/>
    <w:rsid w:val="008F6777"/>
    <w:rPr>
      <w:rFonts w:ascii="Times New Roman" w:eastAsia="Times New Roman" w:hAnsi="Times New Roman" w:cs="Times New Roman"/>
      <w:sz w:val="24"/>
      <w:szCs w:val="24"/>
      <w:lang w:eastAsia="ar-SA"/>
    </w:rPr>
  </w:style>
  <w:style w:type="paragraph" w:customStyle="1" w:styleId="Continuarlista1">
    <w:name w:val="Continuar lista1"/>
    <w:basedOn w:val="Normal"/>
    <w:uiPriority w:val="99"/>
    <w:rsid w:val="008F6777"/>
    <w:pPr>
      <w:spacing w:after="120"/>
      <w:ind w:left="283"/>
    </w:pPr>
    <w:rPr>
      <w:rFonts w:ascii="Times New Roman" w:eastAsia="Times New Roman" w:hAnsi="Times New Roman" w:cs="Times New Roman"/>
      <w:sz w:val="24"/>
      <w:szCs w:val="24"/>
      <w:lang w:eastAsia="ar-SA"/>
    </w:rPr>
  </w:style>
  <w:style w:type="paragraph" w:customStyle="1" w:styleId="Continuarlista31">
    <w:name w:val="Continuar lista 31"/>
    <w:basedOn w:val="Normal"/>
    <w:uiPriority w:val="99"/>
    <w:rsid w:val="008F6777"/>
    <w:pPr>
      <w:spacing w:after="120"/>
      <w:ind w:left="849"/>
    </w:pPr>
    <w:rPr>
      <w:rFonts w:ascii="Times New Roman" w:eastAsia="Times New Roman" w:hAnsi="Times New Roman" w:cs="Times New Roman"/>
      <w:sz w:val="24"/>
      <w:szCs w:val="24"/>
      <w:lang w:eastAsia="ar-SA"/>
    </w:rPr>
  </w:style>
  <w:style w:type="paragraph" w:customStyle="1" w:styleId="Continuarlista41">
    <w:name w:val="Continuar lista 41"/>
    <w:basedOn w:val="Normal"/>
    <w:uiPriority w:val="99"/>
    <w:rsid w:val="008F6777"/>
    <w:pPr>
      <w:spacing w:after="120"/>
      <w:ind w:left="1132"/>
    </w:pPr>
    <w:rPr>
      <w:rFonts w:ascii="Times New Roman" w:eastAsia="Times New Roman" w:hAnsi="Times New Roman" w:cs="Times New Roman"/>
      <w:sz w:val="24"/>
      <w:szCs w:val="24"/>
      <w:lang w:eastAsia="ar-SA"/>
    </w:rPr>
  </w:style>
  <w:style w:type="paragraph" w:customStyle="1" w:styleId="Continuarlista51">
    <w:name w:val="Continuar lista 51"/>
    <w:basedOn w:val="Normal"/>
    <w:uiPriority w:val="99"/>
    <w:rsid w:val="008F6777"/>
    <w:pPr>
      <w:spacing w:after="120"/>
      <w:ind w:left="1415"/>
    </w:pPr>
    <w:rPr>
      <w:rFonts w:ascii="Times New Roman" w:eastAsia="Times New Roman" w:hAnsi="Times New Roman" w:cs="Times New Roman"/>
      <w:sz w:val="24"/>
      <w:szCs w:val="24"/>
      <w:lang w:eastAsia="ar-SA"/>
    </w:rPr>
  </w:style>
  <w:style w:type="paragraph" w:customStyle="1" w:styleId="Direccininterior">
    <w:name w:val="Dirección interior"/>
    <w:basedOn w:val="Normal"/>
    <w:uiPriority w:val="99"/>
    <w:rsid w:val="008F6777"/>
    <w:rPr>
      <w:rFonts w:ascii="Times New Roman" w:eastAsia="Times New Roman" w:hAnsi="Times New Roman" w:cs="Times New Roman"/>
      <w:sz w:val="24"/>
      <w:szCs w:val="24"/>
      <w:lang w:eastAsia="ar-SA"/>
    </w:rPr>
  </w:style>
  <w:style w:type="paragraph" w:customStyle="1" w:styleId="Lneadeasunto">
    <w:name w:val="Línea de asunto"/>
    <w:basedOn w:val="Normal"/>
    <w:uiPriority w:val="99"/>
    <w:rsid w:val="008F6777"/>
    <w:rPr>
      <w:rFonts w:ascii="Times New Roman" w:eastAsia="Times New Roman" w:hAnsi="Times New Roman" w:cs="Times New Roman"/>
      <w:sz w:val="24"/>
      <w:szCs w:val="24"/>
      <w:lang w:eastAsia="ar-SA"/>
    </w:rPr>
  </w:style>
  <w:style w:type="paragraph" w:customStyle="1" w:styleId="Infodocumentosadjuntos">
    <w:name w:val="Info documentos adjuntos"/>
    <w:basedOn w:val="Normal"/>
    <w:rsid w:val="008F6777"/>
    <w:rPr>
      <w:rFonts w:ascii="Times New Roman" w:eastAsia="Times New Roman" w:hAnsi="Times New Roman" w:cs="Times New Roman"/>
      <w:sz w:val="24"/>
      <w:szCs w:val="24"/>
      <w:lang w:eastAsia="ar-SA"/>
    </w:rPr>
  </w:style>
  <w:style w:type="paragraph" w:customStyle="1" w:styleId="Textoindependienteprimerasangra1">
    <w:name w:val="Texto independiente primera sangría1"/>
    <w:basedOn w:val="Textoindependiente"/>
    <w:uiPriority w:val="99"/>
    <w:rsid w:val="008F6777"/>
    <w:pPr>
      <w:suppressAutoHyphens w:val="0"/>
      <w:ind w:firstLine="210"/>
    </w:pPr>
    <w:rPr>
      <w:szCs w:val="24"/>
      <w:lang w:val="es-MX"/>
    </w:rPr>
  </w:style>
  <w:style w:type="paragraph" w:customStyle="1" w:styleId="Textoindependienteprimerasangra21">
    <w:name w:val="Texto independiente primera sangría 21"/>
    <w:basedOn w:val="Sangradetextonormal"/>
    <w:uiPriority w:val="99"/>
    <w:rsid w:val="008F6777"/>
    <w:pPr>
      <w:suppressAutoHyphens w:val="0"/>
      <w:ind w:firstLine="210"/>
    </w:pPr>
    <w:rPr>
      <w:szCs w:val="24"/>
      <w:lang w:val="es-MX"/>
    </w:rPr>
  </w:style>
  <w:style w:type="paragraph" w:customStyle="1" w:styleId="Car1">
    <w:name w:val="Car1"/>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3">
    <w:name w:val="Body Text 33"/>
    <w:basedOn w:val="Normal"/>
    <w:uiPriority w:val="99"/>
    <w:rsid w:val="008F6777"/>
    <w:pPr>
      <w:overflowPunct w:val="0"/>
      <w:autoSpaceDE w:val="0"/>
      <w:jc w:val="both"/>
      <w:textAlignment w:val="baseline"/>
    </w:pPr>
    <w:rPr>
      <w:rFonts w:ascii="Arial" w:eastAsia="Times New Roman" w:hAnsi="Arial" w:cs="Times New Roman"/>
      <w:sz w:val="20"/>
      <w:szCs w:val="20"/>
      <w:lang w:val="es-ES_tradnl" w:eastAsia="ar-SA"/>
    </w:rPr>
  </w:style>
  <w:style w:type="paragraph" w:customStyle="1" w:styleId="CarCarCarCar1">
    <w:name w:val="Car Car Car Car1"/>
    <w:basedOn w:val="Normal"/>
    <w:uiPriority w:val="99"/>
    <w:rsid w:val="008F6777"/>
    <w:pPr>
      <w:spacing w:after="160" w:line="240" w:lineRule="exact"/>
    </w:pPr>
    <w:rPr>
      <w:rFonts w:ascii="Tahoma" w:eastAsia="Times New Roman" w:hAnsi="Tahoma" w:cs="Times New Roman"/>
      <w:sz w:val="20"/>
      <w:szCs w:val="20"/>
      <w:lang w:val="en-US" w:eastAsia="ar-SA"/>
    </w:rPr>
  </w:style>
  <w:style w:type="paragraph" w:customStyle="1" w:styleId="Textbody">
    <w:name w:val="Text body"/>
    <w:basedOn w:val="Normal"/>
    <w:uiPriority w:val="99"/>
    <w:rsid w:val="008F6777"/>
    <w:pPr>
      <w:widowControl w:val="0"/>
      <w:suppressAutoHyphens/>
      <w:autoSpaceDN w:val="0"/>
      <w:spacing w:after="283"/>
      <w:textAlignment w:val="baseline"/>
    </w:pPr>
    <w:rPr>
      <w:rFonts w:ascii="Times New Roman" w:eastAsia="Arial Unicode MS" w:hAnsi="Times New Roman" w:cs="Tahoma"/>
      <w:color w:val="000000"/>
      <w:kern w:val="3"/>
      <w:sz w:val="24"/>
      <w:szCs w:val="24"/>
      <w:lang w:val="en-US"/>
    </w:rPr>
  </w:style>
  <w:style w:type="paragraph" w:customStyle="1" w:styleId="WW-BodyText212">
    <w:name w:val="WW-Body Text 212"/>
    <w:basedOn w:val="Normal"/>
    <w:uiPriority w:val="99"/>
    <w:rsid w:val="008F6777"/>
    <w:pPr>
      <w:suppressAutoHyphens/>
      <w:jc w:val="both"/>
    </w:pPr>
    <w:rPr>
      <w:rFonts w:ascii="Arial Narrow" w:eastAsia="Times New Roman" w:hAnsi="Arial Narrow" w:cs="Times New Roman"/>
      <w:szCs w:val="20"/>
      <w:lang w:val="es-ES_tradnl" w:eastAsia="ar-SA"/>
    </w:rPr>
  </w:style>
  <w:style w:type="character" w:customStyle="1" w:styleId="WW8Num24z3">
    <w:name w:val="WW8Num24z3"/>
    <w:uiPriority w:val="99"/>
    <w:rsid w:val="008F6777"/>
    <w:rPr>
      <w:rFonts w:ascii="Symbol" w:hAnsi="Symbol"/>
    </w:rPr>
  </w:style>
  <w:style w:type="character" w:customStyle="1" w:styleId="Fuentedeprrafopredeter5">
    <w:name w:val="Fuente de párrafo predeter.5"/>
    <w:uiPriority w:val="99"/>
    <w:rsid w:val="008F6777"/>
  </w:style>
  <w:style w:type="character" w:customStyle="1" w:styleId="WW8Num33z1">
    <w:name w:val="WW8Num33z1"/>
    <w:uiPriority w:val="99"/>
    <w:rsid w:val="008F6777"/>
    <w:rPr>
      <w:rFonts w:ascii="OpenSymbol" w:hAnsi="OpenSymbol"/>
    </w:rPr>
  </w:style>
  <w:style w:type="character" w:customStyle="1" w:styleId="WW8Num28z3">
    <w:name w:val="WW8Num28z3"/>
    <w:uiPriority w:val="99"/>
    <w:rsid w:val="008F6777"/>
    <w:rPr>
      <w:rFonts w:ascii="Symbol" w:hAnsi="Symbol"/>
    </w:rPr>
  </w:style>
  <w:style w:type="character" w:customStyle="1" w:styleId="WW8Num30z3">
    <w:name w:val="WW8Num30z3"/>
    <w:uiPriority w:val="99"/>
    <w:rsid w:val="008F6777"/>
    <w:rPr>
      <w:rFonts w:ascii="Symbol" w:hAnsi="Symbol"/>
    </w:rPr>
  </w:style>
  <w:style w:type="character" w:customStyle="1" w:styleId="WW8Num30z4">
    <w:name w:val="WW8Num30z4"/>
    <w:uiPriority w:val="99"/>
    <w:rsid w:val="008F6777"/>
    <w:rPr>
      <w:rFonts w:ascii="Courier New" w:hAnsi="Courier New"/>
    </w:rPr>
  </w:style>
  <w:style w:type="character" w:customStyle="1" w:styleId="WW-Absatz-Standardschriftart11111111111111">
    <w:name w:val="WW-Absatz-Standardschriftart11111111111111"/>
    <w:uiPriority w:val="99"/>
    <w:rsid w:val="008F6777"/>
  </w:style>
  <w:style w:type="character" w:customStyle="1" w:styleId="WW-Absatz-Standardschriftart111111111111111">
    <w:name w:val="WW-Absatz-Standardschriftart111111111111111"/>
    <w:uiPriority w:val="99"/>
    <w:rsid w:val="008F6777"/>
  </w:style>
  <w:style w:type="character" w:customStyle="1" w:styleId="WW-Absatz-Standardschriftart1111111111111111">
    <w:name w:val="WW-Absatz-Standardschriftart1111111111111111"/>
    <w:uiPriority w:val="99"/>
    <w:rsid w:val="008F6777"/>
  </w:style>
  <w:style w:type="character" w:customStyle="1" w:styleId="WW-Absatz-Standardschriftart11111111111111111">
    <w:name w:val="WW-Absatz-Standardschriftart11111111111111111"/>
    <w:uiPriority w:val="99"/>
    <w:rsid w:val="008F6777"/>
  </w:style>
  <w:style w:type="character" w:customStyle="1" w:styleId="WW8Num31z3">
    <w:name w:val="WW8Num31z3"/>
    <w:uiPriority w:val="99"/>
    <w:rsid w:val="008F6777"/>
    <w:rPr>
      <w:rFonts w:ascii="Symbol" w:hAnsi="Symbol"/>
    </w:rPr>
  </w:style>
  <w:style w:type="character" w:customStyle="1" w:styleId="WW8Num31z4">
    <w:name w:val="WW8Num31z4"/>
    <w:uiPriority w:val="99"/>
    <w:rsid w:val="008F6777"/>
    <w:rPr>
      <w:rFonts w:ascii="Courier New" w:hAnsi="Courier New"/>
    </w:rPr>
  </w:style>
  <w:style w:type="character" w:customStyle="1" w:styleId="WW-Absatz-Standardschriftart111111111111111111">
    <w:name w:val="WW-Absatz-Standardschriftart111111111111111111"/>
    <w:uiPriority w:val="99"/>
    <w:rsid w:val="008F6777"/>
  </w:style>
  <w:style w:type="character" w:customStyle="1" w:styleId="WW8Num32z4">
    <w:name w:val="WW8Num32z4"/>
    <w:uiPriority w:val="99"/>
    <w:rsid w:val="008F6777"/>
    <w:rPr>
      <w:rFonts w:ascii="Courier New" w:hAnsi="Courier New"/>
    </w:rPr>
  </w:style>
  <w:style w:type="character" w:customStyle="1" w:styleId="WW-Absatz-Standardschriftart1111111111111111111">
    <w:name w:val="WW-Absatz-Standardschriftart1111111111111111111"/>
    <w:uiPriority w:val="99"/>
    <w:rsid w:val="008F6777"/>
  </w:style>
  <w:style w:type="character" w:customStyle="1" w:styleId="WW-Absatz-Standardschriftart11111111111111111111">
    <w:name w:val="WW-Absatz-Standardschriftart11111111111111111111"/>
    <w:uiPriority w:val="99"/>
    <w:rsid w:val="008F6777"/>
  </w:style>
  <w:style w:type="character" w:customStyle="1" w:styleId="WW-Absatz-Standardschriftart111111111111111111111">
    <w:name w:val="WW-Absatz-Standardschriftart111111111111111111111"/>
    <w:uiPriority w:val="99"/>
    <w:rsid w:val="008F6777"/>
  </w:style>
  <w:style w:type="character" w:customStyle="1" w:styleId="WW-Absatz-Standardschriftart1111111111111111111111">
    <w:name w:val="WW-Absatz-Standardschriftart1111111111111111111111"/>
    <w:uiPriority w:val="99"/>
    <w:rsid w:val="008F6777"/>
  </w:style>
  <w:style w:type="character" w:customStyle="1" w:styleId="WW-Absatz-Standardschriftart11111111111111111111111">
    <w:name w:val="WW-Absatz-Standardschriftart11111111111111111111111"/>
    <w:uiPriority w:val="99"/>
    <w:rsid w:val="008F6777"/>
  </w:style>
  <w:style w:type="character" w:customStyle="1" w:styleId="WW8Num41z1">
    <w:name w:val="WW8Num41z1"/>
    <w:uiPriority w:val="99"/>
    <w:rsid w:val="008F6777"/>
    <w:rPr>
      <w:rFonts w:ascii="Times New Roman" w:hAnsi="Times New Roman"/>
    </w:rPr>
  </w:style>
  <w:style w:type="character" w:customStyle="1" w:styleId="WW8Num41z2">
    <w:name w:val="WW8Num41z2"/>
    <w:uiPriority w:val="99"/>
    <w:rsid w:val="008F6777"/>
    <w:rPr>
      <w:b/>
    </w:rPr>
  </w:style>
  <w:style w:type="character" w:customStyle="1" w:styleId="WW8Num42z2">
    <w:name w:val="WW8Num42z2"/>
    <w:uiPriority w:val="99"/>
    <w:rsid w:val="008F6777"/>
    <w:rPr>
      <w:rFonts w:ascii="Wingdings" w:hAnsi="Wingdings"/>
    </w:rPr>
  </w:style>
  <w:style w:type="character" w:customStyle="1" w:styleId="WW8Num42z4">
    <w:name w:val="WW8Num42z4"/>
    <w:uiPriority w:val="99"/>
    <w:rsid w:val="008F6777"/>
    <w:rPr>
      <w:rFonts w:ascii="Courier New" w:hAnsi="Courier New"/>
    </w:rPr>
  </w:style>
  <w:style w:type="character" w:customStyle="1" w:styleId="WW8Num45z3">
    <w:name w:val="WW8Num45z3"/>
    <w:uiPriority w:val="99"/>
    <w:rsid w:val="008F6777"/>
    <w:rPr>
      <w:rFonts w:ascii="Symbol" w:hAnsi="Symbol"/>
    </w:rPr>
  </w:style>
  <w:style w:type="character" w:customStyle="1" w:styleId="WW8Num45z4">
    <w:name w:val="WW8Num45z4"/>
    <w:uiPriority w:val="99"/>
    <w:rsid w:val="008F6777"/>
    <w:rPr>
      <w:rFonts w:ascii="Courier New" w:hAnsi="Courier New"/>
    </w:rPr>
  </w:style>
  <w:style w:type="character" w:customStyle="1" w:styleId="WW-Absatz-Standardschriftart111111111111111111111111">
    <w:name w:val="WW-Absatz-Standardschriftart111111111111111111111111"/>
    <w:uiPriority w:val="99"/>
    <w:rsid w:val="008F6777"/>
  </w:style>
  <w:style w:type="character" w:customStyle="1" w:styleId="CarCarCar2">
    <w:name w:val="Car Car Car2"/>
    <w:uiPriority w:val="99"/>
    <w:rsid w:val="008F6777"/>
    <w:rPr>
      <w:rFonts w:ascii="Arial" w:hAnsi="Arial"/>
      <w:b/>
      <w:sz w:val="24"/>
      <w:lang w:val="es-ES_tradnl"/>
    </w:rPr>
  </w:style>
  <w:style w:type="character" w:customStyle="1" w:styleId="2Car">
    <w:name w:val="2 Car"/>
    <w:uiPriority w:val="99"/>
    <w:rsid w:val="008F6777"/>
    <w:rPr>
      <w:rFonts w:ascii="Arial Narrow" w:hAnsi="Arial Narrow"/>
      <w:sz w:val="22"/>
      <w:lang w:val="es-ES_tradnl"/>
    </w:rPr>
  </w:style>
  <w:style w:type="paragraph" w:customStyle="1" w:styleId="Encabezado7">
    <w:name w:val="Encabezado7"/>
    <w:basedOn w:val="Normal"/>
    <w:next w:val="Textoindependiente"/>
    <w:uiPriority w:val="99"/>
    <w:rsid w:val="008F6777"/>
    <w:pPr>
      <w:keepNext/>
      <w:suppressAutoHyphens/>
      <w:spacing w:before="240" w:after="120"/>
    </w:pPr>
    <w:rPr>
      <w:rFonts w:ascii="Arial" w:eastAsia="MS Mincho" w:hAnsi="Arial" w:cs="Tahoma"/>
      <w:sz w:val="28"/>
      <w:szCs w:val="28"/>
      <w:lang w:eastAsia="ar-SA"/>
    </w:rPr>
  </w:style>
  <w:style w:type="paragraph" w:customStyle="1" w:styleId="BodyText27">
    <w:name w:val="Body Text 27"/>
    <w:basedOn w:val="Normal"/>
    <w:uiPriority w:val="99"/>
    <w:rsid w:val="008F6777"/>
    <w:pPr>
      <w:overflowPunct w:val="0"/>
      <w:autoSpaceDE w:val="0"/>
      <w:ind w:firstLine="360"/>
      <w:jc w:val="both"/>
      <w:textAlignment w:val="baseline"/>
    </w:pPr>
    <w:rPr>
      <w:rFonts w:ascii="Arial" w:eastAsia="Times New Roman" w:hAnsi="Arial" w:cs="Times New Roman"/>
      <w:sz w:val="24"/>
      <w:szCs w:val="20"/>
      <w:lang w:eastAsia="ar-SA"/>
    </w:rPr>
  </w:style>
  <w:style w:type="paragraph" w:customStyle="1" w:styleId="BlockText3">
    <w:name w:val="Block Text3"/>
    <w:basedOn w:val="Normal"/>
    <w:uiPriority w:val="99"/>
    <w:rsid w:val="008F6777"/>
    <w:pPr>
      <w:tabs>
        <w:tab w:val="left" w:pos="-12373"/>
        <w:tab w:val="left" w:pos="-2591"/>
      </w:tabs>
      <w:overflowPunct w:val="0"/>
      <w:autoSpaceDE w:val="0"/>
      <w:ind w:left="1843" w:right="51"/>
      <w:jc w:val="both"/>
      <w:textAlignment w:val="baseline"/>
    </w:pPr>
    <w:rPr>
      <w:rFonts w:ascii="Arial" w:eastAsia="Times New Roman" w:hAnsi="Arial" w:cs="Times New Roman"/>
      <w:sz w:val="24"/>
      <w:szCs w:val="20"/>
      <w:lang w:val="es-ES_tradnl" w:eastAsia="ar-SA"/>
    </w:rPr>
  </w:style>
  <w:style w:type="paragraph" w:customStyle="1" w:styleId="BodyTextIndent32">
    <w:name w:val="Body Text Indent 32"/>
    <w:basedOn w:val="Normal"/>
    <w:uiPriority w:val="99"/>
    <w:rsid w:val="008F6777"/>
    <w:pPr>
      <w:overflowPunct w:val="0"/>
      <w:autoSpaceDE w:val="0"/>
      <w:ind w:left="1418" w:hanging="567"/>
      <w:jc w:val="both"/>
      <w:textAlignment w:val="baseline"/>
    </w:pPr>
    <w:rPr>
      <w:rFonts w:ascii="Arial" w:eastAsia="Times New Roman" w:hAnsi="Arial" w:cs="Times New Roman"/>
      <w:szCs w:val="20"/>
      <w:lang w:val="es-ES_tradnl" w:eastAsia="ar-SA"/>
    </w:rPr>
  </w:style>
  <w:style w:type="paragraph" w:customStyle="1" w:styleId="CharChar1">
    <w:name w:val="Char Char1"/>
    <w:basedOn w:val="Normal"/>
    <w:uiPriority w:val="99"/>
    <w:rsid w:val="008F6777"/>
    <w:pPr>
      <w:widowControl w:val="0"/>
      <w:spacing w:after="160" w:line="240" w:lineRule="exact"/>
    </w:pPr>
    <w:rPr>
      <w:rFonts w:ascii="Tahoma" w:eastAsia="Times New Roman" w:hAnsi="Tahoma" w:cs="Times New Roman"/>
      <w:sz w:val="20"/>
      <w:szCs w:val="20"/>
      <w:lang w:val="en-US" w:eastAsia="ar-SA"/>
    </w:rPr>
  </w:style>
  <w:style w:type="paragraph" w:customStyle="1" w:styleId="15">
    <w:name w:val="15"/>
    <w:basedOn w:val="Normal"/>
    <w:uiPriority w:val="99"/>
    <w:rsid w:val="008F6777"/>
    <w:pPr>
      <w:widowControl w:val="0"/>
      <w:tabs>
        <w:tab w:val="left" w:pos="1584"/>
        <w:tab w:val="left" w:pos="2694"/>
        <w:tab w:val="left" w:pos="3024"/>
        <w:tab w:val="left" w:pos="4608"/>
        <w:tab w:val="left" w:pos="5812"/>
      </w:tabs>
      <w:spacing w:line="360" w:lineRule="auto"/>
      <w:ind w:firstLine="851"/>
      <w:jc w:val="both"/>
    </w:pPr>
    <w:rPr>
      <w:rFonts w:ascii="CG Times (WN)" w:eastAsia="Times New Roman" w:hAnsi="CG Times (WN)" w:cs="Times New Roman"/>
      <w:sz w:val="24"/>
      <w:szCs w:val="20"/>
      <w:lang w:val="es-ES_tradnl" w:eastAsia="ar-SA"/>
    </w:rPr>
  </w:style>
  <w:style w:type="paragraph" w:customStyle="1" w:styleId="NormalArial">
    <w:name w:val="Normal + Arial"/>
    <w:basedOn w:val="Sangradetextonormal"/>
    <w:uiPriority w:val="99"/>
    <w:rsid w:val="008F6777"/>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8F6777"/>
    <w:pPr>
      <w:overflowPunct w:val="0"/>
      <w:autoSpaceDE w:val="0"/>
      <w:spacing w:before="120"/>
      <w:jc w:val="both"/>
      <w:textAlignment w:val="baseline"/>
    </w:pPr>
    <w:rPr>
      <w:rFonts w:ascii="Arial" w:eastAsia="Times New Roman" w:hAnsi="Arial" w:cs="Times New Roman"/>
      <w:sz w:val="20"/>
      <w:szCs w:val="20"/>
      <w:lang w:eastAsia="ar-SA"/>
    </w:rPr>
  </w:style>
  <w:style w:type="paragraph" w:customStyle="1" w:styleId="p8">
    <w:name w:val="p8"/>
    <w:basedOn w:val="Normal"/>
    <w:uiPriority w:val="99"/>
    <w:rsid w:val="008F6777"/>
    <w:pPr>
      <w:widowControl w:val="0"/>
      <w:tabs>
        <w:tab w:val="left" w:pos="18800"/>
      </w:tabs>
      <w:overflowPunct w:val="0"/>
      <w:autoSpaceDE w:val="0"/>
      <w:spacing w:line="240" w:lineRule="atLeast"/>
      <w:ind w:left="620"/>
      <w:textAlignment w:val="baseline"/>
    </w:pPr>
    <w:rPr>
      <w:rFonts w:ascii="Arial" w:eastAsia="Times New Roman" w:hAnsi="Arial" w:cs="Times New Roman"/>
      <w:sz w:val="24"/>
      <w:szCs w:val="20"/>
      <w:lang w:eastAsia="ar-SA"/>
    </w:rPr>
  </w:style>
  <w:style w:type="paragraph" w:customStyle="1" w:styleId="HTMLconformatoprevio1">
    <w:name w:val="HTML con formato previo1"/>
    <w:basedOn w:val="Normal"/>
    <w:uiPriority w:val="99"/>
    <w:rsid w:val="008F6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cs="Times New Roman"/>
      <w:sz w:val="20"/>
      <w:szCs w:val="20"/>
      <w:lang w:eastAsia="ar-SA"/>
    </w:rPr>
  </w:style>
  <w:style w:type="paragraph" w:customStyle="1" w:styleId="m">
    <w:name w:val="m"/>
    <w:basedOn w:val="Normal"/>
    <w:uiPriority w:val="99"/>
    <w:rsid w:val="008F6777"/>
    <w:pPr>
      <w:overflowPunct w:val="0"/>
      <w:autoSpaceDE w:val="0"/>
      <w:spacing w:before="100" w:after="100"/>
      <w:textAlignment w:val="baseline"/>
    </w:pPr>
    <w:rPr>
      <w:rFonts w:ascii="Times New Roman" w:eastAsia="Times New Roman" w:hAnsi="Times New Roman" w:cs="Times New Roman"/>
      <w:color w:val="0000FF"/>
      <w:sz w:val="24"/>
      <w:szCs w:val="20"/>
      <w:lang w:eastAsia="ar-SA"/>
    </w:rPr>
  </w:style>
  <w:style w:type="paragraph" w:customStyle="1" w:styleId="b">
    <w:name w:val="b"/>
    <w:basedOn w:val="Normal"/>
    <w:uiPriority w:val="99"/>
    <w:rsid w:val="008F6777"/>
    <w:pPr>
      <w:overflowPunct w:val="0"/>
      <w:autoSpaceDE w:val="0"/>
      <w:spacing w:before="100" w:after="100"/>
      <w:textAlignment w:val="baseline"/>
    </w:pPr>
    <w:rPr>
      <w:rFonts w:ascii="Courier New" w:eastAsia="Times New Roman" w:hAnsi="Courier New" w:cs="Times New Roman"/>
      <w:b/>
      <w:color w:val="FF0000"/>
      <w:sz w:val="24"/>
      <w:szCs w:val="20"/>
      <w:lang w:eastAsia="ar-SA"/>
    </w:rPr>
  </w:style>
  <w:style w:type="paragraph" w:customStyle="1" w:styleId="e">
    <w:name w:val="e"/>
    <w:basedOn w:val="Normal"/>
    <w:uiPriority w:val="99"/>
    <w:rsid w:val="008F6777"/>
    <w:pPr>
      <w:overflowPunct w:val="0"/>
      <w:autoSpaceDE w:val="0"/>
      <w:spacing w:before="100" w:after="100"/>
      <w:ind w:left="240" w:right="240" w:hanging="240"/>
      <w:textAlignment w:val="baseline"/>
    </w:pPr>
    <w:rPr>
      <w:rFonts w:ascii="Times New Roman" w:eastAsia="Times New Roman" w:hAnsi="Times New Roman" w:cs="Times New Roman"/>
      <w:sz w:val="24"/>
      <w:szCs w:val="20"/>
      <w:lang w:eastAsia="ar-SA"/>
    </w:rPr>
  </w:style>
  <w:style w:type="paragraph" w:customStyle="1" w:styleId="BlockText4">
    <w:name w:val="Block Text4"/>
    <w:basedOn w:val="Normal"/>
    <w:uiPriority w:val="99"/>
    <w:rsid w:val="008F6777"/>
    <w:pPr>
      <w:tabs>
        <w:tab w:val="left" w:pos="-12373"/>
        <w:tab w:val="left" w:pos="-2591"/>
      </w:tabs>
      <w:overflowPunct w:val="0"/>
      <w:autoSpaceDE w:val="0"/>
      <w:ind w:left="1843" w:right="51"/>
      <w:jc w:val="both"/>
      <w:textAlignment w:val="baseline"/>
    </w:pPr>
    <w:rPr>
      <w:rFonts w:ascii="Arial" w:eastAsia="Times New Roman" w:hAnsi="Arial" w:cs="Times New Roman"/>
      <w:sz w:val="24"/>
      <w:szCs w:val="20"/>
      <w:lang w:val="es-ES_tradnl" w:eastAsia="ar-SA"/>
    </w:rPr>
  </w:style>
  <w:style w:type="paragraph" w:customStyle="1" w:styleId="heading1">
    <w:name w:val="heading1"/>
    <w:basedOn w:val="Normal"/>
    <w:uiPriority w:val="99"/>
    <w:rsid w:val="008F6777"/>
    <w:pPr>
      <w:shd w:val="clear" w:color="auto" w:fill="000080"/>
      <w:overflowPunct w:val="0"/>
      <w:autoSpaceDE w:val="0"/>
      <w:ind w:left="-600"/>
      <w:textAlignment w:val="baseline"/>
    </w:pPr>
    <w:rPr>
      <w:rFonts w:ascii="Tahoma" w:eastAsia="Times New Roman" w:hAnsi="Tahoma" w:cs="Times New Roman"/>
      <w:color w:val="FFFFFF"/>
      <w:sz w:val="52"/>
      <w:szCs w:val="20"/>
      <w:lang w:eastAsia="ar-SA"/>
    </w:rPr>
  </w:style>
  <w:style w:type="paragraph" w:customStyle="1" w:styleId="intro">
    <w:name w:val="intro"/>
    <w:basedOn w:val="Normal"/>
    <w:uiPriority w:val="99"/>
    <w:rsid w:val="008F6777"/>
    <w:pPr>
      <w:overflowPunct w:val="0"/>
      <w:autoSpaceDE w:val="0"/>
      <w:spacing w:after="240"/>
      <w:ind w:left="-300"/>
      <w:textAlignment w:val="baseline"/>
    </w:pPr>
    <w:rPr>
      <w:rFonts w:ascii="Verdana" w:eastAsia="Times New Roman" w:hAnsi="Verdana" w:cs="Times New Roman"/>
      <w:color w:val="000000"/>
      <w:sz w:val="24"/>
      <w:szCs w:val="20"/>
      <w:lang w:eastAsia="ar-SA"/>
    </w:rPr>
  </w:style>
  <w:style w:type="paragraph" w:customStyle="1" w:styleId="p9">
    <w:name w:val="p9"/>
    <w:basedOn w:val="Normal"/>
    <w:uiPriority w:val="99"/>
    <w:rsid w:val="008F6777"/>
    <w:pPr>
      <w:widowControl w:val="0"/>
      <w:tabs>
        <w:tab w:val="left" w:pos="720"/>
      </w:tabs>
      <w:overflowPunct w:val="0"/>
      <w:autoSpaceDE w:val="0"/>
      <w:spacing w:line="280" w:lineRule="atLeast"/>
      <w:textAlignment w:val="baseline"/>
    </w:pPr>
    <w:rPr>
      <w:rFonts w:ascii="Arial" w:eastAsia="Times New Roman" w:hAnsi="Arial" w:cs="Times New Roman"/>
      <w:sz w:val="24"/>
      <w:szCs w:val="20"/>
      <w:lang w:eastAsia="ar-SA"/>
    </w:rPr>
  </w:style>
  <w:style w:type="paragraph" w:customStyle="1" w:styleId="NormalARIAL0">
    <w:name w:val="Normal+ARIAL"/>
    <w:basedOn w:val="Normal"/>
    <w:rsid w:val="008F6777"/>
    <w:pPr>
      <w:jc w:val="both"/>
    </w:pPr>
    <w:rPr>
      <w:rFonts w:ascii="Arial" w:eastAsia="Times New Roman" w:hAnsi="Arial" w:cs="Times New Roman"/>
      <w:sz w:val="18"/>
      <w:szCs w:val="20"/>
      <w:lang w:eastAsia="ar-SA"/>
    </w:rPr>
  </w:style>
  <w:style w:type="paragraph" w:customStyle="1" w:styleId="WW-BodyText21">
    <w:name w:val="WW-Body Text 21"/>
    <w:basedOn w:val="Normal"/>
    <w:uiPriority w:val="99"/>
    <w:rsid w:val="008F6777"/>
    <w:pPr>
      <w:widowControl w:val="0"/>
      <w:suppressAutoHyphens/>
      <w:jc w:val="both"/>
    </w:pPr>
    <w:rPr>
      <w:rFonts w:ascii="Arial" w:eastAsia="Times New Roman" w:hAnsi="Arial" w:cs="Times New Roman"/>
      <w:sz w:val="20"/>
      <w:szCs w:val="20"/>
      <w:lang w:eastAsia="ar-SA"/>
    </w:rPr>
  </w:style>
  <w:style w:type="paragraph" w:customStyle="1" w:styleId="WW-BodyText3">
    <w:name w:val="WW-Body Text 3"/>
    <w:basedOn w:val="Normal"/>
    <w:uiPriority w:val="99"/>
    <w:rsid w:val="008F6777"/>
    <w:pPr>
      <w:suppressAutoHyphens/>
      <w:jc w:val="both"/>
    </w:pPr>
    <w:rPr>
      <w:rFonts w:ascii="Times New Roman" w:eastAsia="Times New Roman" w:hAnsi="Times New Roman" w:cs="Times New Roman"/>
      <w:sz w:val="24"/>
      <w:szCs w:val="20"/>
      <w:lang w:eastAsia="ar-SA"/>
    </w:rPr>
  </w:style>
  <w:style w:type="character" w:customStyle="1" w:styleId="CarCar28">
    <w:name w:val="Car Car28"/>
    <w:basedOn w:val="Fuentedeprrafopredeter"/>
    <w:uiPriority w:val="99"/>
    <w:rsid w:val="008F6777"/>
    <w:rPr>
      <w:rFonts w:cs="Times New Roman"/>
      <w:sz w:val="24"/>
      <w:lang w:val="es-ES" w:eastAsia="ar-SA" w:bidi="ar-SA"/>
    </w:rPr>
  </w:style>
  <w:style w:type="character" w:customStyle="1" w:styleId="CarCar23">
    <w:name w:val="Car Car23"/>
    <w:basedOn w:val="Fuentedeprrafopredeter"/>
    <w:uiPriority w:val="99"/>
    <w:rsid w:val="008F6777"/>
    <w:rPr>
      <w:rFonts w:ascii="Arial" w:hAnsi="Arial" w:cs="Times New Roman"/>
      <w:sz w:val="18"/>
      <w:lang w:eastAsia="es-ES"/>
    </w:rPr>
  </w:style>
  <w:style w:type="character" w:customStyle="1" w:styleId="WW8Num8z2">
    <w:name w:val="WW8Num8z2"/>
    <w:uiPriority w:val="99"/>
    <w:rsid w:val="008F6777"/>
    <w:rPr>
      <w:rFonts w:ascii="Wingdings" w:hAnsi="Wingdings"/>
    </w:rPr>
  </w:style>
  <w:style w:type="character" w:customStyle="1" w:styleId="WW8Num11z1">
    <w:name w:val="WW8Num11z1"/>
    <w:uiPriority w:val="99"/>
    <w:rsid w:val="008F6777"/>
    <w:rPr>
      <w:rFonts w:ascii="Courier New" w:hAnsi="Courier New"/>
    </w:rPr>
  </w:style>
  <w:style w:type="character" w:customStyle="1" w:styleId="WW8Num11z2">
    <w:name w:val="WW8Num11z2"/>
    <w:uiPriority w:val="99"/>
    <w:rsid w:val="008F6777"/>
    <w:rPr>
      <w:rFonts w:ascii="Wingdings" w:hAnsi="Wingdings"/>
    </w:rPr>
  </w:style>
  <w:style w:type="character" w:customStyle="1" w:styleId="WW8Num6z4">
    <w:name w:val="WW8Num6z4"/>
    <w:uiPriority w:val="99"/>
    <w:rsid w:val="008F6777"/>
    <w:rPr>
      <w:rFonts w:ascii="Courier New" w:hAnsi="Courier New"/>
    </w:rPr>
  </w:style>
  <w:style w:type="paragraph" w:customStyle="1" w:styleId="CarCarCarCar2">
    <w:name w:val="Car Car Car Car2"/>
    <w:basedOn w:val="Normal"/>
    <w:uiPriority w:val="99"/>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Car2">
    <w:name w:val="Car2"/>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CarCarCar1">
    <w:name w:val="Car Car Car Car Car Car Car Car Car Car1"/>
    <w:basedOn w:val="Normal"/>
    <w:uiPriority w:val="99"/>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CarCarCarCarCarCarCar1">
    <w:name w:val="Car Car Car Car Car Car Car1"/>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
    <w:name w:val="bodytext3"/>
    <w:basedOn w:val="Normal"/>
    <w:uiPriority w:val="99"/>
    <w:rsid w:val="008F6777"/>
    <w:pPr>
      <w:suppressAutoHyphens/>
      <w:jc w:val="both"/>
    </w:pPr>
    <w:rPr>
      <w:rFonts w:ascii="Arial" w:eastAsia="Times New Roman" w:hAnsi="Arial" w:cs="Arial"/>
      <w:b/>
      <w:bCs/>
      <w:sz w:val="24"/>
      <w:szCs w:val="24"/>
      <w:lang w:val="es-ES" w:eastAsia="ar-SA"/>
    </w:rPr>
  </w:style>
  <w:style w:type="paragraph" w:customStyle="1" w:styleId="bodytext210">
    <w:name w:val="bodytext21"/>
    <w:basedOn w:val="Normal"/>
    <w:uiPriority w:val="99"/>
    <w:rsid w:val="008F6777"/>
    <w:pPr>
      <w:suppressAutoHyphens/>
      <w:ind w:left="426" w:hanging="426"/>
      <w:jc w:val="both"/>
    </w:pPr>
    <w:rPr>
      <w:rFonts w:ascii="Arial" w:eastAsia="Times New Roman" w:hAnsi="Arial" w:cs="Arial"/>
      <w:sz w:val="24"/>
      <w:szCs w:val="24"/>
      <w:lang w:val="es-ES" w:eastAsia="ar-SA"/>
    </w:rPr>
  </w:style>
  <w:style w:type="paragraph" w:customStyle="1" w:styleId="Sangra2detindependiente4">
    <w:name w:val="Sangría 2 de t. independiente4"/>
    <w:basedOn w:val="Normal"/>
    <w:uiPriority w:val="99"/>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Sangra2detindependiente5">
    <w:name w:val="Sangría 2 de t. independiente5"/>
    <w:basedOn w:val="Normal"/>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numbering" w:customStyle="1" w:styleId="Sinlista6">
    <w:name w:val="Sin lista6"/>
    <w:next w:val="Sinlista"/>
    <w:uiPriority w:val="99"/>
    <w:semiHidden/>
    <w:rsid w:val="008F6777"/>
  </w:style>
  <w:style w:type="character" w:customStyle="1" w:styleId="CarCar">
    <w:name w:val="Car Car"/>
    <w:uiPriority w:val="99"/>
    <w:locked/>
    <w:rsid w:val="008F6777"/>
    <w:rPr>
      <w:rFonts w:ascii="Arial Narrow" w:hAnsi="Arial Narrow"/>
      <w:sz w:val="22"/>
      <w:szCs w:val="22"/>
      <w:lang w:val="es-ES_tradnl" w:eastAsia="es-ES" w:bidi="ar-SA"/>
    </w:rPr>
  </w:style>
  <w:style w:type="paragraph" w:customStyle="1" w:styleId="MMNotes">
    <w:name w:val="MM Notes"/>
    <w:basedOn w:val="Textoindependiente"/>
    <w:link w:val="MMNotesCar"/>
    <w:rsid w:val="008F6777"/>
    <w:pPr>
      <w:suppressAutoHyphens w:val="0"/>
      <w:spacing w:line="259" w:lineRule="auto"/>
    </w:pPr>
  </w:style>
  <w:style w:type="character" w:customStyle="1" w:styleId="MMNotesCar">
    <w:name w:val="MM Notes Car"/>
    <w:basedOn w:val="TextoindependienteCar"/>
    <w:link w:val="MMNotes"/>
    <w:rsid w:val="008F6777"/>
    <w:rPr>
      <w:rFonts w:ascii="Times New Roman" w:eastAsia="Times New Roman" w:hAnsi="Times New Roman" w:cs="Times New Roman"/>
      <w:noProof/>
      <w:sz w:val="24"/>
      <w:szCs w:val="20"/>
      <w:lang w:val="es-ES" w:eastAsia="ar-SA"/>
    </w:rPr>
  </w:style>
  <w:style w:type="paragraph" w:customStyle="1" w:styleId="MMTopic1">
    <w:name w:val="MM Topic 1"/>
    <w:basedOn w:val="TtulodeTDC"/>
    <w:link w:val="MMTopic1Car"/>
    <w:autoRedefine/>
    <w:qFormat/>
    <w:rsid w:val="007B5C2E"/>
    <w:pPr>
      <w:numPr>
        <w:numId w:val="41"/>
      </w:numPr>
      <w:spacing w:before="0" w:line="240" w:lineRule="auto"/>
      <w:jc w:val="both"/>
      <w:outlineLvl w:val="0"/>
    </w:pPr>
    <w:rPr>
      <w:rFonts w:ascii="Montserrat" w:eastAsiaTheme="majorEastAsia" w:hAnsi="Montserrat" w:cs="Arial"/>
      <w:bCs w:val="0"/>
      <w:color w:val="auto"/>
      <w:sz w:val="20"/>
      <w:szCs w:val="20"/>
    </w:rPr>
  </w:style>
  <w:style w:type="paragraph" w:customStyle="1" w:styleId="MMGTopic2">
    <w:name w:val="MMG Topic 2"/>
    <w:basedOn w:val="ndice1"/>
    <w:next w:val="Normal"/>
    <w:link w:val="MMGTopic2Car"/>
    <w:autoRedefine/>
    <w:qFormat/>
    <w:rsid w:val="009628F0"/>
    <w:pPr>
      <w:widowControl/>
      <w:numPr>
        <w:ilvl w:val="1"/>
        <w:numId w:val="25"/>
      </w:numPr>
      <w:suppressAutoHyphens w:val="0"/>
      <w:overflowPunct/>
      <w:autoSpaceDE/>
      <w:ind w:hanging="2701"/>
      <w:textAlignment w:val="auto"/>
      <w:outlineLvl w:val="1"/>
    </w:pPr>
    <w:rPr>
      <w:rFonts w:ascii="Montserrat" w:eastAsiaTheme="minorHAnsi" w:hAnsi="Montserrat" w:cs="Arial"/>
      <w:b/>
      <w:lang w:eastAsia="en-US"/>
    </w:rPr>
  </w:style>
  <w:style w:type="character" w:customStyle="1" w:styleId="MMGTopic2Car">
    <w:name w:val="MMG Topic 2 Car"/>
    <w:basedOn w:val="Fuentedeprrafopredeter"/>
    <w:link w:val="MMGTopic2"/>
    <w:rsid w:val="009628F0"/>
    <w:rPr>
      <w:rFonts w:ascii="Montserrat" w:hAnsi="Montserrat" w:cs="Arial"/>
      <w:b/>
      <w:sz w:val="20"/>
      <w:szCs w:val="20"/>
      <w:lang w:val="es-ES_tradnl"/>
    </w:rPr>
  </w:style>
  <w:style w:type="paragraph" w:customStyle="1" w:styleId="MMTopic3">
    <w:name w:val="MM Topic 3"/>
    <w:basedOn w:val="ndice3"/>
    <w:link w:val="MMTopic3Car"/>
    <w:autoRedefine/>
    <w:qFormat/>
    <w:rsid w:val="003A7545"/>
    <w:pPr>
      <w:widowControl/>
      <w:suppressAutoHyphens w:val="0"/>
      <w:overflowPunct/>
      <w:autoSpaceDE/>
      <w:spacing w:line="360" w:lineRule="auto"/>
      <w:ind w:left="1020"/>
      <w:textAlignment w:val="auto"/>
    </w:pPr>
    <w:rPr>
      <w:rFonts w:ascii="Montserrat" w:eastAsia="Calibri" w:hAnsi="Montserrat" w:cs="Arial"/>
      <w:b/>
      <w:lang w:eastAsia="es-MX"/>
    </w:rPr>
  </w:style>
  <w:style w:type="paragraph" w:customStyle="1" w:styleId="MMTopic4">
    <w:name w:val="MM Topic 4"/>
    <w:basedOn w:val="ndice3"/>
    <w:link w:val="MMTopic4Car"/>
    <w:autoRedefine/>
    <w:qFormat/>
    <w:rsid w:val="008F6777"/>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8F6777"/>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8F6777"/>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8F6777"/>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8F6777"/>
    <w:rPr>
      <w:rFonts w:asciiTheme="majorHAnsi" w:eastAsiaTheme="majorEastAsia" w:hAnsiTheme="majorHAnsi" w:cstheme="majorBidi"/>
      <w:b w:val="0"/>
      <w:noProof/>
      <w:spacing w:val="-10"/>
      <w:kern w:val="28"/>
      <w:sz w:val="56"/>
      <w:szCs w:val="56"/>
      <w:lang w:val="es-ES" w:eastAsia="ar-SA"/>
    </w:rPr>
  </w:style>
  <w:style w:type="character" w:customStyle="1" w:styleId="TtulodeTDCCar">
    <w:name w:val="Título de TDC Car"/>
    <w:basedOn w:val="Ttulo1Car"/>
    <w:link w:val="TtulodeTDC"/>
    <w:uiPriority w:val="99"/>
    <w:rsid w:val="008F6777"/>
    <w:rPr>
      <w:rFonts w:ascii="Cambria" w:eastAsia="Times New Roman" w:hAnsi="Cambria" w:cs="Times New Roman"/>
      <w:b/>
      <w:bCs/>
      <w:noProof/>
      <w:color w:val="365F91"/>
      <w:kern w:val="1"/>
      <w:sz w:val="28"/>
      <w:szCs w:val="28"/>
      <w:lang w:val="es-ES" w:eastAsia="ar-SA"/>
    </w:rPr>
  </w:style>
  <w:style w:type="character" w:customStyle="1" w:styleId="MMTopic1Car">
    <w:name w:val="MM Topic 1 Car"/>
    <w:basedOn w:val="TtulodeTDCCar"/>
    <w:link w:val="MMTopic1"/>
    <w:rsid w:val="007B5C2E"/>
    <w:rPr>
      <w:rFonts w:ascii="Montserrat" w:eastAsiaTheme="majorEastAsia" w:hAnsi="Montserrat" w:cs="Arial"/>
      <w:b/>
      <w:bCs w:val="0"/>
      <w:noProof/>
      <w:color w:val="365F91"/>
      <w:kern w:val="1"/>
      <w:sz w:val="20"/>
      <w:szCs w:val="20"/>
      <w:lang w:val="es-ES" w:eastAsia="ar-SA"/>
    </w:rPr>
  </w:style>
  <w:style w:type="character" w:customStyle="1" w:styleId="ndice1Car">
    <w:name w:val="Índice 1 Car"/>
    <w:basedOn w:val="Fuentedeprrafopredeter"/>
    <w:link w:val="ndice1"/>
    <w:rsid w:val="008F6777"/>
    <w:rPr>
      <w:rFonts w:ascii="CG Times" w:eastAsia="Times New Roman" w:hAnsi="CG Times" w:cs="LinePrinter"/>
      <w:noProof/>
      <w:sz w:val="20"/>
      <w:szCs w:val="20"/>
      <w:lang w:val="es-ES_tradnl" w:eastAsia="ar-SA"/>
    </w:rPr>
  </w:style>
  <w:style w:type="character" w:customStyle="1" w:styleId="ndice2Car">
    <w:name w:val="Índice 2 Car"/>
    <w:basedOn w:val="Fuentedeprrafopredeter"/>
    <w:link w:val="ndice2"/>
    <w:rsid w:val="008F6777"/>
    <w:rPr>
      <w:rFonts w:ascii="CG Times" w:eastAsia="Times New Roman" w:hAnsi="CG Times" w:cs="LinePrinter"/>
      <w:noProof/>
      <w:sz w:val="20"/>
      <w:szCs w:val="20"/>
      <w:lang w:val="es-ES_tradnl" w:eastAsia="ar-SA"/>
    </w:rPr>
  </w:style>
  <w:style w:type="character" w:customStyle="1" w:styleId="ndice3Car">
    <w:name w:val="Índice 3 Car"/>
    <w:basedOn w:val="Fuentedeprrafopredeter"/>
    <w:link w:val="ndice3"/>
    <w:rsid w:val="008F6777"/>
    <w:rPr>
      <w:rFonts w:ascii="CG Times" w:eastAsia="Times New Roman" w:hAnsi="CG Times" w:cs="LinePrinter"/>
      <w:noProof/>
      <w:sz w:val="20"/>
      <w:szCs w:val="20"/>
      <w:lang w:val="es-ES_tradnl" w:eastAsia="ar-SA"/>
    </w:rPr>
  </w:style>
  <w:style w:type="character" w:customStyle="1" w:styleId="MMTopic3Car">
    <w:name w:val="MM Topic 3 Car"/>
    <w:basedOn w:val="Fuentedeprrafopredeter"/>
    <w:link w:val="MMTopic3"/>
    <w:rsid w:val="003A7545"/>
    <w:rPr>
      <w:rFonts w:ascii="Montserrat" w:eastAsia="Calibri" w:hAnsi="Montserrat" w:cs="Arial"/>
      <w:b/>
      <w:sz w:val="20"/>
      <w:szCs w:val="20"/>
      <w:lang w:val="es-ES_tradnl" w:eastAsia="es-MX"/>
    </w:rPr>
  </w:style>
  <w:style w:type="character" w:customStyle="1" w:styleId="MMTopic4Car">
    <w:name w:val="MM Topic 4 Car"/>
    <w:basedOn w:val="ndice3Car"/>
    <w:link w:val="MMTopic4"/>
    <w:rsid w:val="008F6777"/>
    <w:rPr>
      <w:rFonts w:ascii="CG Times" w:eastAsia="Times New Roman" w:hAnsi="CG Times" w:cs="LinePrinter"/>
      <w:b/>
      <w:noProof/>
      <w:color w:val="984806" w:themeColor="accent6" w:themeShade="80"/>
      <w:sz w:val="24"/>
      <w:szCs w:val="20"/>
      <w:lang w:val="es-ES_tradnl" w:eastAsia="ar-SA"/>
    </w:rPr>
  </w:style>
  <w:style w:type="paragraph" w:customStyle="1" w:styleId="MMEmpty">
    <w:name w:val="MM Empty"/>
    <w:basedOn w:val="Normal"/>
    <w:link w:val="MMEmptyCar"/>
    <w:rsid w:val="008F6777"/>
    <w:pPr>
      <w:spacing w:after="160" w:line="259" w:lineRule="auto"/>
    </w:pPr>
  </w:style>
  <w:style w:type="character" w:customStyle="1" w:styleId="MMEmptyCar">
    <w:name w:val="MM Empty Car"/>
    <w:basedOn w:val="Fuentedeprrafopredeter"/>
    <w:link w:val="MMEmpty"/>
    <w:rsid w:val="008F6777"/>
  </w:style>
  <w:style w:type="paragraph" w:styleId="ndice4">
    <w:name w:val="index 4"/>
    <w:basedOn w:val="Normal"/>
    <w:next w:val="Normal"/>
    <w:link w:val="ndice4Car"/>
    <w:autoRedefine/>
    <w:unhideWhenUsed/>
    <w:rsid w:val="008F6777"/>
    <w:pPr>
      <w:ind w:left="880" w:hanging="220"/>
    </w:pPr>
  </w:style>
  <w:style w:type="character" w:customStyle="1" w:styleId="ndice4Car">
    <w:name w:val="Índice 4 Car"/>
    <w:basedOn w:val="Fuentedeprrafopredeter"/>
    <w:link w:val="ndice4"/>
    <w:rsid w:val="008F6777"/>
  </w:style>
  <w:style w:type="paragraph" w:customStyle="1" w:styleId="MMTopic5">
    <w:name w:val="MM Topic 5"/>
    <w:basedOn w:val="ndice4"/>
    <w:link w:val="MMTopic5Car"/>
    <w:rsid w:val="008F6777"/>
  </w:style>
  <w:style w:type="character" w:customStyle="1" w:styleId="MMTopic5Car">
    <w:name w:val="MM Topic 5 Car"/>
    <w:basedOn w:val="ndice4Car"/>
    <w:link w:val="MMTopic5"/>
    <w:rsid w:val="008F6777"/>
  </w:style>
  <w:style w:type="paragraph" w:styleId="ndice5">
    <w:name w:val="index 5"/>
    <w:basedOn w:val="Normal"/>
    <w:next w:val="Normal"/>
    <w:link w:val="ndice5Car"/>
    <w:autoRedefine/>
    <w:unhideWhenUsed/>
    <w:rsid w:val="008F6777"/>
    <w:pPr>
      <w:ind w:left="1100" w:hanging="220"/>
    </w:pPr>
  </w:style>
  <w:style w:type="character" w:customStyle="1" w:styleId="ndice5Car">
    <w:name w:val="Índice 5 Car"/>
    <w:basedOn w:val="Fuentedeprrafopredeter"/>
    <w:link w:val="ndice5"/>
    <w:rsid w:val="008F6777"/>
  </w:style>
  <w:style w:type="paragraph" w:customStyle="1" w:styleId="MMTopic6">
    <w:name w:val="MM Topic 6"/>
    <w:basedOn w:val="ndice5"/>
    <w:link w:val="MMTopic6Car"/>
    <w:rsid w:val="008F6777"/>
  </w:style>
  <w:style w:type="character" w:customStyle="1" w:styleId="MMTopic6Car">
    <w:name w:val="MM Topic 6 Car"/>
    <w:basedOn w:val="ndice5Car"/>
    <w:link w:val="MMTopic6"/>
    <w:rsid w:val="008F6777"/>
  </w:style>
  <w:style w:type="paragraph" w:customStyle="1" w:styleId="Tabletext">
    <w:name w:val="Tabletext"/>
    <w:basedOn w:val="Normal"/>
    <w:rsid w:val="008F6777"/>
    <w:pPr>
      <w:keepLines/>
      <w:widowControl w:val="0"/>
      <w:spacing w:after="120" w:line="240" w:lineRule="atLeast"/>
    </w:pPr>
    <w:rPr>
      <w:rFonts w:ascii="Times New Roman" w:eastAsia="Times New Roman" w:hAnsi="Times New Roman" w:cs="Times New Roman"/>
      <w:sz w:val="20"/>
      <w:szCs w:val="20"/>
      <w:lang w:val="es-ES"/>
    </w:rPr>
  </w:style>
  <w:style w:type="paragraph" w:customStyle="1" w:styleId="Cuerpo">
    <w:name w:val="Cuerpo"/>
    <w:rsid w:val="008F6777"/>
    <w:pPr>
      <w:pBdr>
        <w:top w:val="nil"/>
        <w:left w:val="nil"/>
        <w:bottom w:val="nil"/>
        <w:right w:val="nil"/>
        <w:between w:val="nil"/>
        <w:bar w:val="nil"/>
      </w:pBdr>
      <w:spacing w:after="0" w:line="240" w:lineRule="auto"/>
    </w:pPr>
    <w:rPr>
      <w:rFonts w:ascii="Calibri" w:eastAsia="Calibri" w:hAnsi="Calibri" w:cs="Calibri"/>
      <w:color w:val="000000"/>
      <w:u w:color="000000"/>
      <w:bdr w:val="nil"/>
      <w:lang w:val="es-ES_tradnl" w:eastAsia="es-MX"/>
    </w:rPr>
  </w:style>
  <w:style w:type="table" w:customStyle="1" w:styleId="TableNormal1">
    <w:name w:val="Table Normal1"/>
    <w:rsid w:val="008F677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8F6777"/>
    <w:pPr>
      <w:numPr>
        <w:numId w:val="16"/>
      </w:numPr>
    </w:pPr>
  </w:style>
  <w:style w:type="numbering" w:customStyle="1" w:styleId="List11">
    <w:name w:val="List 11"/>
    <w:basedOn w:val="Sinlista"/>
    <w:rsid w:val="008F6777"/>
    <w:pPr>
      <w:numPr>
        <w:numId w:val="17"/>
      </w:numPr>
    </w:pPr>
  </w:style>
  <w:style w:type="numbering" w:customStyle="1" w:styleId="List12">
    <w:name w:val="List 12"/>
    <w:basedOn w:val="Sinlista"/>
    <w:rsid w:val="008F6777"/>
    <w:pPr>
      <w:numPr>
        <w:numId w:val="18"/>
      </w:numPr>
    </w:pPr>
  </w:style>
  <w:style w:type="character" w:customStyle="1" w:styleId="SinespaciadoCar">
    <w:name w:val="Sin espaciado Car"/>
    <w:link w:val="Sinespaciado"/>
    <w:uiPriority w:val="1"/>
    <w:rsid w:val="008F6777"/>
    <w:rPr>
      <w:rFonts w:ascii="Cambria" w:eastAsia="Calibri" w:hAnsi="Cambria" w:cs="Cambria"/>
      <w:sz w:val="24"/>
      <w:szCs w:val="24"/>
      <w:lang w:val="es-ES" w:eastAsia="ar-SA"/>
    </w:rPr>
  </w:style>
  <w:style w:type="paragraph" w:customStyle="1" w:styleId="Style6">
    <w:name w:val="Style6"/>
    <w:basedOn w:val="Normal"/>
    <w:uiPriority w:val="99"/>
    <w:rsid w:val="008F6777"/>
    <w:pPr>
      <w:widowControl w:val="0"/>
      <w:autoSpaceDE w:val="0"/>
      <w:autoSpaceDN w:val="0"/>
      <w:adjustRightInd w:val="0"/>
      <w:spacing w:line="173" w:lineRule="exact"/>
      <w:jc w:val="both"/>
    </w:pPr>
    <w:rPr>
      <w:rFonts w:ascii="Arial" w:eastAsiaTheme="minorEastAsia" w:hAnsi="Arial" w:cs="Arial"/>
      <w:sz w:val="24"/>
      <w:szCs w:val="24"/>
      <w:lang w:eastAsia="es-MX"/>
    </w:rPr>
  </w:style>
  <w:style w:type="paragraph" w:customStyle="1" w:styleId="Style4">
    <w:name w:val="Style4"/>
    <w:basedOn w:val="Normal"/>
    <w:uiPriority w:val="99"/>
    <w:rsid w:val="008F6777"/>
    <w:pPr>
      <w:widowControl w:val="0"/>
      <w:autoSpaceDE w:val="0"/>
      <w:autoSpaceDN w:val="0"/>
      <w:adjustRightInd w:val="0"/>
      <w:spacing w:line="192" w:lineRule="exact"/>
      <w:jc w:val="both"/>
    </w:pPr>
    <w:rPr>
      <w:rFonts w:ascii="Arial" w:eastAsiaTheme="minorEastAsia" w:hAnsi="Arial" w:cs="Arial"/>
      <w:sz w:val="24"/>
      <w:szCs w:val="24"/>
      <w:lang w:eastAsia="es-MX"/>
    </w:rPr>
  </w:style>
  <w:style w:type="character" w:customStyle="1" w:styleId="FontStyle13">
    <w:name w:val="Font Style13"/>
    <w:basedOn w:val="Fuentedeprrafopredeter"/>
    <w:uiPriority w:val="99"/>
    <w:rsid w:val="008F6777"/>
    <w:rPr>
      <w:rFonts w:ascii="Arial" w:hAnsi="Arial" w:cs="Arial"/>
      <w:sz w:val="18"/>
      <w:szCs w:val="18"/>
    </w:rPr>
  </w:style>
  <w:style w:type="character" w:customStyle="1" w:styleId="FontStyle14">
    <w:name w:val="Font Style14"/>
    <w:basedOn w:val="Fuentedeprrafopredeter"/>
    <w:uiPriority w:val="99"/>
    <w:rsid w:val="008F6777"/>
    <w:rPr>
      <w:rFonts w:ascii="Arial" w:hAnsi="Arial" w:cs="Arial"/>
      <w:b/>
      <w:bCs/>
      <w:sz w:val="18"/>
      <w:szCs w:val="18"/>
    </w:rPr>
  </w:style>
  <w:style w:type="paragraph" w:customStyle="1" w:styleId="Style7">
    <w:name w:val="Style7"/>
    <w:basedOn w:val="Normal"/>
    <w:uiPriority w:val="99"/>
    <w:rsid w:val="008F6777"/>
    <w:pPr>
      <w:widowControl w:val="0"/>
      <w:autoSpaceDE w:val="0"/>
      <w:autoSpaceDN w:val="0"/>
      <w:adjustRightInd w:val="0"/>
      <w:spacing w:line="265" w:lineRule="exact"/>
      <w:jc w:val="both"/>
    </w:pPr>
    <w:rPr>
      <w:rFonts w:ascii="Calibri" w:eastAsiaTheme="minorEastAsia" w:hAnsi="Calibri" w:cs="Times New Roman"/>
      <w:sz w:val="24"/>
      <w:szCs w:val="24"/>
      <w:lang w:eastAsia="es-MX"/>
    </w:rPr>
  </w:style>
  <w:style w:type="character" w:customStyle="1" w:styleId="FontStyle17">
    <w:name w:val="Font Style17"/>
    <w:basedOn w:val="Fuentedeprrafopredeter"/>
    <w:uiPriority w:val="99"/>
    <w:rsid w:val="008F6777"/>
    <w:rPr>
      <w:rFonts w:ascii="Arial" w:hAnsi="Arial" w:cs="Arial"/>
      <w:sz w:val="18"/>
      <w:szCs w:val="18"/>
    </w:rPr>
  </w:style>
  <w:style w:type="character" w:customStyle="1" w:styleId="NormalWebCar">
    <w:name w:val="Normal (Web) Car"/>
    <w:link w:val="NormalWeb"/>
    <w:locked/>
    <w:rsid w:val="008F6777"/>
    <w:rPr>
      <w:rFonts w:ascii="Arial Unicode MS" w:eastAsia="Times New Roman" w:hAnsi="Arial Unicode MS" w:cs="Arial Unicode MS"/>
      <w:noProof/>
      <w:sz w:val="24"/>
      <w:szCs w:val="24"/>
      <w:lang w:val="es-ES" w:eastAsia="ar-SA"/>
    </w:rPr>
  </w:style>
  <w:style w:type="paragraph" w:customStyle="1" w:styleId="pcstexto">
    <w:name w:val="pcstexto"/>
    <w:basedOn w:val="Normal"/>
    <w:rsid w:val="008F6777"/>
    <w:pPr>
      <w:suppressAutoHyphens/>
      <w:spacing w:line="240" w:lineRule="exact"/>
      <w:ind w:firstLine="288"/>
      <w:jc w:val="both"/>
    </w:pPr>
    <w:rPr>
      <w:rFonts w:ascii="Univers (W1)" w:eastAsia="Times New Roman" w:hAnsi="Univers (W1)" w:cs="Univers (W1)"/>
      <w:sz w:val="18"/>
      <w:szCs w:val="20"/>
      <w:lang w:eastAsia="ar-SA"/>
    </w:rPr>
  </w:style>
  <w:style w:type="table" w:customStyle="1" w:styleId="Tablaconcuadrcula3">
    <w:name w:val="Tabla con cuadrícula3"/>
    <w:basedOn w:val="Tablanormal"/>
    <w:next w:val="Tablaconcuadrcula"/>
    <w:uiPriority w:val="5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1">
    <w:name w:val="xl141"/>
    <w:basedOn w:val="Normal"/>
    <w:uiPriority w:val="99"/>
    <w:rsid w:val="008F6777"/>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2">
    <w:name w:val="xl142"/>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3">
    <w:name w:val="xl143"/>
    <w:basedOn w:val="Normal"/>
    <w:uiPriority w:val="99"/>
    <w:rsid w:val="008F6777"/>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4">
    <w:name w:val="xl144"/>
    <w:basedOn w:val="Normal"/>
    <w:uiPriority w:val="99"/>
    <w:rsid w:val="008F6777"/>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45">
    <w:name w:val="xl145"/>
    <w:basedOn w:val="Normal"/>
    <w:uiPriority w:val="99"/>
    <w:rsid w:val="008F6777"/>
    <w:pPr>
      <w:pBdr>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6">
    <w:name w:val="xl146"/>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7">
    <w:name w:val="xl147"/>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8">
    <w:name w:val="xl148"/>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9">
    <w:name w:val="xl149"/>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0">
    <w:name w:val="xl150"/>
    <w:basedOn w:val="Normal"/>
    <w:uiPriority w:val="99"/>
    <w:rsid w:val="008F6777"/>
    <w:pPr>
      <w:pBdr>
        <w:top w:val="single" w:sz="4" w:space="0" w:color="auto"/>
        <w:left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1">
    <w:name w:val="xl151"/>
    <w:basedOn w:val="Normal"/>
    <w:uiPriority w:val="99"/>
    <w:rsid w:val="008F6777"/>
    <w:pPr>
      <w:pBdr>
        <w:top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2">
    <w:name w:val="xl152"/>
    <w:basedOn w:val="Normal"/>
    <w:uiPriority w:val="99"/>
    <w:rsid w:val="008F6777"/>
    <w:pPr>
      <w:pBdr>
        <w:top w:val="single" w:sz="4"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3">
    <w:name w:val="xl153"/>
    <w:basedOn w:val="Normal"/>
    <w:uiPriority w:val="99"/>
    <w:rsid w:val="008F6777"/>
    <w:pPr>
      <w:pBdr>
        <w:top w:val="single" w:sz="4"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4">
    <w:name w:val="xl154"/>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5">
    <w:name w:val="xl155"/>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6">
    <w:name w:val="xl156"/>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7">
    <w:name w:val="xl157"/>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8">
    <w:name w:val="xl158"/>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9">
    <w:name w:val="xl159"/>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0">
    <w:name w:val="xl160"/>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1">
    <w:name w:val="xl161"/>
    <w:basedOn w:val="Normal"/>
    <w:uiPriority w:val="99"/>
    <w:rsid w:val="008F6777"/>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2">
    <w:name w:val="xl162"/>
    <w:basedOn w:val="Normal"/>
    <w:uiPriority w:val="99"/>
    <w:rsid w:val="008F6777"/>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3">
    <w:name w:val="xl163"/>
    <w:basedOn w:val="Normal"/>
    <w:uiPriority w:val="99"/>
    <w:rsid w:val="008F6777"/>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4">
    <w:name w:val="xl164"/>
    <w:basedOn w:val="Normal"/>
    <w:uiPriority w:val="99"/>
    <w:rsid w:val="008F6777"/>
    <w:pPr>
      <w:pBdr>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5">
    <w:name w:val="xl165"/>
    <w:basedOn w:val="Normal"/>
    <w:uiPriority w:val="99"/>
    <w:rsid w:val="008F6777"/>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6">
    <w:name w:val="xl166"/>
    <w:basedOn w:val="Normal"/>
    <w:uiPriority w:val="99"/>
    <w:rsid w:val="008F6777"/>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7">
    <w:name w:val="xl167"/>
    <w:basedOn w:val="Normal"/>
    <w:uiPriority w:val="99"/>
    <w:rsid w:val="008F6777"/>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8">
    <w:name w:val="xl168"/>
    <w:basedOn w:val="Normal"/>
    <w:uiPriority w:val="99"/>
    <w:rsid w:val="008F6777"/>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9">
    <w:name w:val="xl169"/>
    <w:basedOn w:val="Normal"/>
    <w:uiPriority w:val="99"/>
    <w:rsid w:val="008F6777"/>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0">
    <w:name w:val="xl170"/>
    <w:basedOn w:val="Normal"/>
    <w:uiPriority w:val="99"/>
    <w:rsid w:val="008F6777"/>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1">
    <w:name w:val="xl171"/>
    <w:basedOn w:val="Normal"/>
    <w:uiPriority w:val="99"/>
    <w:rsid w:val="008F6777"/>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2">
    <w:name w:val="xl172"/>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3">
    <w:name w:val="xl173"/>
    <w:basedOn w:val="Normal"/>
    <w:uiPriority w:val="99"/>
    <w:rsid w:val="008F6777"/>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4">
    <w:name w:val="xl174"/>
    <w:basedOn w:val="Normal"/>
    <w:uiPriority w:val="99"/>
    <w:rsid w:val="008F6777"/>
    <w:pPr>
      <w:pBdr>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5">
    <w:name w:val="xl175"/>
    <w:basedOn w:val="Normal"/>
    <w:uiPriority w:val="99"/>
    <w:rsid w:val="008F6777"/>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6">
    <w:name w:val="xl176"/>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7">
    <w:name w:val="xl177"/>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8">
    <w:name w:val="xl178"/>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9">
    <w:name w:val="xl179"/>
    <w:basedOn w:val="Normal"/>
    <w:uiPriority w:val="99"/>
    <w:rsid w:val="008F6777"/>
    <w:pPr>
      <w:spacing w:before="100" w:beforeAutospacing="1" w:after="100" w:afterAutospacing="1"/>
      <w:textAlignment w:val="center"/>
    </w:pPr>
    <w:rPr>
      <w:rFonts w:ascii="Arial" w:eastAsia="Times New Roman" w:hAnsi="Arial" w:cs="Arial"/>
      <w:sz w:val="20"/>
      <w:szCs w:val="20"/>
      <w:lang w:eastAsia="es-MX"/>
    </w:rPr>
  </w:style>
  <w:style w:type="paragraph" w:customStyle="1" w:styleId="xl180">
    <w:name w:val="xl180"/>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1">
    <w:name w:val="xl181"/>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2">
    <w:name w:val="xl182"/>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3">
    <w:name w:val="xl183"/>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4">
    <w:name w:val="xl184"/>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5">
    <w:name w:val="xl185"/>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6">
    <w:name w:val="xl186"/>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7">
    <w:name w:val="xl187"/>
    <w:basedOn w:val="Normal"/>
    <w:uiPriority w:val="99"/>
    <w:rsid w:val="008F6777"/>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8">
    <w:name w:val="xl188"/>
    <w:basedOn w:val="Normal"/>
    <w:uiPriority w:val="99"/>
    <w:rsid w:val="008F6777"/>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9">
    <w:name w:val="xl189"/>
    <w:basedOn w:val="Normal"/>
    <w:uiPriority w:val="99"/>
    <w:rsid w:val="008F6777"/>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0">
    <w:name w:val="xl190"/>
    <w:basedOn w:val="Normal"/>
    <w:uiPriority w:val="99"/>
    <w:rsid w:val="008F6777"/>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1">
    <w:name w:val="xl191"/>
    <w:basedOn w:val="Normal"/>
    <w:uiPriority w:val="99"/>
    <w:rsid w:val="008F6777"/>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2">
    <w:name w:val="xl192"/>
    <w:basedOn w:val="Normal"/>
    <w:uiPriority w:val="99"/>
    <w:rsid w:val="008F6777"/>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3">
    <w:name w:val="xl193"/>
    <w:basedOn w:val="Normal"/>
    <w:uiPriority w:val="99"/>
    <w:rsid w:val="008F6777"/>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4">
    <w:name w:val="xl194"/>
    <w:basedOn w:val="Normal"/>
    <w:uiPriority w:val="99"/>
    <w:rsid w:val="008F6777"/>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5">
    <w:name w:val="xl195"/>
    <w:basedOn w:val="Normal"/>
    <w:uiPriority w:val="99"/>
    <w:rsid w:val="008F6777"/>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6">
    <w:name w:val="xl196"/>
    <w:basedOn w:val="Normal"/>
    <w:uiPriority w:val="99"/>
    <w:rsid w:val="008F6777"/>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7">
    <w:name w:val="xl197"/>
    <w:basedOn w:val="Normal"/>
    <w:uiPriority w:val="99"/>
    <w:rsid w:val="008F6777"/>
    <w:pPr>
      <w:spacing w:before="100" w:beforeAutospacing="1" w:after="100" w:afterAutospacing="1"/>
      <w:jc w:val="center"/>
    </w:pPr>
    <w:rPr>
      <w:rFonts w:ascii="Arial" w:eastAsia="Times New Roman" w:hAnsi="Arial" w:cs="Arial"/>
      <w:b/>
      <w:bCs/>
      <w:sz w:val="24"/>
      <w:szCs w:val="24"/>
      <w:lang w:eastAsia="es-MX"/>
    </w:rPr>
  </w:style>
  <w:style w:type="paragraph" w:customStyle="1" w:styleId="xl198">
    <w:name w:val="xl198"/>
    <w:basedOn w:val="Normal"/>
    <w:uiPriority w:val="99"/>
    <w:rsid w:val="008F6777"/>
    <w:pPr>
      <w:pBdr>
        <w:bottom w:val="single" w:sz="8" w:space="0" w:color="000000"/>
      </w:pBdr>
      <w:spacing w:before="100" w:beforeAutospacing="1" w:after="100" w:afterAutospacing="1"/>
      <w:jc w:val="center"/>
    </w:pPr>
    <w:rPr>
      <w:rFonts w:ascii="Arial" w:eastAsia="Times New Roman" w:hAnsi="Arial" w:cs="Arial"/>
      <w:b/>
      <w:bCs/>
      <w:sz w:val="24"/>
      <w:szCs w:val="24"/>
      <w:lang w:eastAsia="es-MX"/>
    </w:rPr>
  </w:style>
  <w:style w:type="character" w:styleId="Refdenotaalfinal">
    <w:name w:val="endnote reference"/>
    <w:basedOn w:val="Fuentedeprrafopredeter"/>
    <w:uiPriority w:val="99"/>
    <w:semiHidden/>
    <w:unhideWhenUsed/>
    <w:rsid w:val="008F6777"/>
    <w:rPr>
      <w:vertAlign w:val="superscript"/>
    </w:rPr>
  </w:style>
  <w:style w:type="character" w:customStyle="1" w:styleId="EstiloCar">
    <w:name w:val="Estilo Car"/>
    <w:basedOn w:val="Fuentedeprrafopredeter"/>
    <w:link w:val="Estilo"/>
    <w:rsid w:val="008F6777"/>
    <w:rPr>
      <w:rFonts w:ascii="Arial" w:eastAsia="Times New Roman" w:hAnsi="Arial" w:cs="Times New Roman"/>
      <w:b/>
      <w:sz w:val="20"/>
      <w:szCs w:val="20"/>
      <w:lang w:val="en-US" w:eastAsia="es-ES"/>
    </w:rPr>
  </w:style>
  <w:style w:type="paragraph" w:styleId="Cita">
    <w:name w:val="Quote"/>
    <w:basedOn w:val="Normal"/>
    <w:next w:val="Normal"/>
    <w:link w:val="CitaCar"/>
    <w:uiPriority w:val="99"/>
    <w:qFormat/>
    <w:rsid w:val="008F6777"/>
    <w:rPr>
      <w:i/>
      <w:iCs/>
      <w:color w:val="000000" w:themeColor="text1"/>
    </w:rPr>
  </w:style>
  <w:style w:type="character" w:customStyle="1" w:styleId="CitaCar">
    <w:name w:val="Cita Car"/>
    <w:basedOn w:val="Fuentedeprrafopredeter"/>
    <w:link w:val="Cita"/>
    <w:uiPriority w:val="99"/>
    <w:rsid w:val="008F6777"/>
    <w:rPr>
      <w:i/>
      <w:iCs/>
      <w:noProof/>
      <w:color w:val="000000" w:themeColor="text1"/>
    </w:rPr>
  </w:style>
  <w:style w:type="numbering" w:customStyle="1" w:styleId="Sinlista7">
    <w:name w:val="Sin lista7"/>
    <w:next w:val="Sinlista"/>
    <w:uiPriority w:val="99"/>
    <w:semiHidden/>
    <w:unhideWhenUsed/>
    <w:rsid w:val="008F6777"/>
  </w:style>
  <w:style w:type="numbering" w:customStyle="1" w:styleId="Sinlista15">
    <w:name w:val="Sin lista15"/>
    <w:next w:val="Sinlista"/>
    <w:semiHidden/>
    <w:unhideWhenUsed/>
    <w:rsid w:val="008F6777"/>
  </w:style>
  <w:style w:type="character" w:customStyle="1" w:styleId="WW8Num33z3">
    <w:name w:val="WW8Num33z3"/>
    <w:uiPriority w:val="99"/>
    <w:rsid w:val="008F6777"/>
    <w:rPr>
      <w:rFonts w:ascii="Symbol" w:hAnsi="Symbol"/>
    </w:rPr>
  </w:style>
  <w:style w:type="character" w:customStyle="1" w:styleId="WW8Num36z4">
    <w:name w:val="WW8Num36z4"/>
    <w:uiPriority w:val="99"/>
    <w:rsid w:val="008F6777"/>
    <w:rPr>
      <w:rFonts w:ascii="Courier New" w:hAnsi="Courier New" w:cs="Courier New"/>
    </w:rPr>
  </w:style>
  <w:style w:type="character" w:customStyle="1" w:styleId="CarCar21">
    <w:name w:val="Car Car21"/>
    <w:uiPriority w:val="99"/>
    <w:rsid w:val="008F6777"/>
    <w:rPr>
      <w:rFonts w:ascii="Arial" w:hAnsi="Arial" w:cs="Arial"/>
      <w:b/>
      <w:bCs/>
      <w:kern w:val="1"/>
      <w:sz w:val="32"/>
      <w:szCs w:val="32"/>
      <w:lang w:val="es-ES"/>
    </w:rPr>
  </w:style>
  <w:style w:type="character" w:customStyle="1" w:styleId="CarCar20">
    <w:name w:val="Car Car20"/>
    <w:uiPriority w:val="99"/>
    <w:rsid w:val="008F6777"/>
    <w:rPr>
      <w:rFonts w:ascii="Arial" w:hAnsi="Arial" w:cs="Arial"/>
      <w:b/>
      <w:i/>
      <w:sz w:val="28"/>
      <w:lang w:val="es-ES"/>
    </w:rPr>
  </w:style>
  <w:style w:type="character" w:customStyle="1" w:styleId="CarCar19">
    <w:name w:val="Car Car19"/>
    <w:uiPriority w:val="99"/>
    <w:rsid w:val="008F6777"/>
    <w:rPr>
      <w:rFonts w:ascii="Arial" w:hAnsi="Arial" w:cs="Arial"/>
      <w:b/>
      <w:bCs/>
      <w:sz w:val="26"/>
      <w:szCs w:val="26"/>
      <w:lang w:val="es-ES"/>
    </w:rPr>
  </w:style>
  <w:style w:type="character" w:customStyle="1" w:styleId="CarCar18">
    <w:name w:val="Car Car18"/>
    <w:uiPriority w:val="99"/>
    <w:rsid w:val="008F6777"/>
    <w:rPr>
      <w:b/>
      <w:bCs/>
      <w:sz w:val="28"/>
      <w:szCs w:val="28"/>
      <w:lang w:val="es-ES"/>
    </w:rPr>
  </w:style>
  <w:style w:type="character" w:customStyle="1" w:styleId="CarCar11">
    <w:name w:val="Car Car11"/>
    <w:uiPriority w:val="99"/>
    <w:rsid w:val="008F6777"/>
    <w:rPr>
      <w:sz w:val="24"/>
      <w:lang w:val="es-ES" w:eastAsia="ar-SA" w:bidi="ar-SA"/>
    </w:rPr>
  </w:style>
  <w:style w:type="character" w:customStyle="1" w:styleId="CarCar9">
    <w:name w:val="Car Car9"/>
    <w:uiPriority w:val="99"/>
    <w:rsid w:val="008F6777"/>
    <w:rPr>
      <w:b/>
      <w:sz w:val="28"/>
      <w:lang w:val="es-ES" w:eastAsia="ar-SA" w:bidi="ar-SA"/>
    </w:rPr>
  </w:style>
  <w:style w:type="character" w:customStyle="1" w:styleId="CarCar7">
    <w:name w:val="Car Car7"/>
    <w:uiPriority w:val="99"/>
    <w:rsid w:val="008F6777"/>
    <w:rPr>
      <w:rFonts w:ascii="Arial Narrow" w:hAnsi="Arial Narrow"/>
      <w:sz w:val="22"/>
      <w:szCs w:val="22"/>
      <w:lang w:val="es-ES_tradnl" w:eastAsia="ar-SA" w:bidi="ar-SA"/>
    </w:rPr>
  </w:style>
  <w:style w:type="character" w:customStyle="1" w:styleId="CarCar4">
    <w:name w:val="Car Car4"/>
    <w:uiPriority w:val="99"/>
    <w:rsid w:val="008F6777"/>
    <w:rPr>
      <w:sz w:val="24"/>
      <w:szCs w:val="24"/>
      <w:lang w:val="es-ES" w:eastAsia="ar-SA" w:bidi="ar-SA"/>
    </w:rPr>
  </w:style>
  <w:style w:type="character" w:customStyle="1" w:styleId="CarCar3">
    <w:name w:val="Car Car3"/>
    <w:uiPriority w:val="99"/>
    <w:rsid w:val="008F6777"/>
    <w:rPr>
      <w:rFonts w:ascii="Tahoma" w:hAnsi="Tahoma" w:cs="Tahoma"/>
      <w:sz w:val="16"/>
      <w:szCs w:val="16"/>
      <w:lang w:val="es-ES" w:eastAsia="ar-SA" w:bidi="ar-SA"/>
    </w:rPr>
  </w:style>
  <w:style w:type="character" w:customStyle="1" w:styleId="IsabelLara">
    <w:name w:val="Isabel Lara"/>
    <w:uiPriority w:val="99"/>
    <w:semiHidden/>
    <w:rsid w:val="008F6777"/>
    <w:rPr>
      <w:rFonts w:ascii="Tahoma" w:hAnsi="Tahoma" w:cs="Arial"/>
      <w:b w:val="0"/>
      <w:bCs w:val="0"/>
      <w:i w:val="0"/>
      <w:iCs w:val="0"/>
      <w:caps w:val="0"/>
      <w:smallCaps w:val="0"/>
      <w:color w:val="993300"/>
      <w:sz w:val="24"/>
      <w:szCs w:val="24"/>
    </w:rPr>
  </w:style>
  <w:style w:type="paragraph" w:customStyle="1" w:styleId="Textosinformato3">
    <w:name w:val="Texto sin formato3"/>
    <w:basedOn w:val="Normal"/>
    <w:rsid w:val="008F6777"/>
    <w:pPr>
      <w:overflowPunct w:val="0"/>
      <w:autoSpaceDE w:val="0"/>
      <w:textAlignment w:val="baseline"/>
    </w:pPr>
    <w:rPr>
      <w:rFonts w:ascii="Courier New" w:eastAsia="Times New Roman" w:hAnsi="Courier New" w:cs="Times New Roman"/>
      <w:sz w:val="20"/>
      <w:szCs w:val="20"/>
      <w:lang w:eastAsia="ar-SA"/>
    </w:rPr>
  </w:style>
  <w:style w:type="paragraph" w:customStyle="1" w:styleId="BodyTextIndent23">
    <w:name w:val="Body Text Indent 23"/>
    <w:basedOn w:val="Normal"/>
    <w:uiPriority w:val="99"/>
    <w:rsid w:val="008F6777"/>
    <w:pPr>
      <w:widowControl w:val="0"/>
      <w:tabs>
        <w:tab w:val="left" w:pos="2552"/>
        <w:tab w:val="left" w:pos="3119"/>
      </w:tabs>
      <w:overflowPunct w:val="0"/>
      <w:autoSpaceDE w:val="0"/>
      <w:spacing w:line="240" w:lineRule="atLeast"/>
      <w:ind w:left="851" w:hanging="851"/>
      <w:jc w:val="both"/>
      <w:textAlignment w:val="baseline"/>
    </w:pPr>
    <w:rPr>
      <w:rFonts w:ascii="Arial" w:eastAsia="Times New Roman" w:hAnsi="Arial" w:cs="Times New Roman"/>
      <w:sz w:val="18"/>
      <w:szCs w:val="20"/>
      <w:lang w:val="en-US" w:eastAsia="ar-SA"/>
    </w:rPr>
  </w:style>
  <w:style w:type="paragraph" w:customStyle="1" w:styleId="CarCarCarCarCarCar1CarCarCarCarCarCarCarCarCarCar">
    <w:name w:val="Car Car Car Car Car Car1 Car Car Car Car Car Car Car Car Car Car"/>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fraccin">
    <w:name w:val="fraccin"/>
    <w:basedOn w:val="Normal"/>
    <w:uiPriority w:val="99"/>
    <w:rsid w:val="008F6777"/>
    <w:pPr>
      <w:spacing w:after="240"/>
      <w:ind w:left="851" w:hanging="709"/>
      <w:jc w:val="both"/>
    </w:pPr>
    <w:rPr>
      <w:rFonts w:ascii="Arial" w:eastAsia="Times New Roman" w:hAnsi="Arial" w:cs="Arial"/>
      <w:sz w:val="24"/>
      <w:szCs w:val="24"/>
      <w:lang w:eastAsia="ar-SA"/>
    </w:rPr>
  </w:style>
  <w:style w:type="paragraph" w:customStyle="1" w:styleId="estilo3">
    <w:name w:val="estilo3"/>
    <w:basedOn w:val="Normal"/>
    <w:uiPriority w:val="99"/>
    <w:rsid w:val="008F6777"/>
    <w:pPr>
      <w:spacing w:before="100" w:after="100"/>
    </w:pPr>
    <w:rPr>
      <w:rFonts w:ascii="Times New Roman" w:eastAsia="Times New Roman" w:hAnsi="Times New Roman" w:cs="Times New Roman"/>
      <w:sz w:val="24"/>
      <w:szCs w:val="24"/>
      <w:lang w:eastAsia="ar-SA"/>
    </w:rPr>
  </w:style>
  <w:style w:type="paragraph" w:customStyle="1" w:styleId="estilo10">
    <w:name w:val="estilo1"/>
    <w:basedOn w:val="Normal"/>
    <w:uiPriority w:val="99"/>
    <w:rsid w:val="008F6777"/>
    <w:pPr>
      <w:spacing w:before="100" w:after="100"/>
    </w:pPr>
    <w:rPr>
      <w:rFonts w:ascii="Times New Roman" w:eastAsia="Times New Roman" w:hAnsi="Times New Roman" w:cs="Times New Roman"/>
      <w:sz w:val="24"/>
      <w:szCs w:val="24"/>
      <w:lang w:eastAsia="ar-SA"/>
    </w:rPr>
  </w:style>
  <w:style w:type="paragraph" w:customStyle="1" w:styleId="xl199">
    <w:name w:val="xl199"/>
    <w:basedOn w:val="Normal"/>
    <w:uiPriority w:val="99"/>
    <w:rsid w:val="008F6777"/>
    <w:pPr>
      <w:pBdr>
        <w:bottom w:val="single" w:sz="8" w:space="0" w:color="000000"/>
      </w:pBdr>
      <w:spacing w:before="100" w:after="100"/>
      <w:jc w:val="center"/>
      <w:textAlignment w:val="center"/>
    </w:pPr>
    <w:rPr>
      <w:rFonts w:ascii="Arial" w:eastAsia="Times New Roman" w:hAnsi="Arial" w:cs="Arial"/>
      <w:sz w:val="16"/>
      <w:szCs w:val="16"/>
      <w:lang w:eastAsia="ar-SA"/>
    </w:rPr>
  </w:style>
  <w:style w:type="paragraph" w:customStyle="1" w:styleId="CharChar">
    <w:name w:val="Char Char"/>
    <w:basedOn w:val="Normal"/>
    <w:uiPriority w:val="99"/>
    <w:rsid w:val="008F6777"/>
    <w:pPr>
      <w:spacing w:after="160" w:line="240" w:lineRule="exact"/>
    </w:pPr>
    <w:rPr>
      <w:rFonts w:ascii="Tahoma" w:eastAsia="Times New Roman" w:hAnsi="Tahoma" w:cs="Times New Roman"/>
      <w:sz w:val="20"/>
      <w:szCs w:val="20"/>
      <w:lang w:val="en-US" w:eastAsia="ar-SA"/>
    </w:rPr>
  </w:style>
  <w:style w:type="paragraph" w:customStyle="1" w:styleId="Sinespaciado1">
    <w:name w:val="Sin espaciado1"/>
    <w:uiPriority w:val="1"/>
    <w:qFormat/>
    <w:rsid w:val="008F6777"/>
    <w:pPr>
      <w:suppressAutoHyphens/>
      <w:spacing w:after="0" w:line="240" w:lineRule="auto"/>
    </w:pPr>
    <w:rPr>
      <w:rFonts w:ascii="Calibri" w:eastAsia="Calibri" w:hAnsi="Calibri" w:cs="Times New Roman"/>
      <w:kern w:val="1"/>
      <w:lang w:eastAsia="ar-SA"/>
    </w:rPr>
  </w:style>
  <w:style w:type="character" w:customStyle="1" w:styleId="apple-style-span">
    <w:name w:val="apple-style-span"/>
    <w:uiPriority w:val="99"/>
    <w:rsid w:val="008F6777"/>
  </w:style>
  <w:style w:type="numbering" w:customStyle="1" w:styleId="Sinlista111">
    <w:name w:val="Sin lista111"/>
    <w:next w:val="Sinlista"/>
    <w:semiHidden/>
    <w:unhideWhenUsed/>
    <w:rsid w:val="008F6777"/>
  </w:style>
  <w:style w:type="character" w:customStyle="1" w:styleId="WW8NumSt2z0">
    <w:name w:val="WW8NumSt2z0"/>
    <w:rsid w:val="008F6777"/>
    <w:rPr>
      <w:rFonts w:ascii="Symbol" w:hAnsi="Symbol"/>
    </w:rPr>
  </w:style>
  <w:style w:type="table" w:customStyle="1" w:styleId="Tablaconcuadrcula4">
    <w:name w:val="Tabla con cuadrícula4"/>
    <w:basedOn w:val="Tablanormal"/>
    <w:next w:val="Tablaconcuadrcula"/>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cterStyle1">
    <w:name w:val="Character Style 1"/>
    <w:rsid w:val="008F6777"/>
    <w:rPr>
      <w:rFonts w:ascii="Arial" w:hAnsi="Arial"/>
      <w:sz w:val="24"/>
    </w:rPr>
  </w:style>
  <w:style w:type="paragraph" w:customStyle="1" w:styleId="Style3">
    <w:name w:val="Style 3"/>
    <w:rsid w:val="008F6777"/>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8F6777"/>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styleId="Refdenotaalpie">
    <w:name w:val="footnote reference"/>
    <w:basedOn w:val="Fuentedeprrafopredeter"/>
    <w:semiHidden/>
    <w:unhideWhenUsed/>
    <w:rsid w:val="008F6777"/>
    <w:rPr>
      <w:vertAlign w:val="superscript"/>
    </w:rPr>
  </w:style>
  <w:style w:type="paragraph" w:customStyle="1" w:styleId="xl265">
    <w:name w:val="xl265"/>
    <w:basedOn w:val="Normal"/>
    <w:rsid w:val="008F6777"/>
    <w:pPr>
      <w:spacing w:before="100" w:beforeAutospacing="1" w:after="100" w:afterAutospacing="1"/>
      <w:jc w:val="center"/>
    </w:pPr>
    <w:rPr>
      <w:rFonts w:ascii="Arial" w:eastAsia="Times New Roman" w:hAnsi="Arial" w:cs="Arial"/>
      <w:sz w:val="16"/>
      <w:szCs w:val="16"/>
      <w:lang w:eastAsia="es-MX"/>
    </w:rPr>
  </w:style>
  <w:style w:type="paragraph" w:customStyle="1" w:styleId="xl266">
    <w:name w:val="xl266"/>
    <w:basedOn w:val="Normal"/>
    <w:rsid w:val="008F6777"/>
    <w:pPr>
      <w:spacing w:before="100" w:beforeAutospacing="1" w:after="100" w:afterAutospacing="1"/>
    </w:pPr>
    <w:rPr>
      <w:rFonts w:ascii="Arial" w:eastAsia="Times New Roman" w:hAnsi="Arial" w:cs="Arial"/>
      <w:sz w:val="16"/>
      <w:szCs w:val="16"/>
      <w:lang w:eastAsia="es-MX"/>
    </w:rPr>
  </w:style>
  <w:style w:type="paragraph" w:customStyle="1" w:styleId="xl267">
    <w:name w:val="xl267"/>
    <w:basedOn w:val="Normal"/>
    <w:rsid w:val="008F6777"/>
    <w:pPr>
      <w:spacing w:before="100" w:beforeAutospacing="1" w:after="100" w:afterAutospacing="1"/>
    </w:pPr>
    <w:rPr>
      <w:rFonts w:ascii="Arial" w:eastAsia="Times New Roman" w:hAnsi="Arial" w:cs="Arial"/>
      <w:sz w:val="16"/>
      <w:szCs w:val="16"/>
      <w:lang w:eastAsia="es-MX"/>
    </w:rPr>
  </w:style>
  <w:style w:type="paragraph" w:customStyle="1" w:styleId="xl268">
    <w:name w:val="xl268"/>
    <w:basedOn w:val="Normal"/>
    <w:rsid w:val="008F6777"/>
    <w:pPr>
      <w:spacing w:before="100" w:beforeAutospacing="1" w:after="100" w:afterAutospacing="1"/>
      <w:textAlignment w:val="top"/>
    </w:pPr>
    <w:rPr>
      <w:rFonts w:ascii="Arial" w:eastAsia="Times New Roman" w:hAnsi="Arial" w:cs="Arial"/>
      <w:sz w:val="16"/>
      <w:szCs w:val="16"/>
      <w:lang w:eastAsia="es-MX"/>
    </w:rPr>
  </w:style>
  <w:style w:type="paragraph" w:customStyle="1" w:styleId="xl269">
    <w:name w:val="xl269"/>
    <w:basedOn w:val="Normal"/>
    <w:rsid w:val="008F6777"/>
    <w:pPr>
      <w:spacing w:before="100" w:beforeAutospacing="1" w:after="100" w:afterAutospacing="1"/>
      <w:jc w:val="center"/>
    </w:pPr>
    <w:rPr>
      <w:rFonts w:ascii="Arial" w:eastAsia="Times New Roman" w:hAnsi="Arial" w:cs="Arial"/>
      <w:sz w:val="14"/>
      <w:szCs w:val="14"/>
      <w:lang w:eastAsia="es-MX"/>
    </w:rPr>
  </w:style>
  <w:style w:type="paragraph" w:customStyle="1" w:styleId="xl270">
    <w:name w:val="xl270"/>
    <w:basedOn w:val="Normal"/>
    <w:rsid w:val="008F6777"/>
    <w:pPr>
      <w:spacing w:before="100" w:beforeAutospacing="1" w:after="100" w:afterAutospacing="1"/>
    </w:pPr>
    <w:rPr>
      <w:rFonts w:ascii="Arial" w:eastAsia="Times New Roman" w:hAnsi="Arial" w:cs="Arial"/>
      <w:sz w:val="14"/>
      <w:szCs w:val="14"/>
      <w:lang w:eastAsia="es-MX"/>
    </w:rPr>
  </w:style>
  <w:style w:type="paragraph" w:customStyle="1" w:styleId="xl271">
    <w:name w:val="xl271"/>
    <w:basedOn w:val="Normal"/>
    <w:rsid w:val="008F6777"/>
    <w:pPr>
      <w:spacing w:before="100" w:beforeAutospacing="1" w:after="100" w:afterAutospacing="1"/>
    </w:pPr>
    <w:rPr>
      <w:rFonts w:ascii="Arial" w:eastAsia="Times New Roman" w:hAnsi="Arial" w:cs="Arial"/>
      <w:sz w:val="14"/>
      <w:szCs w:val="14"/>
      <w:lang w:eastAsia="es-MX"/>
    </w:rPr>
  </w:style>
  <w:style w:type="paragraph" w:customStyle="1" w:styleId="xl272">
    <w:name w:val="xl272"/>
    <w:basedOn w:val="Normal"/>
    <w:rsid w:val="008F6777"/>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73">
    <w:name w:val="xl273"/>
    <w:basedOn w:val="Normal"/>
    <w:rsid w:val="008F6777"/>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74">
    <w:name w:val="xl274"/>
    <w:basedOn w:val="Normal"/>
    <w:rsid w:val="008F6777"/>
    <w:pPr>
      <w:pBdr>
        <w:top w:val="single" w:sz="4" w:space="0" w:color="auto"/>
        <w:left w:val="single" w:sz="4" w:space="0" w:color="auto"/>
        <w:right w:val="single" w:sz="4" w:space="0" w:color="auto"/>
      </w:pBdr>
      <w:shd w:val="clear" w:color="000000" w:fill="17375D"/>
      <w:spacing w:before="100" w:beforeAutospacing="1" w:after="100" w:afterAutospacing="1"/>
      <w:jc w:val="center"/>
      <w:textAlignment w:val="center"/>
    </w:pPr>
    <w:rPr>
      <w:rFonts w:ascii="Arial" w:eastAsia="Times New Roman" w:hAnsi="Arial" w:cs="Arial"/>
      <w:color w:val="FFFFFF"/>
      <w:sz w:val="14"/>
      <w:szCs w:val="14"/>
      <w:lang w:eastAsia="es-MX"/>
    </w:rPr>
  </w:style>
  <w:style w:type="paragraph" w:customStyle="1" w:styleId="xl275">
    <w:name w:val="xl275"/>
    <w:basedOn w:val="Normal"/>
    <w:rsid w:val="008F6777"/>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6">
    <w:name w:val="xl276"/>
    <w:basedOn w:val="Normal"/>
    <w:rsid w:val="008F6777"/>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7">
    <w:name w:val="xl277"/>
    <w:basedOn w:val="Normal"/>
    <w:rsid w:val="008F6777"/>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8">
    <w:name w:val="xl278"/>
    <w:basedOn w:val="Normal"/>
    <w:rsid w:val="008F6777"/>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9">
    <w:name w:val="xl279"/>
    <w:basedOn w:val="Normal"/>
    <w:rsid w:val="008F6777"/>
    <w:pPr>
      <w:pBdr>
        <w:top w:val="single" w:sz="4" w:space="0" w:color="auto"/>
        <w:left w:val="single" w:sz="4" w:space="0" w:color="auto"/>
        <w:right w:val="single" w:sz="4" w:space="0" w:color="auto"/>
      </w:pBdr>
      <w:shd w:val="clear" w:color="000000" w:fill="B2A1C7"/>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80">
    <w:name w:val="xl280"/>
    <w:basedOn w:val="Normal"/>
    <w:rsid w:val="008F6777"/>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81">
    <w:name w:val="xl28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82">
    <w:name w:val="xl28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paragraph" w:customStyle="1" w:styleId="xl283">
    <w:name w:val="xl28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paragraph" w:customStyle="1" w:styleId="xl284">
    <w:name w:val="xl28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eastAsia="es-MX"/>
    </w:rPr>
  </w:style>
  <w:style w:type="paragraph" w:customStyle="1" w:styleId="xl285">
    <w:name w:val="xl28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eastAsia="es-MX"/>
    </w:rPr>
  </w:style>
  <w:style w:type="paragraph" w:customStyle="1" w:styleId="xl286">
    <w:name w:val="xl28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eastAsia="es-MX"/>
    </w:rPr>
  </w:style>
  <w:style w:type="paragraph" w:customStyle="1" w:styleId="xl287">
    <w:name w:val="xl28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eastAsia="es-MX"/>
    </w:rPr>
  </w:style>
  <w:style w:type="paragraph" w:customStyle="1" w:styleId="xl288">
    <w:name w:val="xl28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289">
    <w:name w:val="xl28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290">
    <w:name w:val="xl29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numbering" w:customStyle="1" w:styleId="Sinlista24">
    <w:name w:val="Sin lista24"/>
    <w:next w:val="Sinlista"/>
    <w:uiPriority w:val="99"/>
    <w:semiHidden/>
    <w:rsid w:val="008F6777"/>
  </w:style>
  <w:style w:type="table" w:customStyle="1" w:styleId="Tablaconcuadrcula12">
    <w:name w:val="Tabla con cuadrícula12"/>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table" w:customStyle="1" w:styleId="Tablaconcuadrcula21">
    <w:name w:val="Tabla con cuadrícula21"/>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uiPriority w:val="99"/>
    <w:rsid w:val="008F6777"/>
    <w:pPr>
      <w:spacing w:before="100" w:beforeAutospacing="1" w:after="100" w:afterAutospacing="1"/>
      <w:textAlignment w:val="top"/>
    </w:pPr>
    <w:rPr>
      <w:rFonts w:ascii="Times New Roman" w:eastAsia="Times New Roman" w:hAnsi="Times New Roman" w:cs="Times New Roman"/>
      <w:sz w:val="24"/>
      <w:szCs w:val="24"/>
      <w:lang w:eastAsia="es-MX"/>
    </w:rPr>
  </w:style>
  <w:style w:type="paragraph" w:customStyle="1" w:styleId="xl263">
    <w:name w:val="xl26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eastAsia="es-MX"/>
    </w:rPr>
  </w:style>
  <w:style w:type="paragraph" w:customStyle="1" w:styleId="xl264">
    <w:name w:val="xl264"/>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1">
    <w:name w:val="xl291"/>
    <w:basedOn w:val="Normal"/>
    <w:rsid w:val="008F6777"/>
    <w:pPr>
      <w:pBdr>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2">
    <w:name w:val="xl292"/>
    <w:basedOn w:val="Normal"/>
    <w:rsid w:val="008F6777"/>
    <w:pPr>
      <w:pBdr>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3">
    <w:name w:val="xl293"/>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4">
    <w:name w:val="xl294"/>
    <w:basedOn w:val="Normal"/>
    <w:rsid w:val="008F6777"/>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5">
    <w:name w:val="xl295"/>
    <w:basedOn w:val="Normal"/>
    <w:rsid w:val="008F6777"/>
    <w:pP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6">
    <w:name w:val="xl296"/>
    <w:basedOn w:val="Normal"/>
    <w:rsid w:val="008F6777"/>
    <w:pPr>
      <w:pBdr>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7">
    <w:name w:val="xl297"/>
    <w:basedOn w:val="Normal"/>
    <w:rsid w:val="008F6777"/>
    <w:pPr>
      <w:pBdr>
        <w:top w:val="single" w:sz="8" w:space="0" w:color="F2F2F2"/>
        <w:left w:val="single" w:sz="8" w:space="0" w:color="F2F2F2"/>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8">
    <w:name w:val="xl298"/>
    <w:basedOn w:val="Normal"/>
    <w:rsid w:val="008F6777"/>
    <w:pPr>
      <w:pBdr>
        <w:top w:val="single" w:sz="8" w:space="0" w:color="F2F2F2"/>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table" w:customStyle="1" w:styleId="Tablaconcuadrcula31">
    <w:name w:val="Tabla con cuadrícula31"/>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1">
    <w:name w:val="Tabla con cuadrícula41"/>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9Car1">
    <w:name w:val="Título 9 Car1"/>
    <w:basedOn w:val="Fuentedeprrafopredeter"/>
    <w:uiPriority w:val="9"/>
    <w:locked/>
    <w:rsid w:val="008F6777"/>
    <w:rPr>
      <w:rFonts w:ascii="Arial" w:eastAsia="Times New Roman" w:hAnsi="Arial" w:cs="Arial"/>
      <w:lang w:val="es-ES" w:eastAsia="ar-SA"/>
    </w:rPr>
  </w:style>
  <w:style w:type="paragraph" w:customStyle="1" w:styleId="Prrafodelista11">
    <w:name w:val="Párrafo de lista11"/>
    <w:basedOn w:val="Normal"/>
    <w:rsid w:val="008F6777"/>
    <w:pPr>
      <w:ind w:left="720"/>
    </w:pPr>
    <w:rPr>
      <w:rFonts w:ascii="Arial" w:eastAsia="Times New Roman" w:hAnsi="Arial" w:cs="Arial"/>
      <w:sz w:val="24"/>
      <w:szCs w:val="24"/>
      <w:lang w:eastAsia="es-ES"/>
    </w:rPr>
  </w:style>
  <w:style w:type="paragraph" w:customStyle="1" w:styleId="xl257">
    <w:name w:val="xl257"/>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w:eastAsia="Times New Roman" w:hAnsi="Arial" w:cs="Arial"/>
      <w:b/>
      <w:bCs/>
      <w:color w:val="FFFFFF"/>
      <w:sz w:val="16"/>
      <w:szCs w:val="16"/>
      <w:lang w:eastAsia="es-MX"/>
    </w:rPr>
  </w:style>
  <w:style w:type="paragraph" w:customStyle="1" w:styleId="xl258">
    <w:name w:val="xl258"/>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paragraph" w:customStyle="1" w:styleId="xl260">
    <w:name w:val="xl260"/>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paragraph" w:customStyle="1" w:styleId="xl261">
    <w:name w:val="xl261"/>
    <w:basedOn w:val="Normal"/>
    <w:uiPriority w:val="99"/>
    <w:rsid w:val="008F6777"/>
    <w:pPr>
      <w:spacing w:before="100" w:beforeAutospacing="1" w:after="100" w:afterAutospacing="1"/>
      <w:textAlignment w:val="top"/>
    </w:pPr>
    <w:rPr>
      <w:rFonts w:ascii="Arial" w:eastAsia="Times New Roman" w:hAnsi="Arial" w:cs="Arial"/>
      <w:sz w:val="16"/>
      <w:szCs w:val="16"/>
      <w:lang w:eastAsia="es-MX"/>
    </w:rPr>
  </w:style>
  <w:style w:type="paragraph" w:customStyle="1" w:styleId="xl299">
    <w:name w:val="xl299"/>
    <w:basedOn w:val="Normal"/>
    <w:rsid w:val="008F6777"/>
    <w:pPr>
      <w:pBdr>
        <w:top w:val="single" w:sz="4" w:space="0" w:color="000000"/>
        <w:left w:val="single" w:sz="8" w:space="0" w:color="000000"/>
        <w:bottom w:val="single" w:sz="8" w:space="0" w:color="000000"/>
        <w:right w:val="single" w:sz="8" w:space="0" w:color="000000"/>
      </w:pBdr>
      <w:spacing w:before="100" w:beforeAutospacing="1" w:after="100" w:afterAutospacing="1"/>
      <w:textAlignment w:val="top"/>
    </w:pPr>
    <w:rPr>
      <w:rFonts w:ascii="Calibri" w:eastAsia="Times New Roman" w:hAnsi="Calibri" w:cs="Calibri"/>
      <w:sz w:val="24"/>
      <w:szCs w:val="24"/>
      <w:lang w:eastAsia="es-MX"/>
    </w:rPr>
  </w:style>
  <w:style w:type="paragraph" w:customStyle="1" w:styleId="xl300">
    <w:name w:val="xl300"/>
    <w:basedOn w:val="Normal"/>
    <w:rsid w:val="008F6777"/>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eastAsia="Times New Roman" w:hAnsi="Calibri" w:cs="Calibri"/>
      <w:color w:val="000000"/>
      <w:sz w:val="24"/>
      <w:szCs w:val="24"/>
      <w:lang w:eastAsia="es-MX"/>
    </w:rPr>
  </w:style>
  <w:style w:type="paragraph" w:customStyle="1" w:styleId="xl301">
    <w:name w:val="xl301"/>
    <w:basedOn w:val="Normal"/>
    <w:rsid w:val="008F6777"/>
    <w:pPr>
      <w:spacing w:before="100" w:beforeAutospacing="1" w:after="100" w:afterAutospacing="1"/>
    </w:pPr>
    <w:rPr>
      <w:rFonts w:ascii="Calibri" w:eastAsia="Times New Roman" w:hAnsi="Calibri" w:cs="Calibri"/>
      <w:color w:val="000000"/>
      <w:sz w:val="24"/>
      <w:szCs w:val="24"/>
      <w:lang w:eastAsia="es-MX"/>
    </w:rPr>
  </w:style>
  <w:style w:type="paragraph" w:customStyle="1" w:styleId="xl302">
    <w:name w:val="xl302"/>
    <w:basedOn w:val="Normal"/>
    <w:rsid w:val="008F6777"/>
    <w:pPr>
      <w:pBdr>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03">
    <w:name w:val="xl303"/>
    <w:basedOn w:val="Normal"/>
    <w:rsid w:val="008F677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04">
    <w:name w:val="xl304"/>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05">
    <w:name w:val="xl305"/>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06">
    <w:name w:val="xl306"/>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07">
    <w:name w:val="xl307"/>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08">
    <w:name w:val="xl308"/>
    <w:basedOn w:val="Normal"/>
    <w:rsid w:val="008F677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09">
    <w:name w:val="xl309"/>
    <w:basedOn w:val="Normal"/>
    <w:rsid w:val="008F6777"/>
    <w:pPr>
      <w:pBdr>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10">
    <w:name w:val="xl31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11">
    <w:name w:val="xl311"/>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2">
    <w:name w:val="xl312"/>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3">
    <w:name w:val="xl313"/>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4">
    <w:name w:val="xl314"/>
    <w:basedOn w:val="Normal"/>
    <w:rsid w:val="008F6777"/>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Calibri" w:eastAsia="Times New Roman" w:hAnsi="Calibri" w:cs="Calibri"/>
      <w:sz w:val="24"/>
      <w:szCs w:val="24"/>
      <w:lang w:eastAsia="es-MX"/>
    </w:rPr>
  </w:style>
  <w:style w:type="paragraph" w:customStyle="1" w:styleId="xl315">
    <w:name w:val="xl315"/>
    <w:basedOn w:val="Normal"/>
    <w:rsid w:val="008F6777"/>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Calibri" w:eastAsia="Times New Roman" w:hAnsi="Calibri" w:cs="Calibri"/>
      <w:sz w:val="24"/>
      <w:szCs w:val="24"/>
      <w:lang w:eastAsia="es-MX"/>
    </w:rPr>
  </w:style>
  <w:style w:type="paragraph" w:customStyle="1" w:styleId="xl316">
    <w:name w:val="xl316"/>
    <w:basedOn w:val="Normal"/>
    <w:rsid w:val="008F6777"/>
    <w:pPr>
      <w:pBdr>
        <w:left w:val="single" w:sz="8" w:space="0" w:color="auto"/>
        <w:right w:val="single" w:sz="8" w:space="0" w:color="000000"/>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17">
    <w:name w:val="xl317"/>
    <w:basedOn w:val="Normal"/>
    <w:rsid w:val="008F677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18">
    <w:name w:val="xl318"/>
    <w:basedOn w:val="Normal"/>
    <w:rsid w:val="008F6777"/>
    <w:pPr>
      <w:pBdr>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19">
    <w:name w:val="xl319"/>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0">
    <w:name w:val="xl320"/>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1">
    <w:name w:val="xl321"/>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2">
    <w:name w:val="xl322"/>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23">
    <w:name w:val="xl323"/>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4">
    <w:name w:val="xl324"/>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5">
    <w:name w:val="xl325"/>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26">
    <w:name w:val="xl326"/>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7">
    <w:name w:val="xl327"/>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28">
    <w:name w:val="xl328"/>
    <w:basedOn w:val="Normal"/>
    <w:rsid w:val="008F6777"/>
    <w:pPr>
      <w:pBdr>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29">
    <w:name w:val="xl32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0">
    <w:name w:val="xl33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1">
    <w:name w:val="xl331"/>
    <w:basedOn w:val="Normal"/>
    <w:rsid w:val="008F6777"/>
    <w:pPr>
      <w:pBdr>
        <w:top w:val="single" w:sz="4" w:space="0" w:color="auto"/>
        <w:left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2">
    <w:name w:val="xl332"/>
    <w:basedOn w:val="Normal"/>
    <w:rsid w:val="008F6777"/>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33">
    <w:name w:val="xl333"/>
    <w:basedOn w:val="Normal"/>
    <w:rsid w:val="008F677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34">
    <w:name w:val="xl334"/>
    <w:basedOn w:val="Normal"/>
    <w:rsid w:val="008F6777"/>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35">
    <w:name w:val="xl335"/>
    <w:basedOn w:val="Normal"/>
    <w:rsid w:val="008F6777"/>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36">
    <w:name w:val="xl336"/>
    <w:basedOn w:val="Normal"/>
    <w:rsid w:val="008F6777"/>
    <w:pPr>
      <w:spacing w:before="100" w:beforeAutospacing="1" w:after="100" w:afterAutospacing="1"/>
    </w:pPr>
    <w:rPr>
      <w:rFonts w:ascii="Calibri" w:eastAsia="Times New Roman" w:hAnsi="Calibri" w:cs="Calibri"/>
      <w:sz w:val="24"/>
      <w:szCs w:val="24"/>
      <w:lang w:eastAsia="es-MX"/>
    </w:rPr>
  </w:style>
  <w:style w:type="paragraph" w:customStyle="1" w:styleId="xl337">
    <w:name w:val="xl337"/>
    <w:basedOn w:val="Normal"/>
    <w:rsid w:val="008F6777"/>
    <w:pPr>
      <w:pBdr>
        <w:left w:val="single" w:sz="4" w:space="0" w:color="000000"/>
        <w:bottom w:val="single" w:sz="4" w:space="0" w:color="000000"/>
        <w:right w:val="single" w:sz="4" w:space="0" w:color="000000"/>
      </w:pBdr>
      <w:spacing w:before="100" w:beforeAutospacing="1" w:after="100" w:afterAutospacing="1"/>
      <w:jc w:val="center"/>
    </w:pPr>
    <w:rPr>
      <w:rFonts w:ascii="Calibri" w:eastAsia="Times New Roman" w:hAnsi="Calibri" w:cs="Calibri"/>
      <w:sz w:val="24"/>
      <w:szCs w:val="24"/>
      <w:lang w:eastAsia="es-MX"/>
    </w:rPr>
  </w:style>
  <w:style w:type="paragraph" w:customStyle="1" w:styleId="xl338">
    <w:name w:val="xl33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39">
    <w:name w:val="xl339"/>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40">
    <w:name w:val="xl340"/>
    <w:basedOn w:val="Normal"/>
    <w:rsid w:val="008F6777"/>
    <w:pPr>
      <w:pBdr>
        <w:left w:val="single" w:sz="8" w:space="0" w:color="auto"/>
        <w:bottom w:val="single" w:sz="8" w:space="0" w:color="auto"/>
      </w:pBdr>
      <w:shd w:val="clear" w:color="000000" w:fill="DDD9C4"/>
      <w:spacing w:before="100" w:beforeAutospacing="1" w:after="100" w:afterAutospacing="1"/>
    </w:pPr>
    <w:rPr>
      <w:rFonts w:ascii="Calibri" w:eastAsia="Times New Roman" w:hAnsi="Calibri" w:cs="Calibri"/>
      <w:b/>
      <w:bCs/>
      <w:sz w:val="24"/>
      <w:szCs w:val="24"/>
      <w:lang w:eastAsia="es-MX"/>
    </w:rPr>
  </w:style>
  <w:style w:type="paragraph" w:customStyle="1" w:styleId="xl341">
    <w:name w:val="xl34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42">
    <w:name w:val="xl342"/>
    <w:basedOn w:val="Normal"/>
    <w:rsid w:val="008F6777"/>
    <w:pPr>
      <w:pBdr>
        <w:left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eastAsia="es-MX"/>
    </w:rPr>
  </w:style>
  <w:style w:type="paragraph" w:customStyle="1" w:styleId="xl343">
    <w:name w:val="xl343"/>
    <w:basedOn w:val="Normal"/>
    <w:rsid w:val="008F6777"/>
    <w:pPr>
      <w:pBdr>
        <w:left w:val="single" w:sz="8" w:space="0" w:color="auto"/>
        <w:bottom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eastAsia="es-MX"/>
    </w:rPr>
  </w:style>
  <w:style w:type="paragraph" w:customStyle="1" w:styleId="xl344">
    <w:name w:val="xl344"/>
    <w:basedOn w:val="Normal"/>
    <w:rsid w:val="008F677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sz w:val="24"/>
      <w:szCs w:val="24"/>
      <w:lang w:eastAsia="es-MX"/>
    </w:rPr>
  </w:style>
  <w:style w:type="paragraph" w:customStyle="1" w:styleId="xl345">
    <w:name w:val="xl345"/>
    <w:basedOn w:val="Normal"/>
    <w:rsid w:val="008F6777"/>
    <w:pPr>
      <w:pBdr>
        <w:top w:val="single" w:sz="4" w:space="0" w:color="auto"/>
        <w:left w:val="single" w:sz="4" w:space="0" w:color="auto"/>
        <w:bottom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sz w:val="24"/>
      <w:szCs w:val="24"/>
      <w:lang w:eastAsia="es-MX"/>
    </w:rPr>
  </w:style>
  <w:style w:type="paragraph" w:customStyle="1" w:styleId="xl346">
    <w:name w:val="xl346"/>
    <w:basedOn w:val="Normal"/>
    <w:rsid w:val="008F6777"/>
    <w:pPr>
      <w:pBdr>
        <w:top w:val="single" w:sz="4"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paragraph" w:customStyle="1" w:styleId="xl347">
    <w:name w:val="xl347"/>
    <w:basedOn w:val="Normal"/>
    <w:rsid w:val="008F6777"/>
    <w:pPr>
      <w:pBdr>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paragraph" w:customStyle="1" w:styleId="xl348">
    <w:name w:val="xl348"/>
    <w:basedOn w:val="Normal"/>
    <w:rsid w:val="008F6777"/>
    <w:pPr>
      <w:pBdr>
        <w:bottom w:val="single" w:sz="8"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character" w:customStyle="1" w:styleId="st1">
    <w:name w:val="st1"/>
    <w:basedOn w:val="Fuentedeprrafopredeter"/>
    <w:rsid w:val="008F6777"/>
    <w:rPr>
      <w:rFonts w:cs="Times New Roman"/>
    </w:rPr>
  </w:style>
  <w:style w:type="paragraph" w:customStyle="1" w:styleId="Textoindependiente27">
    <w:name w:val="Texto independiente 27"/>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Prrafodelista3">
    <w:name w:val="Párrafo de lista3"/>
    <w:basedOn w:val="Normal"/>
    <w:rsid w:val="008F6777"/>
    <w:pPr>
      <w:ind w:left="720"/>
    </w:pPr>
    <w:rPr>
      <w:rFonts w:ascii="Arial" w:eastAsia="Calibri" w:hAnsi="Arial" w:cs="Arial"/>
      <w:sz w:val="24"/>
      <w:szCs w:val="24"/>
      <w:lang w:eastAsia="ar-SA"/>
    </w:rPr>
  </w:style>
  <w:style w:type="paragraph" w:customStyle="1" w:styleId="xl349">
    <w:name w:val="xl349"/>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350">
    <w:name w:val="xl350"/>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351">
    <w:name w:val="xl351"/>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textAlignment w:val="top"/>
    </w:pPr>
    <w:rPr>
      <w:rFonts w:ascii="Arial Narrow" w:eastAsia="Times New Roman" w:hAnsi="Arial Narrow" w:cs="Times New Roman"/>
      <w:b/>
      <w:bCs/>
      <w:color w:val="FFFFFF"/>
      <w:sz w:val="20"/>
      <w:szCs w:val="20"/>
      <w:lang w:eastAsia="es-MX"/>
    </w:rPr>
  </w:style>
  <w:style w:type="character" w:customStyle="1" w:styleId="tituloscajas1">
    <w:name w:val="tituloscajas1"/>
    <w:basedOn w:val="Fuentedeprrafopredeter"/>
    <w:rsid w:val="008F6777"/>
    <w:rPr>
      <w:rFonts w:ascii="Lucida Sans" w:hAnsi="Lucida Sans" w:hint="default"/>
      <w:b/>
      <w:bCs/>
      <w:color w:val="28574D"/>
      <w:sz w:val="27"/>
      <w:szCs w:val="27"/>
    </w:rPr>
  </w:style>
  <w:style w:type="paragraph" w:styleId="Sangranormal">
    <w:name w:val="Normal Indent"/>
    <w:basedOn w:val="Normal"/>
    <w:rsid w:val="008F6777"/>
    <w:pPr>
      <w:ind w:left="708"/>
    </w:pPr>
    <w:rPr>
      <w:rFonts w:ascii="Arial" w:eastAsia="Times New Roman" w:hAnsi="Arial" w:cs="Times New Roman"/>
      <w:sz w:val="24"/>
      <w:szCs w:val="20"/>
      <w:lang w:val="es-ES_tradnl" w:eastAsia="es-ES"/>
    </w:rPr>
  </w:style>
  <w:style w:type="paragraph" w:styleId="ndice7">
    <w:name w:val="index 7"/>
    <w:basedOn w:val="Normal"/>
    <w:next w:val="Normal"/>
    <w:semiHidden/>
    <w:rsid w:val="008F6777"/>
    <w:pPr>
      <w:ind w:left="1698"/>
    </w:pPr>
    <w:rPr>
      <w:rFonts w:ascii="Arial" w:eastAsia="Times New Roman" w:hAnsi="Arial" w:cs="Times New Roman"/>
      <w:sz w:val="24"/>
      <w:szCs w:val="20"/>
      <w:lang w:val="es-ES_tradnl" w:eastAsia="es-ES"/>
    </w:rPr>
  </w:style>
  <w:style w:type="paragraph" w:styleId="ndice6">
    <w:name w:val="index 6"/>
    <w:basedOn w:val="Normal"/>
    <w:next w:val="Normal"/>
    <w:semiHidden/>
    <w:rsid w:val="008F6777"/>
    <w:pPr>
      <w:ind w:left="1415"/>
    </w:pPr>
    <w:rPr>
      <w:rFonts w:ascii="Arial" w:eastAsia="Times New Roman" w:hAnsi="Arial" w:cs="Times New Roman"/>
      <w:sz w:val="24"/>
      <w:szCs w:val="20"/>
      <w:lang w:val="es-ES_tradnl" w:eastAsia="es-ES"/>
    </w:rPr>
  </w:style>
  <w:style w:type="character" w:customStyle="1" w:styleId="JoseIgnacioCruzIbarra">
    <w:name w:val="Jose Ignacio Cruz Ibarra"/>
    <w:semiHidden/>
    <w:rsid w:val="008F6777"/>
    <w:rPr>
      <w:rFonts w:ascii="Arial" w:hAnsi="Arial" w:cs="Arial"/>
      <w:color w:val="auto"/>
      <w:sz w:val="20"/>
      <w:szCs w:val="20"/>
    </w:rPr>
  </w:style>
  <w:style w:type="paragraph" w:customStyle="1" w:styleId="Prrafodelista6">
    <w:name w:val="Párrafo de lista6"/>
    <w:basedOn w:val="Normal"/>
    <w:qFormat/>
    <w:rsid w:val="008F6777"/>
    <w:pPr>
      <w:ind w:left="708"/>
    </w:pPr>
    <w:rPr>
      <w:rFonts w:ascii="Times New Roman" w:eastAsia="Calibri" w:hAnsi="Times New Roman" w:cs="Times New Roman"/>
      <w:sz w:val="24"/>
      <w:szCs w:val="24"/>
    </w:rPr>
  </w:style>
  <w:style w:type="paragraph" w:customStyle="1" w:styleId="Textoindependiente28">
    <w:name w:val="Texto independiente 28"/>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paragraph" w:customStyle="1" w:styleId="Prrafodelista4">
    <w:name w:val="Párrafo de lista4"/>
    <w:basedOn w:val="Normal"/>
    <w:rsid w:val="008F6777"/>
    <w:pPr>
      <w:ind w:left="720"/>
    </w:pPr>
    <w:rPr>
      <w:rFonts w:ascii="Arial" w:eastAsia="Calibri" w:hAnsi="Arial" w:cs="Arial"/>
      <w:sz w:val="24"/>
      <w:szCs w:val="24"/>
      <w:lang w:eastAsia="ar-SA"/>
    </w:rPr>
  </w:style>
  <w:style w:type="character" w:customStyle="1" w:styleId="FontStyle15">
    <w:name w:val="Font Style15"/>
    <w:uiPriority w:val="99"/>
    <w:rsid w:val="008F6777"/>
    <w:rPr>
      <w:rFonts w:ascii="Microsoft Sans Serif" w:hAnsi="Microsoft Sans Serif" w:cs="Microsoft Sans Serif"/>
      <w:b/>
      <w:bCs/>
      <w:sz w:val="20"/>
      <w:szCs w:val="20"/>
    </w:rPr>
  </w:style>
  <w:style w:type="character" w:customStyle="1" w:styleId="FontStyle50">
    <w:name w:val="Font Style50"/>
    <w:uiPriority w:val="99"/>
    <w:rsid w:val="008F6777"/>
    <w:rPr>
      <w:rFonts w:ascii="Arial" w:hAnsi="Arial" w:cs="Arial" w:hint="default"/>
      <w:sz w:val="18"/>
      <w:szCs w:val="18"/>
    </w:rPr>
  </w:style>
  <w:style w:type="character" w:customStyle="1" w:styleId="FontStyle53">
    <w:name w:val="Font Style53"/>
    <w:uiPriority w:val="99"/>
    <w:rsid w:val="008F6777"/>
    <w:rPr>
      <w:rFonts w:ascii="Arial" w:hAnsi="Arial" w:cs="Arial" w:hint="default"/>
      <w:b/>
      <w:bCs/>
      <w:sz w:val="18"/>
      <w:szCs w:val="18"/>
    </w:rPr>
  </w:style>
  <w:style w:type="character" w:customStyle="1" w:styleId="FontStyle16">
    <w:name w:val="Font Style16"/>
    <w:uiPriority w:val="99"/>
    <w:rsid w:val="008F6777"/>
    <w:rPr>
      <w:rFonts w:ascii="Microsoft Sans Serif" w:hAnsi="Microsoft Sans Serif" w:cs="Microsoft Sans Serif"/>
      <w:sz w:val="20"/>
      <w:szCs w:val="20"/>
    </w:rPr>
  </w:style>
  <w:style w:type="numbering" w:customStyle="1" w:styleId="Sinlista31">
    <w:name w:val="Sin lista31"/>
    <w:next w:val="Sinlista"/>
    <w:uiPriority w:val="99"/>
    <w:semiHidden/>
    <w:unhideWhenUsed/>
    <w:rsid w:val="008F6777"/>
  </w:style>
  <w:style w:type="paragraph" w:customStyle="1" w:styleId="CarCar7CarCar">
    <w:name w:val="Car Car7 Car Car"/>
    <w:basedOn w:val="Normal"/>
    <w:rsid w:val="008F6777"/>
    <w:pPr>
      <w:spacing w:after="160" w:line="240" w:lineRule="exact"/>
    </w:pPr>
    <w:rPr>
      <w:rFonts w:ascii="Tahoma" w:eastAsia="Times New Roman" w:hAnsi="Tahoma" w:cs="Tahoma"/>
      <w:sz w:val="20"/>
      <w:szCs w:val="20"/>
      <w:lang w:val="en-US"/>
    </w:rPr>
  </w:style>
  <w:style w:type="table" w:customStyle="1" w:styleId="Tablaconcuadrcula5">
    <w:name w:val="Tabla con cuadrícula5"/>
    <w:basedOn w:val="Tablanormal"/>
    <w:next w:val="Tablaconcuadrcula"/>
    <w:uiPriority w:val="59"/>
    <w:rsid w:val="008F6777"/>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
    <w:name w:val="Sin lista121"/>
    <w:next w:val="Sinlista"/>
    <w:uiPriority w:val="99"/>
    <w:semiHidden/>
    <w:unhideWhenUsed/>
    <w:rsid w:val="008F6777"/>
  </w:style>
  <w:style w:type="paragraph" w:styleId="Encabezadodemensaje">
    <w:name w:val="Message Header"/>
    <w:basedOn w:val="Normal"/>
    <w:link w:val="EncabezadodemensajeCar"/>
    <w:uiPriority w:val="99"/>
    <w:rsid w:val="008F677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Arial"/>
      <w:sz w:val="24"/>
      <w:szCs w:val="24"/>
      <w:lang w:val="es-ES_tradnl" w:eastAsia="es-ES"/>
    </w:rPr>
  </w:style>
  <w:style w:type="character" w:customStyle="1" w:styleId="EncabezadodemensajeCar">
    <w:name w:val="Encabezado de mensaje Car"/>
    <w:basedOn w:val="Fuentedeprrafopredeter"/>
    <w:link w:val="Encabezadodemensaje"/>
    <w:uiPriority w:val="99"/>
    <w:rsid w:val="008F6777"/>
    <w:rPr>
      <w:rFonts w:ascii="Arial" w:eastAsia="Times New Roman" w:hAnsi="Arial" w:cs="Arial"/>
      <w:sz w:val="24"/>
      <w:szCs w:val="24"/>
      <w:shd w:val="pct20" w:color="auto" w:fill="auto"/>
      <w:lang w:val="es-ES_tradnl" w:eastAsia="es-ES"/>
    </w:rPr>
  </w:style>
  <w:style w:type="table" w:customStyle="1" w:styleId="Tablaconcuadrcula111">
    <w:name w:val="Tabla con cuadrícula111"/>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8F6777"/>
  </w:style>
  <w:style w:type="paragraph" w:customStyle="1" w:styleId="xl452">
    <w:name w:val="xl452"/>
    <w:basedOn w:val="Normal"/>
    <w:rsid w:val="008F6777"/>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53">
    <w:name w:val="xl453"/>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54">
    <w:name w:val="xl454"/>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5">
    <w:name w:val="xl455"/>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6">
    <w:name w:val="xl456"/>
    <w:basedOn w:val="Normal"/>
    <w:rsid w:val="008F6777"/>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57">
    <w:name w:val="xl457"/>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8">
    <w:name w:val="xl45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59">
    <w:name w:val="xl459"/>
    <w:basedOn w:val="Normal"/>
    <w:rsid w:val="008F6777"/>
    <w:pPr>
      <w:pBdr>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60">
    <w:name w:val="xl460"/>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1">
    <w:name w:val="xl461"/>
    <w:basedOn w:val="Normal"/>
    <w:rsid w:val="008F6777"/>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62">
    <w:name w:val="xl46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63">
    <w:name w:val="xl463"/>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4">
    <w:name w:val="xl464"/>
    <w:basedOn w:val="Normal"/>
    <w:rsid w:val="008F6777"/>
    <w:pPr>
      <w:pBdr>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65">
    <w:name w:val="xl465"/>
    <w:basedOn w:val="Normal"/>
    <w:rsid w:val="008F6777"/>
    <w:pP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66">
    <w:name w:val="xl466"/>
    <w:basedOn w:val="Normal"/>
    <w:rsid w:val="008F6777"/>
    <w:pPr>
      <w:pBdr>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67">
    <w:name w:val="xl467"/>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68">
    <w:name w:val="xl46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9">
    <w:name w:val="xl469"/>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70">
    <w:name w:val="xl470"/>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71">
    <w:name w:val="xl471"/>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72">
    <w:name w:val="xl47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3">
    <w:name w:val="xl473"/>
    <w:basedOn w:val="Normal"/>
    <w:rsid w:val="008F6777"/>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74">
    <w:name w:val="xl474"/>
    <w:basedOn w:val="Normal"/>
    <w:rsid w:val="008F6777"/>
    <w:pPr>
      <w:pBdr>
        <w:top w:val="single" w:sz="8" w:space="0" w:color="auto"/>
        <w:left w:val="single" w:sz="4" w:space="0" w:color="auto"/>
        <w:bottom w:val="single" w:sz="8" w:space="0" w:color="auto"/>
        <w:right w:val="single" w:sz="4" w:space="0" w:color="auto"/>
      </w:pBdr>
      <w:shd w:val="clear" w:color="CCCCFF"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75">
    <w:name w:val="xl475"/>
    <w:basedOn w:val="Normal"/>
    <w:rsid w:val="008F6777"/>
    <w:pPr>
      <w:pBdr>
        <w:top w:val="single" w:sz="8" w:space="0" w:color="auto"/>
        <w:left w:val="single" w:sz="4" w:space="0" w:color="auto"/>
        <w:bottom w:val="single" w:sz="8" w:space="0" w:color="auto"/>
        <w:right w:val="single" w:sz="8" w:space="0" w:color="auto"/>
      </w:pBdr>
      <w:shd w:val="clear" w:color="CCCCFF"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76">
    <w:name w:val="xl476"/>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7">
    <w:name w:val="xl477"/>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8">
    <w:name w:val="xl478"/>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79">
    <w:name w:val="xl479"/>
    <w:basedOn w:val="Normal"/>
    <w:rsid w:val="008F677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80">
    <w:name w:val="xl480"/>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81">
    <w:name w:val="xl481"/>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82">
    <w:name w:val="xl48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83">
    <w:name w:val="xl483"/>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484">
    <w:name w:val="xl484"/>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5">
    <w:name w:val="xl485"/>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6">
    <w:name w:val="xl486"/>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487">
    <w:name w:val="xl487"/>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8">
    <w:name w:val="xl48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89">
    <w:name w:val="xl489"/>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90">
    <w:name w:val="xl490"/>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91">
    <w:name w:val="xl491"/>
    <w:basedOn w:val="Normal"/>
    <w:rsid w:val="008F677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92">
    <w:name w:val="xl492"/>
    <w:basedOn w:val="Normal"/>
    <w:rsid w:val="008F6777"/>
    <w:pPr>
      <w:pBdr>
        <w:top w:val="single" w:sz="8"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3">
    <w:name w:val="xl493"/>
    <w:basedOn w:val="Normal"/>
    <w:rsid w:val="008F6777"/>
    <w:pPr>
      <w:pBdr>
        <w:top w:val="single" w:sz="4" w:space="0" w:color="auto"/>
        <w:left w:val="single" w:sz="4" w:space="0" w:color="auto"/>
        <w:bottom w:val="single" w:sz="8"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4">
    <w:name w:val="xl494"/>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95">
    <w:name w:val="xl495"/>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6">
    <w:name w:val="xl496"/>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7">
    <w:name w:val="xl497"/>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4"/>
      <w:szCs w:val="24"/>
      <w:lang w:eastAsia="es-MX"/>
    </w:rPr>
  </w:style>
  <w:style w:type="paragraph" w:customStyle="1" w:styleId="xl498">
    <w:name w:val="xl498"/>
    <w:basedOn w:val="Normal"/>
    <w:rsid w:val="008F6777"/>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99">
    <w:name w:val="xl499"/>
    <w:basedOn w:val="Normal"/>
    <w:rsid w:val="008F6777"/>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500">
    <w:name w:val="xl500"/>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1">
    <w:name w:val="xl501"/>
    <w:basedOn w:val="Normal"/>
    <w:rsid w:val="008F6777"/>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2">
    <w:name w:val="xl502"/>
    <w:basedOn w:val="Normal"/>
    <w:rsid w:val="008F6777"/>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03">
    <w:name w:val="xl503"/>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4">
    <w:name w:val="xl504"/>
    <w:basedOn w:val="Normal"/>
    <w:rsid w:val="008F6777"/>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05">
    <w:name w:val="xl505"/>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eastAsia="es-MX"/>
    </w:rPr>
  </w:style>
  <w:style w:type="paragraph" w:customStyle="1" w:styleId="xl506">
    <w:name w:val="xl506"/>
    <w:basedOn w:val="Normal"/>
    <w:rsid w:val="008F6777"/>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507">
    <w:name w:val="xl50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08">
    <w:name w:val="xl508"/>
    <w:basedOn w:val="Normal"/>
    <w:rsid w:val="008F6777"/>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09">
    <w:name w:val="xl509"/>
    <w:basedOn w:val="Normal"/>
    <w:rsid w:val="008F677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0">
    <w:name w:val="xl510"/>
    <w:basedOn w:val="Normal"/>
    <w:rsid w:val="008F6777"/>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1">
    <w:name w:val="xl511"/>
    <w:basedOn w:val="Normal"/>
    <w:rsid w:val="008F6777"/>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12">
    <w:name w:val="xl512"/>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3">
    <w:name w:val="xl513"/>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14">
    <w:name w:val="xl514"/>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5">
    <w:name w:val="xl515"/>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6">
    <w:name w:val="xl516"/>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517">
    <w:name w:val="xl51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8">
    <w:name w:val="xl518"/>
    <w:basedOn w:val="Normal"/>
    <w:rsid w:val="008F6777"/>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9">
    <w:name w:val="xl519"/>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0">
    <w:name w:val="xl520"/>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521">
    <w:name w:val="xl521"/>
    <w:basedOn w:val="Normal"/>
    <w:rsid w:val="008F6777"/>
    <w:pP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522">
    <w:name w:val="xl522"/>
    <w:basedOn w:val="Normal"/>
    <w:rsid w:val="008F677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3">
    <w:name w:val="xl523"/>
    <w:basedOn w:val="Normal"/>
    <w:rsid w:val="008F677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4">
    <w:name w:val="xl524"/>
    <w:basedOn w:val="Normal"/>
    <w:rsid w:val="008F6777"/>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xl525">
    <w:name w:val="xl525"/>
    <w:basedOn w:val="Normal"/>
    <w:rsid w:val="008F6777"/>
    <w:pPr>
      <w:pBdr>
        <w:top w:val="single" w:sz="8" w:space="0" w:color="auto"/>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26">
    <w:name w:val="xl526"/>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7">
    <w:name w:val="xl52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8">
    <w:name w:val="xl52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9">
    <w:name w:val="xl529"/>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0">
    <w:name w:val="xl530"/>
    <w:basedOn w:val="Normal"/>
    <w:rsid w:val="008F677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531">
    <w:name w:val="xl531"/>
    <w:basedOn w:val="Normal"/>
    <w:rsid w:val="008F6777"/>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32">
    <w:name w:val="xl532"/>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33">
    <w:name w:val="xl533"/>
    <w:basedOn w:val="Normal"/>
    <w:rsid w:val="008F677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4">
    <w:name w:val="xl534"/>
    <w:basedOn w:val="Normal"/>
    <w:rsid w:val="008F6777"/>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35">
    <w:name w:val="xl535"/>
    <w:basedOn w:val="Normal"/>
    <w:rsid w:val="008F6777"/>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6">
    <w:name w:val="xl536"/>
    <w:basedOn w:val="Normal"/>
    <w:rsid w:val="008F6777"/>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7">
    <w:name w:val="xl537"/>
    <w:basedOn w:val="Normal"/>
    <w:rsid w:val="008F6777"/>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8">
    <w:name w:val="xl538"/>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539">
    <w:name w:val="xl539"/>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540">
    <w:name w:val="xl540"/>
    <w:basedOn w:val="Normal"/>
    <w:rsid w:val="008F6777"/>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41">
    <w:name w:val="xl541"/>
    <w:basedOn w:val="Normal"/>
    <w:rsid w:val="008F6777"/>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42">
    <w:name w:val="xl542"/>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543">
    <w:name w:val="xl543"/>
    <w:basedOn w:val="Normal"/>
    <w:rsid w:val="008F6777"/>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Textoindependiente20">
    <w:name w:val="Texto independiente2"/>
    <w:rsid w:val="008F6777"/>
    <w:pPr>
      <w:spacing w:after="0" w:line="240" w:lineRule="auto"/>
    </w:pPr>
    <w:rPr>
      <w:rFonts w:ascii="CG Times" w:eastAsia="Times New Roman" w:hAnsi="CG Times" w:cs="Times New Roman"/>
      <w:color w:val="000000"/>
      <w:sz w:val="24"/>
      <w:szCs w:val="20"/>
      <w:lang w:val="en-US" w:eastAsia="es-ES"/>
    </w:rPr>
  </w:style>
  <w:style w:type="numbering" w:customStyle="1" w:styleId="Sinlista8">
    <w:name w:val="Sin lista8"/>
    <w:next w:val="Sinlista"/>
    <w:uiPriority w:val="99"/>
    <w:semiHidden/>
    <w:unhideWhenUsed/>
    <w:rsid w:val="008F6777"/>
  </w:style>
  <w:style w:type="numbering" w:customStyle="1" w:styleId="Sinlista16">
    <w:name w:val="Sin lista16"/>
    <w:next w:val="Sinlista"/>
    <w:semiHidden/>
    <w:unhideWhenUsed/>
    <w:rsid w:val="008F6777"/>
  </w:style>
  <w:style w:type="numbering" w:customStyle="1" w:styleId="Sinlista112">
    <w:name w:val="Sin lista112"/>
    <w:next w:val="Sinlista"/>
    <w:semiHidden/>
    <w:unhideWhenUsed/>
    <w:rsid w:val="008F6777"/>
  </w:style>
  <w:style w:type="table" w:customStyle="1" w:styleId="Tablaconcuadrcula6">
    <w:name w:val="Tabla con cuadrícula6"/>
    <w:basedOn w:val="Tablanormal"/>
    <w:next w:val="Tablaconcuadrcula"/>
    <w:uiPriority w:val="3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5">
    <w:name w:val="Sin lista25"/>
    <w:next w:val="Sinlista"/>
    <w:uiPriority w:val="99"/>
    <w:semiHidden/>
    <w:rsid w:val="008F6777"/>
  </w:style>
  <w:style w:type="table" w:customStyle="1" w:styleId="Tablaconcuadrcula13">
    <w:name w:val="Tabla con cuadrícula13"/>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2">
    <w:name w:val="Tabla con cuadrícula32"/>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2">
    <w:name w:val="Tabla con cuadrícula42"/>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2">
    <w:name w:val="Sin lista32"/>
    <w:next w:val="Sinlista"/>
    <w:uiPriority w:val="99"/>
    <w:semiHidden/>
    <w:unhideWhenUsed/>
    <w:rsid w:val="008F6777"/>
  </w:style>
  <w:style w:type="table" w:customStyle="1" w:styleId="Tablaconcuadrcula51">
    <w:name w:val="Tabla con cuadrícula51"/>
    <w:basedOn w:val="Tablanormal"/>
    <w:next w:val="Tablaconcuadrcula"/>
    <w:uiPriority w:val="59"/>
    <w:rsid w:val="008F6777"/>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2">
    <w:name w:val="Sin lista122"/>
    <w:next w:val="Sinlista"/>
    <w:uiPriority w:val="99"/>
    <w:semiHidden/>
    <w:unhideWhenUsed/>
    <w:rsid w:val="008F6777"/>
  </w:style>
  <w:style w:type="table" w:customStyle="1" w:styleId="Tablaconcuadrcula112">
    <w:name w:val="Tabla con cuadrícula112"/>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8F6777"/>
  </w:style>
  <w:style w:type="numbering" w:customStyle="1" w:styleId="Sinlista17">
    <w:name w:val="Sin lista17"/>
    <w:next w:val="Sinlista"/>
    <w:semiHidden/>
    <w:unhideWhenUsed/>
    <w:rsid w:val="008F6777"/>
  </w:style>
  <w:style w:type="numbering" w:customStyle="1" w:styleId="Sinlista113">
    <w:name w:val="Sin lista113"/>
    <w:next w:val="Sinlista"/>
    <w:semiHidden/>
    <w:unhideWhenUsed/>
    <w:rsid w:val="008F6777"/>
  </w:style>
  <w:style w:type="table" w:customStyle="1" w:styleId="Tablaconcuadrcula7">
    <w:name w:val="Tabla con cuadrícula7"/>
    <w:basedOn w:val="Tablanormal"/>
    <w:next w:val="Tablaconcuadrcula"/>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6">
    <w:name w:val="Sin lista26"/>
    <w:next w:val="Sinlista"/>
    <w:uiPriority w:val="99"/>
    <w:semiHidden/>
    <w:rsid w:val="008F6777"/>
  </w:style>
  <w:style w:type="table" w:customStyle="1" w:styleId="Tablaconcuadrcula14">
    <w:name w:val="Tabla con cuadrícula14"/>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3">
    <w:name w:val="Tabla con cuadrícula33"/>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3">
    <w:name w:val="Tabla con cuadrícula43"/>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3">
    <w:name w:val="Sin lista33"/>
    <w:next w:val="Sinlista"/>
    <w:uiPriority w:val="99"/>
    <w:semiHidden/>
    <w:unhideWhenUsed/>
    <w:rsid w:val="008F6777"/>
  </w:style>
  <w:style w:type="table" w:customStyle="1" w:styleId="Tablaconcuadrcula52">
    <w:name w:val="Tabla con cuadrícula52"/>
    <w:basedOn w:val="Tablanormal"/>
    <w:next w:val="Tablaconcuadrcula"/>
    <w:uiPriority w:val="59"/>
    <w:rsid w:val="008F6777"/>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3">
    <w:name w:val="Sin lista123"/>
    <w:next w:val="Sinlista"/>
    <w:uiPriority w:val="99"/>
    <w:semiHidden/>
    <w:unhideWhenUsed/>
    <w:rsid w:val="008F6777"/>
  </w:style>
  <w:style w:type="table" w:customStyle="1" w:styleId="Tablaconcuadrcula113">
    <w:name w:val="Tabla con cuadrícula113"/>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1">
    <w:name w:val="Lista clara1"/>
    <w:basedOn w:val="Tablanormal"/>
    <w:uiPriority w:val="61"/>
    <w:rsid w:val="008F677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xl451">
    <w:name w:val="xl451"/>
    <w:basedOn w:val="Normal"/>
    <w:rsid w:val="008F6777"/>
    <w:pPr>
      <w:spacing w:before="100" w:beforeAutospacing="1" w:after="100" w:afterAutospacing="1"/>
    </w:pPr>
    <w:rPr>
      <w:rFonts w:ascii="Times New Roman" w:eastAsia="Times New Roman" w:hAnsi="Times New Roman" w:cs="Times New Roman"/>
      <w:sz w:val="24"/>
      <w:szCs w:val="24"/>
      <w:lang w:eastAsia="es-MX"/>
    </w:rPr>
  </w:style>
  <w:style w:type="paragraph" w:styleId="Textoindependienteprimerasangra">
    <w:name w:val="Body Text First Indent"/>
    <w:basedOn w:val="Textoindependiente"/>
    <w:link w:val="TextoindependienteprimerasangraCar"/>
    <w:uiPriority w:val="99"/>
    <w:unhideWhenUsed/>
    <w:rsid w:val="008F6777"/>
    <w:pPr>
      <w:suppressAutoHyphens w:val="0"/>
      <w:spacing w:after="200" w:line="276" w:lineRule="auto"/>
      <w:ind w:firstLine="360"/>
    </w:pPr>
    <w:rPr>
      <w:rFonts w:asciiTheme="minorHAnsi" w:eastAsiaTheme="minorHAnsi" w:hAnsiTheme="minorHAnsi" w:cstheme="minorBidi"/>
      <w:sz w:val="22"/>
      <w:szCs w:val="22"/>
      <w:lang w:val="es-MX" w:eastAsia="en-US"/>
    </w:rPr>
  </w:style>
  <w:style w:type="character" w:customStyle="1" w:styleId="TextoindependienteprimerasangraCar">
    <w:name w:val="Texto independiente primera sangría Car"/>
    <w:basedOn w:val="TextoindependienteCar"/>
    <w:link w:val="Textoindependienteprimerasangra"/>
    <w:uiPriority w:val="99"/>
    <w:rsid w:val="008F6777"/>
    <w:rPr>
      <w:rFonts w:ascii="Times New Roman" w:eastAsia="Times New Roman" w:hAnsi="Times New Roman" w:cs="Times New Roman"/>
      <w:noProof/>
      <w:sz w:val="24"/>
      <w:szCs w:val="20"/>
      <w:lang w:val="es-ES" w:eastAsia="ar-SA"/>
    </w:rPr>
  </w:style>
  <w:style w:type="character" w:styleId="Referenciaintensa">
    <w:name w:val="Intense Reference"/>
    <w:uiPriority w:val="99"/>
    <w:qFormat/>
    <w:rsid w:val="008F6777"/>
    <w:rPr>
      <w:rFonts w:cs="Times New Roman"/>
      <w:b/>
      <w:sz w:val="24"/>
      <w:u w:val="single"/>
    </w:rPr>
  </w:style>
  <w:style w:type="paragraph" w:styleId="Citadestacada">
    <w:name w:val="Intense Quote"/>
    <w:basedOn w:val="Normal"/>
    <w:next w:val="Normal"/>
    <w:link w:val="CitadestacadaCar"/>
    <w:uiPriority w:val="99"/>
    <w:qFormat/>
    <w:rsid w:val="008F6777"/>
    <w:pPr>
      <w:ind w:left="720" w:right="720"/>
    </w:pPr>
    <w:rPr>
      <w:rFonts w:ascii="Calibri" w:eastAsia="Calibri" w:hAnsi="Calibri" w:cs="Times New Roman"/>
      <w:b/>
      <w:i/>
      <w:sz w:val="24"/>
      <w:szCs w:val="20"/>
    </w:rPr>
  </w:style>
  <w:style w:type="character" w:customStyle="1" w:styleId="CitadestacadaCar">
    <w:name w:val="Cita destacada Car"/>
    <w:basedOn w:val="Fuentedeprrafopredeter"/>
    <w:link w:val="Citadestacada"/>
    <w:uiPriority w:val="99"/>
    <w:rsid w:val="008F6777"/>
    <w:rPr>
      <w:rFonts w:ascii="Calibri" w:eastAsia="Calibri" w:hAnsi="Calibri" w:cs="Times New Roman"/>
      <w:b/>
      <w:i/>
      <w:sz w:val="24"/>
      <w:szCs w:val="20"/>
    </w:rPr>
  </w:style>
  <w:style w:type="character" w:styleId="Referenciasutil">
    <w:name w:val="Subtle Reference"/>
    <w:uiPriority w:val="99"/>
    <w:qFormat/>
    <w:rsid w:val="008F6777"/>
    <w:rPr>
      <w:rFonts w:cs="Times New Roman"/>
      <w:sz w:val="24"/>
      <w:szCs w:val="24"/>
      <w:u w:val="single"/>
    </w:rPr>
  </w:style>
  <w:style w:type="character" w:styleId="Ttulodellibro">
    <w:name w:val="Book Title"/>
    <w:uiPriority w:val="99"/>
    <w:qFormat/>
    <w:rsid w:val="008F6777"/>
    <w:rPr>
      <w:rFonts w:ascii="Cambria" w:hAnsi="Cambria" w:cs="Times New Roman"/>
      <w:b/>
      <w:i/>
      <w:sz w:val="24"/>
      <w:szCs w:val="24"/>
    </w:rPr>
  </w:style>
  <w:style w:type="paragraph" w:customStyle="1" w:styleId="Sangra2detindependiente12">
    <w:name w:val="Sangría 2 de t. independiente12"/>
    <w:basedOn w:val="Normal"/>
    <w:uiPriority w:val="99"/>
    <w:rsid w:val="008F6777"/>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xl39715">
    <w:name w:val="xl39715"/>
    <w:basedOn w:val="Normal"/>
    <w:rsid w:val="008F6777"/>
    <w:pPr>
      <w:spacing w:before="100" w:beforeAutospacing="1" w:after="100" w:afterAutospacing="1"/>
    </w:pPr>
    <w:rPr>
      <w:rFonts w:ascii="Times New Roman" w:eastAsia="Times New Roman" w:hAnsi="Times New Roman" w:cs="Times New Roman"/>
      <w:sz w:val="20"/>
      <w:szCs w:val="20"/>
      <w:lang w:eastAsia="es-MX"/>
    </w:rPr>
  </w:style>
  <w:style w:type="paragraph" w:customStyle="1" w:styleId="xl39716">
    <w:name w:val="xl39716"/>
    <w:basedOn w:val="Normal"/>
    <w:rsid w:val="008F6777"/>
    <w:pPr>
      <w:spacing w:before="100" w:beforeAutospacing="1" w:after="100" w:afterAutospacing="1"/>
    </w:pPr>
    <w:rPr>
      <w:rFonts w:ascii="Times New Roman" w:eastAsia="Times New Roman" w:hAnsi="Times New Roman" w:cs="Times New Roman"/>
      <w:sz w:val="20"/>
      <w:szCs w:val="20"/>
      <w:lang w:eastAsia="es-MX"/>
    </w:rPr>
  </w:style>
  <w:style w:type="paragraph" w:customStyle="1" w:styleId="xl39717">
    <w:name w:val="xl39717"/>
    <w:basedOn w:val="Normal"/>
    <w:rsid w:val="008F6777"/>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18">
    <w:name w:val="xl3971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19">
    <w:name w:val="xl3971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0">
    <w:name w:val="xl3972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21">
    <w:name w:val="xl3972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2">
    <w:name w:val="xl3972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eastAsia="es-MX"/>
    </w:rPr>
  </w:style>
  <w:style w:type="paragraph" w:customStyle="1" w:styleId="xl39723">
    <w:name w:val="xl3972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24">
    <w:name w:val="xl39724"/>
    <w:basedOn w:val="Normal"/>
    <w:rsid w:val="008F6777"/>
    <w:pP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5">
    <w:name w:val="xl39725"/>
    <w:basedOn w:val="Normal"/>
    <w:rsid w:val="008F6777"/>
    <w:pPr>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39726">
    <w:name w:val="xl39726"/>
    <w:basedOn w:val="Normal"/>
    <w:rsid w:val="008F6777"/>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27">
    <w:name w:val="xl39727"/>
    <w:basedOn w:val="Normal"/>
    <w:rsid w:val="008F6777"/>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28">
    <w:name w:val="xl3972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eastAsia="es-MX"/>
    </w:rPr>
  </w:style>
  <w:style w:type="paragraph" w:customStyle="1" w:styleId="xl39729">
    <w:name w:val="xl3972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30">
    <w:name w:val="xl3973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eastAsia="es-MX"/>
    </w:rPr>
  </w:style>
  <w:style w:type="paragraph" w:customStyle="1" w:styleId="xl39731">
    <w:name w:val="xl3973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6"/>
      <w:szCs w:val="16"/>
      <w:lang w:eastAsia="es-MX"/>
    </w:rPr>
  </w:style>
  <w:style w:type="paragraph" w:customStyle="1" w:styleId="xl39732">
    <w:name w:val="xl39732"/>
    <w:basedOn w:val="Normal"/>
    <w:rsid w:val="008F6777"/>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18"/>
      <w:szCs w:val="18"/>
      <w:lang w:eastAsia="es-MX"/>
    </w:rPr>
  </w:style>
  <w:style w:type="paragraph" w:customStyle="1" w:styleId="xl39733">
    <w:name w:val="xl39733"/>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4">
    <w:name w:val="xl39734"/>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5">
    <w:name w:val="xl39735"/>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6">
    <w:name w:val="xl39736"/>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7">
    <w:name w:val="xl39737"/>
    <w:basedOn w:val="Normal"/>
    <w:rsid w:val="008F6777"/>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eastAsia="es-MX"/>
    </w:rPr>
  </w:style>
  <w:style w:type="paragraph" w:customStyle="1" w:styleId="xl39738">
    <w:name w:val="xl39738"/>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9">
    <w:name w:val="xl39739"/>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TtuloE2">
    <w:name w:val="Título E2"/>
    <w:basedOn w:val="Ttulo2"/>
    <w:link w:val="TtuloE2Car"/>
    <w:qFormat/>
    <w:rsid w:val="008F6777"/>
    <w:pPr>
      <w:keepLines/>
      <w:numPr>
        <w:numId w:val="0"/>
      </w:numPr>
      <w:suppressAutoHyphens w:val="0"/>
      <w:spacing w:before="0" w:after="120"/>
      <w:ind w:left="709" w:right="-142" w:hanging="567"/>
      <w:jc w:val="both"/>
    </w:pPr>
    <w:rPr>
      <w:rFonts w:ascii="Calibri" w:eastAsia="MS Gothic" w:hAnsi="Calibri"/>
      <w:bCs/>
      <w:i w:val="0"/>
      <w:sz w:val="22"/>
      <w:szCs w:val="26"/>
      <w:lang w:val="es-ES_tradnl" w:eastAsia="es-ES"/>
    </w:rPr>
  </w:style>
  <w:style w:type="character" w:customStyle="1" w:styleId="TtuloE2Car">
    <w:name w:val="Título E2 Car"/>
    <w:link w:val="TtuloE2"/>
    <w:rsid w:val="008F6777"/>
    <w:rPr>
      <w:rFonts w:ascii="Calibri" w:eastAsia="MS Gothic" w:hAnsi="Calibri" w:cs="Times New Roman"/>
      <w:b/>
      <w:bCs/>
      <w:szCs w:val="26"/>
      <w:lang w:val="es-ES_tradnl" w:eastAsia="es-ES"/>
    </w:rPr>
  </w:style>
  <w:style w:type="numbering" w:customStyle="1" w:styleId="WW8Num451">
    <w:name w:val="WW8Num451"/>
    <w:rsid w:val="008F6777"/>
    <w:pPr>
      <w:numPr>
        <w:numId w:val="26"/>
      </w:numPr>
    </w:pPr>
  </w:style>
  <w:style w:type="numbering" w:customStyle="1" w:styleId="WW8Num321">
    <w:name w:val="WW8Num321"/>
    <w:rsid w:val="008F6777"/>
    <w:pPr>
      <w:numPr>
        <w:numId w:val="27"/>
      </w:numPr>
    </w:pPr>
  </w:style>
  <w:style w:type="character" w:customStyle="1" w:styleId="e24kjd">
    <w:name w:val="e24kjd"/>
    <w:basedOn w:val="Fuentedeprrafopredeter"/>
    <w:rsid w:val="008F6777"/>
  </w:style>
  <w:style w:type="character" w:customStyle="1" w:styleId="A2">
    <w:name w:val="A2"/>
    <w:uiPriority w:val="99"/>
    <w:rsid w:val="00897F8E"/>
    <w:rPr>
      <w:rFonts w:cs="Palatino"/>
      <w:b/>
      <w:bCs/>
      <w:color w:val="000000"/>
      <w:sz w:val="28"/>
      <w:szCs w:val="28"/>
    </w:rPr>
  </w:style>
  <w:style w:type="table" w:customStyle="1" w:styleId="Tabladelista3-nfasis51">
    <w:name w:val="Tabla de lista 3 - Énfasis 51"/>
    <w:basedOn w:val="Tablanormal"/>
    <w:uiPriority w:val="48"/>
    <w:rsid w:val="00897F8E"/>
    <w:pPr>
      <w:spacing w:after="0" w:line="240" w:lineRule="auto"/>
    </w:pPr>
    <w:rPr>
      <w:rFonts w:eastAsiaTheme="minorEastAsia"/>
      <w:sz w:val="24"/>
      <w:szCs w:val="24"/>
      <w:lang w:val="es-ES_tradnl" w:eastAsia="es-E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Cuadrculamedia21">
    <w:name w:val="Cuadrícula media 21"/>
    <w:link w:val="Cuadrculamedia2Car"/>
    <w:uiPriority w:val="1"/>
    <w:qFormat/>
    <w:rsid w:val="003F2706"/>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3F2706"/>
    <w:rPr>
      <w:rFonts w:ascii="Calibri" w:eastAsia="Calibri" w:hAnsi="Calibri" w:cs="Times New Roman"/>
      <w:lang w:val="es-ES_tradnl"/>
    </w:rPr>
  </w:style>
  <w:style w:type="table" w:customStyle="1" w:styleId="Tablaconcuadrcula80">
    <w:name w:val="Tabla con cuadrícula8"/>
    <w:basedOn w:val="Tablanormal"/>
    <w:next w:val="Tablaconcuadrcula"/>
    <w:uiPriority w:val="59"/>
    <w:rsid w:val="002B1C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serrat1">
    <w:name w:val="Moserrat 1"/>
    <w:basedOn w:val="Texto0"/>
    <w:link w:val="Moserrat1Car"/>
    <w:qFormat/>
    <w:rsid w:val="002C03FC"/>
    <w:pPr>
      <w:numPr>
        <w:numId w:val="34"/>
      </w:numPr>
      <w:suppressAutoHyphens w:val="0"/>
      <w:spacing w:after="0" w:line="240" w:lineRule="auto"/>
      <w:ind w:left="0" w:firstLine="0"/>
    </w:pPr>
    <w:rPr>
      <w:rFonts w:ascii="Montserrat Medium" w:hAnsi="Montserrat Medium" w:cs="Arial"/>
      <w:b/>
      <w:sz w:val="20"/>
      <w:lang w:eastAsia="es-MX"/>
    </w:rPr>
  </w:style>
  <w:style w:type="paragraph" w:customStyle="1" w:styleId="Monserrat1">
    <w:name w:val="Monserrat 1"/>
    <w:basedOn w:val="Moserrat1"/>
    <w:link w:val="Monserrat1Car"/>
    <w:qFormat/>
    <w:rsid w:val="002C03FC"/>
    <w:pPr>
      <w:ind w:left="720" w:hanging="360"/>
    </w:pPr>
  </w:style>
  <w:style w:type="character" w:customStyle="1" w:styleId="Monserrat1Car">
    <w:name w:val="Monserrat 1 Car"/>
    <w:basedOn w:val="Fuentedeprrafopredeter"/>
    <w:link w:val="Monserrat1"/>
    <w:rsid w:val="002C03FC"/>
    <w:rPr>
      <w:rFonts w:ascii="Montserrat Medium" w:eastAsia="Times New Roman" w:hAnsi="Montserrat Medium" w:cs="Arial"/>
      <w:b/>
      <w:sz w:val="20"/>
      <w:szCs w:val="20"/>
      <w:lang w:eastAsia="es-MX"/>
    </w:rPr>
  </w:style>
  <w:style w:type="character" w:customStyle="1" w:styleId="Moserrat1Car">
    <w:name w:val="Moserrat 1 Car"/>
    <w:link w:val="Moserrat1"/>
    <w:rsid w:val="00477155"/>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477155"/>
    <w:pPr>
      <w:numPr>
        <w:ilvl w:val="1"/>
        <w:numId w:val="35"/>
      </w:numPr>
      <w:suppressAutoHyphens/>
      <w:ind w:right="191"/>
      <w:contextualSpacing/>
      <w:jc w:val="both"/>
    </w:pPr>
    <w:rPr>
      <w:rFonts w:ascii="Montserrat Medium" w:eastAsia="Times New Roman" w:hAnsi="Montserrat Medium" w:cs="Arial"/>
      <w:b/>
      <w:sz w:val="20"/>
      <w:szCs w:val="20"/>
      <w:lang w:eastAsia="es-MX"/>
    </w:rPr>
  </w:style>
  <w:style w:type="character" w:customStyle="1" w:styleId="Monserrat2Car">
    <w:name w:val="Monserrat 2 Car"/>
    <w:link w:val="Monserrat2"/>
    <w:rsid w:val="00477155"/>
    <w:rPr>
      <w:rFonts w:ascii="Montserrat Medium" w:eastAsia="Times New Roman" w:hAnsi="Montserrat Medium" w:cs="Arial"/>
      <w:b/>
      <w:sz w:val="20"/>
      <w:szCs w:val="20"/>
      <w:lang w:eastAsia="es-MX"/>
    </w:rPr>
  </w:style>
  <w:style w:type="numbering" w:customStyle="1" w:styleId="Sinlista10">
    <w:name w:val="Sin lista10"/>
    <w:next w:val="Sinlista"/>
    <w:uiPriority w:val="99"/>
    <w:semiHidden/>
    <w:unhideWhenUsed/>
    <w:rsid w:val="0066019B"/>
  </w:style>
  <w:style w:type="table" w:customStyle="1" w:styleId="Tablaconcuadrcula9">
    <w:name w:val="Tabla con cuadrícula9"/>
    <w:basedOn w:val="Tablanormal"/>
    <w:next w:val="Tablaconcuadrcula"/>
    <w:rsid w:val="0066019B"/>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ECRETARIADELAFUNCIONPUBLICA">
    <w:name w:val="SECRETARIA DE LA FUNCION PUBLICA"/>
    <w:basedOn w:val="Normal"/>
    <w:rsid w:val="0066019B"/>
    <w:rPr>
      <w:rFonts w:ascii="Arial" w:eastAsia="Batang" w:hAnsi="Arial" w:cs="Times New Roman"/>
      <w:kern w:val="18"/>
      <w:sz w:val="18"/>
      <w:szCs w:val="20"/>
      <w:lang w:val="es-ES"/>
    </w:rPr>
  </w:style>
  <w:style w:type="paragraph" w:customStyle="1" w:styleId="xmsonormal">
    <w:name w:val="x_msonormal"/>
    <w:basedOn w:val="Normal"/>
    <w:uiPriority w:val="99"/>
    <w:rsid w:val="0066019B"/>
    <w:rPr>
      <w:rFonts w:ascii="Calibri" w:hAnsi="Calibri" w:cs="Times New Roman"/>
      <w:lang w:eastAsia="es-MX"/>
    </w:rPr>
  </w:style>
  <w:style w:type="numbering" w:customStyle="1" w:styleId="Sinlista18">
    <w:name w:val="Sin lista18"/>
    <w:next w:val="Sinlista"/>
    <w:uiPriority w:val="99"/>
    <w:semiHidden/>
    <w:unhideWhenUsed/>
    <w:rsid w:val="0066019B"/>
  </w:style>
  <w:style w:type="numbering" w:customStyle="1" w:styleId="Sinlista27">
    <w:name w:val="Sin lista27"/>
    <w:next w:val="Sinlista"/>
    <w:uiPriority w:val="99"/>
    <w:semiHidden/>
    <w:unhideWhenUsed/>
    <w:rsid w:val="0066019B"/>
  </w:style>
  <w:style w:type="table" w:styleId="Sombreadoclaro-nfasis3">
    <w:name w:val="Light Shading Accent 3"/>
    <w:basedOn w:val="Tablanormal"/>
    <w:uiPriority w:val="60"/>
    <w:rsid w:val="0066019B"/>
    <w:pPr>
      <w:spacing w:after="0" w:line="240" w:lineRule="auto"/>
    </w:pPr>
    <w:rPr>
      <w:rFonts w:ascii="Calibri" w:eastAsia="Calibri" w:hAnsi="Calibri" w:cs="Times New Roman"/>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customStyle="1" w:styleId="Standard">
    <w:name w:val="Standard"/>
    <w:rsid w:val="0066019B"/>
    <w:pPr>
      <w:widowControl w:val="0"/>
      <w:suppressAutoHyphens/>
      <w:autoSpaceDN w:val="0"/>
      <w:spacing w:after="0" w:line="240" w:lineRule="auto"/>
    </w:pPr>
    <w:rPr>
      <w:rFonts w:ascii="Times New Roman" w:eastAsia="Arial Unicode MS" w:hAnsi="Times New Roman" w:cs="Tahoma"/>
      <w:kern w:val="3"/>
      <w:sz w:val="24"/>
      <w:szCs w:val="24"/>
      <w:lang w:eastAsia="es-MX"/>
    </w:rPr>
  </w:style>
  <w:style w:type="numbering" w:customStyle="1" w:styleId="Sinlista34">
    <w:name w:val="Sin lista34"/>
    <w:next w:val="Sinlista"/>
    <w:uiPriority w:val="99"/>
    <w:semiHidden/>
    <w:unhideWhenUsed/>
    <w:rsid w:val="0066019B"/>
  </w:style>
  <w:style w:type="numbering" w:customStyle="1" w:styleId="Sinlista41">
    <w:name w:val="Sin lista41"/>
    <w:next w:val="Sinlista"/>
    <w:uiPriority w:val="99"/>
    <w:semiHidden/>
    <w:unhideWhenUsed/>
    <w:rsid w:val="0066019B"/>
  </w:style>
  <w:style w:type="numbering" w:customStyle="1" w:styleId="Sinlista51">
    <w:name w:val="Sin lista51"/>
    <w:next w:val="Sinlista"/>
    <w:uiPriority w:val="99"/>
    <w:semiHidden/>
    <w:unhideWhenUsed/>
    <w:rsid w:val="0066019B"/>
  </w:style>
  <w:style w:type="numbering" w:customStyle="1" w:styleId="Sinlista114">
    <w:name w:val="Sin lista114"/>
    <w:next w:val="Sinlista"/>
    <w:uiPriority w:val="99"/>
    <w:semiHidden/>
    <w:unhideWhenUsed/>
    <w:rsid w:val="0066019B"/>
  </w:style>
  <w:style w:type="paragraph" w:styleId="Cierre">
    <w:name w:val="Closing"/>
    <w:basedOn w:val="Normal"/>
    <w:link w:val="CierreCar"/>
    <w:uiPriority w:val="99"/>
    <w:rsid w:val="0066019B"/>
    <w:pPr>
      <w:ind w:left="4252"/>
    </w:pPr>
    <w:rPr>
      <w:rFonts w:ascii="Times New Roman" w:eastAsia="Times New Roman" w:hAnsi="Times New Roman" w:cs="Times New Roman"/>
      <w:sz w:val="24"/>
      <w:szCs w:val="24"/>
      <w:lang w:val="es-ES" w:eastAsia="es-ES"/>
    </w:rPr>
  </w:style>
  <w:style w:type="character" w:customStyle="1" w:styleId="CierreCar">
    <w:name w:val="Cierre Car"/>
    <w:basedOn w:val="Fuentedeprrafopredeter"/>
    <w:link w:val="Cierre"/>
    <w:uiPriority w:val="99"/>
    <w:rsid w:val="0066019B"/>
    <w:rPr>
      <w:rFonts w:ascii="Times New Roman" w:eastAsia="Times New Roman" w:hAnsi="Times New Roman" w:cs="Times New Roman"/>
      <w:sz w:val="24"/>
      <w:szCs w:val="24"/>
      <w:lang w:val="es-ES" w:eastAsia="es-ES"/>
    </w:rPr>
  </w:style>
  <w:style w:type="paragraph" w:styleId="Firma">
    <w:name w:val="Signature"/>
    <w:basedOn w:val="Normal"/>
    <w:link w:val="FirmaCar"/>
    <w:uiPriority w:val="99"/>
    <w:rsid w:val="0066019B"/>
    <w:pPr>
      <w:ind w:left="4252"/>
    </w:pPr>
    <w:rPr>
      <w:rFonts w:ascii="Times New Roman" w:eastAsia="Times New Roman" w:hAnsi="Times New Roman" w:cs="Times New Roman"/>
      <w:sz w:val="24"/>
      <w:szCs w:val="24"/>
      <w:lang w:val="es-ES" w:eastAsia="es-ES"/>
    </w:rPr>
  </w:style>
  <w:style w:type="character" w:customStyle="1" w:styleId="FirmaCar">
    <w:name w:val="Firma Car"/>
    <w:basedOn w:val="Fuentedeprrafopredeter"/>
    <w:link w:val="Firma"/>
    <w:uiPriority w:val="99"/>
    <w:rsid w:val="0066019B"/>
    <w:rPr>
      <w:rFonts w:ascii="Times New Roman" w:eastAsia="Times New Roman" w:hAnsi="Times New Roman" w:cs="Times New Roman"/>
      <w:sz w:val="24"/>
      <w:szCs w:val="24"/>
      <w:lang w:val="es-ES" w:eastAsia="es-ES"/>
    </w:rPr>
  </w:style>
  <w:style w:type="character" w:customStyle="1" w:styleId="titulo-interior21">
    <w:name w:val="titulo-interior21"/>
    <w:uiPriority w:val="99"/>
    <w:rsid w:val="0066019B"/>
    <w:rPr>
      <w:rFonts w:ascii="Arial" w:hAnsi="Arial" w:cs="Arial"/>
      <w:b/>
      <w:bCs/>
      <w:color w:val="000000"/>
      <w:sz w:val="24"/>
      <w:szCs w:val="24"/>
    </w:rPr>
  </w:style>
  <w:style w:type="character" w:customStyle="1" w:styleId="estilo571">
    <w:name w:val="estilo571"/>
    <w:uiPriority w:val="99"/>
    <w:rsid w:val="0066019B"/>
    <w:rPr>
      <w:rFonts w:ascii="Arial Black" w:hAnsi="Arial Black" w:cs="Times New Roman"/>
      <w:i/>
      <w:iCs/>
      <w:color w:val="000000"/>
      <w:sz w:val="23"/>
      <w:szCs w:val="23"/>
    </w:rPr>
  </w:style>
  <w:style w:type="character" w:customStyle="1" w:styleId="spelle">
    <w:name w:val="spelle"/>
    <w:rsid w:val="0066019B"/>
  </w:style>
  <w:style w:type="numbering" w:customStyle="1" w:styleId="Sinlista61">
    <w:name w:val="Sin lista61"/>
    <w:next w:val="Sinlista"/>
    <w:uiPriority w:val="99"/>
    <w:semiHidden/>
    <w:unhideWhenUsed/>
    <w:rsid w:val="0066019B"/>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66019B"/>
    <w:pPr>
      <w:spacing w:after="160" w:line="240" w:lineRule="exact"/>
    </w:pPr>
    <w:rPr>
      <w:rFonts w:ascii="Tahoma" w:eastAsia="Times New Roman" w:hAnsi="Tahoma" w:cs="Times New Roman"/>
      <w:sz w:val="20"/>
      <w:szCs w:val="20"/>
      <w:lang w:val="en-US"/>
    </w:rPr>
  </w:style>
  <w:style w:type="character" w:customStyle="1" w:styleId="textoCar0">
    <w:name w:val="texto Car"/>
    <w:link w:val="texto"/>
    <w:locked/>
    <w:rsid w:val="0066019B"/>
    <w:rPr>
      <w:rFonts w:ascii="Arial" w:eastAsia="Times New Roman" w:hAnsi="Arial" w:cs="Times New Roman"/>
      <w:sz w:val="18"/>
      <w:szCs w:val="20"/>
      <w:lang w:val="es-ES_tradnl" w:eastAsia="ar-SA"/>
    </w:rPr>
  </w:style>
  <w:style w:type="table" w:customStyle="1" w:styleId="Tablaconcuadrcula10">
    <w:name w:val="Tabla con cuadrícula10"/>
    <w:basedOn w:val="Tablanormal"/>
    <w:next w:val="Tablaconcuadrcula"/>
    <w:uiPriority w:val="59"/>
    <w:rsid w:val="00F22CFF"/>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BD6CCD"/>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2">
    <w:name w:val="Estilo2"/>
    <w:uiPriority w:val="99"/>
    <w:rsid w:val="00724FD5"/>
    <w:pPr>
      <w:numPr>
        <w:numId w:val="42"/>
      </w:numPr>
    </w:pPr>
  </w:style>
  <w:style w:type="table" w:customStyle="1" w:styleId="Tablaconcuadrcula16">
    <w:name w:val="Tabla con cuadrícula16"/>
    <w:basedOn w:val="Tablanormal"/>
    <w:next w:val="Tablaconcuadrcula"/>
    <w:uiPriority w:val="59"/>
    <w:rsid w:val="00BB7385"/>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87">
    <w:name w:val="xl3587"/>
    <w:basedOn w:val="Normal"/>
    <w:rsid w:val="00505AB8"/>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276900">
      <w:bodyDiv w:val="1"/>
      <w:marLeft w:val="0"/>
      <w:marRight w:val="0"/>
      <w:marTop w:val="0"/>
      <w:marBottom w:val="0"/>
      <w:divBdr>
        <w:top w:val="none" w:sz="0" w:space="0" w:color="auto"/>
        <w:left w:val="none" w:sz="0" w:space="0" w:color="auto"/>
        <w:bottom w:val="none" w:sz="0" w:space="0" w:color="auto"/>
        <w:right w:val="none" w:sz="0" w:space="0" w:color="auto"/>
      </w:divBdr>
    </w:div>
    <w:div w:id="238096569">
      <w:bodyDiv w:val="1"/>
      <w:marLeft w:val="0"/>
      <w:marRight w:val="0"/>
      <w:marTop w:val="0"/>
      <w:marBottom w:val="0"/>
      <w:divBdr>
        <w:top w:val="none" w:sz="0" w:space="0" w:color="auto"/>
        <w:left w:val="none" w:sz="0" w:space="0" w:color="auto"/>
        <w:bottom w:val="none" w:sz="0" w:space="0" w:color="auto"/>
        <w:right w:val="none" w:sz="0" w:space="0" w:color="auto"/>
      </w:divBdr>
    </w:div>
    <w:div w:id="293217617">
      <w:bodyDiv w:val="1"/>
      <w:marLeft w:val="0"/>
      <w:marRight w:val="0"/>
      <w:marTop w:val="0"/>
      <w:marBottom w:val="0"/>
      <w:divBdr>
        <w:top w:val="none" w:sz="0" w:space="0" w:color="auto"/>
        <w:left w:val="none" w:sz="0" w:space="0" w:color="auto"/>
        <w:bottom w:val="none" w:sz="0" w:space="0" w:color="auto"/>
        <w:right w:val="none" w:sz="0" w:space="0" w:color="auto"/>
      </w:divBdr>
    </w:div>
    <w:div w:id="359016272">
      <w:bodyDiv w:val="1"/>
      <w:marLeft w:val="0"/>
      <w:marRight w:val="0"/>
      <w:marTop w:val="0"/>
      <w:marBottom w:val="0"/>
      <w:divBdr>
        <w:top w:val="none" w:sz="0" w:space="0" w:color="auto"/>
        <w:left w:val="none" w:sz="0" w:space="0" w:color="auto"/>
        <w:bottom w:val="none" w:sz="0" w:space="0" w:color="auto"/>
        <w:right w:val="none" w:sz="0" w:space="0" w:color="auto"/>
      </w:divBdr>
    </w:div>
    <w:div w:id="429007147">
      <w:bodyDiv w:val="1"/>
      <w:marLeft w:val="0"/>
      <w:marRight w:val="0"/>
      <w:marTop w:val="0"/>
      <w:marBottom w:val="0"/>
      <w:divBdr>
        <w:top w:val="none" w:sz="0" w:space="0" w:color="auto"/>
        <w:left w:val="none" w:sz="0" w:space="0" w:color="auto"/>
        <w:bottom w:val="none" w:sz="0" w:space="0" w:color="auto"/>
        <w:right w:val="none" w:sz="0" w:space="0" w:color="auto"/>
      </w:divBdr>
    </w:div>
    <w:div w:id="688991071">
      <w:bodyDiv w:val="1"/>
      <w:marLeft w:val="0"/>
      <w:marRight w:val="0"/>
      <w:marTop w:val="0"/>
      <w:marBottom w:val="0"/>
      <w:divBdr>
        <w:top w:val="none" w:sz="0" w:space="0" w:color="auto"/>
        <w:left w:val="none" w:sz="0" w:space="0" w:color="auto"/>
        <w:bottom w:val="none" w:sz="0" w:space="0" w:color="auto"/>
        <w:right w:val="none" w:sz="0" w:space="0" w:color="auto"/>
      </w:divBdr>
    </w:div>
    <w:div w:id="725832587">
      <w:bodyDiv w:val="1"/>
      <w:marLeft w:val="0"/>
      <w:marRight w:val="0"/>
      <w:marTop w:val="0"/>
      <w:marBottom w:val="0"/>
      <w:divBdr>
        <w:top w:val="none" w:sz="0" w:space="0" w:color="auto"/>
        <w:left w:val="none" w:sz="0" w:space="0" w:color="auto"/>
        <w:bottom w:val="none" w:sz="0" w:space="0" w:color="auto"/>
        <w:right w:val="none" w:sz="0" w:space="0" w:color="auto"/>
      </w:divBdr>
    </w:div>
    <w:div w:id="752776534">
      <w:bodyDiv w:val="1"/>
      <w:marLeft w:val="0"/>
      <w:marRight w:val="0"/>
      <w:marTop w:val="0"/>
      <w:marBottom w:val="0"/>
      <w:divBdr>
        <w:top w:val="none" w:sz="0" w:space="0" w:color="auto"/>
        <w:left w:val="none" w:sz="0" w:space="0" w:color="auto"/>
        <w:bottom w:val="none" w:sz="0" w:space="0" w:color="auto"/>
        <w:right w:val="none" w:sz="0" w:space="0" w:color="auto"/>
      </w:divBdr>
    </w:div>
    <w:div w:id="753012624">
      <w:bodyDiv w:val="1"/>
      <w:marLeft w:val="0"/>
      <w:marRight w:val="0"/>
      <w:marTop w:val="0"/>
      <w:marBottom w:val="0"/>
      <w:divBdr>
        <w:top w:val="none" w:sz="0" w:space="0" w:color="auto"/>
        <w:left w:val="none" w:sz="0" w:space="0" w:color="auto"/>
        <w:bottom w:val="none" w:sz="0" w:space="0" w:color="auto"/>
        <w:right w:val="none" w:sz="0" w:space="0" w:color="auto"/>
      </w:divBdr>
    </w:div>
    <w:div w:id="902373995">
      <w:bodyDiv w:val="1"/>
      <w:marLeft w:val="0"/>
      <w:marRight w:val="0"/>
      <w:marTop w:val="0"/>
      <w:marBottom w:val="0"/>
      <w:divBdr>
        <w:top w:val="none" w:sz="0" w:space="0" w:color="auto"/>
        <w:left w:val="none" w:sz="0" w:space="0" w:color="auto"/>
        <w:bottom w:val="none" w:sz="0" w:space="0" w:color="auto"/>
        <w:right w:val="none" w:sz="0" w:space="0" w:color="auto"/>
      </w:divBdr>
    </w:div>
    <w:div w:id="910120395">
      <w:bodyDiv w:val="1"/>
      <w:marLeft w:val="0"/>
      <w:marRight w:val="0"/>
      <w:marTop w:val="0"/>
      <w:marBottom w:val="0"/>
      <w:divBdr>
        <w:top w:val="none" w:sz="0" w:space="0" w:color="auto"/>
        <w:left w:val="none" w:sz="0" w:space="0" w:color="auto"/>
        <w:bottom w:val="none" w:sz="0" w:space="0" w:color="auto"/>
        <w:right w:val="none" w:sz="0" w:space="0" w:color="auto"/>
      </w:divBdr>
    </w:div>
    <w:div w:id="955138901">
      <w:bodyDiv w:val="1"/>
      <w:marLeft w:val="0"/>
      <w:marRight w:val="0"/>
      <w:marTop w:val="0"/>
      <w:marBottom w:val="0"/>
      <w:divBdr>
        <w:top w:val="none" w:sz="0" w:space="0" w:color="auto"/>
        <w:left w:val="none" w:sz="0" w:space="0" w:color="auto"/>
        <w:bottom w:val="none" w:sz="0" w:space="0" w:color="auto"/>
        <w:right w:val="none" w:sz="0" w:space="0" w:color="auto"/>
      </w:divBdr>
    </w:div>
    <w:div w:id="1160316865">
      <w:bodyDiv w:val="1"/>
      <w:marLeft w:val="0"/>
      <w:marRight w:val="0"/>
      <w:marTop w:val="0"/>
      <w:marBottom w:val="0"/>
      <w:divBdr>
        <w:top w:val="none" w:sz="0" w:space="0" w:color="auto"/>
        <w:left w:val="none" w:sz="0" w:space="0" w:color="auto"/>
        <w:bottom w:val="none" w:sz="0" w:space="0" w:color="auto"/>
        <w:right w:val="none" w:sz="0" w:space="0" w:color="auto"/>
      </w:divBdr>
    </w:div>
    <w:div w:id="1168405544">
      <w:bodyDiv w:val="1"/>
      <w:marLeft w:val="0"/>
      <w:marRight w:val="0"/>
      <w:marTop w:val="0"/>
      <w:marBottom w:val="0"/>
      <w:divBdr>
        <w:top w:val="none" w:sz="0" w:space="0" w:color="auto"/>
        <w:left w:val="none" w:sz="0" w:space="0" w:color="auto"/>
        <w:bottom w:val="none" w:sz="0" w:space="0" w:color="auto"/>
        <w:right w:val="none" w:sz="0" w:space="0" w:color="auto"/>
      </w:divBdr>
    </w:div>
    <w:div w:id="1220240799">
      <w:bodyDiv w:val="1"/>
      <w:marLeft w:val="0"/>
      <w:marRight w:val="0"/>
      <w:marTop w:val="0"/>
      <w:marBottom w:val="0"/>
      <w:divBdr>
        <w:top w:val="none" w:sz="0" w:space="0" w:color="auto"/>
        <w:left w:val="none" w:sz="0" w:space="0" w:color="auto"/>
        <w:bottom w:val="none" w:sz="0" w:space="0" w:color="auto"/>
        <w:right w:val="none" w:sz="0" w:space="0" w:color="auto"/>
      </w:divBdr>
    </w:div>
    <w:div w:id="1348211824">
      <w:bodyDiv w:val="1"/>
      <w:marLeft w:val="0"/>
      <w:marRight w:val="0"/>
      <w:marTop w:val="0"/>
      <w:marBottom w:val="0"/>
      <w:divBdr>
        <w:top w:val="none" w:sz="0" w:space="0" w:color="auto"/>
        <w:left w:val="none" w:sz="0" w:space="0" w:color="auto"/>
        <w:bottom w:val="none" w:sz="0" w:space="0" w:color="auto"/>
        <w:right w:val="none" w:sz="0" w:space="0" w:color="auto"/>
      </w:divBdr>
    </w:div>
    <w:div w:id="1434133390">
      <w:bodyDiv w:val="1"/>
      <w:marLeft w:val="0"/>
      <w:marRight w:val="0"/>
      <w:marTop w:val="0"/>
      <w:marBottom w:val="0"/>
      <w:divBdr>
        <w:top w:val="none" w:sz="0" w:space="0" w:color="auto"/>
        <w:left w:val="none" w:sz="0" w:space="0" w:color="auto"/>
        <w:bottom w:val="none" w:sz="0" w:space="0" w:color="auto"/>
        <w:right w:val="none" w:sz="0" w:space="0" w:color="auto"/>
      </w:divBdr>
    </w:div>
    <w:div w:id="1507473572">
      <w:bodyDiv w:val="1"/>
      <w:marLeft w:val="0"/>
      <w:marRight w:val="0"/>
      <w:marTop w:val="0"/>
      <w:marBottom w:val="0"/>
      <w:divBdr>
        <w:top w:val="none" w:sz="0" w:space="0" w:color="auto"/>
        <w:left w:val="none" w:sz="0" w:space="0" w:color="auto"/>
        <w:bottom w:val="none" w:sz="0" w:space="0" w:color="auto"/>
        <w:right w:val="none" w:sz="0" w:space="0" w:color="auto"/>
      </w:divBdr>
    </w:div>
    <w:div w:id="1543516541">
      <w:bodyDiv w:val="1"/>
      <w:marLeft w:val="0"/>
      <w:marRight w:val="0"/>
      <w:marTop w:val="0"/>
      <w:marBottom w:val="0"/>
      <w:divBdr>
        <w:top w:val="none" w:sz="0" w:space="0" w:color="auto"/>
        <w:left w:val="none" w:sz="0" w:space="0" w:color="auto"/>
        <w:bottom w:val="none" w:sz="0" w:space="0" w:color="auto"/>
        <w:right w:val="none" w:sz="0" w:space="0" w:color="auto"/>
      </w:divBdr>
    </w:div>
    <w:div w:id="1851336974">
      <w:bodyDiv w:val="1"/>
      <w:marLeft w:val="0"/>
      <w:marRight w:val="0"/>
      <w:marTop w:val="0"/>
      <w:marBottom w:val="0"/>
      <w:divBdr>
        <w:top w:val="none" w:sz="0" w:space="0" w:color="auto"/>
        <w:left w:val="none" w:sz="0" w:space="0" w:color="auto"/>
        <w:bottom w:val="none" w:sz="0" w:space="0" w:color="auto"/>
        <w:right w:val="none" w:sz="0" w:space="0" w:color="auto"/>
      </w:divBdr>
    </w:div>
    <w:div w:id="1861164595">
      <w:bodyDiv w:val="1"/>
      <w:marLeft w:val="0"/>
      <w:marRight w:val="0"/>
      <w:marTop w:val="0"/>
      <w:marBottom w:val="0"/>
      <w:divBdr>
        <w:top w:val="none" w:sz="0" w:space="0" w:color="auto"/>
        <w:left w:val="none" w:sz="0" w:space="0" w:color="auto"/>
        <w:bottom w:val="none" w:sz="0" w:space="0" w:color="auto"/>
        <w:right w:val="none" w:sz="0" w:space="0" w:color="auto"/>
      </w:divBdr>
    </w:div>
    <w:div w:id="1882862232">
      <w:bodyDiv w:val="1"/>
      <w:marLeft w:val="0"/>
      <w:marRight w:val="0"/>
      <w:marTop w:val="0"/>
      <w:marBottom w:val="0"/>
      <w:divBdr>
        <w:top w:val="none" w:sz="0" w:space="0" w:color="auto"/>
        <w:left w:val="none" w:sz="0" w:space="0" w:color="auto"/>
        <w:bottom w:val="none" w:sz="0" w:space="0" w:color="auto"/>
        <w:right w:val="none" w:sz="0" w:space="0" w:color="auto"/>
      </w:divBdr>
    </w:div>
    <w:div w:id="1925651403">
      <w:bodyDiv w:val="1"/>
      <w:marLeft w:val="0"/>
      <w:marRight w:val="0"/>
      <w:marTop w:val="0"/>
      <w:marBottom w:val="0"/>
      <w:divBdr>
        <w:top w:val="none" w:sz="0" w:space="0" w:color="auto"/>
        <w:left w:val="none" w:sz="0" w:space="0" w:color="auto"/>
        <w:bottom w:val="none" w:sz="0" w:space="0" w:color="auto"/>
        <w:right w:val="none" w:sz="0" w:space="0" w:color="auto"/>
      </w:divBdr>
    </w:div>
    <w:div w:id="1925727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omprasmx.buengobierno.gob.mx/" TargetMode="External"/><Relationship Id="rId18" Type="http://schemas.openxmlformats.org/officeDocument/2006/relationships/hyperlink" Target="https://manifiesto.funcionpublica.gob.mx/SMP-web/loginPage.jsf" TargetMode="External"/><Relationship Id="rId26" Type="http://schemas.openxmlformats.org/officeDocument/2006/relationships/hyperlink" Target="http://www.imss.gob.mx/" TargetMode="External"/><Relationship Id="rId3" Type="http://schemas.openxmlformats.org/officeDocument/2006/relationships/styles" Target="styles.xml"/><Relationship Id="rId21" Type="http://schemas.openxmlformats.org/officeDocument/2006/relationships/hyperlink" Target="http://www.comprasdegobierno.gob.mx/calculadora" TargetMode="External"/><Relationship Id="rId7" Type="http://schemas.openxmlformats.org/officeDocument/2006/relationships/footnotes" Target="footnotes.xml"/><Relationship Id="rId12" Type="http://schemas.openxmlformats.org/officeDocument/2006/relationships/hyperlink" Target="https://comprasmx.buengobierno.gob.mx/" TargetMode="External"/><Relationship Id="rId17" Type="http://schemas.openxmlformats.org/officeDocument/2006/relationships/hyperlink" Target="http://www.gob.mx/sfp" TargetMode="External"/><Relationship Id="rId25" Type="http://schemas.openxmlformats.org/officeDocument/2006/relationships/hyperlink" Target="mailto:unidad.enlace@imss.gob.mx"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gob.mx/sfp" TargetMode="External"/><Relationship Id="rId20" Type="http://schemas.openxmlformats.org/officeDocument/2006/relationships/footer" Target="footer1.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tsi.he@imss.gob.mx" TargetMode="External"/><Relationship Id="rId24" Type="http://schemas.openxmlformats.org/officeDocument/2006/relationships/hyperlink" Target="http://www.plataformadetransparencia.org.mx/"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comprasmx.buengobierno.gob.mx/" TargetMode="External"/><Relationship Id="rId23" Type="http://schemas.openxmlformats.org/officeDocument/2006/relationships/footer" Target="footer2.xml"/><Relationship Id="rId28" Type="http://schemas.openxmlformats.org/officeDocument/2006/relationships/header" Target="header3.xml"/><Relationship Id="rId10" Type="http://schemas.openxmlformats.org/officeDocument/2006/relationships/hyperlink" Target="https://comprasmx.buengobierno.gob.mx/" TargetMode="External"/><Relationship Id="rId19" Type="http://schemas.openxmlformats.org/officeDocument/2006/relationships/header" Target="header1.xml"/><Relationship Id="rId31"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s://manifiesto.buengobierno.gob.mx/SMP-web/loginPage.jsf" TargetMode="External"/><Relationship Id="rId22" Type="http://schemas.openxmlformats.org/officeDocument/2006/relationships/hyperlink" Target="https://manifiesto.buengobierno.gob.mx/SMP-web/loginPage.jsf" TargetMode="External"/><Relationship Id="rId27" Type="http://schemas.openxmlformats.org/officeDocument/2006/relationships/header" Target="header2.xml"/><Relationship Id="rId30"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2ACCED-118B-44AD-B7A0-538EA3FC7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2486</TotalTime>
  <Pages>128</Pages>
  <Words>45502</Words>
  <Characters>250266</Characters>
  <Application>Microsoft Office Word</Application>
  <DocSecurity>0</DocSecurity>
  <Lines>2085</Lines>
  <Paragraphs>590</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295178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Blanca Yunue Miranda Rivera</dc:creator>
  <cp:lastModifiedBy>Enrique Betanzos Torres</cp:lastModifiedBy>
  <cp:revision>152</cp:revision>
  <cp:lastPrinted>2024-07-31T18:01:00Z</cp:lastPrinted>
  <dcterms:created xsi:type="dcterms:W3CDTF">2025-08-27T16:10:00Z</dcterms:created>
  <dcterms:modified xsi:type="dcterms:W3CDTF">2026-07-31T02:25:00Z</dcterms:modified>
</cp:coreProperties>
</file>