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F7E4" w14:textId="77777777" w:rsidR="008E46D9" w:rsidRDefault="008E46D9" w:rsidP="00F6083C">
      <w:pPr>
        <w:pStyle w:val="MMTopic1"/>
        <w:numPr>
          <w:ilvl w:val="0"/>
          <w:numId w:val="0"/>
        </w:numPr>
      </w:pPr>
      <w:bookmarkStart w:id="0" w:name="_GoBack"/>
      <w:bookmarkEnd w:id="0"/>
    </w:p>
    <w:p w14:paraId="0EA3A2C0" w14:textId="77777777" w:rsidR="008F6777" w:rsidRPr="00A540A6" w:rsidRDefault="008C2D8B" w:rsidP="00942384">
      <w:pPr>
        <w:pStyle w:val="Estilo"/>
        <w:rPr>
          <w:sz w:val="22"/>
          <w:szCs w:val="22"/>
          <w:lang w:val="es-MX"/>
        </w:rPr>
      </w:pPr>
      <w:r w:rsidRPr="00A540A6">
        <w:rPr>
          <w:sz w:val="22"/>
          <w:szCs w:val="22"/>
          <w:lang w:val="es-MX"/>
        </w:rPr>
        <w:t>INSTITUTO MEXICANO DEL SEGURO SOCIAL</w:t>
      </w:r>
    </w:p>
    <w:p w14:paraId="36A746B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A509F5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1FDA3AD"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4A7CD9DF"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32BF186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6818F452"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2061EF1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681F1901"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0C0F23AB" w14:textId="77777777"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3BD8049A"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69356B99" w14:textId="77777777"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16DBCC0" w14:textId="77777777"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29EEE85E" w14:textId="77777777" w:rsidR="00AF7130" w:rsidRDefault="00AF7130" w:rsidP="00AF7130">
      <w:pPr>
        <w:ind w:right="49"/>
        <w:jc w:val="center"/>
        <w:rPr>
          <w:rFonts w:ascii="Montserrat" w:hAnsi="Montserrat" w:cs="Arial"/>
          <w:sz w:val="20"/>
          <w:szCs w:val="20"/>
          <w:lang w:val="es-ES_tradnl"/>
        </w:rPr>
      </w:pPr>
    </w:p>
    <w:p w14:paraId="4D553716" w14:textId="77777777" w:rsidR="00AF7130" w:rsidRDefault="00AF7130" w:rsidP="00AF7130">
      <w:pPr>
        <w:ind w:right="49"/>
        <w:jc w:val="center"/>
        <w:rPr>
          <w:rFonts w:ascii="Montserrat" w:hAnsi="Montserrat" w:cs="Arial"/>
          <w:sz w:val="20"/>
          <w:szCs w:val="20"/>
          <w:lang w:val="es-ES_tradnl"/>
        </w:rPr>
      </w:pPr>
    </w:p>
    <w:p w14:paraId="592F3822"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38954D6"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688391C" w14:textId="77777777" w:rsidR="008F6777" w:rsidRPr="00942384" w:rsidRDefault="00C00E80" w:rsidP="003F491F">
      <w:pPr>
        <w:suppressAutoHyphens/>
        <w:ind w:right="49"/>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CONVOCATORIA</w:t>
      </w:r>
    </w:p>
    <w:p w14:paraId="7303B6D1" w14:textId="77777777" w:rsidR="008F6777" w:rsidRPr="00942384" w:rsidRDefault="008F6777" w:rsidP="003F491F">
      <w:pPr>
        <w:suppressAutoHyphens/>
        <w:ind w:right="49"/>
        <w:jc w:val="center"/>
        <w:rPr>
          <w:rFonts w:ascii="Montserrat" w:eastAsia="Times New Roman" w:hAnsi="Montserrat" w:cs="Arial"/>
          <w:b/>
          <w:bCs/>
          <w:lang w:val="es-ES_tradnl" w:eastAsia="ar-SA"/>
        </w:rPr>
      </w:pPr>
    </w:p>
    <w:p w14:paraId="1ADCB20F" w14:textId="77BCC6FF" w:rsidR="009058C0" w:rsidRDefault="00A05B7E"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A</w:t>
      </w:r>
      <w:r w:rsidR="00110574">
        <w:rPr>
          <w:rFonts w:ascii="Montserrat" w:eastAsia="Times New Roman" w:hAnsi="Montserrat" w:cs="Arial"/>
          <w:b/>
          <w:bCs/>
          <w:lang w:val="es-ES_tradnl" w:eastAsia="ar-SA"/>
        </w:rPr>
        <w:t xml:space="preserve"> la</w:t>
      </w:r>
    </w:p>
    <w:p w14:paraId="70897359" w14:textId="1FA7AE89" w:rsidR="00110574" w:rsidRDefault="00110574"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 xml:space="preserve"> </w:t>
      </w:r>
    </w:p>
    <w:p w14:paraId="61885FF7" w14:textId="77777777" w:rsidR="009058C0" w:rsidRDefault="008F6777" w:rsidP="003F491F">
      <w:pPr>
        <w:suppressAutoHyphens/>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Licitación Pública Electrónica </w:t>
      </w:r>
      <w:r w:rsidR="009058C0">
        <w:rPr>
          <w:rFonts w:ascii="Montserrat" w:eastAsia="Times New Roman" w:hAnsi="Montserrat" w:cs="Arial"/>
          <w:b/>
          <w:bCs/>
          <w:lang w:val="es-ES_tradnl" w:eastAsia="ar-SA"/>
        </w:rPr>
        <w:t>Intern</w:t>
      </w:r>
      <w:r w:rsidRPr="00942384">
        <w:rPr>
          <w:rFonts w:ascii="Montserrat" w:eastAsia="Times New Roman" w:hAnsi="Montserrat" w:cs="Arial"/>
          <w:b/>
          <w:bCs/>
          <w:lang w:val="es-ES_tradnl" w:eastAsia="ar-SA"/>
        </w:rPr>
        <w:t xml:space="preserve">acional </w:t>
      </w:r>
    </w:p>
    <w:p w14:paraId="641B0E3F" w14:textId="47D66045" w:rsidR="00C00E80" w:rsidRPr="00942384" w:rsidRDefault="009058C0"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Bajo Cobertura de Tratados</w:t>
      </w:r>
    </w:p>
    <w:p w14:paraId="7CFE7CE5" w14:textId="77777777" w:rsidR="008F6777" w:rsidRPr="00942384" w:rsidRDefault="008F6777" w:rsidP="003F491F">
      <w:pPr>
        <w:suppressAutoHyphens/>
        <w:jc w:val="center"/>
        <w:rPr>
          <w:rFonts w:ascii="Montserrat" w:eastAsia="Times New Roman" w:hAnsi="Montserrat" w:cs="Arial"/>
          <w:b/>
          <w:bCs/>
          <w:lang w:val="es-ES_tradnl" w:eastAsia="ar-SA"/>
        </w:rPr>
      </w:pPr>
    </w:p>
    <w:p w14:paraId="4A0A609E" w14:textId="77777777" w:rsidR="004D22F0" w:rsidRPr="00942384" w:rsidRDefault="004D22F0" w:rsidP="003F491F">
      <w:pPr>
        <w:suppressAutoHyphens/>
        <w:jc w:val="center"/>
        <w:rPr>
          <w:rFonts w:ascii="Montserrat" w:eastAsia="Times New Roman" w:hAnsi="Montserrat" w:cs="Arial"/>
          <w:b/>
          <w:bCs/>
          <w:lang w:val="es-ES_tradnl" w:eastAsia="ar-SA"/>
        </w:rPr>
      </w:pPr>
    </w:p>
    <w:p w14:paraId="0B2957F5" w14:textId="6AFC7E6A" w:rsidR="004D22F0" w:rsidRDefault="00A05B7E" w:rsidP="00942384">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LA</w:t>
      </w:r>
      <w:r w:rsidR="00AF7130" w:rsidRPr="00942384">
        <w:rPr>
          <w:rFonts w:ascii="Montserrat" w:eastAsia="Times New Roman" w:hAnsi="Montserrat" w:cs="Arial"/>
          <w:b/>
          <w:bCs/>
          <w:lang w:val="es-ES_tradnl" w:eastAsia="ar-SA"/>
        </w:rPr>
        <w:t>-</w:t>
      </w:r>
      <w:r w:rsidR="0058185D">
        <w:rPr>
          <w:rFonts w:ascii="Montserrat" w:eastAsia="Times New Roman" w:hAnsi="Montserrat" w:cs="Arial"/>
          <w:b/>
          <w:bCs/>
          <w:lang w:val="es-ES_tradnl" w:eastAsia="ar-SA"/>
        </w:rPr>
        <w:t>50-</w:t>
      </w:r>
      <w:r w:rsidR="00AF7130" w:rsidRPr="00942384">
        <w:rPr>
          <w:rFonts w:ascii="Montserrat" w:eastAsia="Times New Roman" w:hAnsi="Montserrat" w:cs="Arial"/>
          <w:b/>
          <w:bCs/>
          <w:lang w:val="es-ES_tradnl" w:eastAsia="ar-SA"/>
        </w:rPr>
        <w:t>GYR</w:t>
      </w:r>
      <w:r w:rsidR="0058185D">
        <w:rPr>
          <w:rFonts w:ascii="Montserrat" w:eastAsia="Times New Roman" w:hAnsi="Montserrat" w:cs="Arial"/>
          <w:b/>
          <w:bCs/>
          <w:lang w:val="es-ES_tradnl" w:eastAsia="ar-SA"/>
        </w:rPr>
        <w:t>-050GYR</w:t>
      </w:r>
      <w:r w:rsidR="00AB2EBC" w:rsidRPr="00942384">
        <w:rPr>
          <w:rFonts w:ascii="Montserrat" w:eastAsia="Times New Roman" w:hAnsi="Montserrat" w:cs="Arial"/>
          <w:b/>
          <w:bCs/>
          <w:lang w:val="es-ES_tradnl" w:eastAsia="ar-SA"/>
        </w:rPr>
        <w:t>027</w:t>
      </w:r>
      <w:r w:rsidR="008F6777" w:rsidRPr="00942384">
        <w:rPr>
          <w:rFonts w:ascii="Montserrat" w:eastAsia="Times New Roman" w:hAnsi="Montserrat" w:cs="Arial"/>
          <w:b/>
          <w:bCs/>
          <w:lang w:val="es-ES_tradnl" w:eastAsia="ar-SA"/>
        </w:rPr>
        <w:t>-</w:t>
      </w:r>
      <w:r w:rsidR="005C243F">
        <w:rPr>
          <w:rFonts w:ascii="Montserrat" w:eastAsia="Times New Roman" w:hAnsi="Montserrat" w:cs="Arial"/>
          <w:b/>
          <w:bCs/>
          <w:lang w:val="es-ES_tradnl" w:eastAsia="ar-SA"/>
        </w:rPr>
        <w:t>T</w:t>
      </w:r>
      <w:r w:rsidR="00BD5B1E">
        <w:rPr>
          <w:rFonts w:ascii="Montserrat" w:eastAsia="Times New Roman" w:hAnsi="Montserrat" w:cs="Arial"/>
          <w:b/>
          <w:bCs/>
          <w:lang w:val="es-ES_tradnl" w:eastAsia="ar-SA"/>
        </w:rPr>
        <w:t>-</w:t>
      </w:r>
      <w:r>
        <w:rPr>
          <w:rFonts w:ascii="Montserrat" w:eastAsia="Times New Roman" w:hAnsi="Montserrat" w:cs="Arial"/>
          <w:b/>
          <w:bCs/>
          <w:lang w:val="es-ES_tradnl" w:eastAsia="ar-SA"/>
        </w:rPr>
        <w:t>83</w:t>
      </w:r>
      <w:r w:rsidR="00364B85" w:rsidRPr="00942384">
        <w:rPr>
          <w:rFonts w:ascii="Montserrat" w:eastAsia="Times New Roman" w:hAnsi="Montserrat" w:cs="Arial"/>
          <w:b/>
          <w:bCs/>
          <w:lang w:val="es-ES_tradnl" w:eastAsia="ar-SA"/>
        </w:rPr>
        <w:t>-202</w:t>
      </w:r>
      <w:r w:rsidR="005427F5">
        <w:rPr>
          <w:rFonts w:ascii="Montserrat" w:eastAsia="Times New Roman" w:hAnsi="Montserrat" w:cs="Arial"/>
          <w:b/>
          <w:bCs/>
          <w:lang w:val="es-ES_tradnl" w:eastAsia="ar-SA"/>
        </w:rPr>
        <w:t>5</w:t>
      </w:r>
    </w:p>
    <w:p w14:paraId="3BB59FA5" w14:textId="77777777" w:rsidR="00B84740" w:rsidRDefault="00B84740" w:rsidP="00942384">
      <w:pPr>
        <w:suppressAutoHyphens/>
        <w:jc w:val="center"/>
        <w:rPr>
          <w:rFonts w:ascii="Montserrat" w:eastAsia="Times New Roman" w:hAnsi="Montserrat" w:cs="Arial"/>
          <w:b/>
          <w:bCs/>
          <w:lang w:val="es-ES_tradnl" w:eastAsia="ar-SA"/>
        </w:rPr>
      </w:pPr>
    </w:p>
    <w:p w14:paraId="738A98E6" w14:textId="77777777" w:rsidR="00A05B7E" w:rsidRDefault="00A05B7E" w:rsidP="00942384">
      <w:pPr>
        <w:suppressAutoHyphens/>
        <w:jc w:val="center"/>
        <w:rPr>
          <w:rFonts w:ascii="Montserrat" w:eastAsia="Times New Roman" w:hAnsi="Montserrat" w:cs="Arial"/>
          <w:b/>
          <w:bCs/>
          <w:lang w:val="es-ES_tradnl" w:eastAsia="ar-SA"/>
        </w:rPr>
      </w:pPr>
    </w:p>
    <w:p w14:paraId="01F54314" w14:textId="77777777" w:rsidR="003F5B8E" w:rsidRPr="00942384" w:rsidRDefault="003F5B8E" w:rsidP="00942384">
      <w:pPr>
        <w:suppressAutoHyphens/>
        <w:jc w:val="center"/>
        <w:rPr>
          <w:rFonts w:ascii="Montserrat" w:eastAsia="Times New Roman" w:hAnsi="Montserrat" w:cs="Arial"/>
          <w:b/>
          <w:bCs/>
          <w:lang w:val="es-ES_tradnl" w:eastAsia="ar-SA"/>
        </w:rPr>
      </w:pPr>
    </w:p>
    <w:p w14:paraId="391AFE6E" w14:textId="77777777" w:rsid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CONTRATACIÓN</w:t>
      </w:r>
    </w:p>
    <w:p w14:paraId="5A659661" w14:textId="77777777" w:rsidR="00195815" w:rsidRDefault="00195815" w:rsidP="003F491F">
      <w:pPr>
        <w:suppressAutoHyphens/>
        <w:ind w:right="51"/>
        <w:jc w:val="center"/>
        <w:rPr>
          <w:rFonts w:ascii="Montserrat" w:eastAsia="Times New Roman" w:hAnsi="Montserrat" w:cs="Arial"/>
          <w:b/>
          <w:bCs/>
          <w:lang w:val="es-ES_tradnl" w:eastAsia="ar-SA"/>
        </w:rPr>
      </w:pPr>
    </w:p>
    <w:p w14:paraId="6AD34FCD" w14:textId="1A43DA90" w:rsidR="00195815" w:rsidRPr="00195815" w:rsidRDefault="006A40D0" w:rsidP="00195815">
      <w:pPr>
        <w:pStyle w:val="Sinespaciado"/>
        <w:jc w:val="center"/>
        <w:rPr>
          <w:rFonts w:ascii="Montserrat" w:eastAsia="Times New Roman" w:hAnsi="Montserrat" w:cs="Arial"/>
          <w:b/>
          <w:bCs/>
          <w:sz w:val="22"/>
          <w:szCs w:val="22"/>
          <w:lang w:val="es-ES_tradnl"/>
        </w:rPr>
      </w:pPr>
      <w:r w:rsidRPr="00195815">
        <w:rPr>
          <w:rFonts w:ascii="Montserrat" w:eastAsia="Times New Roman" w:hAnsi="Montserrat" w:cs="Arial"/>
          <w:b/>
          <w:bCs/>
          <w:sz w:val="22"/>
          <w:szCs w:val="22"/>
          <w:lang w:val="es-ES_tradnl"/>
        </w:rPr>
        <w:t xml:space="preserve">ADQUISICIÓN DE EQUIPAMIENTO MÉDICO COMPLEMENTARIO </w:t>
      </w:r>
    </w:p>
    <w:p w14:paraId="0646F28A" w14:textId="0F28DE8B" w:rsidR="00195815" w:rsidRPr="00195815" w:rsidRDefault="006A40D0" w:rsidP="00195815">
      <w:pPr>
        <w:suppressAutoHyphens/>
        <w:ind w:right="51"/>
        <w:jc w:val="center"/>
        <w:rPr>
          <w:rFonts w:ascii="Montserrat" w:eastAsia="Times New Roman" w:hAnsi="Montserrat" w:cs="Arial"/>
          <w:b/>
          <w:bCs/>
          <w:lang w:val="es-ES_tradnl" w:eastAsia="ar-SA"/>
        </w:rPr>
      </w:pPr>
      <w:r w:rsidRPr="00195815">
        <w:rPr>
          <w:rFonts w:ascii="Montserrat" w:eastAsia="Times New Roman" w:hAnsi="Montserrat" w:cs="Arial"/>
          <w:b/>
          <w:bCs/>
          <w:lang w:val="es-ES_tradnl" w:eastAsia="ar-SA"/>
        </w:rPr>
        <w:t>PARA SALA DE HEMODINAMIA HGZMF 2</w:t>
      </w:r>
    </w:p>
    <w:p w14:paraId="5B9F8339" w14:textId="77777777" w:rsidR="00110574" w:rsidRDefault="00110574" w:rsidP="003F491F">
      <w:pPr>
        <w:suppressAutoHyphens/>
        <w:ind w:right="51"/>
        <w:jc w:val="center"/>
        <w:rPr>
          <w:rFonts w:ascii="Montserrat" w:eastAsia="Times New Roman" w:hAnsi="Montserrat" w:cs="Arial"/>
          <w:b/>
          <w:bCs/>
          <w:lang w:val="es-ES_tradnl" w:eastAsia="ar-SA"/>
        </w:rPr>
      </w:pPr>
    </w:p>
    <w:p w14:paraId="117A1A92" w14:textId="77777777" w:rsidR="004D22F0" w:rsidRP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 </w:t>
      </w:r>
    </w:p>
    <w:p w14:paraId="08BC4AC3"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3A8CD8E2" w14:textId="202B2F68" w:rsidR="00DA2E09" w:rsidRDefault="00DA2E09" w:rsidP="003F491F">
      <w:pPr>
        <w:suppressAutoHyphens/>
        <w:spacing w:line="276" w:lineRule="auto"/>
        <w:jc w:val="center"/>
        <w:rPr>
          <w:rFonts w:ascii="Montserrat" w:eastAsia="Times New Roman" w:hAnsi="Montserrat" w:cs="Arial"/>
          <w:b/>
          <w:bCs/>
          <w:sz w:val="20"/>
          <w:szCs w:val="20"/>
          <w:lang w:val="es-ES_tradnl" w:eastAsia="ar-SA"/>
        </w:rPr>
      </w:pPr>
      <w:bookmarkStart w:id="1" w:name="_Toc398719462"/>
      <w:bookmarkStart w:id="2" w:name="_Toc405564391"/>
      <w:bookmarkStart w:id="3" w:name="_Toc405564509"/>
      <w:bookmarkStart w:id="4" w:name="_Toc405564608"/>
      <w:bookmarkStart w:id="5" w:name="_Toc405972053"/>
      <w:bookmarkStart w:id="6" w:name="_Toc405973743"/>
      <w:bookmarkStart w:id="7" w:name="_Toc405974306"/>
      <w:bookmarkStart w:id="8" w:name="_Toc405974526"/>
      <w:bookmarkStart w:id="9" w:name="_Toc368043447"/>
      <w:bookmarkStart w:id="10" w:name="_Toc368043521"/>
      <w:bookmarkStart w:id="11" w:name="_Toc368054985"/>
      <w:bookmarkStart w:id="12" w:name="_Toc368650755"/>
      <w:bookmarkStart w:id="13" w:name="_Toc369008309"/>
      <w:r>
        <w:rPr>
          <w:rFonts w:ascii="Montserrat" w:eastAsia="Times New Roman" w:hAnsi="Montserrat" w:cs="Arial"/>
          <w:b/>
          <w:bCs/>
          <w:sz w:val="20"/>
          <w:szCs w:val="20"/>
          <w:lang w:val="es-ES_tradnl" w:eastAsia="ar-SA"/>
        </w:rPr>
        <w:lastRenderedPageBreak/>
        <w:t xml:space="preserve">Convocatoria a la </w:t>
      </w:r>
    </w:p>
    <w:p w14:paraId="3FC6C3C9" w14:textId="77777777" w:rsidR="009058C0" w:rsidRDefault="009058C0" w:rsidP="003F491F">
      <w:pPr>
        <w:suppressAutoHyphens/>
        <w:spacing w:line="276" w:lineRule="auto"/>
        <w:jc w:val="center"/>
        <w:rPr>
          <w:rFonts w:ascii="Montserrat" w:eastAsia="Times New Roman" w:hAnsi="Montserrat" w:cs="Arial"/>
          <w:b/>
          <w:bCs/>
          <w:sz w:val="20"/>
          <w:szCs w:val="20"/>
          <w:lang w:val="es-ES_tradnl" w:eastAsia="ar-SA"/>
        </w:rPr>
      </w:pPr>
    </w:p>
    <w:p w14:paraId="7A134EAA" w14:textId="77777777" w:rsidR="009058C0" w:rsidRPr="009058C0" w:rsidRDefault="009058C0" w:rsidP="009058C0">
      <w:pPr>
        <w:suppressAutoHyphens/>
        <w:spacing w:line="276" w:lineRule="auto"/>
        <w:jc w:val="center"/>
        <w:rPr>
          <w:rFonts w:ascii="Montserrat" w:eastAsia="Times New Roman" w:hAnsi="Montserrat" w:cs="Arial"/>
          <w:b/>
          <w:bCs/>
          <w:sz w:val="20"/>
          <w:szCs w:val="20"/>
          <w:lang w:val="es-ES_tradnl" w:eastAsia="ar-SA"/>
        </w:rPr>
      </w:pPr>
      <w:r w:rsidRPr="009058C0">
        <w:rPr>
          <w:rFonts w:ascii="Montserrat" w:eastAsia="Times New Roman" w:hAnsi="Montserrat" w:cs="Arial"/>
          <w:b/>
          <w:bCs/>
          <w:sz w:val="20"/>
          <w:szCs w:val="20"/>
          <w:lang w:val="es-ES_tradnl" w:eastAsia="ar-SA"/>
        </w:rPr>
        <w:t xml:space="preserve">Licitación Pública Electrónica Internacional </w:t>
      </w:r>
    </w:p>
    <w:p w14:paraId="4435863D" w14:textId="77777777" w:rsidR="009058C0" w:rsidRDefault="009058C0" w:rsidP="009058C0">
      <w:pPr>
        <w:suppressAutoHyphens/>
        <w:spacing w:line="276" w:lineRule="auto"/>
        <w:jc w:val="center"/>
        <w:rPr>
          <w:rFonts w:ascii="Montserrat" w:eastAsia="Times New Roman" w:hAnsi="Montserrat" w:cs="Arial"/>
          <w:b/>
          <w:bCs/>
          <w:sz w:val="20"/>
          <w:szCs w:val="20"/>
          <w:lang w:val="es-ES_tradnl" w:eastAsia="ar-SA"/>
        </w:rPr>
      </w:pPr>
      <w:r w:rsidRPr="009058C0">
        <w:rPr>
          <w:rFonts w:ascii="Montserrat" w:eastAsia="Times New Roman" w:hAnsi="Montserrat" w:cs="Arial"/>
          <w:b/>
          <w:bCs/>
          <w:sz w:val="20"/>
          <w:szCs w:val="20"/>
          <w:lang w:val="es-ES_tradnl" w:eastAsia="ar-SA"/>
        </w:rPr>
        <w:t>Bajo Cobertura de Tratados</w:t>
      </w:r>
    </w:p>
    <w:p w14:paraId="02EBAA0F" w14:textId="546B9F2F" w:rsidR="00C00E80" w:rsidRPr="00445349" w:rsidRDefault="00C00E80" w:rsidP="009058C0">
      <w:pPr>
        <w:suppressAutoHyphens/>
        <w:spacing w:line="276" w:lineRule="auto"/>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 xml:space="preserve"> </w:t>
      </w:r>
    </w:p>
    <w:bookmarkEnd w:id="1"/>
    <w:bookmarkEnd w:id="2"/>
    <w:bookmarkEnd w:id="3"/>
    <w:bookmarkEnd w:id="4"/>
    <w:bookmarkEnd w:id="5"/>
    <w:bookmarkEnd w:id="6"/>
    <w:bookmarkEnd w:id="7"/>
    <w:bookmarkEnd w:id="8"/>
    <w:p w14:paraId="25E7B7C6" w14:textId="7FFACA32" w:rsidR="00AA1954" w:rsidRPr="00445349" w:rsidRDefault="00A05B7E" w:rsidP="003F491F">
      <w:pPr>
        <w:spacing w:line="276" w:lineRule="auto"/>
        <w:jc w:val="center"/>
        <w:rPr>
          <w:rFonts w:ascii="Montserrat" w:hAnsi="Montserrat" w:cs="Arial"/>
          <w:sz w:val="20"/>
          <w:szCs w:val="20"/>
          <w:lang w:val="it-IT"/>
        </w:rPr>
      </w:pPr>
      <w:r>
        <w:rPr>
          <w:rFonts w:ascii="Montserrat" w:eastAsia="Times New Roman" w:hAnsi="Montserrat" w:cs="Arial"/>
          <w:b/>
          <w:bCs/>
          <w:sz w:val="20"/>
          <w:szCs w:val="20"/>
          <w:lang w:val="es-ES_tradnl" w:eastAsia="ar-SA"/>
        </w:rPr>
        <w:t>LA</w:t>
      </w:r>
      <w:r w:rsidR="0058185D" w:rsidRPr="0058185D">
        <w:rPr>
          <w:rFonts w:ascii="Montserrat" w:eastAsia="Times New Roman" w:hAnsi="Montserrat" w:cs="Arial"/>
          <w:b/>
          <w:bCs/>
          <w:sz w:val="20"/>
          <w:szCs w:val="20"/>
          <w:lang w:val="es-ES_tradnl" w:eastAsia="ar-SA"/>
        </w:rPr>
        <w:t>-50-GYR-050GYR027-</w:t>
      </w:r>
      <w:r w:rsidR="009058C0">
        <w:rPr>
          <w:rFonts w:ascii="Montserrat" w:eastAsia="Times New Roman" w:hAnsi="Montserrat" w:cs="Arial"/>
          <w:b/>
          <w:bCs/>
          <w:sz w:val="20"/>
          <w:szCs w:val="20"/>
          <w:lang w:val="es-ES_tradnl" w:eastAsia="ar-SA"/>
        </w:rPr>
        <w:t>T</w:t>
      </w:r>
      <w:r w:rsidR="00BD5B1E">
        <w:rPr>
          <w:rFonts w:ascii="Montserrat" w:eastAsia="Times New Roman" w:hAnsi="Montserrat" w:cs="Arial"/>
          <w:b/>
          <w:bCs/>
          <w:sz w:val="20"/>
          <w:szCs w:val="20"/>
          <w:lang w:val="es-ES_tradnl" w:eastAsia="ar-SA"/>
        </w:rPr>
        <w:t>-</w:t>
      </w:r>
      <w:r>
        <w:rPr>
          <w:rFonts w:ascii="Montserrat" w:eastAsia="Times New Roman" w:hAnsi="Montserrat" w:cs="Arial"/>
          <w:b/>
          <w:bCs/>
          <w:sz w:val="20"/>
          <w:szCs w:val="20"/>
          <w:lang w:val="es-ES_tradnl" w:eastAsia="ar-SA"/>
        </w:rPr>
        <w:t>83</w:t>
      </w:r>
      <w:r w:rsidR="0058185D" w:rsidRPr="0058185D">
        <w:rPr>
          <w:rFonts w:ascii="Montserrat" w:eastAsia="Times New Roman" w:hAnsi="Montserrat" w:cs="Arial"/>
          <w:b/>
          <w:bCs/>
          <w:sz w:val="20"/>
          <w:szCs w:val="20"/>
          <w:lang w:val="es-ES_tradnl" w:eastAsia="ar-SA"/>
        </w:rPr>
        <w:t>-202</w:t>
      </w:r>
      <w:r w:rsidR="005427F5">
        <w:rPr>
          <w:rFonts w:ascii="Montserrat" w:eastAsia="Times New Roman" w:hAnsi="Montserrat" w:cs="Arial"/>
          <w:b/>
          <w:bCs/>
          <w:sz w:val="20"/>
          <w:szCs w:val="20"/>
          <w:lang w:val="es-ES_tradnl" w:eastAsia="ar-SA"/>
        </w:rPr>
        <w:t>5</w:t>
      </w:r>
    </w:p>
    <w:p w14:paraId="20618C53" w14:textId="77777777" w:rsidR="005427F5" w:rsidRDefault="005427F5" w:rsidP="003F491F">
      <w:pPr>
        <w:spacing w:line="276" w:lineRule="auto"/>
        <w:jc w:val="center"/>
        <w:rPr>
          <w:rFonts w:ascii="Montserrat" w:hAnsi="Montserrat" w:cs="Arial"/>
          <w:sz w:val="20"/>
          <w:szCs w:val="20"/>
          <w:lang w:val="it-IT"/>
        </w:rPr>
      </w:pPr>
      <w:bookmarkStart w:id="14" w:name="_Toc393217950"/>
      <w:bookmarkStart w:id="15" w:name="_Toc405972054"/>
      <w:bookmarkStart w:id="16" w:name="_Toc405973744"/>
      <w:bookmarkStart w:id="17" w:name="_Toc405974307"/>
      <w:bookmarkStart w:id="18" w:name="_Toc405974527"/>
    </w:p>
    <w:p w14:paraId="532BE922" w14:textId="77777777" w:rsidR="00A05B7E" w:rsidRPr="00445349" w:rsidRDefault="00A05B7E" w:rsidP="003F491F">
      <w:pPr>
        <w:spacing w:line="276" w:lineRule="auto"/>
        <w:jc w:val="center"/>
        <w:rPr>
          <w:rFonts w:ascii="Montserrat" w:hAnsi="Montserrat" w:cs="Arial"/>
          <w:sz w:val="20"/>
          <w:szCs w:val="20"/>
          <w:lang w:val="it-IT"/>
        </w:rPr>
      </w:pPr>
    </w:p>
    <w:p w14:paraId="259B62CE"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9"/>
      <w:bookmarkEnd w:id="10"/>
      <w:bookmarkEnd w:id="11"/>
      <w:bookmarkEnd w:id="12"/>
      <w:bookmarkEnd w:id="13"/>
      <w:bookmarkEnd w:id="14"/>
      <w:bookmarkEnd w:id="15"/>
      <w:bookmarkEnd w:id="16"/>
      <w:bookmarkEnd w:id="17"/>
      <w:bookmarkEnd w:id="18"/>
    </w:p>
    <w:p w14:paraId="552A4C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52BB53A4" w14:textId="13B87423"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Capítulo Segundo “</w:t>
      </w:r>
      <w:r w:rsidRPr="00445349">
        <w:rPr>
          <w:rFonts w:ascii="Montserrat" w:eastAsia="Calibri" w:hAnsi="Montserrat" w:cs="Arial"/>
          <w:i/>
          <w:sz w:val="20"/>
          <w:szCs w:val="20"/>
          <w:lang w:eastAsia="es-MX"/>
        </w:rPr>
        <w:t>De la Licitación Pública</w:t>
      </w:r>
      <w:r w:rsidRPr="00445349">
        <w:rPr>
          <w:rFonts w:ascii="Montserrat" w:eastAsia="Calibri" w:hAnsi="Montserrat" w:cs="Arial"/>
          <w:sz w:val="20"/>
          <w:szCs w:val="20"/>
          <w:lang w:eastAsia="es-MX"/>
        </w:rPr>
        <w:t xml:space="preserve">” y los artículos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5 fracción I,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6</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7, </w:t>
      </w:r>
      <w:r w:rsidR="006A40D0">
        <w:rPr>
          <w:rFonts w:ascii="Montserrat" w:eastAsia="Calibri" w:hAnsi="Montserrat" w:cs="Arial"/>
          <w:b/>
          <w:sz w:val="20"/>
          <w:szCs w:val="20"/>
          <w:lang w:eastAsia="es-MX"/>
        </w:rPr>
        <w:t>39</w:t>
      </w:r>
      <w:r w:rsidR="00C00E80" w:rsidRPr="00445349">
        <w:rPr>
          <w:rFonts w:ascii="Montserrat" w:eastAsia="Calibri" w:hAnsi="Montserrat" w:cs="Arial"/>
          <w:b/>
          <w:sz w:val="20"/>
          <w:szCs w:val="20"/>
          <w:lang w:eastAsia="es-MX"/>
        </w:rPr>
        <w:t xml:space="preserve"> </w:t>
      </w:r>
      <w:r w:rsidRPr="00445349">
        <w:rPr>
          <w:rFonts w:ascii="Montserrat" w:eastAsia="Calibri" w:hAnsi="Montserrat" w:cs="Arial"/>
          <w:b/>
          <w:sz w:val="20"/>
          <w:szCs w:val="20"/>
          <w:lang w:eastAsia="es-MX"/>
        </w:rPr>
        <w:t>fracción I</w:t>
      </w:r>
      <w:r w:rsidR="009058C0">
        <w:rPr>
          <w:rFonts w:ascii="Montserrat" w:eastAsia="Calibri" w:hAnsi="Montserrat" w:cs="Arial"/>
          <w:b/>
          <w:sz w:val="20"/>
          <w:szCs w:val="20"/>
          <w:lang w:eastAsia="es-MX"/>
        </w:rPr>
        <w:t>I</w:t>
      </w:r>
      <w:r w:rsidR="006A40D0">
        <w:rPr>
          <w:rFonts w:ascii="Montserrat" w:eastAsia="Calibri" w:hAnsi="Montserrat" w:cs="Arial"/>
          <w:b/>
          <w:sz w:val="20"/>
          <w:szCs w:val="20"/>
          <w:lang w:eastAsia="es-MX"/>
        </w:rPr>
        <w:t>,</w:t>
      </w:r>
      <w:r w:rsidR="00630804"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41, 45 fracción II</w:t>
      </w:r>
      <w:r w:rsidR="0030219B">
        <w:rPr>
          <w:rFonts w:ascii="Montserrat" w:eastAsia="Calibri" w:hAnsi="Montserrat" w:cs="Arial"/>
          <w:b/>
          <w:sz w:val="20"/>
          <w:szCs w:val="20"/>
          <w:lang w:eastAsia="es-MX"/>
        </w:rPr>
        <w:t>,</w:t>
      </w:r>
      <w:r w:rsidR="006A40D0">
        <w:rPr>
          <w:rFonts w:ascii="Montserrat" w:eastAsia="Calibri" w:hAnsi="Montserrat" w:cs="Arial"/>
          <w:b/>
          <w:sz w:val="20"/>
          <w:szCs w:val="20"/>
          <w:lang w:eastAsia="es-MX"/>
        </w:rPr>
        <w:t xml:space="preserve"> </w:t>
      </w:r>
      <w:r w:rsidR="0030219B">
        <w:rPr>
          <w:rFonts w:ascii="Montserrat" w:eastAsia="Calibri" w:hAnsi="Montserrat" w:cs="Arial"/>
          <w:b/>
          <w:sz w:val="20"/>
          <w:szCs w:val="20"/>
          <w:lang w:eastAsia="es-MX"/>
        </w:rPr>
        <w:t xml:space="preserve">47 </w:t>
      </w:r>
      <w:r w:rsidR="006A40D0">
        <w:rPr>
          <w:rFonts w:ascii="Montserrat" w:eastAsia="Calibri" w:hAnsi="Montserrat" w:cs="Arial"/>
          <w:b/>
          <w:sz w:val="20"/>
          <w:szCs w:val="20"/>
          <w:lang w:eastAsia="es-MX"/>
        </w:rPr>
        <w:t xml:space="preserve">y </w:t>
      </w:r>
      <w:r w:rsidR="0030219B">
        <w:rPr>
          <w:rFonts w:ascii="Montserrat" w:eastAsia="Calibri" w:hAnsi="Montserrat" w:cs="Arial"/>
          <w:b/>
          <w:sz w:val="20"/>
          <w:szCs w:val="20"/>
          <w:lang w:eastAsia="es-MX"/>
        </w:rPr>
        <w:t>86</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r w:rsidR="00B924B9">
        <w:rPr>
          <w:rFonts w:ascii="Montserrat" w:eastAsia="Calibri" w:hAnsi="Montserrat" w:cs="Arial"/>
          <w:sz w:val="20"/>
          <w:szCs w:val="20"/>
          <w:lang w:eastAsia="es-MX"/>
        </w:rPr>
        <w:t>.</w:t>
      </w:r>
    </w:p>
    <w:p w14:paraId="77849D1B" w14:textId="4A5E49C5"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BD5B1E">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BC7F6F" w:rsidRPr="00445349">
        <w:rPr>
          <w:rFonts w:ascii="Montserrat" w:hAnsi="Montserrat" w:cs="Arial"/>
          <w:sz w:val="20"/>
          <w:szCs w:val="20"/>
          <w:lang w:val="es-ES_tradnl"/>
        </w:rPr>
        <w:t xml:space="preserve"> </w:t>
      </w:r>
      <w:r w:rsidR="00486F42">
        <w:rPr>
          <w:rFonts w:ascii="Montserrat" w:hAnsi="Montserrat" w:cs="Arial"/>
          <w:sz w:val="20"/>
          <w:szCs w:val="20"/>
          <w:lang w:val="es-ES_tradnl"/>
        </w:rPr>
        <w:t xml:space="preserve">o </w:t>
      </w:r>
      <w:r w:rsidR="00486F42" w:rsidRPr="00445349">
        <w:rPr>
          <w:rFonts w:ascii="Montserrat" w:eastAsia="Calibri" w:hAnsi="Montserrat" w:cs="Arial"/>
          <w:sz w:val="20"/>
          <w:szCs w:val="20"/>
          <w:lang w:eastAsia="es-MX"/>
        </w:rPr>
        <w:t xml:space="preserve">de aquellos </w:t>
      </w:r>
      <w:r w:rsidR="00486F42" w:rsidRPr="00445349">
        <w:rPr>
          <w:rFonts w:ascii="Montserrat" w:hAnsi="Montserrat" w:cs="Arial"/>
          <w:sz w:val="20"/>
          <w:szCs w:val="20"/>
          <w:lang w:val="es-ES_tradnl"/>
        </w:rPr>
        <w:t>países con los que los Estados Unidos Mexicanos tenga celebrado un tratado con capítulo de compras gubernamentales</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 xml:space="preserve">actividad comercial esté relacionada con el servicio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y </w:t>
      </w:r>
      <w:r w:rsidR="003B5617">
        <w:rPr>
          <w:rFonts w:ascii="Montserrat" w:eastAsia="Calibri" w:hAnsi="Montserrat" w:cs="Arial"/>
          <w:sz w:val="20"/>
          <w:szCs w:val="20"/>
          <w:lang w:eastAsia="es-MX"/>
        </w:rPr>
        <w:t>sus correspondientes A</w:t>
      </w:r>
      <w:r w:rsidR="00486F42" w:rsidRPr="003B5617">
        <w:rPr>
          <w:rFonts w:ascii="Montserrat" w:eastAsia="Calibri" w:hAnsi="Montserrat" w:cs="Arial"/>
          <w:sz w:val="20"/>
          <w:szCs w:val="20"/>
          <w:lang w:eastAsia="es-MX"/>
        </w:rPr>
        <w:t>nexos</w:t>
      </w:r>
      <w:r w:rsidR="006A40D0">
        <w:rPr>
          <w:rFonts w:ascii="Montserrat" w:eastAsia="Calibri" w:hAnsi="Montserrat" w:cs="Arial"/>
          <w:sz w:val="20"/>
          <w:szCs w:val="20"/>
          <w:lang w:eastAsia="es-MX"/>
        </w:rPr>
        <w:t xml:space="preserve"> </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 </w:t>
      </w:r>
      <w:r w:rsidR="00BC7F6F" w:rsidRPr="00445349">
        <w:rPr>
          <w:rFonts w:ascii="Montserrat" w:hAnsi="Montserrat" w:cs="Arial"/>
          <w:sz w:val="20"/>
          <w:szCs w:val="20"/>
          <w:lang w:val="es-ES_tradnl"/>
        </w:rPr>
        <w:lastRenderedPageBreak/>
        <w:t xml:space="preserve">licitación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6A40D0">
        <w:rPr>
          <w:rFonts w:ascii="Montserrat" w:eastAsia="Calibri" w:hAnsi="Montserrat" w:cs="Arial"/>
          <w:b/>
          <w:sz w:val="20"/>
          <w:szCs w:val="20"/>
          <w:lang w:eastAsia="es-MX"/>
        </w:rPr>
        <w:t>71</w:t>
      </w:r>
      <w:r w:rsidR="00AA1954" w:rsidRPr="00445349">
        <w:rPr>
          <w:rFonts w:ascii="Montserrat" w:eastAsia="Calibri" w:hAnsi="Montserrat" w:cs="Arial"/>
          <w:sz w:val="20"/>
          <w:szCs w:val="20"/>
          <w:lang w:eastAsia="es-MX"/>
        </w:rPr>
        <w:t xml:space="preserve"> y </w:t>
      </w:r>
      <w:r w:rsidR="006A40D0">
        <w:rPr>
          <w:rFonts w:ascii="Montserrat" w:eastAsia="Calibri" w:hAnsi="Montserrat" w:cs="Arial"/>
          <w:b/>
          <w:sz w:val="20"/>
          <w:szCs w:val="20"/>
          <w:lang w:eastAsia="es-MX"/>
        </w:rPr>
        <w:t>9</w:t>
      </w:r>
      <w:r w:rsidR="00AA1954" w:rsidRPr="00445349">
        <w:rPr>
          <w:rFonts w:ascii="Montserrat" w:eastAsia="Calibri" w:hAnsi="Montserrat" w:cs="Arial"/>
          <w:b/>
          <w:sz w:val="20"/>
          <w:szCs w:val="20"/>
          <w:lang w:eastAsia="es-MX"/>
        </w:rPr>
        <w:t>0</w:t>
      </w:r>
      <w:r w:rsidR="00037377">
        <w:rPr>
          <w:rFonts w:ascii="Montserrat" w:eastAsia="Calibri" w:hAnsi="Montserrat" w:cs="Arial"/>
          <w:sz w:val="20"/>
          <w:szCs w:val="20"/>
          <w:lang w:eastAsia="es-MX"/>
        </w:rPr>
        <w:t xml:space="preserve"> de la LAASSP</w:t>
      </w:r>
      <w:r w:rsidR="00634D56">
        <w:rPr>
          <w:rFonts w:ascii="Montserrat" w:eastAsia="Calibri" w:hAnsi="Montserrat" w:cs="Arial"/>
          <w:sz w:val="20"/>
          <w:szCs w:val="20"/>
          <w:lang w:eastAsia="es-MX"/>
        </w:rPr>
        <w:t>.</w:t>
      </w:r>
      <w:r w:rsidR="00037377">
        <w:rPr>
          <w:rFonts w:ascii="Montserrat" w:eastAsia="Calibri" w:hAnsi="Montserrat" w:cs="Arial"/>
          <w:sz w:val="20"/>
          <w:szCs w:val="20"/>
          <w:lang w:eastAsia="es-MX"/>
        </w:rPr>
        <w:t xml:space="preserve"> </w:t>
      </w:r>
    </w:p>
    <w:p w14:paraId="358C0F8B" w14:textId="77777777" w:rsidR="009E431C" w:rsidRDefault="009E431C" w:rsidP="003F491F">
      <w:pPr>
        <w:spacing w:line="360" w:lineRule="auto"/>
        <w:jc w:val="both"/>
        <w:rPr>
          <w:rFonts w:ascii="Montserrat" w:eastAsia="Calibri" w:hAnsi="Montserrat" w:cs="Arial"/>
          <w:sz w:val="20"/>
          <w:szCs w:val="20"/>
          <w:lang w:eastAsia="es-MX"/>
        </w:rPr>
      </w:pPr>
    </w:p>
    <w:p w14:paraId="593D0F5A" w14:textId="77777777" w:rsidR="00963383" w:rsidRPr="00445349" w:rsidRDefault="00963383" w:rsidP="003F491F">
      <w:pPr>
        <w:spacing w:line="276" w:lineRule="auto"/>
        <w:jc w:val="both"/>
        <w:rPr>
          <w:rFonts w:ascii="Montserrat" w:eastAsia="Calibri" w:hAnsi="Montserrat" w:cs="Arial"/>
          <w:sz w:val="20"/>
          <w:szCs w:val="20"/>
          <w:lang w:eastAsia="es-MX"/>
        </w:rPr>
      </w:pPr>
    </w:p>
    <w:p w14:paraId="1682D0F5" w14:textId="41F09F1F" w:rsidR="005E4709" w:rsidRPr="00592E43" w:rsidRDefault="00BC7F6F" w:rsidP="005775F6">
      <w:pPr>
        <w:spacing w:line="360" w:lineRule="auto"/>
        <w:jc w:val="both"/>
        <w:rPr>
          <w:rFonts w:ascii="Montserrat" w:hAnsi="Montserrat" w:cs="Arial"/>
          <w:b/>
          <w:bCs/>
          <w:sz w:val="20"/>
          <w:szCs w:val="20"/>
          <w:lang w:val="es-ES_tradnl" w:eastAsia="es-MX"/>
        </w:rPr>
      </w:pPr>
      <w:r w:rsidRPr="00445349">
        <w:rPr>
          <w:rFonts w:ascii="Montserrat" w:eastAsia="Calibri" w:hAnsi="Montserrat" w:cs="Arial"/>
          <w:sz w:val="20"/>
          <w:szCs w:val="20"/>
          <w:lang w:eastAsia="es-MX"/>
        </w:rPr>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 xml:space="preserve">participar en la Licitación </w:t>
      </w:r>
      <w:r w:rsidR="00A478F6" w:rsidRPr="00445349">
        <w:rPr>
          <w:rFonts w:ascii="Montserrat" w:eastAsia="Calibri" w:hAnsi="Montserrat" w:cs="Arial"/>
          <w:sz w:val="20"/>
          <w:szCs w:val="20"/>
          <w:lang w:eastAsia="es-MX"/>
        </w:rPr>
        <w:t>Pública Electrónica</w:t>
      </w:r>
      <w:r w:rsidR="00634D56">
        <w:rPr>
          <w:rFonts w:ascii="Montserrat" w:eastAsia="Calibri" w:hAnsi="Montserrat" w:cs="Arial"/>
          <w:sz w:val="20"/>
          <w:szCs w:val="20"/>
          <w:lang w:eastAsia="es-MX"/>
        </w:rPr>
        <w:t xml:space="preserve"> N</w:t>
      </w:r>
      <w:r w:rsidR="009B36A5" w:rsidRPr="00445349">
        <w:rPr>
          <w:rFonts w:ascii="Montserrat" w:eastAsia="Calibri" w:hAnsi="Montserrat" w:cs="Arial"/>
          <w:sz w:val="20"/>
          <w:szCs w:val="20"/>
          <w:lang w:eastAsia="es-MX"/>
        </w:rPr>
        <w:t xml:space="preserve">acional </w:t>
      </w:r>
      <w:r w:rsidR="005E4709" w:rsidRPr="00445349">
        <w:rPr>
          <w:rFonts w:ascii="Montserrat" w:eastAsia="Calibri" w:hAnsi="Montserrat" w:cs="Arial"/>
          <w:sz w:val="20"/>
          <w:szCs w:val="20"/>
          <w:lang w:eastAsia="es-MX"/>
        </w:rPr>
        <w:t xml:space="preserve">número </w:t>
      </w:r>
      <w:r w:rsidR="00A05B7E">
        <w:rPr>
          <w:rFonts w:ascii="Montserrat" w:eastAsia="Calibri" w:hAnsi="Montserrat" w:cs="Arial"/>
          <w:b/>
          <w:sz w:val="20"/>
          <w:szCs w:val="20"/>
          <w:lang w:eastAsia="es-MX"/>
        </w:rPr>
        <w:t>LA</w:t>
      </w:r>
      <w:r w:rsidR="003F5B8E">
        <w:rPr>
          <w:rFonts w:ascii="Montserrat" w:eastAsia="Calibri" w:hAnsi="Montserrat" w:cs="Arial"/>
          <w:b/>
          <w:sz w:val="20"/>
          <w:szCs w:val="20"/>
          <w:lang w:eastAsia="es-MX"/>
        </w:rPr>
        <w:t>-</w:t>
      </w:r>
      <w:r w:rsidR="0058185D" w:rsidRPr="0058185D">
        <w:rPr>
          <w:rFonts w:ascii="Montserrat" w:eastAsia="Calibri" w:hAnsi="Montserrat" w:cs="Arial"/>
          <w:b/>
          <w:sz w:val="20"/>
          <w:szCs w:val="20"/>
          <w:lang w:eastAsia="es-MX"/>
        </w:rPr>
        <w:t>50-GYR-050GYR027-</w:t>
      </w:r>
      <w:r w:rsidR="00355C4B">
        <w:rPr>
          <w:rFonts w:ascii="Montserrat" w:eastAsia="Calibri" w:hAnsi="Montserrat" w:cs="Arial"/>
          <w:b/>
          <w:sz w:val="20"/>
          <w:szCs w:val="20"/>
          <w:lang w:eastAsia="es-MX"/>
        </w:rPr>
        <w:t>T</w:t>
      </w:r>
      <w:r w:rsidR="00BD5B1E">
        <w:rPr>
          <w:rFonts w:ascii="Montserrat" w:eastAsia="Calibri" w:hAnsi="Montserrat" w:cs="Arial"/>
          <w:b/>
          <w:sz w:val="20"/>
          <w:szCs w:val="20"/>
          <w:lang w:eastAsia="es-MX"/>
        </w:rPr>
        <w:t>-</w:t>
      </w:r>
      <w:r w:rsidR="00A05B7E">
        <w:rPr>
          <w:rFonts w:ascii="Montserrat" w:eastAsia="Calibri" w:hAnsi="Montserrat" w:cs="Arial"/>
          <w:b/>
          <w:sz w:val="20"/>
          <w:szCs w:val="20"/>
          <w:lang w:eastAsia="es-MX"/>
        </w:rPr>
        <w:t>83</w:t>
      </w:r>
      <w:r w:rsidR="0058185D" w:rsidRPr="0058185D">
        <w:rPr>
          <w:rFonts w:ascii="Montserrat" w:eastAsia="Calibri" w:hAnsi="Montserrat" w:cs="Arial"/>
          <w:b/>
          <w:sz w:val="20"/>
          <w:szCs w:val="20"/>
          <w:lang w:eastAsia="es-MX"/>
        </w:rPr>
        <w:t>-202</w:t>
      </w:r>
      <w:r w:rsidR="005427F5">
        <w:rPr>
          <w:rFonts w:ascii="Montserrat" w:eastAsia="Calibri" w:hAnsi="Montserrat" w:cs="Arial"/>
          <w:b/>
          <w:sz w:val="20"/>
          <w:szCs w:val="20"/>
          <w:lang w:eastAsia="es-MX"/>
        </w:rPr>
        <w:t>5</w:t>
      </w:r>
      <w:r w:rsidR="005E4709" w:rsidRPr="00445349">
        <w:rPr>
          <w:rFonts w:ascii="Montserrat" w:eastAsia="Calibri" w:hAnsi="Montserrat" w:cs="Arial"/>
          <w:sz w:val="20"/>
          <w:szCs w:val="20"/>
          <w:lang w:eastAsia="es-MX"/>
        </w:rPr>
        <w:t xml:space="preserve"> para la contratación </w:t>
      </w:r>
      <w:r w:rsidR="00592E43" w:rsidRPr="00592E43">
        <w:rPr>
          <w:rFonts w:ascii="Montserrat" w:eastAsia="Calibri" w:hAnsi="Montserrat" w:cs="Arial"/>
          <w:b/>
          <w:caps/>
          <w:sz w:val="20"/>
          <w:szCs w:val="20"/>
          <w:lang w:eastAsia="es-MX"/>
        </w:rPr>
        <w:t>Adquisición de: Equipamiento Médico Complementario para Sala de Hemodinamia HGZMF 2</w:t>
      </w:r>
      <w:r w:rsidR="005775F6">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3396F1A4" w14:textId="77777777" w:rsidR="009B31C8" w:rsidRDefault="009B31C8" w:rsidP="003F491F">
      <w:pPr>
        <w:spacing w:line="360" w:lineRule="auto"/>
        <w:ind w:left="900" w:hanging="900"/>
        <w:rPr>
          <w:rFonts w:ascii="Montserrat" w:hAnsi="Montserrat" w:cs="Arial"/>
          <w:spacing w:val="4"/>
          <w:sz w:val="20"/>
          <w:szCs w:val="20"/>
        </w:rPr>
      </w:pPr>
    </w:p>
    <w:p w14:paraId="3869B1D0" w14:textId="77777777" w:rsidR="001B7D77" w:rsidRDefault="001B7D77" w:rsidP="00A820E7">
      <w:pPr>
        <w:spacing w:line="360" w:lineRule="auto"/>
        <w:rPr>
          <w:rFonts w:ascii="Montserrat" w:hAnsi="Montserrat" w:cs="Arial"/>
          <w:spacing w:val="4"/>
          <w:sz w:val="20"/>
          <w:szCs w:val="20"/>
        </w:rPr>
      </w:pPr>
    </w:p>
    <w:p w14:paraId="49D7473D" w14:textId="77777777" w:rsidR="001B7D77" w:rsidRPr="00445349" w:rsidRDefault="001B7D77" w:rsidP="003F491F">
      <w:pPr>
        <w:spacing w:line="360" w:lineRule="auto"/>
        <w:ind w:left="900" w:hanging="900"/>
        <w:rPr>
          <w:rFonts w:ascii="Montserrat" w:hAnsi="Montserrat" w:cs="Arial"/>
          <w:spacing w:val="4"/>
          <w:sz w:val="20"/>
          <w:szCs w:val="20"/>
        </w:rPr>
      </w:pPr>
    </w:p>
    <w:p w14:paraId="40C0E19E" w14:textId="77777777"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9" w:name="_Toc368043448"/>
      <w:bookmarkStart w:id="20" w:name="_Toc368043522"/>
      <w:bookmarkStart w:id="21" w:name="_Toc368054986"/>
      <w:bookmarkStart w:id="22" w:name="_Toc368650756"/>
      <w:bookmarkStart w:id="23" w:name="_Toc369008310"/>
      <w:bookmarkStart w:id="24" w:name="_Toc393217951"/>
      <w:bookmarkStart w:id="25" w:name="_Toc405972055"/>
      <w:bookmarkStart w:id="26" w:name="_Toc405973745"/>
      <w:bookmarkStart w:id="27" w:name="_Toc405974308"/>
      <w:bookmarkStart w:id="28" w:name="_Toc405974528"/>
      <w:bookmarkStart w:id="29" w:name="_Toc433116488"/>
      <w:r w:rsidRPr="00445349">
        <w:rPr>
          <w:rFonts w:ascii="Montserrat" w:hAnsi="Montserrat" w:cs="Arial"/>
          <w:b/>
          <w:sz w:val="20"/>
          <w:szCs w:val="20"/>
        </w:rPr>
        <w:t>REQUISITOS DE PARTICIPACIÓN:</w:t>
      </w:r>
      <w:bookmarkEnd w:id="19"/>
      <w:bookmarkEnd w:id="20"/>
      <w:bookmarkEnd w:id="21"/>
      <w:bookmarkEnd w:id="22"/>
      <w:bookmarkEnd w:id="23"/>
      <w:bookmarkEnd w:id="24"/>
      <w:bookmarkEnd w:id="25"/>
      <w:bookmarkEnd w:id="26"/>
      <w:bookmarkEnd w:id="27"/>
      <w:bookmarkEnd w:id="28"/>
      <w:bookmarkEnd w:id="29"/>
      <w:r w:rsidR="008F6777" w:rsidRPr="00445349">
        <w:rPr>
          <w:rFonts w:ascii="Montserrat" w:eastAsia="Times New Roman" w:hAnsi="Montserrat" w:cs="Arial"/>
          <w:b/>
          <w:bCs/>
          <w:sz w:val="20"/>
          <w:szCs w:val="20"/>
          <w:lang w:val="es-ES_tradnl" w:eastAsia="ar-SA"/>
        </w:rPr>
        <w:br w:type="page"/>
      </w:r>
    </w:p>
    <w:p w14:paraId="429C375A"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7E044013" w14:textId="77777777" w:rsidR="008F6777" w:rsidRPr="00445349" w:rsidRDefault="008F6777" w:rsidP="003F491F">
      <w:pPr>
        <w:tabs>
          <w:tab w:val="left" w:pos="5877"/>
        </w:tabs>
        <w:suppressAutoHyphens/>
        <w:ind w:left="-284" w:right="49"/>
        <w:rPr>
          <w:rFonts w:ascii="Montserrat" w:eastAsia="Times New Roman" w:hAnsi="Montserrat" w:cs="Arial"/>
          <w:b/>
          <w:sz w:val="20"/>
          <w:szCs w:val="20"/>
          <w:lang w:val="es-ES_tradnl" w:eastAsia="ar-SA"/>
        </w:rPr>
      </w:pPr>
      <w:r w:rsidRPr="00445349">
        <w:rPr>
          <w:rFonts w:ascii="Montserrat" w:eastAsia="Times New Roman" w:hAnsi="Montserrat" w:cs="Arial"/>
          <w:b/>
          <w:sz w:val="20"/>
          <w:szCs w:val="20"/>
          <w:lang w:val="es-ES_tradnl" w:eastAsia="ar-SA"/>
        </w:rPr>
        <w:tab/>
      </w:r>
    </w:p>
    <w:p w14:paraId="5B215EF0" w14:textId="77777777" w:rsidR="00805732" w:rsidRDefault="008F6777">
      <w:pPr>
        <w:pStyle w:val="TDC1"/>
        <w:tabs>
          <w:tab w:val="right" w:leader="dot" w:pos="9344"/>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197418001" w:history="1">
        <w:r w:rsidR="00805732" w:rsidRPr="0020219E">
          <w:rPr>
            <w:rStyle w:val="Hipervnculo"/>
            <w:noProof/>
          </w:rPr>
          <w:t>GLOSARIO DE TÉRMINOS</w:t>
        </w:r>
        <w:r w:rsidR="00805732">
          <w:rPr>
            <w:noProof/>
            <w:webHidden/>
          </w:rPr>
          <w:tab/>
        </w:r>
        <w:r w:rsidR="00805732">
          <w:rPr>
            <w:noProof/>
            <w:webHidden/>
          </w:rPr>
          <w:fldChar w:fldCharType="begin"/>
        </w:r>
        <w:r w:rsidR="00805732">
          <w:rPr>
            <w:noProof/>
            <w:webHidden/>
          </w:rPr>
          <w:instrText xml:space="preserve"> PAGEREF _Toc197418001 \h </w:instrText>
        </w:r>
        <w:r w:rsidR="00805732">
          <w:rPr>
            <w:noProof/>
            <w:webHidden/>
          </w:rPr>
        </w:r>
        <w:r w:rsidR="00805732">
          <w:rPr>
            <w:noProof/>
            <w:webHidden/>
          </w:rPr>
          <w:fldChar w:fldCharType="separate"/>
        </w:r>
        <w:r w:rsidR="00805732">
          <w:rPr>
            <w:noProof/>
            <w:webHidden/>
          </w:rPr>
          <w:t>8</w:t>
        </w:r>
        <w:r w:rsidR="00805732">
          <w:rPr>
            <w:noProof/>
            <w:webHidden/>
          </w:rPr>
          <w:fldChar w:fldCharType="end"/>
        </w:r>
      </w:hyperlink>
    </w:p>
    <w:p w14:paraId="2A43FA66"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02" w:history="1">
        <w:r w:rsidR="00805732" w:rsidRPr="0020219E">
          <w:rPr>
            <w:rStyle w:val="Hipervnculo"/>
            <w:noProof/>
          </w:rPr>
          <w:t>1. DATOS GENERALES DE IDENTIFICACIÓN DE LA LICITACIÓN PÚBLICA.</w:t>
        </w:r>
        <w:r w:rsidR="00805732">
          <w:rPr>
            <w:noProof/>
            <w:webHidden/>
          </w:rPr>
          <w:tab/>
        </w:r>
        <w:r w:rsidR="00805732">
          <w:rPr>
            <w:noProof/>
            <w:webHidden/>
          </w:rPr>
          <w:fldChar w:fldCharType="begin"/>
        </w:r>
        <w:r w:rsidR="00805732">
          <w:rPr>
            <w:noProof/>
            <w:webHidden/>
          </w:rPr>
          <w:instrText xml:space="preserve"> PAGEREF _Toc197418002 \h </w:instrText>
        </w:r>
        <w:r w:rsidR="00805732">
          <w:rPr>
            <w:noProof/>
            <w:webHidden/>
          </w:rPr>
        </w:r>
        <w:r w:rsidR="00805732">
          <w:rPr>
            <w:noProof/>
            <w:webHidden/>
          </w:rPr>
          <w:fldChar w:fldCharType="separate"/>
        </w:r>
        <w:r w:rsidR="00805732">
          <w:rPr>
            <w:noProof/>
            <w:webHidden/>
          </w:rPr>
          <w:t>12</w:t>
        </w:r>
        <w:r w:rsidR="00805732">
          <w:rPr>
            <w:noProof/>
            <w:webHidden/>
          </w:rPr>
          <w:fldChar w:fldCharType="end"/>
        </w:r>
      </w:hyperlink>
    </w:p>
    <w:p w14:paraId="0CE9F366" w14:textId="77777777" w:rsidR="00805732" w:rsidRDefault="00A05B7E">
      <w:pPr>
        <w:pStyle w:val="TDC2"/>
        <w:tabs>
          <w:tab w:val="right" w:leader="dot" w:pos="9344"/>
        </w:tabs>
        <w:rPr>
          <w:rFonts w:eastAsiaTheme="minorEastAsia"/>
          <w:smallCaps w:val="0"/>
          <w:noProof/>
          <w:sz w:val="22"/>
          <w:szCs w:val="22"/>
          <w:lang w:eastAsia="es-MX"/>
        </w:rPr>
      </w:pPr>
      <w:hyperlink w:anchor="_Toc197418003" w:history="1">
        <w:r w:rsidR="00805732" w:rsidRPr="0020219E">
          <w:rPr>
            <w:rStyle w:val="Hipervnculo"/>
            <w:rFonts w:ascii="Montserrat" w:hAnsi="Montserrat" w:cs="Arial"/>
            <w:noProof/>
            <w:lang w:val="es-ES_tradnl"/>
          </w:rPr>
          <w:t>1.1. Medio que utilizará la licitación pública y carácter de la misma.</w:t>
        </w:r>
        <w:r w:rsidR="00805732">
          <w:rPr>
            <w:noProof/>
            <w:webHidden/>
          </w:rPr>
          <w:tab/>
        </w:r>
        <w:r w:rsidR="00805732">
          <w:rPr>
            <w:noProof/>
            <w:webHidden/>
          </w:rPr>
          <w:fldChar w:fldCharType="begin"/>
        </w:r>
        <w:r w:rsidR="00805732">
          <w:rPr>
            <w:noProof/>
            <w:webHidden/>
          </w:rPr>
          <w:instrText xml:space="preserve"> PAGEREF _Toc197418003 \h </w:instrText>
        </w:r>
        <w:r w:rsidR="00805732">
          <w:rPr>
            <w:noProof/>
            <w:webHidden/>
          </w:rPr>
        </w:r>
        <w:r w:rsidR="00805732">
          <w:rPr>
            <w:noProof/>
            <w:webHidden/>
          </w:rPr>
          <w:fldChar w:fldCharType="separate"/>
        </w:r>
        <w:r w:rsidR="00805732">
          <w:rPr>
            <w:noProof/>
            <w:webHidden/>
          </w:rPr>
          <w:t>12</w:t>
        </w:r>
        <w:r w:rsidR="00805732">
          <w:rPr>
            <w:noProof/>
            <w:webHidden/>
          </w:rPr>
          <w:fldChar w:fldCharType="end"/>
        </w:r>
      </w:hyperlink>
    </w:p>
    <w:p w14:paraId="062B4974" w14:textId="77777777" w:rsidR="00805732" w:rsidRDefault="00A05B7E">
      <w:pPr>
        <w:pStyle w:val="TDC2"/>
        <w:tabs>
          <w:tab w:val="right" w:leader="dot" w:pos="9344"/>
        </w:tabs>
        <w:rPr>
          <w:rFonts w:eastAsiaTheme="minorEastAsia"/>
          <w:smallCaps w:val="0"/>
          <w:noProof/>
          <w:sz w:val="22"/>
          <w:szCs w:val="22"/>
          <w:lang w:eastAsia="es-MX"/>
        </w:rPr>
      </w:pPr>
      <w:hyperlink w:anchor="_Toc197418004" w:history="1">
        <w:r w:rsidR="00805732" w:rsidRPr="0020219E">
          <w:rPr>
            <w:rStyle w:val="Hipervnculo"/>
            <w:rFonts w:ascii="Montserrat" w:hAnsi="Montserrat" w:cs="Arial"/>
            <w:noProof/>
            <w:lang w:val="es-ES_tradnl"/>
          </w:rPr>
          <w:t>1.2. Número de identificación de la convocatoria a la licitación pública asignado por CompraNet.</w:t>
        </w:r>
        <w:r w:rsidR="00805732">
          <w:rPr>
            <w:noProof/>
            <w:webHidden/>
          </w:rPr>
          <w:tab/>
        </w:r>
        <w:r w:rsidR="00805732">
          <w:rPr>
            <w:noProof/>
            <w:webHidden/>
          </w:rPr>
          <w:fldChar w:fldCharType="begin"/>
        </w:r>
        <w:r w:rsidR="00805732">
          <w:rPr>
            <w:noProof/>
            <w:webHidden/>
          </w:rPr>
          <w:instrText xml:space="preserve"> PAGEREF _Toc197418004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45AD9FDC" w14:textId="77777777" w:rsidR="00805732" w:rsidRDefault="00A05B7E">
      <w:pPr>
        <w:pStyle w:val="TDC2"/>
        <w:tabs>
          <w:tab w:val="right" w:leader="dot" w:pos="9344"/>
        </w:tabs>
        <w:rPr>
          <w:rFonts w:eastAsiaTheme="minorEastAsia"/>
          <w:smallCaps w:val="0"/>
          <w:noProof/>
          <w:sz w:val="22"/>
          <w:szCs w:val="22"/>
          <w:lang w:eastAsia="es-MX"/>
        </w:rPr>
      </w:pPr>
      <w:hyperlink w:anchor="_Toc197418005" w:history="1">
        <w:r w:rsidR="00805732" w:rsidRPr="0020219E">
          <w:rPr>
            <w:rStyle w:val="Hipervnculo"/>
            <w:rFonts w:ascii="Montserrat" w:hAnsi="Montserrat" w:cs="Arial"/>
            <w:noProof/>
            <w:lang w:val="es-ES_tradnl"/>
          </w:rPr>
          <w:t>1.3. Idioma en el que se presentarán las proposiciones.</w:t>
        </w:r>
        <w:r w:rsidR="00805732">
          <w:rPr>
            <w:noProof/>
            <w:webHidden/>
          </w:rPr>
          <w:tab/>
        </w:r>
        <w:r w:rsidR="00805732">
          <w:rPr>
            <w:noProof/>
            <w:webHidden/>
          </w:rPr>
          <w:fldChar w:fldCharType="begin"/>
        </w:r>
        <w:r w:rsidR="00805732">
          <w:rPr>
            <w:noProof/>
            <w:webHidden/>
          </w:rPr>
          <w:instrText xml:space="preserve"> PAGEREF _Toc197418005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30DAA805" w14:textId="77777777" w:rsidR="00805732" w:rsidRDefault="00A05B7E">
      <w:pPr>
        <w:pStyle w:val="TDC2"/>
        <w:tabs>
          <w:tab w:val="right" w:leader="dot" w:pos="9344"/>
        </w:tabs>
        <w:rPr>
          <w:rFonts w:eastAsiaTheme="minorEastAsia"/>
          <w:smallCaps w:val="0"/>
          <w:noProof/>
          <w:sz w:val="22"/>
          <w:szCs w:val="22"/>
          <w:lang w:eastAsia="es-MX"/>
        </w:rPr>
      </w:pPr>
      <w:hyperlink w:anchor="_Toc197418006" w:history="1">
        <w:r w:rsidR="00805732" w:rsidRPr="0020219E">
          <w:rPr>
            <w:rStyle w:val="Hipervnculo"/>
            <w:rFonts w:ascii="Montserrat" w:hAnsi="Montserrat" w:cs="Arial"/>
            <w:noProof/>
            <w:lang w:val="es-ES_tradnl"/>
          </w:rPr>
          <w:t>1.4. Objeto de la Contratación.</w:t>
        </w:r>
        <w:r w:rsidR="00805732">
          <w:rPr>
            <w:noProof/>
            <w:webHidden/>
          </w:rPr>
          <w:tab/>
        </w:r>
        <w:r w:rsidR="00805732">
          <w:rPr>
            <w:noProof/>
            <w:webHidden/>
          </w:rPr>
          <w:fldChar w:fldCharType="begin"/>
        </w:r>
        <w:r w:rsidR="00805732">
          <w:rPr>
            <w:noProof/>
            <w:webHidden/>
          </w:rPr>
          <w:instrText xml:space="preserve"> PAGEREF _Toc197418006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4F6C8D46" w14:textId="77777777" w:rsidR="00805732" w:rsidRDefault="00A05B7E">
      <w:pPr>
        <w:pStyle w:val="TDC2"/>
        <w:tabs>
          <w:tab w:val="right" w:leader="dot" w:pos="9344"/>
        </w:tabs>
        <w:rPr>
          <w:rFonts w:eastAsiaTheme="minorEastAsia"/>
          <w:smallCaps w:val="0"/>
          <w:noProof/>
          <w:sz w:val="22"/>
          <w:szCs w:val="22"/>
          <w:lang w:eastAsia="es-MX"/>
        </w:rPr>
      </w:pPr>
      <w:hyperlink w:anchor="_Toc197418007" w:history="1">
        <w:r w:rsidR="00805732" w:rsidRPr="0020219E">
          <w:rPr>
            <w:rStyle w:val="Hipervnculo"/>
            <w:rFonts w:ascii="Montserrat" w:hAnsi="Montserrat" w:cs="Arial"/>
            <w:noProof/>
            <w:lang w:val="es-ES_tradnl"/>
          </w:rPr>
          <w:t>1.5. Disponibilidad presupuestaria.</w:t>
        </w:r>
        <w:r w:rsidR="00805732">
          <w:rPr>
            <w:noProof/>
            <w:webHidden/>
          </w:rPr>
          <w:tab/>
        </w:r>
        <w:r w:rsidR="00805732">
          <w:rPr>
            <w:noProof/>
            <w:webHidden/>
          </w:rPr>
          <w:fldChar w:fldCharType="begin"/>
        </w:r>
        <w:r w:rsidR="00805732">
          <w:rPr>
            <w:noProof/>
            <w:webHidden/>
          </w:rPr>
          <w:instrText xml:space="preserve"> PAGEREF _Toc197418007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12749EE2"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08" w:history="1">
        <w:r w:rsidR="00805732" w:rsidRPr="0020219E">
          <w:rPr>
            <w:rStyle w:val="Hipervnculo"/>
            <w:rFonts w:cs="Arial"/>
            <w:noProof/>
            <w:lang w:val="es-ES_tradnl"/>
          </w:rPr>
          <w:t>2.</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TIPO Y VIGENCIA DE LA CONTRATACION.</w:t>
        </w:r>
        <w:r w:rsidR="00805732">
          <w:rPr>
            <w:noProof/>
            <w:webHidden/>
          </w:rPr>
          <w:tab/>
        </w:r>
        <w:r w:rsidR="00805732">
          <w:rPr>
            <w:noProof/>
            <w:webHidden/>
          </w:rPr>
          <w:fldChar w:fldCharType="begin"/>
        </w:r>
        <w:r w:rsidR="00805732">
          <w:rPr>
            <w:noProof/>
            <w:webHidden/>
          </w:rPr>
          <w:instrText xml:space="preserve"> PAGEREF _Toc197418008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1EFFFF86" w14:textId="77777777" w:rsidR="00805732" w:rsidRDefault="00A05B7E">
      <w:pPr>
        <w:pStyle w:val="TDC2"/>
        <w:tabs>
          <w:tab w:val="right" w:leader="dot" w:pos="9344"/>
        </w:tabs>
        <w:rPr>
          <w:rFonts w:eastAsiaTheme="minorEastAsia"/>
          <w:smallCaps w:val="0"/>
          <w:noProof/>
          <w:sz w:val="22"/>
          <w:szCs w:val="22"/>
          <w:lang w:eastAsia="es-MX"/>
        </w:rPr>
      </w:pPr>
      <w:hyperlink w:anchor="_Toc197418009" w:history="1">
        <w:r w:rsidR="00805732" w:rsidRPr="0020219E">
          <w:rPr>
            <w:rStyle w:val="Hipervnculo"/>
            <w:rFonts w:ascii="Montserrat" w:hAnsi="Montserrat" w:cs="Arial"/>
            <w:noProof/>
            <w:lang w:val="es-ES_tradnl"/>
          </w:rPr>
          <w:t>2.1. Tipo de la contratación.</w:t>
        </w:r>
        <w:r w:rsidR="00805732">
          <w:rPr>
            <w:noProof/>
            <w:webHidden/>
          </w:rPr>
          <w:tab/>
        </w:r>
        <w:r w:rsidR="00805732">
          <w:rPr>
            <w:noProof/>
            <w:webHidden/>
          </w:rPr>
          <w:fldChar w:fldCharType="begin"/>
        </w:r>
        <w:r w:rsidR="00805732">
          <w:rPr>
            <w:noProof/>
            <w:webHidden/>
          </w:rPr>
          <w:instrText xml:space="preserve"> PAGEREF _Toc197418009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5DFA6CBA" w14:textId="77777777" w:rsidR="00805732" w:rsidRDefault="00A05B7E">
      <w:pPr>
        <w:pStyle w:val="TDC2"/>
        <w:tabs>
          <w:tab w:val="right" w:leader="dot" w:pos="9344"/>
        </w:tabs>
        <w:rPr>
          <w:rFonts w:eastAsiaTheme="minorEastAsia"/>
          <w:smallCaps w:val="0"/>
          <w:noProof/>
          <w:sz w:val="22"/>
          <w:szCs w:val="22"/>
          <w:lang w:eastAsia="es-MX"/>
        </w:rPr>
      </w:pPr>
      <w:hyperlink w:anchor="_Toc197418010" w:history="1">
        <w:r w:rsidR="00805732" w:rsidRPr="0020219E">
          <w:rPr>
            <w:rStyle w:val="Hipervnculo"/>
            <w:rFonts w:ascii="Montserrat" w:hAnsi="Montserrat" w:cs="Arial"/>
            <w:noProof/>
            <w:lang w:val="es-ES_tradnl"/>
          </w:rPr>
          <w:t>2.2. Vigencia de la Contratación.</w:t>
        </w:r>
        <w:r w:rsidR="00805732">
          <w:rPr>
            <w:noProof/>
            <w:webHidden/>
          </w:rPr>
          <w:tab/>
        </w:r>
        <w:r w:rsidR="00805732">
          <w:rPr>
            <w:noProof/>
            <w:webHidden/>
          </w:rPr>
          <w:fldChar w:fldCharType="begin"/>
        </w:r>
        <w:r w:rsidR="00805732">
          <w:rPr>
            <w:noProof/>
            <w:webHidden/>
          </w:rPr>
          <w:instrText xml:space="preserve"> PAGEREF _Toc197418010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6B2A0C7C" w14:textId="77777777" w:rsidR="00805732" w:rsidRDefault="00A05B7E">
      <w:pPr>
        <w:pStyle w:val="TDC2"/>
        <w:tabs>
          <w:tab w:val="right" w:leader="dot" w:pos="9344"/>
        </w:tabs>
        <w:rPr>
          <w:rFonts w:eastAsiaTheme="minorEastAsia"/>
          <w:smallCaps w:val="0"/>
          <w:noProof/>
          <w:sz w:val="22"/>
          <w:szCs w:val="22"/>
          <w:lang w:eastAsia="es-MX"/>
        </w:rPr>
      </w:pPr>
      <w:hyperlink w:anchor="_Toc197418011" w:history="1">
        <w:r w:rsidR="00805732" w:rsidRPr="0020219E">
          <w:rPr>
            <w:rStyle w:val="Hipervnculo"/>
            <w:rFonts w:ascii="Montserrat" w:hAnsi="Montserrat" w:cs="Arial"/>
            <w:noProof/>
            <w:lang w:val="es-ES_tradnl"/>
          </w:rPr>
          <w:t>2.3. Criterio de evaluación de proposiciones.</w:t>
        </w:r>
        <w:r w:rsidR="00805732">
          <w:rPr>
            <w:noProof/>
            <w:webHidden/>
          </w:rPr>
          <w:tab/>
        </w:r>
        <w:r w:rsidR="00805732">
          <w:rPr>
            <w:noProof/>
            <w:webHidden/>
          </w:rPr>
          <w:fldChar w:fldCharType="begin"/>
        </w:r>
        <w:r w:rsidR="00805732">
          <w:rPr>
            <w:noProof/>
            <w:webHidden/>
          </w:rPr>
          <w:instrText xml:space="preserve"> PAGEREF _Toc197418011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472DE6FC"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12" w:history="1">
        <w:r w:rsidR="00805732" w:rsidRPr="0020219E">
          <w:rPr>
            <w:rStyle w:val="Hipervnculo"/>
            <w:rFonts w:cs="Arial"/>
            <w:noProof/>
          </w:rPr>
          <w:t>3.</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rPr>
          <w:t>Plazo, lugar y condiciones de entrega de los bienes.</w:t>
        </w:r>
        <w:r w:rsidR="00805732">
          <w:rPr>
            <w:noProof/>
            <w:webHidden/>
          </w:rPr>
          <w:tab/>
        </w:r>
        <w:r w:rsidR="00805732">
          <w:rPr>
            <w:noProof/>
            <w:webHidden/>
          </w:rPr>
          <w:fldChar w:fldCharType="begin"/>
        </w:r>
        <w:r w:rsidR="00805732">
          <w:rPr>
            <w:noProof/>
            <w:webHidden/>
          </w:rPr>
          <w:instrText xml:space="preserve"> PAGEREF _Toc197418012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470327CA" w14:textId="77777777" w:rsidR="00805732" w:rsidRDefault="00A05B7E">
      <w:pPr>
        <w:pStyle w:val="TDC2"/>
        <w:tabs>
          <w:tab w:val="right" w:leader="dot" w:pos="9344"/>
        </w:tabs>
        <w:rPr>
          <w:rFonts w:eastAsiaTheme="minorEastAsia"/>
          <w:smallCaps w:val="0"/>
          <w:noProof/>
          <w:sz w:val="22"/>
          <w:szCs w:val="22"/>
          <w:lang w:eastAsia="es-MX"/>
        </w:rPr>
      </w:pPr>
      <w:hyperlink w:anchor="_Toc197418013" w:history="1">
        <w:r w:rsidR="00805732" w:rsidRPr="0020219E">
          <w:rPr>
            <w:rStyle w:val="Hipervnculo"/>
            <w:rFonts w:ascii="Montserrat" w:hAnsi="Montserrat" w:cs="Arial"/>
            <w:noProof/>
            <w:lang w:val="es-ES_tradnl"/>
          </w:rPr>
          <w:t>3.1. Plazo.</w:t>
        </w:r>
        <w:r w:rsidR="00805732">
          <w:rPr>
            <w:noProof/>
            <w:webHidden/>
          </w:rPr>
          <w:tab/>
        </w:r>
        <w:r w:rsidR="00805732">
          <w:rPr>
            <w:noProof/>
            <w:webHidden/>
          </w:rPr>
          <w:fldChar w:fldCharType="begin"/>
        </w:r>
        <w:r w:rsidR="00805732">
          <w:rPr>
            <w:noProof/>
            <w:webHidden/>
          </w:rPr>
          <w:instrText xml:space="preserve"> PAGEREF _Toc197418013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5F1A4CD8" w14:textId="77777777" w:rsidR="00805732" w:rsidRDefault="00A05B7E">
      <w:pPr>
        <w:pStyle w:val="TDC2"/>
        <w:tabs>
          <w:tab w:val="right" w:leader="dot" w:pos="9344"/>
        </w:tabs>
        <w:rPr>
          <w:rFonts w:eastAsiaTheme="minorEastAsia"/>
          <w:smallCaps w:val="0"/>
          <w:noProof/>
          <w:sz w:val="22"/>
          <w:szCs w:val="22"/>
          <w:lang w:eastAsia="es-MX"/>
        </w:rPr>
      </w:pPr>
      <w:hyperlink w:anchor="_Toc197418014" w:history="1">
        <w:r w:rsidR="00805732" w:rsidRPr="0020219E">
          <w:rPr>
            <w:rStyle w:val="Hipervnculo"/>
            <w:rFonts w:ascii="Montserrat" w:hAnsi="Montserrat" w:cs="Arial"/>
            <w:noProof/>
            <w:lang w:val="es-ES_tradnl"/>
          </w:rPr>
          <w:t>3.2. Lugar.</w:t>
        </w:r>
        <w:r w:rsidR="00805732">
          <w:rPr>
            <w:noProof/>
            <w:webHidden/>
          </w:rPr>
          <w:tab/>
        </w:r>
        <w:r w:rsidR="00805732">
          <w:rPr>
            <w:noProof/>
            <w:webHidden/>
          </w:rPr>
          <w:fldChar w:fldCharType="begin"/>
        </w:r>
        <w:r w:rsidR="00805732">
          <w:rPr>
            <w:noProof/>
            <w:webHidden/>
          </w:rPr>
          <w:instrText xml:space="preserve"> PAGEREF _Toc197418014 \h </w:instrText>
        </w:r>
        <w:r w:rsidR="00805732">
          <w:rPr>
            <w:noProof/>
            <w:webHidden/>
          </w:rPr>
        </w:r>
        <w:r w:rsidR="00805732">
          <w:rPr>
            <w:noProof/>
            <w:webHidden/>
          </w:rPr>
          <w:fldChar w:fldCharType="separate"/>
        </w:r>
        <w:r w:rsidR="00805732">
          <w:rPr>
            <w:noProof/>
            <w:webHidden/>
          </w:rPr>
          <w:t>15</w:t>
        </w:r>
        <w:r w:rsidR="00805732">
          <w:rPr>
            <w:noProof/>
            <w:webHidden/>
          </w:rPr>
          <w:fldChar w:fldCharType="end"/>
        </w:r>
      </w:hyperlink>
    </w:p>
    <w:p w14:paraId="0F02D9DB" w14:textId="77777777" w:rsidR="00805732" w:rsidRDefault="00A05B7E">
      <w:pPr>
        <w:pStyle w:val="TDC2"/>
        <w:tabs>
          <w:tab w:val="right" w:leader="dot" w:pos="9344"/>
        </w:tabs>
        <w:rPr>
          <w:rFonts w:eastAsiaTheme="minorEastAsia"/>
          <w:smallCaps w:val="0"/>
          <w:noProof/>
          <w:sz w:val="22"/>
          <w:szCs w:val="22"/>
          <w:lang w:eastAsia="es-MX"/>
        </w:rPr>
      </w:pPr>
      <w:hyperlink w:anchor="_Toc197418015" w:history="1">
        <w:r w:rsidR="00805732" w:rsidRPr="0020219E">
          <w:rPr>
            <w:rStyle w:val="Hipervnculo"/>
            <w:rFonts w:ascii="Montserrat" w:hAnsi="Montserrat" w:cs="Arial"/>
            <w:noProof/>
            <w:lang w:val="es-ES_tradnl"/>
          </w:rPr>
          <w:t>3.3. Condiciones de entrega.</w:t>
        </w:r>
        <w:r w:rsidR="00805732">
          <w:rPr>
            <w:noProof/>
            <w:webHidden/>
          </w:rPr>
          <w:tab/>
        </w:r>
        <w:r w:rsidR="00805732">
          <w:rPr>
            <w:noProof/>
            <w:webHidden/>
          </w:rPr>
          <w:fldChar w:fldCharType="begin"/>
        </w:r>
        <w:r w:rsidR="00805732">
          <w:rPr>
            <w:noProof/>
            <w:webHidden/>
          </w:rPr>
          <w:instrText xml:space="preserve"> PAGEREF _Toc197418015 \h </w:instrText>
        </w:r>
        <w:r w:rsidR="00805732">
          <w:rPr>
            <w:noProof/>
            <w:webHidden/>
          </w:rPr>
        </w:r>
        <w:r w:rsidR="00805732">
          <w:rPr>
            <w:noProof/>
            <w:webHidden/>
          </w:rPr>
          <w:fldChar w:fldCharType="separate"/>
        </w:r>
        <w:r w:rsidR="00805732">
          <w:rPr>
            <w:noProof/>
            <w:webHidden/>
          </w:rPr>
          <w:t>15</w:t>
        </w:r>
        <w:r w:rsidR="00805732">
          <w:rPr>
            <w:noProof/>
            <w:webHidden/>
          </w:rPr>
          <w:fldChar w:fldCharType="end"/>
        </w:r>
      </w:hyperlink>
    </w:p>
    <w:p w14:paraId="7B6C62CC"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16" w:history="1">
        <w:r w:rsidR="00805732" w:rsidRPr="0020219E">
          <w:rPr>
            <w:rStyle w:val="Hipervnculo"/>
            <w:rFonts w:ascii="Montserrat" w:hAnsi="Montserrat" w:cs="Arial"/>
            <w:b/>
            <w:noProof/>
            <w:lang w:val="es-ES_tradnl"/>
          </w:rPr>
          <w:t>3.4.</w:t>
        </w:r>
        <w:r w:rsidR="00805732">
          <w:rPr>
            <w:rFonts w:eastAsiaTheme="minorEastAsia"/>
            <w:smallCaps w:val="0"/>
            <w:noProof/>
            <w:sz w:val="22"/>
            <w:szCs w:val="22"/>
            <w:lang w:eastAsia="es-MX"/>
          </w:rPr>
          <w:tab/>
        </w:r>
        <w:r w:rsidR="00805732" w:rsidRPr="0020219E">
          <w:rPr>
            <w:rStyle w:val="Hipervnculo"/>
            <w:rFonts w:ascii="Montserrat" w:hAnsi="Montserrat" w:cs="Arial"/>
            <w:b/>
            <w:noProof/>
            <w:lang w:val="es-ES_tradnl"/>
          </w:rPr>
          <w:t>Proceso de evaluación</w:t>
        </w:r>
        <w:r w:rsidR="00805732">
          <w:rPr>
            <w:noProof/>
            <w:webHidden/>
          </w:rPr>
          <w:tab/>
        </w:r>
        <w:r w:rsidR="00805732">
          <w:rPr>
            <w:noProof/>
            <w:webHidden/>
          </w:rPr>
          <w:fldChar w:fldCharType="begin"/>
        </w:r>
        <w:r w:rsidR="00805732">
          <w:rPr>
            <w:noProof/>
            <w:webHidden/>
          </w:rPr>
          <w:instrText xml:space="preserve"> PAGEREF _Toc197418016 \h </w:instrText>
        </w:r>
        <w:r w:rsidR="00805732">
          <w:rPr>
            <w:noProof/>
            <w:webHidden/>
          </w:rPr>
        </w:r>
        <w:r w:rsidR="00805732">
          <w:rPr>
            <w:noProof/>
            <w:webHidden/>
          </w:rPr>
          <w:fldChar w:fldCharType="separate"/>
        </w:r>
        <w:r w:rsidR="00805732">
          <w:rPr>
            <w:noProof/>
            <w:webHidden/>
          </w:rPr>
          <w:t>22</w:t>
        </w:r>
        <w:r w:rsidR="00805732">
          <w:rPr>
            <w:noProof/>
            <w:webHidden/>
          </w:rPr>
          <w:fldChar w:fldCharType="end"/>
        </w:r>
      </w:hyperlink>
    </w:p>
    <w:p w14:paraId="08172DD0"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17" w:history="1">
        <w:r w:rsidR="00805732" w:rsidRPr="0020219E">
          <w:rPr>
            <w:rStyle w:val="Hipervnculo"/>
            <w:rFonts w:ascii="Montserrat" w:hAnsi="Montserrat" w:cs="Arial"/>
            <w:b/>
            <w:noProof/>
            <w:lang w:val="es-ES_tradnl"/>
          </w:rPr>
          <w:t>3.5.</w:t>
        </w:r>
        <w:r w:rsidR="00805732">
          <w:rPr>
            <w:rFonts w:eastAsiaTheme="minorEastAsia"/>
            <w:smallCaps w:val="0"/>
            <w:noProof/>
            <w:sz w:val="22"/>
            <w:szCs w:val="22"/>
            <w:lang w:eastAsia="es-MX"/>
          </w:rPr>
          <w:tab/>
        </w:r>
        <w:r w:rsidR="00805732" w:rsidRPr="0020219E">
          <w:rPr>
            <w:rStyle w:val="Hipervnculo"/>
            <w:rFonts w:ascii="Montserrat" w:hAnsi="Montserrat" w:cs="Arial"/>
            <w:b/>
            <w:noProof/>
            <w:lang w:val="es-ES_tradnl"/>
          </w:rPr>
          <w:t>Evaluación Técnico – Medica</w:t>
        </w:r>
        <w:r w:rsidR="00805732">
          <w:rPr>
            <w:noProof/>
            <w:webHidden/>
          </w:rPr>
          <w:tab/>
        </w:r>
        <w:r w:rsidR="00805732">
          <w:rPr>
            <w:noProof/>
            <w:webHidden/>
          </w:rPr>
          <w:fldChar w:fldCharType="begin"/>
        </w:r>
        <w:r w:rsidR="00805732">
          <w:rPr>
            <w:noProof/>
            <w:webHidden/>
          </w:rPr>
          <w:instrText xml:space="preserve"> PAGEREF _Toc197418017 \h </w:instrText>
        </w:r>
        <w:r w:rsidR="00805732">
          <w:rPr>
            <w:noProof/>
            <w:webHidden/>
          </w:rPr>
        </w:r>
        <w:r w:rsidR="00805732">
          <w:rPr>
            <w:noProof/>
            <w:webHidden/>
          </w:rPr>
          <w:fldChar w:fldCharType="separate"/>
        </w:r>
        <w:r w:rsidR="00805732">
          <w:rPr>
            <w:noProof/>
            <w:webHidden/>
          </w:rPr>
          <w:t>22</w:t>
        </w:r>
        <w:r w:rsidR="00805732">
          <w:rPr>
            <w:noProof/>
            <w:webHidden/>
          </w:rPr>
          <w:fldChar w:fldCharType="end"/>
        </w:r>
      </w:hyperlink>
    </w:p>
    <w:p w14:paraId="7C454838"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18" w:history="1">
        <w:r w:rsidR="00805732" w:rsidRPr="0020219E">
          <w:rPr>
            <w:rStyle w:val="Hipervnculo"/>
            <w:rFonts w:cs="Arial"/>
            <w:noProof/>
            <w:lang w:val="es-ES_tradnl"/>
          </w:rPr>
          <w:t>4.</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Licencias, Permisos, registro, Certificados o autorizaciones que debe cumplir los bienes a adquirir.</w:t>
        </w:r>
        <w:r w:rsidR="00805732">
          <w:rPr>
            <w:noProof/>
            <w:webHidden/>
          </w:rPr>
          <w:tab/>
        </w:r>
        <w:r w:rsidR="00805732">
          <w:rPr>
            <w:noProof/>
            <w:webHidden/>
          </w:rPr>
          <w:fldChar w:fldCharType="begin"/>
        </w:r>
        <w:r w:rsidR="00805732">
          <w:rPr>
            <w:noProof/>
            <w:webHidden/>
          </w:rPr>
          <w:instrText xml:space="preserve"> PAGEREF _Toc197418018 \h </w:instrText>
        </w:r>
        <w:r w:rsidR="00805732">
          <w:rPr>
            <w:noProof/>
            <w:webHidden/>
          </w:rPr>
        </w:r>
        <w:r w:rsidR="00805732">
          <w:rPr>
            <w:noProof/>
            <w:webHidden/>
          </w:rPr>
          <w:fldChar w:fldCharType="separate"/>
        </w:r>
        <w:r w:rsidR="00805732">
          <w:rPr>
            <w:noProof/>
            <w:webHidden/>
          </w:rPr>
          <w:t>25</w:t>
        </w:r>
        <w:r w:rsidR="00805732">
          <w:rPr>
            <w:noProof/>
            <w:webHidden/>
          </w:rPr>
          <w:fldChar w:fldCharType="end"/>
        </w:r>
      </w:hyperlink>
    </w:p>
    <w:p w14:paraId="08F08D60"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19" w:history="1">
        <w:r w:rsidR="00805732" w:rsidRPr="0020219E">
          <w:rPr>
            <w:rStyle w:val="Hipervnculo"/>
            <w:rFonts w:eastAsia="Calibri" w:cs="Arial"/>
            <w:noProof/>
          </w:rPr>
          <w:t>5.</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MANTENIMIENTO PREVENTIVO Y CORRECTIVO.</w:t>
        </w:r>
        <w:r w:rsidR="00805732">
          <w:rPr>
            <w:noProof/>
            <w:webHidden/>
          </w:rPr>
          <w:tab/>
        </w:r>
        <w:r w:rsidR="00805732">
          <w:rPr>
            <w:noProof/>
            <w:webHidden/>
          </w:rPr>
          <w:fldChar w:fldCharType="begin"/>
        </w:r>
        <w:r w:rsidR="00805732">
          <w:rPr>
            <w:noProof/>
            <w:webHidden/>
          </w:rPr>
          <w:instrText xml:space="preserve"> PAGEREF _Toc197418019 \h </w:instrText>
        </w:r>
        <w:r w:rsidR="00805732">
          <w:rPr>
            <w:noProof/>
            <w:webHidden/>
          </w:rPr>
        </w:r>
        <w:r w:rsidR="00805732">
          <w:rPr>
            <w:noProof/>
            <w:webHidden/>
          </w:rPr>
          <w:fldChar w:fldCharType="separate"/>
        </w:r>
        <w:r w:rsidR="00805732">
          <w:rPr>
            <w:noProof/>
            <w:webHidden/>
          </w:rPr>
          <w:t>29</w:t>
        </w:r>
        <w:r w:rsidR="00805732">
          <w:rPr>
            <w:noProof/>
            <w:webHidden/>
          </w:rPr>
          <w:fldChar w:fldCharType="end"/>
        </w:r>
      </w:hyperlink>
    </w:p>
    <w:p w14:paraId="0F6C4743"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0" w:history="1">
        <w:r w:rsidR="00805732" w:rsidRPr="0020219E">
          <w:rPr>
            <w:rStyle w:val="Hipervnculo"/>
            <w:rFonts w:eastAsia="Calibri" w:cs="Arial"/>
            <w:noProof/>
          </w:rPr>
          <w:t>6.</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PLAZO Y CONDICIONES DE CANJE O DEVOLUCION DEL BIEN</w:t>
        </w:r>
        <w:r w:rsidR="00805732">
          <w:rPr>
            <w:noProof/>
            <w:webHidden/>
          </w:rPr>
          <w:tab/>
        </w:r>
        <w:r w:rsidR="00805732">
          <w:rPr>
            <w:noProof/>
            <w:webHidden/>
          </w:rPr>
          <w:fldChar w:fldCharType="begin"/>
        </w:r>
        <w:r w:rsidR="00805732">
          <w:rPr>
            <w:noProof/>
            <w:webHidden/>
          </w:rPr>
          <w:instrText xml:space="preserve"> PAGEREF _Toc197418020 \h </w:instrText>
        </w:r>
        <w:r w:rsidR="00805732">
          <w:rPr>
            <w:noProof/>
            <w:webHidden/>
          </w:rPr>
        </w:r>
        <w:r w:rsidR="00805732">
          <w:rPr>
            <w:noProof/>
            <w:webHidden/>
          </w:rPr>
          <w:fldChar w:fldCharType="separate"/>
        </w:r>
        <w:r w:rsidR="00805732">
          <w:rPr>
            <w:noProof/>
            <w:webHidden/>
          </w:rPr>
          <w:t>33</w:t>
        </w:r>
        <w:r w:rsidR="00805732">
          <w:rPr>
            <w:noProof/>
            <w:webHidden/>
          </w:rPr>
          <w:fldChar w:fldCharType="end"/>
        </w:r>
      </w:hyperlink>
    </w:p>
    <w:p w14:paraId="47F68F56"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1" w:history="1">
        <w:r w:rsidR="00805732" w:rsidRPr="0020219E">
          <w:rPr>
            <w:rStyle w:val="Hipervnculo"/>
            <w:rFonts w:eastAsia="Calibri" w:cs="Arial"/>
            <w:noProof/>
          </w:rPr>
          <w:t>7.</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GARANTIAS DE ANTICIPOS, CUMPLIMIENTOS, DEFECTOS O VICIOS OCULTOS DE BIENES, CALIDAD DE SERVICIOS Y DE OPERACIÓN Y FUNCIONAMIENTO, QUE EN SU CASO APLIQUEN, LAS CUALES DEBEN INDICAR, SEGÚN SEA EL CASO.</w:t>
        </w:r>
        <w:r w:rsidR="00805732">
          <w:rPr>
            <w:noProof/>
            <w:webHidden/>
          </w:rPr>
          <w:tab/>
        </w:r>
        <w:r w:rsidR="00805732">
          <w:rPr>
            <w:noProof/>
            <w:webHidden/>
          </w:rPr>
          <w:fldChar w:fldCharType="begin"/>
        </w:r>
        <w:r w:rsidR="00805732">
          <w:rPr>
            <w:noProof/>
            <w:webHidden/>
          </w:rPr>
          <w:instrText xml:space="preserve"> PAGEREF _Toc197418021 \h </w:instrText>
        </w:r>
        <w:r w:rsidR="00805732">
          <w:rPr>
            <w:noProof/>
            <w:webHidden/>
          </w:rPr>
        </w:r>
        <w:r w:rsidR="00805732">
          <w:rPr>
            <w:noProof/>
            <w:webHidden/>
          </w:rPr>
          <w:fldChar w:fldCharType="separate"/>
        </w:r>
        <w:r w:rsidR="00805732">
          <w:rPr>
            <w:noProof/>
            <w:webHidden/>
          </w:rPr>
          <w:t>34</w:t>
        </w:r>
        <w:r w:rsidR="00805732">
          <w:rPr>
            <w:noProof/>
            <w:webHidden/>
          </w:rPr>
          <w:fldChar w:fldCharType="end"/>
        </w:r>
      </w:hyperlink>
    </w:p>
    <w:p w14:paraId="58E5A058" w14:textId="77777777" w:rsidR="00805732" w:rsidRDefault="00A05B7E">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197418022" w:history="1">
        <w:r w:rsidR="00805732" w:rsidRPr="0020219E">
          <w:rPr>
            <w:rStyle w:val="Hipervnculo"/>
            <w:rFonts w:eastAsia="Calibri" w:cs="Arial"/>
            <w:noProof/>
          </w:rPr>
          <w:t>7.1.</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Garantía de los bienes.</w:t>
        </w:r>
        <w:r w:rsidR="00805732">
          <w:rPr>
            <w:noProof/>
            <w:webHidden/>
          </w:rPr>
          <w:tab/>
        </w:r>
        <w:r w:rsidR="00805732">
          <w:rPr>
            <w:noProof/>
            <w:webHidden/>
          </w:rPr>
          <w:fldChar w:fldCharType="begin"/>
        </w:r>
        <w:r w:rsidR="00805732">
          <w:rPr>
            <w:noProof/>
            <w:webHidden/>
          </w:rPr>
          <w:instrText xml:space="preserve"> PAGEREF _Toc197418022 \h </w:instrText>
        </w:r>
        <w:r w:rsidR="00805732">
          <w:rPr>
            <w:noProof/>
            <w:webHidden/>
          </w:rPr>
        </w:r>
        <w:r w:rsidR="00805732">
          <w:rPr>
            <w:noProof/>
            <w:webHidden/>
          </w:rPr>
          <w:fldChar w:fldCharType="separate"/>
        </w:r>
        <w:r w:rsidR="00805732">
          <w:rPr>
            <w:noProof/>
            <w:webHidden/>
          </w:rPr>
          <w:t>35</w:t>
        </w:r>
        <w:r w:rsidR="00805732">
          <w:rPr>
            <w:noProof/>
            <w:webHidden/>
          </w:rPr>
          <w:fldChar w:fldCharType="end"/>
        </w:r>
      </w:hyperlink>
    </w:p>
    <w:p w14:paraId="7C454275"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23" w:history="1">
        <w:r w:rsidR="00805732" w:rsidRPr="0020219E">
          <w:rPr>
            <w:rStyle w:val="Hipervnculo"/>
            <w:rFonts w:ascii="Montserrat" w:eastAsia="Calibri" w:hAnsi="Montserrat" w:cs="Arial"/>
            <w:b/>
            <w:bCs/>
            <w:noProof/>
          </w:rPr>
          <w:t>7.2.</w:t>
        </w:r>
        <w:r w:rsidR="00805732">
          <w:rPr>
            <w:rFonts w:eastAsiaTheme="minorEastAsia"/>
            <w:smallCaps w:val="0"/>
            <w:noProof/>
            <w:sz w:val="22"/>
            <w:szCs w:val="22"/>
            <w:lang w:eastAsia="es-MX"/>
          </w:rPr>
          <w:tab/>
        </w:r>
        <w:r w:rsidR="00805732" w:rsidRPr="0020219E">
          <w:rPr>
            <w:rStyle w:val="Hipervnculo"/>
            <w:rFonts w:ascii="Montserrat" w:eastAsia="Calibri" w:hAnsi="Montserrat" w:cs="Arial"/>
            <w:b/>
            <w:bCs/>
            <w:noProof/>
          </w:rPr>
          <w:t>Garantía de mano de obra y/o partes</w:t>
        </w:r>
        <w:r w:rsidR="00805732">
          <w:rPr>
            <w:noProof/>
            <w:webHidden/>
          </w:rPr>
          <w:tab/>
        </w:r>
        <w:r w:rsidR="00805732">
          <w:rPr>
            <w:noProof/>
            <w:webHidden/>
          </w:rPr>
          <w:fldChar w:fldCharType="begin"/>
        </w:r>
        <w:r w:rsidR="00805732">
          <w:rPr>
            <w:noProof/>
            <w:webHidden/>
          </w:rPr>
          <w:instrText xml:space="preserve"> PAGEREF _Toc197418023 \h </w:instrText>
        </w:r>
        <w:r w:rsidR="00805732">
          <w:rPr>
            <w:noProof/>
            <w:webHidden/>
          </w:rPr>
        </w:r>
        <w:r w:rsidR="00805732">
          <w:rPr>
            <w:noProof/>
            <w:webHidden/>
          </w:rPr>
          <w:fldChar w:fldCharType="separate"/>
        </w:r>
        <w:r w:rsidR="00805732">
          <w:rPr>
            <w:noProof/>
            <w:webHidden/>
          </w:rPr>
          <w:t>36</w:t>
        </w:r>
        <w:r w:rsidR="00805732">
          <w:rPr>
            <w:noProof/>
            <w:webHidden/>
          </w:rPr>
          <w:fldChar w:fldCharType="end"/>
        </w:r>
      </w:hyperlink>
    </w:p>
    <w:p w14:paraId="08137154"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4" w:history="1">
        <w:r w:rsidR="00805732" w:rsidRPr="0020219E">
          <w:rPr>
            <w:rStyle w:val="Hipervnculo"/>
            <w:rFonts w:eastAsia="Calibri" w:cs="Arial"/>
            <w:noProof/>
          </w:rPr>
          <w:t>8.</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PENAS CONVENCIONALES Y/O DEDUCCIONES.</w:t>
        </w:r>
        <w:r w:rsidR="00805732">
          <w:rPr>
            <w:noProof/>
            <w:webHidden/>
          </w:rPr>
          <w:tab/>
        </w:r>
        <w:r w:rsidR="00805732">
          <w:rPr>
            <w:noProof/>
            <w:webHidden/>
          </w:rPr>
          <w:fldChar w:fldCharType="begin"/>
        </w:r>
        <w:r w:rsidR="00805732">
          <w:rPr>
            <w:noProof/>
            <w:webHidden/>
          </w:rPr>
          <w:instrText xml:space="preserve"> PAGEREF _Toc197418024 \h </w:instrText>
        </w:r>
        <w:r w:rsidR="00805732">
          <w:rPr>
            <w:noProof/>
            <w:webHidden/>
          </w:rPr>
        </w:r>
        <w:r w:rsidR="00805732">
          <w:rPr>
            <w:noProof/>
            <w:webHidden/>
          </w:rPr>
          <w:fldChar w:fldCharType="separate"/>
        </w:r>
        <w:r w:rsidR="00805732">
          <w:rPr>
            <w:noProof/>
            <w:webHidden/>
          </w:rPr>
          <w:t>39</w:t>
        </w:r>
        <w:r w:rsidR="00805732">
          <w:rPr>
            <w:noProof/>
            <w:webHidden/>
          </w:rPr>
          <w:fldChar w:fldCharType="end"/>
        </w:r>
      </w:hyperlink>
    </w:p>
    <w:p w14:paraId="6CEF4980" w14:textId="77777777" w:rsidR="00805732" w:rsidRDefault="00A05B7E">
      <w:pPr>
        <w:pStyle w:val="TDC2"/>
        <w:tabs>
          <w:tab w:val="right" w:leader="dot" w:pos="9344"/>
        </w:tabs>
        <w:rPr>
          <w:rFonts w:eastAsiaTheme="minorEastAsia"/>
          <w:smallCaps w:val="0"/>
          <w:noProof/>
          <w:sz w:val="22"/>
          <w:szCs w:val="22"/>
          <w:lang w:eastAsia="es-MX"/>
        </w:rPr>
      </w:pPr>
      <w:hyperlink w:anchor="_Toc197418025" w:history="1">
        <w:r w:rsidR="00805732" w:rsidRPr="0020219E">
          <w:rPr>
            <w:rStyle w:val="Hipervnculo"/>
            <w:rFonts w:ascii="Montserrat" w:eastAsia="Calibri" w:hAnsi="Montserrat" w:cs="Arial"/>
            <w:b/>
            <w:noProof/>
          </w:rPr>
          <w:t>Penas Convencionales.</w:t>
        </w:r>
        <w:r w:rsidR="00805732">
          <w:rPr>
            <w:noProof/>
            <w:webHidden/>
          </w:rPr>
          <w:tab/>
        </w:r>
        <w:r w:rsidR="00805732">
          <w:rPr>
            <w:noProof/>
            <w:webHidden/>
          </w:rPr>
          <w:fldChar w:fldCharType="begin"/>
        </w:r>
        <w:r w:rsidR="00805732">
          <w:rPr>
            <w:noProof/>
            <w:webHidden/>
          </w:rPr>
          <w:instrText xml:space="preserve"> PAGEREF _Toc197418025 \h </w:instrText>
        </w:r>
        <w:r w:rsidR="00805732">
          <w:rPr>
            <w:noProof/>
            <w:webHidden/>
          </w:rPr>
        </w:r>
        <w:r w:rsidR="00805732">
          <w:rPr>
            <w:noProof/>
            <w:webHidden/>
          </w:rPr>
          <w:fldChar w:fldCharType="separate"/>
        </w:r>
        <w:r w:rsidR="00805732">
          <w:rPr>
            <w:noProof/>
            <w:webHidden/>
          </w:rPr>
          <w:t>39</w:t>
        </w:r>
        <w:r w:rsidR="00805732">
          <w:rPr>
            <w:noProof/>
            <w:webHidden/>
          </w:rPr>
          <w:fldChar w:fldCharType="end"/>
        </w:r>
      </w:hyperlink>
    </w:p>
    <w:p w14:paraId="32E3B73A" w14:textId="77777777" w:rsidR="00805732" w:rsidRDefault="00A05B7E">
      <w:pPr>
        <w:pStyle w:val="TDC2"/>
        <w:tabs>
          <w:tab w:val="right" w:leader="dot" w:pos="9344"/>
        </w:tabs>
        <w:rPr>
          <w:rFonts w:eastAsiaTheme="minorEastAsia"/>
          <w:smallCaps w:val="0"/>
          <w:noProof/>
          <w:sz w:val="22"/>
          <w:szCs w:val="22"/>
          <w:lang w:eastAsia="es-MX"/>
        </w:rPr>
      </w:pPr>
      <w:hyperlink w:anchor="_Toc197418026" w:history="1">
        <w:r w:rsidR="00805732" w:rsidRPr="0020219E">
          <w:rPr>
            <w:rStyle w:val="Hipervnculo"/>
            <w:rFonts w:ascii="Montserrat" w:eastAsia="Calibri" w:hAnsi="Montserrat" w:cs="Arial"/>
            <w:b/>
            <w:noProof/>
            <w:lang w:val="es-ES" w:eastAsia="es-ES"/>
          </w:rPr>
          <w:t>Deductiva.</w:t>
        </w:r>
        <w:r w:rsidR="00805732">
          <w:rPr>
            <w:noProof/>
            <w:webHidden/>
          </w:rPr>
          <w:tab/>
        </w:r>
        <w:r w:rsidR="00805732">
          <w:rPr>
            <w:noProof/>
            <w:webHidden/>
          </w:rPr>
          <w:fldChar w:fldCharType="begin"/>
        </w:r>
        <w:r w:rsidR="00805732">
          <w:rPr>
            <w:noProof/>
            <w:webHidden/>
          </w:rPr>
          <w:instrText xml:space="preserve"> PAGEREF _Toc197418026 \h </w:instrText>
        </w:r>
        <w:r w:rsidR="00805732">
          <w:rPr>
            <w:noProof/>
            <w:webHidden/>
          </w:rPr>
        </w:r>
        <w:r w:rsidR="00805732">
          <w:rPr>
            <w:noProof/>
            <w:webHidden/>
          </w:rPr>
          <w:fldChar w:fldCharType="separate"/>
        </w:r>
        <w:r w:rsidR="00805732">
          <w:rPr>
            <w:noProof/>
            <w:webHidden/>
          </w:rPr>
          <w:t>41</w:t>
        </w:r>
        <w:r w:rsidR="00805732">
          <w:rPr>
            <w:noProof/>
            <w:webHidden/>
          </w:rPr>
          <w:fldChar w:fldCharType="end"/>
        </w:r>
      </w:hyperlink>
    </w:p>
    <w:p w14:paraId="64F8EC22"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7" w:history="1">
        <w:r w:rsidR="00805732" w:rsidRPr="0020219E">
          <w:rPr>
            <w:rStyle w:val="Hipervnculo"/>
            <w:rFonts w:eastAsia="Calibri" w:cs="Arial"/>
            <w:noProof/>
          </w:rPr>
          <w:t>9.</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MECANISMOS DE COMPROBACION Y SUPERVISION.</w:t>
        </w:r>
        <w:r w:rsidR="00805732">
          <w:rPr>
            <w:noProof/>
            <w:webHidden/>
          </w:rPr>
          <w:tab/>
        </w:r>
        <w:r w:rsidR="00805732">
          <w:rPr>
            <w:noProof/>
            <w:webHidden/>
          </w:rPr>
          <w:fldChar w:fldCharType="begin"/>
        </w:r>
        <w:r w:rsidR="00805732">
          <w:rPr>
            <w:noProof/>
            <w:webHidden/>
          </w:rPr>
          <w:instrText xml:space="preserve"> PAGEREF _Toc197418027 \h </w:instrText>
        </w:r>
        <w:r w:rsidR="00805732">
          <w:rPr>
            <w:noProof/>
            <w:webHidden/>
          </w:rPr>
        </w:r>
        <w:r w:rsidR="00805732">
          <w:rPr>
            <w:noProof/>
            <w:webHidden/>
          </w:rPr>
          <w:fldChar w:fldCharType="separate"/>
        </w:r>
        <w:r w:rsidR="00805732">
          <w:rPr>
            <w:noProof/>
            <w:webHidden/>
          </w:rPr>
          <w:t>41</w:t>
        </w:r>
        <w:r w:rsidR="00805732">
          <w:rPr>
            <w:noProof/>
            <w:webHidden/>
          </w:rPr>
          <w:fldChar w:fldCharType="end"/>
        </w:r>
      </w:hyperlink>
    </w:p>
    <w:p w14:paraId="3C87B9CE" w14:textId="77777777" w:rsidR="00805732" w:rsidRDefault="00A05B7E">
      <w:pPr>
        <w:pStyle w:val="TDC2"/>
        <w:tabs>
          <w:tab w:val="left" w:pos="880"/>
          <w:tab w:val="right" w:leader="dot" w:pos="9344"/>
        </w:tabs>
        <w:rPr>
          <w:rFonts w:eastAsiaTheme="minorEastAsia"/>
          <w:smallCaps w:val="0"/>
          <w:noProof/>
          <w:sz w:val="22"/>
          <w:szCs w:val="22"/>
          <w:lang w:eastAsia="es-MX"/>
        </w:rPr>
      </w:pPr>
      <w:hyperlink w:anchor="_Toc197418028" w:history="1">
        <w:r w:rsidR="00805732" w:rsidRPr="0020219E">
          <w:rPr>
            <w:rStyle w:val="Hipervnculo"/>
            <w:rFonts w:ascii="Montserrat" w:eastAsia="Calibri" w:hAnsi="Montserrat" w:cs="Arial"/>
            <w:b/>
            <w:noProof/>
          </w:rPr>
          <w:t>10.</w:t>
        </w:r>
        <w:r w:rsidR="00805732">
          <w:rPr>
            <w:rFonts w:eastAsiaTheme="minorEastAsia"/>
            <w:smallCaps w:val="0"/>
            <w:noProof/>
            <w:sz w:val="22"/>
            <w:szCs w:val="22"/>
            <w:lang w:eastAsia="es-MX"/>
          </w:rPr>
          <w:tab/>
        </w:r>
        <w:r w:rsidR="00805732" w:rsidRPr="0020219E">
          <w:rPr>
            <w:rStyle w:val="Hipervnculo"/>
            <w:rFonts w:ascii="Montserrat" w:eastAsia="Calibri" w:hAnsi="Montserrat" w:cs="Arial"/>
            <w:b/>
            <w:noProof/>
          </w:rPr>
          <w:t>Terminación de la relación Contractual.</w:t>
        </w:r>
        <w:r w:rsidR="00805732">
          <w:rPr>
            <w:noProof/>
            <w:webHidden/>
          </w:rPr>
          <w:tab/>
        </w:r>
        <w:r w:rsidR="00805732">
          <w:rPr>
            <w:noProof/>
            <w:webHidden/>
          </w:rPr>
          <w:fldChar w:fldCharType="begin"/>
        </w:r>
        <w:r w:rsidR="00805732">
          <w:rPr>
            <w:noProof/>
            <w:webHidden/>
          </w:rPr>
          <w:instrText xml:space="preserve"> PAGEREF _Toc197418028 \h </w:instrText>
        </w:r>
        <w:r w:rsidR="00805732">
          <w:rPr>
            <w:noProof/>
            <w:webHidden/>
          </w:rPr>
        </w:r>
        <w:r w:rsidR="00805732">
          <w:rPr>
            <w:noProof/>
            <w:webHidden/>
          </w:rPr>
          <w:fldChar w:fldCharType="separate"/>
        </w:r>
        <w:r w:rsidR="00805732">
          <w:rPr>
            <w:noProof/>
            <w:webHidden/>
          </w:rPr>
          <w:t>41</w:t>
        </w:r>
        <w:r w:rsidR="00805732">
          <w:rPr>
            <w:noProof/>
            <w:webHidden/>
          </w:rPr>
          <w:fldChar w:fldCharType="end"/>
        </w:r>
      </w:hyperlink>
    </w:p>
    <w:p w14:paraId="3DEFEB6D" w14:textId="77777777" w:rsidR="00805732" w:rsidRDefault="00A05B7E">
      <w:pPr>
        <w:pStyle w:val="TDC2"/>
        <w:tabs>
          <w:tab w:val="right" w:leader="dot" w:pos="9344"/>
        </w:tabs>
        <w:rPr>
          <w:rFonts w:eastAsiaTheme="minorEastAsia"/>
          <w:smallCaps w:val="0"/>
          <w:noProof/>
          <w:sz w:val="22"/>
          <w:szCs w:val="22"/>
          <w:lang w:eastAsia="es-MX"/>
        </w:rPr>
      </w:pPr>
      <w:hyperlink w:anchor="_Toc197418029" w:history="1">
        <w:r w:rsidR="00805732" w:rsidRPr="0020219E">
          <w:rPr>
            <w:rStyle w:val="Hipervnculo"/>
            <w:rFonts w:ascii="Montserrat" w:eastAsia="Calibri" w:hAnsi="Montserrat" w:cs="Arial"/>
            <w:b/>
            <w:noProof/>
          </w:rPr>
          <w:t>Rescisión administrativa del Contrato.</w:t>
        </w:r>
        <w:r w:rsidR="00805732">
          <w:rPr>
            <w:noProof/>
            <w:webHidden/>
          </w:rPr>
          <w:tab/>
        </w:r>
        <w:r w:rsidR="00805732">
          <w:rPr>
            <w:noProof/>
            <w:webHidden/>
          </w:rPr>
          <w:fldChar w:fldCharType="begin"/>
        </w:r>
        <w:r w:rsidR="00805732">
          <w:rPr>
            <w:noProof/>
            <w:webHidden/>
          </w:rPr>
          <w:instrText xml:space="preserve"> PAGEREF _Toc197418029 \h </w:instrText>
        </w:r>
        <w:r w:rsidR="00805732">
          <w:rPr>
            <w:noProof/>
            <w:webHidden/>
          </w:rPr>
        </w:r>
        <w:r w:rsidR="00805732">
          <w:rPr>
            <w:noProof/>
            <w:webHidden/>
          </w:rPr>
          <w:fldChar w:fldCharType="separate"/>
        </w:r>
        <w:r w:rsidR="00805732">
          <w:rPr>
            <w:noProof/>
            <w:webHidden/>
          </w:rPr>
          <w:t>42</w:t>
        </w:r>
        <w:r w:rsidR="00805732">
          <w:rPr>
            <w:noProof/>
            <w:webHidden/>
          </w:rPr>
          <w:fldChar w:fldCharType="end"/>
        </w:r>
      </w:hyperlink>
    </w:p>
    <w:p w14:paraId="38279B66" w14:textId="77777777" w:rsidR="00805732" w:rsidRDefault="00A05B7E">
      <w:pPr>
        <w:pStyle w:val="TDC2"/>
        <w:tabs>
          <w:tab w:val="right" w:leader="dot" w:pos="9344"/>
        </w:tabs>
        <w:rPr>
          <w:rFonts w:eastAsiaTheme="minorEastAsia"/>
          <w:smallCaps w:val="0"/>
          <w:noProof/>
          <w:sz w:val="22"/>
          <w:szCs w:val="22"/>
          <w:lang w:eastAsia="es-MX"/>
        </w:rPr>
      </w:pPr>
      <w:hyperlink w:anchor="_Toc197418030" w:history="1">
        <w:r w:rsidR="00805732" w:rsidRPr="0020219E">
          <w:rPr>
            <w:rStyle w:val="Hipervnculo"/>
            <w:rFonts w:ascii="Montserrat" w:eastAsia="Calibri" w:hAnsi="Montserrat" w:cs="Arial"/>
            <w:b/>
            <w:noProof/>
          </w:rPr>
          <w:t>Terminación anticipada del contrato.</w:t>
        </w:r>
        <w:r w:rsidR="00805732">
          <w:rPr>
            <w:noProof/>
            <w:webHidden/>
          </w:rPr>
          <w:tab/>
        </w:r>
        <w:r w:rsidR="00805732">
          <w:rPr>
            <w:noProof/>
            <w:webHidden/>
          </w:rPr>
          <w:fldChar w:fldCharType="begin"/>
        </w:r>
        <w:r w:rsidR="00805732">
          <w:rPr>
            <w:noProof/>
            <w:webHidden/>
          </w:rPr>
          <w:instrText xml:space="preserve"> PAGEREF _Toc197418030 \h </w:instrText>
        </w:r>
        <w:r w:rsidR="00805732">
          <w:rPr>
            <w:noProof/>
            <w:webHidden/>
          </w:rPr>
        </w:r>
        <w:r w:rsidR="00805732">
          <w:rPr>
            <w:noProof/>
            <w:webHidden/>
          </w:rPr>
          <w:fldChar w:fldCharType="separate"/>
        </w:r>
        <w:r w:rsidR="00805732">
          <w:rPr>
            <w:noProof/>
            <w:webHidden/>
          </w:rPr>
          <w:t>42</w:t>
        </w:r>
        <w:r w:rsidR="00805732">
          <w:rPr>
            <w:noProof/>
            <w:webHidden/>
          </w:rPr>
          <w:fldChar w:fldCharType="end"/>
        </w:r>
      </w:hyperlink>
    </w:p>
    <w:p w14:paraId="628179FC"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31" w:history="1">
        <w:r w:rsidR="00805732" w:rsidRPr="0020219E">
          <w:rPr>
            <w:rStyle w:val="Hipervnculo"/>
            <w:rFonts w:eastAsia="Calibri" w:cs="Arial"/>
            <w:noProof/>
          </w:rPr>
          <w:t>11.</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FORMA DE PAGO DE LOS BIENES.</w:t>
        </w:r>
        <w:r w:rsidR="00805732">
          <w:rPr>
            <w:noProof/>
            <w:webHidden/>
          </w:rPr>
          <w:tab/>
        </w:r>
        <w:r w:rsidR="00805732">
          <w:rPr>
            <w:noProof/>
            <w:webHidden/>
          </w:rPr>
          <w:fldChar w:fldCharType="begin"/>
        </w:r>
        <w:r w:rsidR="00805732">
          <w:rPr>
            <w:noProof/>
            <w:webHidden/>
          </w:rPr>
          <w:instrText xml:space="preserve"> PAGEREF _Toc197418031 \h </w:instrText>
        </w:r>
        <w:r w:rsidR="00805732">
          <w:rPr>
            <w:noProof/>
            <w:webHidden/>
          </w:rPr>
        </w:r>
        <w:r w:rsidR="00805732">
          <w:rPr>
            <w:noProof/>
            <w:webHidden/>
          </w:rPr>
          <w:fldChar w:fldCharType="separate"/>
        </w:r>
        <w:r w:rsidR="00805732">
          <w:rPr>
            <w:noProof/>
            <w:webHidden/>
          </w:rPr>
          <w:t>43</w:t>
        </w:r>
        <w:r w:rsidR="00805732">
          <w:rPr>
            <w:noProof/>
            <w:webHidden/>
          </w:rPr>
          <w:fldChar w:fldCharType="end"/>
        </w:r>
      </w:hyperlink>
    </w:p>
    <w:p w14:paraId="1C31A1E6" w14:textId="77777777" w:rsidR="00805732" w:rsidRDefault="00A05B7E">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197418032" w:history="1">
        <w:r w:rsidR="00805732" w:rsidRPr="0020219E">
          <w:rPr>
            <w:rStyle w:val="Hipervnculo"/>
            <w:rFonts w:eastAsia="Calibri" w:cs="Arial"/>
            <w:noProof/>
          </w:rPr>
          <w:t>11.1.</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Condiciones de trámite de factura para pago.</w:t>
        </w:r>
        <w:r w:rsidR="00805732">
          <w:rPr>
            <w:noProof/>
            <w:webHidden/>
          </w:rPr>
          <w:tab/>
        </w:r>
        <w:r w:rsidR="00805732">
          <w:rPr>
            <w:noProof/>
            <w:webHidden/>
          </w:rPr>
          <w:fldChar w:fldCharType="begin"/>
        </w:r>
        <w:r w:rsidR="00805732">
          <w:rPr>
            <w:noProof/>
            <w:webHidden/>
          </w:rPr>
          <w:instrText xml:space="preserve"> PAGEREF _Toc197418032 \h </w:instrText>
        </w:r>
        <w:r w:rsidR="00805732">
          <w:rPr>
            <w:noProof/>
            <w:webHidden/>
          </w:rPr>
        </w:r>
        <w:r w:rsidR="00805732">
          <w:rPr>
            <w:noProof/>
            <w:webHidden/>
          </w:rPr>
          <w:fldChar w:fldCharType="separate"/>
        </w:r>
        <w:r w:rsidR="00805732">
          <w:rPr>
            <w:noProof/>
            <w:webHidden/>
          </w:rPr>
          <w:t>43</w:t>
        </w:r>
        <w:r w:rsidR="00805732">
          <w:rPr>
            <w:noProof/>
            <w:webHidden/>
          </w:rPr>
          <w:fldChar w:fldCharType="end"/>
        </w:r>
      </w:hyperlink>
    </w:p>
    <w:p w14:paraId="371CB6DE"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33" w:history="1">
        <w:r w:rsidR="00805732" w:rsidRPr="0020219E">
          <w:rPr>
            <w:rStyle w:val="Hipervnculo"/>
            <w:rFonts w:cs="Arial"/>
            <w:noProof/>
            <w:lang w:val="es-ES_tradnl"/>
          </w:rPr>
          <w:t>12.</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FORMA Y TÉRMINOS QUE REGIRÁN LOS DIVERSOS ACTOS DEL PROCEDIMIENTO DE LICITACIÓN PÚBLICA.</w:t>
        </w:r>
        <w:r w:rsidR="00805732">
          <w:rPr>
            <w:noProof/>
            <w:webHidden/>
          </w:rPr>
          <w:tab/>
        </w:r>
        <w:r w:rsidR="00805732">
          <w:rPr>
            <w:noProof/>
            <w:webHidden/>
          </w:rPr>
          <w:fldChar w:fldCharType="begin"/>
        </w:r>
        <w:r w:rsidR="00805732">
          <w:rPr>
            <w:noProof/>
            <w:webHidden/>
          </w:rPr>
          <w:instrText xml:space="preserve"> PAGEREF _Toc197418033 \h </w:instrText>
        </w:r>
        <w:r w:rsidR="00805732">
          <w:rPr>
            <w:noProof/>
            <w:webHidden/>
          </w:rPr>
        </w:r>
        <w:r w:rsidR="00805732">
          <w:rPr>
            <w:noProof/>
            <w:webHidden/>
          </w:rPr>
          <w:fldChar w:fldCharType="separate"/>
        </w:r>
        <w:r w:rsidR="00805732">
          <w:rPr>
            <w:noProof/>
            <w:webHidden/>
          </w:rPr>
          <w:t>45</w:t>
        </w:r>
        <w:r w:rsidR="00805732">
          <w:rPr>
            <w:noProof/>
            <w:webHidden/>
          </w:rPr>
          <w:fldChar w:fldCharType="end"/>
        </w:r>
      </w:hyperlink>
    </w:p>
    <w:p w14:paraId="63A032F8"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34" w:history="1">
        <w:r w:rsidR="00805732" w:rsidRPr="0020219E">
          <w:rPr>
            <w:rStyle w:val="Hipervnculo"/>
            <w:rFonts w:ascii="Montserrat" w:hAnsi="Montserrat" w:cs="Arial"/>
            <w:noProof/>
            <w:lang w:val="es-ES_tradnl"/>
          </w:rPr>
          <w:t>12.1.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Reducción de Plazos.</w:t>
        </w:r>
        <w:r w:rsidR="00805732">
          <w:rPr>
            <w:noProof/>
            <w:webHidden/>
          </w:rPr>
          <w:tab/>
        </w:r>
        <w:r w:rsidR="00805732">
          <w:rPr>
            <w:noProof/>
            <w:webHidden/>
          </w:rPr>
          <w:fldChar w:fldCharType="begin"/>
        </w:r>
        <w:r w:rsidR="00805732">
          <w:rPr>
            <w:noProof/>
            <w:webHidden/>
          </w:rPr>
          <w:instrText xml:space="preserve"> PAGEREF _Toc197418034 \h </w:instrText>
        </w:r>
        <w:r w:rsidR="00805732">
          <w:rPr>
            <w:noProof/>
            <w:webHidden/>
          </w:rPr>
        </w:r>
        <w:r w:rsidR="00805732">
          <w:rPr>
            <w:noProof/>
            <w:webHidden/>
          </w:rPr>
          <w:fldChar w:fldCharType="separate"/>
        </w:r>
        <w:r w:rsidR="00805732">
          <w:rPr>
            <w:noProof/>
            <w:webHidden/>
          </w:rPr>
          <w:t>45</w:t>
        </w:r>
        <w:r w:rsidR="00805732">
          <w:rPr>
            <w:noProof/>
            <w:webHidden/>
          </w:rPr>
          <w:fldChar w:fldCharType="end"/>
        </w:r>
      </w:hyperlink>
    </w:p>
    <w:p w14:paraId="13D04982"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35" w:history="1">
        <w:r w:rsidR="00805732" w:rsidRPr="0020219E">
          <w:rPr>
            <w:rStyle w:val="Hipervnculo"/>
            <w:rFonts w:ascii="Montserrat" w:hAnsi="Montserrat" w:cs="Arial"/>
            <w:noProof/>
            <w:lang w:val="es-ES_tradnl"/>
          </w:rPr>
          <w:t>12.2.</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Fecha, hora y lugar para los actos de la licitación.</w:t>
        </w:r>
        <w:r w:rsidR="00805732">
          <w:rPr>
            <w:noProof/>
            <w:webHidden/>
          </w:rPr>
          <w:tab/>
        </w:r>
        <w:r w:rsidR="00805732">
          <w:rPr>
            <w:noProof/>
            <w:webHidden/>
          </w:rPr>
          <w:fldChar w:fldCharType="begin"/>
        </w:r>
        <w:r w:rsidR="00805732">
          <w:rPr>
            <w:noProof/>
            <w:webHidden/>
          </w:rPr>
          <w:instrText xml:space="preserve"> PAGEREF _Toc197418035 \h </w:instrText>
        </w:r>
        <w:r w:rsidR="00805732">
          <w:rPr>
            <w:noProof/>
            <w:webHidden/>
          </w:rPr>
        </w:r>
        <w:r w:rsidR="00805732">
          <w:rPr>
            <w:noProof/>
            <w:webHidden/>
          </w:rPr>
          <w:fldChar w:fldCharType="separate"/>
        </w:r>
        <w:r w:rsidR="00805732">
          <w:rPr>
            <w:noProof/>
            <w:webHidden/>
          </w:rPr>
          <w:t>46</w:t>
        </w:r>
        <w:r w:rsidR="00805732">
          <w:rPr>
            <w:noProof/>
            <w:webHidden/>
          </w:rPr>
          <w:fldChar w:fldCharType="end"/>
        </w:r>
      </w:hyperlink>
    </w:p>
    <w:p w14:paraId="38A0CBE8"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36" w:history="1">
        <w:r w:rsidR="00805732" w:rsidRPr="0020219E">
          <w:rPr>
            <w:rStyle w:val="Hipervnculo"/>
            <w:rFonts w:ascii="Montserrat" w:hAnsi="Montserrat" w:cs="Arial"/>
            <w:noProof/>
            <w:lang w:val="es-ES_tradnl"/>
          </w:rPr>
          <w:t>12.3.</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Visitas a las instalaciones institucionales, donde se prestarán los servicios.</w:t>
        </w:r>
        <w:r w:rsidR="00805732">
          <w:rPr>
            <w:noProof/>
            <w:webHidden/>
          </w:rPr>
          <w:tab/>
        </w:r>
        <w:r w:rsidR="00805732">
          <w:rPr>
            <w:noProof/>
            <w:webHidden/>
          </w:rPr>
          <w:fldChar w:fldCharType="begin"/>
        </w:r>
        <w:r w:rsidR="00805732">
          <w:rPr>
            <w:noProof/>
            <w:webHidden/>
          </w:rPr>
          <w:instrText xml:space="preserve"> PAGEREF _Toc197418036 \h </w:instrText>
        </w:r>
        <w:r w:rsidR="00805732">
          <w:rPr>
            <w:noProof/>
            <w:webHidden/>
          </w:rPr>
        </w:r>
        <w:r w:rsidR="00805732">
          <w:rPr>
            <w:noProof/>
            <w:webHidden/>
          </w:rPr>
          <w:fldChar w:fldCharType="separate"/>
        </w:r>
        <w:r w:rsidR="00805732">
          <w:rPr>
            <w:noProof/>
            <w:webHidden/>
          </w:rPr>
          <w:t>46</w:t>
        </w:r>
        <w:r w:rsidR="00805732">
          <w:rPr>
            <w:noProof/>
            <w:webHidden/>
          </w:rPr>
          <w:fldChar w:fldCharType="end"/>
        </w:r>
      </w:hyperlink>
    </w:p>
    <w:p w14:paraId="0BBB484B"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37" w:history="1">
        <w:r w:rsidR="00805732" w:rsidRPr="0020219E">
          <w:rPr>
            <w:rStyle w:val="Hipervnculo"/>
            <w:rFonts w:ascii="Montserrat" w:hAnsi="Montserrat" w:cs="Arial"/>
            <w:noProof/>
            <w:lang w:val="es-ES_tradnl"/>
          </w:rPr>
          <w:t>12.4.</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Junta de Aclaraciones.</w:t>
        </w:r>
        <w:r w:rsidR="00805732">
          <w:rPr>
            <w:noProof/>
            <w:webHidden/>
          </w:rPr>
          <w:tab/>
        </w:r>
        <w:r w:rsidR="00805732">
          <w:rPr>
            <w:noProof/>
            <w:webHidden/>
          </w:rPr>
          <w:fldChar w:fldCharType="begin"/>
        </w:r>
        <w:r w:rsidR="00805732">
          <w:rPr>
            <w:noProof/>
            <w:webHidden/>
          </w:rPr>
          <w:instrText xml:space="preserve"> PAGEREF _Toc197418037 \h </w:instrText>
        </w:r>
        <w:r w:rsidR="00805732">
          <w:rPr>
            <w:noProof/>
            <w:webHidden/>
          </w:rPr>
        </w:r>
        <w:r w:rsidR="00805732">
          <w:rPr>
            <w:noProof/>
            <w:webHidden/>
          </w:rPr>
          <w:fldChar w:fldCharType="separate"/>
        </w:r>
        <w:r w:rsidR="00805732">
          <w:rPr>
            <w:noProof/>
            <w:webHidden/>
          </w:rPr>
          <w:t>46</w:t>
        </w:r>
        <w:r w:rsidR="00805732">
          <w:rPr>
            <w:noProof/>
            <w:webHidden/>
          </w:rPr>
          <w:fldChar w:fldCharType="end"/>
        </w:r>
      </w:hyperlink>
    </w:p>
    <w:p w14:paraId="2AD123E3"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38" w:history="1">
        <w:r w:rsidR="00805732" w:rsidRPr="0020219E">
          <w:rPr>
            <w:rStyle w:val="Hipervnculo"/>
            <w:rFonts w:ascii="Montserrat" w:hAnsi="Montserrat" w:cs="Arial"/>
            <w:noProof/>
            <w:lang w:val="es-ES_tradnl"/>
          </w:rPr>
          <w:t>12.5.</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Acto de Presentación y Apertura de Proposiciones.</w:t>
        </w:r>
        <w:r w:rsidR="00805732">
          <w:rPr>
            <w:noProof/>
            <w:webHidden/>
          </w:rPr>
          <w:tab/>
        </w:r>
        <w:r w:rsidR="00805732">
          <w:rPr>
            <w:noProof/>
            <w:webHidden/>
          </w:rPr>
          <w:fldChar w:fldCharType="begin"/>
        </w:r>
        <w:r w:rsidR="00805732">
          <w:rPr>
            <w:noProof/>
            <w:webHidden/>
          </w:rPr>
          <w:instrText xml:space="preserve"> PAGEREF _Toc197418038 \h </w:instrText>
        </w:r>
        <w:r w:rsidR="00805732">
          <w:rPr>
            <w:noProof/>
            <w:webHidden/>
          </w:rPr>
        </w:r>
        <w:r w:rsidR="00805732">
          <w:rPr>
            <w:noProof/>
            <w:webHidden/>
          </w:rPr>
          <w:fldChar w:fldCharType="separate"/>
        </w:r>
        <w:r w:rsidR="00805732">
          <w:rPr>
            <w:noProof/>
            <w:webHidden/>
          </w:rPr>
          <w:t>48</w:t>
        </w:r>
        <w:r w:rsidR="00805732">
          <w:rPr>
            <w:noProof/>
            <w:webHidden/>
          </w:rPr>
          <w:fldChar w:fldCharType="end"/>
        </w:r>
      </w:hyperlink>
    </w:p>
    <w:p w14:paraId="345A8F9C"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39" w:history="1">
        <w:r w:rsidR="00805732" w:rsidRPr="0020219E">
          <w:rPr>
            <w:rStyle w:val="Hipervnculo"/>
            <w:rFonts w:ascii="Montserrat" w:hAnsi="Montserrat" w:cs="Arial"/>
            <w:noProof/>
            <w:lang w:val="es-ES_tradnl"/>
          </w:rPr>
          <w:t>12.6.</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Proposiciones conjuntas.</w:t>
        </w:r>
        <w:r w:rsidR="00805732">
          <w:rPr>
            <w:noProof/>
            <w:webHidden/>
          </w:rPr>
          <w:tab/>
        </w:r>
        <w:r w:rsidR="00805732">
          <w:rPr>
            <w:noProof/>
            <w:webHidden/>
          </w:rPr>
          <w:fldChar w:fldCharType="begin"/>
        </w:r>
        <w:r w:rsidR="00805732">
          <w:rPr>
            <w:noProof/>
            <w:webHidden/>
          </w:rPr>
          <w:instrText xml:space="preserve"> PAGEREF _Toc197418039 \h </w:instrText>
        </w:r>
        <w:r w:rsidR="00805732">
          <w:rPr>
            <w:noProof/>
            <w:webHidden/>
          </w:rPr>
        </w:r>
        <w:r w:rsidR="00805732">
          <w:rPr>
            <w:noProof/>
            <w:webHidden/>
          </w:rPr>
          <w:fldChar w:fldCharType="separate"/>
        </w:r>
        <w:r w:rsidR="00805732">
          <w:rPr>
            <w:noProof/>
            <w:webHidden/>
          </w:rPr>
          <w:t>50</w:t>
        </w:r>
        <w:r w:rsidR="00805732">
          <w:rPr>
            <w:noProof/>
            <w:webHidden/>
          </w:rPr>
          <w:fldChar w:fldCharType="end"/>
        </w:r>
      </w:hyperlink>
    </w:p>
    <w:p w14:paraId="11442CD7"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40" w:history="1">
        <w:r w:rsidR="00805732" w:rsidRPr="0020219E">
          <w:rPr>
            <w:rStyle w:val="Hipervnculo"/>
            <w:rFonts w:ascii="Montserrat" w:hAnsi="Montserrat" w:cs="Arial"/>
            <w:noProof/>
            <w:lang w:val="es-ES_tradnl"/>
          </w:rPr>
          <w:t>12.7.</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Envío de una sola proposición.</w:t>
        </w:r>
        <w:r w:rsidR="00805732">
          <w:rPr>
            <w:noProof/>
            <w:webHidden/>
          </w:rPr>
          <w:tab/>
        </w:r>
        <w:r w:rsidR="00805732">
          <w:rPr>
            <w:noProof/>
            <w:webHidden/>
          </w:rPr>
          <w:fldChar w:fldCharType="begin"/>
        </w:r>
        <w:r w:rsidR="00805732">
          <w:rPr>
            <w:noProof/>
            <w:webHidden/>
          </w:rPr>
          <w:instrText xml:space="preserve"> PAGEREF _Toc197418040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7F78ED6C"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41" w:history="1">
        <w:r w:rsidR="00805732" w:rsidRPr="0020219E">
          <w:rPr>
            <w:rStyle w:val="Hipervnculo"/>
            <w:rFonts w:ascii="Montserrat" w:hAnsi="Montserrat" w:cs="Arial"/>
            <w:noProof/>
            <w:lang w:val="es-ES_tradnl"/>
          </w:rPr>
          <w:t>12.8.</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Acreditamiento de personalidad jurídica y datos de notificación.</w:t>
        </w:r>
        <w:r w:rsidR="00805732">
          <w:rPr>
            <w:noProof/>
            <w:webHidden/>
          </w:rPr>
          <w:tab/>
        </w:r>
        <w:r w:rsidR="00805732">
          <w:rPr>
            <w:noProof/>
            <w:webHidden/>
          </w:rPr>
          <w:fldChar w:fldCharType="begin"/>
        </w:r>
        <w:r w:rsidR="00805732">
          <w:rPr>
            <w:noProof/>
            <w:webHidden/>
          </w:rPr>
          <w:instrText xml:space="preserve"> PAGEREF _Toc197418041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5D3946B6"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42" w:history="1">
        <w:r w:rsidR="00805732" w:rsidRPr="0020219E">
          <w:rPr>
            <w:rStyle w:val="Hipervnculo"/>
            <w:rFonts w:ascii="Montserrat" w:hAnsi="Montserrat" w:cs="Arial"/>
            <w:noProof/>
            <w:lang w:val="es-ES_tradnl"/>
          </w:rPr>
          <w:t>12.9.</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Documentación que se rubricará.</w:t>
        </w:r>
        <w:r w:rsidR="00805732">
          <w:rPr>
            <w:noProof/>
            <w:webHidden/>
          </w:rPr>
          <w:tab/>
        </w:r>
        <w:r w:rsidR="00805732">
          <w:rPr>
            <w:noProof/>
            <w:webHidden/>
          </w:rPr>
          <w:fldChar w:fldCharType="begin"/>
        </w:r>
        <w:r w:rsidR="00805732">
          <w:rPr>
            <w:noProof/>
            <w:webHidden/>
          </w:rPr>
          <w:instrText xml:space="preserve"> PAGEREF _Toc197418042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795AA555"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43" w:history="1">
        <w:r w:rsidR="00805732" w:rsidRPr="0020219E">
          <w:rPr>
            <w:rStyle w:val="Hipervnculo"/>
            <w:rFonts w:ascii="Montserrat" w:hAnsi="Montserrat" w:cs="Arial"/>
            <w:noProof/>
            <w:lang w:val="es-ES_tradnl"/>
          </w:rPr>
          <w:t>12.10.</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Acto de Fallo</w:t>
        </w:r>
        <w:r w:rsidR="00805732">
          <w:rPr>
            <w:noProof/>
            <w:webHidden/>
          </w:rPr>
          <w:tab/>
        </w:r>
        <w:r w:rsidR="00805732">
          <w:rPr>
            <w:noProof/>
            <w:webHidden/>
          </w:rPr>
          <w:fldChar w:fldCharType="begin"/>
        </w:r>
        <w:r w:rsidR="00805732">
          <w:rPr>
            <w:noProof/>
            <w:webHidden/>
          </w:rPr>
          <w:instrText xml:space="preserve"> PAGEREF _Toc197418043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25859954"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44" w:history="1">
        <w:r w:rsidR="00805732" w:rsidRPr="0020219E">
          <w:rPr>
            <w:rStyle w:val="Hipervnculo"/>
            <w:rFonts w:ascii="Montserrat" w:hAnsi="Montserrat" w:cs="Arial"/>
            <w:noProof/>
            <w:lang w:val="es-ES_tradnl"/>
          </w:rPr>
          <w:t>12.11.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Firma de Contrato.</w:t>
        </w:r>
        <w:r w:rsidR="00805732">
          <w:rPr>
            <w:noProof/>
            <w:webHidden/>
          </w:rPr>
          <w:tab/>
        </w:r>
        <w:r w:rsidR="00805732">
          <w:rPr>
            <w:noProof/>
            <w:webHidden/>
          </w:rPr>
          <w:fldChar w:fldCharType="begin"/>
        </w:r>
        <w:r w:rsidR="00805732">
          <w:rPr>
            <w:noProof/>
            <w:webHidden/>
          </w:rPr>
          <w:instrText xml:space="preserve"> PAGEREF _Toc197418044 \h </w:instrText>
        </w:r>
        <w:r w:rsidR="00805732">
          <w:rPr>
            <w:noProof/>
            <w:webHidden/>
          </w:rPr>
        </w:r>
        <w:r w:rsidR="00805732">
          <w:rPr>
            <w:noProof/>
            <w:webHidden/>
          </w:rPr>
          <w:fldChar w:fldCharType="separate"/>
        </w:r>
        <w:r w:rsidR="00805732">
          <w:rPr>
            <w:noProof/>
            <w:webHidden/>
          </w:rPr>
          <w:t>53</w:t>
        </w:r>
        <w:r w:rsidR="00805732">
          <w:rPr>
            <w:noProof/>
            <w:webHidden/>
          </w:rPr>
          <w:fldChar w:fldCharType="end"/>
        </w:r>
      </w:hyperlink>
    </w:p>
    <w:p w14:paraId="1157F147"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45" w:history="1">
        <w:r w:rsidR="00805732" w:rsidRPr="0020219E">
          <w:rPr>
            <w:rStyle w:val="Hipervnculo"/>
            <w:rFonts w:cs="Arial"/>
            <w:noProof/>
            <w:lang w:val="es-ES_tradnl"/>
          </w:rPr>
          <w:t>13.</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REQUISITOS QUE LOS LICITANTES DEBEN CUMPLIR.</w:t>
        </w:r>
        <w:r w:rsidR="00805732">
          <w:rPr>
            <w:noProof/>
            <w:webHidden/>
          </w:rPr>
          <w:tab/>
        </w:r>
        <w:r w:rsidR="00805732">
          <w:rPr>
            <w:noProof/>
            <w:webHidden/>
          </w:rPr>
          <w:fldChar w:fldCharType="begin"/>
        </w:r>
        <w:r w:rsidR="00805732">
          <w:rPr>
            <w:noProof/>
            <w:webHidden/>
          </w:rPr>
          <w:instrText xml:space="preserve"> PAGEREF _Toc197418045 \h </w:instrText>
        </w:r>
        <w:r w:rsidR="00805732">
          <w:rPr>
            <w:noProof/>
            <w:webHidden/>
          </w:rPr>
        </w:r>
        <w:r w:rsidR="00805732">
          <w:rPr>
            <w:noProof/>
            <w:webHidden/>
          </w:rPr>
          <w:fldChar w:fldCharType="separate"/>
        </w:r>
        <w:r w:rsidR="00805732">
          <w:rPr>
            <w:noProof/>
            <w:webHidden/>
          </w:rPr>
          <w:t>54</w:t>
        </w:r>
        <w:r w:rsidR="00805732">
          <w:rPr>
            <w:noProof/>
            <w:webHidden/>
          </w:rPr>
          <w:fldChar w:fldCharType="end"/>
        </w:r>
      </w:hyperlink>
    </w:p>
    <w:p w14:paraId="75CFE863"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46" w:history="1">
        <w:r w:rsidR="00805732" w:rsidRPr="0020219E">
          <w:rPr>
            <w:rStyle w:val="Hipervnculo"/>
            <w:rFonts w:ascii="Montserrat" w:hAnsi="Montserrat" w:cs="Arial"/>
            <w:noProof/>
            <w:lang w:val="es-ES_tradnl"/>
          </w:rPr>
          <w:t>13.1.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Propuesta legal-administrativa.</w:t>
        </w:r>
        <w:r w:rsidR="00805732">
          <w:rPr>
            <w:noProof/>
            <w:webHidden/>
          </w:rPr>
          <w:tab/>
        </w:r>
        <w:r w:rsidR="00805732">
          <w:rPr>
            <w:noProof/>
            <w:webHidden/>
          </w:rPr>
          <w:fldChar w:fldCharType="begin"/>
        </w:r>
        <w:r w:rsidR="00805732">
          <w:rPr>
            <w:noProof/>
            <w:webHidden/>
          </w:rPr>
          <w:instrText xml:space="preserve"> PAGEREF _Toc197418046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441315A0"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47" w:history="1">
        <w:r w:rsidR="00805732" w:rsidRPr="0020219E">
          <w:rPr>
            <w:rStyle w:val="Hipervnculo"/>
            <w:rFonts w:ascii="Montserrat" w:hAnsi="Montserrat" w:cs="Arial"/>
            <w:b/>
            <w:noProof/>
            <w:lang w:val="es-ES_tradnl"/>
          </w:rPr>
          <w:t>13.2.</w:t>
        </w:r>
        <w:r w:rsidR="00805732">
          <w:rPr>
            <w:rFonts w:eastAsiaTheme="minorEastAsia"/>
            <w:smallCaps w:val="0"/>
            <w:noProof/>
            <w:sz w:val="22"/>
            <w:szCs w:val="22"/>
            <w:lang w:eastAsia="es-MX"/>
          </w:rPr>
          <w:tab/>
        </w:r>
        <w:r w:rsidR="00805732" w:rsidRPr="0020219E">
          <w:rPr>
            <w:rStyle w:val="Hipervnculo"/>
            <w:rFonts w:ascii="Montserrat" w:hAnsi="Montserrat"/>
            <w:b/>
            <w:noProof/>
          </w:rPr>
          <w:t>Acreditamiento de la Personalidad Jurídica.</w:t>
        </w:r>
        <w:r w:rsidR="00805732">
          <w:rPr>
            <w:noProof/>
            <w:webHidden/>
          </w:rPr>
          <w:tab/>
        </w:r>
        <w:r w:rsidR="00805732">
          <w:rPr>
            <w:noProof/>
            <w:webHidden/>
          </w:rPr>
          <w:fldChar w:fldCharType="begin"/>
        </w:r>
        <w:r w:rsidR="00805732">
          <w:rPr>
            <w:noProof/>
            <w:webHidden/>
          </w:rPr>
          <w:instrText xml:space="preserve"> PAGEREF _Toc197418047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2B31781D"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48" w:history="1">
        <w:r w:rsidR="00805732" w:rsidRPr="0020219E">
          <w:rPr>
            <w:rStyle w:val="Hipervnculo"/>
            <w:rFonts w:ascii="Montserrat" w:hAnsi="Montserrat"/>
            <w:noProof/>
          </w:rPr>
          <w:t>13.3.</w:t>
        </w:r>
        <w:r w:rsidR="00805732">
          <w:rPr>
            <w:rFonts w:eastAsiaTheme="minorEastAsia"/>
            <w:smallCaps w:val="0"/>
            <w:noProof/>
            <w:sz w:val="22"/>
            <w:szCs w:val="22"/>
            <w:lang w:eastAsia="es-MX"/>
          </w:rPr>
          <w:tab/>
        </w:r>
        <w:r w:rsidR="00805732" w:rsidRPr="0020219E">
          <w:rPr>
            <w:rStyle w:val="Hipervnculo"/>
            <w:rFonts w:ascii="Montserrat" w:hAnsi="Montserrat"/>
            <w:noProof/>
          </w:rPr>
          <w:t>Dirección de correo electrónico del licitante.</w:t>
        </w:r>
        <w:r w:rsidR="00805732">
          <w:rPr>
            <w:noProof/>
            <w:webHidden/>
          </w:rPr>
          <w:tab/>
        </w:r>
        <w:r w:rsidR="00805732">
          <w:rPr>
            <w:noProof/>
            <w:webHidden/>
          </w:rPr>
          <w:fldChar w:fldCharType="begin"/>
        </w:r>
        <w:r w:rsidR="00805732">
          <w:rPr>
            <w:noProof/>
            <w:webHidden/>
          </w:rPr>
          <w:instrText xml:space="preserve"> PAGEREF _Toc197418048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23D9B3F9"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49" w:history="1">
        <w:r w:rsidR="00805732" w:rsidRPr="0020219E">
          <w:rPr>
            <w:rStyle w:val="Hipervnculo"/>
            <w:rFonts w:ascii="Montserrat" w:hAnsi="Montserrat"/>
            <w:noProof/>
          </w:rPr>
          <w:t>13.4.</w:t>
        </w:r>
        <w:r w:rsidR="00805732">
          <w:rPr>
            <w:rFonts w:eastAsiaTheme="minorEastAsia"/>
            <w:smallCaps w:val="0"/>
            <w:noProof/>
            <w:sz w:val="22"/>
            <w:szCs w:val="22"/>
            <w:lang w:eastAsia="es-MX"/>
          </w:rPr>
          <w:tab/>
        </w:r>
        <w:r w:rsidR="00805732" w:rsidRPr="0020219E">
          <w:rPr>
            <w:rStyle w:val="Hipervnculo"/>
            <w:rFonts w:ascii="Montserrat" w:hAnsi="Montserrat"/>
            <w:noProof/>
          </w:rPr>
          <w:t>Domicilio para recibir notificaciones.</w:t>
        </w:r>
        <w:r w:rsidR="00805732">
          <w:rPr>
            <w:noProof/>
            <w:webHidden/>
          </w:rPr>
          <w:tab/>
        </w:r>
        <w:r w:rsidR="00805732">
          <w:rPr>
            <w:noProof/>
            <w:webHidden/>
          </w:rPr>
          <w:fldChar w:fldCharType="begin"/>
        </w:r>
        <w:r w:rsidR="00805732">
          <w:rPr>
            <w:noProof/>
            <w:webHidden/>
          </w:rPr>
          <w:instrText xml:space="preserve"> PAGEREF _Toc197418049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71DA1D36"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50" w:history="1">
        <w:r w:rsidR="00805732" w:rsidRPr="0020219E">
          <w:rPr>
            <w:rStyle w:val="Hipervnculo"/>
            <w:rFonts w:ascii="Montserrat" w:hAnsi="Montserrat"/>
            <w:noProof/>
          </w:rPr>
          <w:t>13.5.</w:t>
        </w:r>
        <w:r w:rsidR="00805732">
          <w:rPr>
            <w:rFonts w:eastAsiaTheme="minorEastAsia"/>
            <w:smallCaps w:val="0"/>
            <w:noProof/>
            <w:sz w:val="22"/>
            <w:szCs w:val="22"/>
            <w:lang w:eastAsia="es-MX"/>
          </w:rPr>
          <w:tab/>
        </w:r>
        <w:r w:rsidR="00805732" w:rsidRPr="0020219E">
          <w:rPr>
            <w:rStyle w:val="Hipervnculo"/>
            <w:rFonts w:ascii="Montserrat" w:hAnsi="Montserrat"/>
            <w:noProof/>
          </w:rPr>
          <w:t>Escrito de no encontrarse en los supuestos de los artículos 71 y 90 de la LAASSP.</w:t>
        </w:r>
        <w:r w:rsidR="00805732">
          <w:rPr>
            <w:noProof/>
            <w:webHidden/>
          </w:rPr>
          <w:tab/>
        </w:r>
        <w:r w:rsidR="00805732">
          <w:rPr>
            <w:noProof/>
            <w:webHidden/>
          </w:rPr>
          <w:fldChar w:fldCharType="begin"/>
        </w:r>
        <w:r w:rsidR="00805732">
          <w:rPr>
            <w:noProof/>
            <w:webHidden/>
          </w:rPr>
          <w:instrText xml:space="preserve"> PAGEREF _Toc197418050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579FA4F0"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51" w:history="1">
        <w:r w:rsidR="00805732" w:rsidRPr="0020219E">
          <w:rPr>
            <w:rStyle w:val="Hipervnculo"/>
            <w:rFonts w:ascii="Montserrat" w:hAnsi="Montserrat"/>
            <w:noProof/>
          </w:rPr>
          <w:t>13.6.</w:t>
        </w:r>
        <w:r w:rsidR="00805732">
          <w:rPr>
            <w:rFonts w:eastAsiaTheme="minorEastAsia"/>
            <w:smallCaps w:val="0"/>
            <w:noProof/>
            <w:sz w:val="22"/>
            <w:szCs w:val="22"/>
            <w:lang w:eastAsia="es-MX"/>
          </w:rPr>
          <w:tab/>
        </w:r>
        <w:r w:rsidR="00805732" w:rsidRPr="0020219E">
          <w:rPr>
            <w:rStyle w:val="Hipervnculo"/>
            <w:rFonts w:ascii="Montserrat" w:hAnsi="Montserrat"/>
            <w:noProof/>
          </w:rPr>
          <w:t>Declaración de Integridad.</w:t>
        </w:r>
        <w:r w:rsidR="00805732">
          <w:rPr>
            <w:noProof/>
            <w:webHidden/>
          </w:rPr>
          <w:tab/>
        </w:r>
        <w:r w:rsidR="00805732">
          <w:rPr>
            <w:noProof/>
            <w:webHidden/>
          </w:rPr>
          <w:fldChar w:fldCharType="begin"/>
        </w:r>
        <w:r w:rsidR="00805732">
          <w:rPr>
            <w:noProof/>
            <w:webHidden/>
          </w:rPr>
          <w:instrText xml:space="preserve"> PAGEREF _Toc197418051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22878300"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52" w:history="1">
        <w:r w:rsidR="00805732" w:rsidRPr="0020219E">
          <w:rPr>
            <w:rStyle w:val="Hipervnculo"/>
            <w:rFonts w:ascii="Montserrat" w:hAnsi="Montserrat"/>
            <w:noProof/>
          </w:rPr>
          <w:t>13.7.</w:t>
        </w:r>
        <w:r w:rsidR="00805732">
          <w:rPr>
            <w:rFonts w:eastAsiaTheme="minorEastAsia"/>
            <w:smallCaps w:val="0"/>
            <w:noProof/>
            <w:sz w:val="22"/>
            <w:szCs w:val="22"/>
            <w:lang w:eastAsia="es-MX"/>
          </w:rPr>
          <w:tab/>
        </w:r>
        <w:r w:rsidR="00805732" w:rsidRPr="0020219E">
          <w:rPr>
            <w:rStyle w:val="Hipervnculo"/>
            <w:rFonts w:ascii="Montserrat" w:hAnsi="Montserrat"/>
            <w:noProof/>
          </w:rPr>
          <w:t>Opinión de cumplimiento de obligaciones fiscales.</w:t>
        </w:r>
        <w:r w:rsidR="00805732">
          <w:rPr>
            <w:noProof/>
            <w:webHidden/>
          </w:rPr>
          <w:tab/>
        </w:r>
        <w:r w:rsidR="00805732">
          <w:rPr>
            <w:noProof/>
            <w:webHidden/>
          </w:rPr>
          <w:fldChar w:fldCharType="begin"/>
        </w:r>
        <w:r w:rsidR="00805732">
          <w:rPr>
            <w:noProof/>
            <w:webHidden/>
          </w:rPr>
          <w:instrText xml:space="preserve"> PAGEREF _Toc197418052 \h </w:instrText>
        </w:r>
        <w:r w:rsidR="00805732">
          <w:rPr>
            <w:noProof/>
            <w:webHidden/>
          </w:rPr>
        </w:r>
        <w:r w:rsidR="00805732">
          <w:rPr>
            <w:noProof/>
            <w:webHidden/>
          </w:rPr>
          <w:fldChar w:fldCharType="separate"/>
        </w:r>
        <w:r w:rsidR="00805732">
          <w:rPr>
            <w:noProof/>
            <w:webHidden/>
          </w:rPr>
          <w:t>56</w:t>
        </w:r>
        <w:r w:rsidR="00805732">
          <w:rPr>
            <w:noProof/>
            <w:webHidden/>
          </w:rPr>
          <w:fldChar w:fldCharType="end"/>
        </w:r>
      </w:hyperlink>
    </w:p>
    <w:p w14:paraId="43B95B7C"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53" w:history="1">
        <w:r w:rsidR="00805732" w:rsidRPr="0020219E">
          <w:rPr>
            <w:rStyle w:val="Hipervnculo"/>
            <w:rFonts w:ascii="Montserrat" w:hAnsi="Montserrat" w:cs="Arial"/>
            <w:noProof/>
            <w:lang w:val="es-ES_tradnl"/>
          </w:rPr>
          <w:t>13.8.</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Estratificación de las micro, pequeñas y medianas empresas (MIPYMES).</w:t>
        </w:r>
        <w:r w:rsidR="00805732">
          <w:rPr>
            <w:noProof/>
            <w:webHidden/>
          </w:rPr>
          <w:tab/>
        </w:r>
        <w:r w:rsidR="00805732">
          <w:rPr>
            <w:noProof/>
            <w:webHidden/>
          </w:rPr>
          <w:fldChar w:fldCharType="begin"/>
        </w:r>
        <w:r w:rsidR="00805732">
          <w:rPr>
            <w:noProof/>
            <w:webHidden/>
          </w:rPr>
          <w:instrText xml:space="preserve"> PAGEREF _Toc197418053 \h </w:instrText>
        </w:r>
        <w:r w:rsidR="00805732">
          <w:rPr>
            <w:noProof/>
            <w:webHidden/>
          </w:rPr>
        </w:r>
        <w:r w:rsidR="00805732">
          <w:rPr>
            <w:noProof/>
            <w:webHidden/>
          </w:rPr>
          <w:fldChar w:fldCharType="separate"/>
        </w:r>
        <w:r w:rsidR="00805732">
          <w:rPr>
            <w:noProof/>
            <w:webHidden/>
          </w:rPr>
          <w:t>56</w:t>
        </w:r>
        <w:r w:rsidR="00805732">
          <w:rPr>
            <w:noProof/>
            <w:webHidden/>
          </w:rPr>
          <w:fldChar w:fldCharType="end"/>
        </w:r>
      </w:hyperlink>
    </w:p>
    <w:p w14:paraId="38F77EA3"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54" w:history="1">
        <w:r w:rsidR="00805732" w:rsidRPr="0020219E">
          <w:rPr>
            <w:rStyle w:val="Hipervnculo"/>
            <w:rFonts w:ascii="Montserrat" w:hAnsi="Montserrat"/>
            <w:noProof/>
          </w:rPr>
          <w:t>13.9.</w:t>
        </w:r>
        <w:r w:rsidR="00805732">
          <w:rPr>
            <w:rFonts w:eastAsiaTheme="minorEastAsia"/>
            <w:smallCaps w:val="0"/>
            <w:noProof/>
            <w:sz w:val="22"/>
            <w:szCs w:val="22"/>
            <w:lang w:eastAsia="es-MX"/>
          </w:rPr>
          <w:tab/>
        </w:r>
        <w:r w:rsidR="00805732" w:rsidRPr="0020219E">
          <w:rPr>
            <w:rStyle w:val="Hipervnculo"/>
            <w:rFonts w:ascii="Montserrat" w:hAnsi="Montserrat"/>
            <w:noProof/>
          </w:rPr>
          <w:t>Manifestación de Nacionalidad</w:t>
        </w:r>
        <w:r w:rsidR="00805732">
          <w:rPr>
            <w:noProof/>
            <w:webHidden/>
          </w:rPr>
          <w:tab/>
        </w:r>
        <w:r w:rsidR="00805732">
          <w:rPr>
            <w:noProof/>
            <w:webHidden/>
          </w:rPr>
          <w:fldChar w:fldCharType="begin"/>
        </w:r>
        <w:r w:rsidR="00805732">
          <w:rPr>
            <w:noProof/>
            <w:webHidden/>
          </w:rPr>
          <w:instrText xml:space="preserve"> PAGEREF _Toc197418054 \h </w:instrText>
        </w:r>
        <w:r w:rsidR="00805732">
          <w:rPr>
            <w:noProof/>
            <w:webHidden/>
          </w:rPr>
        </w:r>
        <w:r w:rsidR="00805732">
          <w:rPr>
            <w:noProof/>
            <w:webHidden/>
          </w:rPr>
          <w:fldChar w:fldCharType="separate"/>
        </w:r>
        <w:r w:rsidR="00805732">
          <w:rPr>
            <w:noProof/>
            <w:webHidden/>
          </w:rPr>
          <w:t>56</w:t>
        </w:r>
        <w:r w:rsidR="00805732">
          <w:rPr>
            <w:noProof/>
            <w:webHidden/>
          </w:rPr>
          <w:fldChar w:fldCharType="end"/>
        </w:r>
      </w:hyperlink>
    </w:p>
    <w:p w14:paraId="09C1FDD9"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55" w:history="1">
        <w:r w:rsidR="00805732" w:rsidRPr="0020219E">
          <w:rPr>
            <w:rStyle w:val="Hipervnculo"/>
            <w:rFonts w:ascii="Montserrat" w:hAnsi="Montserrat"/>
            <w:noProof/>
          </w:rPr>
          <w:t>13.10.</w:t>
        </w:r>
        <w:r w:rsidR="00805732">
          <w:rPr>
            <w:rFonts w:eastAsiaTheme="minorEastAsia"/>
            <w:smallCaps w:val="0"/>
            <w:noProof/>
            <w:sz w:val="22"/>
            <w:szCs w:val="22"/>
            <w:lang w:eastAsia="es-MX"/>
          </w:rPr>
          <w:tab/>
        </w:r>
        <w:r w:rsidR="00805732" w:rsidRPr="0020219E">
          <w:rPr>
            <w:rStyle w:val="Hipervnculo"/>
            <w:rFonts w:ascii="Montserrat" w:hAnsi="Montserrat"/>
            <w:noProof/>
          </w:rPr>
          <w:t>Convenio de participación conjunta.</w:t>
        </w:r>
        <w:r w:rsidR="00805732">
          <w:rPr>
            <w:noProof/>
            <w:webHidden/>
          </w:rPr>
          <w:tab/>
        </w:r>
        <w:r w:rsidR="00805732">
          <w:rPr>
            <w:noProof/>
            <w:webHidden/>
          </w:rPr>
          <w:fldChar w:fldCharType="begin"/>
        </w:r>
        <w:r w:rsidR="00805732">
          <w:rPr>
            <w:noProof/>
            <w:webHidden/>
          </w:rPr>
          <w:instrText xml:space="preserve"> PAGEREF _Toc197418055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72341E02"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56" w:history="1">
        <w:r w:rsidR="00805732" w:rsidRPr="0020219E">
          <w:rPr>
            <w:rStyle w:val="Hipervnculo"/>
            <w:rFonts w:ascii="Montserrat" w:hAnsi="Montserrat"/>
            <w:noProof/>
          </w:rPr>
          <w:t>13.11.</w:t>
        </w:r>
        <w:r w:rsidR="00805732">
          <w:rPr>
            <w:rFonts w:eastAsiaTheme="minorEastAsia"/>
            <w:smallCaps w:val="0"/>
            <w:noProof/>
            <w:sz w:val="22"/>
            <w:szCs w:val="22"/>
            <w:lang w:eastAsia="es-MX"/>
          </w:rPr>
          <w:tab/>
        </w:r>
        <w:r w:rsidR="00805732" w:rsidRPr="0020219E">
          <w:rPr>
            <w:rStyle w:val="Hipervnculo"/>
            <w:rFonts w:ascii="Montserrat" w:hAnsi="Montserrat"/>
            <w:noProof/>
          </w:rPr>
          <w:t>Identificación oficial vigente.</w:t>
        </w:r>
        <w:r w:rsidR="00805732">
          <w:rPr>
            <w:noProof/>
            <w:webHidden/>
          </w:rPr>
          <w:tab/>
        </w:r>
        <w:r w:rsidR="00805732">
          <w:rPr>
            <w:noProof/>
            <w:webHidden/>
          </w:rPr>
          <w:fldChar w:fldCharType="begin"/>
        </w:r>
        <w:r w:rsidR="00805732">
          <w:rPr>
            <w:noProof/>
            <w:webHidden/>
          </w:rPr>
          <w:instrText xml:space="preserve"> PAGEREF _Toc197418056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54702B0F"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57" w:history="1">
        <w:r w:rsidR="00805732" w:rsidRPr="0020219E">
          <w:rPr>
            <w:rStyle w:val="Hipervnculo"/>
            <w:rFonts w:ascii="Montserrat" w:hAnsi="Montserrat"/>
            <w:noProof/>
          </w:rPr>
          <w:t>13.12.</w:t>
        </w:r>
        <w:r w:rsidR="00805732">
          <w:rPr>
            <w:rFonts w:eastAsiaTheme="minorEastAsia"/>
            <w:smallCaps w:val="0"/>
            <w:noProof/>
            <w:sz w:val="22"/>
            <w:szCs w:val="22"/>
            <w:lang w:eastAsia="es-MX"/>
          </w:rPr>
          <w:tab/>
        </w:r>
        <w:r w:rsidR="00805732" w:rsidRPr="0020219E">
          <w:rPr>
            <w:rStyle w:val="Hipervnculo"/>
            <w:rFonts w:ascii="Montserrat" w:hAnsi="Montserrat"/>
            <w:noProof/>
          </w:rPr>
          <w:t>Autorización para consultar su opinión de cumplimiento (32-D).</w:t>
        </w:r>
        <w:r w:rsidR="00805732">
          <w:rPr>
            <w:noProof/>
            <w:webHidden/>
          </w:rPr>
          <w:tab/>
        </w:r>
        <w:r w:rsidR="00805732">
          <w:rPr>
            <w:noProof/>
            <w:webHidden/>
          </w:rPr>
          <w:fldChar w:fldCharType="begin"/>
        </w:r>
        <w:r w:rsidR="00805732">
          <w:rPr>
            <w:noProof/>
            <w:webHidden/>
          </w:rPr>
          <w:instrText xml:space="preserve"> PAGEREF _Toc197418057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6E30D3DC"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58" w:history="1">
        <w:r w:rsidR="00805732" w:rsidRPr="0020219E">
          <w:rPr>
            <w:rStyle w:val="Hipervnculo"/>
            <w:rFonts w:ascii="Montserrat" w:hAnsi="Montserrat"/>
            <w:noProof/>
          </w:rPr>
          <w:t>13.13.</w:t>
        </w:r>
        <w:r w:rsidR="00805732">
          <w:rPr>
            <w:rFonts w:eastAsiaTheme="minorEastAsia"/>
            <w:smallCaps w:val="0"/>
            <w:noProof/>
            <w:sz w:val="22"/>
            <w:szCs w:val="22"/>
            <w:lang w:eastAsia="es-MX"/>
          </w:rPr>
          <w:tab/>
        </w:r>
        <w:r w:rsidR="00805732" w:rsidRPr="0020219E">
          <w:rPr>
            <w:rStyle w:val="Hipervnculo"/>
            <w:rFonts w:ascii="Montserrat" w:hAnsi="Montserrat"/>
            <w:noProof/>
          </w:rPr>
          <w:t>Información reservada y confidencial.</w:t>
        </w:r>
        <w:r w:rsidR="00805732">
          <w:rPr>
            <w:noProof/>
            <w:webHidden/>
          </w:rPr>
          <w:tab/>
        </w:r>
        <w:r w:rsidR="00805732">
          <w:rPr>
            <w:noProof/>
            <w:webHidden/>
          </w:rPr>
          <w:fldChar w:fldCharType="begin"/>
        </w:r>
        <w:r w:rsidR="00805732">
          <w:rPr>
            <w:noProof/>
            <w:webHidden/>
          </w:rPr>
          <w:instrText xml:space="preserve"> PAGEREF _Toc197418058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623C90F6"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59" w:history="1">
        <w:r w:rsidR="00805732" w:rsidRPr="0020219E">
          <w:rPr>
            <w:rStyle w:val="Hipervnculo"/>
            <w:rFonts w:ascii="Montserrat" w:hAnsi="Montserrat"/>
            <w:noProof/>
          </w:rPr>
          <w:t>13.14.</w:t>
        </w:r>
        <w:r w:rsidR="00805732">
          <w:rPr>
            <w:rFonts w:eastAsiaTheme="minorEastAsia"/>
            <w:smallCaps w:val="0"/>
            <w:noProof/>
            <w:sz w:val="22"/>
            <w:szCs w:val="22"/>
            <w:lang w:eastAsia="es-MX"/>
          </w:rPr>
          <w:tab/>
        </w:r>
        <w:r w:rsidR="00805732" w:rsidRPr="0020219E">
          <w:rPr>
            <w:rStyle w:val="Hipervnculo"/>
            <w:rFonts w:ascii="Montserrat" w:hAnsi="Montserrat"/>
            <w:noProof/>
          </w:rPr>
          <w:t>Escrito de no conflicto de Interés.</w:t>
        </w:r>
        <w:r w:rsidR="00805732">
          <w:rPr>
            <w:noProof/>
            <w:webHidden/>
          </w:rPr>
          <w:tab/>
        </w:r>
        <w:r w:rsidR="00805732">
          <w:rPr>
            <w:noProof/>
            <w:webHidden/>
          </w:rPr>
          <w:fldChar w:fldCharType="begin"/>
        </w:r>
        <w:r w:rsidR="00805732">
          <w:rPr>
            <w:noProof/>
            <w:webHidden/>
          </w:rPr>
          <w:instrText xml:space="preserve"> PAGEREF _Toc197418059 \h </w:instrText>
        </w:r>
        <w:r w:rsidR="00805732">
          <w:rPr>
            <w:noProof/>
            <w:webHidden/>
          </w:rPr>
        </w:r>
        <w:r w:rsidR="00805732">
          <w:rPr>
            <w:noProof/>
            <w:webHidden/>
          </w:rPr>
          <w:fldChar w:fldCharType="separate"/>
        </w:r>
        <w:r w:rsidR="00805732">
          <w:rPr>
            <w:noProof/>
            <w:webHidden/>
          </w:rPr>
          <w:t>58</w:t>
        </w:r>
        <w:r w:rsidR="00805732">
          <w:rPr>
            <w:noProof/>
            <w:webHidden/>
          </w:rPr>
          <w:fldChar w:fldCharType="end"/>
        </w:r>
      </w:hyperlink>
    </w:p>
    <w:p w14:paraId="489218E4"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60" w:history="1">
        <w:r w:rsidR="00805732" w:rsidRPr="0020219E">
          <w:rPr>
            <w:rStyle w:val="Hipervnculo"/>
            <w:rFonts w:ascii="Montserrat" w:hAnsi="Montserrat"/>
            <w:noProof/>
          </w:rPr>
          <w:t>13.15.</w:t>
        </w:r>
        <w:r w:rsidR="00805732">
          <w:rPr>
            <w:rFonts w:eastAsiaTheme="minorEastAsia"/>
            <w:smallCaps w:val="0"/>
            <w:noProof/>
            <w:sz w:val="22"/>
            <w:szCs w:val="22"/>
            <w:lang w:eastAsia="es-MX"/>
          </w:rPr>
          <w:tab/>
        </w:r>
        <w:r w:rsidR="00805732" w:rsidRPr="0020219E">
          <w:rPr>
            <w:rStyle w:val="Hipervnculo"/>
            <w:rFonts w:ascii="Montserrat" w:hAnsi="Montserrat"/>
            <w:noProof/>
          </w:rPr>
          <w:t>Relación de entrega de documentación que debe presentar el licitante.</w:t>
        </w:r>
        <w:r w:rsidR="00805732">
          <w:rPr>
            <w:noProof/>
            <w:webHidden/>
          </w:rPr>
          <w:tab/>
        </w:r>
        <w:r w:rsidR="00805732">
          <w:rPr>
            <w:noProof/>
            <w:webHidden/>
          </w:rPr>
          <w:fldChar w:fldCharType="begin"/>
        </w:r>
        <w:r w:rsidR="00805732">
          <w:rPr>
            <w:noProof/>
            <w:webHidden/>
          </w:rPr>
          <w:instrText xml:space="preserve"> PAGEREF _Toc197418060 \h </w:instrText>
        </w:r>
        <w:r w:rsidR="00805732">
          <w:rPr>
            <w:noProof/>
            <w:webHidden/>
          </w:rPr>
        </w:r>
        <w:r w:rsidR="00805732">
          <w:rPr>
            <w:noProof/>
            <w:webHidden/>
          </w:rPr>
          <w:fldChar w:fldCharType="separate"/>
        </w:r>
        <w:r w:rsidR="00805732">
          <w:rPr>
            <w:noProof/>
            <w:webHidden/>
          </w:rPr>
          <w:t>58</w:t>
        </w:r>
        <w:r w:rsidR="00805732">
          <w:rPr>
            <w:noProof/>
            <w:webHidden/>
          </w:rPr>
          <w:fldChar w:fldCharType="end"/>
        </w:r>
      </w:hyperlink>
    </w:p>
    <w:p w14:paraId="27D1AF68" w14:textId="77777777" w:rsidR="00805732" w:rsidRDefault="00A05B7E">
      <w:pPr>
        <w:pStyle w:val="TDC2"/>
        <w:tabs>
          <w:tab w:val="left" w:pos="1320"/>
          <w:tab w:val="right" w:leader="dot" w:pos="9344"/>
        </w:tabs>
        <w:rPr>
          <w:rFonts w:eastAsiaTheme="minorEastAsia"/>
          <w:smallCaps w:val="0"/>
          <w:noProof/>
          <w:sz w:val="22"/>
          <w:szCs w:val="22"/>
          <w:lang w:eastAsia="es-MX"/>
        </w:rPr>
      </w:pPr>
      <w:hyperlink w:anchor="_Toc197418061" w:history="1">
        <w:r w:rsidR="00805732" w:rsidRPr="0020219E">
          <w:rPr>
            <w:rStyle w:val="Hipervnculo"/>
            <w:rFonts w:ascii="Montserrat" w:hAnsi="Montserrat" w:cs="Arial"/>
            <w:noProof/>
            <w:lang w:val="es-ES_tradnl"/>
          </w:rPr>
          <w:t>13.16.</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Propuesta técnica.</w:t>
        </w:r>
        <w:r w:rsidR="00805732">
          <w:rPr>
            <w:noProof/>
            <w:webHidden/>
          </w:rPr>
          <w:tab/>
        </w:r>
        <w:r w:rsidR="00805732">
          <w:rPr>
            <w:noProof/>
            <w:webHidden/>
          </w:rPr>
          <w:fldChar w:fldCharType="begin"/>
        </w:r>
        <w:r w:rsidR="00805732">
          <w:rPr>
            <w:noProof/>
            <w:webHidden/>
          </w:rPr>
          <w:instrText xml:space="preserve"> PAGEREF _Toc197418061 \h </w:instrText>
        </w:r>
        <w:r w:rsidR="00805732">
          <w:rPr>
            <w:noProof/>
            <w:webHidden/>
          </w:rPr>
        </w:r>
        <w:r w:rsidR="00805732">
          <w:rPr>
            <w:noProof/>
            <w:webHidden/>
          </w:rPr>
          <w:fldChar w:fldCharType="separate"/>
        </w:r>
        <w:r w:rsidR="00805732">
          <w:rPr>
            <w:noProof/>
            <w:webHidden/>
          </w:rPr>
          <w:t>58</w:t>
        </w:r>
        <w:r w:rsidR="00805732">
          <w:rPr>
            <w:noProof/>
            <w:webHidden/>
          </w:rPr>
          <w:fldChar w:fldCharType="end"/>
        </w:r>
      </w:hyperlink>
    </w:p>
    <w:p w14:paraId="3242F4AF" w14:textId="77777777" w:rsidR="00805732" w:rsidRDefault="00A05B7E">
      <w:pPr>
        <w:pStyle w:val="TDC2"/>
        <w:tabs>
          <w:tab w:val="left" w:pos="880"/>
          <w:tab w:val="right" w:leader="dot" w:pos="9344"/>
        </w:tabs>
        <w:rPr>
          <w:rFonts w:eastAsiaTheme="minorEastAsia"/>
          <w:smallCaps w:val="0"/>
          <w:noProof/>
          <w:sz w:val="22"/>
          <w:szCs w:val="22"/>
          <w:lang w:eastAsia="es-MX"/>
        </w:rPr>
      </w:pPr>
      <w:hyperlink w:anchor="_Toc197418062" w:history="1">
        <w:r w:rsidR="00805732" w:rsidRPr="0020219E">
          <w:rPr>
            <w:rStyle w:val="Hipervnculo"/>
            <w:rFonts w:ascii="Montserrat" w:hAnsi="Montserrat" w:cs="Arial"/>
            <w:noProof/>
            <w:lang w:val="es-ES_tradnl"/>
          </w:rPr>
          <w:t>14.</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Propuesta económica.</w:t>
        </w:r>
        <w:r w:rsidR="00805732">
          <w:rPr>
            <w:noProof/>
            <w:webHidden/>
          </w:rPr>
          <w:tab/>
        </w:r>
        <w:r w:rsidR="00805732">
          <w:rPr>
            <w:noProof/>
            <w:webHidden/>
          </w:rPr>
          <w:fldChar w:fldCharType="begin"/>
        </w:r>
        <w:r w:rsidR="00805732">
          <w:rPr>
            <w:noProof/>
            <w:webHidden/>
          </w:rPr>
          <w:instrText xml:space="preserve"> PAGEREF _Toc197418062 \h </w:instrText>
        </w:r>
        <w:r w:rsidR="00805732">
          <w:rPr>
            <w:noProof/>
            <w:webHidden/>
          </w:rPr>
        </w:r>
        <w:r w:rsidR="00805732">
          <w:rPr>
            <w:noProof/>
            <w:webHidden/>
          </w:rPr>
          <w:fldChar w:fldCharType="separate"/>
        </w:r>
        <w:r w:rsidR="00805732">
          <w:rPr>
            <w:noProof/>
            <w:webHidden/>
          </w:rPr>
          <w:t>59</w:t>
        </w:r>
        <w:r w:rsidR="00805732">
          <w:rPr>
            <w:noProof/>
            <w:webHidden/>
          </w:rPr>
          <w:fldChar w:fldCharType="end"/>
        </w:r>
      </w:hyperlink>
    </w:p>
    <w:p w14:paraId="4DB1B77D"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3" w:history="1">
        <w:r w:rsidR="00805732" w:rsidRPr="0020219E">
          <w:rPr>
            <w:rStyle w:val="Hipervnculo"/>
            <w:rFonts w:cs="Arial"/>
            <w:noProof/>
            <w:lang w:val="es-ES_tradnl"/>
          </w:rPr>
          <w:t>15.</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CRITERIOS ESPECÍFICOS CONFORME A LOS CUALES SE EVALUARÁN LAS PROPOSICIONES.</w:t>
        </w:r>
        <w:r w:rsidR="00805732">
          <w:rPr>
            <w:noProof/>
            <w:webHidden/>
          </w:rPr>
          <w:tab/>
        </w:r>
        <w:r w:rsidR="00805732">
          <w:rPr>
            <w:noProof/>
            <w:webHidden/>
          </w:rPr>
          <w:fldChar w:fldCharType="begin"/>
        </w:r>
        <w:r w:rsidR="00805732">
          <w:rPr>
            <w:noProof/>
            <w:webHidden/>
          </w:rPr>
          <w:instrText xml:space="preserve"> PAGEREF _Toc197418063 \h </w:instrText>
        </w:r>
        <w:r w:rsidR="00805732">
          <w:rPr>
            <w:noProof/>
            <w:webHidden/>
          </w:rPr>
        </w:r>
        <w:r w:rsidR="00805732">
          <w:rPr>
            <w:noProof/>
            <w:webHidden/>
          </w:rPr>
          <w:fldChar w:fldCharType="separate"/>
        </w:r>
        <w:r w:rsidR="00805732">
          <w:rPr>
            <w:noProof/>
            <w:webHidden/>
          </w:rPr>
          <w:t>59</w:t>
        </w:r>
        <w:r w:rsidR="00805732">
          <w:rPr>
            <w:noProof/>
            <w:webHidden/>
          </w:rPr>
          <w:fldChar w:fldCharType="end"/>
        </w:r>
      </w:hyperlink>
    </w:p>
    <w:p w14:paraId="35D90F0D"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64" w:history="1">
        <w:r w:rsidR="00805732" w:rsidRPr="0020219E">
          <w:rPr>
            <w:rStyle w:val="Hipervnculo"/>
            <w:rFonts w:ascii="Montserrat" w:hAnsi="Montserrat" w:cs="Arial"/>
            <w:noProof/>
            <w:lang w:val="es-ES_tradnl"/>
          </w:rPr>
          <w:t>15.1.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Criterios de evaluación de la propuesta legan-administrativa.</w:t>
        </w:r>
        <w:r w:rsidR="00805732">
          <w:rPr>
            <w:noProof/>
            <w:webHidden/>
          </w:rPr>
          <w:tab/>
        </w:r>
        <w:r w:rsidR="00805732">
          <w:rPr>
            <w:noProof/>
            <w:webHidden/>
          </w:rPr>
          <w:fldChar w:fldCharType="begin"/>
        </w:r>
        <w:r w:rsidR="00805732">
          <w:rPr>
            <w:noProof/>
            <w:webHidden/>
          </w:rPr>
          <w:instrText xml:space="preserve"> PAGEREF _Toc197418064 \h </w:instrText>
        </w:r>
        <w:r w:rsidR="00805732">
          <w:rPr>
            <w:noProof/>
            <w:webHidden/>
          </w:rPr>
        </w:r>
        <w:r w:rsidR="00805732">
          <w:rPr>
            <w:noProof/>
            <w:webHidden/>
          </w:rPr>
          <w:fldChar w:fldCharType="separate"/>
        </w:r>
        <w:r w:rsidR="00805732">
          <w:rPr>
            <w:noProof/>
            <w:webHidden/>
          </w:rPr>
          <w:t>60</w:t>
        </w:r>
        <w:r w:rsidR="00805732">
          <w:rPr>
            <w:noProof/>
            <w:webHidden/>
          </w:rPr>
          <w:fldChar w:fldCharType="end"/>
        </w:r>
      </w:hyperlink>
    </w:p>
    <w:p w14:paraId="63233AFD"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65" w:history="1">
        <w:r w:rsidR="00805732" w:rsidRPr="0020219E">
          <w:rPr>
            <w:rStyle w:val="Hipervnculo"/>
            <w:rFonts w:ascii="Montserrat" w:hAnsi="Montserrat" w:cs="Arial"/>
            <w:noProof/>
            <w:lang w:val="es-ES_tradnl"/>
          </w:rPr>
          <w:t>15.2.</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Criterios de evaluación de la propuesta técnica.</w:t>
        </w:r>
        <w:r w:rsidR="00805732">
          <w:rPr>
            <w:noProof/>
            <w:webHidden/>
          </w:rPr>
          <w:tab/>
        </w:r>
        <w:r w:rsidR="00805732">
          <w:rPr>
            <w:noProof/>
            <w:webHidden/>
          </w:rPr>
          <w:fldChar w:fldCharType="begin"/>
        </w:r>
        <w:r w:rsidR="00805732">
          <w:rPr>
            <w:noProof/>
            <w:webHidden/>
          </w:rPr>
          <w:instrText xml:space="preserve"> PAGEREF _Toc197418065 \h </w:instrText>
        </w:r>
        <w:r w:rsidR="00805732">
          <w:rPr>
            <w:noProof/>
            <w:webHidden/>
          </w:rPr>
        </w:r>
        <w:r w:rsidR="00805732">
          <w:rPr>
            <w:noProof/>
            <w:webHidden/>
          </w:rPr>
          <w:fldChar w:fldCharType="separate"/>
        </w:r>
        <w:r w:rsidR="00805732">
          <w:rPr>
            <w:noProof/>
            <w:webHidden/>
          </w:rPr>
          <w:t>60</w:t>
        </w:r>
        <w:r w:rsidR="00805732">
          <w:rPr>
            <w:noProof/>
            <w:webHidden/>
          </w:rPr>
          <w:fldChar w:fldCharType="end"/>
        </w:r>
      </w:hyperlink>
    </w:p>
    <w:p w14:paraId="599AF0DF" w14:textId="77777777" w:rsidR="00805732" w:rsidRDefault="00A05B7E">
      <w:pPr>
        <w:pStyle w:val="TDC2"/>
        <w:tabs>
          <w:tab w:val="left" w:pos="1100"/>
          <w:tab w:val="right" w:leader="dot" w:pos="9344"/>
        </w:tabs>
        <w:rPr>
          <w:rFonts w:eastAsiaTheme="minorEastAsia"/>
          <w:smallCaps w:val="0"/>
          <w:noProof/>
          <w:sz w:val="22"/>
          <w:szCs w:val="22"/>
          <w:lang w:eastAsia="es-MX"/>
        </w:rPr>
      </w:pPr>
      <w:hyperlink w:anchor="_Toc197418066" w:history="1">
        <w:r w:rsidR="00805732" w:rsidRPr="0020219E">
          <w:rPr>
            <w:rStyle w:val="Hipervnculo"/>
            <w:rFonts w:ascii="Montserrat" w:hAnsi="Montserrat" w:cs="Arial"/>
            <w:noProof/>
            <w:lang w:val="es-ES_tradnl"/>
          </w:rPr>
          <w:t>15.3.</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Criterios de evaluación de la propuesta económica.</w:t>
        </w:r>
        <w:r w:rsidR="00805732">
          <w:rPr>
            <w:noProof/>
            <w:webHidden/>
          </w:rPr>
          <w:tab/>
        </w:r>
        <w:r w:rsidR="00805732">
          <w:rPr>
            <w:noProof/>
            <w:webHidden/>
          </w:rPr>
          <w:fldChar w:fldCharType="begin"/>
        </w:r>
        <w:r w:rsidR="00805732">
          <w:rPr>
            <w:noProof/>
            <w:webHidden/>
          </w:rPr>
          <w:instrText xml:space="preserve"> PAGEREF _Toc197418066 \h </w:instrText>
        </w:r>
        <w:r w:rsidR="00805732">
          <w:rPr>
            <w:noProof/>
            <w:webHidden/>
          </w:rPr>
        </w:r>
        <w:r w:rsidR="00805732">
          <w:rPr>
            <w:noProof/>
            <w:webHidden/>
          </w:rPr>
          <w:fldChar w:fldCharType="separate"/>
        </w:r>
        <w:r w:rsidR="00805732">
          <w:rPr>
            <w:noProof/>
            <w:webHidden/>
          </w:rPr>
          <w:t>62</w:t>
        </w:r>
        <w:r w:rsidR="00805732">
          <w:rPr>
            <w:noProof/>
            <w:webHidden/>
          </w:rPr>
          <w:fldChar w:fldCharType="end"/>
        </w:r>
      </w:hyperlink>
    </w:p>
    <w:p w14:paraId="2817899C"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7" w:history="1">
        <w:r w:rsidR="00805732" w:rsidRPr="0020219E">
          <w:rPr>
            <w:rStyle w:val="Hipervnculo"/>
            <w:rFonts w:cs="Arial"/>
            <w:noProof/>
            <w:lang w:val="es-ES_tradnl"/>
          </w:rPr>
          <w:t>16.</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CAUSALES EXPRESAS DE DESECHAMIENTO.</w:t>
        </w:r>
        <w:r w:rsidR="00805732">
          <w:rPr>
            <w:noProof/>
            <w:webHidden/>
          </w:rPr>
          <w:tab/>
        </w:r>
        <w:r w:rsidR="00805732">
          <w:rPr>
            <w:noProof/>
            <w:webHidden/>
          </w:rPr>
          <w:fldChar w:fldCharType="begin"/>
        </w:r>
        <w:r w:rsidR="00805732">
          <w:rPr>
            <w:noProof/>
            <w:webHidden/>
          </w:rPr>
          <w:instrText xml:space="preserve"> PAGEREF _Toc197418067 \h </w:instrText>
        </w:r>
        <w:r w:rsidR="00805732">
          <w:rPr>
            <w:noProof/>
            <w:webHidden/>
          </w:rPr>
        </w:r>
        <w:r w:rsidR="00805732">
          <w:rPr>
            <w:noProof/>
            <w:webHidden/>
          </w:rPr>
          <w:fldChar w:fldCharType="separate"/>
        </w:r>
        <w:r w:rsidR="00805732">
          <w:rPr>
            <w:noProof/>
            <w:webHidden/>
          </w:rPr>
          <w:t>62</w:t>
        </w:r>
        <w:r w:rsidR="00805732">
          <w:rPr>
            <w:noProof/>
            <w:webHidden/>
          </w:rPr>
          <w:fldChar w:fldCharType="end"/>
        </w:r>
      </w:hyperlink>
    </w:p>
    <w:p w14:paraId="2A06DD0C"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8" w:history="1">
        <w:r w:rsidR="00805732" w:rsidRPr="0020219E">
          <w:rPr>
            <w:rStyle w:val="Hipervnculo"/>
            <w:noProof/>
          </w:rPr>
          <w:t>17.</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DE LA ADJUDICACIÓN.</w:t>
        </w:r>
        <w:r w:rsidR="00805732">
          <w:rPr>
            <w:noProof/>
            <w:webHidden/>
          </w:rPr>
          <w:tab/>
        </w:r>
        <w:r w:rsidR="00805732">
          <w:rPr>
            <w:noProof/>
            <w:webHidden/>
          </w:rPr>
          <w:fldChar w:fldCharType="begin"/>
        </w:r>
        <w:r w:rsidR="00805732">
          <w:rPr>
            <w:noProof/>
            <w:webHidden/>
          </w:rPr>
          <w:instrText xml:space="preserve"> PAGEREF _Toc197418068 \h </w:instrText>
        </w:r>
        <w:r w:rsidR="00805732">
          <w:rPr>
            <w:noProof/>
            <w:webHidden/>
          </w:rPr>
        </w:r>
        <w:r w:rsidR="00805732">
          <w:rPr>
            <w:noProof/>
            <w:webHidden/>
          </w:rPr>
          <w:fldChar w:fldCharType="separate"/>
        </w:r>
        <w:r w:rsidR="00805732">
          <w:rPr>
            <w:noProof/>
            <w:webHidden/>
          </w:rPr>
          <w:t>65</w:t>
        </w:r>
        <w:r w:rsidR="00805732">
          <w:rPr>
            <w:noProof/>
            <w:webHidden/>
          </w:rPr>
          <w:fldChar w:fldCharType="end"/>
        </w:r>
      </w:hyperlink>
    </w:p>
    <w:p w14:paraId="645AD1C0"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9" w:history="1">
        <w:r w:rsidR="00805732" w:rsidRPr="0020219E">
          <w:rPr>
            <w:rStyle w:val="Hipervnculo"/>
            <w:noProof/>
          </w:rPr>
          <w:t>18.</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INCONFORMIDADES.</w:t>
        </w:r>
        <w:r w:rsidR="00805732">
          <w:rPr>
            <w:noProof/>
            <w:webHidden/>
          </w:rPr>
          <w:tab/>
        </w:r>
        <w:r w:rsidR="00805732">
          <w:rPr>
            <w:noProof/>
            <w:webHidden/>
          </w:rPr>
          <w:fldChar w:fldCharType="begin"/>
        </w:r>
        <w:r w:rsidR="00805732">
          <w:rPr>
            <w:noProof/>
            <w:webHidden/>
          </w:rPr>
          <w:instrText xml:space="preserve"> PAGEREF _Toc197418069 \h </w:instrText>
        </w:r>
        <w:r w:rsidR="00805732">
          <w:rPr>
            <w:noProof/>
            <w:webHidden/>
          </w:rPr>
        </w:r>
        <w:r w:rsidR="00805732">
          <w:rPr>
            <w:noProof/>
            <w:webHidden/>
          </w:rPr>
          <w:fldChar w:fldCharType="separate"/>
        </w:r>
        <w:r w:rsidR="00805732">
          <w:rPr>
            <w:noProof/>
            <w:webHidden/>
          </w:rPr>
          <w:t>65</w:t>
        </w:r>
        <w:r w:rsidR="00805732">
          <w:rPr>
            <w:noProof/>
            <w:webHidden/>
          </w:rPr>
          <w:fldChar w:fldCharType="end"/>
        </w:r>
      </w:hyperlink>
    </w:p>
    <w:p w14:paraId="0B2D9C07"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0" w:history="1">
        <w:r w:rsidR="00805732" w:rsidRPr="0020219E">
          <w:rPr>
            <w:rStyle w:val="Hipervnculo"/>
            <w:noProof/>
          </w:rPr>
          <w:t>19.</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CANCELACIÓN DE LA LICITACIÓN, PARTIDA(S) O CONCEPTOS INCLUIDOS EN ÉSTA.</w:t>
        </w:r>
        <w:r w:rsidR="00805732">
          <w:rPr>
            <w:noProof/>
            <w:webHidden/>
          </w:rPr>
          <w:tab/>
        </w:r>
        <w:r w:rsidR="00805732">
          <w:rPr>
            <w:noProof/>
            <w:webHidden/>
          </w:rPr>
          <w:fldChar w:fldCharType="begin"/>
        </w:r>
        <w:r w:rsidR="00805732">
          <w:rPr>
            <w:noProof/>
            <w:webHidden/>
          </w:rPr>
          <w:instrText xml:space="preserve"> PAGEREF _Toc197418070 \h </w:instrText>
        </w:r>
        <w:r w:rsidR="00805732">
          <w:rPr>
            <w:noProof/>
            <w:webHidden/>
          </w:rPr>
        </w:r>
        <w:r w:rsidR="00805732">
          <w:rPr>
            <w:noProof/>
            <w:webHidden/>
          </w:rPr>
          <w:fldChar w:fldCharType="separate"/>
        </w:r>
        <w:r w:rsidR="00805732">
          <w:rPr>
            <w:noProof/>
            <w:webHidden/>
          </w:rPr>
          <w:t>65</w:t>
        </w:r>
        <w:r w:rsidR="00805732">
          <w:rPr>
            <w:noProof/>
            <w:webHidden/>
          </w:rPr>
          <w:fldChar w:fldCharType="end"/>
        </w:r>
      </w:hyperlink>
    </w:p>
    <w:p w14:paraId="6FC773E2"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1" w:history="1">
        <w:r w:rsidR="00805732" w:rsidRPr="0020219E">
          <w:rPr>
            <w:rStyle w:val="Hipervnculo"/>
            <w:noProof/>
          </w:rPr>
          <w:t>20.</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DECLARACIÓN DE PROCEDIMIENTO DESIERTO</w:t>
        </w:r>
        <w:r w:rsidR="00805732">
          <w:rPr>
            <w:noProof/>
            <w:webHidden/>
          </w:rPr>
          <w:tab/>
        </w:r>
        <w:r w:rsidR="00805732">
          <w:rPr>
            <w:noProof/>
            <w:webHidden/>
          </w:rPr>
          <w:fldChar w:fldCharType="begin"/>
        </w:r>
        <w:r w:rsidR="00805732">
          <w:rPr>
            <w:noProof/>
            <w:webHidden/>
          </w:rPr>
          <w:instrText xml:space="preserve"> PAGEREF _Toc197418071 \h </w:instrText>
        </w:r>
        <w:r w:rsidR="00805732">
          <w:rPr>
            <w:noProof/>
            <w:webHidden/>
          </w:rPr>
        </w:r>
        <w:r w:rsidR="00805732">
          <w:rPr>
            <w:noProof/>
            <w:webHidden/>
          </w:rPr>
          <w:fldChar w:fldCharType="separate"/>
        </w:r>
        <w:r w:rsidR="00805732">
          <w:rPr>
            <w:noProof/>
            <w:webHidden/>
          </w:rPr>
          <w:t>66</w:t>
        </w:r>
        <w:r w:rsidR="00805732">
          <w:rPr>
            <w:noProof/>
            <w:webHidden/>
          </w:rPr>
          <w:fldChar w:fldCharType="end"/>
        </w:r>
      </w:hyperlink>
    </w:p>
    <w:p w14:paraId="51B59FE9"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2" w:history="1">
        <w:r w:rsidR="00805732" w:rsidRPr="0020219E">
          <w:rPr>
            <w:rStyle w:val="Hipervnculo"/>
            <w:noProof/>
          </w:rPr>
          <w:t>21.</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FORMATOS QUE FACILITARÁN Y AGILIZARÁN LA PRESENTACIÓN Y RECEPCIÓN DE LAS PROPOSICIONES.</w:t>
        </w:r>
        <w:r w:rsidR="00805732">
          <w:rPr>
            <w:noProof/>
            <w:webHidden/>
          </w:rPr>
          <w:tab/>
        </w:r>
        <w:r w:rsidR="00805732">
          <w:rPr>
            <w:noProof/>
            <w:webHidden/>
          </w:rPr>
          <w:fldChar w:fldCharType="begin"/>
        </w:r>
        <w:r w:rsidR="00805732">
          <w:rPr>
            <w:noProof/>
            <w:webHidden/>
          </w:rPr>
          <w:instrText xml:space="preserve"> PAGEREF _Toc197418072 \h </w:instrText>
        </w:r>
        <w:r w:rsidR="00805732">
          <w:rPr>
            <w:noProof/>
            <w:webHidden/>
          </w:rPr>
        </w:r>
        <w:r w:rsidR="00805732">
          <w:rPr>
            <w:noProof/>
            <w:webHidden/>
          </w:rPr>
          <w:fldChar w:fldCharType="separate"/>
        </w:r>
        <w:r w:rsidR="00805732">
          <w:rPr>
            <w:noProof/>
            <w:webHidden/>
          </w:rPr>
          <w:t>66</w:t>
        </w:r>
        <w:r w:rsidR="00805732">
          <w:rPr>
            <w:noProof/>
            <w:webHidden/>
          </w:rPr>
          <w:fldChar w:fldCharType="end"/>
        </w:r>
      </w:hyperlink>
    </w:p>
    <w:p w14:paraId="3FC47C65"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3" w:history="1">
        <w:r w:rsidR="00805732" w:rsidRPr="0020219E">
          <w:rPr>
            <w:rStyle w:val="Hipervnculo"/>
            <w:noProof/>
          </w:rPr>
          <w:t>22.</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PROTOCOLO DE ACTUACIÓN EN MATERIA DE CONTRATACIONES PÚBLICAS Y OTORGAMIENTO Y PRÓRROGA DE LICENCIAS, PERMISOS, AUTORIZACIONES Y CONCESIONES.</w:t>
        </w:r>
        <w:r w:rsidR="00805732">
          <w:rPr>
            <w:noProof/>
            <w:webHidden/>
          </w:rPr>
          <w:tab/>
        </w:r>
        <w:r w:rsidR="00805732">
          <w:rPr>
            <w:noProof/>
            <w:webHidden/>
          </w:rPr>
          <w:fldChar w:fldCharType="begin"/>
        </w:r>
        <w:r w:rsidR="00805732">
          <w:rPr>
            <w:noProof/>
            <w:webHidden/>
          </w:rPr>
          <w:instrText xml:space="preserve"> PAGEREF _Toc197418073 \h </w:instrText>
        </w:r>
        <w:r w:rsidR="00805732">
          <w:rPr>
            <w:noProof/>
            <w:webHidden/>
          </w:rPr>
        </w:r>
        <w:r w:rsidR="00805732">
          <w:rPr>
            <w:noProof/>
            <w:webHidden/>
          </w:rPr>
          <w:fldChar w:fldCharType="separate"/>
        </w:r>
        <w:r w:rsidR="00805732">
          <w:rPr>
            <w:noProof/>
            <w:webHidden/>
          </w:rPr>
          <w:t>68</w:t>
        </w:r>
        <w:r w:rsidR="00805732">
          <w:rPr>
            <w:noProof/>
            <w:webHidden/>
          </w:rPr>
          <w:fldChar w:fldCharType="end"/>
        </w:r>
      </w:hyperlink>
    </w:p>
    <w:p w14:paraId="6FE504DB" w14:textId="77777777" w:rsidR="00805732" w:rsidRDefault="00A05B7E">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4" w:history="1">
        <w:r w:rsidR="00805732" w:rsidRPr="0020219E">
          <w:rPr>
            <w:rStyle w:val="Hipervnculo"/>
            <w:noProof/>
          </w:rPr>
          <w:t>23.</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AVISO DE PRIVACIDAD SIMPLIFICADO DE LOS PROCEDIMIENTOS DE ADQUISICIONES DE BIENES, ARRENDAMIENTOS Y CONTRATACIÓN DE SERVICIOS.</w:t>
        </w:r>
        <w:r w:rsidR="00805732">
          <w:rPr>
            <w:noProof/>
            <w:webHidden/>
          </w:rPr>
          <w:tab/>
        </w:r>
        <w:r w:rsidR="00805732">
          <w:rPr>
            <w:noProof/>
            <w:webHidden/>
          </w:rPr>
          <w:fldChar w:fldCharType="begin"/>
        </w:r>
        <w:r w:rsidR="00805732">
          <w:rPr>
            <w:noProof/>
            <w:webHidden/>
          </w:rPr>
          <w:instrText xml:space="preserve"> PAGEREF _Toc197418074 \h </w:instrText>
        </w:r>
        <w:r w:rsidR="00805732">
          <w:rPr>
            <w:noProof/>
            <w:webHidden/>
          </w:rPr>
        </w:r>
        <w:r w:rsidR="00805732">
          <w:rPr>
            <w:noProof/>
            <w:webHidden/>
          </w:rPr>
          <w:fldChar w:fldCharType="separate"/>
        </w:r>
        <w:r w:rsidR="00805732">
          <w:rPr>
            <w:noProof/>
            <w:webHidden/>
          </w:rPr>
          <w:t>70</w:t>
        </w:r>
        <w:r w:rsidR="00805732">
          <w:rPr>
            <w:noProof/>
            <w:webHidden/>
          </w:rPr>
          <w:fldChar w:fldCharType="end"/>
        </w:r>
      </w:hyperlink>
    </w:p>
    <w:p w14:paraId="3FF8416A"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5" w:history="1">
        <w:r w:rsidR="00805732" w:rsidRPr="0020219E">
          <w:rPr>
            <w:rStyle w:val="Hipervnculo"/>
            <w:rFonts w:cs="Arial"/>
            <w:noProof/>
          </w:rPr>
          <w:t>ANEXOS LEGALES-ADMINISTRATIVOS</w:t>
        </w:r>
        <w:r w:rsidR="00805732">
          <w:rPr>
            <w:noProof/>
            <w:webHidden/>
          </w:rPr>
          <w:tab/>
        </w:r>
        <w:r w:rsidR="00805732">
          <w:rPr>
            <w:noProof/>
            <w:webHidden/>
          </w:rPr>
          <w:fldChar w:fldCharType="begin"/>
        </w:r>
        <w:r w:rsidR="00805732">
          <w:rPr>
            <w:noProof/>
            <w:webHidden/>
          </w:rPr>
          <w:instrText xml:space="preserve"> PAGEREF _Toc197418075 \h </w:instrText>
        </w:r>
        <w:r w:rsidR="00805732">
          <w:rPr>
            <w:noProof/>
            <w:webHidden/>
          </w:rPr>
        </w:r>
        <w:r w:rsidR="00805732">
          <w:rPr>
            <w:noProof/>
            <w:webHidden/>
          </w:rPr>
          <w:fldChar w:fldCharType="separate"/>
        </w:r>
        <w:r w:rsidR="00805732">
          <w:rPr>
            <w:noProof/>
            <w:webHidden/>
          </w:rPr>
          <w:t>74</w:t>
        </w:r>
        <w:r w:rsidR="00805732">
          <w:rPr>
            <w:noProof/>
            <w:webHidden/>
          </w:rPr>
          <w:fldChar w:fldCharType="end"/>
        </w:r>
      </w:hyperlink>
    </w:p>
    <w:p w14:paraId="31F26317"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6" w:history="1">
        <w:r w:rsidR="00805732" w:rsidRPr="0020219E">
          <w:rPr>
            <w:rStyle w:val="Hipervnculo"/>
            <w:rFonts w:cs="Arial"/>
            <w:noProof/>
          </w:rPr>
          <w:t>ANEXO</w:t>
        </w:r>
        <w:r w:rsidR="00805732" w:rsidRPr="0020219E">
          <w:rPr>
            <w:rStyle w:val="Hipervnculo"/>
            <w:rFonts w:cs="Arial"/>
            <w:noProof/>
            <w:lang w:val="es-ES"/>
          </w:rPr>
          <w:t xml:space="preserve"> I  ACREDITAMIENTO DE PERSONALIDAD JURÍDICA</w:t>
        </w:r>
        <w:r w:rsidR="00805732">
          <w:rPr>
            <w:noProof/>
            <w:webHidden/>
          </w:rPr>
          <w:tab/>
        </w:r>
        <w:r w:rsidR="00805732">
          <w:rPr>
            <w:noProof/>
            <w:webHidden/>
          </w:rPr>
          <w:fldChar w:fldCharType="begin"/>
        </w:r>
        <w:r w:rsidR="00805732">
          <w:rPr>
            <w:noProof/>
            <w:webHidden/>
          </w:rPr>
          <w:instrText xml:space="preserve"> PAGEREF _Toc197418076 \h </w:instrText>
        </w:r>
        <w:r w:rsidR="00805732">
          <w:rPr>
            <w:noProof/>
            <w:webHidden/>
          </w:rPr>
        </w:r>
        <w:r w:rsidR="00805732">
          <w:rPr>
            <w:noProof/>
            <w:webHidden/>
          </w:rPr>
          <w:fldChar w:fldCharType="separate"/>
        </w:r>
        <w:r w:rsidR="00805732">
          <w:rPr>
            <w:noProof/>
            <w:webHidden/>
          </w:rPr>
          <w:t>74</w:t>
        </w:r>
        <w:r w:rsidR="00805732">
          <w:rPr>
            <w:noProof/>
            <w:webHidden/>
          </w:rPr>
          <w:fldChar w:fldCharType="end"/>
        </w:r>
      </w:hyperlink>
    </w:p>
    <w:p w14:paraId="3AD02C31"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7" w:history="1">
        <w:r w:rsidR="00805732" w:rsidRPr="0020219E">
          <w:rPr>
            <w:rStyle w:val="Hipervnculo"/>
            <w:rFonts w:cs="Arial"/>
            <w:noProof/>
          </w:rPr>
          <w:t>ANEXO</w:t>
        </w:r>
        <w:r w:rsidR="00805732" w:rsidRPr="0020219E">
          <w:rPr>
            <w:rStyle w:val="Hipervnculo"/>
            <w:rFonts w:cs="Arial"/>
            <w:noProof/>
            <w:lang w:val="es-ES"/>
          </w:rPr>
          <w:t xml:space="preserve"> II  ESCRITO DE DIRECCIÓN DE CORREO ELECTRÓNICO DEL LICITANTE</w:t>
        </w:r>
        <w:r w:rsidR="00805732">
          <w:rPr>
            <w:noProof/>
            <w:webHidden/>
          </w:rPr>
          <w:tab/>
        </w:r>
        <w:r w:rsidR="00805732">
          <w:rPr>
            <w:noProof/>
            <w:webHidden/>
          </w:rPr>
          <w:fldChar w:fldCharType="begin"/>
        </w:r>
        <w:r w:rsidR="00805732">
          <w:rPr>
            <w:noProof/>
            <w:webHidden/>
          </w:rPr>
          <w:instrText xml:space="preserve"> PAGEREF _Toc197418077 \h </w:instrText>
        </w:r>
        <w:r w:rsidR="00805732">
          <w:rPr>
            <w:noProof/>
            <w:webHidden/>
          </w:rPr>
        </w:r>
        <w:r w:rsidR="00805732">
          <w:rPr>
            <w:noProof/>
            <w:webHidden/>
          </w:rPr>
          <w:fldChar w:fldCharType="separate"/>
        </w:r>
        <w:r w:rsidR="00805732">
          <w:rPr>
            <w:noProof/>
            <w:webHidden/>
          </w:rPr>
          <w:t>75</w:t>
        </w:r>
        <w:r w:rsidR="00805732">
          <w:rPr>
            <w:noProof/>
            <w:webHidden/>
          </w:rPr>
          <w:fldChar w:fldCharType="end"/>
        </w:r>
      </w:hyperlink>
    </w:p>
    <w:p w14:paraId="5F3C2E8A"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8" w:history="1">
        <w:r w:rsidR="00805732" w:rsidRPr="0020219E">
          <w:rPr>
            <w:rStyle w:val="Hipervnculo"/>
            <w:rFonts w:cs="Arial"/>
            <w:noProof/>
          </w:rPr>
          <w:t>ANEXO</w:t>
        </w:r>
        <w:r w:rsidR="00805732" w:rsidRPr="0020219E">
          <w:rPr>
            <w:rStyle w:val="Hipervnculo"/>
            <w:rFonts w:cs="Arial"/>
            <w:noProof/>
            <w:lang w:val="es-ES"/>
          </w:rPr>
          <w:t xml:space="preserve"> III  ESCRITO DE DOMICILIO PARA OÍR Y RECIBIR NOTIFICACIONES DEL LICITANTE</w:t>
        </w:r>
        <w:r w:rsidR="00805732">
          <w:rPr>
            <w:noProof/>
            <w:webHidden/>
          </w:rPr>
          <w:tab/>
        </w:r>
        <w:r w:rsidR="00805732">
          <w:rPr>
            <w:noProof/>
            <w:webHidden/>
          </w:rPr>
          <w:fldChar w:fldCharType="begin"/>
        </w:r>
        <w:r w:rsidR="00805732">
          <w:rPr>
            <w:noProof/>
            <w:webHidden/>
          </w:rPr>
          <w:instrText xml:space="preserve"> PAGEREF _Toc197418078 \h </w:instrText>
        </w:r>
        <w:r w:rsidR="00805732">
          <w:rPr>
            <w:noProof/>
            <w:webHidden/>
          </w:rPr>
        </w:r>
        <w:r w:rsidR="00805732">
          <w:rPr>
            <w:noProof/>
            <w:webHidden/>
          </w:rPr>
          <w:fldChar w:fldCharType="separate"/>
        </w:r>
        <w:r w:rsidR="00805732">
          <w:rPr>
            <w:noProof/>
            <w:webHidden/>
          </w:rPr>
          <w:t>76</w:t>
        </w:r>
        <w:r w:rsidR="00805732">
          <w:rPr>
            <w:noProof/>
            <w:webHidden/>
          </w:rPr>
          <w:fldChar w:fldCharType="end"/>
        </w:r>
      </w:hyperlink>
    </w:p>
    <w:p w14:paraId="22D23CB3"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9" w:history="1">
        <w:r w:rsidR="00805732" w:rsidRPr="0020219E">
          <w:rPr>
            <w:rStyle w:val="Hipervnculo"/>
            <w:rFonts w:cs="Arial"/>
            <w:noProof/>
          </w:rPr>
          <w:t xml:space="preserve">ANEXO IV  </w:t>
        </w:r>
        <w:r w:rsidR="00805732" w:rsidRPr="0020219E">
          <w:rPr>
            <w:rStyle w:val="Hipervnculo"/>
            <w:rFonts w:cs="Arial"/>
            <w:noProof/>
            <w:lang w:val="es-ES"/>
          </w:rPr>
          <w:t>ESCRITO DE LOS SUPUESTOS ESTABLECIDOS EN LOS ARTÍCULOS 50 Y 60 DE LA LAASSP</w:t>
        </w:r>
        <w:r w:rsidR="00805732">
          <w:rPr>
            <w:noProof/>
            <w:webHidden/>
          </w:rPr>
          <w:tab/>
        </w:r>
        <w:r w:rsidR="00805732">
          <w:rPr>
            <w:noProof/>
            <w:webHidden/>
          </w:rPr>
          <w:fldChar w:fldCharType="begin"/>
        </w:r>
        <w:r w:rsidR="00805732">
          <w:rPr>
            <w:noProof/>
            <w:webHidden/>
          </w:rPr>
          <w:instrText xml:space="preserve"> PAGEREF _Toc197418079 \h </w:instrText>
        </w:r>
        <w:r w:rsidR="00805732">
          <w:rPr>
            <w:noProof/>
            <w:webHidden/>
          </w:rPr>
        </w:r>
        <w:r w:rsidR="00805732">
          <w:rPr>
            <w:noProof/>
            <w:webHidden/>
          </w:rPr>
          <w:fldChar w:fldCharType="separate"/>
        </w:r>
        <w:r w:rsidR="00805732">
          <w:rPr>
            <w:noProof/>
            <w:webHidden/>
          </w:rPr>
          <w:t>77</w:t>
        </w:r>
        <w:r w:rsidR="00805732">
          <w:rPr>
            <w:noProof/>
            <w:webHidden/>
          </w:rPr>
          <w:fldChar w:fldCharType="end"/>
        </w:r>
      </w:hyperlink>
    </w:p>
    <w:p w14:paraId="766F6D53"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0" w:history="1">
        <w:r w:rsidR="00805732" w:rsidRPr="0020219E">
          <w:rPr>
            <w:rStyle w:val="Hipervnculo"/>
            <w:rFonts w:cs="Arial"/>
            <w:noProof/>
          </w:rPr>
          <w:t>ANEXO V DECLARACIÓN DE INTEGRIDAD</w:t>
        </w:r>
        <w:r w:rsidR="00805732">
          <w:rPr>
            <w:noProof/>
            <w:webHidden/>
          </w:rPr>
          <w:tab/>
        </w:r>
        <w:r w:rsidR="00805732">
          <w:rPr>
            <w:noProof/>
            <w:webHidden/>
          </w:rPr>
          <w:fldChar w:fldCharType="begin"/>
        </w:r>
        <w:r w:rsidR="00805732">
          <w:rPr>
            <w:noProof/>
            <w:webHidden/>
          </w:rPr>
          <w:instrText xml:space="preserve"> PAGEREF _Toc197418080 \h </w:instrText>
        </w:r>
        <w:r w:rsidR="00805732">
          <w:rPr>
            <w:noProof/>
            <w:webHidden/>
          </w:rPr>
        </w:r>
        <w:r w:rsidR="00805732">
          <w:rPr>
            <w:noProof/>
            <w:webHidden/>
          </w:rPr>
          <w:fldChar w:fldCharType="separate"/>
        </w:r>
        <w:r w:rsidR="00805732">
          <w:rPr>
            <w:noProof/>
            <w:webHidden/>
          </w:rPr>
          <w:t>78</w:t>
        </w:r>
        <w:r w:rsidR="00805732">
          <w:rPr>
            <w:noProof/>
            <w:webHidden/>
          </w:rPr>
          <w:fldChar w:fldCharType="end"/>
        </w:r>
      </w:hyperlink>
    </w:p>
    <w:p w14:paraId="2BC2023D"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1" w:history="1">
        <w:r w:rsidR="00805732" w:rsidRPr="0020219E">
          <w:rPr>
            <w:rStyle w:val="Hipervnculo"/>
            <w:rFonts w:cs="Arial"/>
            <w:noProof/>
          </w:rPr>
          <w:t>ANEXO VI OPINIÓN DE CUMPLIMIENTO DE OBLIGACIONES FISCALES</w:t>
        </w:r>
        <w:r w:rsidR="00805732">
          <w:rPr>
            <w:noProof/>
            <w:webHidden/>
          </w:rPr>
          <w:tab/>
        </w:r>
        <w:r w:rsidR="00805732">
          <w:rPr>
            <w:noProof/>
            <w:webHidden/>
          </w:rPr>
          <w:fldChar w:fldCharType="begin"/>
        </w:r>
        <w:r w:rsidR="00805732">
          <w:rPr>
            <w:noProof/>
            <w:webHidden/>
          </w:rPr>
          <w:instrText xml:space="preserve"> PAGEREF _Toc197418081 \h </w:instrText>
        </w:r>
        <w:r w:rsidR="00805732">
          <w:rPr>
            <w:noProof/>
            <w:webHidden/>
          </w:rPr>
        </w:r>
        <w:r w:rsidR="00805732">
          <w:rPr>
            <w:noProof/>
            <w:webHidden/>
          </w:rPr>
          <w:fldChar w:fldCharType="separate"/>
        </w:r>
        <w:r w:rsidR="00805732">
          <w:rPr>
            <w:noProof/>
            <w:webHidden/>
          </w:rPr>
          <w:t>79</w:t>
        </w:r>
        <w:r w:rsidR="00805732">
          <w:rPr>
            <w:noProof/>
            <w:webHidden/>
          </w:rPr>
          <w:fldChar w:fldCharType="end"/>
        </w:r>
      </w:hyperlink>
    </w:p>
    <w:p w14:paraId="4CDCA604"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2" w:history="1">
        <w:r w:rsidR="00805732" w:rsidRPr="0020219E">
          <w:rPr>
            <w:rStyle w:val="Hipervnculo"/>
            <w:rFonts w:cs="Arial"/>
            <w:noProof/>
          </w:rPr>
          <w:t xml:space="preserve">ANEXO VII </w:t>
        </w:r>
        <w:r w:rsidR="00805732" w:rsidRPr="0020219E">
          <w:rPr>
            <w:rStyle w:val="Hipervnculo"/>
            <w:rFonts w:cs="Arial"/>
            <w:smallCaps/>
            <w:noProof/>
          </w:rPr>
          <w:t>ESTRATIFICACIÓN DE LAS MICRO, PEQUEÑAS Y MEDIANAS EMPRESAS (MIPYMES)</w:t>
        </w:r>
        <w:r w:rsidR="00805732">
          <w:rPr>
            <w:noProof/>
            <w:webHidden/>
          </w:rPr>
          <w:tab/>
        </w:r>
        <w:r w:rsidR="00805732">
          <w:rPr>
            <w:noProof/>
            <w:webHidden/>
          </w:rPr>
          <w:fldChar w:fldCharType="begin"/>
        </w:r>
        <w:r w:rsidR="00805732">
          <w:rPr>
            <w:noProof/>
            <w:webHidden/>
          </w:rPr>
          <w:instrText xml:space="preserve"> PAGEREF _Toc197418082 \h </w:instrText>
        </w:r>
        <w:r w:rsidR="00805732">
          <w:rPr>
            <w:noProof/>
            <w:webHidden/>
          </w:rPr>
        </w:r>
        <w:r w:rsidR="00805732">
          <w:rPr>
            <w:noProof/>
            <w:webHidden/>
          </w:rPr>
          <w:fldChar w:fldCharType="separate"/>
        </w:r>
        <w:r w:rsidR="00805732">
          <w:rPr>
            <w:noProof/>
            <w:webHidden/>
          </w:rPr>
          <w:t>80</w:t>
        </w:r>
        <w:r w:rsidR="00805732">
          <w:rPr>
            <w:noProof/>
            <w:webHidden/>
          </w:rPr>
          <w:fldChar w:fldCharType="end"/>
        </w:r>
      </w:hyperlink>
    </w:p>
    <w:p w14:paraId="47D9C8B6"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3" w:history="1">
        <w:r w:rsidR="00805732" w:rsidRPr="0020219E">
          <w:rPr>
            <w:rStyle w:val="Hipervnculo"/>
            <w:rFonts w:cs="Arial"/>
            <w:noProof/>
          </w:rPr>
          <w:t xml:space="preserve">ANEXO VIII  </w:t>
        </w:r>
        <w:r w:rsidR="00805732" w:rsidRPr="0020219E">
          <w:rPr>
            <w:rStyle w:val="Hipervnculo"/>
            <w:rFonts w:cs="Arial"/>
            <w:noProof/>
            <w:lang w:val="es-ES"/>
          </w:rPr>
          <w:t>MANIFIESTO DE NACIONALIDAD</w:t>
        </w:r>
        <w:r w:rsidR="00805732">
          <w:rPr>
            <w:noProof/>
            <w:webHidden/>
          </w:rPr>
          <w:tab/>
        </w:r>
        <w:r w:rsidR="00805732">
          <w:rPr>
            <w:noProof/>
            <w:webHidden/>
          </w:rPr>
          <w:fldChar w:fldCharType="begin"/>
        </w:r>
        <w:r w:rsidR="00805732">
          <w:rPr>
            <w:noProof/>
            <w:webHidden/>
          </w:rPr>
          <w:instrText xml:space="preserve"> PAGEREF _Toc197418083 \h </w:instrText>
        </w:r>
        <w:r w:rsidR="00805732">
          <w:rPr>
            <w:noProof/>
            <w:webHidden/>
          </w:rPr>
        </w:r>
        <w:r w:rsidR="00805732">
          <w:rPr>
            <w:noProof/>
            <w:webHidden/>
          </w:rPr>
          <w:fldChar w:fldCharType="separate"/>
        </w:r>
        <w:r w:rsidR="00805732">
          <w:rPr>
            <w:noProof/>
            <w:webHidden/>
          </w:rPr>
          <w:t>82</w:t>
        </w:r>
        <w:r w:rsidR="00805732">
          <w:rPr>
            <w:noProof/>
            <w:webHidden/>
          </w:rPr>
          <w:fldChar w:fldCharType="end"/>
        </w:r>
      </w:hyperlink>
    </w:p>
    <w:p w14:paraId="08F5BF1E"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4" w:history="1">
        <w:r w:rsidR="00805732" w:rsidRPr="0020219E">
          <w:rPr>
            <w:rStyle w:val="Hipervnculo"/>
            <w:rFonts w:cs="Arial"/>
            <w:noProof/>
          </w:rPr>
          <w:t>ANEXO</w:t>
        </w:r>
        <w:r w:rsidR="00805732" w:rsidRPr="0020219E">
          <w:rPr>
            <w:rStyle w:val="Hipervnculo"/>
            <w:rFonts w:cs="Arial"/>
            <w:noProof/>
            <w:lang w:val="es-ES"/>
          </w:rPr>
          <w:t xml:space="preserve"> IX  </w:t>
        </w:r>
        <w:r w:rsidR="00805732" w:rsidRPr="0020219E">
          <w:rPr>
            <w:rStyle w:val="Hipervnculo"/>
            <w:rFonts w:cs="Arial"/>
            <w:noProof/>
          </w:rPr>
          <w:t>MODELO DE CONVENIO DE PARTICIPACIÓN CONJUNTA</w:t>
        </w:r>
        <w:r w:rsidR="00805732">
          <w:rPr>
            <w:noProof/>
            <w:webHidden/>
          </w:rPr>
          <w:tab/>
        </w:r>
        <w:r w:rsidR="00805732">
          <w:rPr>
            <w:noProof/>
            <w:webHidden/>
          </w:rPr>
          <w:fldChar w:fldCharType="begin"/>
        </w:r>
        <w:r w:rsidR="00805732">
          <w:rPr>
            <w:noProof/>
            <w:webHidden/>
          </w:rPr>
          <w:instrText xml:space="preserve"> PAGEREF _Toc197418084 \h </w:instrText>
        </w:r>
        <w:r w:rsidR="00805732">
          <w:rPr>
            <w:noProof/>
            <w:webHidden/>
          </w:rPr>
        </w:r>
        <w:r w:rsidR="00805732">
          <w:rPr>
            <w:noProof/>
            <w:webHidden/>
          </w:rPr>
          <w:fldChar w:fldCharType="separate"/>
        </w:r>
        <w:r w:rsidR="00805732">
          <w:rPr>
            <w:noProof/>
            <w:webHidden/>
          </w:rPr>
          <w:t>83</w:t>
        </w:r>
        <w:r w:rsidR="00805732">
          <w:rPr>
            <w:noProof/>
            <w:webHidden/>
          </w:rPr>
          <w:fldChar w:fldCharType="end"/>
        </w:r>
      </w:hyperlink>
    </w:p>
    <w:p w14:paraId="56B1A2EF"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5" w:history="1">
        <w:r w:rsidR="00805732" w:rsidRPr="0020219E">
          <w:rPr>
            <w:rStyle w:val="Hipervnculo"/>
            <w:rFonts w:cs="Arial"/>
            <w:noProof/>
          </w:rPr>
          <w:t>ANEXO X IDENTIFICACIÓN OFICIAL VIGENTE</w:t>
        </w:r>
        <w:r w:rsidR="00805732">
          <w:rPr>
            <w:noProof/>
            <w:webHidden/>
          </w:rPr>
          <w:tab/>
        </w:r>
        <w:r w:rsidR="00805732">
          <w:rPr>
            <w:noProof/>
            <w:webHidden/>
          </w:rPr>
          <w:fldChar w:fldCharType="begin"/>
        </w:r>
        <w:r w:rsidR="00805732">
          <w:rPr>
            <w:noProof/>
            <w:webHidden/>
          </w:rPr>
          <w:instrText xml:space="preserve"> PAGEREF _Toc197418085 \h </w:instrText>
        </w:r>
        <w:r w:rsidR="00805732">
          <w:rPr>
            <w:noProof/>
            <w:webHidden/>
          </w:rPr>
        </w:r>
        <w:r w:rsidR="00805732">
          <w:rPr>
            <w:noProof/>
            <w:webHidden/>
          </w:rPr>
          <w:fldChar w:fldCharType="separate"/>
        </w:r>
        <w:r w:rsidR="00805732">
          <w:rPr>
            <w:noProof/>
            <w:webHidden/>
          </w:rPr>
          <w:t>87</w:t>
        </w:r>
        <w:r w:rsidR="00805732">
          <w:rPr>
            <w:noProof/>
            <w:webHidden/>
          </w:rPr>
          <w:fldChar w:fldCharType="end"/>
        </w:r>
      </w:hyperlink>
    </w:p>
    <w:p w14:paraId="77C49E23"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6" w:history="1">
        <w:r w:rsidR="00805732" w:rsidRPr="0020219E">
          <w:rPr>
            <w:rStyle w:val="Hipervnculo"/>
            <w:rFonts w:cs="Arial"/>
            <w:noProof/>
          </w:rPr>
          <w:t>ANEXO XI</w:t>
        </w:r>
        <w:r w:rsidR="00805732">
          <w:rPr>
            <w:noProof/>
            <w:webHidden/>
          </w:rPr>
          <w:tab/>
        </w:r>
        <w:r w:rsidR="00805732">
          <w:rPr>
            <w:noProof/>
            <w:webHidden/>
          </w:rPr>
          <w:fldChar w:fldCharType="begin"/>
        </w:r>
        <w:r w:rsidR="00805732">
          <w:rPr>
            <w:noProof/>
            <w:webHidden/>
          </w:rPr>
          <w:instrText xml:space="preserve"> PAGEREF _Toc197418086 \h </w:instrText>
        </w:r>
        <w:r w:rsidR="00805732">
          <w:rPr>
            <w:noProof/>
            <w:webHidden/>
          </w:rPr>
        </w:r>
        <w:r w:rsidR="00805732">
          <w:rPr>
            <w:noProof/>
            <w:webHidden/>
          </w:rPr>
          <w:fldChar w:fldCharType="separate"/>
        </w:r>
        <w:r w:rsidR="00805732">
          <w:rPr>
            <w:noProof/>
            <w:webHidden/>
          </w:rPr>
          <w:t>88</w:t>
        </w:r>
        <w:r w:rsidR="00805732">
          <w:rPr>
            <w:noProof/>
            <w:webHidden/>
          </w:rPr>
          <w:fldChar w:fldCharType="end"/>
        </w:r>
      </w:hyperlink>
    </w:p>
    <w:p w14:paraId="4CF39375"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7" w:history="1">
        <w:r w:rsidR="00805732" w:rsidRPr="0020219E">
          <w:rPr>
            <w:rStyle w:val="Hipervnculo"/>
            <w:rFonts w:cs="Arial"/>
            <w:noProof/>
          </w:rPr>
          <w:t xml:space="preserve">AUTORIZACIÓN PARA </w:t>
        </w:r>
        <w:r w:rsidR="00805732" w:rsidRPr="0020219E">
          <w:rPr>
            <w:rStyle w:val="Hipervnculo"/>
            <w:rFonts w:cs="Arial"/>
            <w:noProof/>
            <w:kern w:val="22"/>
          </w:rPr>
          <w:t>consultar su opinión de  cumplimiento (32-D) ANTE EL IMSS</w:t>
        </w:r>
        <w:r w:rsidR="00805732">
          <w:rPr>
            <w:noProof/>
            <w:webHidden/>
          </w:rPr>
          <w:tab/>
        </w:r>
        <w:r w:rsidR="00805732">
          <w:rPr>
            <w:noProof/>
            <w:webHidden/>
          </w:rPr>
          <w:fldChar w:fldCharType="begin"/>
        </w:r>
        <w:r w:rsidR="00805732">
          <w:rPr>
            <w:noProof/>
            <w:webHidden/>
          </w:rPr>
          <w:instrText xml:space="preserve"> PAGEREF _Toc197418087 \h </w:instrText>
        </w:r>
        <w:r w:rsidR="00805732">
          <w:rPr>
            <w:noProof/>
            <w:webHidden/>
          </w:rPr>
        </w:r>
        <w:r w:rsidR="00805732">
          <w:rPr>
            <w:noProof/>
            <w:webHidden/>
          </w:rPr>
          <w:fldChar w:fldCharType="separate"/>
        </w:r>
        <w:r w:rsidR="00805732">
          <w:rPr>
            <w:noProof/>
            <w:webHidden/>
          </w:rPr>
          <w:t>88</w:t>
        </w:r>
        <w:r w:rsidR="00805732">
          <w:rPr>
            <w:noProof/>
            <w:webHidden/>
          </w:rPr>
          <w:fldChar w:fldCharType="end"/>
        </w:r>
      </w:hyperlink>
    </w:p>
    <w:p w14:paraId="376CDB54"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8" w:history="1">
        <w:r w:rsidR="00805732" w:rsidRPr="0020219E">
          <w:rPr>
            <w:rStyle w:val="Hipervnculo"/>
            <w:rFonts w:cs="Arial"/>
            <w:noProof/>
          </w:rPr>
          <w:t>ANEXO XII</w:t>
        </w:r>
        <w:r w:rsidR="00805732">
          <w:rPr>
            <w:noProof/>
            <w:webHidden/>
          </w:rPr>
          <w:tab/>
        </w:r>
        <w:r w:rsidR="00805732">
          <w:rPr>
            <w:noProof/>
            <w:webHidden/>
          </w:rPr>
          <w:fldChar w:fldCharType="begin"/>
        </w:r>
        <w:r w:rsidR="00805732">
          <w:rPr>
            <w:noProof/>
            <w:webHidden/>
          </w:rPr>
          <w:instrText xml:space="preserve"> PAGEREF _Toc197418088 \h </w:instrText>
        </w:r>
        <w:r w:rsidR="00805732">
          <w:rPr>
            <w:noProof/>
            <w:webHidden/>
          </w:rPr>
        </w:r>
        <w:r w:rsidR="00805732">
          <w:rPr>
            <w:noProof/>
            <w:webHidden/>
          </w:rPr>
          <w:fldChar w:fldCharType="separate"/>
        </w:r>
        <w:r w:rsidR="00805732">
          <w:rPr>
            <w:noProof/>
            <w:webHidden/>
          </w:rPr>
          <w:t>89</w:t>
        </w:r>
        <w:r w:rsidR="00805732">
          <w:rPr>
            <w:noProof/>
            <w:webHidden/>
          </w:rPr>
          <w:fldChar w:fldCharType="end"/>
        </w:r>
      </w:hyperlink>
    </w:p>
    <w:p w14:paraId="6626E79A"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9" w:history="1">
        <w:r w:rsidR="00805732" w:rsidRPr="0020219E">
          <w:rPr>
            <w:rStyle w:val="Hipervnculo"/>
            <w:rFonts w:cs="Arial"/>
            <w:noProof/>
          </w:rPr>
          <w:t>OPINIONES DE CUMPLIMIENTO</w:t>
        </w:r>
        <w:r w:rsidR="00805732">
          <w:rPr>
            <w:noProof/>
            <w:webHidden/>
          </w:rPr>
          <w:tab/>
        </w:r>
        <w:r w:rsidR="00805732">
          <w:rPr>
            <w:noProof/>
            <w:webHidden/>
          </w:rPr>
          <w:fldChar w:fldCharType="begin"/>
        </w:r>
        <w:r w:rsidR="00805732">
          <w:rPr>
            <w:noProof/>
            <w:webHidden/>
          </w:rPr>
          <w:instrText xml:space="preserve"> PAGEREF _Toc197418089 \h </w:instrText>
        </w:r>
        <w:r w:rsidR="00805732">
          <w:rPr>
            <w:noProof/>
            <w:webHidden/>
          </w:rPr>
        </w:r>
        <w:r w:rsidR="00805732">
          <w:rPr>
            <w:noProof/>
            <w:webHidden/>
          </w:rPr>
          <w:fldChar w:fldCharType="separate"/>
        </w:r>
        <w:r w:rsidR="00805732">
          <w:rPr>
            <w:noProof/>
            <w:webHidden/>
          </w:rPr>
          <w:t>89</w:t>
        </w:r>
        <w:r w:rsidR="00805732">
          <w:rPr>
            <w:noProof/>
            <w:webHidden/>
          </w:rPr>
          <w:fldChar w:fldCharType="end"/>
        </w:r>
      </w:hyperlink>
    </w:p>
    <w:p w14:paraId="7D8FE0B9"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0" w:history="1">
        <w:r w:rsidR="00805732" w:rsidRPr="0020219E">
          <w:rPr>
            <w:rStyle w:val="Hipervnculo"/>
            <w:rFonts w:cs="Arial"/>
            <w:noProof/>
          </w:rPr>
          <w:t>ANEXO XIV FORMATO DE MANIFESTACIÓN QUE NO DESEMPEÑA EMPLEO, CARGO O COMISIÓN EN EL SERVICIO PÚBLICO. O, EN SU CASO, NO SE ACTUALIZA UN CONFLICTO DE INTERÉS.</w:t>
        </w:r>
        <w:r w:rsidR="00805732">
          <w:rPr>
            <w:noProof/>
            <w:webHidden/>
          </w:rPr>
          <w:tab/>
        </w:r>
        <w:r w:rsidR="00805732">
          <w:rPr>
            <w:noProof/>
            <w:webHidden/>
          </w:rPr>
          <w:fldChar w:fldCharType="begin"/>
        </w:r>
        <w:r w:rsidR="00805732">
          <w:rPr>
            <w:noProof/>
            <w:webHidden/>
          </w:rPr>
          <w:instrText xml:space="preserve"> PAGEREF _Toc197418090 \h </w:instrText>
        </w:r>
        <w:r w:rsidR="00805732">
          <w:rPr>
            <w:noProof/>
            <w:webHidden/>
          </w:rPr>
        </w:r>
        <w:r w:rsidR="00805732">
          <w:rPr>
            <w:noProof/>
            <w:webHidden/>
          </w:rPr>
          <w:fldChar w:fldCharType="separate"/>
        </w:r>
        <w:r w:rsidR="00805732">
          <w:rPr>
            <w:noProof/>
            <w:webHidden/>
          </w:rPr>
          <w:t>91</w:t>
        </w:r>
        <w:r w:rsidR="00805732">
          <w:rPr>
            <w:noProof/>
            <w:webHidden/>
          </w:rPr>
          <w:fldChar w:fldCharType="end"/>
        </w:r>
      </w:hyperlink>
    </w:p>
    <w:p w14:paraId="13AD1AFC"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1" w:history="1">
        <w:r w:rsidR="00805732" w:rsidRPr="0020219E">
          <w:rPr>
            <w:rStyle w:val="Hipervnculo"/>
            <w:rFonts w:cs="Arial"/>
            <w:noProof/>
          </w:rPr>
          <w:t>ANEXO XV PROTOCOLO DE ACTUACIÓN</w:t>
        </w:r>
        <w:r w:rsidR="00805732">
          <w:rPr>
            <w:noProof/>
            <w:webHidden/>
          </w:rPr>
          <w:tab/>
        </w:r>
        <w:r w:rsidR="00805732">
          <w:rPr>
            <w:noProof/>
            <w:webHidden/>
          </w:rPr>
          <w:fldChar w:fldCharType="begin"/>
        </w:r>
        <w:r w:rsidR="00805732">
          <w:rPr>
            <w:noProof/>
            <w:webHidden/>
          </w:rPr>
          <w:instrText xml:space="preserve"> PAGEREF _Toc197418091 \h </w:instrText>
        </w:r>
        <w:r w:rsidR="00805732">
          <w:rPr>
            <w:noProof/>
            <w:webHidden/>
          </w:rPr>
        </w:r>
        <w:r w:rsidR="00805732">
          <w:rPr>
            <w:noProof/>
            <w:webHidden/>
          </w:rPr>
          <w:fldChar w:fldCharType="separate"/>
        </w:r>
        <w:r w:rsidR="00805732">
          <w:rPr>
            <w:noProof/>
            <w:webHidden/>
          </w:rPr>
          <w:t>92</w:t>
        </w:r>
        <w:r w:rsidR="00805732">
          <w:rPr>
            <w:noProof/>
            <w:webHidden/>
          </w:rPr>
          <w:fldChar w:fldCharType="end"/>
        </w:r>
      </w:hyperlink>
    </w:p>
    <w:p w14:paraId="72F10019"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2" w:history="1">
        <w:r w:rsidR="00805732" w:rsidRPr="0020219E">
          <w:rPr>
            <w:rStyle w:val="Hipervnculo"/>
            <w:rFonts w:cs="Arial"/>
            <w:noProof/>
          </w:rPr>
          <w:t>ANEXO XVI  DECLARACIÓN DE NO COLUSIÓN</w:t>
        </w:r>
        <w:r w:rsidR="00805732">
          <w:rPr>
            <w:noProof/>
            <w:webHidden/>
          </w:rPr>
          <w:tab/>
        </w:r>
        <w:r w:rsidR="00805732">
          <w:rPr>
            <w:noProof/>
            <w:webHidden/>
          </w:rPr>
          <w:fldChar w:fldCharType="begin"/>
        </w:r>
        <w:r w:rsidR="00805732">
          <w:rPr>
            <w:noProof/>
            <w:webHidden/>
          </w:rPr>
          <w:instrText xml:space="preserve"> PAGEREF _Toc197418092 \h </w:instrText>
        </w:r>
        <w:r w:rsidR="00805732">
          <w:rPr>
            <w:noProof/>
            <w:webHidden/>
          </w:rPr>
        </w:r>
        <w:r w:rsidR="00805732">
          <w:rPr>
            <w:noProof/>
            <w:webHidden/>
          </w:rPr>
          <w:fldChar w:fldCharType="separate"/>
        </w:r>
        <w:r w:rsidR="00805732">
          <w:rPr>
            <w:noProof/>
            <w:webHidden/>
          </w:rPr>
          <w:t>93</w:t>
        </w:r>
        <w:r w:rsidR="00805732">
          <w:rPr>
            <w:noProof/>
            <w:webHidden/>
          </w:rPr>
          <w:fldChar w:fldCharType="end"/>
        </w:r>
      </w:hyperlink>
    </w:p>
    <w:p w14:paraId="229DB505"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3" w:history="1">
        <w:r w:rsidR="00805732" w:rsidRPr="0020219E">
          <w:rPr>
            <w:rStyle w:val="Hipervnculo"/>
            <w:rFonts w:cs="Arial"/>
            <w:noProof/>
          </w:rPr>
          <w:t>COMISIÓN FEDERAL DE COMPETENCIA ECONÓMICA</w:t>
        </w:r>
        <w:r w:rsidR="00805732">
          <w:rPr>
            <w:noProof/>
            <w:webHidden/>
          </w:rPr>
          <w:tab/>
        </w:r>
        <w:r w:rsidR="00805732">
          <w:rPr>
            <w:noProof/>
            <w:webHidden/>
          </w:rPr>
          <w:fldChar w:fldCharType="begin"/>
        </w:r>
        <w:r w:rsidR="00805732">
          <w:rPr>
            <w:noProof/>
            <w:webHidden/>
          </w:rPr>
          <w:instrText xml:space="preserve"> PAGEREF _Toc197418093 \h </w:instrText>
        </w:r>
        <w:r w:rsidR="00805732">
          <w:rPr>
            <w:noProof/>
            <w:webHidden/>
          </w:rPr>
        </w:r>
        <w:r w:rsidR="00805732">
          <w:rPr>
            <w:noProof/>
            <w:webHidden/>
          </w:rPr>
          <w:fldChar w:fldCharType="separate"/>
        </w:r>
        <w:r w:rsidR="00805732">
          <w:rPr>
            <w:noProof/>
            <w:webHidden/>
          </w:rPr>
          <w:t>93</w:t>
        </w:r>
        <w:r w:rsidR="00805732">
          <w:rPr>
            <w:noProof/>
            <w:webHidden/>
          </w:rPr>
          <w:fldChar w:fldCharType="end"/>
        </w:r>
      </w:hyperlink>
    </w:p>
    <w:p w14:paraId="17365710"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4" w:history="1">
        <w:r w:rsidR="00805732" w:rsidRPr="0020219E">
          <w:rPr>
            <w:rStyle w:val="Hipervnculo"/>
            <w:rFonts w:cs="Arial"/>
            <w:noProof/>
          </w:rPr>
          <w:t>ANEXO XVII RELACIÓN DE ENTREGA DE DOCUMENTACIÓN TECNICOS, LEGALES ADMINISTRATIVOS</w:t>
        </w:r>
        <w:r w:rsidR="00805732">
          <w:rPr>
            <w:noProof/>
            <w:webHidden/>
          </w:rPr>
          <w:tab/>
        </w:r>
        <w:r w:rsidR="00805732">
          <w:rPr>
            <w:noProof/>
            <w:webHidden/>
          </w:rPr>
          <w:fldChar w:fldCharType="begin"/>
        </w:r>
        <w:r w:rsidR="00805732">
          <w:rPr>
            <w:noProof/>
            <w:webHidden/>
          </w:rPr>
          <w:instrText xml:space="preserve"> PAGEREF _Toc197418094 \h </w:instrText>
        </w:r>
        <w:r w:rsidR="00805732">
          <w:rPr>
            <w:noProof/>
            <w:webHidden/>
          </w:rPr>
        </w:r>
        <w:r w:rsidR="00805732">
          <w:rPr>
            <w:noProof/>
            <w:webHidden/>
          </w:rPr>
          <w:fldChar w:fldCharType="separate"/>
        </w:r>
        <w:r w:rsidR="00805732">
          <w:rPr>
            <w:noProof/>
            <w:webHidden/>
          </w:rPr>
          <w:t>96</w:t>
        </w:r>
        <w:r w:rsidR="00805732">
          <w:rPr>
            <w:noProof/>
            <w:webHidden/>
          </w:rPr>
          <w:fldChar w:fldCharType="end"/>
        </w:r>
      </w:hyperlink>
    </w:p>
    <w:p w14:paraId="1AB6B6EA"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5" w:history="1">
        <w:r w:rsidR="00805732" w:rsidRPr="0020219E">
          <w:rPr>
            <w:rStyle w:val="Hipervnculo"/>
            <w:rFonts w:cs="Arial"/>
            <w:noProof/>
          </w:rPr>
          <w:t>ANEXO XVIII  PROPUESTA</w:t>
        </w:r>
        <w:r w:rsidR="00805732" w:rsidRPr="0020219E">
          <w:rPr>
            <w:rStyle w:val="Hipervnculo"/>
            <w:rFonts w:cs="Arial"/>
            <w:noProof/>
            <w:lang w:val="pt-BR"/>
          </w:rPr>
          <w:t xml:space="preserve"> ECONÓMICA</w:t>
        </w:r>
        <w:r w:rsidR="00805732">
          <w:rPr>
            <w:noProof/>
            <w:webHidden/>
          </w:rPr>
          <w:tab/>
        </w:r>
        <w:r w:rsidR="00805732">
          <w:rPr>
            <w:noProof/>
            <w:webHidden/>
          </w:rPr>
          <w:fldChar w:fldCharType="begin"/>
        </w:r>
        <w:r w:rsidR="00805732">
          <w:rPr>
            <w:noProof/>
            <w:webHidden/>
          </w:rPr>
          <w:instrText xml:space="preserve"> PAGEREF _Toc197418095 \h </w:instrText>
        </w:r>
        <w:r w:rsidR="00805732">
          <w:rPr>
            <w:noProof/>
            <w:webHidden/>
          </w:rPr>
        </w:r>
        <w:r w:rsidR="00805732">
          <w:rPr>
            <w:noProof/>
            <w:webHidden/>
          </w:rPr>
          <w:fldChar w:fldCharType="separate"/>
        </w:r>
        <w:r w:rsidR="00805732">
          <w:rPr>
            <w:noProof/>
            <w:webHidden/>
          </w:rPr>
          <w:t>98</w:t>
        </w:r>
        <w:r w:rsidR="00805732">
          <w:rPr>
            <w:noProof/>
            <w:webHidden/>
          </w:rPr>
          <w:fldChar w:fldCharType="end"/>
        </w:r>
      </w:hyperlink>
    </w:p>
    <w:p w14:paraId="6E93E807"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6" w:history="1">
        <w:r w:rsidR="00805732" w:rsidRPr="0020219E">
          <w:rPr>
            <w:rStyle w:val="Hipervnculo"/>
            <w:rFonts w:cs="Arial"/>
            <w:noProof/>
            <w:lang w:val="es-ES"/>
          </w:rPr>
          <w:t>ANEXO XIX  MANIFESTACIÓN DE INTERÉS EN PARTICIPAR EN LA LICITACIÓN</w:t>
        </w:r>
        <w:r w:rsidR="00805732">
          <w:rPr>
            <w:noProof/>
            <w:webHidden/>
          </w:rPr>
          <w:tab/>
        </w:r>
        <w:r w:rsidR="00805732">
          <w:rPr>
            <w:noProof/>
            <w:webHidden/>
          </w:rPr>
          <w:fldChar w:fldCharType="begin"/>
        </w:r>
        <w:r w:rsidR="00805732">
          <w:rPr>
            <w:noProof/>
            <w:webHidden/>
          </w:rPr>
          <w:instrText xml:space="preserve"> PAGEREF _Toc197418096 \h </w:instrText>
        </w:r>
        <w:r w:rsidR="00805732">
          <w:rPr>
            <w:noProof/>
            <w:webHidden/>
          </w:rPr>
        </w:r>
        <w:r w:rsidR="00805732">
          <w:rPr>
            <w:noProof/>
            <w:webHidden/>
          </w:rPr>
          <w:fldChar w:fldCharType="separate"/>
        </w:r>
        <w:r w:rsidR="00805732">
          <w:rPr>
            <w:noProof/>
            <w:webHidden/>
          </w:rPr>
          <w:t>99</w:t>
        </w:r>
        <w:r w:rsidR="00805732">
          <w:rPr>
            <w:noProof/>
            <w:webHidden/>
          </w:rPr>
          <w:fldChar w:fldCharType="end"/>
        </w:r>
      </w:hyperlink>
    </w:p>
    <w:p w14:paraId="3B393726"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7" w:history="1">
        <w:r w:rsidR="00805732" w:rsidRPr="0020219E">
          <w:rPr>
            <w:rStyle w:val="Hipervnculo"/>
            <w:rFonts w:cs="Arial"/>
            <w:noProof/>
          </w:rPr>
          <w:t xml:space="preserve">ANEXO XX  </w:t>
        </w:r>
        <w:r w:rsidR="00805732" w:rsidRPr="0020219E">
          <w:rPr>
            <w:rStyle w:val="Hipervnculo"/>
            <w:rFonts w:cs="Arial"/>
            <w:noProof/>
            <w:lang w:val="es-ES"/>
          </w:rPr>
          <w:t>FORMATO DE SOLICITUD DE ACLARACIONES A LA CONVOCATORIA</w:t>
        </w:r>
        <w:r w:rsidR="00805732">
          <w:rPr>
            <w:noProof/>
            <w:webHidden/>
          </w:rPr>
          <w:tab/>
        </w:r>
        <w:r w:rsidR="00805732">
          <w:rPr>
            <w:noProof/>
            <w:webHidden/>
          </w:rPr>
          <w:fldChar w:fldCharType="begin"/>
        </w:r>
        <w:r w:rsidR="00805732">
          <w:rPr>
            <w:noProof/>
            <w:webHidden/>
          </w:rPr>
          <w:instrText xml:space="preserve"> PAGEREF _Toc197418097 \h </w:instrText>
        </w:r>
        <w:r w:rsidR="00805732">
          <w:rPr>
            <w:noProof/>
            <w:webHidden/>
          </w:rPr>
        </w:r>
        <w:r w:rsidR="00805732">
          <w:rPr>
            <w:noProof/>
            <w:webHidden/>
          </w:rPr>
          <w:fldChar w:fldCharType="separate"/>
        </w:r>
        <w:r w:rsidR="00805732">
          <w:rPr>
            <w:noProof/>
            <w:webHidden/>
          </w:rPr>
          <w:t>100</w:t>
        </w:r>
        <w:r w:rsidR="00805732">
          <w:rPr>
            <w:noProof/>
            <w:webHidden/>
          </w:rPr>
          <w:fldChar w:fldCharType="end"/>
        </w:r>
      </w:hyperlink>
    </w:p>
    <w:p w14:paraId="1D058825"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8" w:history="1">
        <w:r w:rsidR="00805732" w:rsidRPr="0020219E">
          <w:rPr>
            <w:rStyle w:val="Hipervnculo"/>
            <w:rFonts w:cs="Arial"/>
            <w:noProof/>
          </w:rPr>
          <w:t xml:space="preserve">ANEXO XXI  </w:t>
        </w:r>
        <w:r w:rsidR="00805732" w:rsidRPr="0020219E">
          <w:rPr>
            <w:rStyle w:val="Hipervnculo"/>
            <w:rFonts w:cs="Arial"/>
            <w:noProof/>
            <w:lang w:eastAsia="es-ES"/>
          </w:rPr>
          <w:t>AVISO DE PRIVACIDAD INTEGRAL DE LOS PROCEDIMIENTOS DE ADQUISICIONES DE BIENES, ARRENDAMIENTOS Y CONTRATACIÓN DE SERVICIOS</w:t>
        </w:r>
        <w:r w:rsidR="00805732">
          <w:rPr>
            <w:noProof/>
            <w:webHidden/>
          </w:rPr>
          <w:tab/>
        </w:r>
        <w:r w:rsidR="00805732">
          <w:rPr>
            <w:noProof/>
            <w:webHidden/>
          </w:rPr>
          <w:fldChar w:fldCharType="begin"/>
        </w:r>
        <w:r w:rsidR="00805732">
          <w:rPr>
            <w:noProof/>
            <w:webHidden/>
          </w:rPr>
          <w:instrText xml:space="preserve"> PAGEREF _Toc197418098 \h </w:instrText>
        </w:r>
        <w:r w:rsidR="00805732">
          <w:rPr>
            <w:noProof/>
            <w:webHidden/>
          </w:rPr>
        </w:r>
        <w:r w:rsidR="00805732">
          <w:rPr>
            <w:noProof/>
            <w:webHidden/>
          </w:rPr>
          <w:fldChar w:fldCharType="separate"/>
        </w:r>
        <w:r w:rsidR="00805732">
          <w:rPr>
            <w:noProof/>
            <w:webHidden/>
          </w:rPr>
          <w:t>101</w:t>
        </w:r>
        <w:r w:rsidR="00805732">
          <w:rPr>
            <w:noProof/>
            <w:webHidden/>
          </w:rPr>
          <w:fldChar w:fldCharType="end"/>
        </w:r>
      </w:hyperlink>
    </w:p>
    <w:p w14:paraId="7844B706"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9" w:history="1">
        <w:r w:rsidR="00805732" w:rsidRPr="0020219E">
          <w:rPr>
            <w:rStyle w:val="Hipervnculo"/>
            <w:rFonts w:cs="Arial"/>
            <w:noProof/>
          </w:rPr>
          <w:t xml:space="preserve">ANEXO XXII  </w:t>
        </w:r>
        <w:r w:rsidR="00805732" w:rsidRPr="0020219E">
          <w:rPr>
            <w:rStyle w:val="Hipervnculo"/>
            <w:rFonts w:cs="Arial"/>
            <w:noProof/>
            <w:lang w:eastAsia="es-ES"/>
          </w:rPr>
          <w:t>MODELO DE CONTRATO, FIANZA Y DOCUMENTACIÓN SOLICITADA PARA LA ELABORACIÓN DEL CONTRATO.</w:t>
        </w:r>
        <w:r w:rsidR="00805732">
          <w:rPr>
            <w:noProof/>
            <w:webHidden/>
          </w:rPr>
          <w:tab/>
        </w:r>
        <w:r w:rsidR="00805732">
          <w:rPr>
            <w:noProof/>
            <w:webHidden/>
          </w:rPr>
          <w:fldChar w:fldCharType="begin"/>
        </w:r>
        <w:r w:rsidR="00805732">
          <w:rPr>
            <w:noProof/>
            <w:webHidden/>
          </w:rPr>
          <w:instrText xml:space="preserve"> PAGEREF _Toc197418099 \h </w:instrText>
        </w:r>
        <w:r w:rsidR="00805732">
          <w:rPr>
            <w:noProof/>
            <w:webHidden/>
          </w:rPr>
        </w:r>
        <w:r w:rsidR="00805732">
          <w:rPr>
            <w:noProof/>
            <w:webHidden/>
          </w:rPr>
          <w:fldChar w:fldCharType="separate"/>
        </w:r>
        <w:r w:rsidR="00805732">
          <w:rPr>
            <w:noProof/>
            <w:webHidden/>
          </w:rPr>
          <w:t>104</w:t>
        </w:r>
        <w:r w:rsidR="00805732">
          <w:rPr>
            <w:noProof/>
            <w:webHidden/>
          </w:rPr>
          <w:fldChar w:fldCharType="end"/>
        </w:r>
      </w:hyperlink>
    </w:p>
    <w:p w14:paraId="7F2E5B3C" w14:textId="77777777" w:rsidR="00805732" w:rsidRDefault="00A05B7E">
      <w:pPr>
        <w:pStyle w:val="TDC1"/>
        <w:tabs>
          <w:tab w:val="right" w:leader="dot" w:pos="9344"/>
        </w:tabs>
        <w:rPr>
          <w:rFonts w:asciiTheme="minorHAnsi" w:eastAsiaTheme="minorEastAsia" w:hAnsiTheme="minorHAnsi"/>
          <w:b w:val="0"/>
          <w:bCs w:val="0"/>
          <w:caps w:val="0"/>
          <w:noProof/>
          <w:sz w:val="22"/>
          <w:szCs w:val="22"/>
          <w:lang w:eastAsia="es-MX"/>
        </w:rPr>
      </w:pPr>
      <w:hyperlink w:anchor="_Toc197418100" w:history="1">
        <w:r w:rsidR="00805732" w:rsidRPr="0020219E">
          <w:rPr>
            <w:rStyle w:val="Hipervnculo"/>
            <w:rFonts w:cs="Arial"/>
            <w:noProof/>
          </w:rPr>
          <w:t xml:space="preserve">ANEXO XXIII </w:t>
        </w:r>
        <w:r w:rsidR="00805732" w:rsidRPr="0020219E">
          <w:rPr>
            <w:rStyle w:val="Hipervnculo"/>
            <w:rFonts w:cs="Arial"/>
            <w:noProof/>
            <w:lang w:eastAsia="es-ES"/>
          </w:rPr>
          <w:t>ANEXOS ÁREA REQUIRENTE</w:t>
        </w:r>
        <w:r w:rsidR="00805732">
          <w:rPr>
            <w:noProof/>
            <w:webHidden/>
          </w:rPr>
          <w:tab/>
        </w:r>
        <w:r w:rsidR="00805732">
          <w:rPr>
            <w:noProof/>
            <w:webHidden/>
          </w:rPr>
          <w:fldChar w:fldCharType="begin"/>
        </w:r>
        <w:r w:rsidR="00805732">
          <w:rPr>
            <w:noProof/>
            <w:webHidden/>
          </w:rPr>
          <w:instrText xml:space="preserve"> PAGEREF _Toc197418100 \h </w:instrText>
        </w:r>
        <w:r w:rsidR="00805732">
          <w:rPr>
            <w:noProof/>
            <w:webHidden/>
          </w:rPr>
        </w:r>
        <w:r w:rsidR="00805732">
          <w:rPr>
            <w:noProof/>
            <w:webHidden/>
          </w:rPr>
          <w:fldChar w:fldCharType="separate"/>
        </w:r>
        <w:r w:rsidR="00805732">
          <w:rPr>
            <w:noProof/>
            <w:webHidden/>
          </w:rPr>
          <w:t>105</w:t>
        </w:r>
        <w:r w:rsidR="00805732">
          <w:rPr>
            <w:noProof/>
            <w:webHidden/>
          </w:rPr>
          <w:fldChar w:fldCharType="end"/>
        </w:r>
      </w:hyperlink>
    </w:p>
    <w:p w14:paraId="2D7E6E77" w14:textId="77777777" w:rsidR="008F6777" w:rsidRPr="00111B25" w:rsidRDefault="008F6777" w:rsidP="003F491F">
      <w:pPr>
        <w:pStyle w:val="TDC2"/>
        <w:tabs>
          <w:tab w:val="right" w:leader="dot" w:pos="9487"/>
        </w:tabs>
        <w:ind w:right="49"/>
        <w:rPr>
          <w:rFonts w:cstheme="minorHAnsi"/>
          <w:bCs/>
          <w:caps/>
          <w:smallCaps w:val="0"/>
        </w:rPr>
      </w:pPr>
      <w:r w:rsidRPr="00111B25">
        <w:rPr>
          <w:rFonts w:cstheme="minorHAnsi"/>
          <w:bCs/>
          <w:caps/>
        </w:rPr>
        <w:fldChar w:fldCharType="end"/>
      </w:r>
      <w:r w:rsidRPr="00111B25">
        <w:rPr>
          <w:rFonts w:cstheme="minorHAnsi"/>
          <w:bCs/>
          <w:caps/>
        </w:rPr>
        <w:br w:type="page"/>
      </w:r>
    </w:p>
    <w:p w14:paraId="666087B2" w14:textId="77777777" w:rsidR="008F6777" w:rsidRPr="00075E1B" w:rsidRDefault="006A5BAC" w:rsidP="00A835BB">
      <w:pPr>
        <w:pStyle w:val="MMTopic1"/>
      </w:pPr>
      <w:bookmarkStart w:id="30" w:name="_Toc197418001"/>
      <w:r w:rsidRPr="00075E1B">
        <w:lastRenderedPageBreak/>
        <w:t>GLOSARIO DE TÉRMINOS</w:t>
      </w:r>
      <w:bookmarkEnd w:id="30"/>
    </w:p>
    <w:p w14:paraId="2042A7E9"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38304CD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3001B578"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4C9B87BF" w14:textId="77777777" w:rsidR="00D26C7A" w:rsidRPr="00D26C7A" w:rsidRDefault="00E51CBE" w:rsidP="002B52DB">
      <w:pPr>
        <w:pStyle w:val="Prrafodelista"/>
        <w:numPr>
          <w:ilvl w:val="0"/>
          <w:numId w:val="34"/>
        </w:numPr>
        <w:suppressAutoHyphens/>
        <w:ind w:left="491" w:right="-234" w:hanging="491"/>
        <w:jc w:val="both"/>
        <w:rPr>
          <w:rFonts w:ascii="Montserrat" w:hAnsi="Montserrat"/>
          <w:sz w:val="20"/>
          <w:szCs w:val="20"/>
        </w:rPr>
      </w:pPr>
      <w:r w:rsidRPr="00D26C7A">
        <w:rPr>
          <w:rFonts w:ascii="Montserrat" w:eastAsia="Calibri" w:hAnsi="Montserrat" w:cstheme="minorHAnsi"/>
          <w:b/>
          <w:noProof/>
          <w:sz w:val="20"/>
          <w:szCs w:val="20"/>
        </w:rPr>
        <w:t xml:space="preserve">Administrador del Contrato: </w:t>
      </w:r>
      <w:r w:rsidR="003B5617" w:rsidRPr="00D26C7A">
        <w:rPr>
          <w:rFonts w:ascii="Montserrat" w:eastAsia="Calibri" w:hAnsi="Montserrat" w:cstheme="minorHAnsi"/>
          <w:noProof/>
          <w:sz w:val="20"/>
          <w:szCs w:val="20"/>
        </w:rPr>
        <w:t>L</w:t>
      </w:r>
      <w:r w:rsidR="003B5617" w:rsidRPr="00D26C7A">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D26C7A">
        <w:rPr>
          <w:rFonts w:ascii="Montserrat" w:eastAsia="Calibri" w:hAnsi="Montserrat" w:cstheme="minorHAnsi"/>
          <w:b/>
          <w:iCs/>
          <w:noProof/>
          <w:sz w:val="20"/>
          <w:szCs w:val="20"/>
        </w:rPr>
        <w:t>2,</w:t>
      </w:r>
      <w:r w:rsidR="003B5617" w:rsidRPr="00D26C7A">
        <w:rPr>
          <w:rFonts w:ascii="Montserrat" w:eastAsia="Calibri" w:hAnsi="Montserrat" w:cstheme="minorHAnsi"/>
          <w:iCs/>
          <w:noProof/>
          <w:sz w:val="20"/>
          <w:szCs w:val="20"/>
        </w:rPr>
        <w:t xml:space="preserve"> fracción </w:t>
      </w:r>
      <w:r w:rsidR="003B5617" w:rsidRPr="00D26C7A">
        <w:rPr>
          <w:rFonts w:ascii="Montserrat" w:eastAsia="Calibri" w:hAnsi="Montserrat" w:cstheme="minorHAnsi"/>
          <w:b/>
          <w:iCs/>
          <w:noProof/>
          <w:sz w:val="20"/>
          <w:szCs w:val="20"/>
        </w:rPr>
        <w:t>III Bis</w:t>
      </w:r>
      <w:r w:rsidR="003B5617" w:rsidRPr="00D26C7A">
        <w:rPr>
          <w:rFonts w:ascii="Montserrat" w:eastAsia="Calibri" w:hAnsi="Montserrat" w:cstheme="minorHAnsi"/>
          <w:iCs/>
          <w:noProof/>
          <w:sz w:val="20"/>
          <w:szCs w:val="20"/>
        </w:rPr>
        <w:t xml:space="preserve"> del </w:t>
      </w:r>
      <w:r w:rsidR="00D26C7A" w:rsidRPr="00D26C7A">
        <w:rPr>
          <w:rFonts w:ascii="Montserrat" w:hAnsi="Montserrat"/>
          <w:sz w:val="20"/>
          <w:szCs w:val="20"/>
        </w:rPr>
        <w:t>RLAASSP.</w:t>
      </w:r>
    </w:p>
    <w:p w14:paraId="05B38B59" w14:textId="77777777" w:rsidR="003B5617" w:rsidRPr="00D26C7A" w:rsidRDefault="003B5617" w:rsidP="001E29EF">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highlight w:val="yellow"/>
        </w:rPr>
      </w:pPr>
    </w:p>
    <w:p w14:paraId="53F58A75" w14:textId="0563CC9D" w:rsidR="003B5617" w:rsidRPr="003B5617" w:rsidRDefault="003B5617" w:rsidP="001E29E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r w:rsidRPr="003B5617">
        <w:rPr>
          <w:rFonts w:ascii="Montserrat" w:eastAsia="Calibri" w:hAnsi="Montserrat" w:cstheme="minorHAnsi"/>
          <w:iCs/>
          <w:noProof/>
          <w:sz w:val="20"/>
          <w:szCs w:val="20"/>
        </w:rPr>
        <w:t xml:space="preserve">Para </w:t>
      </w:r>
      <w:r w:rsidR="00634D56">
        <w:rPr>
          <w:rFonts w:ascii="Montserrat" w:eastAsia="Calibri" w:hAnsi="Montserrat" w:cstheme="minorHAnsi"/>
          <w:iCs/>
          <w:noProof/>
          <w:sz w:val="20"/>
          <w:szCs w:val="20"/>
        </w:rPr>
        <w:t>esta contratación</w:t>
      </w:r>
      <w:r w:rsidRPr="003B5617">
        <w:rPr>
          <w:rFonts w:ascii="Montserrat" w:eastAsia="Calibri" w:hAnsi="Montserrat" w:cstheme="minorHAnsi"/>
          <w:iCs/>
          <w:noProof/>
          <w:sz w:val="20"/>
          <w:szCs w:val="20"/>
        </w:rPr>
        <w:t>, será el</w:t>
      </w:r>
      <w:r w:rsidR="009E52C5">
        <w:rPr>
          <w:rFonts w:ascii="Montserrat" w:eastAsia="Calibri" w:hAnsi="Montserrat" w:cstheme="minorHAnsi"/>
          <w:iCs/>
          <w:noProof/>
          <w:sz w:val="20"/>
          <w:szCs w:val="20"/>
        </w:rPr>
        <w:t xml:space="preserve"> Titular de la </w:t>
      </w:r>
      <w:r w:rsidR="0088389D" w:rsidRPr="003A439C">
        <w:rPr>
          <w:rFonts w:ascii="Montserrat" w:eastAsia="Calibri" w:hAnsi="Montserrat" w:cstheme="minorHAnsi"/>
          <w:iCs/>
          <w:noProof/>
          <w:sz w:val="20"/>
          <w:szCs w:val="20"/>
        </w:rPr>
        <w:t>Coordinación de Informática</w:t>
      </w:r>
      <w:r w:rsidR="00C17E50" w:rsidRPr="003A439C">
        <w:rPr>
          <w:rFonts w:ascii="Montserrat" w:eastAsia="Calibri" w:hAnsi="Montserrat" w:cstheme="minorHAnsi"/>
          <w:iCs/>
          <w:noProof/>
          <w:sz w:val="20"/>
          <w:szCs w:val="20"/>
        </w:rPr>
        <w:t>.</w:t>
      </w:r>
      <w:r w:rsidRPr="003B5617">
        <w:rPr>
          <w:rFonts w:ascii="Montserrat" w:eastAsia="Calibri" w:hAnsi="Montserrat" w:cstheme="minorHAnsi"/>
          <w:iCs/>
          <w:noProof/>
          <w:sz w:val="20"/>
          <w:szCs w:val="20"/>
        </w:rPr>
        <w:t xml:space="preserve"> </w:t>
      </w:r>
    </w:p>
    <w:p w14:paraId="0DCD7C07" w14:textId="77777777" w:rsidR="003B5617" w:rsidRPr="003B5617" w:rsidRDefault="003B5617" w:rsidP="001E29EF">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p>
    <w:p w14:paraId="1F1BE400" w14:textId="77777777" w:rsidR="009E0989" w:rsidRPr="00445349" w:rsidRDefault="00112E86" w:rsidP="002B52DB">
      <w:pPr>
        <w:pStyle w:val="Prrafodelista"/>
        <w:numPr>
          <w:ilvl w:val="0"/>
          <w:numId w:val="34"/>
        </w:numPr>
        <w:suppressAutoHyphens/>
        <w:ind w:left="491" w:right="-234" w:hanging="491"/>
        <w:jc w:val="both"/>
        <w:rPr>
          <w:rFonts w:ascii="Montserrat" w:eastAsia="Calibri" w:hAnsi="Montserrat" w:cstheme="minorHAnsi"/>
          <w:iCs/>
          <w:noProof/>
          <w:sz w:val="20"/>
          <w:szCs w:val="20"/>
        </w:rPr>
      </w:pPr>
      <w:r w:rsidRPr="00445349">
        <w:rPr>
          <w:rFonts w:ascii="Montserrat" w:eastAsia="Calibri" w:hAnsi="Montserrat" w:cstheme="minorHAnsi"/>
          <w:b/>
          <w:iCs/>
          <w:noProof/>
          <w:sz w:val="20"/>
          <w:szCs w:val="20"/>
        </w:rPr>
        <w:t>Área Contratante</w:t>
      </w:r>
      <w:r w:rsidRPr="00445349">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445349">
        <w:rPr>
          <w:rFonts w:ascii="Montserrat" w:eastAsia="Calibri" w:hAnsi="Montserrat" w:cstheme="minorHAnsi"/>
          <w:iCs/>
          <w:noProof/>
          <w:sz w:val="20"/>
          <w:szCs w:val="20"/>
        </w:rPr>
        <w:t>l servicio que requiere el IMSS, por lo que para este procedimiento</w:t>
      </w:r>
      <w:r w:rsidR="00791B5B" w:rsidRPr="00445349">
        <w:rPr>
          <w:rFonts w:ascii="Montserrat" w:hAnsi="Montserrat"/>
          <w:sz w:val="20"/>
          <w:szCs w:val="20"/>
        </w:rPr>
        <w:t xml:space="preserve"> </w:t>
      </w:r>
      <w:r w:rsidR="00791B5B" w:rsidRPr="00445349">
        <w:rPr>
          <w:rFonts w:ascii="Montserrat" w:eastAsia="Calibri" w:hAnsi="Montserrat" w:cstheme="minorHAnsi"/>
          <w:iCs/>
          <w:noProof/>
          <w:sz w:val="20"/>
          <w:szCs w:val="20"/>
        </w:rPr>
        <w:t>se define como área co</w:t>
      </w:r>
      <w:r w:rsidR="00D26C7A">
        <w:rPr>
          <w:rFonts w:ascii="Montserrat" w:eastAsia="Calibri" w:hAnsi="Montserrat" w:cstheme="minorHAnsi"/>
          <w:iCs/>
          <w:noProof/>
          <w:sz w:val="20"/>
          <w:szCs w:val="20"/>
        </w:rPr>
        <w:t>n</w:t>
      </w:r>
      <w:r w:rsidR="00791B5B" w:rsidRPr="00445349">
        <w:rPr>
          <w:rFonts w:ascii="Montserrat" w:eastAsia="Calibri" w:hAnsi="Montserrat" w:cstheme="minorHAnsi"/>
          <w:iCs/>
          <w:noProof/>
          <w:sz w:val="20"/>
          <w:szCs w:val="20"/>
        </w:rPr>
        <w:t>tratante a la</w:t>
      </w:r>
      <w:r w:rsidR="00C17E50">
        <w:rPr>
          <w:rFonts w:ascii="Montserrat" w:eastAsia="Calibri" w:hAnsi="Montserrat" w:cstheme="minorHAnsi"/>
          <w:iCs/>
          <w:noProof/>
          <w:sz w:val="20"/>
          <w:szCs w:val="20"/>
        </w:rPr>
        <w:t xml:space="preserve"> Oficina de Adquisición de Bienes y Contratación de Servicios.</w:t>
      </w:r>
    </w:p>
    <w:p w14:paraId="0C06841C" w14:textId="77777777" w:rsidR="009E0989" w:rsidRPr="00445349" w:rsidRDefault="009E0989" w:rsidP="001E29EF">
      <w:pPr>
        <w:pStyle w:val="Prrafodelista"/>
        <w:ind w:left="491" w:right="-234"/>
        <w:rPr>
          <w:rFonts w:ascii="Montserrat" w:eastAsia="Calibri" w:hAnsi="Montserrat" w:cstheme="minorHAnsi"/>
          <w:b/>
          <w:iCs/>
          <w:noProof/>
          <w:sz w:val="20"/>
          <w:szCs w:val="20"/>
        </w:rPr>
      </w:pPr>
    </w:p>
    <w:p w14:paraId="3CB26780" w14:textId="36AA5E64" w:rsidR="0030219B" w:rsidRPr="0030219B" w:rsidRDefault="00112E86" w:rsidP="0030219B">
      <w:pPr>
        <w:pStyle w:val="Prrafodelista"/>
        <w:numPr>
          <w:ilvl w:val="0"/>
          <w:numId w:val="34"/>
        </w:numPr>
        <w:suppressAutoHyphens/>
        <w:ind w:left="491" w:right="-234" w:hanging="491"/>
        <w:jc w:val="both"/>
        <w:rPr>
          <w:rFonts w:ascii="Montserrat" w:hAnsi="Montserrat"/>
          <w:b/>
          <w:iCs/>
          <w:sz w:val="20"/>
          <w:szCs w:val="20"/>
        </w:rPr>
      </w:pPr>
      <w:r w:rsidRPr="00D26C7A">
        <w:rPr>
          <w:rFonts w:ascii="Montserrat" w:eastAsia="Calibri" w:hAnsi="Montserrat" w:cstheme="minorHAnsi"/>
          <w:b/>
          <w:iCs/>
          <w:noProof/>
          <w:sz w:val="20"/>
          <w:szCs w:val="20"/>
        </w:rPr>
        <w:t>Área Requirente</w:t>
      </w:r>
      <w:r w:rsidRPr="00D26C7A">
        <w:rPr>
          <w:rFonts w:ascii="Montserrat" w:eastAsia="Calibri" w:hAnsi="Montserrat" w:cstheme="minorHAnsi"/>
          <w:iCs/>
          <w:noProof/>
          <w:sz w:val="20"/>
          <w:szCs w:val="20"/>
        </w:rPr>
        <w:t>:</w:t>
      </w:r>
      <w:r w:rsidR="00DB3558" w:rsidRPr="00D26C7A">
        <w:rPr>
          <w:rFonts w:ascii="Montserrat" w:hAnsi="Montserrat"/>
          <w:sz w:val="20"/>
          <w:szCs w:val="20"/>
        </w:rPr>
        <w:t xml:space="preserve"> </w:t>
      </w:r>
      <w:r w:rsidR="0030219B" w:rsidRPr="0030219B">
        <w:rPr>
          <w:rFonts w:ascii="Montserrat" w:hAnsi="Montserrat"/>
          <w:sz w:val="20"/>
          <w:szCs w:val="20"/>
        </w:rPr>
        <w:t>La Jefatura de Prestaciones Médicas, en los términos de lo establecido en la fracción II del artículo 2 del RLAASSP.</w:t>
      </w:r>
    </w:p>
    <w:p w14:paraId="2C9F6096" w14:textId="77777777" w:rsidR="00A1534C" w:rsidRPr="00C25238" w:rsidRDefault="00A1534C" w:rsidP="001E29EF">
      <w:pPr>
        <w:pStyle w:val="Prrafodelista"/>
        <w:ind w:left="1199"/>
        <w:rPr>
          <w:rFonts w:ascii="Montserrat" w:hAnsi="Montserrat"/>
          <w:sz w:val="20"/>
          <w:szCs w:val="20"/>
        </w:rPr>
      </w:pPr>
    </w:p>
    <w:p w14:paraId="794917DB" w14:textId="77777777" w:rsidR="00D26C7A" w:rsidRDefault="00112E86" w:rsidP="002B52DB">
      <w:pPr>
        <w:pStyle w:val="Prrafodelista"/>
        <w:numPr>
          <w:ilvl w:val="0"/>
          <w:numId w:val="34"/>
        </w:numPr>
        <w:suppressAutoHyphens/>
        <w:spacing w:after="200"/>
        <w:ind w:left="491" w:right="-234" w:hanging="491"/>
        <w:jc w:val="both"/>
        <w:rPr>
          <w:rFonts w:ascii="Montserrat" w:eastAsia="Calibri" w:hAnsi="Montserrat" w:cstheme="minorHAnsi"/>
          <w:iCs/>
          <w:noProof/>
          <w:sz w:val="20"/>
          <w:szCs w:val="20"/>
          <w:lang w:val="es-ES_tradnl"/>
        </w:rPr>
      </w:pPr>
      <w:r w:rsidRPr="00B55353">
        <w:rPr>
          <w:rFonts w:ascii="Montserrat" w:eastAsia="Calibri" w:hAnsi="Montserrat" w:cstheme="minorHAnsi"/>
          <w:b/>
          <w:iCs/>
          <w:noProof/>
          <w:sz w:val="20"/>
          <w:szCs w:val="20"/>
        </w:rPr>
        <w:t>Área Técnica</w:t>
      </w:r>
      <w:r w:rsidRPr="00B55353">
        <w:rPr>
          <w:rFonts w:ascii="Montserrat" w:eastAsia="Calibri" w:hAnsi="Montserrat" w:cstheme="minorHAnsi"/>
          <w:iCs/>
          <w:noProof/>
          <w:sz w:val="20"/>
          <w:szCs w:val="20"/>
        </w:rPr>
        <w:t xml:space="preserve">: </w:t>
      </w:r>
      <w:r w:rsidR="00C25238" w:rsidRPr="00B55353">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B55353">
        <w:rPr>
          <w:rFonts w:ascii="Montserrat" w:eastAsiaTheme="minorEastAsia" w:hAnsi="Montserrat"/>
          <w:sz w:val="20"/>
          <w:szCs w:val="20"/>
          <w:lang w:val="es-ES_tradnl"/>
        </w:rPr>
        <w:t>términos de lo establecido en la fracción III del artículo 2 del RLAASSP.</w:t>
      </w:r>
      <w:r w:rsidR="00B55353" w:rsidRPr="00B55353">
        <w:rPr>
          <w:rFonts w:ascii="Montserrat" w:eastAsiaTheme="minorEastAsia" w:hAnsi="Montserrat"/>
          <w:sz w:val="20"/>
          <w:szCs w:val="20"/>
          <w:lang w:val="es-ES_tradnl"/>
        </w:rPr>
        <w:t xml:space="preserve"> </w:t>
      </w:r>
      <w:r w:rsidR="00C25238" w:rsidRPr="00B55353">
        <w:rPr>
          <w:rFonts w:ascii="Montserrat" w:eastAsia="Calibri" w:hAnsi="Montserrat" w:cstheme="minorHAnsi"/>
          <w:iCs/>
          <w:noProof/>
          <w:sz w:val="20"/>
          <w:szCs w:val="20"/>
          <w:lang w:val="es-ES_tradnl"/>
        </w:rPr>
        <w:t xml:space="preserve">Para la evaluación técnico será el personal designado por la Jefatura de </w:t>
      </w:r>
      <w:r w:rsidR="00920B2F">
        <w:rPr>
          <w:rFonts w:ascii="Montserrat" w:eastAsia="Calibri" w:hAnsi="Montserrat" w:cstheme="minorHAnsi"/>
          <w:iCs/>
          <w:noProof/>
          <w:sz w:val="20"/>
          <w:szCs w:val="20"/>
          <w:lang w:val="es-ES_tradnl"/>
        </w:rPr>
        <w:t>Servicios de Prestaciones Médicas</w:t>
      </w:r>
      <w:r w:rsidR="00B55353" w:rsidRPr="00B55353">
        <w:rPr>
          <w:rFonts w:ascii="Montserrat" w:eastAsia="Calibri" w:hAnsi="Montserrat" w:cstheme="minorHAnsi"/>
          <w:iCs/>
          <w:noProof/>
          <w:sz w:val="20"/>
          <w:szCs w:val="20"/>
          <w:lang w:val="es-ES_tradnl"/>
        </w:rPr>
        <w:t>.</w:t>
      </w:r>
    </w:p>
    <w:p w14:paraId="042523B3" w14:textId="77777777" w:rsidR="00BB2A49" w:rsidRPr="00F76C63" w:rsidRDefault="00BB2A49" w:rsidP="002B52D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sidRPr="00F76C63">
        <w:rPr>
          <w:rFonts w:ascii="Montserrat" w:eastAsia="Calibri" w:hAnsi="Montserrat" w:cs="Arial"/>
          <w:b/>
          <w:bCs/>
          <w:sz w:val="20"/>
          <w:szCs w:val="20"/>
        </w:rPr>
        <w:t>COFEPRIS</w:t>
      </w:r>
      <w:r w:rsidRPr="00F76C63">
        <w:rPr>
          <w:rFonts w:ascii="Montserrat" w:eastAsia="Calibri" w:hAnsi="Montserrat" w:cs="Arial"/>
          <w:i/>
          <w:sz w:val="20"/>
          <w:szCs w:val="20"/>
        </w:rPr>
        <w:t xml:space="preserve">. </w:t>
      </w:r>
      <w:r w:rsidRPr="00F76C63">
        <w:rPr>
          <w:rFonts w:ascii="Montserrat" w:eastAsia="Calibri" w:hAnsi="Montserrat" w:cs="Arial"/>
          <w:sz w:val="20"/>
          <w:szCs w:val="20"/>
        </w:rPr>
        <w:t>Comisión Federal para la Prevención de Riesgos Sanitarios.</w:t>
      </w:r>
    </w:p>
    <w:p w14:paraId="1FD73650" w14:textId="77777777" w:rsidR="00F76C63" w:rsidRPr="00F76C63" w:rsidRDefault="00F76C63" w:rsidP="001E29EF">
      <w:pPr>
        <w:pStyle w:val="Prrafodelista"/>
        <w:suppressAutoHyphens/>
        <w:ind w:left="491" w:right="-234"/>
        <w:jc w:val="both"/>
        <w:rPr>
          <w:rFonts w:ascii="Montserrat" w:eastAsia="Calibri" w:hAnsi="Montserrat" w:cstheme="minorHAnsi"/>
          <w:iCs/>
          <w:noProof/>
          <w:sz w:val="20"/>
          <w:szCs w:val="20"/>
          <w:lang w:val="es-ES_tradnl"/>
        </w:rPr>
      </w:pPr>
    </w:p>
    <w:p w14:paraId="2D108A7E" w14:textId="1B03C78E" w:rsidR="0030219B" w:rsidRPr="0030219B" w:rsidRDefault="0030219B" w:rsidP="0030219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Pr>
          <w:rFonts w:ascii="Montserrat" w:eastAsia="Calibri" w:hAnsi="Montserrat" w:cstheme="minorHAnsi"/>
          <w:b/>
          <w:noProof/>
          <w:sz w:val="20"/>
          <w:szCs w:val="20"/>
        </w:rPr>
        <w:t>Plataforma</w:t>
      </w:r>
      <w:r>
        <w:rPr>
          <w:rFonts w:ascii="Montserrat" w:eastAsia="Calibri" w:hAnsi="Montserrat" w:cstheme="minorHAnsi"/>
          <w:noProof/>
          <w:sz w:val="20"/>
          <w:szCs w:val="20"/>
        </w:rPr>
        <w:t xml:space="preserve">: </w:t>
      </w:r>
      <w:r w:rsidRPr="0030219B">
        <w:rPr>
          <w:rFonts w:ascii="Montserrat" w:eastAsia="Calibri" w:hAnsi="Montserrat" w:cstheme="minorHAnsi"/>
          <w:noProof/>
          <w:sz w:val="20"/>
          <w:szCs w:val="20"/>
        </w:rPr>
        <w:t>La Plataforma Digital deContrataciones Publicas, con dirección electrónica en Internet: https://comprasmx.buengobierno.gob.mx/</w:t>
      </w:r>
    </w:p>
    <w:p w14:paraId="1E2323A8" w14:textId="0FBEFD85" w:rsidR="00920B2F" w:rsidRPr="00445349" w:rsidRDefault="00920B2F" w:rsidP="0030219B">
      <w:pPr>
        <w:pStyle w:val="Prrafodelista"/>
        <w:suppressAutoHyphens/>
        <w:ind w:left="491" w:right="-234"/>
        <w:jc w:val="both"/>
        <w:rPr>
          <w:rFonts w:ascii="Montserrat" w:eastAsia="Calibri" w:hAnsi="Montserrat" w:cstheme="minorHAnsi"/>
          <w:noProof/>
          <w:sz w:val="20"/>
          <w:szCs w:val="20"/>
        </w:rPr>
      </w:pPr>
    </w:p>
    <w:p w14:paraId="451BA897" w14:textId="77777777" w:rsidR="00DE6F27"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Contrato:</w:t>
      </w:r>
      <w:r w:rsidRPr="00445349">
        <w:rPr>
          <w:rFonts w:ascii="Montserrat" w:eastAsia="Calibri" w:hAnsi="Montserrat" w:cstheme="minorHAnsi"/>
          <w:noProof/>
          <w:sz w:val="20"/>
          <w:szCs w:val="20"/>
        </w:rPr>
        <w:t xml:space="preserve"> </w:t>
      </w:r>
      <w:r w:rsidRPr="00445349">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Pr>
          <w:rFonts w:ascii="Montserrat" w:hAnsi="Montserrat" w:cstheme="minorHAnsi"/>
          <w:noProof/>
          <w:sz w:val="20"/>
          <w:szCs w:val="20"/>
          <w:lang w:eastAsia="es-MX"/>
        </w:rPr>
        <w:t xml:space="preserve">es o la prestación de servicios, </w:t>
      </w:r>
      <w:r w:rsidR="00DE6F27" w:rsidRPr="00445349">
        <w:rPr>
          <w:rFonts w:ascii="Montserrat" w:eastAsia="Calibri" w:hAnsi="Montserrat" w:cstheme="minorHAnsi"/>
          <w:noProof/>
          <w:sz w:val="20"/>
          <w:szCs w:val="20"/>
        </w:rPr>
        <w:t>de conformidad al MAAGMAASSP.</w:t>
      </w:r>
    </w:p>
    <w:p w14:paraId="511F8A69" w14:textId="77777777" w:rsidR="00F76C63" w:rsidRDefault="00F76C63" w:rsidP="001E29EF">
      <w:pPr>
        <w:pStyle w:val="Prrafodelista"/>
        <w:widowControl w:val="0"/>
        <w:ind w:left="491" w:right="-234"/>
        <w:contextualSpacing/>
        <w:jc w:val="both"/>
        <w:rPr>
          <w:rFonts w:ascii="Montserrat" w:eastAsia="Calibri" w:hAnsi="Montserrat" w:cstheme="minorHAnsi"/>
          <w:noProof/>
          <w:sz w:val="20"/>
          <w:szCs w:val="20"/>
        </w:rPr>
      </w:pPr>
    </w:p>
    <w:p w14:paraId="420DCB04"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rPr>
        <w:t>Control de Calidad</w:t>
      </w:r>
      <w:r>
        <w:rPr>
          <w:rFonts w:ascii="Montserrat" w:eastAsia="Calibri" w:hAnsi="Montserrat" w:cstheme="minorHAnsi"/>
          <w:noProof/>
          <w:sz w:val="20"/>
          <w:szCs w:val="20"/>
        </w:rPr>
        <w:t xml:space="preserve">: </w:t>
      </w:r>
      <w:r w:rsidRPr="00F76C63">
        <w:rPr>
          <w:rFonts w:ascii="Montserrat" w:eastAsia="Calibri" w:hAnsi="Montserrat" w:cstheme="minorHAnsi"/>
          <w:noProof/>
          <w:sz w:val="20"/>
          <w:szCs w:val="20"/>
          <w:lang w:val="es-ES_tradnl"/>
        </w:rPr>
        <w:t>Son las actividades en la etapa preanalítica, analítica y postanalítica y técnicas operativas desarrolladas para cumplir con los requisitos de calidad establecidos por la normatividad.</w:t>
      </w:r>
    </w:p>
    <w:p w14:paraId="26322F5F" w14:textId="77777777" w:rsidR="00F76C63" w:rsidRPr="00F76C63" w:rsidRDefault="00F76C63" w:rsidP="001E29EF">
      <w:pPr>
        <w:pStyle w:val="Prrafodelista"/>
        <w:ind w:left="1199"/>
        <w:rPr>
          <w:rFonts w:ascii="Montserrat" w:eastAsia="Calibri" w:hAnsi="Montserrat" w:cstheme="minorHAnsi"/>
          <w:noProof/>
          <w:sz w:val="20"/>
          <w:szCs w:val="20"/>
          <w:lang w:val="es-ES_tradnl"/>
        </w:rPr>
      </w:pPr>
    </w:p>
    <w:p w14:paraId="6E501DF6"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Compendio Nacional de Insumos para la Salud</w:t>
      </w:r>
      <w:r>
        <w:rPr>
          <w:rFonts w:ascii="Montserrat" w:eastAsia="Calibri" w:hAnsi="Montserrat" w:cstheme="minorHAnsi"/>
          <w:noProof/>
          <w:sz w:val="20"/>
          <w:szCs w:val="20"/>
          <w:lang w:val="es-ES_tradnl"/>
        </w:rPr>
        <w:t xml:space="preserve">: </w:t>
      </w:r>
      <w:r w:rsidRPr="00F76C63">
        <w:rPr>
          <w:rFonts w:ascii="Montserrat" w:eastAsia="Calibri" w:hAnsi="Montserrat" w:cstheme="minorHAnsi"/>
          <w:noProof/>
          <w:sz w:val="20"/>
          <w:szCs w:val="20"/>
          <w:lang w:val="es-ES_tradnl"/>
        </w:rPr>
        <w:t>Documento normativo que regula los insumos que se utilizan en las instituciones del Sistema Nacional de Salud.</w:t>
      </w:r>
    </w:p>
    <w:p w14:paraId="129A4707" w14:textId="77777777" w:rsidR="00F76C63" w:rsidRPr="00F76C63" w:rsidRDefault="00F76C63" w:rsidP="001E29EF">
      <w:pPr>
        <w:pStyle w:val="Prrafodelista"/>
        <w:widowControl w:val="0"/>
        <w:ind w:left="491" w:right="-234"/>
        <w:contextualSpacing/>
        <w:rPr>
          <w:rFonts w:ascii="Montserrat" w:eastAsia="Calibri" w:hAnsi="Montserrat" w:cstheme="minorHAnsi"/>
          <w:noProof/>
          <w:sz w:val="20"/>
          <w:szCs w:val="20"/>
          <w:lang w:val="es-ES_tradnl"/>
        </w:rPr>
      </w:pPr>
      <w:r w:rsidRPr="00F76C63">
        <w:rPr>
          <w:rFonts w:ascii="Montserrat" w:eastAsia="Calibri" w:hAnsi="Montserrat" w:cstheme="minorHAnsi"/>
          <w:noProof/>
          <w:sz w:val="20"/>
          <w:szCs w:val="20"/>
          <w:lang w:val="es-ES_tradnl"/>
        </w:rPr>
        <w:lastRenderedPageBreak/>
        <w:t xml:space="preserve"> </w:t>
      </w:r>
    </w:p>
    <w:p w14:paraId="43A3974F" w14:textId="77777777" w:rsidR="00F76C63" w:rsidRPr="00F76C63"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Convocatoria:</w:t>
      </w:r>
      <w:r w:rsidRPr="00F76C63">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5F07B47" w14:textId="77777777" w:rsidR="00112E86" w:rsidRPr="00445349" w:rsidRDefault="00112E86" w:rsidP="001E29EF">
      <w:pPr>
        <w:autoSpaceDE w:val="0"/>
        <w:autoSpaceDN w:val="0"/>
        <w:adjustRightInd w:val="0"/>
        <w:ind w:left="491" w:right="-234"/>
        <w:jc w:val="both"/>
        <w:rPr>
          <w:rFonts w:ascii="Montserrat" w:eastAsia="Calibri" w:hAnsi="Montserrat" w:cstheme="minorHAnsi"/>
          <w:noProof/>
          <w:sz w:val="20"/>
          <w:szCs w:val="20"/>
          <w:lang w:val="es-ES" w:eastAsia="es-MX"/>
        </w:rPr>
      </w:pPr>
    </w:p>
    <w:p w14:paraId="25B63ADF" w14:textId="77777777" w:rsidR="00E51CBE"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Delegaciones Estatales o Regionales: </w:t>
      </w:r>
      <w:r w:rsidRPr="00445349">
        <w:rPr>
          <w:rFonts w:ascii="Montserrat" w:eastAsia="Calibri" w:hAnsi="Montserrat" w:cstheme="minorHAnsi"/>
          <w:noProof/>
          <w:sz w:val="20"/>
          <w:szCs w:val="20"/>
        </w:rPr>
        <w:t xml:space="preserve">Son órganos de operación administrativa desconcentrada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 xml:space="preserve">, en términos de lo establecido en el artículo </w:t>
      </w:r>
      <w:r w:rsidRPr="00257184">
        <w:rPr>
          <w:rFonts w:ascii="Montserrat" w:eastAsia="Calibri" w:hAnsi="Montserrat" w:cstheme="minorHAnsi"/>
          <w:noProof/>
          <w:sz w:val="20"/>
          <w:szCs w:val="20"/>
        </w:rPr>
        <w:t>2, fracción IV</w:t>
      </w:r>
      <w:r w:rsidRPr="00445349">
        <w:rPr>
          <w:rFonts w:ascii="Montserrat" w:eastAsia="Calibri" w:hAnsi="Montserrat" w:cstheme="minorHAnsi"/>
          <w:noProof/>
          <w:sz w:val="20"/>
          <w:szCs w:val="20"/>
        </w:rPr>
        <w:t xml:space="preserve"> inciso </w:t>
      </w:r>
      <w:r w:rsidRPr="00445349">
        <w:rPr>
          <w:rFonts w:ascii="Montserrat" w:eastAsia="Calibri" w:hAnsi="Montserrat" w:cstheme="minorHAnsi"/>
          <w:b/>
          <w:noProof/>
          <w:sz w:val="20"/>
          <w:szCs w:val="20"/>
        </w:rPr>
        <w:t>a)</w:t>
      </w:r>
      <w:r w:rsidRPr="00445349">
        <w:rPr>
          <w:rFonts w:ascii="Montserrat" w:eastAsia="Calibri" w:hAnsi="Montserrat" w:cstheme="minorHAnsi"/>
          <w:noProof/>
          <w:sz w:val="20"/>
          <w:szCs w:val="20"/>
        </w:rPr>
        <w:t xml:space="preserve"> del Reglamento Interior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w:t>
      </w:r>
    </w:p>
    <w:p w14:paraId="5AFD3C06"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3FF4A92B" w14:textId="77777777" w:rsidR="00F76C63"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DOF:</w:t>
      </w:r>
      <w:r w:rsidRPr="00445349">
        <w:rPr>
          <w:rFonts w:ascii="Montserrat" w:eastAsia="Calibri" w:hAnsi="Montserrat" w:cstheme="minorHAnsi"/>
          <w:noProof/>
          <w:sz w:val="20"/>
          <w:szCs w:val="20"/>
        </w:rPr>
        <w:t xml:space="preserve"> Diario Oficial de la Federación.</w:t>
      </w:r>
    </w:p>
    <w:p w14:paraId="280A9B2F" w14:textId="77777777" w:rsidR="00F76C63" w:rsidRPr="00F76C63" w:rsidRDefault="00F76C63" w:rsidP="001E29EF">
      <w:pPr>
        <w:pStyle w:val="Prrafodelista"/>
        <w:ind w:left="1199"/>
        <w:rPr>
          <w:rFonts w:ascii="Montserrat" w:eastAsia="Calibri" w:hAnsi="Montserrat" w:cstheme="minorHAnsi"/>
          <w:noProof/>
          <w:sz w:val="20"/>
          <w:szCs w:val="20"/>
        </w:rPr>
      </w:pPr>
    </w:p>
    <w:p w14:paraId="39F01545" w14:textId="77777777" w:rsidR="008110BC" w:rsidRPr="00445349"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76C63">
        <w:rPr>
          <w:rFonts w:ascii="Montserrat" w:eastAsia="Calibri" w:hAnsi="Montserrat" w:cstheme="minorHAnsi"/>
          <w:b/>
          <w:noProof/>
          <w:sz w:val="20"/>
          <w:szCs w:val="20"/>
        </w:rPr>
        <w:t>EMA:</w:t>
      </w:r>
      <w:r w:rsidRPr="00F76C63">
        <w:rPr>
          <w:rFonts w:ascii="Montserrat" w:eastAsia="Calibri" w:hAnsi="Montserrat" w:cstheme="minorHAnsi"/>
          <w:noProof/>
          <w:sz w:val="20"/>
          <w:szCs w:val="20"/>
          <w:lang w:val="es-ES_tradnl"/>
        </w:rPr>
        <w:t>Entidad Mexicana de Acreditación A.C.</w:t>
      </w:r>
    </w:p>
    <w:p w14:paraId="4A6CBE93" w14:textId="77777777" w:rsidR="008110BC" w:rsidRPr="00445349" w:rsidRDefault="008110BC" w:rsidP="001E29EF">
      <w:pPr>
        <w:pStyle w:val="Prrafodelista"/>
        <w:ind w:left="491" w:right="-234"/>
        <w:rPr>
          <w:rFonts w:ascii="Montserrat" w:eastAsia="Calibri" w:hAnsi="Montserrat" w:cstheme="minorHAnsi"/>
          <w:noProof/>
          <w:sz w:val="20"/>
          <w:szCs w:val="20"/>
        </w:rPr>
      </w:pPr>
    </w:p>
    <w:p w14:paraId="48D7E452" w14:textId="77777777" w:rsidR="00E51CBE" w:rsidRPr="00445349" w:rsidRDefault="00DB355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 xml:space="preserve">Entidad Convocante: </w:t>
      </w:r>
      <w:r w:rsidRPr="00445349">
        <w:rPr>
          <w:rFonts w:ascii="Montserrat" w:eastAsia="Calibri" w:hAnsi="Montserrat" w:cstheme="minorHAnsi"/>
          <w:sz w:val="20"/>
          <w:szCs w:val="20"/>
          <w:lang w:eastAsia="ar-SA"/>
        </w:rPr>
        <w:t>Instituto Mexicano del Seguro Social (IMSS).</w:t>
      </w:r>
    </w:p>
    <w:p w14:paraId="1D5EEC3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5D99C0D1"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Escrito Libre:</w:t>
      </w:r>
      <w:r w:rsidRPr="00445349">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30F24CF7" w14:textId="77777777" w:rsidR="0030219B" w:rsidRPr="0030219B" w:rsidRDefault="0030219B" w:rsidP="0030219B">
      <w:pPr>
        <w:pStyle w:val="Prrafodelista"/>
        <w:rPr>
          <w:rFonts w:ascii="Montserrat" w:eastAsia="Calibri" w:hAnsi="Montserrat" w:cstheme="minorHAnsi"/>
          <w:noProof/>
          <w:sz w:val="20"/>
          <w:szCs w:val="20"/>
        </w:rPr>
      </w:pPr>
    </w:p>
    <w:p w14:paraId="7AD0A261" w14:textId="6BFC9F61"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Hacienda</w:t>
      </w:r>
      <w:r>
        <w:rPr>
          <w:rFonts w:ascii="Montserrat" w:eastAsia="Calibri" w:hAnsi="Montserrat" w:cstheme="minorHAnsi"/>
          <w:noProof/>
          <w:sz w:val="20"/>
          <w:szCs w:val="20"/>
        </w:rPr>
        <w:t>. La Secretaría de Hacienda y Crédito Público.</w:t>
      </w:r>
    </w:p>
    <w:p w14:paraId="6E86F7E7"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4AE13AED" w14:textId="77777777" w:rsidR="00CE6EC0" w:rsidRPr="00445349" w:rsidRDefault="00CE6EC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INAI: </w:t>
      </w:r>
      <w:r w:rsidRPr="00445349">
        <w:rPr>
          <w:rFonts w:ascii="Montserrat" w:eastAsia="Calibri" w:hAnsi="Montserrat" w:cstheme="minorHAnsi"/>
          <w:noProof/>
          <w:sz w:val="20"/>
          <w:szCs w:val="20"/>
        </w:rPr>
        <w:t>Instituto Nacional de Transparencia, Acceso a la Información y Protección de Datos Personales.</w:t>
      </w:r>
    </w:p>
    <w:p w14:paraId="3D9E600D" w14:textId="77777777" w:rsidR="00CE6EC0" w:rsidRPr="00445349" w:rsidRDefault="00CE6EC0" w:rsidP="001E29EF">
      <w:pPr>
        <w:pStyle w:val="Prrafodelista"/>
        <w:ind w:left="1199"/>
        <w:rPr>
          <w:rFonts w:ascii="Montserrat" w:eastAsia="Calibri" w:hAnsi="Montserrat" w:cstheme="minorHAnsi"/>
          <w:noProof/>
          <w:sz w:val="20"/>
          <w:szCs w:val="20"/>
        </w:rPr>
      </w:pPr>
    </w:p>
    <w:p w14:paraId="7FD7B746"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Instituto o IMSS:</w:t>
      </w:r>
      <w:r w:rsidRPr="00445349">
        <w:rPr>
          <w:rFonts w:ascii="Montserrat" w:eastAsia="Calibri" w:hAnsi="Montserrat" w:cstheme="minorHAnsi"/>
          <w:noProof/>
          <w:sz w:val="20"/>
          <w:szCs w:val="20"/>
        </w:rPr>
        <w:t xml:space="preserve"> Instituto Mexicano del Seguro Social.</w:t>
      </w:r>
    </w:p>
    <w:p w14:paraId="737BA76D" w14:textId="77777777" w:rsidR="0030219B" w:rsidRPr="0030219B" w:rsidRDefault="0030219B" w:rsidP="0030219B">
      <w:pPr>
        <w:pStyle w:val="Prrafodelista"/>
        <w:rPr>
          <w:rFonts w:ascii="Montserrat" w:eastAsia="Calibri" w:hAnsi="Montserrat" w:cstheme="minorHAnsi"/>
          <w:noProof/>
          <w:sz w:val="20"/>
          <w:szCs w:val="20"/>
        </w:rPr>
      </w:pPr>
    </w:p>
    <w:p w14:paraId="557B3A62" w14:textId="525E95C2"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Interposita Persona</w:t>
      </w:r>
      <w:r>
        <w:rPr>
          <w:rFonts w:ascii="Montserrat" w:eastAsia="Calibri" w:hAnsi="Montserrat" w:cstheme="minorHAnsi"/>
          <w:noProof/>
          <w:sz w:val="20"/>
          <w:szCs w:val="20"/>
        </w:rPr>
        <w:t xml:space="preserve">. Aquella </w:t>
      </w:r>
      <w:r w:rsidRPr="0030219B">
        <w:rPr>
          <w:rFonts w:ascii="Montserrat" w:eastAsia="Calibri" w:hAnsi="Montserrat" w:cstheme="minorHAnsi"/>
          <w:noProof/>
          <w:sz w:val="20"/>
          <w:szCs w:val="20"/>
          <w:lang w:val="es-MX"/>
        </w:rPr>
        <w:t>que actúe en nombre propio, pero en interés de otra u otras personas que se encuentren impedidas o inhabilitadas para participar en procedimientos de contratación regulados en la presente Ley.</w:t>
      </w:r>
    </w:p>
    <w:p w14:paraId="119EEF7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19568061" w14:textId="77777777" w:rsidR="00E51CBE" w:rsidRPr="00445349" w:rsidRDefault="00E51CB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ISR: </w:t>
      </w:r>
      <w:r w:rsidRPr="00445349">
        <w:rPr>
          <w:rFonts w:ascii="Montserrat" w:eastAsia="Calibri" w:hAnsi="Montserrat" w:cstheme="minorHAnsi"/>
          <w:noProof/>
          <w:sz w:val="20"/>
          <w:szCs w:val="20"/>
        </w:rPr>
        <w:t>Impuesto Sobre la Renta</w:t>
      </w:r>
    </w:p>
    <w:p w14:paraId="2687C748" w14:textId="77777777" w:rsidR="00E51CBE" w:rsidRPr="00445349" w:rsidRDefault="00E51CBE" w:rsidP="001E29EF">
      <w:pPr>
        <w:pStyle w:val="Prrafodelista"/>
        <w:ind w:left="491" w:right="-234"/>
        <w:rPr>
          <w:rFonts w:ascii="Montserrat" w:eastAsia="Calibri" w:hAnsi="Montserrat" w:cstheme="minorHAnsi"/>
          <w:b/>
          <w:noProof/>
          <w:sz w:val="20"/>
          <w:szCs w:val="20"/>
        </w:rPr>
      </w:pPr>
    </w:p>
    <w:p w14:paraId="41F4D7EB" w14:textId="77777777" w:rsidR="008110BC"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IVA:</w:t>
      </w:r>
      <w:r w:rsidRPr="00445349">
        <w:rPr>
          <w:rFonts w:ascii="Montserrat" w:eastAsia="Calibri" w:hAnsi="Montserrat" w:cstheme="minorHAnsi"/>
          <w:noProof/>
          <w:sz w:val="20"/>
          <w:szCs w:val="20"/>
        </w:rPr>
        <w:t xml:space="preserve"> Impuesto al Valor Agregado.</w:t>
      </w:r>
    </w:p>
    <w:p w14:paraId="690C2624" w14:textId="77777777" w:rsidR="008110BC" w:rsidRPr="00445349" w:rsidRDefault="008110BC" w:rsidP="001E29EF">
      <w:pPr>
        <w:pStyle w:val="Prrafodelista"/>
        <w:ind w:left="491" w:right="-234"/>
        <w:rPr>
          <w:rFonts w:ascii="Montserrat" w:eastAsia="Calibri" w:hAnsi="Montserrat" w:cstheme="minorHAnsi"/>
          <w:b/>
          <w:noProof/>
          <w:sz w:val="20"/>
          <w:szCs w:val="20"/>
        </w:rPr>
      </w:pPr>
    </w:p>
    <w:p w14:paraId="12200FC4"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LAASSP o Ley:</w:t>
      </w:r>
      <w:r w:rsidRPr="00445349">
        <w:rPr>
          <w:rFonts w:ascii="Montserrat" w:eastAsia="Calibri" w:hAnsi="Montserrat" w:cstheme="minorHAnsi"/>
          <w:noProof/>
          <w:sz w:val="20"/>
          <w:szCs w:val="20"/>
        </w:rPr>
        <w:t xml:space="preserve"> Ley de Adquisiciones, Arrendamientos y Servicios del Sector Público.</w:t>
      </w:r>
    </w:p>
    <w:p w14:paraId="7309A020" w14:textId="77777777" w:rsidR="00CE54F8" w:rsidRPr="00445349" w:rsidRDefault="00CE54F8" w:rsidP="001E29EF">
      <w:pPr>
        <w:pStyle w:val="Prrafodelista"/>
        <w:ind w:left="491" w:right="-234"/>
        <w:rPr>
          <w:rFonts w:ascii="Montserrat" w:eastAsia="Calibri" w:hAnsi="Montserrat" w:cstheme="minorHAnsi"/>
          <w:noProof/>
          <w:sz w:val="20"/>
          <w:szCs w:val="20"/>
        </w:rPr>
      </w:pPr>
    </w:p>
    <w:p w14:paraId="5350E83B" w14:textId="77777777" w:rsidR="00463E60" w:rsidRPr="00445349" w:rsidRDefault="00CE54F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LF</w:t>
      </w:r>
      <w:r w:rsidR="0022186F" w:rsidRPr="00445349">
        <w:rPr>
          <w:rFonts w:ascii="Montserrat" w:eastAsia="Calibri" w:hAnsi="Montserrat" w:cstheme="minorHAnsi"/>
          <w:b/>
          <w:noProof/>
          <w:sz w:val="20"/>
          <w:szCs w:val="20"/>
        </w:rPr>
        <w:t>PDPP</w:t>
      </w:r>
      <w:r w:rsidR="00072F45" w:rsidRPr="00445349">
        <w:rPr>
          <w:rFonts w:ascii="Montserrat" w:eastAsia="Calibri" w:hAnsi="Montserrat" w:cstheme="minorHAnsi"/>
          <w:b/>
          <w:noProof/>
          <w:sz w:val="20"/>
          <w:szCs w:val="20"/>
        </w:rPr>
        <w:t>P</w:t>
      </w:r>
      <w:r w:rsidR="0022186F" w:rsidRPr="00445349">
        <w:rPr>
          <w:rFonts w:ascii="Montserrat" w:eastAsia="Calibri" w:hAnsi="Montserrat" w:cstheme="minorHAnsi"/>
          <w:noProof/>
          <w:sz w:val="20"/>
          <w:szCs w:val="20"/>
        </w:rPr>
        <w:t xml:space="preserve">:Ley </w:t>
      </w:r>
      <w:r w:rsidRPr="00445349">
        <w:rPr>
          <w:rFonts w:ascii="Montserrat" w:eastAsia="Calibri" w:hAnsi="Montserrat" w:cstheme="minorHAnsi"/>
          <w:noProof/>
          <w:sz w:val="20"/>
          <w:szCs w:val="20"/>
        </w:rPr>
        <w:t xml:space="preserve">Federal </w:t>
      </w:r>
      <w:r w:rsidR="0022186F" w:rsidRPr="00445349">
        <w:rPr>
          <w:rFonts w:ascii="Montserrat" w:eastAsia="Calibri" w:hAnsi="Montserrat" w:cstheme="minorHAnsi"/>
          <w:noProof/>
          <w:sz w:val="20"/>
          <w:szCs w:val="20"/>
        </w:rPr>
        <w:t>de Protección de Datos Personales en Posesión de</w:t>
      </w:r>
      <w:r w:rsidRPr="00445349">
        <w:rPr>
          <w:rFonts w:ascii="Montserrat" w:eastAsia="Calibri" w:hAnsi="Montserrat" w:cstheme="minorHAnsi"/>
          <w:noProof/>
          <w:sz w:val="20"/>
          <w:szCs w:val="20"/>
        </w:rPr>
        <w:t xml:space="preserve"> los</w:t>
      </w:r>
      <w:r w:rsidR="0022186F" w:rsidRPr="00445349">
        <w:rPr>
          <w:rFonts w:ascii="Montserrat" w:eastAsia="Calibri" w:hAnsi="Montserrat" w:cstheme="minorHAnsi"/>
          <w:noProof/>
          <w:sz w:val="20"/>
          <w:szCs w:val="20"/>
        </w:rPr>
        <w:t xml:space="preserve"> </w:t>
      </w:r>
      <w:r w:rsidRPr="00445349">
        <w:rPr>
          <w:rFonts w:ascii="Montserrat" w:eastAsia="Calibri" w:hAnsi="Montserrat" w:cstheme="minorHAnsi"/>
          <w:noProof/>
          <w:sz w:val="20"/>
          <w:szCs w:val="20"/>
        </w:rPr>
        <w:t xml:space="preserve">Particulares. </w:t>
      </w:r>
    </w:p>
    <w:p w14:paraId="61E9FBF8"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68743F72" w14:textId="77777777" w:rsidR="00463E60"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LFPRH: </w:t>
      </w:r>
      <w:r w:rsidRPr="00445349">
        <w:rPr>
          <w:rFonts w:ascii="Montserrat" w:eastAsia="Calibri" w:hAnsi="Montserrat" w:cstheme="minorHAnsi"/>
          <w:noProof/>
          <w:sz w:val="20"/>
          <w:szCs w:val="20"/>
        </w:rPr>
        <w:t>Ley Federal de Presupuesto y Responsabilidad Hacendaria</w:t>
      </w:r>
      <w:r w:rsidR="00B47C1E" w:rsidRPr="00445349">
        <w:rPr>
          <w:rFonts w:ascii="Montserrat" w:eastAsia="Calibri" w:hAnsi="Montserrat" w:cstheme="minorHAnsi"/>
          <w:noProof/>
          <w:sz w:val="20"/>
          <w:szCs w:val="20"/>
        </w:rPr>
        <w:t>.</w:t>
      </w:r>
    </w:p>
    <w:p w14:paraId="4EB2D6E6"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3DEB1144" w14:textId="77777777" w:rsidR="00BD4F91"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LFTAIP: </w:t>
      </w:r>
      <w:r w:rsidRPr="00445349">
        <w:rPr>
          <w:rFonts w:ascii="Montserrat" w:eastAsia="Calibri" w:hAnsi="Montserrat" w:cstheme="minorHAnsi"/>
          <w:noProof/>
          <w:sz w:val="20"/>
          <w:szCs w:val="20"/>
        </w:rPr>
        <w:t>Ley Federal de Transparencia y Acceso a la Información Pública</w:t>
      </w:r>
      <w:r w:rsidR="00B47C1E" w:rsidRPr="00445349">
        <w:rPr>
          <w:rFonts w:ascii="Montserrat" w:eastAsia="Calibri" w:hAnsi="Montserrat" w:cstheme="minorHAnsi"/>
          <w:noProof/>
          <w:sz w:val="20"/>
          <w:szCs w:val="20"/>
        </w:rPr>
        <w:t>.</w:t>
      </w:r>
    </w:p>
    <w:p w14:paraId="7E024420" w14:textId="77777777" w:rsidR="00BD4F91" w:rsidRPr="00445349" w:rsidRDefault="00BD4F91" w:rsidP="001E29EF">
      <w:pPr>
        <w:pStyle w:val="Prrafodelista"/>
        <w:ind w:left="491" w:right="-234"/>
        <w:rPr>
          <w:rFonts w:ascii="Montserrat" w:eastAsia="Calibri" w:hAnsi="Montserrat" w:cstheme="minorHAnsi"/>
          <w:b/>
          <w:noProof/>
          <w:sz w:val="20"/>
          <w:szCs w:val="20"/>
        </w:rPr>
      </w:pPr>
    </w:p>
    <w:p w14:paraId="37FC8B71" w14:textId="77777777" w:rsidR="00BD4F91" w:rsidRPr="00445349" w:rsidRDefault="00BD4F91"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LGPDPPSO: </w:t>
      </w:r>
      <w:r w:rsidRPr="00445349">
        <w:rPr>
          <w:rFonts w:ascii="Montserrat" w:eastAsia="Calibri" w:hAnsi="Montserrat" w:cstheme="minorHAnsi"/>
          <w:noProof/>
          <w:sz w:val="20"/>
          <w:szCs w:val="20"/>
        </w:rPr>
        <w:t>Ley General de Proteccion de Datos Personales en Posesi</w:t>
      </w:r>
      <w:r w:rsidR="009B36A5" w:rsidRPr="00445349">
        <w:rPr>
          <w:rFonts w:ascii="Montserrat" w:eastAsia="Calibri" w:hAnsi="Montserrat" w:cstheme="minorHAnsi"/>
          <w:noProof/>
          <w:sz w:val="20"/>
          <w:szCs w:val="20"/>
        </w:rPr>
        <w:t>ón</w:t>
      </w:r>
      <w:r w:rsidRPr="00445349">
        <w:rPr>
          <w:rFonts w:ascii="Montserrat" w:eastAsia="Calibri" w:hAnsi="Montserrat" w:cstheme="minorHAnsi"/>
          <w:noProof/>
          <w:sz w:val="20"/>
          <w:szCs w:val="20"/>
        </w:rPr>
        <w:t xml:space="preserve"> de Sujetos Obligados.</w:t>
      </w:r>
    </w:p>
    <w:p w14:paraId="6E7E45CA" w14:textId="01E4235C" w:rsidR="00BD4F91" w:rsidRPr="00445349" w:rsidRDefault="00947548" w:rsidP="001E29EF">
      <w:pPr>
        <w:pStyle w:val="Prrafodelista"/>
        <w:widowControl w:val="0"/>
        <w:ind w:left="491" w:right="-234"/>
        <w:contextualSpacing/>
        <w:jc w:val="both"/>
        <w:rPr>
          <w:rFonts w:ascii="Montserrat" w:eastAsia="Calibri" w:hAnsi="Montserrat" w:cstheme="minorHAnsi"/>
          <w:noProof/>
          <w:sz w:val="20"/>
          <w:szCs w:val="20"/>
        </w:rPr>
      </w:pPr>
      <w:r>
        <w:rPr>
          <w:rFonts w:ascii="Montserrat" w:eastAsia="Calibri" w:hAnsi="Montserrat" w:cstheme="minorHAnsi"/>
          <w:noProof/>
          <w:sz w:val="20"/>
          <w:szCs w:val="20"/>
        </w:rPr>
        <w:lastRenderedPageBreak/>
        <w:t>bpro</w:t>
      </w:r>
    </w:p>
    <w:p w14:paraId="7D484B1E" w14:textId="77777777" w:rsidR="00B47C1E" w:rsidRPr="00445349" w:rsidRDefault="00B47C1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LGTAIP: </w:t>
      </w:r>
      <w:r w:rsidRPr="00445349">
        <w:rPr>
          <w:rFonts w:ascii="Montserrat" w:eastAsia="Calibri" w:hAnsi="Montserrat" w:cstheme="minorHAnsi"/>
          <w:noProof/>
          <w:sz w:val="20"/>
          <w:szCs w:val="20"/>
        </w:rPr>
        <w:t>Ley General de Transparencia y Acceso a la Información Pública.</w:t>
      </w:r>
    </w:p>
    <w:p w14:paraId="5976BE19"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B67BD31" w14:textId="7D9FC90D" w:rsidR="00E51CBE"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Licitante</w:t>
      </w:r>
      <w:r w:rsidR="009905C0" w:rsidRPr="00445349">
        <w:rPr>
          <w:rFonts w:ascii="Montserrat" w:eastAsia="Calibri" w:hAnsi="Montserrat" w:cstheme="minorHAnsi"/>
          <w:noProof/>
          <w:sz w:val="20"/>
          <w:szCs w:val="20"/>
        </w:rPr>
        <w:t xml:space="preserve"> </w:t>
      </w:r>
      <w:r w:rsidR="0030219B" w:rsidRPr="0030219B">
        <w:rPr>
          <w:rFonts w:ascii="Montserrat" w:eastAsia="Calibri" w:hAnsi="Montserrat" w:cstheme="minorHAnsi"/>
          <w:noProof/>
          <w:sz w:val="20"/>
          <w:szCs w:val="20"/>
          <w:lang w:val="es-MX"/>
        </w:rPr>
        <w:t>La persona que participe en cualquier procedimiento de licitación pública o de invitación a cuando menos tres personas.</w:t>
      </w:r>
    </w:p>
    <w:p w14:paraId="15D1E129"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2FB7AC00" w14:textId="77777777" w:rsidR="00A01A22"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MAAGMAASSP:</w:t>
      </w:r>
      <w:r w:rsidRPr="00445349">
        <w:rPr>
          <w:rFonts w:ascii="Montserrat" w:hAnsi="Montserrat"/>
          <w:sz w:val="20"/>
          <w:szCs w:val="20"/>
        </w:rPr>
        <w:t xml:space="preserve"> </w:t>
      </w:r>
      <w:r w:rsidRPr="00445349">
        <w:rPr>
          <w:rFonts w:ascii="Montserrat" w:eastAsia="Calibri" w:hAnsi="Montserrat" w:cstheme="minorHAnsi"/>
          <w:noProof/>
          <w:sz w:val="20"/>
          <w:szCs w:val="20"/>
        </w:rPr>
        <w:t>Manual Administrativo de Aplicación General en Materia de Adquisiciones, Arrendamientos y Servicios del Sector Público</w:t>
      </w:r>
      <w:r w:rsidR="00B47C1E" w:rsidRPr="00445349">
        <w:rPr>
          <w:rFonts w:ascii="Montserrat" w:eastAsia="Calibri" w:hAnsi="Montserrat" w:cstheme="minorHAnsi"/>
          <w:noProof/>
          <w:sz w:val="20"/>
          <w:szCs w:val="20"/>
        </w:rPr>
        <w:t>.</w:t>
      </w:r>
    </w:p>
    <w:p w14:paraId="344E4821" w14:textId="77777777" w:rsidR="00A01A22" w:rsidRPr="00445349" w:rsidRDefault="00A01A22" w:rsidP="001E29EF">
      <w:pPr>
        <w:pStyle w:val="Prrafodelista"/>
        <w:ind w:left="491" w:right="-234"/>
        <w:rPr>
          <w:rFonts w:ascii="Montserrat" w:eastAsia="Calibri" w:hAnsi="Montserrat" w:cstheme="minorHAnsi"/>
          <w:b/>
          <w:noProof/>
          <w:sz w:val="20"/>
          <w:szCs w:val="20"/>
        </w:rPr>
      </w:pPr>
    </w:p>
    <w:p w14:paraId="3A31E272"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Medios Remotos de Comunicación Electrónica:</w:t>
      </w:r>
      <w:r w:rsidRPr="00445349">
        <w:rPr>
          <w:rFonts w:ascii="Montserrat" w:eastAsia="Calibri" w:hAnsi="Montserrat" w:cstheme="minorHAnsi"/>
          <w:noProof/>
          <w:sz w:val="20"/>
          <w:szCs w:val="20"/>
        </w:rPr>
        <w:t xml:space="preserve"> Los dispositivos tecnológicos </w:t>
      </w:r>
      <w:r w:rsidR="00A01A22" w:rsidRPr="00445349">
        <w:rPr>
          <w:rFonts w:ascii="Montserrat" w:eastAsia="Calibri" w:hAnsi="Montserrat" w:cstheme="minorHAnsi"/>
          <w:noProof/>
          <w:sz w:val="20"/>
          <w:szCs w:val="20"/>
        </w:rPr>
        <w:t xml:space="preserve">que permiten </w:t>
      </w:r>
      <w:r w:rsidRPr="00445349">
        <w:rPr>
          <w:rFonts w:ascii="Montserrat" w:eastAsia="Calibri" w:hAnsi="Montserrat" w:cstheme="minorHAnsi"/>
          <w:noProof/>
          <w:sz w:val="20"/>
          <w:szCs w:val="20"/>
        </w:rPr>
        <w:t xml:space="preserve">efectuar transmisión </w:t>
      </w:r>
      <w:r w:rsidR="00A01A22" w:rsidRPr="00445349">
        <w:rPr>
          <w:rFonts w:ascii="Montserrat" w:eastAsia="Calibri" w:hAnsi="Montserrat" w:cstheme="minorHAnsi"/>
          <w:noProof/>
          <w:sz w:val="20"/>
          <w:szCs w:val="20"/>
        </w:rPr>
        <w:t>y recepción de datos, documentos electronicos y/o</w:t>
      </w:r>
      <w:r w:rsidRPr="00445349">
        <w:rPr>
          <w:rFonts w:ascii="Montserrat" w:eastAsia="Calibri" w:hAnsi="Montserrat" w:cstheme="minorHAnsi"/>
          <w:noProof/>
          <w:sz w:val="20"/>
          <w:szCs w:val="20"/>
        </w:rPr>
        <w:t xml:space="preserve"> información a través de computadoras, líneas telefónicas, enlaces dedicados, microondas y similares.</w:t>
      </w:r>
    </w:p>
    <w:p w14:paraId="26C8FBB1"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76C8BB2"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MIPYMES: </w:t>
      </w:r>
      <w:r w:rsidRPr="00445349">
        <w:rPr>
          <w:rFonts w:ascii="Montserrat" w:eastAsia="Calibri" w:hAnsi="Montserrat" w:cstheme="minorHAnsi"/>
          <w:noProof/>
          <w:sz w:val="20"/>
          <w:szCs w:val="20"/>
        </w:rPr>
        <w:t xml:space="preserve">Las micro, pequeñas y medianas empresas de nacionalidad mexicana a que hace </w:t>
      </w:r>
      <w:r w:rsidRPr="00445349">
        <w:rPr>
          <w:rFonts w:ascii="Montserrat" w:eastAsia="Calibri" w:hAnsi="Montserrat" w:cstheme="minorHAnsi"/>
          <w:iCs/>
          <w:noProof/>
          <w:sz w:val="20"/>
          <w:szCs w:val="20"/>
        </w:rPr>
        <w:t>referencia</w:t>
      </w:r>
      <w:r w:rsidRPr="00445349">
        <w:rPr>
          <w:rFonts w:ascii="Montserrat" w:eastAsia="Calibri" w:hAnsi="Montserrat" w:cstheme="minorHAnsi"/>
          <w:noProof/>
          <w:sz w:val="20"/>
          <w:szCs w:val="20"/>
        </w:rPr>
        <w:t xml:space="preserve"> la Ley para el Desarrollo de la Competitividad de la Micro, Pequeña y Mediana Empresa.</w:t>
      </w:r>
    </w:p>
    <w:p w14:paraId="6A37EFB2"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7EF37D2A" w14:textId="77777777" w:rsidR="005853FE"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NOM:</w:t>
      </w:r>
      <w:r w:rsidRPr="00445349">
        <w:rPr>
          <w:rFonts w:ascii="Montserrat" w:eastAsia="Calibri" w:hAnsi="Montserrat" w:cstheme="minorHAnsi"/>
          <w:noProof/>
          <w:sz w:val="20"/>
          <w:szCs w:val="20"/>
        </w:rPr>
        <w:t xml:space="preserve"> Norma Oficial Mexicana.</w:t>
      </w:r>
    </w:p>
    <w:p w14:paraId="5E15BDF9" w14:textId="77777777" w:rsidR="005853FE" w:rsidRPr="00445349" w:rsidRDefault="005853FE" w:rsidP="001E29EF">
      <w:pPr>
        <w:pStyle w:val="Prrafodelista"/>
        <w:ind w:left="1199"/>
        <w:rPr>
          <w:rFonts w:ascii="Montserrat" w:eastAsia="Calibri" w:hAnsi="Montserrat" w:cstheme="minorHAnsi"/>
          <w:b/>
          <w:noProof/>
          <w:sz w:val="20"/>
          <w:szCs w:val="20"/>
        </w:rPr>
      </w:pPr>
    </w:p>
    <w:p w14:paraId="0325F445" w14:textId="27A2F05F"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NORMAS:</w:t>
      </w:r>
      <w:r w:rsidRPr="00445349">
        <w:rPr>
          <w:rFonts w:ascii="Montserrat" w:eastAsia="Calibri" w:hAnsi="Montserrat" w:cstheme="minorHAnsi"/>
          <w:noProof/>
          <w:sz w:val="20"/>
          <w:szCs w:val="20"/>
        </w:rPr>
        <w:t xml:space="preserve"> Las Normas Oficiales Mexicanas, las Normas Mexicanas, según proceda, de conformidad con lo dispuesto </w:t>
      </w:r>
      <w:r w:rsidR="005853FE" w:rsidRPr="00445349">
        <w:rPr>
          <w:rFonts w:ascii="Montserrat" w:eastAsia="Calibri" w:hAnsi="Montserrat" w:cstheme="minorHAnsi"/>
          <w:noProof/>
          <w:sz w:val="20"/>
          <w:szCs w:val="20"/>
        </w:rPr>
        <w:t xml:space="preserve">en la Ley de Infraestructura de la Calidad. </w:t>
      </w:r>
    </w:p>
    <w:p w14:paraId="6218A360" w14:textId="77777777" w:rsidR="005853FE" w:rsidRPr="00445349" w:rsidRDefault="005853FE" w:rsidP="001E29EF">
      <w:pPr>
        <w:pStyle w:val="Prrafodelista"/>
        <w:ind w:left="1199"/>
        <w:rPr>
          <w:rFonts w:ascii="Montserrat" w:eastAsia="Calibri" w:hAnsi="Montserrat" w:cstheme="minorHAnsi"/>
          <w:noProof/>
          <w:sz w:val="20"/>
          <w:szCs w:val="20"/>
        </w:rPr>
      </w:pPr>
    </w:p>
    <w:p w14:paraId="66408F70" w14:textId="77777777"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Norma Institucional: </w:t>
      </w:r>
      <w:r w:rsidRPr="00445349">
        <w:rPr>
          <w:rFonts w:ascii="Montserrat" w:eastAsia="Calibri" w:hAnsi="Montserrat" w:cstheme="minorHAnsi"/>
          <w:noProof/>
          <w:sz w:val="20"/>
          <w:szCs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5CBAC4E"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19E0667" w14:textId="77777777" w:rsidR="00F26DAA" w:rsidRPr="00445349" w:rsidRDefault="00F26DAA"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B6458">
        <w:rPr>
          <w:rFonts w:ascii="Montserrat" w:eastAsia="Calibri" w:hAnsi="Montserrat" w:cstheme="minorHAnsi"/>
          <w:b/>
          <w:noProof/>
          <w:sz w:val="20"/>
          <w:szCs w:val="20"/>
        </w:rPr>
        <w:t>OIC</w:t>
      </w:r>
      <w:r w:rsidRPr="00445349">
        <w:rPr>
          <w:rFonts w:ascii="Montserrat" w:eastAsia="Calibri" w:hAnsi="Montserrat" w:cstheme="minorHAnsi"/>
          <w:b/>
          <w:noProof/>
          <w:sz w:val="20"/>
          <w:szCs w:val="20"/>
        </w:rPr>
        <w:t xml:space="preserve">: </w:t>
      </w:r>
      <w:r w:rsidRPr="00445349">
        <w:rPr>
          <w:rFonts w:ascii="Montserrat" w:eastAsia="Calibri" w:hAnsi="Montserrat" w:cstheme="minorHAnsi"/>
          <w:noProof/>
          <w:sz w:val="20"/>
          <w:szCs w:val="20"/>
        </w:rPr>
        <w:t>Órgano Interno de Control en el IMSS</w:t>
      </w:r>
    </w:p>
    <w:p w14:paraId="26685DA2" w14:textId="77777777" w:rsidR="00F26DAA" w:rsidRPr="00445349" w:rsidRDefault="00F26DAA" w:rsidP="001E29EF">
      <w:pPr>
        <w:pStyle w:val="Prrafodelista"/>
        <w:ind w:left="1199"/>
        <w:rPr>
          <w:rFonts w:ascii="Montserrat" w:eastAsia="Calibri" w:hAnsi="Montserrat" w:cstheme="minorHAnsi"/>
          <w:b/>
          <w:noProof/>
          <w:sz w:val="20"/>
          <w:szCs w:val="20"/>
        </w:rPr>
      </w:pPr>
    </w:p>
    <w:p w14:paraId="0CDCDCE2" w14:textId="77777777" w:rsidR="00DE6F27"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OOAD: </w:t>
      </w:r>
      <w:r w:rsidRPr="00445349">
        <w:rPr>
          <w:rFonts w:ascii="Montserrat" w:eastAsia="Calibri" w:hAnsi="Montserrat" w:cstheme="minorHAnsi"/>
          <w:noProof/>
          <w:sz w:val="20"/>
          <w:szCs w:val="20"/>
        </w:rPr>
        <w:t xml:space="preserve">Órganos de Operación Administrativa Desconcentrada los cuales conforme al artículo </w:t>
      </w:r>
      <w:r w:rsidRPr="00257184">
        <w:rPr>
          <w:rFonts w:ascii="Montserrat" w:eastAsia="Calibri" w:hAnsi="Montserrat" w:cstheme="minorHAnsi"/>
          <w:noProof/>
          <w:sz w:val="20"/>
          <w:szCs w:val="20"/>
        </w:rPr>
        <w:t xml:space="preserve">2, fracción IV </w:t>
      </w:r>
      <w:r w:rsidRPr="00445349">
        <w:rPr>
          <w:rFonts w:ascii="Montserrat" w:eastAsia="Calibri" w:hAnsi="Montserrat" w:cstheme="minorHAnsi"/>
          <w:noProof/>
          <w:sz w:val="20"/>
          <w:szCs w:val="20"/>
        </w:rPr>
        <w:t xml:space="preserve">del Reglamento Interior de IMSS se </w:t>
      </w:r>
      <w:r w:rsidR="005853FE" w:rsidRPr="00445349">
        <w:rPr>
          <w:rFonts w:ascii="Montserrat" w:eastAsia="Calibri" w:hAnsi="Montserrat" w:cstheme="minorHAnsi"/>
          <w:noProof/>
          <w:sz w:val="20"/>
          <w:szCs w:val="20"/>
        </w:rPr>
        <w:t xml:space="preserve">conforman por las Delegaciones Estatales y </w:t>
      </w:r>
      <w:r w:rsidR="005853FE" w:rsidRPr="00DE6F27">
        <w:rPr>
          <w:rFonts w:ascii="Montserrat" w:eastAsia="Calibri" w:hAnsi="Montserrat" w:cstheme="minorHAnsi"/>
          <w:noProof/>
          <w:sz w:val="20"/>
          <w:szCs w:val="20"/>
        </w:rPr>
        <w:t>R</w:t>
      </w:r>
      <w:r w:rsidRPr="00DE6F27">
        <w:rPr>
          <w:rFonts w:ascii="Montserrat" w:eastAsia="Calibri" w:hAnsi="Montserrat" w:cstheme="minorHAnsi"/>
          <w:noProof/>
          <w:sz w:val="20"/>
          <w:szCs w:val="20"/>
        </w:rPr>
        <w:t>egionales, y las Unidades Médicas de Alta Especialidad.</w:t>
      </w:r>
    </w:p>
    <w:p w14:paraId="10127E98" w14:textId="77777777" w:rsidR="00DE6F27" w:rsidRPr="00DE6F27" w:rsidRDefault="00DE6F27" w:rsidP="001E29EF">
      <w:pPr>
        <w:pStyle w:val="Prrafodelista"/>
        <w:ind w:left="1199"/>
        <w:rPr>
          <w:rFonts w:ascii="Montserrat" w:eastAsia="Calibri" w:hAnsi="Montserrat" w:cstheme="minorHAnsi"/>
          <w:b/>
          <w:noProof/>
          <w:sz w:val="20"/>
          <w:szCs w:val="20"/>
        </w:rPr>
      </w:pPr>
    </w:p>
    <w:p w14:paraId="308F36B1" w14:textId="77777777" w:rsidR="0024309F" w:rsidRPr="00445349" w:rsidRDefault="001F2B47" w:rsidP="002B52DB">
      <w:pPr>
        <w:pStyle w:val="Prrafodelista"/>
        <w:widowControl w:val="0"/>
        <w:numPr>
          <w:ilvl w:val="0"/>
          <w:numId w:val="34"/>
        </w:numPr>
        <w:ind w:left="491" w:right="-234" w:hanging="491"/>
        <w:contextualSpacing/>
        <w:jc w:val="both"/>
        <w:rPr>
          <w:rFonts w:ascii="Montserrat" w:eastAsia="Calibri" w:hAnsi="Montserrat" w:cstheme="minorHAnsi"/>
          <w:b/>
          <w:iCs/>
          <w:noProof/>
          <w:sz w:val="20"/>
          <w:szCs w:val="20"/>
        </w:rPr>
      </w:pPr>
      <w:r w:rsidRPr="00445349">
        <w:rPr>
          <w:rFonts w:ascii="Montserrat" w:eastAsia="Calibri" w:hAnsi="Montserrat" w:cstheme="minorHAnsi"/>
          <w:b/>
          <w:noProof/>
          <w:sz w:val="20"/>
          <w:szCs w:val="20"/>
        </w:rPr>
        <w:t xml:space="preserve">POBALINES: </w:t>
      </w:r>
      <w:r w:rsidRPr="00445349">
        <w:rPr>
          <w:rFonts w:ascii="Montserrat" w:eastAsia="Calibri" w:hAnsi="Montserrat" w:cstheme="minorHAnsi"/>
          <w:noProof/>
          <w:sz w:val="20"/>
          <w:szCs w:val="20"/>
        </w:rPr>
        <w:t>Politicas, Bases y Lineamie</w:t>
      </w:r>
      <w:r w:rsidR="00791B5B" w:rsidRPr="00445349">
        <w:rPr>
          <w:rFonts w:ascii="Montserrat" w:eastAsia="Calibri" w:hAnsi="Montserrat" w:cstheme="minorHAnsi"/>
          <w:noProof/>
          <w:sz w:val="20"/>
          <w:szCs w:val="20"/>
        </w:rPr>
        <w:t>ntos en Materia de Adquisiciones</w:t>
      </w:r>
      <w:r w:rsidRPr="00445349">
        <w:rPr>
          <w:rFonts w:ascii="Montserrat" w:eastAsia="Calibri" w:hAnsi="Montserrat" w:cstheme="minorHAnsi"/>
          <w:noProof/>
          <w:sz w:val="20"/>
          <w:szCs w:val="20"/>
        </w:rPr>
        <w:t xml:space="preserve">, Arrendamientos y Servicios del </w:t>
      </w:r>
      <w:r w:rsidR="00463E60" w:rsidRPr="00445349">
        <w:rPr>
          <w:rFonts w:ascii="Montserrat" w:eastAsia="Calibri" w:hAnsi="Montserrat" w:cstheme="minorHAnsi"/>
          <w:noProof/>
          <w:sz w:val="20"/>
          <w:szCs w:val="20"/>
        </w:rPr>
        <w:t>IMSS</w:t>
      </w:r>
      <w:r w:rsidR="00791B5B" w:rsidRPr="00445349">
        <w:rPr>
          <w:rFonts w:ascii="Montserrat" w:eastAsia="Calibri" w:hAnsi="Montserrat" w:cstheme="minorHAnsi"/>
          <w:noProof/>
          <w:sz w:val="20"/>
          <w:szCs w:val="20"/>
        </w:rPr>
        <w:t xml:space="preserve">. </w:t>
      </w:r>
    </w:p>
    <w:p w14:paraId="0131FF9B" w14:textId="77777777" w:rsidR="0024309F" w:rsidRPr="00445349" w:rsidRDefault="0024309F" w:rsidP="001E29EF">
      <w:pPr>
        <w:pStyle w:val="Prrafodelista"/>
        <w:ind w:left="491" w:right="-234"/>
        <w:rPr>
          <w:rFonts w:ascii="Montserrat" w:eastAsia="Calibri" w:hAnsi="Montserrat" w:cstheme="minorHAnsi"/>
          <w:b/>
          <w:iCs/>
          <w:noProof/>
          <w:sz w:val="20"/>
          <w:szCs w:val="20"/>
        </w:rPr>
      </w:pPr>
    </w:p>
    <w:p w14:paraId="76278A3A"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b/>
          <w:noProof/>
          <w:sz w:val="20"/>
          <w:szCs w:val="20"/>
        </w:rPr>
      </w:pPr>
      <w:r w:rsidRPr="00445349">
        <w:rPr>
          <w:rFonts w:ascii="Montserrat" w:eastAsia="Calibri" w:hAnsi="Montserrat" w:cstheme="minorHAnsi"/>
          <w:b/>
          <w:noProof/>
          <w:sz w:val="20"/>
          <w:szCs w:val="20"/>
        </w:rPr>
        <w:t>Proveedor:</w:t>
      </w:r>
      <w:r w:rsidRPr="00445349">
        <w:rPr>
          <w:rFonts w:ascii="Montserrat" w:eastAsia="Calibri" w:hAnsi="Montserrat" w:cstheme="minorHAnsi"/>
          <w:noProof/>
          <w:sz w:val="20"/>
          <w:szCs w:val="20"/>
        </w:rPr>
        <w:t xml:space="preserve"> La persona física o moral que celebre contrato de adquisicio</w:t>
      </w:r>
      <w:r w:rsidR="003D208B" w:rsidRPr="00445349">
        <w:rPr>
          <w:rFonts w:ascii="Montserrat" w:eastAsia="Calibri" w:hAnsi="Montserrat" w:cstheme="minorHAnsi"/>
          <w:noProof/>
          <w:sz w:val="20"/>
          <w:szCs w:val="20"/>
        </w:rPr>
        <w:t>n</w:t>
      </w:r>
      <w:r w:rsidR="00791B5B" w:rsidRPr="00445349">
        <w:rPr>
          <w:rFonts w:ascii="Montserrat" w:eastAsia="Calibri" w:hAnsi="Montserrat" w:cstheme="minorHAnsi"/>
          <w:noProof/>
          <w:sz w:val="20"/>
          <w:szCs w:val="20"/>
        </w:rPr>
        <w:t xml:space="preserve">es, arrendamientos o servicios, conforme al </w:t>
      </w:r>
      <w:r w:rsidR="00791B5B" w:rsidRPr="00257184">
        <w:rPr>
          <w:rFonts w:ascii="Montserrat" w:eastAsia="Calibri" w:hAnsi="Montserrat" w:cstheme="minorHAnsi"/>
          <w:noProof/>
          <w:sz w:val="20"/>
          <w:szCs w:val="20"/>
        </w:rPr>
        <w:t>articulo 2, fracción VI de</w:t>
      </w:r>
      <w:r w:rsidR="00791B5B" w:rsidRPr="00445349">
        <w:rPr>
          <w:rFonts w:ascii="Montserrat" w:eastAsia="Calibri" w:hAnsi="Montserrat" w:cstheme="minorHAnsi"/>
          <w:noProof/>
          <w:sz w:val="20"/>
          <w:szCs w:val="20"/>
        </w:rPr>
        <w:t xml:space="preserve"> la LAASSP.</w:t>
      </w:r>
    </w:p>
    <w:p w14:paraId="65EEBC02" w14:textId="77777777" w:rsidR="00DE6F27" w:rsidRPr="00DE6F27" w:rsidRDefault="00DE6F27" w:rsidP="001E29EF">
      <w:pPr>
        <w:pStyle w:val="Prrafodelista"/>
        <w:widowControl w:val="0"/>
        <w:ind w:left="491" w:right="-234"/>
        <w:contextualSpacing/>
        <w:jc w:val="both"/>
        <w:rPr>
          <w:rFonts w:ascii="Montserrat" w:eastAsia="Calibri" w:hAnsi="Montserrat" w:cstheme="minorHAnsi"/>
          <w:noProof/>
          <w:sz w:val="20"/>
          <w:szCs w:val="20"/>
        </w:rPr>
      </w:pPr>
    </w:p>
    <w:p w14:paraId="12AF79C3" w14:textId="77777777" w:rsidR="00D608FA"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Reglamento o </w:t>
      </w:r>
      <w:r w:rsidR="00112E86" w:rsidRPr="00445349">
        <w:rPr>
          <w:rFonts w:ascii="Montserrat" w:eastAsia="Calibri" w:hAnsi="Montserrat" w:cstheme="minorHAnsi"/>
          <w:b/>
          <w:noProof/>
          <w:sz w:val="20"/>
          <w:szCs w:val="20"/>
        </w:rPr>
        <w:t>RLAASSP:</w:t>
      </w:r>
      <w:r w:rsidR="00112E86" w:rsidRPr="00445349">
        <w:rPr>
          <w:rFonts w:ascii="Montserrat" w:eastAsia="Calibri" w:hAnsi="Montserrat" w:cstheme="minorHAnsi"/>
          <w:noProof/>
          <w:sz w:val="20"/>
          <w:szCs w:val="20"/>
        </w:rPr>
        <w:t xml:space="preserve"> Reglamento de la Ley de Adquisiciones, Arrendamientos y Servicios del </w:t>
      </w:r>
      <w:r w:rsidR="00112E86" w:rsidRPr="00445349">
        <w:rPr>
          <w:rFonts w:ascii="Montserrat" w:eastAsia="Calibri" w:hAnsi="Montserrat" w:cstheme="minorHAnsi"/>
          <w:iCs/>
          <w:noProof/>
          <w:sz w:val="20"/>
          <w:szCs w:val="20"/>
        </w:rPr>
        <w:t>Sector</w:t>
      </w:r>
      <w:r w:rsidR="00112E86" w:rsidRPr="00445349">
        <w:rPr>
          <w:rFonts w:ascii="Montserrat" w:eastAsia="Calibri" w:hAnsi="Montserrat" w:cstheme="minorHAnsi"/>
          <w:noProof/>
          <w:sz w:val="20"/>
          <w:szCs w:val="20"/>
        </w:rPr>
        <w:t xml:space="preserve"> Público.</w:t>
      </w:r>
    </w:p>
    <w:p w14:paraId="70DEE9EE"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2C1433A" w14:textId="77777777" w:rsidR="00D608FA"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Resolución Miscelánea Fiscal</w:t>
      </w:r>
      <w:r w:rsidRPr="00445349">
        <w:rPr>
          <w:rFonts w:ascii="Montserrat" w:eastAsia="Calibri" w:hAnsi="Montserrat" w:cstheme="minorHAnsi"/>
          <w:noProof/>
          <w:sz w:val="20"/>
          <w:szCs w:val="20"/>
        </w:rPr>
        <w:t xml:space="preserve">: </w:t>
      </w:r>
      <w:r w:rsidR="00D608FA" w:rsidRPr="00445349">
        <w:rPr>
          <w:rFonts w:ascii="Montserrat" w:eastAsia="Calibri" w:hAnsi="Montserrat" w:cstheme="minorHAnsi"/>
          <w:noProof/>
          <w:sz w:val="20"/>
          <w:szCs w:val="20"/>
        </w:rPr>
        <w:t xml:space="preserve">Publicación anual que agrupa y facilita el </w:t>
      </w:r>
      <w:r w:rsidR="00D608FA" w:rsidRPr="00445349">
        <w:rPr>
          <w:rFonts w:ascii="Montserrat" w:eastAsia="Calibri" w:hAnsi="Montserrat" w:cstheme="minorHAnsi"/>
          <w:noProof/>
          <w:sz w:val="20"/>
          <w:szCs w:val="20"/>
        </w:rPr>
        <w:lastRenderedPageBreak/>
        <w:t>conocimiento de aquellas reglas y disposiciones generales dictadas por las autoridades fiscales en materia de impuestos, productos, aprovechamientos, contribuciones de mejoras y derechos federales, excepto los de comercio exterior.</w:t>
      </w:r>
    </w:p>
    <w:p w14:paraId="3B3CD3F9" w14:textId="77777777" w:rsidR="003D208B" w:rsidRPr="00445349" w:rsidRDefault="003D208B" w:rsidP="001E29EF">
      <w:pPr>
        <w:pStyle w:val="Prrafodelista"/>
        <w:widowControl w:val="0"/>
        <w:ind w:left="491" w:right="-234"/>
        <w:contextualSpacing/>
        <w:jc w:val="both"/>
        <w:rPr>
          <w:rFonts w:ascii="Montserrat" w:eastAsia="Calibri" w:hAnsi="Montserrat" w:cstheme="minorHAnsi"/>
          <w:b/>
          <w:noProof/>
          <w:sz w:val="20"/>
          <w:szCs w:val="20"/>
        </w:rPr>
      </w:pPr>
    </w:p>
    <w:p w14:paraId="279CD15F" w14:textId="7777777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SAT:</w:t>
      </w:r>
      <w:r w:rsidRPr="00445349">
        <w:rPr>
          <w:rFonts w:ascii="Montserrat" w:eastAsia="Calibri" w:hAnsi="Montserrat" w:cstheme="minorHAnsi"/>
          <w:noProof/>
          <w:sz w:val="20"/>
          <w:szCs w:val="20"/>
        </w:rPr>
        <w:t xml:space="preserve"> Servicio de Administración Tributaria.</w:t>
      </w:r>
    </w:p>
    <w:p w14:paraId="46190227" w14:textId="77777777" w:rsidR="003D208B" w:rsidRPr="00445349" w:rsidRDefault="003D208B" w:rsidP="001E29EF">
      <w:pPr>
        <w:pStyle w:val="Prrafodelista"/>
        <w:ind w:left="491" w:right="-234"/>
        <w:rPr>
          <w:rFonts w:ascii="Montserrat" w:eastAsia="Calibri" w:hAnsi="Montserrat" w:cstheme="minorHAnsi"/>
          <w:b/>
          <w:bCs/>
          <w:noProof/>
          <w:sz w:val="20"/>
          <w:szCs w:val="20"/>
        </w:rPr>
      </w:pPr>
    </w:p>
    <w:p w14:paraId="48746770" w14:textId="04BB52B1"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w:t>
      </w:r>
      <w:r w:rsidR="0030219B">
        <w:rPr>
          <w:rFonts w:ascii="Montserrat" w:eastAsia="Calibri" w:hAnsi="Montserrat" w:cstheme="minorHAnsi"/>
          <w:b/>
          <w:noProof/>
          <w:sz w:val="20"/>
          <w:szCs w:val="20"/>
        </w:rPr>
        <w:t>ecretaría</w:t>
      </w:r>
      <w:r w:rsidRPr="00445349">
        <w:rPr>
          <w:rFonts w:ascii="Montserrat" w:eastAsia="Calibri" w:hAnsi="Montserrat" w:cstheme="minorHAnsi"/>
          <w:b/>
          <w:noProof/>
          <w:sz w:val="20"/>
          <w:szCs w:val="20"/>
        </w:rPr>
        <w:t>:</w:t>
      </w:r>
      <w:r w:rsidRPr="00445349">
        <w:rPr>
          <w:rFonts w:ascii="Montserrat" w:eastAsia="Calibri" w:hAnsi="Montserrat" w:cstheme="minorHAnsi"/>
          <w:noProof/>
          <w:sz w:val="20"/>
          <w:szCs w:val="20"/>
        </w:rPr>
        <w:t xml:space="preserve"> Secretaría de </w:t>
      </w:r>
      <w:r w:rsidR="0030219B">
        <w:rPr>
          <w:rFonts w:ascii="Montserrat" w:eastAsia="Calibri" w:hAnsi="Montserrat" w:cstheme="minorHAnsi"/>
          <w:noProof/>
          <w:sz w:val="20"/>
          <w:szCs w:val="20"/>
        </w:rPr>
        <w:t>Anticorrupción y Bune Gobierno</w:t>
      </w:r>
      <w:r w:rsidRPr="00445349">
        <w:rPr>
          <w:rFonts w:ascii="Montserrat" w:eastAsia="Calibri" w:hAnsi="Montserrat" w:cstheme="minorHAnsi"/>
          <w:noProof/>
          <w:sz w:val="20"/>
          <w:szCs w:val="20"/>
        </w:rPr>
        <w:t>.</w:t>
      </w:r>
    </w:p>
    <w:p w14:paraId="34B1024A" w14:textId="77777777" w:rsidR="003D208B" w:rsidRPr="00445349" w:rsidRDefault="003D208B" w:rsidP="001E29EF">
      <w:pPr>
        <w:pStyle w:val="Prrafodelista"/>
        <w:ind w:left="491" w:right="-234"/>
        <w:rPr>
          <w:rFonts w:ascii="Montserrat" w:eastAsia="Calibri" w:hAnsi="Montserrat" w:cstheme="minorHAnsi"/>
          <w:b/>
          <w:noProof/>
          <w:sz w:val="20"/>
          <w:szCs w:val="20"/>
        </w:rPr>
      </w:pPr>
    </w:p>
    <w:p w14:paraId="3BC1F8D3" w14:textId="1D022AC8" w:rsidR="003D208B" w:rsidRPr="00445349" w:rsidRDefault="00DC34A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Sobre Cerrado:</w:t>
      </w:r>
      <w:r w:rsidRPr="00445349">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w:t>
      </w:r>
      <w:r w:rsidR="00971683">
        <w:rPr>
          <w:rFonts w:ascii="Montserrat" w:eastAsia="Calibri" w:hAnsi="Montserrat" w:cstheme="minorHAnsi"/>
          <w:noProof/>
          <w:sz w:val="20"/>
          <w:szCs w:val="20"/>
        </w:rPr>
        <w:t>Plataforma Digital de Contrataciones Públicas, Compras MX</w:t>
      </w:r>
      <w:r w:rsidRPr="00445349">
        <w:rPr>
          <w:rFonts w:ascii="Montserrat" w:eastAsia="Calibri" w:hAnsi="Montserrat" w:cstheme="minorHAnsi"/>
          <w:noProof/>
          <w:sz w:val="20"/>
          <w:szCs w:val="20"/>
        </w:rPr>
        <w:t xml:space="preserve">, los sobres serán generados de conformidad con lo establecido en el </w:t>
      </w:r>
      <w:r w:rsidRPr="00257184">
        <w:rPr>
          <w:rFonts w:ascii="Montserrat" w:eastAsia="Calibri" w:hAnsi="Montserrat" w:cstheme="minorHAnsi"/>
          <w:noProof/>
          <w:sz w:val="20"/>
          <w:szCs w:val="20"/>
        </w:rPr>
        <w:t>artículo 34 de</w:t>
      </w:r>
      <w:r w:rsidRPr="00445349">
        <w:rPr>
          <w:rFonts w:ascii="Montserrat" w:eastAsia="Calibri" w:hAnsi="Montserrat" w:cstheme="minorHAnsi"/>
          <w:noProof/>
          <w:sz w:val="20"/>
          <w:szCs w:val="20"/>
        </w:rPr>
        <w:t xml:space="preserve"> la Ley antes citada.</w:t>
      </w:r>
    </w:p>
    <w:p w14:paraId="1B737991" w14:textId="77777777" w:rsidR="003D208B" w:rsidRPr="00445349" w:rsidRDefault="003D208B" w:rsidP="001E29EF">
      <w:pPr>
        <w:pStyle w:val="Prrafodelista"/>
        <w:ind w:left="491" w:right="-234"/>
        <w:rPr>
          <w:rFonts w:ascii="Montserrat" w:eastAsia="Calibri" w:hAnsi="Montserrat" w:cstheme="minorHAnsi"/>
          <w:noProof/>
          <w:sz w:val="20"/>
          <w:szCs w:val="20"/>
        </w:rPr>
      </w:pPr>
    </w:p>
    <w:p w14:paraId="380B6B05" w14:textId="77777777" w:rsidR="008F6777" w:rsidRPr="009628F0" w:rsidRDefault="00704C83" w:rsidP="002B52DB">
      <w:pPr>
        <w:pStyle w:val="Prrafodelista"/>
        <w:widowControl w:val="0"/>
        <w:numPr>
          <w:ilvl w:val="0"/>
          <w:numId w:val="34"/>
        </w:numPr>
        <w:ind w:left="491" w:right="-234" w:hanging="491"/>
        <w:contextualSpacing/>
        <w:jc w:val="both"/>
        <w:rPr>
          <w:rFonts w:ascii="Montserrat" w:eastAsia="Calibri" w:hAnsi="Montserrat" w:cstheme="minorHAnsi"/>
          <w:noProof/>
          <w:sz w:val="19"/>
          <w:szCs w:val="19"/>
        </w:rPr>
      </w:pPr>
      <w:r w:rsidRPr="009628F0">
        <w:rPr>
          <w:rFonts w:ascii="Montserrat" w:eastAsia="Calibri" w:hAnsi="Montserrat" w:cstheme="minorHAnsi"/>
          <w:b/>
          <w:noProof/>
          <w:sz w:val="20"/>
          <w:szCs w:val="20"/>
        </w:rPr>
        <w:t>UMA:</w:t>
      </w:r>
      <w:r w:rsidR="001356CF" w:rsidRPr="009628F0">
        <w:rPr>
          <w:rFonts w:ascii="Montserrat" w:hAnsi="Montserrat"/>
          <w:sz w:val="20"/>
          <w:szCs w:val="20"/>
        </w:rPr>
        <w:t xml:space="preserve"> </w:t>
      </w:r>
      <w:r w:rsidR="001356CF" w:rsidRPr="009628F0">
        <w:rPr>
          <w:rFonts w:ascii="Montserrat" w:eastAsia="Calibri" w:hAnsi="Montserrat" w:cstheme="minorHAnsi"/>
          <w:noProof/>
          <w:sz w:val="20"/>
          <w:szCs w:val="20"/>
        </w:rPr>
        <w:t>Unidad de Medida y Actualización</w:t>
      </w:r>
      <w:r w:rsidR="0024309F" w:rsidRPr="009628F0">
        <w:rPr>
          <w:rFonts w:ascii="Montserrat" w:eastAsia="Calibri" w:hAnsi="Montserrat" w:cstheme="minorHAnsi"/>
          <w:noProof/>
          <w:sz w:val="20"/>
          <w:szCs w:val="20"/>
        </w:rPr>
        <w:t>.</w:t>
      </w:r>
    </w:p>
    <w:p w14:paraId="29157343" w14:textId="77777777" w:rsidR="009628F0" w:rsidRPr="009628F0" w:rsidRDefault="009628F0" w:rsidP="001E29EF">
      <w:pPr>
        <w:pStyle w:val="Prrafodelista"/>
        <w:ind w:left="1199"/>
        <w:rPr>
          <w:rFonts w:ascii="Montserrat" w:eastAsia="Calibri" w:hAnsi="Montserrat" w:cstheme="minorHAnsi"/>
          <w:noProof/>
          <w:sz w:val="19"/>
          <w:szCs w:val="19"/>
        </w:rPr>
      </w:pPr>
    </w:p>
    <w:p w14:paraId="36F3A004"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3B4E88A7"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4EDD4848"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1A2AD54A"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78453745"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12664589"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0003F64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30B66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75A724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3E0125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62C2FE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8378A43"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5C00D2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23C5385C"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0FD4D2"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A646D5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9C4199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315C3E4"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508D11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E4AB307"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2C2F28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1BDFF15A"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93AD34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C80C8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594963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58DFDDD"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7350DFD9"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00A87C80"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5ABCE6EE"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605499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88648CC"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2A3A482"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6CF0463" w14:textId="77777777" w:rsidR="008F6777" w:rsidRPr="00920B2F" w:rsidRDefault="00433B26" w:rsidP="00A835BB">
      <w:pPr>
        <w:pStyle w:val="MMTopic1"/>
      </w:pPr>
      <w:bookmarkStart w:id="31" w:name="_Toc367205732"/>
      <w:bookmarkStart w:id="32" w:name="_Toc197418002"/>
      <w:r>
        <w:lastRenderedPageBreak/>
        <w:t>1.</w:t>
      </w:r>
      <w:r w:rsidR="00415CEB" w:rsidRPr="00920B2F">
        <w:t xml:space="preserve"> </w:t>
      </w:r>
      <w:r w:rsidR="00963383" w:rsidRPr="00920B2F">
        <w:t xml:space="preserve">DATOS GENERALES DE </w:t>
      </w:r>
      <w:r w:rsidR="008F6777" w:rsidRPr="00920B2F">
        <w:t>IDENTIFICACIÓN DE LA LICITACIÓN PÚBLICA.</w:t>
      </w:r>
      <w:bookmarkEnd w:id="31"/>
      <w:bookmarkEnd w:id="32"/>
    </w:p>
    <w:p w14:paraId="5EE82C92" w14:textId="77777777" w:rsidR="008F6777" w:rsidRPr="00BF512D" w:rsidRDefault="008F6777" w:rsidP="003F491F">
      <w:pPr>
        <w:rPr>
          <w:rFonts w:ascii="Montserrat" w:eastAsia="Calibri" w:hAnsi="Montserrat" w:cs="Arial"/>
          <w:sz w:val="20"/>
          <w:szCs w:val="20"/>
          <w:lang w:eastAsia="es-MX"/>
        </w:rPr>
      </w:pPr>
    </w:p>
    <w:p w14:paraId="0C02B861" w14:textId="77777777" w:rsidR="008F6777" w:rsidRPr="0005167F" w:rsidRDefault="00075E1B" w:rsidP="00114EAF">
      <w:pPr>
        <w:pStyle w:val="MMTopic3"/>
      </w:pPr>
      <w:bookmarkStart w:id="33" w:name="_Toc367205733"/>
      <w:r w:rsidRPr="0005167F">
        <w:t>DA</w:t>
      </w:r>
      <w:r w:rsidR="00B13AAB">
        <w:t>TOS GENERALES DE IDENTIFICACIÓN</w:t>
      </w:r>
    </w:p>
    <w:p w14:paraId="5F6824D2"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4795" w:type="pct"/>
        <w:jc w:val="center"/>
        <w:tblInd w:w="392" w:type="dxa"/>
        <w:tblLook w:val="04A0" w:firstRow="1" w:lastRow="0" w:firstColumn="1" w:lastColumn="0" w:noHBand="0" w:noVBand="1"/>
      </w:tblPr>
      <w:tblGrid>
        <w:gridCol w:w="2977"/>
        <w:gridCol w:w="6201"/>
      </w:tblGrid>
      <w:tr w:rsidR="008F6777" w:rsidRPr="00445349" w14:paraId="1017B970" w14:textId="77777777" w:rsidTr="00114EAF">
        <w:trPr>
          <w:trHeight w:val="482"/>
          <w:jc w:val="center"/>
        </w:trPr>
        <w:tc>
          <w:tcPr>
            <w:tcW w:w="1622" w:type="pct"/>
          </w:tcPr>
          <w:bookmarkEnd w:id="33"/>
          <w:p w14:paraId="39598659"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378" w:type="pct"/>
          </w:tcPr>
          <w:p w14:paraId="3A83DA0D"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6F50F6C4" w14:textId="77777777" w:rsidR="008F6777" w:rsidRPr="00445349" w:rsidRDefault="008F6777" w:rsidP="003F491F">
            <w:pPr>
              <w:ind w:right="49"/>
              <w:jc w:val="both"/>
              <w:rPr>
                <w:rFonts w:ascii="Montserrat" w:hAnsi="Montserrat" w:cs="Arial"/>
              </w:rPr>
            </w:pPr>
          </w:p>
        </w:tc>
      </w:tr>
      <w:tr w:rsidR="008F6777" w:rsidRPr="00445349" w14:paraId="43C156C4" w14:textId="77777777" w:rsidTr="00114EAF">
        <w:trPr>
          <w:trHeight w:val="823"/>
          <w:jc w:val="center"/>
        </w:trPr>
        <w:tc>
          <w:tcPr>
            <w:tcW w:w="1622" w:type="pct"/>
          </w:tcPr>
          <w:p w14:paraId="7931B774" w14:textId="77777777" w:rsidR="008F6777" w:rsidRPr="00445349" w:rsidRDefault="008F6777" w:rsidP="003F491F">
            <w:pPr>
              <w:ind w:right="49"/>
              <w:jc w:val="both"/>
              <w:rPr>
                <w:rFonts w:ascii="Montserrat" w:hAnsi="Montserrat" w:cs="Arial"/>
                <w:b/>
              </w:rPr>
            </w:pPr>
            <w:bookmarkStart w:id="34" w:name="_Toc428352174"/>
            <w:bookmarkStart w:id="35" w:name="_Toc428352788"/>
            <w:bookmarkStart w:id="36" w:name="_Toc428355179"/>
            <w:bookmarkStart w:id="37" w:name="_Toc428360164"/>
            <w:bookmarkStart w:id="38" w:name="_Toc428378483"/>
            <w:r w:rsidRPr="00445349">
              <w:rPr>
                <w:rFonts w:ascii="Montserrat" w:hAnsi="Montserrat" w:cs="Arial"/>
                <w:b/>
              </w:rPr>
              <w:t xml:space="preserve">Área </w:t>
            </w:r>
            <w:bookmarkEnd w:id="34"/>
            <w:bookmarkEnd w:id="35"/>
            <w:bookmarkEnd w:id="36"/>
            <w:bookmarkEnd w:id="37"/>
            <w:bookmarkEnd w:id="38"/>
            <w:r w:rsidRPr="00445349">
              <w:rPr>
                <w:rFonts w:ascii="Montserrat" w:hAnsi="Montserrat" w:cs="Arial"/>
                <w:b/>
              </w:rPr>
              <w:t>contratante:</w:t>
            </w:r>
          </w:p>
        </w:tc>
        <w:tc>
          <w:tcPr>
            <w:tcW w:w="3378" w:type="pct"/>
          </w:tcPr>
          <w:p w14:paraId="0357DF12" w14:textId="77777777" w:rsidR="00E26841"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sidR="00E26841">
              <w:rPr>
                <w:rFonts w:ascii="Montserrat" w:eastAsia="Calibri" w:hAnsi="Montserrat" w:cs="Arial"/>
              </w:rPr>
              <w:t>.</w:t>
            </w:r>
          </w:p>
          <w:p w14:paraId="5D1567D1" w14:textId="77777777" w:rsidR="001552AB" w:rsidRDefault="00DA6810" w:rsidP="00DA6810">
            <w:pPr>
              <w:suppressAutoHyphens/>
              <w:ind w:right="49"/>
              <w:jc w:val="both"/>
              <w:rPr>
                <w:rFonts w:ascii="Montserrat" w:eastAsia="Calibri" w:hAnsi="Montserrat" w:cs="Arial"/>
              </w:rPr>
            </w:pPr>
            <w:r>
              <w:rPr>
                <w:rFonts w:ascii="Montserrat" w:eastAsia="Calibri" w:hAnsi="Montserrat" w:cs="Arial"/>
              </w:rPr>
              <w:t xml:space="preserve"> </w:t>
            </w:r>
          </w:p>
          <w:p w14:paraId="193C9232" w14:textId="77777777"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21A0EF48" w14:textId="77777777" w:rsidTr="00114EAF">
        <w:trPr>
          <w:trHeight w:val="482"/>
          <w:jc w:val="center"/>
        </w:trPr>
        <w:tc>
          <w:tcPr>
            <w:tcW w:w="1622" w:type="pct"/>
          </w:tcPr>
          <w:p w14:paraId="6B2A656F" w14:textId="77777777"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378" w:type="pct"/>
            <w:vAlign w:val="center"/>
          </w:tcPr>
          <w:p w14:paraId="5482310F" w14:textId="2B0F3D09" w:rsidR="00A376B6" w:rsidRPr="004F4FF5" w:rsidRDefault="00223D77" w:rsidP="0030219B">
            <w:pPr>
              <w:rPr>
                <w:rFonts w:ascii="Montserrat" w:hAnsi="Montserrat" w:cs="Arial"/>
                <w:bCs/>
                <w:highlight w:val="yellow"/>
                <w:lang w:val="es-ES_tradnl" w:eastAsia="ar-SA"/>
              </w:rPr>
            </w:pPr>
            <w:r>
              <w:rPr>
                <w:rFonts w:ascii="Montserrat" w:hAnsi="Montserrat" w:cs="Arial"/>
                <w:bCs/>
                <w:lang w:val="es-ES_tradnl" w:eastAsia="ar-SA"/>
              </w:rPr>
              <w:t>Jefatura de Servicios de Prestaciones medicas</w:t>
            </w:r>
          </w:p>
        </w:tc>
      </w:tr>
      <w:tr w:rsidR="008D6D2E" w:rsidRPr="00AE5938" w14:paraId="04FF2362" w14:textId="77777777" w:rsidTr="00114EAF">
        <w:trPr>
          <w:trHeight w:val="482"/>
          <w:jc w:val="center"/>
        </w:trPr>
        <w:tc>
          <w:tcPr>
            <w:tcW w:w="1622" w:type="pct"/>
          </w:tcPr>
          <w:p w14:paraId="36086709" w14:textId="77777777"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378" w:type="pct"/>
            <w:vAlign w:val="center"/>
          </w:tcPr>
          <w:p w14:paraId="7B65A1DA" w14:textId="2C7D9FE2" w:rsidR="006824C6" w:rsidRPr="004F4FF5" w:rsidRDefault="00223D77" w:rsidP="0030219B">
            <w:pPr>
              <w:rPr>
                <w:rFonts w:ascii="Montserrat" w:eastAsia="Calibri" w:hAnsi="Montserrat" w:cstheme="minorHAnsi"/>
                <w:iCs/>
                <w:noProof/>
                <w:highlight w:val="yellow"/>
                <w:lang w:val="es-ES_tradnl"/>
              </w:rPr>
            </w:pPr>
            <w:r>
              <w:rPr>
                <w:rFonts w:ascii="Montserrat" w:eastAsia="Calibri" w:hAnsi="Montserrat" w:cstheme="minorHAnsi"/>
                <w:iCs/>
                <w:noProof/>
                <w:lang w:val="es-ES_tradnl"/>
              </w:rPr>
              <w:t>Coordinacion de Biomedica</w:t>
            </w:r>
          </w:p>
        </w:tc>
      </w:tr>
      <w:tr w:rsidR="008D6D2E" w:rsidRPr="00445349" w14:paraId="7DD1B801" w14:textId="77777777" w:rsidTr="00114EAF">
        <w:trPr>
          <w:trHeight w:val="482"/>
          <w:jc w:val="center"/>
        </w:trPr>
        <w:tc>
          <w:tcPr>
            <w:tcW w:w="1622" w:type="pct"/>
          </w:tcPr>
          <w:p w14:paraId="4AFD0B64" w14:textId="77777777" w:rsidR="008D6D2E" w:rsidRPr="00445349" w:rsidRDefault="008D6D2E" w:rsidP="003F491F">
            <w:pPr>
              <w:ind w:right="49"/>
              <w:jc w:val="both"/>
              <w:rPr>
                <w:rFonts w:ascii="Montserrat" w:hAnsi="Montserrat" w:cs="Arial"/>
                <w:b/>
              </w:rPr>
            </w:pPr>
            <w:bookmarkStart w:id="39" w:name="_Toc428352176"/>
            <w:bookmarkStart w:id="40" w:name="_Toc428352790"/>
            <w:bookmarkStart w:id="41" w:name="_Toc428355181"/>
            <w:bookmarkStart w:id="42" w:name="_Toc428360166"/>
            <w:bookmarkStart w:id="43" w:name="_Toc428378485"/>
            <w:r w:rsidRPr="00445349">
              <w:rPr>
                <w:rFonts w:ascii="Montserrat" w:hAnsi="Montserrat" w:cs="Arial"/>
                <w:b/>
              </w:rPr>
              <w:t>Domicilio:</w:t>
            </w:r>
            <w:bookmarkEnd w:id="39"/>
            <w:bookmarkEnd w:id="40"/>
            <w:bookmarkEnd w:id="41"/>
            <w:bookmarkEnd w:id="42"/>
            <w:bookmarkEnd w:id="43"/>
          </w:p>
        </w:tc>
        <w:tc>
          <w:tcPr>
            <w:tcW w:w="3378" w:type="pct"/>
          </w:tcPr>
          <w:p w14:paraId="68AADC48" w14:textId="77777777"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718CF63F" w14:textId="77777777" w:rsidR="00BC7F6F" w:rsidRDefault="00BC7F6F" w:rsidP="003F491F">
      <w:pPr>
        <w:ind w:right="49"/>
        <w:jc w:val="both"/>
        <w:rPr>
          <w:rFonts w:ascii="Montserrat" w:hAnsi="Montserrat"/>
          <w:sz w:val="20"/>
          <w:szCs w:val="20"/>
          <w:lang w:val="es-ES_tradnl" w:eastAsia="ar-SA"/>
        </w:rPr>
      </w:pPr>
      <w:bookmarkStart w:id="44" w:name="_Toc367205734"/>
    </w:p>
    <w:p w14:paraId="47CFC0B4" w14:textId="77777777" w:rsidR="00E26841" w:rsidRPr="00445349" w:rsidRDefault="00E26841" w:rsidP="003F491F">
      <w:pPr>
        <w:ind w:right="49"/>
        <w:jc w:val="both"/>
        <w:rPr>
          <w:rFonts w:ascii="Montserrat" w:hAnsi="Montserrat"/>
          <w:sz w:val="20"/>
          <w:szCs w:val="20"/>
          <w:lang w:val="es-ES_tradnl" w:eastAsia="ar-SA"/>
        </w:rPr>
      </w:pPr>
    </w:p>
    <w:p w14:paraId="08208FF0" w14:textId="77777777" w:rsidR="008F6777" w:rsidRPr="00445349" w:rsidRDefault="00B559FC" w:rsidP="00114EAF">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5" w:name="_Toc197418003"/>
      <w:r w:rsidRPr="00445349">
        <w:rPr>
          <w:rFonts w:ascii="Montserrat" w:hAnsi="Montserrat" w:cs="Arial"/>
          <w:i w:val="0"/>
          <w:sz w:val="20"/>
          <w:lang w:val="es-ES_tradnl"/>
        </w:rPr>
        <w:t xml:space="preserve">Medio que utilizará la licitación </w:t>
      </w:r>
      <w:r w:rsidR="00D0162F" w:rsidRPr="00445349">
        <w:rPr>
          <w:rFonts w:ascii="Montserrat" w:hAnsi="Montserrat" w:cs="Arial"/>
          <w:i w:val="0"/>
          <w:sz w:val="20"/>
          <w:lang w:val="es-ES_tradnl"/>
        </w:rPr>
        <w:t xml:space="preserve">pública </w:t>
      </w:r>
      <w:r w:rsidRPr="00445349">
        <w:rPr>
          <w:rFonts w:ascii="Montserrat" w:hAnsi="Montserrat" w:cs="Arial"/>
          <w:i w:val="0"/>
          <w:sz w:val="20"/>
          <w:lang w:val="es-ES_tradnl"/>
        </w:rPr>
        <w:t>y carácter</w:t>
      </w:r>
      <w:bookmarkEnd w:id="44"/>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45"/>
    </w:p>
    <w:p w14:paraId="643E95CB" w14:textId="77777777" w:rsidR="008F6777" w:rsidRPr="00445349" w:rsidRDefault="008F6777" w:rsidP="003F491F">
      <w:pPr>
        <w:ind w:right="49"/>
        <w:jc w:val="both"/>
        <w:rPr>
          <w:rFonts w:ascii="Montserrat" w:hAnsi="Montserrat"/>
          <w:sz w:val="20"/>
          <w:szCs w:val="20"/>
          <w:lang w:val="es-ES_tradnl" w:eastAsia="ar-SA"/>
        </w:rPr>
      </w:pPr>
      <w:bookmarkStart w:id="46" w:name="_Toc8304254"/>
      <w:bookmarkStart w:id="47" w:name="_Toc367205737"/>
    </w:p>
    <w:p w14:paraId="69F52E24" w14:textId="05481A98" w:rsidR="0030219B" w:rsidRPr="0030219B" w:rsidRDefault="0030219B" w:rsidP="00114EAF">
      <w:pPr>
        <w:ind w:left="709" w:right="-93"/>
        <w:jc w:val="both"/>
        <w:rPr>
          <w:rFonts w:ascii="Montserrat" w:hAnsi="Montserrat" w:cs="Arial"/>
          <w:sz w:val="20"/>
          <w:szCs w:val="20"/>
        </w:rPr>
      </w:pPr>
      <w:r w:rsidRPr="0030219B">
        <w:rPr>
          <w:rFonts w:ascii="Montserrat" w:hAnsi="Montserrat" w:cs="Arial"/>
          <w:sz w:val="20"/>
          <w:szCs w:val="20"/>
        </w:rPr>
        <w:t xml:space="preserve">La presente licitación pública conforme al medio utilizado es </w:t>
      </w:r>
      <w:r w:rsidRPr="0030219B">
        <w:rPr>
          <w:rFonts w:ascii="Montserrat" w:hAnsi="Montserrat" w:cs="Arial"/>
          <w:b/>
          <w:sz w:val="20"/>
          <w:szCs w:val="20"/>
        </w:rPr>
        <w:t>Electrónica</w:t>
      </w:r>
      <w:r w:rsidRPr="0030219B">
        <w:rPr>
          <w:rFonts w:ascii="Montserrat" w:hAnsi="Montserrat" w:cs="Arial"/>
          <w:sz w:val="20"/>
          <w:szCs w:val="20"/>
        </w:rPr>
        <w:t xml:space="preserve">, por lo cual los licitantes deberán participar únicamente a través de </w:t>
      </w:r>
      <w:r w:rsidR="00971683">
        <w:rPr>
          <w:rFonts w:ascii="Montserrat" w:hAnsi="Montserrat" w:cs="Arial"/>
          <w:sz w:val="20"/>
          <w:szCs w:val="20"/>
        </w:rPr>
        <w:t xml:space="preserve"> la </w:t>
      </w:r>
      <w:r w:rsidRPr="0030219B">
        <w:rPr>
          <w:rFonts w:ascii="Montserrat" w:hAnsi="Montserrat" w:cs="Arial"/>
          <w:sz w:val="20"/>
          <w:szCs w:val="20"/>
        </w:rPr>
        <w:t xml:space="preserve">Plataforma Digital de Contrataciones Públicas, Compras MX, de conformidad con lo dispuesto en los artículos </w:t>
      </w:r>
      <w:r w:rsidRPr="0030219B">
        <w:rPr>
          <w:rFonts w:ascii="Montserrat" w:hAnsi="Montserrat" w:cs="Arial"/>
          <w:b/>
          <w:sz w:val="20"/>
          <w:szCs w:val="20"/>
        </w:rPr>
        <w:t xml:space="preserve">36 </w:t>
      </w:r>
      <w:r w:rsidRPr="0030219B">
        <w:rPr>
          <w:rFonts w:ascii="Montserrat" w:hAnsi="Montserrat" w:cs="Arial"/>
          <w:sz w:val="20"/>
          <w:szCs w:val="20"/>
        </w:rPr>
        <w:t xml:space="preserve">de la LAASSP y el </w:t>
      </w:r>
      <w:r w:rsidRPr="0030219B">
        <w:rPr>
          <w:rFonts w:ascii="Montserrat" w:hAnsi="Montserrat" w:cs="Arial"/>
          <w:i/>
          <w:sz w:val="20"/>
          <w:szCs w:val="20"/>
        </w:rPr>
        <w:t>“Acuerdo por el que se establecen las disposiciones que deberán observar para la utilización Plataforma Digital de Contrataciones Públicas; Compras MX”</w:t>
      </w:r>
      <w:r w:rsidRPr="0030219B">
        <w:rPr>
          <w:rFonts w:ascii="Montserrat" w:hAnsi="Montserrat" w:cs="Arial"/>
          <w:sz w:val="20"/>
          <w:szCs w:val="20"/>
        </w:rPr>
        <w:t xml:space="preserve">. </w:t>
      </w:r>
    </w:p>
    <w:p w14:paraId="7E596AD4" w14:textId="77777777" w:rsidR="0023662C" w:rsidRPr="00445349" w:rsidRDefault="0023662C" w:rsidP="00114EAF">
      <w:pPr>
        <w:ind w:left="709" w:right="-93"/>
        <w:jc w:val="both"/>
        <w:rPr>
          <w:rFonts w:ascii="Montserrat" w:hAnsi="Montserrat" w:cs="Arial"/>
          <w:sz w:val="20"/>
          <w:szCs w:val="20"/>
        </w:rPr>
      </w:pPr>
    </w:p>
    <w:p w14:paraId="47643AA1" w14:textId="3884DA6B" w:rsidR="0050610A" w:rsidRPr="00445349" w:rsidRDefault="008F6777" w:rsidP="00114EAF">
      <w:pPr>
        <w:ind w:left="709"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 xml:space="preserve">las proposiciones remitidas a través de </w:t>
      </w:r>
      <w:r w:rsidR="00971683" w:rsidRPr="00971683">
        <w:rPr>
          <w:rFonts w:ascii="Montserrat" w:hAnsi="Montserrat" w:cs="Arial"/>
          <w:sz w:val="20"/>
          <w:szCs w:val="20"/>
        </w:rPr>
        <w:t>la Plataforma Digital de Contrataciones Públicas, Compras MX</w:t>
      </w:r>
      <w:r w:rsidR="00971683">
        <w:rPr>
          <w:rFonts w:ascii="Montserrat" w:hAnsi="Montserrat" w:cs="Arial"/>
          <w:sz w:val="20"/>
          <w:szCs w:val="20"/>
        </w:rPr>
        <w:t>,</w:t>
      </w:r>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SHCP</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6B2A16D1" w14:textId="77777777" w:rsidR="0050610A" w:rsidRPr="00445349" w:rsidRDefault="0050610A" w:rsidP="00114EAF">
      <w:pPr>
        <w:ind w:left="709" w:right="-93"/>
        <w:jc w:val="both"/>
        <w:rPr>
          <w:rFonts w:ascii="Montserrat" w:hAnsi="Montserrat" w:cs="Arial"/>
          <w:sz w:val="20"/>
          <w:szCs w:val="20"/>
        </w:rPr>
      </w:pPr>
    </w:p>
    <w:bookmarkEnd w:id="46"/>
    <w:p w14:paraId="30AB9CB5" w14:textId="77777777" w:rsidR="0030219B" w:rsidRPr="0030219B" w:rsidRDefault="0030219B" w:rsidP="00114EAF">
      <w:pPr>
        <w:ind w:left="709"/>
        <w:jc w:val="both"/>
        <w:rPr>
          <w:rFonts w:ascii="Montserrat" w:hAnsi="Montserrat" w:cs="Arial"/>
          <w:sz w:val="20"/>
          <w:szCs w:val="20"/>
        </w:rPr>
      </w:pPr>
      <w:r w:rsidRPr="0030219B">
        <w:rPr>
          <w:rFonts w:ascii="Montserrat" w:hAnsi="Montserrat" w:cs="Arial"/>
          <w:sz w:val="20"/>
          <w:szCs w:val="20"/>
        </w:rPr>
        <w:t>Lo anterior conforme a lo establecido en el artículo 36 de la LAASSP y 50 de su Reglamento.</w:t>
      </w:r>
    </w:p>
    <w:p w14:paraId="2A2027AC" w14:textId="77777777" w:rsidR="00971C52" w:rsidRPr="00445349" w:rsidRDefault="00971C52" w:rsidP="00114EAF">
      <w:pPr>
        <w:ind w:left="425"/>
        <w:jc w:val="both"/>
        <w:rPr>
          <w:rFonts w:ascii="Montserrat" w:eastAsia="Batang" w:hAnsi="Montserrat" w:cs="Arial"/>
          <w:sz w:val="20"/>
          <w:szCs w:val="20"/>
        </w:rPr>
      </w:pPr>
    </w:p>
    <w:p w14:paraId="3FD85260" w14:textId="77777777" w:rsidR="0030219B" w:rsidRPr="0030219B" w:rsidRDefault="0030219B" w:rsidP="00114EAF">
      <w:pPr>
        <w:ind w:left="709"/>
        <w:jc w:val="both"/>
        <w:rPr>
          <w:rFonts w:ascii="Montserrat" w:hAnsi="Montserrat" w:cs="Arial"/>
          <w:sz w:val="20"/>
          <w:szCs w:val="20"/>
          <w:lang w:val="es-ES"/>
        </w:rPr>
      </w:pPr>
      <w:r w:rsidRPr="0030219B">
        <w:rPr>
          <w:rFonts w:ascii="Montserrat" w:hAnsi="Montserrat" w:cs="Arial"/>
          <w:sz w:val="20"/>
          <w:szCs w:val="20"/>
          <w:lang w:val="es-ES"/>
        </w:rPr>
        <w:t xml:space="preserve">El carácter del presente procedimiento de contratación es </w:t>
      </w:r>
      <w:r w:rsidRPr="0030219B">
        <w:rPr>
          <w:rFonts w:ascii="Montserrat" w:hAnsi="Montserrat" w:cs="Arial"/>
          <w:b/>
          <w:sz w:val="20"/>
          <w:szCs w:val="20"/>
          <w:lang w:val="es-ES"/>
        </w:rPr>
        <w:t>Internacional Bajo Cobertura de Tratados</w:t>
      </w:r>
      <w:r w:rsidRPr="0030219B">
        <w:rPr>
          <w:rFonts w:ascii="Montserrat" w:hAnsi="Montserrat" w:cs="Arial"/>
          <w:sz w:val="20"/>
          <w:szCs w:val="20"/>
          <w:lang w:val="es-ES"/>
        </w:rPr>
        <w:t xml:space="preserve">, en términos de lo establecido en el </w:t>
      </w:r>
      <w:r w:rsidRPr="0030219B">
        <w:rPr>
          <w:rFonts w:ascii="Montserrat" w:hAnsi="Montserrat" w:cs="Arial"/>
          <w:b/>
          <w:sz w:val="20"/>
          <w:szCs w:val="20"/>
          <w:lang w:val="es-ES"/>
        </w:rPr>
        <w:t>artículo</w:t>
      </w:r>
      <w:r w:rsidRPr="0030219B">
        <w:rPr>
          <w:rFonts w:ascii="Montserrat" w:hAnsi="Montserrat" w:cs="Arial"/>
          <w:sz w:val="20"/>
          <w:szCs w:val="20"/>
          <w:lang w:val="es-ES"/>
        </w:rPr>
        <w:t xml:space="preserve"> </w:t>
      </w:r>
      <w:r w:rsidRPr="0030219B">
        <w:rPr>
          <w:rFonts w:ascii="Montserrat" w:hAnsi="Montserrat" w:cs="Arial"/>
          <w:b/>
          <w:sz w:val="20"/>
          <w:szCs w:val="20"/>
          <w:lang w:val="es-ES"/>
        </w:rPr>
        <w:t>39,</w:t>
      </w:r>
      <w:r w:rsidRPr="0030219B">
        <w:rPr>
          <w:rFonts w:ascii="Montserrat" w:hAnsi="Montserrat" w:cs="Arial"/>
          <w:sz w:val="20"/>
          <w:szCs w:val="20"/>
          <w:lang w:val="es-ES"/>
        </w:rPr>
        <w:t xml:space="preserve"> </w:t>
      </w:r>
      <w:r w:rsidRPr="0030219B">
        <w:rPr>
          <w:rFonts w:ascii="Montserrat" w:hAnsi="Montserrat" w:cs="Arial"/>
          <w:b/>
          <w:sz w:val="20"/>
          <w:szCs w:val="20"/>
          <w:lang w:val="es-ES"/>
        </w:rPr>
        <w:t>fracción</w:t>
      </w:r>
      <w:r w:rsidRPr="0030219B">
        <w:rPr>
          <w:rFonts w:ascii="Montserrat" w:hAnsi="Montserrat" w:cs="Arial"/>
          <w:sz w:val="20"/>
          <w:szCs w:val="20"/>
          <w:lang w:val="es-ES"/>
        </w:rPr>
        <w:t xml:space="preserve"> </w:t>
      </w:r>
      <w:r w:rsidRPr="0030219B">
        <w:rPr>
          <w:rFonts w:ascii="Montserrat" w:hAnsi="Montserrat" w:cs="Arial"/>
          <w:b/>
          <w:sz w:val="20"/>
          <w:szCs w:val="20"/>
          <w:lang w:val="es-ES"/>
        </w:rPr>
        <w:t>II</w:t>
      </w:r>
      <w:r w:rsidRPr="0030219B">
        <w:rPr>
          <w:rFonts w:ascii="Montserrat" w:hAnsi="Montserrat" w:cs="Arial"/>
          <w:sz w:val="20"/>
          <w:szCs w:val="20"/>
          <w:lang w:val="es-ES"/>
        </w:rPr>
        <w:t xml:space="preserve"> de la LAASSP.</w:t>
      </w:r>
    </w:p>
    <w:p w14:paraId="68DCF27B" w14:textId="77777777" w:rsidR="0030219B" w:rsidRPr="0030219B" w:rsidRDefault="0030219B" w:rsidP="00114EAF">
      <w:pPr>
        <w:ind w:left="709"/>
        <w:jc w:val="both"/>
        <w:rPr>
          <w:rFonts w:ascii="Montserrat" w:hAnsi="Montserrat" w:cs="Arial"/>
          <w:sz w:val="20"/>
          <w:szCs w:val="20"/>
          <w:lang w:val="es-ES_tradnl"/>
        </w:rPr>
      </w:pPr>
    </w:p>
    <w:p w14:paraId="7F4F4F11" w14:textId="77777777" w:rsidR="0030219B" w:rsidRPr="0030219B" w:rsidRDefault="0030219B" w:rsidP="00114EAF">
      <w:pPr>
        <w:ind w:left="709"/>
        <w:jc w:val="both"/>
        <w:rPr>
          <w:rFonts w:ascii="Montserrat" w:hAnsi="Montserrat" w:cs="Arial"/>
          <w:sz w:val="20"/>
          <w:szCs w:val="20"/>
          <w:lang w:val="es-ES_tradnl"/>
        </w:rPr>
      </w:pPr>
      <w:r w:rsidRPr="0030219B">
        <w:rPr>
          <w:rFonts w:ascii="Montserrat" w:hAnsi="Montserrat" w:cs="Arial"/>
          <w:sz w:val="20"/>
          <w:szCs w:val="20"/>
          <w:lang w:val="es-ES_tradnl"/>
        </w:rPr>
        <w:t xml:space="preserve">Por lo anterior, aquellos interesados en participar en la presente licitación que requieran asesoría o presenten situaciones particulares sobre el manejo y uso Plataforma Digital de Contrataciones Públicas, Compras MX, deberán dirigirse al personal que administra dicho sistema; </w:t>
      </w:r>
      <w:r w:rsidRPr="0030219B">
        <w:rPr>
          <w:rFonts w:ascii="Montserrat" w:hAnsi="Montserrat" w:cs="Arial"/>
          <w:sz w:val="20"/>
          <w:szCs w:val="20"/>
          <w:lang w:val="es-ES_tradnl"/>
        </w:rPr>
        <w:lastRenderedPageBreak/>
        <w:t>los datos de contacto podrán ser localizados en la página web: https://comprasmx.buengobierno.gob.mx</w:t>
      </w:r>
    </w:p>
    <w:p w14:paraId="59903358" w14:textId="77777777" w:rsidR="00920B2F" w:rsidRPr="00445349" w:rsidRDefault="00920B2F" w:rsidP="00B13AAB">
      <w:pPr>
        <w:ind w:left="284"/>
        <w:jc w:val="both"/>
        <w:rPr>
          <w:rFonts w:ascii="Montserrat" w:hAnsi="Montserrat"/>
          <w:sz w:val="20"/>
          <w:szCs w:val="20"/>
          <w:lang w:val="es-ES_tradnl" w:eastAsia="ar-SA"/>
        </w:rPr>
      </w:pPr>
    </w:p>
    <w:p w14:paraId="0C0E9143" w14:textId="77777777" w:rsidR="008F6777" w:rsidRPr="00445349" w:rsidRDefault="008F6777" w:rsidP="003F491F">
      <w:pPr>
        <w:jc w:val="both"/>
        <w:rPr>
          <w:rFonts w:ascii="Montserrat" w:hAnsi="Montserrat" w:cs="Arial"/>
          <w:sz w:val="20"/>
          <w:szCs w:val="20"/>
          <w:lang w:val="es-ES"/>
        </w:rPr>
      </w:pPr>
    </w:p>
    <w:p w14:paraId="25E77190" w14:textId="4B84E081" w:rsidR="008F6777" w:rsidRPr="00445349" w:rsidRDefault="00B559FC" w:rsidP="00B94B7C">
      <w:pPr>
        <w:pStyle w:val="Ttulo2"/>
        <w:numPr>
          <w:ilvl w:val="1"/>
          <w:numId w:val="19"/>
        </w:numPr>
        <w:tabs>
          <w:tab w:val="num" w:pos="709"/>
        </w:tabs>
        <w:spacing w:before="0" w:after="0"/>
        <w:ind w:left="851" w:right="49" w:hanging="567"/>
        <w:jc w:val="both"/>
        <w:rPr>
          <w:rFonts w:ascii="Montserrat" w:hAnsi="Montserrat" w:cs="Arial"/>
          <w:i w:val="0"/>
          <w:sz w:val="20"/>
          <w:lang w:val="es-ES_tradnl"/>
        </w:rPr>
      </w:pPr>
      <w:bookmarkStart w:id="48" w:name="_Toc197418004"/>
      <w:r w:rsidRPr="00445349">
        <w:rPr>
          <w:rFonts w:ascii="Montserrat" w:hAnsi="Montserrat" w:cs="Arial"/>
          <w:i w:val="0"/>
          <w:sz w:val="20"/>
          <w:lang w:val="es-ES_tradnl"/>
        </w:rPr>
        <w:t>Número de identificación de la convocatoria a la licitación pública asignado por</w:t>
      </w:r>
      <w:r w:rsidR="00971683">
        <w:rPr>
          <w:rFonts w:ascii="Montserrat" w:hAnsi="Montserrat" w:cs="Arial"/>
          <w:i w:val="0"/>
          <w:sz w:val="20"/>
          <w:lang w:val="es-ES_tradnl"/>
        </w:rPr>
        <w:t xml:space="preserve"> Compras MX</w:t>
      </w:r>
      <w:r w:rsidRPr="00445349">
        <w:rPr>
          <w:rFonts w:ascii="Montserrat" w:hAnsi="Montserrat" w:cs="Arial"/>
          <w:i w:val="0"/>
          <w:sz w:val="20"/>
          <w:lang w:val="es-ES_tradnl"/>
        </w:rPr>
        <w:t>.</w:t>
      </w:r>
      <w:bookmarkEnd w:id="48"/>
      <w:r w:rsidRPr="00445349">
        <w:rPr>
          <w:rFonts w:ascii="Montserrat" w:hAnsi="Montserrat" w:cs="Arial"/>
          <w:i w:val="0"/>
          <w:sz w:val="20"/>
          <w:lang w:val="es-ES_tradnl"/>
        </w:rPr>
        <w:t xml:space="preserve"> </w:t>
      </w:r>
    </w:p>
    <w:p w14:paraId="3AFC59F5" w14:textId="77777777" w:rsidR="008F6777" w:rsidRPr="00445349" w:rsidRDefault="008F6777" w:rsidP="003F491F">
      <w:pPr>
        <w:ind w:right="49"/>
        <w:jc w:val="both"/>
        <w:rPr>
          <w:rFonts w:ascii="Montserrat" w:hAnsi="Montserrat" w:cs="Arial"/>
          <w:sz w:val="20"/>
          <w:szCs w:val="20"/>
          <w:lang w:val="es-ES_tradnl"/>
        </w:rPr>
      </w:pPr>
    </w:p>
    <w:p w14:paraId="7E13F221" w14:textId="02308D60" w:rsidR="00486A78" w:rsidRPr="00445349" w:rsidRDefault="00114EAF" w:rsidP="00B94B7C">
      <w:pPr>
        <w:ind w:left="851" w:right="49"/>
        <w:jc w:val="both"/>
        <w:rPr>
          <w:rFonts w:ascii="Montserrat" w:hAnsi="Montserrat" w:cs="Arial"/>
          <w:b/>
          <w:sz w:val="20"/>
          <w:szCs w:val="20"/>
          <w:lang w:val="es-ES_tradnl"/>
        </w:rPr>
      </w:pPr>
      <w:r w:rsidRPr="00114EAF">
        <w:rPr>
          <w:rFonts w:ascii="Montserrat" w:hAnsi="Montserrat" w:cs="Arial"/>
          <w:sz w:val="20"/>
          <w:szCs w:val="20"/>
          <w:lang w:val="es-ES_tradnl"/>
        </w:rPr>
        <w:t>A la presente Convocatoria, Plataforma Digital de Contrataciones Públicas Compras MX, le asignó el siguiente número de identificación</w:t>
      </w:r>
      <w:r w:rsidR="00971C52" w:rsidRPr="00445349">
        <w:rPr>
          <w:rFonts w:ascii="Montserrat" w:hAnsi="Montserrat" w:cs="Arial"/>
          <w:sz w:val="20"/>
          <w:szCs w:val="20"/>
          <w:lang w:val="es-ES_tradnl"/>
        </w:rPr>
        <w:t>:</w:t>
      </w:r>
      <w:r w:rsidR="00AF0650" w:rsidRPr="00445349">
        <w:rPr>
          <w:rFonts w:ascii="Montserrat" w:hAnsi="Montserrat" w:cs="Arial"/>
          <w:sz w:val="20"/>
          <w:szCs w:val="20"/>
          <w:lang w:val="es-ES_tradnl"/>
        </w:rPr>
        <w:t xml:space="preserve"> </w:t>
      </w:r>
      <w:r w:rsidR="00A05B7E">
        <w:rPr>
          <w:rFonts w:ascii="Montserrat" w:hAnsi="Montserrat" w:cs="Arial"/>
          <w:b/>
          <w:sz w:val="20"/>
          <w:szCs w:val="20"/>
          <w:lang w:val="es-ES_tradnl"/>
        </w:rPr>
        <w:t>LA</w:t>
      </w:r>
      <w:r w:rsidR="00A31348">
        <w:rPr>
          <w:rFonts w:ascii="Montserrat" w:hAnsi="Montserrat" w:cs="Arial"/>
          <w:b/>
          <w:sz w:val="20"/>
          <w:szCs w:val="20"/>
          <w:lang w:val="es-ES_tradnl"/>
        </w:rPr>
        <w:t>-50-GYR-050GYR027-T-</w:t>
      </w:r>
      <w:r w:rsidR="00A05B7E">
        <w:rPr>
          <w:rFonts w:ascii="Montserrat" w:hAnsi="Montserrat" w:cs="Arial"/>
          <w:b/>
          <w:sz w:val="20"/>
          <w:szCs w:val="20"/>
          <w:lang w:val="es-ES_tradnl"/>
        </w:rPr>
        <w:t>83</w:t>
      </w:r>
      <w:r w:rsidR="0058185D" w:rsidRPr="0058185D">
        <w:rPr>
          <w:rFonts w:ascii="Montserrat" w:hAnsi="Montserrat" w:cs="Arial"/>
          <w:b/>
          <w:sz w:val="20"/>
          <w:szCs w:val="20"/>
          <w:lang w:val="es-ES_tradnl"/>
        </w:rPr>
        <w:t>-202</w:t>
      </w:r>
      <w:r w:rsidR="005427F5">
        <w:rPr>
          <w:rFonts w:ascii="Montserrat" w:hAnsi="Montserrat" w:cs="Arial"/>
          <w:b/>
          <w:sz w:val="20"/>
          <w:szCs w:val="20"/>
          <w:lang w:val="es-ES_tradnl"/>
        </w:rPr>
        <w:t>5</w:t>
      </w:r>
      <w:r w:rsidR="00EA741B" w:rsidRPr="00445349">
        <w:rPr>
          <w:rFonts w:ascii="Montserrat" w:hAnsi="Montserrat" w:cs="Arial"/>
          <w:b/>
          <w:sz w:val="20"/>
          <w:szCs w:val="20"/>
          <w:lang w:val="es-ES_tradnl"/>
        </w:rPr>
        <w:t>.</w:t>
      </w:r>
    </w:p>
    <w:p w14:paraId="5E3CCBEE" w14:textId="77777777" w:rsidR="008F6777" w:rsidRPr="00445349" w:rsidRDefault="008F6777" w:rsidP="003F491F">
      <w:pPr>
        <w:ind w:right="49"/>
        <w:jc w:val="both"/>
        <w:rPr>
          <w:rFonts w:ascii="Montserrat" w:hAnsi="Montserrat" w:cs="Arial"/>
          <w:sz w:val="20"/>
          <w:szCs w:val="20"/>
          <w:lang w:val="es-ES_tradnl"/>
        </w:rPr>
      </w:pPr>
    </w:p>
    <w:p w14:paraId="5D6851AF" w14:textId="77777777" w:rsidR="008F6777" w:rsidRPr="00445349" w:rsidRDefault="00D522BE"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9" w:name="_Toc197418005"/>
      <w:r>
        <w:rPr>
          <w:rFonts w:ascii="Montserrat" w:hAnsi="Montserrat" w:cs="Arial"/>
          <w:i w:val="0"/>
          <w:sz w:val="20"/>
          <w:lang w:val="es-ES_tradnl"/>
        </w:rPr>
        <w:t xml:space="preserve">Idioma </w:t>
      </w:r>
      <w:r w:rsidR="00F15BA2" w:rsidRPr="00F15BA2">
        <w:rPr>
          <w:rFonts w:ascii="Montserrat" w:hAnsi="Montserrat" w:cs="Arial"/>
          <w:i w:val="0"/>
          <w:sz w:val="20"/>
          <w:lang w:val="es-ES_tradnl"/>
        </w:rPr>
        <w:t>en el que se presentarán las proposiciones</w:t>
      </w:r>
      <w:r w:rsidR="00F15BA2">
        <w:rPr>
          <w:rFonts w:ascii="Montserrat" w:hAnsi="Montserrat" w:cs="Arial"/>
          <w:i w:val="0"/>
          <w:sz w:val="20"/>
          <w:lang w:val="es-ES_tradnl"/>
        </w:rPr>
        <w:t>.</w:t>
      </w:r>
      <w:bookmarkEnd w:id="49"/>
    </w:p>
    <w:p w14:paraId="061299D1" w14:textId="77777777" w:rsidR="00AA6BC6" w:rsidRPr="00445349" w:rsidRDefault="00AA6BC6" w:rsidP="003F491F">
      <w:pPr>
        <w:rPr>
          <w:rFonts w:ascii="Montserrat" w:hAnsi="Montserrat"/>
          <w:sz w:val="20"/>
          <w:szCs w:val="20"/>
          <w:lang w:val="es-ES_tradnl" w:eastAsia="ar-SA"/>
        </w:rPr>
      </w:pPr>
    </w:p>
    <w:p w14:paraId="12A3A857" w14:textId="77777777" w:rsidR="00F15BA2" w:rsidRDefault="00F15BA2" w:rsidP="00B94B7C">
      <w:pPr>
        <w:ind w:left="851"/>
        <w:jc w:val="both"/>
        <w:rPr>
          <w:rFonts w:ascii="Montserrat" w:eastAsiaTheme="minorEastAsia" w:hAnsi="Montserrat"/>
          <w:sz w:val="20"/>
          <w:szCs w:val="20"/>
          <w:lang w:val="es-ES_tradnl" w:eastAsia="ar-SA"/>
        </w:rPr>
      </w:pPr>
      <w:r w:rsidRPr="00F15BA2">
        <w:rPr>
          <w:rFonts w:ascii="Montserrat" w:eastAsiaTheme="minorEastAsia" w:hAnsi="Montserrat"/>
          <w:sz w:val="20"/>
          <w:szCs w:val="20"/>
          <w:lang w:val="es-ES_tradnl" w:eastAsia="ar-SA"/>
        </w:rPr>
        <w:t xml:space="preserve">Las proposiciones deberán presentarse en idioma </w:t>
      </w:r>
      <w:r w:rsidRPr="00F15BA2">
        <w:rPr>
          <w:rFonts w:ascii="Montserrat" w:eastAsiaTheme="minorEastAsia" w:hAnsi="Montserrat"/>
          <w:b/>
          <w:sz w:val="20"/>
          <w:szCs w:val="20"/>
          <w:lang w:val="es-ES_tradnl" w:eastAsia="ar-SA"/>
        </w:rPr>
        <w:t>español</w:t>
      </w:r>
      <w:r w:rsidRPr="00F15BA2">
        <w:rPr>
          <w:rFonts w:ascii="Montserrat" w:eastAsiaTheme="minorEastAsia" w:hAnsi="Montserrat"/>
          <w:sz w:val="20"/>
          <w:szCs w:val="20"/>
          <w:lang w:val="es-ES_tradnl" w:eastAsia="ar-SA"/>
        </w:rPr>
        <w:t>, los licitantes participantes, deberán adjuntar como parte de su propuesta conforme se especifique en Términos y Condiciones y Anexo Técnico.</w:t>
      </w:r>
    </w:p>
    <w:p w14:paraId="70691267" w14:textId="77777777" w:rsidR="00D32CA1" w:rsidRDefault="00D32CA1" w:rsidP="00B94B7C">
      <w:pPr>
        <w:ind w:left="851"/>
        <w:jc w:val="both"/>
        <w:rPr>
          <w:rFonts w:ascii="Montserrat" w:eastAsiaTheme="minorEastAsia" w:hAnsi="Montserrat"/>
          <w:sz w:val="20"/>
          <w:szCs w:val="20"/>
          <w:lang w:eastAsia="ar-SA"/>
        </w:rPr>
      </w:pPr>
    </w:p>
    <w:p w14:paraId="1355028E" w14:textId="77777777" w:rsidR="00D32CA1" w:rsidRPr="00D32CA1" w:rsidRDefault="00D32CA1" w:rsidP="00B94B7C">
      <w:pPr>
        <w:ind w:left="851"/>
        <w:jc w:val="both"/>
        <w:rPr>
          <w:rFonts w:ascii="Montserrat" w:eastAsiaTheme="minorEastAsia" w:hAnsi="Montserrat"/>
          <w:sz w:val="20"/>
          <w:szCs w:val="20"/>
          <w:lang w:eastAsia="ar-SA"/>
        </w:rPr>
      </w:pPr>
      <w:r w:rsidRPr="00D32CA1">
        <w:rPr>
          <w:rFonts w:ascii="Montserrat" w:eastAsiaTheme="minorEastAsia" w:hAnsi="Montserrat"/>
          <w:sz w:val="20"/>
          <w:szCs w:val="20"/>
          <w:lang w:eastAsia="ar-SA"/>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14:paraId="1E2C543A" w14:textId="77777777" w:rsidR="00D32CA1" w:rsidRDefault="00D32CA1" w:rsidP="00F15BA2">
      <w:pPr>
        <w:ind w:left="284"/>
        <w:jc w:val="both"/>
        <w:rPr>
          <w:rFonts w:ascii="Montserrat" w:eastAsiaTheme="minorEastAsia" w:hAnsi="Montserrat"/>
          <w:sz w:val="20"/>
          <w:szCs w:val="20"/>
          <w:lang w:val="es-ES_tradnl" w:eastAsia="ar-SA"/>
        </w:rPr>
      </w:pPr>
    </w:p>
    <w:p w14:paraId="2B7DDB09" w14:textId="77777777" w:rsidR="001E7A5D" w:rsidRPr="00445349" w:rsidRDefault="001E7A5D" w:rsidP="003F491F">
      <w:pPr>
        <w:jc w:val="both"/>
        <w:rPr>
          <w:rFonts w:ascii="Montserrat" w:hAnsi="Montserrat"/>
          <w:sz w:val="20"/>
          <w:szCs w:val="20"/>
          <w:lang w:val="es-ES_tradnl" w:eastAsia="ar-SA"/>
        </w:rPr>
      </w:pPr>
    </w:p>
    <w:p w14:paraId="1648C269" w14:textId="77777777" w:rsidR="008F6777" w:rsidRPr="00445349" w:rsidRDefault="00F15BA2"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0" w:name="_Toc197418006"/>
      <w:bookmarkStart w:id="51" w:name="_Toc445203813"/>
      <w:bookmarkEnd w:id="47"/>
      <w:r>
        <w:rPr>
          <w:rFonts w:ascii="Montserrat" w:hAnsi="Montserrat" w:cs="Arial"/>
          <w:i w:val="0"/>
          <w:sz w:val="20"/>
          <w:lang w:val="es-ES_tradnl"/>
        </w:rPr>
        <w:t>Objeto de la Contratación</w:t>
      </w:r>
      <w:r w:rsidR="00B559FC" w:rsidRPr="00445349">
        <w:rPr>
          <w:rFonts w:ascii="Montserrat" w:hAnsi="Montserrat" w:cs="Arial"/>
          <w:i w:val="0"/>
          <w:sz w:val="20"/>
          <w:lang w:val="es-ES_tradnl"/>
        </w:rPr>
        <w:t>.</w:t>
      </w:r>
      <w:bookmarkEnd w:id="50"/>
      <w:r w:rsidR="00EA741B" w:rsidRPr="00445349">
        <w:rPr>
          <w:rFonts w:ascii="Montserrat" w:hAnsi="Montserrat" w:cs="Arial"/>
          <w:i w:val="0"/>
          <w:sz w:val="20"/>
          <w:lang w:val="es-ES_tradnl"/>
        </w:rPr>
        <w:t xml:space="preserve"> </w:t>
      </w:r>
      <w:bookmarkEnd w:id="51"/>
    </w:p>
    <w:p w14:paraId="0056FD55" w14:textId="77777777" w:rsidR="008F6777" w:rsidRPr="00445349" w:rsidRDefault="008F6777" w:rsidP="003F491F">
      <w:pPr>
        <w:ind w:right="49"/>
        <w:jc w:val="both"/>
        <w:rPr>
          <w:rFonts w:ascii="Montserrat" w:hAnsi="Montserrat" w:cs="Arial"/>
          <w:sz w:val="20"/>
          <w:szCs w:val="20"/>
          <w:lang w:val="es-ES_tradnl"/>
        </w:rPr>
      </w:pPr>
    </w:p>
    <w:p w14:paraId="74832586" w14:textId="31710B29" w:rsidR="00775C2F" w:rsidRPr="00284967" w:rsidRDefault="00775C2F" w:rsidP="00B94B7C">
      <w:pPr>
        <w:ind w:left="851"/>
        <w:jc w:val="both"/>
        <w:rPr>
          <w:rFonts w:ascii="Montserrat" w:eastAsiaTheme="minorEastAsia" w:hAnsi="Montserrat"/>
          <w:sz w:val="20"/>
          <w:szCs w:val="20"/>
          <w:lang w:eastAsia="ar-SA"/>
        </w:rPr>
      </w:pPr>
      <w:r w:rsidRPr="00284967">
        <w:rPr>
          <w:rFonts w:ascii="Montserrat" w:eastAsiaTheme="minorEastAsia" w:hAnsi="Montserrat"/>
          <w:sz w:val="20"/>
          <w:szCs w:val="20"/>
          <w:lang w:eastAsia="ar-SA"/>
        </w:rPr>
        <w:t>El Instituto Mexicano del Seguro Social requiere de la</w:t>
      </w:r>
      <w:r>
        <w:rPr>
          <w:rFonts w:ascii="Montserrat" w:eastAsiaTheme="minorEastAsia" w:hAnsi="Montserrat"/>
          <w:sz w:val="20"/>
          <w:szCs w:val="20"/>
          <w:lang w:eastAsia="ar-SA"/>
        </w:rPr>
        <w:t xml:space="preserve"> </w:t>
      </w:r>
      <w:r w:rsidR="009872BD" w:rsidRPr="009872BD">
        <w:rPr>
          <w:rFonts w:ascii="Montserrat" w:eastAsiaTheme="minorEastAsia" w:hAnsi="Montserrat"/>
          <w:b/>
          <w:caps/>
          <w:sz w:val="20"/>
          <w:szCs w:val="20"/>
          <w:lang w:eastAsia="ar-SA"/>
        </w:rPr>
        <w:t>Adquisición de: Equipamiento Médico Complementario para Sala de Hemodinamia HGZMF 2</w:t>
      </w:r>
      <w:r w:rsidR="009872BD" w:rsidRPr="009872BD">
        <w:rPr>
          <w:rFonts w:ascii="Montserrat" w:eastAsiaTheme="minorEastAsia" w:hAnsi="Montserrat"/>
          <w:caps/>
          <w:sz w:val="20"/>
          <w:szCs w:val="20"/>
          <w:lang w:eastAsia="ar-SA"/>
        </w:rPr>
        <w:t xml:space="preserve"> </w:t>
      </w:r>
      <w:r w:rsidRPr="009872BD">
        <w:rPr>
          <w:rFonts w:ascii="Montserrat" w:eastAsiaTheme="minorEastAsia" w:hAnsi="Montserrat"/>
          <w:b/>
          <w:caps/>
          <w:sz w:val="20"/>
          <w:szCs w:val="20"/>
          <w:lang w:eastAsia="ar-SA"/>
        </w:rPr>
        <w:t>2025</w:t>
      </w:r>
      <w:r w:rsidRPr="00284967">
        <w:rPr>
          <w:rFonts w:ascii="Montserrat" w:eastAsiaTheme="minorEastAsia" w:hAnsi="Montserrat"/>
          <w:sz w:val="20"/>
          <w:szCs w:val="20"/>
          <w:lang w:eastAsia="ar-SA"/>
        </w:rPr>
        <w:t xml:space="preserve">, como parte del proyecto </w:t>
      </w:r>
      <w:r>
        <w:rPr>
          <w:rFonts w:ascii="Montserrat" w:eastAsiaTheme="minorEastAsia" w:hAnsi="Montserrat"/>
          <w:sz w:val="20"/>
          <w:szCs w:val="20"/>
          <w:lang w:eastAsia="ar-SA"/>
        </w:rPr>
        <w:t>de implementación de la</w:t>
      </w:r>
      <w:r w:rsidR="003C73B8">
        <w:rPr>
          <w:rFonts w:ascii="Montserrat" w:eastAsiaTheme="minorEastAsia" w:hAnsi="Montserrat"/>
          <w:sz w:val="20"/>
          <w:szCs w:val="20"/>
          <w:lang w:eastAsia="ar-SA"/>
        </w:rPr>
        <w:t xml:space="preserve"> sala de </w:t>
      </w:r>
      <w:proofErr w:type="spellStart"/>
      <w:r w:rsidR="003C73B8">
        <w:rPr>
          <w:rFonts w:ascii="Montserrat" w:eastAsiaTheme="minorEastAsia" w:hAnsi="Montserrat"/>
          <w:sz w:val="20"/>
          <w:szCs w:val="20"/>
          <w:lang w:eastAsia="ar-SA"/>
        </w:rPr>
        <w:t>hemodinamia</w:t>
      </w:r>
      <w:proofErr w:type="spellEnd"/>
      <w:r>
        <w:rPr>
          <w:rFonts w:ascii="Montserrat" w:eastAsiaTheme="minorEastAsia" w:hAnsi="Montserrat"/>
          <w:sz w:val="20"/>
          <w:szCs w:val="20"/>
          <w:lang w:eastAsia="ar-SA"/>
        </w:rPr>
        <w:t xml:space="preserve"> </w:t>
      </w:r>
      <w:r w:rsidRPr="00284967">
        <w:rPr>
          <w:rFonts w:ascii="Montserrat" w:eastAsiaTheme="minorEastAsia" w:hAnsi="Montserrat"/>
          <w:sz w:val="20"/>
          <w:szCs w:val="20"/>
          <w:lang w:eastAsia="ar-SA"/>
        </w:rPr>
        <w:t>en ape</w:t>
      </w:r>
      <w:r>
        <w:rPr>
          <w:rFonts w:ascii="Montserrat" w:eastAsiaTheme="minorEastAsia" w:hAnsi="Montserrat"/>
          <w:sz w:val="20"/>
          <w:szCs w:val="20"/>
          <w:lang w:eastAsia="ar-SA"/>
        </w:rPr>
        <w:t>go al programa de</w:t>
      </w:r>
      <w:r w:rsidR="003C73B8">
        <w:rPr>
          <w:rFonts w:ascii="Montserrat" w:eastAsiaTheme="minorEastAsia" w:hAnsi="Montserrat"/>
          <w:sz w:val="20"/>
          <w:szCs w:val="20"/>
          <w:lang w:eastAsia="ar-SA"/>
        </w:rPr>
        <w:t xml:space="preserve"> código infarto</w:t>
      </w:r>
      <w:r>
        <w:rPr>
          <w:rFonts w:ascii="Montserrat" w:eastAsiaTheme="minorEastAsia" w:hAnsi="Montserrat"/>
          <w:sz w:val="20"/>
          <w:szCs w:val="20"/>
          <w:lang w:eastAsia="ar-SA"/>
        </w:rPr>
        <w:t xml:space="preserve"> </w:t>
      </w:r>
      <w:r w:rsidRPr="00284967">
        <w:rPr>
          <w:rFonts w:ascii="Montserrat" w:eastAsiaTheme="minorEastAsia" w:hAnsi="Montserrat"/>
          <w:sz w:val="20"/>
          <w:szCs w:val="20"/>
          <w:lang w:eastAsia="ar-SA"/>
        </w:rPr>
        <w:t>del Instituto Mexicano del Seguro Social</w:t>
      </w:r>
      <w:r w:rsidR="00A05B7E">
        <w:rPr>
          <w:rFonts w:ascii="Montserrat" w:eastAsiaTheme="minorEastAsia" w:hAnsi="Montserrat"/>
          <w:sz w:val="20"/>
          <w:szCs w:val="20"/>
          <w:lang w:eastAsia="ar-SA"/>
        </w:rPr>
        <w:t>.</w:t>
      </w:r>
    </w:p>
    <w:p w14:paraId="778426F5" w14:textId="77777777" w:rsidR="000271F9" w:rsidRPr="00775C2F" w:rsidRDefault="000271F9" w:rsidP="0042743A">
      <w:pPr>
        <w:suppressAutoHyphens/>
        <w:ind w:left="284"/>
        <w:jc w:val="both"/>
        <w:rPr>
          <w:rFonts w:ascii="Montserrat" w:eastAsia="Times New Roman" w:hAnsi="Montserrat" w:cs="Arial"/>
          <w:b/>
          <w:sz w:val="20"/>
          <w:szCs w:val="20"/>
          <w:lang w:eastAsia="ar-SA"/>
        </w:rPr>
      </w:pPr>
    </w:p>
    <w:p w14:paraId="1C0D2BCD" w14:textId="77777777" w:rsidR="0042743A" w:rsidRPr="0042743A" w:rsidRDefault="0042743A" w:rsidP="0042743A">
      <w:pPr>
        <w:jc w:val="both"/>
        <w:rPr>
          <w:rFonts w:ascii="Montserrat" w:eastAsiaTheme="minorEastAsia" w:hAnsi="Montserrat" w:cs="Arial"/>
          <w:sz w:val="20"/>
          <w:szCs w:val="20"/>
          <w:lang w:val="es-ES_tradnl"/>
        </w:rPr>
      </w:pPr>
    </w:p>
    <w:p w14:paraId="4056087A" w14:textId="77777777" w:rsidR="008F6777" w:rsidRPr="00445349" w:rsidRDefault="00EA741B"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2" w:name="_Toc367205738"/>
      <w:bookmarkStart w:id="53" w:name="_Toc197418007"/>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52"/>
      <w:bookmarkEnd w:id="53"/>
    </w:p>
    <w:p w14:paraId="3F900238" w14:textId="77777777" w:rsidR="008F6777" w:rsidRPr="00445349" w:rsidRDefault="008F6777" w:rsidP="003F491F">
      <w:pPr>
        <w:jc w:val="both"/>
        <w:rPr>
          <w:rFonts w:ascii="Montserrat" w:hAnsi="Montserrat"/>
          <w:sz w:val="20"/>
          <w:szCs w:val="20"/>
          <w:lang w:val="es-ES_tradnl" w:eastAsia="ar-SA"/>
        </w:rPr>
      </w:pPr>
    </w:p>
    <w:p w14:paraId="69988DBF" w14:textId="77777777" w:rsidR="00114EAF" w:rsidRPr="00114EAF" w:rsidRDefault="00114EAF" w:rsidP="00B94B7C">
      <w:pPr>
        <w:ind w:left="851"/>
        <w:jc w:val="both"/>
        <w:rPr>
          <w:rFonts w:ascii="Montserrat" w:hAnsi="Montserrat"/>
          <w:sz w:val="20"/>
          <w:szCs w:val="20"/>
          <w:lang w:val="es-ES_tradnl" w:eastAsia="ar-SA"/>
        </w:rPr>
      </w:pPr>
      <w:r w:rsidRPr="00114EAF">
        <w:rPr>
          <w:rFonts w:ascii="Montserrat" w:hAnsi="Montserrat"/>
          <w:sz w:val="20"/>
          <w:szCs w:val="20"/>
          <w:lang w:val="es-ES_tradnl" w:eastAsia="ar-SA"/>
        </w:rPr>
        <w:t>El IMSS cuenta para el inicio del procedimiento con suficiencia presupuestal 2025, a través de Oficio de Liberación de Inversión 2025 número 099001/6B3000/6B30/BM125/066/0770, Coordinación de Presupuesto e Información Programática.</w:t>
      </w:r>
    </w:p>
    <w:p w14:paraId="6C09EC0E" w14:textId="77777777" w:rsidR="00F10BEA" w:rsidRDefault="00F10BEA" w:rsidP="003F491F">
      <w:pPr>
        <w:jc w:val="both"/>
        <w:rPr>
          <w:rFonts w:ascii="Montserrat" w:hAnsi="Montserrat"/>
          <w:sz w:val="20"/>
          <w:szCs w:val="20"/>
          <w:lang w:val="es-ES_tradnl" w:eastAsia="ar-SA"/>
        </w:rPr>
      </w:pPr>
    </w:p>
    <w:p w14:paraId="79D6723A" w14:textId="77777777" w:rsidR="00127836" w:rsidRPr="00445349" w:rsidRDefault="00127836" w:rsidP="003F491F">
      <w:pPr>
        <w:ind w:right="49"/>
        <w:jc w:val="both"/>
        <w:rPr>
          <w:rFonts w:ascii="Montserrat" w:hAnsi="Montserrat" w:cs="Arial"/>
          <w:sz w:val="20"/>
          <w:szCs w:val="20"/>
          <w:lang w:val="es-ES_tradnl"/>
        </w:rPr>
      </w:pPr>
    </w:p>
    <w:p w14:paraId="65DAC5E0" w14:textId="2AC9AC36" w:rsidR="008F6777" w:rsidRDefault="00F15BA2" w:rsidP="00B94B7C">
      <w:pPr>
        <w:pStyle w:val="Ttulo1"/>
        <w:numPr>
          <w:ilvl w:val="0"/>
          <w:numId w:val="19"/>
        </w:numPr>
        <w:tabs>
          <w:tab w:val="left" w:pos="284"/>
        </w:tabs>
        <w:spacing w:before="0" w:after="0"/>
        <w:ind w:left="0" w:right="49" w:firstLine="0"/>
        <w:jc w:val="both"/>
        <w:rPr>
          <w:rFonts w:ascii="Montserrat" w:hAnsi="Montserrat" w:cs="Arial"/>
          <w:sz w:val="20"/>
          <w:szCs w:val="20"/>
          <w:lang w:val="es-ES_tradnl"/>
        </w:rPr>
      </w:pPr>
      <w:bookmarkStart w:id="54" w:name="_Toc367205740"/>
      <w:bookmarkStart w:id="55" w:name="_Toc197418008"/>
      <w:r>
        <w:rPr>
          <w:rFonts w:ascii="Montserrat" w:hAnsi="Montserrat" w:cs="Arial"/>
          <w:sz w:val="20"/>
          <w:szCs w:val="20"/>
          <w:lang w:val="es-ES_tradnl"/>
        </w:rPr>
        <w:t xml:space="preserve">TIPO Y VIGENCIA DE LA </w:t>
      </w:r>
      <w:r w:rsidR="000003D7">
        <w:rPr>
          <w:rFonts w:ascii="Montserrat" w:hAnsi="Montserrat" w:cs="Arial"/>
          <w:sz w:val="20"/>
          <w:szCs w:val="20"/>
          <w:lang w:val="es-ES_tradnl"/>
        </w:rPr>
        <w:t>CONTRATACION</w:t>
      </w:r>
      <w:r>
        <w:rPr>
          <w:rFonts w:ascii="Montserrat" w:hAnsi="Montserrat" w:cs="Arial"/>
          <w:sz w:val="20"/>
          <w:szCs w:val="20"/>
          <w:lang w:val="es-ES_tradnl"/>
        </w:rPr>
        <w:t>.</w:t>
      </w:r>
      <w:bookmarkEnd w:id="54"/>
      <w:bookmarkEnd w:id="55"/>
    </w:p>
    <w:p w14:paraId="304150A9" w14:textId="77777777" w:rsidR="00790801" w:rsidRDefault="00790801" w:rsidP="00790801">
      <w:pPr>
        <w:rPr>
          <w:lang w:val="es-ES_tradnl" w:eastAsia="ar-SA"/>
        </w:rPr>
      </w:pPr>
    </w:p>
    <w:p w14:paraId="54C039F0" w14:textId="28FDD5B1" w:rsidR="00790801" w:rsidRPr="00790801" w:rsidRDefault="00790801" w:rsidP="00EE7EC8">
      <w:pPr>
        <w:ind w:left="284"/>
        <w:jc w:val="both"/>
        <w:rPr>
          <w:rFonts w:ascii="Montserrat" w:eastAsiaTheme="minorEastAsia" w:hAnsi="Montserrat" w:cs="Arial"/>
          <w:sz w:val="20"/>
          <w:szCs w:val="20"/>
          <w:lang w:val="es-ES" w:eastAsia="ar-SA"/>
        </w:rPr>
      </w:pPr>
      <w:r w:rsidRPr="00790801">
        <w:rPr>
          <w:rFonts w:ascii="Montserrat" w:eastAsiaTheme="minorEastAsia" w:hAnsi="Montserrat" w:cs="Arial"/>
          <w:sz w:val="20"/>
          <w:szCs w:val="20"/>
          <w:lang w:val="es-ES" w:eastAsia="ar-SA"/>
        </w:rPr>
        <w:t>La vigencia del contrato será a partir del día hábil siguiente al Acto de Fallo y hasta el 31 de diciembre de 2025. Las obligaciones respecto de las garantías de los bienes contraídas por el Proveedor tendrán vigencia acord</w:t>
      </w:r>
      <w:r w:rsidR="00A31348">
        <w:rPr>
          <w:rFonts w:ascii="Montserrat" w:eastAsiaTheme="minorEastAsia" w:hAnsi="Montserrat" w:cs="Arial"/>
          <w:sz w:val="20"/>
          <w:szCs w:val="20"/>
          <w:lang w:val="es-ES" w:eastAsia="ar-SA"/>
        </w:rPr>
        <w:t xml:space="preserve">e a lo establecido en el </w:t>
      </w:r>
      <w:r w:rsidR="00A31348">
        <w:rPr>
          <w:rFonts w:ascii="Montserrat" w:eastAsiaTheme="minorEastAsia" w:hAnsi="Montserrat" w:cs="Arial"/>
          <w:b/>
          <w:sz w:val="20"/>
          <w:szCs w:val="20"/>
          <w:lang w:val="es-ES" w:eastAsia="ar-SA"/>
        </w:rPr>
        <w:t xml:space="preserve">numeral </w:t>
      </w:r>
      <w:r w:rsidR="00A31348" w:rsidRPr="00A31348">
        <w:rPr>
          <w:rFonts w:ascii="Montserrat" w:eastAsiaTheme="minorEastAsia" w:hAnsi="Montserrat" w:cs="Arial"/>
          <w:b/>
          <w:sz w:val="20"/>
          <w:szCs w:val="20"/>
          <w:lang w:val="es-ES" w:eastAsia="ar-SA"/>
        </w:rPr>
        <w:t>7</w:t>
      </w:r>
      <w:r w:rsidR="00A31348" w:rsidRPr="00A31348">
        <w:rPr>
          <w:rFonts w:ascii="Montserrat" w:eastAsiaTheme="minorEastAsia" w:hAnsi="Montserrat" w:cs="Arial"/>
          <w:sz w:val="20"/>
          <w:szCs w:val="20"/>
          <w:lang w:val="es-ES" w:eastAsia="ar-SA"/>
        </w:rPr>
        <w:t xml:space="preserve"> </w:t>
      </w:r>
      <w:r w:rsidRPr="00A31348">
        <w:rPr>
          <w:rFonts w:ascii="Montserrat" w:eastAsiaTheme="minorEastAsia" w:hAnsi="Montserrat" w:cs="Arial"/>
          <w:sz w:val="20"/>
          <w:szCs w:val="20"/>
          <w:lang w:val="es-ES" w:eastAsia="ar-SA"/>
        </w:rPr>
        <w:t xml:space="preserve">Garantías de anticipos, cumplimiento, defectos o vicios ocultos de bienes, calidad de servicios y de operación y </w:t>
      </w:r>
      <w:r w:rsidRPr="00A31348">
        <w:rPr>
          <w:rFonts w:ascii="Montserrat" w:eastAsiaTheme="minorEastAsia" w:hAnsi="Montserrat" w:cs="Arial"/>
          <w:sz w:val="20"/>
          <w:szCs w:val="20"/>
          <w:lang w:val="es-ES" w:eastAsia="ar-SA"/>
        </w:rPr>
        <w:lastRenderedPageBreak/>
        <w:t>funcionamiento, que en su caso apliquen, las cuales deben indicar, según sea el caso:”,</w:t>
      </w:r>
      <w:r w:rsidRPr="00790801">
        <w:rPr>
          <w:rFonts w:ascii="Montserrat" w:eastAsiaTheme="minorEastAsia" w:hAnsi="Montserrat" w:cs="Arial"/>
          <w:sz w:val="20"/>
          <w:szCs w:val="20"/>
          <w:lang w:val="es-ES" w:eastAsia="ar-SA"/>
        </w:rPr>
        <w:t xml:space="preserve"> así como en el </w:t>
      </w:r>
      <w:r w:rsidRPr="00790801">
        <w:rPr>
          <w:rFonts w:ascii="Montserrat" w:eastAsiaTheme="minorEastAsia" w:hAnsi="Montserrat" w:cs="Arial"/>
          <w:b/>
          <w:sz w:val="20"/>
          <w:szCs w:val="20"/>
          <w:lang w:val="es-ES" w:eastAsia="ar-SA"/>
        </w:rPr>
        <w:t>Numeral 1.1.</w:t>
      </w:r>
      <w:r w:rsidRPr="00790801">
        <w:rPr>
          <w:rFonts w:ascii="Montserrat" w:eastAsiaTheme="minorEastAsia" w:hAnsi="Montserrat" w:cs="Arial"/>
          <w:sz w:val="20"/>
          <w:szCs w:val="20"/>
          <w:lang w:val="es-ES" w:eastAsia="ar-SA"/>
        </w:rPr>
        <w:t xml:space="preserve"> “Requisitos para Equipo Médico”, de los bienes objeto del presente requerimiento de compra; contado a partir de la entrega a entera satisfacción del Instituto en la Unidad Médica destino Hospital General de Zona con Medicina Familiar No. 2 de Irapuato, </w:t>
      </w:r>
      <w:proofErr w:type="spellStart"/>
      <w:r w:rsidRPr="00790801">
        <w:rPr>
          <w:rFonts w:ascii="Montserrat" w:eastAsiaTheme="minorEastAsia" w:hAnsi="Montserrat" w:cs="Arial"/>
          <w:sz w:val="20"/>
          <w:szCs w:val="20"/>
          <w:lang w:val="es-ES" w:eastAsia="ar-SA"/>
        </w:rPr>
        <w:t>Gto</w:t>
      </w:r>
      <w:proofErr w:type="spellEnd"/>
      <w:r w:rsidRPr="00790801">
        <w:rPr>
          <w:rFonts w:ascii="Montserrat" w:eastAsiaTheme="minorEastAsia" w:hAnsi="Montserrat" w:cs="Arial"/>
          <w:sz w:val="20"/>
          <w:szCs w:val="20"/>
          <w:lang w:val="es-ES" w:eastAsia="ar-SA"/>
        </w:rPr>
        <w:t>. Las obligaciones respecto de las garantías de los bienes contraídas por el Proveedor tendrán la vigencia de 36 meses (obligatorio) o bien un mayor número de meses, según lo que se oferte.</w:t>
      </w:r>
    </w:p>
    <w:p w14:paraId="14E60FEC" w14:textId="77777777" w:rsidR="008F6777" w:rsidRPr="00445349" w:rsidRDefault="008F6777" w:rsidP="003F491F">
      <w:pPr>
        <w:ind w:right="49"/>
        <w:jc w:val="both"/>
        <w:rPr>
          <w:rFonts w:ascii="Montserrat" w:hAnsi="Montserrat" w:cs="Arial"/>
          <w:sz w:val="20"/>
          <w:szCs w:val="20"/>
          <w:lang w:val="es-ES_tradnl"/>
        </w:rPr>
      </w:pPr>
    </w:p>
    <w:p w14:paraId="58FD99A3" w14:textId="77777777" w:rsidR="008F6777" w:rsidRPr="00445349"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6" w:name="_Toc197418009"/>
      <w:r>
        <w:rPr>
          <w:rFonts w:ascii="Montserrat" w:hAnsi="Montserrat" w:cs="Arial"/>
          <w:i w:val="0"/>
          <w:sz w:val="20"/>
          <w:lang w:val="es-ES_tradnl"/>
        </w:rPr>
        <w:t xml:space="preserve">Tipo </w:t>
      </w:r>
      <w:r w:rsidR="008F6777" w:rsidRPr="00445349">
        <w:rPr>
          <w:rFonts w:ascii="Montserrat" w:hAnsi="Montserrat" w:cs="Arial"/>
          <w:i w:val="0"/>
          <w:sz w:val="20"/>
          <w:lang w:val="es-ES_tradnl"/>
        </w:rPr>
        <w:t>de la contratación.</w:t>
      </w:r>
      <w:bookmarkEnd w:id="56"/>
    </w:p>
    <w:p w14:paraId="13FBF84E" w14:textId="77777777" w:rsidR="008F6777" w:rsidRPr="00445349" w:rsidRDefault="008F6777" w:rsidP="003F491F">
      <w:pPr>
        <w:rPr>
          <w:rFonts w:ascii="Montserrat" w:hAnsi="Montserrat"/>
          <w:sz w:val="20"/>
          <w:szCs w:val="20"/>
          <w:lang w:val="es-ES_tradnl" w:eastAsia="ar-SA"/>
        </w:rPr>
      </w:pPr>
    </w:p>
    <w:p w14:paraId="77A4FFC0" w14:textId="23BCC862" w:rsidR="00781F6B" w:rsidRPr="00781F6B" w:rsidRDefault="00781F6B" w:rsidP="00781F6B">
      <w:pPr>
        <w:suppressAutoHyphens/>
        <w:ind w:left="710"/>
        <w:jc w:val="both"/>
        <w:rPr>
          <w:rFonts w:ascii="Montserrat" w:eastAsiaTheme="minorEastAsia" w:hAnsi="Montserrat" w:cs="Arial"/>
          <w:sz w:val="20"/>
          <w:szCs w:val="20"/>
          <w:lang w:val="es-ES" w:eastAsia="ar-SA"/>
        </w:rPr>
      </w:pPr>
      <w:bookmarkStart w:id="57" w:name="_Toc367205742"/>
      <w:r w:rsidRPr="00781F6B">
        <w:rPr>
          <w:rFonts w:ascii="Montserrat" w:eastAsiaTheme="minorEastAsia" w:hAnsi="Montserrat" w:cs="Arial"/>
          <w:sz w:val="20"/>
          <w:szCs w:val="20"/>
          <w:lang w:val="es-ES" w:eastAsia="ar-SA"/>
        </w:rPr>
        <w:t xml:space="preserve">El Instituto celebrará con el proveedor ganador contrato abierto, en apego a lo dispuesto en el Artículo </w:t>
      </w:r>
      <w:r w:rsidR="00B94B7C">
        <w:rPr>
          <w:rFonts w:ascii="Montserrat" w:eastAsiaTheme="minorEastAsia" w:hAnsi="Montserrat" w:cs="Arial"/>
          <w:sz w:val="20"/>
          <w:szCs w:val="20"/>
          <w:lang w:val="es-ES" w:eastAsia="ar-SA"/>
        </w:rPr>
        <w:t>68</w:t>
      </w:r>
      <w:r w:rsidRPr="00781F6B">
        <w:rPr>
          <w:rFonts w:ascii="Montserrat" w:eastAsiaTheme="minorEastAsia" w:hAnsi="Montserrat" w:cs="Arial"/>
          <w:sz w:val="20"/>
          <w:szCs w:val="20"/>
          <w:lang w:val="es-ES" w:eastAsia="ar-SA"/>
        </w:rPr>
        <w:t xml:space="preserve"> de la Ley de Adquisiciones, Arrendamientos y Servicios del Sector Público, en el que se deberá identificar la cantidad mínima como compromiso de adquisición y la demanda máxima como susceptible adquisición.</w:t>
      </w:r>
    </w:p>
    <w:p w14:paraId="7F0BDFD7" w14:textId="77777777" w:rsidR="002E3B94" w:rsidRPr="002E3B94" w:rsidRDefault="002E3B94" w:rsidP="00EE60A1">
      <w:pPr>
        <w:suppressAutoHyphens/>
        <w:ind w:left="710"/>
        <w:jc w:val="both"/>
        <w:rPr>
          <w:rFonts w:ascii="Montserrat" w:eastAsiaTheme="minorEastAsia" w:hAnsi="Montserrat" w:cs="Arial"/>
          <w:sz w:val="20"/>
          <w:szCs w:val="20"/>
          <w:lang w:val="es-ES_tradnl"/>
        </w:rPr>
      </w:pPr>
      <w:r w:rsidRPr="002E3B94">
        <w:rPr>
          <w:rFonts w:ascii="Montserrat" w:eastAsiaTheme="minorEastAsia" w:hAnsi="Montserrat" w:cs="Arial"/>
          <w:sz w:val="20"/>
          <w:szCs w:val="20"/>
          <w:lang w:val="es-ES_tradnl"/>
        </w:rPr>
        <w:t xml:space="preserve"> </w:t>
      </w:r>
    </w:p>
    <w:p w14:paraId="14C86317" w14:textId="05F6F221" w:rsidR="00D37CA5" w:rsidRPr="00790801" w:rsidRDefault="008F6777" w:rsidP="00790801">
      <w:pPr>
        <w:ind w:left="709" w:right="51"/>
        <w:jc w:val="both"/>
        <w:rPr>
          <w:rFonts w:ascii="Montserrat" w:hAnsi="Montserrat" w:cs="Arial"/>
          <w:b/>
          <w:sz w:val="20"/>
          <w:szCs w:val="20"/>
        </w:rPr>
      </w:pPr>
      <w:r w:rsidRPr="001E29EF">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w:t>
      </w:r>
      <w:r w:rsidR="00790801">
        <w:rPr>
          <w:rFonts w:ascii="Montserrat" w:hAnsi="Montserrat" w:cs="Arial"/>
          <w:b/>
          <w:sz w:val="20"/>
          <w:szCs w:val="20"/>
        </w:rPr>
        <w:t xml:space="preserve">o del artículo </w:t>
      </w:r>
      <w:r w:rsidR="00B94B7C">
        <w:rPr>
          <w:rFonts w:ascii="Montserrat" w:hAnsi="Montserrat" w:cs="Arial"/>
          <w:b/>
          <w:sz w:val="20"/>
          <w:szCs w:val="20"/>
        </w:rPr>
        <w:t>35</w:t>
      </w:r>
      <w:r w:rsidR="00790801">
        <w:rPr>
          <w:rFonts w:ascii="Montserrat" w:hAnsi="Montserrat" w:cs="Arial"/>
          <w:b/>
          <w:sz w:val="20"/>
          <w:szCs w:val="20"/>
        </w:rPr>
        <w:t xml:space="preserve"> de la LAASSP.</w:t>
      </w:r>
    </w:p>
    <w:p w14:paraId="668E169C" w14:textId="77777777" w:rsidR="0052402C" w:rsidRPr="00445349" w:rsidRDefault="0052402C" w:rsidP="003F491F">
      <w:pPr>
        <w:ind w:right="51"/>
        <w:jc w:val="both"/>
        <w:rPr>
          <w:rFonts w:ascii="Montserrat" w:hAnsi="Montserrat" w:cs="Arial"/>
          <w:sz w:val="20"/>
          <w:szCs w:val="20"/>
        </w:rPr>
      </w:pPr>
    </w:p>
    <w:p w14:paraId="480CBEDB" w14:textId="69776CD7" w:rsidR="009A680D"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8" w:name="_Toc197418010"/>
      <w:r>
        <w:rPr>
          <w:rFonts w:ascii="Montserrat" w:hAnsi="Montserrat" w:cs="Arial"/>
          <w:i w:val="0"/>
          <w:sz w:val="20"/>
          <w:lang w:val="es-ES_tradnl"/>
        </w:rPr>
        <w:t>Vigencia de la Contratación</w:t>
      </w:r>
      <w:r w:rsidR="009A680D">
        <w:rPr>
          <w:rFonts w:ascii="Montserrat" w:hAnsi="Montserrat" w:cs="Arial"/>
          <w:i w:val="0"/>
          <w:sz w:val="20"/>
          <w:lang w:val="es-ES_tradnl"/>
        </w:rPr>
        <w:t>.</w:t>
      </w:r>
      <w:bookmarkEnd w:id="58"/>
    </w:p>
    <w:p w14:paraId="47F0519A" w14:textId="77777777" w:rsidR="009A680D" w:rsidRDefault="009A680D" w:rsidP="009A680D">
      <w:pPr>
        <w:rPr>
          <w:lang w:val="es-ES_tradnl" w:eastAsia="ar-SA"/>
        </w:rPr>
      </w:pPr>
    </w:p>
    <w:p w14:paraId="06A3D4C4" w14:textId="58C5E4DB" w:rsidR="009872BD" w:rsidRPr="00401505" w:rsidRDefault="009872BD" w:rsidP="009872BD">
      <w:pPr>
        <w:ind w:left="709" w:right="49"/>
        <w:jc w:val="both"/>
        <w:rPr>
          <w:rFonts w:ascii="Montserrat" w:hAnsi="Montserrat" w:cs="Arial"/>
          <w:sz w:val="20"/>
          <w:szCs w:val="20"/>
        </w:rPr>
      </w:pPr>
      <w:r w:rsidRPr="00F15BA2">
        <w:rPr>
          <w:rFonts w:ascii="Montserrat" w:hAnsi="Montserrat" w:cs="Arial"/>
          <w:sz w:val="20"/>
          <w:szCs w:val="20"/>
        </w:rPr>
        <w:t xml:space="preserve">La vigencia del periodo de contratación </w:t>
      </w:r>
      <w:r>
        <w:rPr>
          <w:rFonts w:ascii="Montserrat" w:hAnsi="Montserrat" w:cs="Arial"/>
          <w:sz w:val="20"/>
          <w:szCs w:val="20"/>
          <w:lang w:val="es-ES_tradnl"/>
        </w:rPr>
        <w:t>para</w:t>
      </w:r>
      <w:r w:rsidRPr="00DD54B3">
        <w:rPr>
          <w:rFonts w:ascii="Montserrat" w:eastAsiaTheme="minorEastAsia" w:hAnsi="Montserrat"/>
          <w:b/>
          <w:sz w:val="20"/>
          <w:szCs w:val="20"/>
          <w:lang w:eastAsia="ar-SA"/>
        </w:rPr>
        <w:t xml:space="preserve"> </w:t>
      </w:r>
      <w:r w:rsidRPr="009872BD">
        <w:rPr>
          <w:rFonts w:ascii="Montserrat" w:eastAsiaTheme="minorEastAsia" w:hAnsi="Montserrat"/>
          <w:b/>
          <w:caps/>
          <w:sz w:val="20"/>
          <w:szCs w:val="20"/>
          <w:lang w:eastAsia="ar-SA"/>
        </w:rPr>
        <w:t>Adquisición de: Equipamiento Médico Complementario para Sala de Hemodinamia HGZMF 2</w:t>
      </w:r>
      <w:r>
        <w:rPr>
          <w:rFonts w:ascii="Montserrat" w:hAnsi="Montserrat" w:cs="Arial"/>
          <w:b/>
          <w:sz w:val="20"/>
          <w:szCs w:val="20"/>
        </w:rPr>
        <w:t>,</w:t>
      </w:r>
      <w:r>
        <w:rPr>
          <w:rFonts w:ascii="Montserrat" w:hAnsi="Montserrat" w:cs="Arial"/>
          <w:sz w:val="20"/>
          <w:szCs w:val="20"/>
          <w:lang w:val="es-ES_tradnl"/>
        </w:rPr>
        <w:t xml:space="preserve"> </w:t>
      </w:r>
      <w:r w:rsidRPr="00D32CA1">
        <w:rPr>
          <w:rFonts w:ascii="Montserrat" w:hAnsi="Montserrat" w:cs="Arial"/>
          <w:bCs/>
          <w:sz w:val="20"/>
          <w:szCs w:val="20"/>
          <w:lang w:val="es-ES_tradnl"/>
        </w:rPr>
        <w:t xml:space="preserve"> </w:t>
      </w:r>
      <w:r>
        <w:rPr>
          <w:rFonts w:ascii="Montserrat" w:hAnsi="Montserrat" w:cs="Arial"/>
          <w:sz w:val="20"/>
          <w:szCs w:val="20"/>
        </w:rPr>
        <w:t>s</w:t>
      </w:r>
      <w:r w:rsidRPr="00F15BA2">
        <w:rPr>
          <w:rFonts w:ascii="Montserrat" w:hAnsi="Montserrat" w:cs="Arial"/>
          <w:sz w:val="20"/>
          <w:szCs w:val="20"/>
        </w:rPr>
        <w:t>erá a partir de</w:t>
      </w:r>
      <w:r>
        <w:rPr>
          <w:rFonts w:ascii="Montserrat" w:hAnsi="Montserrat" w:cs="Arial"/>
          <w:sz w:val="20"/>
          <w:szCs w:val="20"/>
        </w:rPr>
        <w:t xml:space="preserve"> </w:t>
      </w:r>
      <w:r w:rsidRPr="00F15BA2">
        <w:rPr>
          <w:rFonts w:ascii="Montserrat" w:hAnsi="Montserrat" w:cs="Arial"/>
          <w:sz w:val="20"/>
          <w:szCs w:val="20"/>
        </w:rPr>
        <w:t>l</w:t>
      </w:r>
      <w:r>
        <w:rPr>
          <w:rFonts w:ascii="Montserrat" w:hAnsi="Montserrat" w:cs="Arial"/>
          <w:sz w:val="20"/>
          <w:szCs w:val="20"/>
        </w:rPr>
        <w:t xml:space="preserve">a </w:t>
      </w:r>
      <w:r w:rsidRPr="00D74600">
        <w:rPr>
          <w:rFonts w:ascii="Montserrat" w:hAnsi="Montserrat" w:cs="Arial"/>
          <w:b/>
          <w:sz w:val="20"/>
          <w:szCs w:val="20"/>
        </w:rPr>
        <w:t>notificación</w:t>
      </w:r>
      <w:r>
        <w:rPr>
          <w:rFonts w:ascii="Montserrat" w:hAnsi="Montserrat" w:cs="Arial"/>
          <w:sz w:val="20"/>
          <w:szCs w:val="20"/>
        </w:rPr>
        <w:t xml:space="preserve"> del fallo </w:t>
      </w:r>
      <w:r w:rsidRPr="00F15BA2">
        <w:rPr>
          <w:rFonts w:ascii="Montserrat" w:hAnsi="Montserrat" w:cs="Arial"/>
          <w:sz w:val="20"/>
          <w:szCs w:val="20"/>
        </w:rPr>
        <w:t xml:space="preserve">y hasta el </w:t>
      </w:r>
      <w:r w:rsidRPr="00F15BA2">
        <w:rPr>
          <w:rFonts w:ascii="Montserrat" w:hAnsi="Montserrat" w:cs="Arial"/>
          <w:b/>
          <w:sz w:val="20"/>
          <w:szCs w:val="20"/>
        </w:rPr>
        <w:t>31 de diciembre de 2025</w:t>
      </w:r>
      <w:r w:rsidRPr="00401505">
        <w:rPr>
          <w:rFonts w:ascii="Montserrat" w:hAnsi="Montserrat" w:cs="Arial"/>
          <w:sz w:val="20"/>
          <w:szCs w:val="20"/>
        </w:rPr>
        <w:t xml:space="preserve">. </w:t>
      </w:r>
    </w:p>
    <w:p w14:paraId="7EF18A64" w14:textId="77777777" w:rsidR="009A680D" w:rsidRPr="009A680D" w:rsidRDefault="009A680D" w:rsidP="009A680D">
      <w:pPr>
        <w:rPr>
          <w:lang w:val="es-ES_tradnl" w:eastAsia="ar-SA"/>
        </w:rPr>
      </w:pPr>
    </w:p>
    <w:p w14:paraId="6609A9C5" w14:textId="025ED2FA" w:rsidR="00D32CA1" w:rsidRDefault="009A680D"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9" w:name="_Toc197418011"/>
      <w:r>
        <w:rPr>
          <w:rFonts w:ascii="Montserrat" w:hAnsi="Montserrat" w:cs="Arial"/>
          <w:i w:val="0"/>
          <w:sz w:val="20"/>
          <w:lang w:val="es-ES_tradnl"/>
        </w:rPr>
        <w:t>Criterio de evaluación de proposiciones</w:t>
      </w:r>
      <w:r w:rsidR="00D32CA1">
        <w:rPr>
          <w:rFonts w:ascii="Montserrat" w:hAnsi="Montserrat" w:cs="Arial"/>
          <w:i w:val="0"/>
          <w:sz w:val="20"/>
          <w:lang w:val="es-ES_tradnl"/>
        </w:rPr>
        <w:t>.</w:t>
      </w:r>
      <w:bookmarkEnd w:id="59"/>
    </w:p>
    <w:p w14:paraId="6EC49D91" w14:textId="77777777" w:rsidR="00D32CA1" w:rsidRDefault="00D32CA1" w:rsidP="00D32CA1">
      <w:pPr>
        <w:ind w:left="709"/>
        <w:contextualSpacing/>
        <w:jc w:val="both"/>
        <w:rPr>
          <w:rFonts w:ascii="Montserrat" w:hAnsi="Montserrat" w:cs="Arial"/>
          <w:sz w:val="20"/>
          <w:szCs w:val="20"/>
        </w:rPr>
      </w:pPr>
    </w:p>
    <w:p w14:paraId="36BC7127" w14:textId="5C019823"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Con fundamento en lo dispuesto por el artículo </w:t>
      </w:r>
      <w:r w:rsidR="00B94B7C">
        <w:rPr>
          <w:rFonts w:ascii="Montserrat" w:hAnsi="Montserrat" w:cs="Arial"/>
          <w:color w:val="000000"/>
          <w:sz w:val="20"/>
          <w:szCs w:val="20"/>
        </w:rPr>
        <w:t>47</w:t>
      </w:r>
      <w:r w:rsidRPr="009A680D">
        <w:rPr>
          <w:rFonts w:ascii="Montserrat" w:hAnsi="Montserrat" w:cs="Arial"/>
          <w:color w:val="000000"/>
          <w:sz w:val="20"/>
          <w:szCs w:val="20"/>
        </w:rPr>
        <w:t xml:space="preserve">, de la Ley de Adquisiciones, Arrendamientos y Servicios del Sector Público, se evaluará mediante el criterio de evaluación </w:t>
      </w:r>
      <w:r w:rsidRPr="00223529">
        <w:rPr>
          <w:rFonts w:ascii="Montserrat" w:hAnsi="Montserrat" w:cs="Arial"/>
          <w:b/>
          <w:color w:val="000000"/>
          <w:sz w:val="20"/>
          <w:szCs w:val="20"/>
        </w:rPr>
        <w:t>BINARIO</w:t>
      </w:r>
      <w:r w:rsidRPr="009A680D">
        <w:rPr>
          <w:rFonts w:ascii="Montserrat" w:hAnsi="Montserrat" w:cs="Arial"/>
          <w:color w:val="000000"/>
          <w:sz w:val="20"/>
          <w:szCs w:val="20"/>
        </w:rPr>
        <w:t>.</w:t>
      </w:r>
    </w:p>
    <w:p w14:paraId="764DAAA0"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p>
    <w:p w14:paraId="1C97A494"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En este supuesto, la convocante evaluará al menos las dos proporciones cuyo precio resulte ser más bajo; de no resultar estas solventes, se evaluarán las que le sigan en precio. </w:t>
      </w:r>
    </w:p>
    <w:p w14:paraId="60C78B09" w14:textId="77777777" w:rsidR="00D32CA1" w:rsidRDefault="00D32CA1" w:rsidP="00D32CA1">
      <w:pPr>
        <w:ind w:left="709"/>
        <w:contextualSpacing/>
        <w:jc w:val="both"/>
        <w:rPr>
          <w:rFonts w:ascii="Montserrat" w:hAnsi="Montserrat" w:cs="Arial"/>
          <w:sz w:val="20"/>
          <w:szCs w:val="20"/>
        </w:rPr>
      </w:pPr>
    </w:p>
    <w:p w14:paraId="3D4434BE" w14:textId="77777777" w:rsidR="00F15BA2" w:rsidRPr="00401505" w:rsidRDefault="00F15BA2" w:rsidP="00401505">
      <w:pPr>
        <w:ind w:left="426" w:right="49"/>
        <w:jc w:val="both"/>
        <w:rPr>
          <w:rFonts w:ascii="Montserrat" w:hAnsi="Montserrat" w:cs="Arial"/>
          <w:sz w:val="20"/>
          <w:szCs w:val="20"/>
        </w:rPr>
      </w:pPr>
    </w:p>
    <w:p w14:paraId="63542739" w14:textId="77777777" w:rsidR="00716094" w:rsidRPr="00716094" w:rsidRDefault="007C0AD7" w:rsidP="00716094">
      <w:pPr>
        <w:pStyle w:val="Prrafodelista"/>
        <w:numPr>
          <w:ilvl w:val="0"/>
          <w:numId w:val="19"/>
        </w:numPr>
        <w:ind w:right="49"/>
        <w:jc w:val="both"/>
        <w:outlineLvl w:val="0"/>
        <w:rPr>
          <w:rFonts w:ascii="Montserrat" w:hAnsi="Montserrat" w:cs="Arial"/>
          <w:sz w:val="20"/>
          <w:szCs w:val="20"/>
        </w:rPr>
      </w:pPr>
      <w:bookmarkStart w:id="60" w:name="_Toc197418012"/>
      <w:r>
        <w:rPr>
          <w:rFonts w:ascii="Montserrat" w:hAnsi="Montserrat" w:cs="Arial"/>
          <w:b/>
          <w:sz w:val="20"/>
          <w:szCs w:val="20"/>
        </w:rPr>
        <w:t>Plazo</w:t>
      </w:r>
      <w:r w:rsidR="00716094">
        <w:rPr>
          <w:rFonts w:ascii="Montserrat" w:hAnsi="Montserrat" w:cs="Arial"/>
          <w:b/>
          <w:sz w:val="20"/>
          <w:szCs w:val="20"/>
        </w:rPr>
        <w:t>, lugar y condiciones</w:t>
      </w:r>
      <w:r>
        <w:rPr>
          <w:rFonts w:ascii="Montserrat" w:hAnsi="Montserrat" w:cs="Arial"/>
          <w:b/>
          <w:sz w:val="20"/>
          <w:szCs w:val="20"/>
        </w:rPr>
        <w:t xml:space="preserve"> de entrega de</w:t>
      </w:r>
      <w:r w:rsidR="00716094">
        <w:rPr>
          <w:rFonts w:ascii="Montserrat" w:hAnsi="Montserrat" w:cs="Arial"/>
          <w:b/>
          <w:sz w:val="20"/>
          <w:szCs w:val="20"/>
        </w:rPr>
        <w:t xml:space="preserve"> </w:t>
      </w:r>
      <w:r>
        <w:rPr>
          <w:rFonts w:ascii="Montserrat" w:hAnsi="Montserrat" w:cs="Arial"/>
          <w:b/>
          <w:sz w:val="20"/>
          <w:szCs w:val="20"/>
        </w:rPr>
        <w:t>l</w:t>
      </w:r>
      <w:r w:rsidR="00716094">
        <w:rPr>
          <w:rFonts w:ascii="Montserrat" w:hAnsi="Montserrat" w:cs="Arial"/>
          <w:b/>
          <w:sz w:val="20"/>
          <w:szCs w:val="20"/>
        </w:rPr>
        <w:t>os</w:t>
      </w:r>
      <w:r>
        <w:rPr>
          <w:rFonts w:ascii="Montserrat" w:hAnsi="Montserrat" w:cs="Arial"/>
          <w:b/>
          <w:sz w:val="20"/>
          <w:szCs w:val="20"/>
        </w:rPr>
        <w:t xml:space="preserve"> </w:t>
      </w:r>
      <w:r w:rsidR="009721E6">
        <w:rPr>
          <w:rFonts w:ascii="Montserrat" w:hAnsi="Montserrat" w:cs="Arial"/>
          <w:b/>
          <w:sz w:val="20"/>
          <w:szCs w:val="20"/>
        </w:rPr>
        <w:t>bien</w:t>
      </w:r>
      <w:r w:rsidR="00716094">
        <w:rPr>
          <w:rFonts w:ascii="Montserrat" w:hAnsi="Montserrat" w:cs="Arial"/>
          <w:b/>
          <w:sz w:val="20"/>
          <w:szCs w:val="20"/>
        </w:rPr>
        <w:t>es.</w:t>
      </w:r>
      <w:bookmarkEnd w:id="60"/>
    </w:p>
    <w:p w14:paraId="5D2AE3FF" w14:textId="6740C1AF" w:rsidR="00C93BDE" w:rsidRDefault="00C93BDE" w:rsidP="00716094">
      <w:pPr>
        <w:pStyle w:val="Prrafodelista"/>
        <w:ind w:left="360" w:right="49"/>
        <w:jc w:val="both"/>
        <w:outlineLvl w:val="0"/>
        <w:rPr>
          <w:rFonts w:ascii="Montserrat" w:hAnsi="Montserrat" w:cs="Arial"/>
          <w:sz w:val="20"/>
          <w:szCs w:val="20"/>
        </w:rPr>
      </w:pPr>
    </w:p>
    <w:p w14:paraId="720DC0F3" w14:textId="7E442DB7" w:rsidR="00716094" w:rsidRDefault="00716094" w:rsidP="00716094">
      <w:pPr>
        <w:pStyle w:val="Ttulo2"/>
        <w:numPr>
          <w:ilvl w:val="1"/>
          <w:numId w:val="19"/>
        </w:numPr>
        <w:spacing w:before="0" w:after="0"/>
        <w:ind w:right="49" w:hanging="3834"/>
        <w:jc w:val="both"/>
        <w:rPr>
          <w:rFonts w:ascii="Montserrat" w:hAnsi="Montserrat" w:cs="Arial"/>
          <w:i w:val="0"/>
          <w:sz w:val="20"/>
          <w:lang w:val="es-ES_tradnl"/>
        </w:rPr>
      </w:pPr>
      <w:bookmarkStart w:id="61" w:name="_Toc197418013"/>
      <w:r>
        <w:rPr>
          <w:rFonts w:ascii="Montserrat" w:hAnsi="Montserrat" w:cs="Arial"/>
          <w:i w:val="0"/>
          <w:sz w:val="20"/>
          <w:lang w:val="es-ES_tradnl"/>
        </w:rPr>
        <w:t>Plazo.</w:t>
      </w:r>
      <w:bookmarkEnd w:id="61"/>
    </w:p>
    <w:p w14:paraId="189AB55A" w14:textId="77777777" w:rsidR="00FE6A89" w:rsidRPr="00FE6A89" w:rsidRDefault="00FE6A89" w:rsidP="00FE6A89">
      <w:pPr>
        <w:rPr>
          <w:lang w:val="es-ES_tradnl" w:eastAsia="ar-SA"/>
        </w:rPr>
      </w:pPr>
    </w:p>
    <w:p w14:paraId="72652309" w14:textId="0EE042E1" w:rsidR="00E72027" w:rsidRPr="00FE6A89" w:rsidRDefault="00FE6A89" w:rsidP="00A309B3">
      <w:pPr>
        <w:ind w:left="709"/>
        <w:jc w:val="both"/>
        <w:rPr>
          <w:rFonts w:ascii="Montserrat" w:eastAsia="Times New Roman" w:hAnsi="Montserrat" w:cs="Arial"/>
          <w:sz w:val="20"/>
          <w:szCs w:val="20"/>
          <w:lang w:val="es-ES" w:eastAsia="es-ES"/>
        </w:rPr>
      </w:pPr>
      <w:r w:rsidRPr="00346917">
        <w:rPr>
          <w:rFonts w:ascii="Montserrat" w:eastAsia="Times New Roman" w:hAnsi="Montserrat" w:cs="Arial"/>
          <w:sz w:val="20"/>
          <w:szCs w:val="20"/>
          <w:lang w:val="es-ES" w:eastAsia="es-ES"/>
        </w:rPr>
        <w:t xml:space="preserve">El plazo de entrega de los bienes a entera satisfacción del Instituto será máximo de </w:t>
      </w:r>
      <w:r w:rsidR="000D679E" w:rsidRPr="00346917">
        <w:rPr>
          <w:rFonts w:ascii="Montserrat" w:eastAsia="Times New Roman" w:hAnsi="Montserrat" w:cs="Arial"/>
          <w:sz w:val="20"/>
          <w:szCs w:val="20"/>
          <w:lang w:val="es-ES" w:eastAsia="es-ES"/>
        </w:rPr>
        <w:t>60</w:t>
      </w:r>
      <w:r w:rsidRPr="00346917">
        <w:rPr>
          <w:rFonts w:ascii="Montserrat" w:eastAsia="Times New Roman" w:hAnsi="Montserrat" w:cs="Arial"/>
          <w:sz w:val="20"/>
          <w:szCs w:val="20"/>
          <w:lang w:val="es-ES" w:eastAsia="es-ES"/>
        </w:rPr>
        <w:t xml:space="preserve"> días naturale</w:t>
      </w:r>
      <w:r w:rsidR="008B2FD9">
        <w:rPr>
          <w:rFonts w:ascii="Montserrat" w:eastAsia="Times New Roman" w:hAnsi="Montserrat" w:cs="Arial"/>
          <w:sz w:val="20"/>
          <w:szCs w:val="20"/>
          <w:lang w:val="es-ES" w:eastAsia="es-ES"/>
        </w:rPr>
        <w:t>s,</w:t>
      </w:r>
      <w:r w:rsidRPr="00346917">
        <w:rPr>
          <w:rFonts w:ascii="Montserrat" w:eastAsia="Times New Roman" w:hAnsi="Montserrat" w:cs="Arial"/>
          <w:sz w:val="20"/>
          <w:szCs w:val="20"/>
          <w:lang w:val="es-ES" w:eastAsia="es-ES"/>
        </w:rPr>
        <w:t xml:space="preserve"> contados</w:t>
      </w:r>
      <w:r w:rsidRPr="00FE6A89">
        <w:rPr>
          <w:rFonts w:ascii="Montserrat" w:eastAsia="Times New Roman" w:hAnsi="Montserrat" w:cs="Arial"/>
          <w:sz w:val="20"/>
          <w:szCs w:val="20"/>
          <w:lang w:val="es-ES" w:eastAsia="es-ES"/>
        </w:rPr>
        <w:t xml:space="preserve"> a partir del día hábil siguiente al Acto de Fallo. En este plazo, el Proveedor deberá realizar la entrega, recepción de los bienes y, en su caso, desinstalación e </w:t>
      </w:r>
      <w:r w:rsidRPr="00FE6A89">
        <w:rPr>
          <w:rFonts w:ascii="Montserrat" w:eastAsia="Times New Roman" w:hAnsi="Montserrat" w:cs="Arial"/>
          <w:sz w:val="20"/>
          <w:szCs w:val="20"/>
          <w:lang w:val="es-ES" w:eastAsia="es-ES"/>
        </w:rPr>
        <w:lastRenderedPageBreak/>
        <w:t>instalación, puesta en operación de los bienes adjudicados y capacitación al personal del Instituto, establecidos en los presentes términos y condiciones.</w:t>
      </w:r>
    </w:p>
    <w:p w14:paraId="2CFDF26D" w14:textId="77777777" w:rsidR="00E72027" w:rsidRPr="00716094" w:rsidRDefault="00E72027" w:rsidP="00716094">
      <w:pPr>
        <w:rPr>
          <w:lang w:val="es-ES_tradnl" w:eastAsia="ar-SA"/>
        </w:rPr>
      </w:pPr>
    </w:p>
    <w:p w14:paraId="7037FB4F" w14:textId="43228424" w:rsidR="009721E6" w:rsidRDefault="00716094" w:rsidP="0021037A">
      <w:pPr>
        <w:pStyle w:val="Ttulo2"/>
        <w:numPr>
          <w:ilvl w:val="1"/>
          <w:numId w:val="19"/>
        </w:numPr>
        <w:spacing w:before="0" w:after="0"/>
        <w:ind w:right="49" w:hanging="3834"/>
        <w:jc w:val="both"/>
        <w:rPr>
          <w:rFonts w:ascii="Montserrat" w:hAnsi="Montserrat" w:cs="Arial"/>
          <w:i w:val="0"/>
          <w:sz w:val="20"/>
          <w:lang w:val="es-ES_tradnl"/>
        </w:rPr>
      </w:pPr>
      <w:bookmarkStart w:id="62" w:name="_Toc197418014"/>
      <w:r>
        <w:rPr>
          <w:rFonts w:ascii="Montserrat" w:hAnsi="Montserrat" w:cs="Arial"/>
          <w:i w:val="0"/>
          <w:sz w:val="20"/>
          <w:lang w:val="es-ES_tradnl"/>
        </w:rPr>
        <w:t>Lugar</w:t>
      </w:r>
      <w:r w:rsidR="009721E6">
        <w:rPr>
          <w:rFonts w:ascii="Montserrat" w:hAnsi="Montserrat" w:cs="Arial"/>
          <w:i w:val="0"/>
          <w:sz w:val="20"/>
          <w:lang w:val="es-ES_tradnl"/>
        </w:rPr>
        <w:t>.</w:t>
      </w:r>
      <w:bookmarkEnd w:id="62"/>
    </w:p>
    <w:p w14:paraId="030E8B37" w14:textId="77777777" w:rsidR="009721E6" w:rsidRDefault="009721E6" w:rsidP="009721E6">
      <w:pPr>
        <w:rPr>
          <w:lang w:val="es-ES_tradnl" w:eastAsia="ar-SA"/>
        </w:rPr>
      </w:pPr>
    </w:p>
    <w:p w14:paraId="7E93D57B" w14:textId="77777777" w:rsidR="00FE6A89" w:rsidRPr="00FE6A89" w:rsidRDefault="00FE6A89" w:rsidP="00A309B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El lugar de entrega de los bienes a entera satisfacción del Instituto es en las Unidad Médica Hospital General de Zona con Medicina Familiar No. 2 de Irapuato, </w:t>
      </w:r>
      <w:proofErr w:type="spellStart"/>
      <w:r w:rsidRPr="00FE6A89">
        <w:rPr>
          <w:rFonts w:ascii="Montserrat" w:eastAsia="Times New Roman" w:hAnsi="Montserrat" w:cs="Arial"/>
          <w:sz w:val="20"/>
          <w:szCs w:val="20"/>
          <w:lang w:val="es-ES" w:eastAsia="es-ES"/>
        </w:rPr>
        <w:t>Gto</w:t>
      </w:r>
      <w:proofErr w:type="spellEnd"/>
      <w:r w:rsidRPr="00FE6A89">
        <w:rPr>
          <w:rFonts w:ascii="Montserrat" w:eastAsia="Times New Roman" w:hAnsi="Montserrat" w:cs="Arial"/>
          <w:sz w:val="20"/>
          <w:szCs w:val="20"/>
          <w:lang w:val="es-ES" w:eastAsia="es-ES"/>
        </w:rPr>
        <w:t xml:space="preserve">., ubicado en av. De la Reforma No. 307 Col.  </w:t>
      </w:r>
      <w:proofErr w:type="spellStart"/>
      <w:r w:rsidRPr="00FE6A89">
        <w:rPr>
          <w:rFonts w:ascii="Montserrat" w:eastAsia="Times New Roman" w:hAnsi="Montserrat" w:cs="Arial"/>
          <w:sz w:val="20"/>
          <w:szCs w:val="20"/>
          <w:lang w:val="es-ES" w:eastAsia="es-ES"/>
        </w:rPr>
        <w:t>Gamez</w:t>
      </w:r>
      <w:proofErr w:type="spellEnd"/>
      <w:r w:rsidRPr="00FE6A89">
        <w:rPr>
          <w:rFonts w:ascii="Montserrat" w:eastAsia="Times New Roman" w:hAnsi="Montserrat" w:cs="Arial"/>
          <w:sz w:val="20"/>
          <w:szCs w:val="20"/>
          <w:lang w:val="es-ES" w:eastAsia="es-ES"/>
        </w:rPr>
        <w:t xml:space="preserve">, C.P.36650, Irapuato, </w:t>
      </w:r>
      <w:proofErr w:type="spellStart"/>
      <w:r w:rsidRPr="00FE6A89">
        <w:rPr>
          <w:rFonts w:ascii="Montserrat" w:eastAsia="Times New Roman" w:hAnsi="Montserrat" w:cs="Arial"/>
          <w:sz w:val="20"/>
          <w:szCs w:val="20"/>
          <w:lang w:val="es-ES" w:eastAsia="es-ES"/>
        </w:rPr>
        <w:t>Gto</w:t>
      </w:r>
      <w:proofErr w:type="spellEnd"/>
      <w:r w:rsidRPr="00FE6A89">
        <w:rPr>
          <w:rFonts w:ascii="Montserrat" w:eastAsia="Times New Roman" w:hAnsi="Montserrat" w:cs="Arial"/>
          <w:sz w:val="20"/>
          <w:szCs w:val="20"/>
          <w:lang w:val="es-ES" w:eastAsia="es-ES"/>
        </w:rPr>
        <w:t>.</w:t>
      </w:r>
    </w:p>
    <w:p w14:paraId="7628F7EA" w14:textId="77777777" w:rsidR="00FE6A89" w:rsidRPr="0034302E" w:rsidRDefault="00FE6A89" w:rsidP="00FE6A89">
      <w:pPr>
        <w:ind w:right="282"/>
        <w:rPr>
          <w:rFonts w:ascii="Noto Sans" w:eastAsia="Montserrat" w:hAnsi="Noto Sans" w:cs="Montserrat"/>
          <w:color w:val="000000" w:themeColor="text1"/>
          <w:sz w:val="20"/>
          <w:szCs w:val="20"/>
          <w:lang w:val="es-ES"/>
        </w:rPr>
      </w:pPr>
    </w:p>
    <w:tbl>
      <w:tblPr>
        <w:tblW w:w="0" w:type="auto"/>
        <w:tblInd w:w="496" w:type="dxa"/>
        <w:tblLayout w:type="fixed"/>
        <w:tblCellMar>
          <w:left w:w="70" w:type="dxa"/>
          <w:right w:w="70" w:type="dxa"/>
        </w:tblCellMar>
        <w:tblLook w:val="04A0" w:firstRow="1" w:lastRow="0" w:firstColumn="1" w:lastColumn="0" w:noHBand="0" w:noVBand="1"/>
      </w:tblPr>
      <w:tblGrid>
        <w:gridCol w:w="1275"/>
        <w:gridCol w:w="2127"/>
        <w:gridCol w:w="1984"/>
        <w:gridCol w:w="3612"/>
      </w:tblGrid>
      <w:tr w:rsidR="00FE6A89" w:rsidRPr="0034302E" w14:paraId="16E8CAC4" w14:textId="77777777" w:rsidTr="000D679E">
        <w:trPr>
          <w:trHeight w:val="205"/>
          <w:tblHead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DA4F" w14:textId="77777777" w:rsidR="00FE6A89" w:rsidRPr="00FE6A89" w:rsidRDefault="00FE6A89" w:rsidP="00FE6A89">
            <w:pPr>
              <w:pStyle w:val="Sinespaciado"/>
              <w:ind w:left="142"/>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HOSPITAL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2D0AE3E" w14:textId="77777777" w:rsidR="00FE6A89" w:rsidRPr="00FE6A89" w:rsidRDefault="00FE6A89" w:rsidP="00FE6A89">
            <w:pPr>
              <w:pStyle w:val="Sinespaciado"/>
              <w:ind w:left="142"/>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CONMUTADOR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AB93412" w14:textId="77777777" w:rsidR="00FE6A89" w:rsidRPr="00FE6A89" w:rsidRDefault="00FE6A89" w:rsidP="00FE6A89">
            <w:pPr>
              <w:pStyle w:val="Sinespaciado"/>
              <w:ind w:left="142"/>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DOMICILIO</w:t>
            </w:r>
          </w:p>
        </w:tc>
        <w:tc>
          <w:tcPr>
            <w:tcW w:w="3612" w:type="dxa"/>
            <w:tcBorders>
              <w:top w:val="single" w:sz="4" w:space="0" w:color="auto"/>
              <w:left w:val="nil"/>
              <w:bottom w:val="single" w:sz="4" w:space="0" w:color="auto"/>
              <w:right w:val="single" w:sz="4" w:space="0" w:color="auto"/>
            </w:tcBorders>
            <w:shd w:val="clear" w:color="auto" w:fill="auto"/>
            <w:noWrap/>
            <w:vAlign w:val="center"/>
            <w:hideMark/>
          </w:tcPr>
          <w:p w14:paraId="5E0F958A" w14:textId="77777777" w:rsidR="00FE6A89" w:rsidRPr="00FE6A89" w:rsidRDefault="00FE6A89" w:rsidP="00FE6A89">
            <w:pPr>
              <w:pStyle w:val="Sinespaciado"/>
              <w:ind w:left="142" w:right="466"/>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CONTACTO</w:t>
            </w:r>
          </w:p>
        </w:tc>
      </w:tr>
      <w:tr w:rsidR="00FE6A89" w:rsidRPr="0034302E" w14:paraId="21488527" w14:textId="77777777" w:rsidTr="000D679E">
        <w:trPr>
          <w:trHeight w:val="878"/>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7BB78FCD" w14:textId="77777777" w:rsidR="00FE6A89" w:rsidRPr="00FE6A89"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HGZMF 2 IRAPUATO</w:t>
            </w:r>
          </w:p>
        </w:tc>
        <w:tc>
          <w:tcPr>
            <w:tcW w:w="2127" w:type="dxa"/>
            <w:tcBorders>
              <w:top w:val="nil"/>
              <w:left w:val="nil"/>
              <w:bottom w:val="single" w:sz="4" w:space="0" w:color="auto"/>
              <w:right w:val="single" w:sz="4" w:space="0" w:color="auto"/>
            </w:tcBorders>
            <w:shd w:val="clear" w:color="auto" w:fill="auto"/>
            <w:vAlign w:val="center"/>
            <w:hideMark/>
          </w:tcPr>
          <w:p w14:paraId="0A36B7D8" w14:textId="77777777" w:rsidR="000D679E"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 xml:space="preserve">462 624 31 00 Ext. </w:t>
            </w:r>
          </w:p>
          <w:p w14:paraId="4C149A11" w14:textId="7037993B" w:rsidR="00FE6A89" w:rsidRPr="00FE6A89"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12 300 - 12359</w:t>
            </w:r>
          </w:p>
        </w:tc>
        <w:tc>
          <w:tcPr>
            <w:tcW w:w="1984" w:type="dxa"/>
            <w:tcBorders>
              <w:top w:val="nil"/>
              <w:left w:val="nil"/>
              <w:bottom w:val="single" w:sz="4" w:space="0" w:color="auto"/>
              <w:right w:val="single" w:sz="4" w:space="0" w:color="auto"/>
            </w:tcBorders>
            <w:shd w:val="clear" w:color="auto" w:fill="auto"/>
            <w:hideMark/>
          </w:tcPr>
          <w:p w14:paraId="4D675BE9" w14:textId="77777777" w:rsidR="00FE6A89" w:rsidRPr="00FE6A89"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AV. DE LA REFORMA #307 COL.  GAMEZ CP.3665. IRAPUATO GTO.</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113DDC67" w14:textId="77777777" w:rsidR="00FE6A89" w:rsidRPr="00FE6A89" w:rsidRDefault="00FE6A89" w:rsidP="00FE6A89">
            <w:pPr>
              <w:pStyle w:val="Sinespaciado"/>
              <w:ind w:right="466"/>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Lic. Elizabeth Maria Guadalupe Ornelas Cordoba</w:t>
            </w:r>
          </w:p>
          <w:p w14:paraId="0D3D1E55" w14:textId="77777777" w:rsidR="00FE6A89" w:rsidRPr="00FE6A89" w:rsidRDefault="00A05B7E" w:rsidP="00FE6A89">
            <w:pPr>
              <w:pStyle w:val="Sinespaciado"/>
              <w:ind w:right="466"/>
              <w:rPr>
                <w:rFonts w:ascii="Montserrat" w:eastAsia="Times New Roman" w:hAnsi="Montserrat" w:cs="Arial"/>
                <w:sz w:val="20"/>
                <w:szCs w:val="20"/>
                <w:lang w:eastAsia="es-ES"/>
              </w:rPr>
            </w:pPr>
            <w:hyperlink r:id="rId9" w:history="1">
              <w:r w:rsidR="00FE6A89" w:rsidRPr="00FE6A89">
                <w:rPr>
                  <w:rFonts w:ascii="Montserrat" w:eastAsia="Times New Roman" w:hAnsi="Montserrat" w:cs="Arial"/>
                  <w:sz w:val="20"/>
                  <w:szCs w:val="20"/>
                  <w:lang w:eastAsia="es-ES"/>
                </w:rPr>
                <w:t>elizabeth.ornelas@imss.gob.mx</w:t>
              </w:r>
            </w:hyperlink>
            <w:r w:rsidR="00FE6A89" w:rsidRPr="00FE6A89">
              <w:rPr>
                <w:rFonts w:ascii="Montserrat" w:eastAsia="Times New Roman" w:hAnsi="Montserrat" w:cs="Arial"/>
                <w:sz w:val="20"/>
                <w:szCs w:val="20"/>
                <w:lang w:eastAsia="es-ES"/>
              </w:rPr>
              <w:t xml:space="preserve"> </w:t>
            </w:r>
          </w:p>
          <w:p w14:paraId="7CC15E38" w14:textId="77777777" w:rsidR="00FE6A89" w:rsidRPr="00FE6A89" w:rsidRDefault="00FE6A89" w:rsidP="00FE6A89">
            <w:pPr>
              <w:pStyle w:val="Sinespaciado"/>
              <w:ind w:right="466"/>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Sub directora administrativa</w:t>
            </w:r>
          </w:p>
        </w:tc>
      </w:tr>
    </w:tbl>
    <w:p w14:paraId="1864E7DA" w14:textId="77777777" w:rsidR="00FE6A89" w:rsidRDefault="00FE6A89" w:rsidP="00AD11CD">
      <w:pPr>
        <w:rPr>
          <w:lang w:val="es-ES_tradnl" w:eastAsia="ar-SA"/>
        </w:rPr>
      </w:pPr>
    </w:p>
    <w:p w14:paraId="5F68F1BB" w14:textId="48232DC2" w:rsidR="00CB6CEF" w:rsidRDefault="008231B1" w:rsidP="008231B1">
      <w:pPr>
        <w:pStyle w:val="Ttulo2"/>
        <w:numPr>
          <w:ilvl w:val="0"/>
          <w:numId w:val="0"/>
        </w:numPr>
        <w:spacing w:before="0" w:after="0"/>
        <w:ind w:left="3686" w:right="49" w:hanging="3402"/>
        <w:jc w:val="both"/>
        <w:rPr>
          <w:rFonts w:ascii="Montserrat" w:hAnsi="Montserrat" w:cs="Arial"/>
          <w:i w:val="0"/>
          <w:sz w:val="20"/>
          <w:lang w:val="es-ES_tradnl"/>
        </w:rPr>
      </w:pPr>
      <w:bookmarkStart w:id="63" w:name="_Toc197418015"/>
      <w:r>
        <w:rPr>
          <w:rFonts w:ascii="Montserrat" w:hAnsi="Montserrat" w:cs="Arial"/>
          <w:i w:val="0"/>
          <w:sz w:val="20"/>
          <w:lang w:val="es-ES_tradnl"/>
        </w:rPr>
        <w:t>3.3. Condiciones</w:t>
      </w:r>
      <w:r w:rsidR="00716094">
        <w:rPr>
          <w:rFonts w:ascii="Montserrat" w:hAnsi="Montserrat" w:cs="Arial"/>
          <w:i w:val="0"/>
          <w:sz w:val="20"/>
          <w:lang w:val="es-ES_tradnl"/>
        </w:rPr>
        <w:t xml:space="preserve"> de</w:t>
      </w:r>
      <w:r w:rsidR="002A3BDF">
        <w:rPr>
          <w:rFonts w:ascii="Montserrat" w:hAnsi="Montserrat" w:cs="Arial"/>
          <w:i w:val="0"/>
          <w:sz w:val="20"/>
          <w:lang w:val="es-ES_tradnl"/>
        </w:rPr>
        <w:t xml:space="preserve"> entrega</w:t>
      </w:r>
      <w:r w:rsidR="00CB6CEF">
        <w:rPr>
          <w:rFonts w:ascii="Montserrat" w:hAnsi="Montserrat" w:cs="Arial"/>
          <w:i w:val="0"/>
          <w:sz w:val="20"/>
          <w:lang w:val="es-ES_tradnl"/>
        </w:rPr>
        <w:t>.</w:t>
      </w:r>
      <w:bookmarkEnd w:id="63"/>
    </w:p>
    <w:p w14:paraId="1888B6E3" w14:textId="77777777" w:rsidR="00CB6CEF" w:rsidRDefault="00CB6CEF" w:rsidP="00CB6CEF">
      <w:pPr>
        <w:rPr>
          <w:lang w:val="es-ES_tradnl" w:eastAsia="ar-SA"/>
        </w:rPr>
      </w:pPr>
    </w:p>
    <w:p w14:paraId="36FD3A83" w14:textId="77777777" w:rsidR="00FE6A89" w:rsidRDefault="00FE6A89" w:rsidP="00A309B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La entrega de los Bienes se realizará bajo el esquema de DDP “Entregada Derechos Pagados”.</w:t>
      </w:r>
    </w:p>
    <w:p w14:paraId="66E5DF73" w14:textId="77777777" w:rsidR="00FE6A89" w:rsidRPr="00FE6A89" w:rsidRDefault="00FE6A89" w:rsidP="00A309B3">
      <w:pPr>
        <w:ind w:left="709"/>
        <w:jc w:val="both"/>
        <w:rPr>
          <w:rFonts w:ascii="Montserrat" w:eastAsia="Times New Roman" w:hAnsi="Montserrat" w:cs="Arial"/>
          <w:sz w:val="20"/>
          <w:szCs w:val="20"/>
          <w:lang w:val="es-ES" w:eastAsia="es-ES"/>
        </w:rPr>
      </w:pPr>
    </w:p>
    <w:p w14:paraId="2BBA918E" w14:textId="77777777" w:rsidR="00FE6A89" w:rsidRDefault="00FE6A89" w:rsidP="00A309B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El proveedor deberá entregar, capacitar, instalar y poner en operación los bienes suministrados, conforme a lo señalado en el </w:t>
      </w:r>
      <w:r w:rsidRPr="0017656F">
        <w:rPr>
          <w:rFonts w:ascii="Montserrat" w:eastAsia="Times New Roman" w:hAnsi="Montserrat" w:cs="Arial"/>
          <w:b/>
          <w:sz w:val="20"/>
          <w:szCs w:val="20"/>
          <w:lang w:val="es-ES" w:eastAsia="es-ES"/>
        </w:rPr>
        <w:t>Numeral 1.1 “Requisitos para Equipo Médico”</w:t>
      </w:r>
      <w:r w:rsidRPr="00FE6A89">
        <w:rPr>
          <w:rFonts w:ascii="Montserrat" w:eastAsia="Times New Roman" w:hAnsi="Montserrat" w:cs="Arial"/>
          <w:sz w:val="20"/>
          <w:szCs w:val="20"/>
          <w:lang w:val="es-ES" w:eastAsia="es-ES"/>
        </w:rPr>
        <w:t xml:space="preserve"> en la Unidad Médica indicada , para lo cual el proveedor deberá coordinarse vía Correo Electrónico con  la Administradora del Contrato o quién éste designe, debiendo quedar constancia de recepción de dicha comunicación por parte del Administrador del Contrato, a fin de que se le indique la fecha en que la Unidad Médica se encuentre en condiciones de recibir los bienes a entera satisfacción.</w:t>
      </w:r>
    </w:p>
    <w:p w14:paraId="1BBA1B81" w14:textId="77777777" w:rsidR="00FE6A89" w:rsidRPr="00FE6A89" w:rsidRDefault="00FE6A89" w:rsidP="00A309B3">
      <w:pPr>
        <w:ind w:left="709"/>
        <w:jc w:val="both"/>
        <w:rPr>
          <w:rFonts w:ascii="Montserrat" w:eastAsia="Times New Roman" w:hAnsi="Montserrat" w:cs="Arial"/>
          <w:sz w:val="20"/>
          <w:szCs w:val="20"/>
          <w:lang w:val="es-ES" w:eastAsia="es-ES"/>
        </w:rPr>
      </w:pPr>
    </w:p>
    <w:p w14:paraId="2F6EB686" w14:textId="77777777" w:rsidR="00FE6A89" w:rsidRPr="00FE6A89" w:rsidRDefault="00FE6A89" w:rsidP="00A309B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El proveedor deberá cubrir todos los gastos para mantener asegurados los bienes y absorber todos los riesgos, hasta la recepción de estos a entera satisfacción del Instituto.</w:t>
      </w:r>
    </w:p>
    <w:p w14:paraId="455D0686" w14:textId="77777777" w:rsidR="00FE6A89" w:rsidRPr="00FE6A89" w:rsidRDefault="00FE6A89" w:rsidP="00A309B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Durante la Recepción de los bienes, se procederá a la verificación de los siguientes aspectos, de conformidad con el contrato de referencia:</w:t>
      </w:r>
    </w:p>
    <w:p w14:paraId="404DB954" w14:textId="77777777" w:rsidR="00FE6A89" w:rsidRDefault="00FE6A89" w:rsidP="00FE6A89">
      <w:pPr>
        <w:jc w:val="both"/>
        <w:rPr>
          <w:rFonts w:ascii="Montserrat" w:eastAsia="Times New Roman" w:hAnsi="Montserrat" w:cs="Arial"/>
          <w:sz w:val="20"/>
          <w:szCs w:val="20"/>
          <w:lang w:val="es-ES" w:eastAsia="es-ES"/>
        </w:rPr>
      </w:pPr>
    </w:p>
    <w:p w14:paraId="5A0CD6AB" w14:textId="77777777" w:rsidR="00A309B3" w:rsidRPr="00FE6A89" w:rsidRDefault="00A309B3" w:rsidP="00A309B3">
      <w:pPr>
        <w:ind w:left="426"/>
        <w:jc w:val="both"/>
        <w:rPr>
          <w:rFonts w:ascii="Montserrat" w:eastAsia="Times New Roman" w:hAnsi="Montserrat" w:cs="Arial"/>
          <w:sz w:val="20"/>
          <w:szCs w:val="20"/>
          <w:lang w:val="es-ES" w:eastAsia="es-ES"/>
        </w:rPr>
      </w:pPr>
    </w:p>
    <w:p w14:paraId="1CD02656" w14:textId="77777777" w:rsidR="00FE6A89" w:rsidRPr="00FE6A89" w:rsidRDefault="00FE6A89" w:rsidP="00A309B3">
      <w:pPr>
        <w:numPr>
          <w:ilvl w:val="6"/>
          <w:numId w:val="50"/>
        </w:numPr>
        <w:tabs>
          <w:tab w:val="left" w:pos="426"/>
        </w:tabs>
        <w:ind w:left="1135" w:hanging="283"/>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El proveedor adjudicado deberá enviar a los correos de </w:t>
      </w:r>
      <w:hyperlink r:id="rId10" w:history="1">
        <w:r w:rsidRPr="00FE6A89">
          <w:rPr>
            <w:rFonts w:ascii="Montserrat" w:eastAsia="Times New Roman" w:hAnsi="Montserrat"/>
            <w:szCs w:val="20"/>
            <w:lang w:val="es-ES" w:eastAsia="es-ES"/>
          </w:rPr>
          <w:t>monica.pacheco@imss.gob.mx</w:t>
        </w:r>
      </w:hyperlink>
      <w:r w:rsidRPr="00FE6A89">
        <w:rPr>
          <w:rFonts w:ascii="Montserrat" w:eastAsia="Times New Roman" w:hAnsi="Montserrat" w:cs="Arial"/>
          <w:sz w:val="20"/>
          <w:szCs w:val="20"/>
          <w:lang w:val="es-ES" w:eastAsia="es-ES"/>
        </w:rPr>
        <w:t xml:space="preserve">, </w:t>
      </w:r>
      <w:hyperlink r:id="rId11" w:history="1">
        <w:r w:rsidRPr="00FE6A89">
          <w:rPr>
            <w:rFonts w:ascii="Montserrat" w:eastAsia="Times New Roman" w:hAnsi="Montserrat"/>
            <w:szCs w:val="20"/>
            <w:lang w:val="es-ES" w:eastAsia="es-ES"/>
          </w:rPr>
          <w:t>naomi.acevedo@imss.gob.mx</w:t>
        </w:r>
      </w:hyperlink>
      <w:r w:rsidRPr="00FE6A89">
        <w:rPr>
          <w:rFonts w:ascii="Montserrat" w:eastAsia="Times New Roman" w:hAnsi="Montserrat" w:cs="Arial"/>
          <w:sz w:val="20"/>
          <w:szCs w:val="20"/>
          <w:lang w:val="es-ES" w:eastAsia="es-ES"/>
        </w:rPr>
        <w:t xml:space="preserve"> la Guía Mecánica correspondiente máximo 3 días hábiles siguientes a la notificación del fallo.</w:t>
      </w:r>
    </w:p>
    <w:p w14:paraId="785B7B0B" w14:textId="77777777" w:rsidR="00FE6A89" w:rsidRPr="00FE6A89" w:rsidRDefault="00FE6A89" w:rsidP="00A309B3">
      <w:pPr>
        <w:tabs>
          <w:tab w:val="left" w:pos="426"/>
        </w:tabs>
        <w:ind w:left="1135"/>
        <w:contextualSpacing/>
        <w:jc w:val="both"/>
        <w:rPr>
          <w:rFonts w:ascii="Montserrat" w:eastAsia="Times New Roman" w:hAnsi="Montserrat" w:cs="Arial"/>
          <w:sz w:val="20"/>
          <w:szCs w:val="20"/>
          <w:lang w:val="es-ES" w:eastAsia="es-ES"/>
        </w:rPr>
      </w:pPr>
    </w:p>
    <w:p w14:paraId="688C51F9" w14:textId="77777777" w:rsidR="00FE6A89" w:rsidRPr="00FE6A89" w:rsidRDefault="00FE6A89" w:rsidP="00A309B3">
      <w:pPr>
        <w:numPr>
          <w:ilvl w:val="6"/>
          <w:numId w:val="50"/>
        </w:numPr>
        <w:tabs>
          <w:tab w:val="left" w:pos="426"/>
        </w:tabs>
        <w:ind w:left="1135" w:hanging="283"/>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lastRenderedPageBreak/>
        <w:t>La recepción de los bienes estará sujeta a la entrega de la documentación completa descrita en el contrato correspondiente (según corresponda):</w:t>
      </w:r>
    </w:p>
    <w:p w14:paraId="6A31BCC2" w14:textId="77777777" w:rsidR="00FE6A89" w:rsidRPr="00FE6A89" w:rsidRDefault="00FE6A89" w:rsidP="00A309B3">
      <w:pPr>
        <w:ind w:left="1506"/>
        <w:contextualSpacing/>
        <w:jc w:val="both"/>
        <w:rPr>
          <w:rFonts w:ascii="Montserrat" w:eastAsia="Times New Roman" w:hAnsi="Montserrat" w:cs="Arial"/>
          <w:sz w:val="20"/>
          <w:szCs w:val="20"/>
          <w:lang w:val="es-ES" w:eastAsia="es-ES"/>
        </w:rPr>
      </w:pPr>
    </w:p>
    <w:p w14:paraId="11234F9F"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17656F">
        <w:rPr>
          <w:rFonts w:ascii="Montserrat" w:eastAsia="Times New Roman" w:hAnsi="Montserrat" w:cs="Arial"/>
          <w:b/>
          <w:sz w:val="20"/>
          <w:szCs w:val="20"/>
          <w:lang w:val="es-ES" w:eastAsia="es-ES"/>
        </w:rPr>
        <w:t>Anexo Técnico 12</w:t>
      </w:r>
      <w:r w:rsidRPr="00FE6A89">
        <w:rPr>
          <w:rFonts w:ascii="Montserrat" w:eastAsia="Times New Roman" w:hAnsi="Montserrat" w:cs="Arial"/>
          <w:sz w:val="20"/>
          <w:szCs w:val="20"/>
          <w:lang w:val="es-ES" w:eastAsia="es-ES"/>
        </w:rPr>
        <w:t>. Acta Administrativa Circunstanciada de Entrega, Recepción, Puesta en Operación y Capacitación de Bienes de Inversión</w:t>
      </w:r>
    </w:p>
    <w:p w14:paraId="12B244E1" w14:textId="0CBF1820"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Original de la de constancia de la ins</w:t>
      </w:r>
      <w:r w:rsidR="00B3305A">
        <w:rPr>
          <w:rFonts w:ascii="Montserrat" w:eastAsia="Times New Roman" w:hAnsi="Montserrat" w:cs="Arial"/>
          <w:sz w:val="20"/>
          <w:szCs w:val="20"/>
          <w:lang w:val="es-ES" w:eastAsia="es-ES"/>
        </w:rPr>
        <w:t>talación, Orden(es) de compra</w:t>
      </w:r>
    </w:p>
    <w:p w14:paraId="5C093577"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Original del pedido o contrato, incluyendo la totalidad de sus anexos o en caso de no contar aún con él, copia del fallo identificando los bienes adjudicados, así como la Convocatoria y sus anexos. En todos los casos, es obligación del proveedor, entregar copia simple –del contrato formalizado respectivo a la o el administrador del mismo.</w:t>
      </w:r>
    </w:p>
    <w:p w14:paraId="68550C3E"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Dos tantos originales y tres copias de la remisión de Pedido.</w:t>
      </w:r>
    </w:p>
    <w:p w14:paraId="21C38396"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Listado en el que se detallan las características del empaque, dimensiones, peso y contenido.</w:t>
      </w:r>
    </w:p>
    <w:p w14:paraId="649BDBE5"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Original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14:paraId="4A4FC831"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Original de escrito en formato libre, en papel membretado, firmada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71BFDE22"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Original del Programa Calendarizado o el Calendario de Mantenimientos Preventivos, de acuerdo con la oferta técnica.  </w:t>
      </w:r>
    </w:p>
    <w:p w14:paraId="68B9B27D" w14:textId="77777777" w:rsidR="00FE6A89" w:rsidRP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Original de la Carta Compromiso del Mantenimiento Mayor, en el que se incluya la descripción de las acciones a efectuar, debiendo incluir la relación de las piezas y/o partes a verificar y/o reemplazar, de acuerdo con lo establecido en el manual de servicio del fabricante de los bienes que le sean adjudicados, de acuerdo con la oferta técnica.  </w:t>
      </w:r>
    </w:p>
    <w:p w14:paraId="3701543B" w14:textId="77777777" w:rsidR="00FE6A89" w:rsidRDefault="00FE6A89" w:rsidP="00A309B3">
      <w:pPr>
        <w:numPr>
          <w:ilvl w:val="0"/>
          <w:numId w:val="49"/>
        </w:numPr>
        <w:ind w:left="1517"/>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Para el caso de equipo médico de importación, copia simple cotejada del Pedimento de importación.</w:t>
      </w:r>
    </w:p>
    <w:p w14:paraId="42DAC6E8" w14:textId="77777777" w:rsidR="006A0CDC" w:rsidRPr="00FE6A89" w:rsidRDefault="006A0CDC" w:rsidP="00A309B3">
      <w:pPr>
        <w:ind w:left="797"/>
        <w:contextualSpacing/>
        <w:jc w:val="both"/>
        <w:rPr>
          <w:rFonts w:ascii="Montserrat" w:eastAsia="Times New Roman" w:hAnsi="Montserrat" w:cs="Arial"/>
          <w:sz w:val="20"/>
          <w:szCs w:val="20"/>
          <w:lang w:val="es-ES" w:eastAsia="es-ES"/>
        </w:rPr>
      </w:pPr>
    </w:p>
    <w:p w14:paraId="490927B6" w14:textId="77777777" w:rsidR="00FE6A89" w:rsidRDefault="00FE6A89" w:rsidP="00003BAB">
      <w:pPr>
        <w:numPr>
          <w:ilvl w:val="0"/>
          <w:numId w:val="49"/>
        </w:numPr>
        <w:ind w:left="1506" w:hanging="372"/>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lastRenderedPageBreak/>
        <w:t>Original y copia de constancia de la capacitación otorgada al personal, conforme a lo indicado en el Numeral No. 1.1 “Requisitos para Equipo Médico” y el apartado “En su caso, si se requiere capacitación, solicitar programa para la misma” del inciso k) “Garantías de anticipos, cumplimiento, defectos o vicios ocultos de bienes, calidad de servicios y de operación y funcionamiento, que en su caso apliquen, las cuales deben indicar, según sea el caso:”.</w:t>
      </w:r>
    </w:p>
    <w:p w14:paraId="327F34FC" w14:textId="77777777" w:rsidR="00EE7EC8" w:rsidRPr="00FE6A89" w:rsidRDefault="00EE7EC8" w:rsidP="00A309B3">
      <w:pPr>
        <w:ind w:left="797"/>
        <w:contextualSpacing/>
        <w:jc w:val="both"/>
        <w:rPr>
          <w:rFonts w:ascii="Montserrat" w:eastAsia="Times New Roman" w:hAnsi="Montserrat" w:cs="Arial"/>
          <w:sz w:val="20"/>
          <w:szCs w:val="20"/>
          <w:lang w:val="es-ES" w:eastAsia="es-ES"/>
        </w:rPr>
      </w:pPr>
    </w:p>
    <w:p w14:paraId="7F454782" w14:textId="77777777" w:rsidR="00FE6A89" w:rsidRDefault="00FE6A89" w:rsidP="00A309B3">
      <w:pPr>
        <w:numPr>
          <w:ilvl w:val="0"/>
          <w:numId w:val="49"/>
        </w:numPr>
        <w:ind w:left="1506" w:hanging="425"/>
        <w:contextualSpacing/>
        <w:jc w:val="both"/>
        <w:rPr>
          <w:rFonts w:ascii="Montserrat" w:eastAsia="Times New Roman" w:hAnsi="Montserrat" w:cs="Arial"/>
          <w:sz w:val="20"/>
          <w:szCs w:val="20"/>
          <w:lang w:val="es-ES" w:eastAsia="es-ES"/>
        </w:rPr>
      </w:pPr>
      <w:r w:rsidRPr="000D679E">
        <w:rPr>
          <w:rFonts w:ascii="Montserrat" w:eastAsia="Times New Roman" w:hAnsi="Montserrat" w:cs="Arial"/>
          <w:sz w:val="20"/>
          <w:szCs w:val="20"/>
          <w:lang w:val="es-ES" w:eastAsia="es-ES"/>
        </w:rPr>
        <w:t>Copia de la Carta relativa a consumibles y accesorios (Anexo Técnico 13) y sus anexos, entregada a la División de Evaluación de Equipamiento, de conformidad</w:t>
      </w:r>
      <w:r w:rsidRPr="00FE6A89">
        <w:rPr>
          <w:rFonts w:ascii="Montserrat" w:eastAsia="Times New Roman" w:hAnsi="Montserrat" w:cs="Arial"/>
          <w:sz w:val="20"/>
          <w:szCs w:val="20"/>
          <w:lang w:val="es-ES" w:eastAsia="es-ES"/>
        </w:rPr>
        <w:t xml:space="preserve"> con lo indicado en el apartado “La existencia de consumibles y refacciones, en su caso.” Del inciso k) “Garantías de anticipos, cumplimiento, defectos o vicios ocultos de bienes, calidad de servicios y de operación y funcionamiento, que en su caso apliquen, las cuales deben indicar, según sea el caso:”.</w:t>
      </w:r>
    </w:p>
    <w:p w14:paraId="5864636A" w14:textId="77777777" w:rsidR="00EE7EC8" w:rsidRPr="00FE6A89" w:rsidRDefault="00EE7EC8" w:rsidP="00A309B3">
      <w:pPr>
        <w:ind w:left="797"/>
        <w:contextualSpacing/>
        <w:jc w:val="both"/>
        <w:rPr>
          <w:rFonts w:ascii="Montserrat" w:eastAsia="Times New Roman" w:hAnsi="Montserrat" w:cs="Arial"/>
          <w:sz w:val="20"/>
          <w:szCs w:val="20"/>
          <w:lang w:val="es-ES" w:eastAsia="es-ES"/>
        </w:rPr>
      </w:pPr>
    </w:p>
    <w:p w14:paraId="1FD530A1" w14:textId="77777777" w:rsidR="00FE6A89" w:rsidRPr="00FE6A89" w:rsidRDefault="00FE6A89" w:rsidP="00A309B3">
      <w:pPr>
        <w:numPr>
          <w:ilvl w:val="0"/>
          <w:numId w:val="49"/>
        </w:numPr>
        <w:ind w:left="1506" w:hanging="425"/>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Según corresponda, carta del fabricante en la que se especifique que el equipo cumple con lo dispuesto por la norma NOM-229-SSA1-2002, y demás normatividad aplicable, para los bienes que aplique, así como la propia respecto al cumplimiento de la norma NOM-229-SSA1-2002 en el proceso de Instalación del equipo adjudicado en las partidas 1,2, 5 y 6.</w:t>
      </w:r>
    </w:p>
    <w:p w14:paraId="50B74144" w14:textId="77777777" w:rsidR="00FE6A89" w:rsidRPr="00FE6A89" w:rsidRDefault="00FE6A89" w:rsidP="00FE6A89">
      <w:pPr>
        <w:ind w:left="720"/>
        <w:contextualSpacing/>
        <w:jc w:val="both"/>
        <w:rPr>
          <w:rFonts w:ascii="Montserrat" w:eastAsia="Times New Roman" w:hAnsi="Montserrat" w:cs="Arial"/>
          <w:sz w:val="20"/>
          <w:szCs w:val="20"/>
          <w:lang w:val="es-ES" w:eastAsia="es-ES"/>
        </w:rPr>
      </w:pPr>
    </w:p>
    <w:p w14:paraId="214FB10F" w14:textId="22D53E50" w:rsidR="00FE6A89" w:rsidRDefault="00FE6A89" w:rsidP="00EE7EC8">
      <w:pPr>
        <w:pStyle w:val="Prrafodelista"/>
        <w:numPr>
          <w:ilvl w:val="6"/>
          <w:numId w:val="50"/>
        </w:numPr>
        <w:ind w:left="1134" w:hanging="425"/>
        <w:contextualSpacing/>
        <w:jc w:val="both"/>
        <w:rPr>
          <w:rFonts w:ascii="Montserrat" w:hAnsi="Montserrat" w:cs="Arial"/>
          <w:sz w:val="20"/>
          <w:szCs w:val="20"/>
        </w:rPr>
      </w:pPr>
      <w:r w:rsidRPr="0017656F">
        <w:rPr>
          <w:rFonts w:ascii="Montserrat" w:hAnsi="Montserrat" w:cs="Arial"/>
          <w:sz w:val="20"/>
          <w:szCs w:val="20"/>
        </w:rPr>
        <w:t>La verificación total del embarque:</w:t>
      </w:r>
    </w:p>
    <w:p w14:paraId="094860BF" w14:textId="77777777" w:rsidR="00FE6A89" w:rsidRPr="00FE6A89" w:rsidRDefault="00FE6A89" w:rsidP="006A0CDC">
      <w:pPr>
        <w:contextualSpacing/>
        <w:jc w:val="both"/>
        <w:rPr>
          <w:rFonts w:ascii="Montserrat" w:eastAsia="Times New Roman" w:hAnsi="Montserrat" w:cs="Arial"/>
          <w:sz w:val="20"/>
          <w:szCs w:val="20"/>
          <w:lang w:val="es-ES" w:eastAsia="es-ES"/>
        </w:rPr>
      </w:pPr>
    </w:p>
    <w:p w14:paraId="38B44020"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Que las condiciones físicas corresponden a la lista de empaque. </w:t>
      </w:r>
    </w:p>
    <w:p w14:paraId="760CE310"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Que los sellos de origen se encuentran íntegros y no se encuentran empaques rotos, mojados o daños por mal manejo.</w:t>
      </w:r>
    </w:p>
    <w:p w14:paraId="676FDC0A"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Que no presenta daños a simple vista.</w:t>
      </w:r>
    </w:p>
    <w:p w14:paraId="495955F5"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La cantidad de pallets o tarimas y/o cajas y/o bultos.</w:t>
      </w:r>
    </w:p>
    <w:p w14:paraId="0343682E"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No exista diferencia en peso, dimensiones y material de empaque.</w:t>
      </w:r>
    </w:p>
    <w:p w14:paraId="4C006DD3"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Que las condiciones físicas correspondan a la documentación presentada.</w:t>
      </w:r>
    </w:p>
    <w:p w14:paraId="47820B93"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Que los empaques no se encuentren mojado(s) y/o roto(s).</w:t>
      </w:r>
    </w:p>
    <w:p w14:paraId="6302E1AA"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Presenta buenas condiciones de manejo, verticalidad, fragilidad y humedad.</w:t>
      </w:r>
    </w:p>
    <w:p w14:paraId="009819BE" w14:textId="77777777" w:rsidR="00FE6A89" w:rsidRPr="00FE6A89" w:rsidRDefault="00FE6A89" w:rsidP="00496554">
      <w:pPr>
        <w:numPr>
          <w:ilvl w:val="0"/>
          <w:numId w:val="49"/>
        </w:numPr>
        <w:ind w:left="1276"/>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La actividad se realiza de acuerdo con lo determinado por el fabricante.</w:t>
      </w:r>
    </w:p>
    <w:p w14:paraId="66203F79" w14:textId="77777777" w:rsidR="00FE6A89" w:rsidRPr="00FE6A89" w:rsidRDefault="00FE6A89" w:rsidP="00FE6A89">
      <w:pPr>
        <w:ind w:left="1276"/>
        <w:contextualSpacing/>
        <w:jc w:val="both"/>
        <w:rPr>
          <w:rFonts w:ascii="Montserrat" w:eastAsia="Times New Roman" w:hAnsi="Montserrat" w:cs="Arial"/>
          <w:sz w:val="20"/>
          <w:szCs w:val="20"/>
          <w:lang w:val="es-ES" w:eastAsia="es-ES"/>
        </w:rPr>
      </w:pPr>
    </w:p>
    <w:p w14:paraId="7E3000A9" w14:textId="47AB9F9B" w:rsidR="00FE6A89" w:rsidRPr="006A0CDC" w:rsidRDefault="00FE6A89" w:rsidP="00EE7EC8">
      <w:pPr>
        <w:pStyle w:val="Prrafodelista"/>
        <w:numPr>
          <w:ilvl w:val="6"/>
          <w:numId w:val="50"/>
        </w:numPr>
        <w:ind w:left="1134" w:hanging="425"/>
        <w:contextualSpacing/>
        <w:jc w:val="both"/>
        <w:rPr>
          <w:rFonts w:ascii="Montserrat" w:hAnsi="Montserrat" w:cs="Arial"/>
          <w:sz w:val="20"/>
          <w:szCs w:val="20"/>
        </w:rPr>
      </w:pPr>
      <w:r w:rsidRPr="006A0CDC">
        <w:rPr>
          <w:rFonts w:ascii="Montserrat" w:hAnsi="Montserrat" w:cs="Arial"/>
          <w:sz w:val="20"/>
          <w:szCs w:val="20"/>
        </w:rPr>
        <w:t>La apertura del embarque, verificación y puesta en operación del(os) bien(es):</w:t>
      </w:r>
    </w:p>
    <w:p w14:paraId="12965ACB" w14:textId="77777777" w:rsidR="00FE6A89" w:rsidRPr="00FE6A89" w:rsidRDefault="00FE6A89" w:rsidP="00FE6A89">
      <w:pPr>
        <w:ind w:left="720"/>
        <w:contextualSpacing/>
        <w:jc w:val="both"/>
        <w:rPr>
          <w:rFonts w:ascii="Montserrat" w:eastAsia="Times New Roman" w:hAnsi="Montserrat" w:cs="Arial"/>
          <w:sz w:val="20"/>
          <w:szCs w:val="20"/>
          <w:lang w:val="es-ES" w:eastAsia="es-ES"/>
        </w:rPr>
      </w:pPr>
    </w:p>
    <w:p w14:paraId="2D25D9EA" w14:textId="77777777" w:rsidR="00FE6A89" w:rsidRPr="00FE6A89" w:rsidRDefault="00FE6A89" w:rsidP="00003BAB">
      <w:pPr>
        <w:numPr>
          <w:ilvl w:val="0"/>
          <w:numId w:val="49"/>
        </w:numPr>
        <w:ind w:left="1418"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Existe la debida correspondencia y congruencia entre lo adquirido y lo entregado en cuanto la cantidad, marca(s) y modelo(s).</w:t>
      </w:r>
    </w:p>
    <w:p w14:paraId="2025BA61" w14:textId="77777777" w:rsidR="00FE6A89" w:rsidRPr="00FE6A89" w:rsidRDefault="00FE6A89" w:rsidP="00003BAB">
      <w:pPr>
        <w:numPr>
          <w:ilvl w:val="0"/>
          <w:numId w:val="49"/>
        </w:numPr>
        <w:ind w:left="1418"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lastRenderedPageBreak/>
        <w:t>La actividad se realiza de acuerdo con lo determinado por el fabricante.</w:t>
      </w:r>
    </w:p>
    <w:p w14:paraId="626BE2F1" w14:textId="77777777" w:rsidR="00FE6A89" w:rsidRPr="00FE6A89" w:rsidRDefault="00FE6A89" w:rsidP="00003BAB">
      <w:pPr>
        <w:numPr>
          <w:ilvl w:val="0"/>
          <w:numId w:val="49"/>
        </w:numPr>
        <w:ind w:left="1418"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con las condiciones del contrato, contemplando todas las acciones requeridas. </w:t>
      </w:r>
    </w:p>
    <w:p w14:paraId="5FEE313C" w14:textId="77777777" w:rsidR="00FE6A89" w:rsidRPr="00FE6A89" w:rsidRDefault="00FE6A89" w:rsidP="00003BAB">
      <w:pPr>
        <w:numPr>
          <w:ilvl w:val="0"/>
          <w:numId w:val="49"/>
        </w:numPr>
        <w:ind w:left="1418"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Los representantes asignados por el Instituto, de forma conjunta con el representante facultado del proveedor, verifican todas y cada una de las características y especificaciones contenidas en el contrato, así como las descritas en la </w:t>
      </w:r>
      <w:r w:rsidRPr="00564A0C">
        <w:rPr>
          <w:rFonts w:ascii="Montserrat" w:eastAsia="Times New Roman" w:hAnsi="Montserrat" w:cs="Arial"/>
          <w:b/>
          <w:sz w:val="20"/>
          <w:szCs w:val="20"/>
          <w:lang w:val="es-ES" w:eastAsia="es-ES"/>
        </w:rPr>
        <w:t>Descripción amplia y detallada de los bienes ofertados (Anexo Técnico 1)</w:t>
      </w:r>
      <w:r w:rsidRPr="00FE6A89">
        <w:rPr>
          <w:rFonts w:ascii="Montserrat" w:eastAsia="Times New Roman" w:hAnsi="Montserrat" w:cs="Arial"/>
          <w:sz w:val="20"/>
          <w:szCs w:val="20"/>
          <w:lang w:val="es-ES" w:eastAsia="es-ES"/>
        </w:rPr>
        <w:t>, incluyendo en su caso software, accesorios, hardware, etcétera, y demás apartados del referido instrumento legal, contra las que cuentan físicamente los bienes entregados.</w:t>
      </w:r>
    </w:p>
    <w:p w14:paraId="4FE3A409" w14:textId="77777777" w:rsidR="00FE6A89" w:rsidRPr="00FE6A89" w:rsidRDefault="00FE6A89" w:rsidP="00003BAB">
      <w:pPr>
        <w:numPr>
          <w:ilvl w:val="0"/>
          <w:numId w:val="49"/>
        </w:numPr>
        <w:ind w:left="1418"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Se procederá a la verificación del correcto funcionamiento y operación del bien instalado.</w:t>
      </w:r>
    </w:p>
    <w:p w14:paraId="6B18D3EB" w14:textId="77777777" w:rsidR="00FE6A89" w:rsidRPr="00FE6A89" w:rsidRDefault="00FE6A89" w:rsidP="00003BAB">
      <w:pPr>
        <w:numPr>
          <w:ilvl w:val="0"/>
          <w:numId w:val="49"/>
        </w:numPr>
        <w:ind w:left="1418"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En el caso de bienes que para su operación requieran de software, se comprobará que se encuentre configurado en idioma español, así como las etiquetas y dispositivos periféricos que se requieran para su ejecución.</w:t>
      </w:r>
    </w:p>
    <w:p w14:paraId="3286D8BB" w14:textId="77777777" w:rsidR="00FE6A89" w:rsidRPr="00FE6A89" w:rsidRDefault="00FE6A89" w:rsidP="00FE6A89">
      <w:pPr>
        <w:ind w:left="1276"/>
        <w:contextualSpacing/>
        <w:jc w:val="both"/>
        <w:rPr>
          <w:rFonts w:ascii="Montserrat" w:eastAsia="Times New Roman" w:hAnsi="Montserrat" w:cs="Arial"/>
          <w:sz w:val="20"/>
          <w:szCs w:val="20"/>
          <w:lang w:val="es-ES" w:eastAsia="es-ES"/>
        </w:rPr>
      </w:pPr>
    </w:p>
    <w:p w14:paraId="7A35493C" w14:textId="2A4D63F0" w:rsidR="00FE6A89" w:rsidRPr="006A0CDC" w:rsidRDefault="00FE6A89" w:rsidP="00003BAB">
      <w:pPr>
        <w:pStyle w:val="Prrafodelista"/>
        <w:numPr>
          <w:ilvl w:val="6"/>
          <w:numId w:val="50"/>
        </w:numPr>
        <w:ind w:left="1134" w:hanging="425"/>
        <w:contextualSpacing/>
        <w:jc w:val="both"/>
        <w:rPr>
          <w:rFonts w:ascii="Montserrat" w:hAnsi="Montserrat" w:cs="Arial"/>
          <w:sz w:val="20"/>
          <w:szCs w:val="20"/>
        </w:rPr>
      </w:pPr>
      <w:r w:rsidRPr="006A0CDC">
        <w:rPr>
          <w:rFonts w:ascii="Montserrat" w:hAnsi="Montserrat" w:cs="Arial"/>
          <w:sz w:val="20"/>
          <w:szCs w:val="20"/>
        </w:rPr>
        <w:t xml:space="preserve">La instalación de los bienes:  </w:t>
      </w:r>
    </w:p>
    <w:p w14:paraId="694771B0" w14:textId="77777777" w:rsidR="00FE6A89" w:rsidRPr="00FE6A89" w:rsidRDefault="00FE6A89" w:rsidP="00FE6A89">
      <w:pPr>
        <w:ind w:left="720"/>
        <w:jc w:val="both"/>
        <w:rPr>
          <w:rFonts w:ascii="Montserrat" w:eastAsia="Times New Roman" w:hAnsi="Montserrat" w:cs="Arial"/>
          <w:sz w:val="20"/>
          <w:szCs w:val="20"/>
          <w:lang w:val="es-ES" w:eastAsia="es-ES"/>
        </w:rPr>
      </w:pPr>
    </w:p>
    <w:p w14:paraId="74E1668B" w14:textId="77777777" w:rsidR="00FE6A89" w:rsidRDefault="00FE6A89" w:rsidP="00003BAB">
      <w:pPr>
        <w:numPr>
          <w:ilvl w:val="0"/>
          <w:numId w:val="51"/>
        </w:numPr>
        <w:ind w:left="1418" w:hanging="284"/>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con las condiciones del contrato, contemplando todas las acciones requeridas. </w:t>
      </w:r>
    </w:p>
    <w:p w14:paraId="713100DD" w14:textId="77777777" w:rsidR="006A0CDC" w:rsidRPr="00FE6A89" w:rsidRDefault="006A0CDC" w:rsidP="00003BAB">
      <w:pPr>
        <w:ind w:left="1418" w:hanging="284"/>
        <w:jc w:val="both"/>
        <w:rPr>
          <w:rFonts w:ascii="Montserrat" w:eastAsia="Times New Roman" w:hAnsi="Montserrat" w:cs="Arial"/>
          <w:sz w:val="20"/>
          <w:szCs w:val="20"/>
          <w:lang w:val="es-ES" w:eastAsia="es-ES"/>
        </w:rPr>
      </w:pPr>
    </w:p>
    <w:p w14:paraId="0627DB22" w14:textId="77777777" w:rsidR="00FE6A89" w:rsidRPr="00FE6A89" w:rsidRDefault="00FE6A89" w:rsidP="00003BAB">
      <w:pPr>
        <w:numPr>
          <w:ilvl w:val="0"/>
          <w:numId w:val="51"/>
        </w:numPr>
        <w:ind w:left="1418" w:hanging="284"/>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Los servidores públicos por parte del Instituto, de forma conjunta con el representante facultado del Proveedor, verificarán todas y cada una de las características y especificaciones contenidas en el contrato, así como las descritas en la Descripción amplia y detallada de los bienes ofertados (Anexo Técnico 1), incluyendo en su caso software, accesorios, hardware, etcétera, considerando las modificaciones que deriven de la(s) Junta(s) de Aclaraciones y demás apartados del referido instrumento legal, contra las que cuentan físicamente los bienes entregados.</w:t>
      </w:r>
    </w:p>
    <w:p w14:paraId="420E6BE9" w14:textId="77777777" w:rsidR="00FE6A89" w:rsidRPr="00FE6A89" w:rsidRDefault="00FE6A89" w:rsidP="00FE6A89">
      <w:pPr>
        <w:jc w:val="both"/>
        <w:rPr>
          <w:rFonts w:ascii="Montserrat" w:eastAsia="Times New Roman" w:hAnsi="Montserrat" w:cs="Arial"/>
          <w:sz w:val="20"/>
          <w:szCs w:val="20"/>
          <w:lang w:val="es-ES" w:eastAsia="es-ES"/>
        </w:rPr>
      </w:pPr>
    </w:p>
    <w:p w14:paraId="3E4EAB34" w14:textId="60154FD9" w:rsidR="00FE6A89" w:rsidRPr="006A0CDC" w:rsidRDefault="00FE6A89" w:rsidP="00496554">
      <w:pPr>
        <w:pStyle w:val="Prrafodelista"/>
        <w:numPr>
          <w:ilvl w:val="6"/>
          <w:numId w:val="50"/>
        </w:numPr>
        <w:ind w:left="1276"/>
        <w:contextualSpacing/>
        <w:jc w:val="both"/>
        <w:rPr>
          <w:rFonts w:ascii="Montserrat" w:hAnsi="Montserrat" w:cs="Arial"/>
          <w:sz w:val="20"/>
          <w:szCs w:val="20"/>
        </w:rPr>
      </w:pPr>
      <w:r w:rsidRPr="006A0CDC">
        <w:rPr>
          <w:rFonts w:ascii="Montserrat" w:hAnsi="Montserrat" w:cs="Arial"/>
          <w:sz w:val="20"/>
          <w:szCs w:val="20"/>
        </w:rPr>
        <w:t>Puesta en operación de los bienes:</w:t>
      </w:r>
    </w:p>
    <w:p w14:paraId="6B0AB065" w14:textId="77777777" w:rsidR="00FE6A89" w:rsidRPr="00FE6A89" w:rsidRDefault="00FE6A89" w:rsidP="00FE6A89">
      <w:pPr>
        <w:ind w:left="720"/>
        <w:contextualSpacing/>
        <w:jc w:val="both"/>
        <w:rPr>
          <w:rFonts w:ascii="Montserrat" w:eastAsia="Times New Roman" w:hAnsi="Montserrat" w:cs="Arial"/>
          <w:sz w:val="20"/>
          <w:szCs w:val="20"/>
          <w:lang w:val="es-ES" w:eastAsia="es-ES"/>
        </w:rPr>
      </w:pPr>
    </w:p>
    <w:p w14:paraId="141E0FF9" w14:textId="77777777" w:rsidR="00FE6A89" w:rsidRPr="00FE6A89" w:rsidRDefault="00FE6A89" w:rsidP="00003BAB">
      <w:pPr>
        <w:numPr>
          <w:ilvl w:val="0"/>
          <w:numId w:val="49"/>
        </w:numPr>
        <w:ind w:left="1418" w:hanging="142"/>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Se procederá a la verificación del correcto funcionamiento y operación del bien instalado.</w:t>
      </w:r>
    </w:p>
    <w:p w14:paraId="605791E8" w14:textId="77777777" w:rsidR="00FE6A89" w:rsidRPr="00FE6A89" w:rsidRDefault="00FE6A89" w:rsidP="00003BAB">
      <w:pPr>
        <w:numPr>
          <w:ilvl w:val="0"/>
          <w:numId w:val="49"/>
        </w:numPr>
        <w:ind w:left="1418" w:hanging="142"/>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lastRenderedPageBreak/>
        <w:t>En el caso de bienes que para su operación requieran de software, se comprobará que se encuentre configurado en idioma español, así como las etiquetas y dispositivos periféricos que se requieran para su ejecución.</w:t>
      </w:r>
    </w:p>
    <w:p w14:paraId="1A8551F1" w14:textId="77777777" w:rsidR="00FE6A89" w:rsidRDefault="00FE6A89" w:rsidP="00FE6A89">
      <w:pPr>
        <w:ind w:left="1276"/>
        <w:contextualSpacing/>
        <w:jc w:val="both"/>
        <w:rPr>
          <w:rFonts w:ascii="Montserrat" w:eastAsia="Times New Roman" w:hAnsi="Montserrat" w:cs="Arial"/>
          <w:sz w:val="20"/>
          <w:szCs w:val="20"/>
          <w:lang w:val="es-ES" w:eastAsia="es-ES"/>
        </w:rPr>
      </w:pPr>
    </w:p>
    <w:p w14:paraId="07A54A2B" w14:textId="77777777" w:rsidR="00FE6A89" w:rsidRPr="00FE6A89" w:rsidRDefault="00FE6A89" w:rsidP="00FE6A89">
      <w:pPr>
        <w:ind w:left="1276"/>
        <w:contextualSpacing/>
        <w:jc w:val="both"/>
        <w:rPr>
          <w:rFonts w:ascii="Montserrat" w:eastAsia="Times New Roman" w:hAnsi="Montserrat" w:cs="Arial"/>
          <w:sz w:val="20"/>
          <w:szCs w:val="20"/>
          <w:lang w:val="es-ES" w:eastAsia="es-ES"/>
        </w:rPr>
      </w:pPr>
    </w:p>
    <w:p w14:paraId="6B1B0F43" w14:textId="654E9A23" w:rsidR="00FE6A89" w:rsidRPr="006A0CDC" w:rsidRDefault="00FE6A89" w:rsidP="00EE7EC8">
      <w:pPr>
        <w:pStyle w:val="Prrafodelista"/>
        <w:numPr>
          <w:ilvl w:val="6"/>
          <w:numId w:val="50"/>
        </w:numPr>
        <w:ind w:left="1276" w:hanging="425"/>
        <w:contextualSpacing/>
        <w:jc w:val="both"/>
        <w:rPr>
          <w:rFonts w:ascii="Montserrat" w:hAnsi="Montserrat" w:cs="Arial"/>
          <w:sz w:val="20"/>
          <w:szCs w:val="20"/>
        </w:rPr>
      </w:pPr>
      <w:r w:rsidRPr="006A0CDC">
        <w:rPr>
          <w:rFonts w:ascii="Montserrat" w:hAnsi="Montserrat" w:cs="Arial"/>
          <w:sz w:val="20"/>
          <w:szCs w:val="20"/>
        </w:rPr>
        <w:t>Capacitación de los bienes:</w:t>
      </w:r>
    </w:p>
    <w:p w14:paraId="08256DA9" w14:textId="77777777" w:rsidR="00FE6A89" w:rsidRPr="00FE6A89" w:rsidRDefault="00FE6A89" w:rsidP="00FE6A89">
      <w:pPr>
        <w:ind w:left="720"/>
        <w:contextualSpacing/>
        <w:jc w:val="both"/>
        <w:rPr>
          <w:rFonts w:ascii="Montserrat" w:eastAsia="Times New Roman" w:hAnsi="Montserrat" w:cs="Arial"/>
          <w:sz w:val="20"/>
          <w:szCs w:val="20"/>
          <w:lang w:val="es-ES" w:eastAsia="es-ES"/>
        </w:rPr>
      </w:pPr>
    </w:p>
    <w:p w14:paraId="1EECAAAA" w14:textId="77777777" w:rsidR="00FE6A89" w:rsidRPr="00FE6A89" w:rsidRDefault="00FE6A89" w:rsidP="00003BAB">
      <w:pPr>
        <w:numPr>
          <w:ilvl w:val="0"/>
          <w:numId w:val="49"/>
        </w:numPr>
        <w:ind w:left="1418" w:hanging="142"/>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14:paraId="785BED0F" w14:textId="77777777" w:rsidR="00FE6A89" w:rsidRPr="00FE6A89" w:rsidRDefault="00FE6A89" w:rsidP="00FE6A89">
      <w:pPr>
        <w:contextualSpacing/>
        <w:jc w:val="both"/>
        <w:rPr>
          <w:rFonts w:ascii="Montserrat" w:eastAsia="Times New Roman" w:hAnsi="Montserrat" w:cs="Arial"/>
          <w:sz w:val="20"/>
          <w:szCs w:val="20"/>
          <w:lang w:val="es-ES" w:eastAsia="es-ES"/>
        </w:rPr>
      </w:pPr>
    </w:p>
    <w:p w14:paraId="79A24637" w14:textId="711144A7" w:rsidR="00FE6A89" w:rsidRPr="006A0CDC" w:rsidRDefault="00FE6A89" w:rsidP="00EE7EC8">
      <w:pPr>
        <w:pStyle w:val="Prrafodelista"/>
        <w:numPr>
          <w:ilvl w:val="6"/>
          <w:numId w:val="50"/>
        </w:numPr>
        <w:ind w:left="1276" w:hanging="425"/>
        <w:contextualSpacing/>
        <w:jc w:val="both"/>
        <w:rPr>
          <w:rFonts w:ascii="Montserrat" w:hAnsi="Montserrat" w:cs="Arial"/>
          <w:sz w:val="20"/>
          <w:szCs w:val="20"/>
        </w:rPr>
      </w:pPr>
      <w:r w:rsidRPr="006A0CDC">
        <w:rPr>
          <w:rFonts w:ascii="Montserrat" w:hAnsi="Montserrat" w:cs="Arial"/>
          <w:sz w:val="20"/>
          <w:szCs w:val="20"/>
        </w:rPr>
        <w:t>El personal de la Unidad Médica de que se trate, designado por el responsable administrativo de la misma Unidad Médica y/o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616CB03A" w14:textId="77777777" w:rsidR="00FE6A89" w:rsidRPr="00FE6A89" w:rsidRDefault="00FE6A89" w:rsidP="00FE6A89">
      <w:pPr>
        <w:ind w:left="720"/>
        <w:contextualSpacing/>
        <w:jc w:val="both"/>
        <w:rPr>
          <w:rFonts w:ascii="Montserrat" w:eastAsia="Times New Roman" w:hAnsi="Montserrat" w:cs="Arial"/>
          <w:sz w:val="20"/>
          <w:szCs w:val="20"/>
          <w:lang w:val="es-ES" w:eastAsia="es-ES"/>
        </w:rPr>
      </w:pPr>
    </w:p>
    <w:p w14:paraId="21B191D7" w14:textId="77777777" w:rsidR="00FE6A89" w:rsidRPr="00FE6A89" w:rsidRDefault="00FE6A89" w:rsidP="00003BAB">
      <w:pPr>
        <w:numPr>
          <w:ilvl w:val="0"/>
          <w:numId w:val="49"/>
        </w:numPr>
        <w:ind w:left="1560"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Dos juegos de manuales de operación del equipo principal y de sus equipos accesorios para cada Área usuaria de la unidad, preferentemente impresa y en idioma español. </w:t>
      </w:r>
    </w:p>
    <w:p w14:paraId="3434A6BE" w14:textId="77777777" w:rsidR="00FE6A89" w:rsidRPr="00FE6A89" w:rsidRDefault="00FE6A89" w:rsidP="00003BAB">
      <w:pPr>
        <w:numPr>
          <w:ilvl w:val="0"/>
          <w:numId w:val="49"/>
        </w:numPr>
        <w:ind w:left="1560"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Un juego de manuales de operación del equipo principal y de sus equipos accesorios, preferentemente en formato digital y en idioma español, para el Área de conservación de la unidad. </w:t>
      </w:r>
    </w:p>
    <w:p w14:paraId="62EDA55B" w14:textId="77777777" w:rsidR="00FE6A89" w:rsidRPr="00FE6A89" w:rsidRDefault="00FE6A89" w:rsidP="00003BAB">
      <w:pPr>
        <w:numPr>
          <w:ilvl w:val="0"/>
          <w:numId w:val="49"/>
        </w:numPr>
        <w:ind w:left="1560"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Un juego de manuales de servicio completo del equipo principal y de sus equipos accesorios, preferentemente en formato digital y en idioma español, para el Área de conservación de la unidad. </w:t>
      </w:r>
    </w:p>
    <w:p w14:paraId="51ED8832" w14:textId="77777777" w:rsidR="00FE6A89" w:rsidRPr="00FE6A89" w:rsidRDefault="00FE6A89" w:rsidP="00003BAB">
      <w:pPr>
        <w:numPr>
          <w:ilvl w:val="0"/>
          <w:numId w:val="49"/>
        </w:numPr>
        <w:ind w:left="1560"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Un juego de manuales de operación del equipo principal y de sus equipos, preferentemente en formato digital y en idioma español, para el Área de Ingeniería Biomédica de la unidad o delegacional.</w:t>
      </w:r>
    </w:p>
    <w:p w14:paraId="208ED4D6" w14:textId="77777777" w:rsidR="00FE6A89" w:rsidRPr="00FE6A89" w:rsidRDefault="00FE6A89" w:rsidP="00003BAB">
      <w:pPr>
        <w:numPr>
          <w:ilvl w:val="0"/>
          <w:numId w:val="49"/>
        </w:numPr>
        <w:ind w:left="1560"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Un juego de manuales de servicio completo del equipo principal y de sus equipos, preferentemente en formato digital y en idioma español, para el Área de Ingeniería Biomédica de la unidad o delegacional.</w:t>
      </w:r>
    </w:p>
    <w:p w14:paraId="2287D416" w14:textId="77777777" w:rsidR="00FE6A89" w:rsidRPr="00FE6A89" w:rsidRDefault="00FE6A89" w:rsidP="00003BAB">
      <w:pPr>
        <w:numPr>
          <w:ilvl w:val="0"/>
          <w:numId w:val="49"/>
        </w:numPr>
        <w:ind w:left="1560"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Un juego de software, aplicativo de configuración y clave de acceso del equipo principal y de sus equipos accesorios para el Área de conservación de la unidad, en idioma español (de los equipos que así lo requieran).</w:t>
      </w:r>
    </w:p>
    <w:p w14:paraId="4FE00843" w14:textId="77777777" w:rsidR="00FE6A89" w:rsidRPr="00FE6A89" w:rsidRDefault="00FE6A89" w:rsidP="00003BAB">
      <w:pPr>
        <w:numPr>
          <w:ilvl w:val="0"/>
          <w:numId w:val="49"/>
        </w:numPr>
        <w:ind w:left="1560" w:hanging="284"/>
        <w:contextualSpacing/>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Un juego de software, aplicativo de configuración y clave de acceso del equipo principal y de sus equipos accesorios para el </w:t>
      </w:r>
      <w:r w:rsidRPr="00FE6A89">
        <w:rPr>
          <w:rFonts w:ascii="Montserrat" w:eastAsia="Times New Roman" w:hAnsi="Montserrat" w:cs="Arial"/>
          <w:sz w:val="20"/>
          <w:szCs w:val="20"/>
          <w:lang w:val="es-ES" w:eastAsia="es-ES"/>
        </w:rPr>
        <w:lastRenderedPageBreak/>
        <w:t>Área de Ingeniería Biomédica de la unidad o delegacional, en idioma español (de los equipos que así lo requieran).</w:t>
      </w:r>
    </w:p>
    <w:p w14:paraId="60A9DBFD" w14:textId="77777777" w:rsidR="00FE6A89" w:rsidRPr="00FE6A89" w:rsidRDefault="00FE6A89" w:rsidP="00003BAB">
      <w:pPr>
        <w:ind w:left="1560" w:hanging="284"/>
        <w:contextualSpacing/>
        <w:jc w:val="both"/>
        <w:rPr>
          <w:rFonts w:ascii="Montserrat" w:eastAsia="Times New Roman" w:hAnsi="Montserrat" w:cs="Arial"/>
          <w:sz w:val="20"/>
          <w:szCs w:val="20"/>
          <w:lang w:val="es-ES" w:eastAsia="es-ES"/>
        </w:rPr>
      </w:pPr>
    </w:p>
    <w:p w14:paraId="6F695718" w14:textId="77777777" w:rsidR="00FE6A89" w:rsidRPr="00FE6A89" w:rsidRDefault="00FE6A89" w:rsidP="00003BAB">
      <w:pPr>
        <w:ind w:left="1560"/>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Los bienes deberán ser entregados con la Información mínima obligatoria de tipo sanitario para los dispositivos médicos, sujeta al cumplimiento de la </w:t>
      </w:r>
      <w:r w:rsidRPr="00564A0C">
        <w:rPr>
          <w:rFonts w:ascii="Montserrat" w:eastAsia="Times New Roman" w:hAnsi="Montserrat" w:cs="Arial"/>
          <w:b/>
          <w:sz w:val="20"/>
          <w:szCs w:val="20"/>
          <w:lang w:val="es-ES" w:eastAsia="es-ES"/>
        </w:rPr>
        <w:t>NOM -137-SSA1-2008</w:t>
      </w:r>
      <w:r w:rsidRPr="00FE6A89">
        <w:rPr>
          <w:rFonts w:ascii="Montserrat" w:eastAsia="Times New Roman" w:hAnsi="Montserrat" w:cs="Arial"/>
          <w:sz w:val="20"/>
          <w:szCs w:val="20"/>
          <w:lang w:val="es-ES" w:eastAsia="es-ES"/>
        </w:rPr>
        <w:t>, Etiquetado de Dispositivos Médicos.</w:t>
      </w:r>
    </w:p>
    <w:p w14:paraId="373F19EC" w14:textId="77777777" w:rsidR="00FE6A89" w:rsidRDefault="00FE6A89" w:rsidP="00003BAB">
      <w:pPr>
        <w:ind w:left="1560"/>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El importe de los costos por el envío, maniobra de carga, descarga, e instalación correrán a cuenta del proveedor por lo que formarán parte del valor de las proposiciones económicas  presentar. El personal del Instituto intervendrá únicamente en la identificación y guía del espacio en el que los equipos deberán ubicarse.</w:t>
      </w:r>
    </w:p>
    <w:p w14:paraId="089603CA" w14:textId="77777777" w:rsidR="00FE6A89" w:rsidRPr="00FE6A89" w:rsidRDefault="00FE6A89" w:rsidP="00003BAB">
      <w:pPr>
        <w:ind w:left="1560"/>
        <w:jc w:val="both"/>
        <w:rPr>
          <w:rFonts w:ascii="Montserrat" w:eastAsia="Times New Roman" w:hAnsi="Montserrat" w:cs="Arial"/>
          <w:sz w:val="20"/>
          <w:szCs w:val="20"/>
          <w:lang w:val="es-ES" w:eastAsia="es-ES"/>
        </w:rPr>
      </w:pPr>
    </w:p>
    <w:p w14:paraId="0AD24349" w14:textId="77777777" w:rsidR="00FE6A89" w:rsidRDefault="00FE6A89" w:rsidP="00003BAB">
      <w:pPr>
        <w:ind w:left="1560"/>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Los proveedores deberán hacer entrega de las licencias liberadas del software, aplicativos de configuración y claves de acceso del equipo para uso irrestricto del Instituto, de los equipos que así lo requieran, sin costo adicional para el Instituto.</w:t>
      </w:r>
    </w:p>
    <w:p w14:paraId="7E1C018B" w14:textId="77777777" w:rsidR="00FE6A89" w:rsidRPr="00FE6A89" w:rsidRDefault="00FE6A89" w:rsidP="00003BAB">
      <w:pPr>
        <w:ind w:left="1560"/>
        <w:jc w:val="both"/>
        <w:rPr>
          <w:rFonts w:ascii="Montserrat" w:eastAsia="Times New Roman" w:hAnsi="Montserrat" w:cs="Arial"/>
          <w:sz w:val="20"/>
          <w:szCs w:val="20"/>
          <w:lang w:val="es-ES" w:eastAsia="es-ES"/>
        </w:rPr>
      </w:pPr>
    </w:p>
    <w:p w14:paraId="3F6C051C" w14:textId="77777777" w:rsidR="00FE6A89" w:rsidRDefault="00FE6A89" w:rsidP="00003BAB">
      <w:pPr>
        <w:ind w:left="1560"/>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En caso de detectarse algún incumplimiento o circunstancia que impida la recepción a entera satisfacción del Instituto, imputable al proveedor, de acuerdo con lo establecido en el contrato que ampara la adquisición del bien, deberá procederse al levantamiento del </w:t>
      </w:r>
      <w:r w:rsidRPr="00292A45">
        <w:rPr>
          <w:rFonts w:ascii="Montserrat" w:eastAsia="Times New Roman" w:hAnsi="Montserrat" w:cs="Arial"/>
          <w:b/>
          <w:sz w:val="20"/>
          <w:szCs w:val="20"/>
          <w:lang w:val="es-ES" w:eastAsia="es-ES"/>
        </w:rPr>
        <w:t>Anexo Técnico 16  “Acta Administrativa Circunstanciada de Rechazo de Bienes de Inversión</w:t>
      </w:r>
      <w:r w:rsidRPr="00FE6A89">
        <w:rPr>
          <w:rFonts w:ascii="Montserrat" w:eastAsia="Times New Roman" w:hAnsi="Montserrat" w:cs="Arial"/>
          <w:sz w:val="20"/>
          <w:szCs w:val="20"/>
          <w:lang w:val="es-ES" w:eastAsia="es-ES"/>
        </w:rPr>
        <w:t>”, misma que deberá remitirse un original al Administrador del Contrato para los trámites a que haya lugar para las acciones legales conducentes.</w:t>
      </w:r>
    </w:p>
    <w:p w14:paraId="1374354C" w14:textId="77777777" w:rsidR="00FE6A89" w:rsidRPr="00FE6A89" w:rsidRDefault="00FE6A89" w:rsidP="00003BAB">
      <w:pPr>
        <w:ind w:left="1560" w:hanging="284"/>
        <w:jc w:val="both"/>
        <w:rPr>
          <w:rFonts w:ascii="Montserrat" w:eastAsia="Times New Roman" w:hAnsi="Montserrat" w:cs="Arial"/>
          <w:sz w:val="20"/>
          <w:szCs w:val="20"/>
          <w:lang w:val="es-ES" w:eastAsia="es-ES"/>
        </w:rPr>
      </w:pPr>
    </w:p>
    <w:p w14:paraId="58F36976" w14:textId="2B28CF39" w:rsidR="00C570AD" w:rsidRDefault="00FE6A89" w:rsidP="00003BAB">
      <w:pPr>
        <w:ind w:left="1560"/>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Se precisa que una vez que los bienes se hayan recibido, se hayan puesto en operación y se haya capacitado el personal usuario de los mismos, el (la) Director (a) de la Unidad y/o los servidores públicos que éstos designen, y/o el Administrador del Contrato, acorde a sus necesidades, serán los autorizados para elaborar el </w:t>
      </w:r>
      <w:r w:rsidRPr="00292A45">
        <w:rPr>
          <w:rFonts w:ascii="Montserrat" w:eastAsia="Times New Roman" w:hAnsi="Montserrat" w:cs="Arial"/>
          <w:b/>
          <w:sz w:val="20"/>
          <w:szCs w:val="20"/>
          <w:lang w:val="es-ES" w:eastAsia="es-ES"/>
        </w:rPr>
        <w:t>Anexo Técnico 12 “Acta Administrativa Circunstanciada de Entrega, Recepción, Instalación, Puesta en Operación y Capacitación de Bienes de Inversión” o bien, Anexo Técnico 16  “Acta Administrativa Circunstanciada de Rechazo de Bienes de Inversión”</w:t>
      </w:r>
      <w:r w:rsidRPr="00FE6A89">
        <w:rPr>
          <w:rFonts w:ascii="Montserrat" w:eastAsia="Times New Roman" w:hAnsi="Montserrat" w:cs="Arial"/>
          <w:sz w:val="20"/>
          <w:szCs w:val="20"/>
          <w:lang w:val="es-ES" w:eastAsia="es-ES"/>
        </w:rPr>
        <w:t>,</w:t>
      </w:r>
      <w:r w:rsidR="00BB6647">
        <w:rPr>
          <w:rFonts w:ascii="Montserrat" w:eastAsia="Times New Roman" w:hAnsi="Montserrat" w:cs="Arial"/>
          <w:sz w:val="20"/>
          <w:szCs w:val="20"/>
          <w:lang w:val="es-ES" w:eastAsia="es-ES"/>
        </w:rPr>
        <w:t xml:space="preserve"> según corresponda.</w:t>
      </w:r>
    </w:p>
    <w:p w14:paraId="5C3FD0E4" w14:textId="77777777" w:rsidR="00A7063C" w:rsidRDefault="00A7063C" w:rsidP="008231B1">
      <w:pPr>
        <w:ind w:left="1276"/>
        <w:jc w:val="both"/>
        <w:rPr>
          <w:rFonts w:ascii="Montserrat" w:eastAsia="Times New Roman" w:hAnsi="Montserrat" w:cs="Arial"/>
          <w:sz w:val="20"/>
          <w:szCs w:val="20"/>
          <w:lang w:val="es-ES" w:eastAsia="es-ES"/>
        </w:rPr>
      </w:pPr>
    </w:p>
    <w:p w14:paraId="173DB3B1" w14:textId="0B9A9D42" w:rsidR="00A7063C" w:rsidRPr="005B2335" w:rsidRDefault="00A7063C" w:rsidP="00EE7EC8">
      <w:pPr>
        <w:ind w:left="1276" w:hanging="425"/>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9. En su caso, si se requiere capacitación, solicitar programa para la misma</w:t>
      </w:r>
    </w:p>
    <w:p w14:paraId="06073CE5" w14:textId="77777777" w:rsidR="00A7063C" w:rsidRPr="005B2335" w:rsidRDefault="00A7063C" w:rsidP="008231B1">
      <w:pPr>
        <w:ind w:left="1276"/>
        <w:jc w:val="both"/>
        <w:rPr>
          <w:rFonts w:ascii="Montserrat" w:eastAsia="Times New Roman" w:hAnsi="Montserrat" w:cs="Arial"/>
          <w:b/>
          <w:sz w:val="20"/>
          <w:szCs w:val="20"/>
          <w:lang w:val="es-ES" w:eastAsia="es-ES"/>
        </w:rPr>
      </w:pPr>
    </w:p>
    <w:p w14:paraId="68E5FB91" w14:textId="77777777" w:rsidR="00A7063C" w:rsidRPr="005B2335" w:rsidRDefault="00A7063C" w:rsidP="00A7063C">
      <w:pPr>
        <w:ind w:left="1276"/>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 xml:space="preserve">El proveedor se obliga a proporcionar la capacitación en la Unidad Médica de manera exclusiva y dedicada, para cada uno de los turnos en la Unidad Médica, conforme a un plan previamente establecido a satisfacción del Instituto, acorde a lo señalado en el Numeral 1.1.  “Requisitos para Equipo Médico”, obteniendo al finalizar la misma, </w:t>
      </w:r>
      <w:r w:rsidRPr="005B2335">
        <w:rPr>
          <w:rFonts w:ascii="Montserrat" w:eastAsia="Times New Roman" w:hAnsi="Montserrat" w:cs="Arial"/>
          <w:sz w:val="20"/>
          <w:szCs w:val="20"/>
          <w:lang w:val="es-ES" w:eastAsia="es-ES"/>
        </w:rPr>
        <w:lastRenderedPageBreak/>
        <w:t>la constancia de capacitación la cual deberá estar firmada por los participantes y contendrá al menos el nombre del personal operativo que la recibió, los temas tratados, la fecha de inicio y término de esta y el nombre, cargo y firma del representante de la empresa que la otorgó; bajo los términos y plazos que a continuación se detallan:</w:t>
      </w:r>
    </w:p>
    <w:p w14:paraId="40773014" w14:textId="77777777" w:rsidR="00A7063C" w:rsidRPr="005B2335" w:rsidRDefault="00A7063C" w:rsidP="00A7063C">
      <w:pPr>
        <w:ind w:left="1276"/>
        <w:jc w:val="both"/>
        <w:rPr>
          <w:rFonts w:ascii="Montserrat" w:eastAsia="Times New Roman" w:hAnsi="Montserrat" w:cs="Arial"/>
          <w:sz w:val="20"/>
          <w:szCs w:val="20"/>
          <w:lang w:val="es-ES" w:eastAsia="es-ES"/>
        </w:rPr>
      </w:pPr>
    </w:p>
    <w:p w14:paraId="59F0C95C" w14:textId="77777777" w:rsidR="00A7063C" w:rsidRPr="005B2335" w:rsidRDefault="00A7063C" w:rsidP="00496554">
      <w:pPr>
        <w:numPr>
          <w:ilvl w:val="0"/>
          <w:numId w:val="63"/>
        </w:numPr>
        <w:ind w:left="1701" w:hanging="425"/>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La capacitación se realizará a la entrega, instalación y puesta en operación según el tipo de equipo en la Unidad Médica:</w:t>
      </w:r>
    </w:p>
    <w:p w14:paraId="0569A68B" w14:textId="77777777" w:rsidR="00A7063C" w:rsidRDefault="00A7063C" w:rsidP="00EE7EC8">
      <w:pPr>
        <w:numPr>
          <w:ilvl w:val="0"/>
          <w:numId w:val="49"/>
        </w:numPr>
        <w:ind w:left="1985" w:hanging="284"/>
        <w:contextualSpacing/>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Para el personal médico, de enfermería y técnico, en aspectos de operación, funcionamiento y cambio de consumibles y accesorios.</w:t>
      </w:r>
    </w:p>
    <w:p w14:paraId="4126C6FD" w14:textId="77777777" w:rsidR="00A7063C" w:rsidRDefault="00A7063C" w:rsidP="00EE7EC8">
      <w:pPr>
        <w:numPr>
          <w:ilvl w:val="0"/>
          <w:numId w:val="49"/>
        </w:numPr>
        <w:ind w:left="1985" w:hanging="284"/>
        <w:contextualSpacing/>
        <w:jc w:val="both"/>
        <w:rPr>
          <w:rFonts w:ascii="Montserrat" w:eastAsia="Times New Roman" w:hAnsi="Montserrat" w:cs="Arial"/>
          <w:sz w:val="20"/>
          <w:szCs w:val="20"/>
          <w:lang w:val="es-ES" w:eastAsia="es-ES"/>
        </w:rPr>
      </w:pPr>
      <w:r w:rsidRPr="00EE7EC8">
        <w:rPr>
          <w:rFonts w:ascii="Montserrat" w:eastAsia="Times New Roman" w:hAnsi="Montserrat" w:cs="Arial"/>
          <w:sz w:val="20"/>
          <w:szCs w:val="20"/>
          <w:lang w:val="es-ES" w:eastAsia="es-ES"/>
        </w:rPr>
        <w:t xml:space="preserve">Al personal de servicios de intendencia en aspectos de limpieza y </w:t>
      </w:r>
      <w:proofErr w:type="spellStart"/>
      <w:r w:rsidRPr="00EE7EC8">
        <w:rPr>
          <w:rFonts w:ascii="Montserrat" w:eastAsia="Times New Roman" w:hAnsi="Montserrat" w:cs="Arial"/>
          <w:sz w:val="20"/>
          <w:szCs w:val="20"/>
          <w:lang w:val="es-ES" w:eastAsia="es-ES"/>
        </w:rPr>
        <w:t>sanitización</w:t>
      </w:r>
      <w:proofErr w:type="spellEnd"/>
      <w:r w:rsidRPr="00EE7EC8">
        <w:rPr>
          <w:rFonts w:ascii="Montserrat" w:eastAsia="Times New Roman" w:hAnsi="Montserrat" w:cs="Arial"/>
          <w:sz w:val="20"/>
          <w:szCs w:val="20"/>
          <w:lang w:val="es-ES" w:eastAsia="es-ES"/>
        </w:rPr>
        <w:t xml:space="preserve"> del equipo.</w:t>
      </w:r>
    </w:p>
    <w:p w14:paraId="07AC9CFF" w14:textId="77777777" w:rsidR="00A7063C" w:rsidRPr="00EE7EC8" w:rsidRDefault="00A7063C" w:rsidP="00EE7EC8">
      <w:pPr>
        <w:numPr>
          <w:ilvl w:val="0"/>
          <w:numId w:val="49"/>
        </w:numPr>
        <w:ind w:left="1985" w:hanging="284"/>
        <w:contextualSpacing/>
        <w:jc w:val="both"/>
        <w:rPr>
          <w:rFonts w:ascii="Montserrat" w:eastAsia="Times New Roman" w:hAnsi="Montserrat" w:cs="Arial"/>
          <w:sz w:val="20"/>
          <w:szCs w:val="20"/>
          <w:lang w:val="es-ES" w:eastAsia="es-ES"/>
        </w:rPr>
      </w:pPr>
      <w:r w:rsidRPr="00EE7EC8">
        <w:rPr>
          <w:rFonts w:ascii="Montserrat" w:eastAsia="Times New Roman" w:hAnsi="Montserrat" w:cs="Arial"/>
          <w:sz w:val="20"/>
          <w:szCs w:val="20"/>
          <w:lang w:val="es-ES" w:eastAsia="es-ES"/>
        </w:rPr>
        <w:t>Al personal especializado en mantenimiento sobre el cambio de consumibles y accesorios de acceso restringido o complejo, así como calibraciones derivadas de estos reemplazos:</w:t>
      </w:r>
    </w:p>
    <w:p w14:paraId="3D478738" w14:textId="77777777" w:rsidR="00A7063C" w:rsidRPr="005B2335" w:rsidRDefault="00A7063C" w:rsidP="00A7063C">
      <w:pPr>
        <w:jc w:val="both"/>
        <w:rPr>
          <w:rFonts w:ascii="Montserrat" w:eastAsia="Times New Roman" w:hAnsi="Montserrat" w:cs="Arial"/>
          <w:sz w:val="20"/>
          <w:szCs w:val="20"/>
          <w:lang w:val="es-ES" w:eastAsia="es-ES"/>
        </w:rPr>
      </w:pPr>
    </w:p>
    <w:p w14:paraId="040FA840" w14:textId="77777777" w:rsidR="00A7063C" w:rsidRPr="005B2335" w:rsidRDefault="00A7063C" w:rsidP="00003BAB">
      <w:pPr>
        <w:numPr>
          <w:ilvl w:val="0"/>
          <w:numId w:val="64"/>
        </w:numPr>
        <w:ind w:left="2268" w:hanging="283"/>
        <w:contextualSpacing/>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Inspecciones periódicas no asociadas al mantenimiento preventivo, para asegurar la conservación del(los) bien(es), aspectos de calidad y seguridad en el uso del dispositivo.</w:t>
      </w:r>
    </w:p>
    <w:p w14:paraId="67B648E8" w14:textId="77777777" w:rsidR="00A7063C" w:rsidRPr="005B2335" w:rsidRDefault="00A7063C" w:rsidP="00003BAB">
      <w:pPr>
        <w:numPr>
          <w:ilvl w:val="0"/>
          <w:numId w:val="64"/>
        </w:numPr>
        <w:ind w:left="2268" w:hanging="283"/>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Cambio de consumibles y accesorios, así como calibraciones derivadas de estos reemplazos.</w:t>
      </w:r>
    </w:p>
    <w:p w14:paraId="2DFEE675" w14:textId="77777777" w:rsidR="00A7063C" w:rsidRPr="005B2335" w:rsidRDefault="00A7063C" w:rsidP="00A7063C">
      <w:pPr>
        <w:jc w:val="both"/>
        <w:rPr>
          <w:rFonts w:ascii="Montserrat" w:eastAsia="Times New Roman" w:hAnsi="Montserrat" w:cs="Arial"/>
          <w:sz w:val="20"/>
          <w:szCs w:val="20"/>
          <w:lang w:val="es-ES" w:eastAsia="es-ES"/>
        </w:rPr>
      </w:pPr>
    </w:p>
    <w:p w14:paraId="5717EC2F" w14:textId="77777777" w:rsidR="00A7063C" w:rsidRPr="005B2335" w:rsidRDefault="00A7063C" w:rsidP="00003BAB">
      <w:pPr>
        <w:numPr>
          <w:ilvl w:val="0"/>
          <w:numId w:val="63"/>
        </w:numPr>
        <w:ind w:left="1701" w:hanging="425"/>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La(s) capacitación(es) subsecuente(s) se realizará en los mismos términos previamente mencionados dentro del período de garantía de los bienes, a solicitud del Instituto, todo esto sin costo adicional para este último o bien, cuando el proveedor, o el Instituto (vía el Área Requirente o del Administrador del Contrato) lo estime necesario para asegurar el uso eficiente del(los) bien(es).</w:t>
      </w:r>
    </w:p>
    <w:p w14:paraId="4EA223E2" w14:textId="77777777" w:rsidR="00A7063C" w:rsidRPr="005B2335" w:rsidRDefault="00A7063C" w:rsidP="00003BAB">
      <w:pPr>
        <w:ind w:left="1701" w:hanging="425"/>
        <w:jc w:val="both"/>
        <w:rPr>
          <w:rFonts w:ascii="Montserrat" w:eastAsia="Times New Roman" w:hAnsi="Montserrat" w:cs="Arial"/>
          <w:sz w:val="20"/>
          <w:szCs w:val="20"/>
          <w:lang w:val="es-ES" w:eastAsia="es-ES"/>
        </w:rPr>
      </w:pPr>
    </w:p>
    <w:p w14:paraId="4BCCA33C" w14:textId="77777777" w:rsidR="00A7063C" w:rsidRPr="005B2335" w:rsidRDefault="00A7063C" w:rsidP="00003BAB">
      <w:pPr>
        <w:numPr>
          <w:ilvl w:val="0"/>
          <w:numId w:val="63"/>
        </w:numPr>
        <w:ind w:left="1701" w:hanging="425"/>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Previo al término de la garantía de los bienes, a solicitud del Instituto a través de los representantes administrativos de la Unidad Médica, del Área Requirente y/o Administrador de Contrato, se realizará una capacitación en mantenimiento preventivo y correctivo para el personal especializado en mantenimiento designado por el Instituto.</w:t>
      </w:r>
    </w:p>
    <w:p w14:paraId="26DBE82D" w14:textId="77777777" w:rsidR="00A7063C" w:rsidRPr="005B2335" w:rsidRDefault="00A7063C" w:rsidP="00A7063C">
      <w:pPr>
        <w:jc w:val="both"/>
        <w:rPr>
          <w:rFonts w:ascii="Montserrat" w:eastAsia="Times New Roman" w:hAnsi="Montserrat" w:cs="Arial"/>
          <w:sz w:val="20"/>
          <w:szCs w:val="20"/>
          <w:lang w:val="es-ES" w:eastAsia="es-ES"/>
        </w:rPr>
      </w:pPr>
    </w:p>
    <w:p w14:paraId="049F1EAD" w14:textId="77777777" w:rsidR="00A7063C" w:rsidRPr="005B2335" w:rsidRDefault="00A7063C" w:rsidP="00003BAB">
      <w:pPr>
        <w:ind w:left="1276"/>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t>Para la capacitación inicial, el proveedor deberá adjuntar, original y copia de “Constancia de la Capacitación” durante el acto de entrega recepción de los bienes. Para las capacitaciones subsecuentes, la(s) constancia(s) deberá(n) ser entregadas al Director Médico de la Unidad y remitirse copia al Área Requirente a través del Administrador del Contrato.</w:t>
      </w:r>
    </w:p>
    <w:p w14:paraId="5D66DFBC" w14:textId="77777777" w:rsidR="00A7063C" w:rsidRPr="005B2335" w:rsidRDefault="00A7063C" w:rsidP="00003BAB">
      <w:pPr>
        <w:ind w:left="1276"/>
        <w:jc w:val="both"/>
        <w:rPr>
          <w:rFonts w:ascii="Montserrat" w:eastAsia="Times New Roman" w:hAnsi="Montserrat" w:cs="Arial"/>
          <w:sz w:val="20"/>
          <w:szCs w:val="20"/>
          <w:lang w:val="es-ES" w:eastAsia="es-ES"/>
        </w:rPr>
      </w:pPr>
    </w:p>
    <w:p w14:paraId="67687935" w14:textId="77777777" w:rsidR="00A7063C" w:rsidRPr="00A7063C" w:rsidRDefault="00A7063C" w:rsidP="00003BAB">
      <w:pPr>
        <w:ind w:left="1276"/>
        <w:jc w:val="both"/>
        <w:rPr>
          <w:rFonts w:ascii="Montserrat" w:eastAsia="Times New Roman" w:hAnsi="Montserrat" w:cs="Arial"/>
          <w:sz w:val="20"/>
          <w:szCs w:val="20"/>
          <w:lang w:val="es-ES" w:eastAsia="es-ES"/>
        </w:rPr>
      </w:pPr>
      <w:r w:rsidRPr="005B2335">
        <w:rPr>
          <w:rFonts w:ascii="Montserrat" w:eastAsia="Times New Roman" w:hAnsi="Montserrat" w:cs="Arial"/>
          <w:sz w:val="20"/>
          <w:szCs w:val="20"/>
          <w:lang w:val="es-ES" w:eastAsia="es-ES"/>
        </w:rPr>
        <w:lastRenderedPageBreak/>
        <w:t>El incumplimiento de las obligaciones establecidas en el presente punto será sancionado de acuerdo con lo establecido en el apartado de “Penas Convencionales”.</w:t>
      </w:r>
    </w:p>
    <w:p w14:paraId="458F9E81" w14:textId="77777777" w:rsidR="00A7063C" w:rsidRPr="00A7063C" w:rsidRDefault="00A7063C" w:rsidP="00A7063C">
      <w:pPr>
        <w:ind w:left="1134"/>
        <w:jc w:val="both"/>
        <w:rPr>
          <w:rFonts w:ascii="Montserrat" w:eastAsia="Times New Roman" w:hAnsi="Montserrat" w:cs="Arial"/>
          <w:b/>
          <w:sz w:val="20"/>
          <w:szCs w:val="20"/>
          <w:lang w:val="es-ES_tradnl" w:eastAsia="es-ES"/>
        </w:rPr>
      </w:pPr>
    </w:p>
    <w:p w14:paraId="61B32D7C" w14:textId="77777777" w:rsidR="00C570AD" w:rsidRPr="00BB6647" w:rsidRDefault="00C570AD" w:rsidP="00BB6647">
      <w:pPr>
        <w:tabs>
          <w:tab w:val="left" w:pos="9498"/>
        </w:tabs>
        <w:autoSpaceDE w:val="0"/>
        <w:jc w:val="both"/>
        <w:outlineLvl w:val="1"/>
        <w:rPr>
          <w:rFonts w:ascii="Montserrat" w:eastAsiaTheme="minorEastAsia" w:hAnsi="Montserrat" w:cs="Arial"/>
          <w:b/>
          <w:sz w:val="20"/>
          <w:szCs w:val="20"/>
          <w:lang w:val="es-ES_tradnl"/>
        </w:rPr>
      </w:pPr>
    </w:p>
    <w:p w14:paraId="35CA89EC" w14:textId="3AF4B43B" w:rsidR="008231B1" w:rsidRDefault="008231B1" w:rsidP="00F723B0">
      <w:pPr>
        <w:pStyle w:val="Prrafodelista"/>
        <w:numPr>
          <w:ilvl w:val="1"/>
          <w:numId w:val="52"/>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64" w:name="_Toc197418016"/>
      <w:r>
        <w:rPr>
          <w:rFonts w:ascii="Montserrat" w:eastAsiaTheme="minorEastAsia" w:hAnsi="Montserrat" w:cs="Arial"/>
          <w:b/>
          <w:sz w:val="20"/>
          <w:szCs w:val="20"/>
          <w:lang w:val="es-ES_tradnl"/>
        </w:rPr>
        <w:t>Proceso de evaluación</w:t>
      </w:r>
      <w:bookmarkEnd w:id="64"/>
    </w:p>
    <w:p w14:paraId="68B9F64F" w14:textId="77777777" w:rsidR="008231B1" w:rsidRDefault="008231B1" w:rsidP="008231B1">
      <w:pPr>
        <w:pStyle w:val="Prrafodelista"/>
        <w:tabs>
          <w:tab w:val="left" w:pos="9498"/>
        </w:tabs>
        <w:autoSpaceDE w:val="0"/>
        <w:ind w:left="1418"/>
        <w:jc w:val="both"/>
        <w:outlineLvl w:val="1"/>
        <w:rPr>
          <w:rFonts w:ascii="Montserrat" w:eastAsiaTheme="minorEastAsia" w:hAnsi="Montserrat" w:cs="Arial"/>
          <w:b/>
          <w:sz w:val="20"/>
          <w:szCs w:val="20"/>
          <w:lang w:val="es-ES_tradnl"/>
        </w:rPr>
      </w:pPr>
    </w:p>
    <w:p w14:paraId="412B1415" w14:textId="6C634E59" w:rsidR="008231B1" w:rsidRPr="008231B1" w:rsidRDefault="008231B1" w:rsidP="00805732">
      <w:pPr>
        <w:pStyle w:val="Prrafodelista"/>
        <w:tabs>
          <w:tab w:val="left" w:pos="9498"/>
        </w:tabs>
        <w:autoSpaceDE w:val="0"/>
        <w:ind w:left="993"/>
        <w:jc w:val="both"/>
        <w:rPr>
          <w:rFonts w:ascii="Montserrat" w:hAnsi="Montserrat" w:cs="Arial"/>
          <w:sz w:val="20"/>
          <w:szCs w:val="20"/>
        </w:rPr>
      </w:pPr>
      <w:bookmarkStart w:id="65" w:name="_Toc191899902"/>
      <w:bookmarkStart w:id="66" w:name="_Toc191900168"/>
      <w:bookmarkStart w:id="67" w:name="_Toc191900731"/>
      <w:bookmarkStart w:id="68" w:name="_Toc191907575"/>
      <w:bookmarkStart w:id="69" w:name="_Toc191913330"/>
      <w:r w:rsidRPr="008231B1">
        <w:rPr>
          <w:rFonts w:ascii="Montserrat" w:eastAsiaTheme="minorEastAsia" w:hAnsi="Montserrat" w:cs="Arial"/>
          <w:sz w:val="20"/>
          <w:szCs w:val="20"/>
          <w:lang w:val="es-MX"/>
        </w:rPr>
        <w:t>D</w:t>
      </w:r>
      <w:proofErr w:type="spellStart"/>
      <w:r w:rsidRPr="008231B1">
        <w:rPr>
          <w:rFonts w:ascii="Montserrat" w:hAnsi="Montserrat" w:cs="Arial"/>
          <w:sz w:val="20"/>
          <w:szCs w:val="20"/>
        </w:rPr>
        <w:t>e</w:t>
      </w:r>
      <w:proofErr w:type="spellEnd"/>
      <w:r w:rsidRPr="008231B1">
        <w:rPr>
          <w:rFonts w:ascii="Montserrat" w:hAnsi="Montserrat" w:cs="Arial"/>
          <w:sz w:val="20"/>
          <w:szCs w:val="20"/>
        </w:rPr>
        <w:t xml:space="preserve"> acuerdo a los establecido en los artículos </w:t>
      </w:r>
      <w:r w:rsidR="000D679E">
        <w:rPr>
          <w:rFonts w:ascii="Montserrat" w:hAnsi="Montserrat" w:cs="Arial"/>
          <w:sz w:val="20"/>
          <w:szCs w:val="20"/>
        </w:rPr>
        <w:t>47</w:t>
      </w:r>
      <w:r w:rsidRPr="008231B1">
        <w:rPr>
          <w:rFonts w:ascii="Montserrat" w:hAnsi="Montserrat" w:cs="Arial"/>
          <w:sz w:val="20"/>
          <w:szCs w:val="20"/>
        </w:rPr>
        <w:t xml:space="preserve"> de la Ley de Adquisiciones, Arrendamientos y Servicios del Sector Público, en adelante LAASSP, así como del artículo 51 párrafo segundo del Reglamento de la Ley de Adquisiciones, Arrendamientos y Servicios del Sector Público, en adelante RLAASSP, se aplicará el criterio de </w:t>
      </w:r>
      <w:r w:rsidRPr="008231B1">
        <w:rPr>
          <w:rFonts w:ascii="Montserrat" w:hAnsi="Montserrat" w:cs="Arial"/>
          <w:b/>
          <w:sz w:val="20"/>
          <w:szCs w:val="20"/>
        </w:rPr>
        <w:t>evaluación BINARIO</w:t>
      </w:r>
      <w:r w:rsidRPr="008231B1">
        <w:rPr>
          <w:rFonts w:ascii="Montserrat" w:hAnsi="Montserrat" w:cs="Arial"/>
          <w:sz w:val="20"/>
          <w:szCs w:val="20"/>
        </w:rPr>
        <w:t xml:space="preserve"> para determinar la solvencia de las proposiciones, por lo que se adjudicará a quien cumpla los requisitos establecidos en la presente Convocatoria y oferte el precio más bajo.</w:t>
      </w:r>
      <w:bookmarkEnd w:id="65"/>
      <w:bookmarkEnd w:id="66"/>
      <w:bookmarkEnd w:id="67"/>
      <w:bookmarkEnd w:id="68"/>
      <w:bookmarkEnd w:id="69"/>
      <w:r w:rsidRPr="008231B1">
        <w:rPr>
          <w:rFonts w:ascii="Montserrat" w:hAnsi="Montserrat" w:cs="Arial"/>
          <w:sz w:val="20"/>
          <w:szCs w:val="20"/>
        </w:rPr>
        <w:t xml:space="preserve">  </w:t>
      </w:r>
    </w:p>
    <w:p w14:paraId="272D834D" w14:textId="77777777" w:rsidR="008231B1" w:rsidRPr="00A820E7" w:rsidRDefault="008231B1" w:rsidP="00A820E7">
      <w:pPr>
        <w:tabs>
          <w:tab w:val="left" w:pos="9498"/>
        </w:tabs>
        <w:autoSpaceDE w:val="0"/>
        <w:jc w:val="both"/>
        <w:outlineLvl w:val="1"/>
        <w:rPr>
          <w:rFonts w:ascii="Montserrat" w:eastAsiaTheme="minorEastAsia" w:hAnsi="Montserrat" w:cs="Arial"/>
          <w:b/>
          <w:sz w:val="20"/>
          <w:szCs w:val="20"/>
          <w:lang w:val="es-ES_tradnl"/>
        </w:rPr>
      </w:pPr>
    </w:p>
    <w:p w14:paraId="58B311AD" w14:textId="12895570" w:rsidR="008231B1" w:rsidRPr="008231B1" w:rsidRDefault="00FB487B" w:rsidP="00F723B0">
      <w:pPr>
        <w:pStyle w:val="Prrafodelista"/>
        <w:numPr>
          <w:ilvl w:val="1"/>
          <w:numId w:val="52"/>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70" w:name="_Toc197418017"/>
      <w:r>
        <w:rPr>
          <w:rFonts w:ascii="Montserrat" w:eastAsiaTheme="minorEastAsia" w:hAnsi="Montserrat" w:cs="Arial"/>
          <w:b/>
          <w:sz w:val="20"/>
          <w:szCs w:val="20"/>
          <w:lang w:val="es-ES_tradnl"/>
        </w:rPr>
        <w:t>Evaluación</w:t>
      </w:r>
      <w:r w:rsidR="008A733F">
        <w:rPr>
          <w:rFonts w:ascii="Montserrat" w:eastAsiaTheme="minorEastAsia" w:hAnsi="Montserrat" w:cs="Arial"/>
          <w:b/>
          <w:sz w:val="20"/>
          <w:szCs w:val="20"/>
          <w:lang w:val="es-ES_tradnl"/>
        </w:rPr>
        <w:t xml:space="preserve"> </w:t>
      </w:r>
      <w:r>
        <w:rPr>
          <w:rFonts w:ascii="Montserrat" w:eastAsiaTheme="minorEastAsia" w:hAnsi="Montserrat" w:cs="Arial"/>
          <w:b/>
          <w:sz w:val="20"/>
          <w:szCs w:val="20"/>
          <w:lang w:val="es-ES_tradnl"/>
        </w:rPr>
        <w:t>Técnico</w:t>
      </w:r>
      <w:r w:rsidR="008A733F">
        <w:rPr>
          <w:rFonts w:ascii="Montserrat" w:eastAsiaTheme="minorEastAsia" w:hAnsi="Montserrat" w:cs="Arial"/>
          <w:b/>
          <w:sz w:val="20"/>
          <w:szCs w:val="20"/>
          <w:lang w:val="es-ES_tradnl"/>
        </w:rPr>
        <w:t xml:space="preserve"> – Medica</w:t>
      </w:r>
      <w:bookmarkEnd w:id="70"/>
      <w:r w:rsidR="008A733F">
        <w:rPr>
          <w:rFonts w:ascii="Montserrat" w:eastAsiaTheme="minorEastAsia" w:hAnsi="Montserrat" w:cs="Arial"/>
          <w:b/>
          <w:sz w:val="20"/>
          <w:szCs w:val="20"/>
          <w:lang w:val="es-ES_tradnl"/>
        </w:rPr>
        <w:t xml:space="preserve"> </w:t>
      </w:r>
    </w:p>
    <w:p w14:paraId="63EAB699" w14:textId="77777777" w:rsidR="003D1A27" w:rsidRDefault="003D1A27" w:rsidP="00C570AD">
      <w:pPr>
        <w:ind w:left="709"/>
        <w:jc w:val="both"/>
        <w:rPr>
          <w:rFonts w:ascii="Montserrat" w:eastAsia="Times New Roman" w:hAnsi="Montserrat" w:cs="Arial"/>
          <w:sz w:val="20"/>
          <w:szCs w:val="20"/>
          <w:lang w:eastAsia="es-ES"/>
        </w:rPr>
      </w:pPr>
    </w:p>
    <w:p w14:paraId="0DE19769" w14:textId="77777777" w:rsidR="00FB487B" w:rsidRPr="00FB487B" w:rsidRDefault="00FB487B" w:rsidP="00F723B0">
      <w:pPr>
        <w:ind w:left="993"/>
        <w:jc w:val="both"/>
        <w:rPr>
          <w:rFonts w:ascii="Montserrat" w:eastAsia="Times New Roman" w:hAnsi="Montserrat" w:cs="Arial"/>
          <w:sz w:val="20"/>
          <w:szCs w:val="20"/>
          <w:lang w:val="es-ES" w:eastAsia="es-ES"/>
        </w:rPr>
      </w:pPr>
      <w:r w:rsidRPr="00FB487B">
        <w:rPr>
          <w:rFonts w:ascii="Montserrat" w:eastAsia="Times New Roman" w:hAnsi="Montserrat" w:cs="Arial"/>
          <w:sz w:val="20"/>
          <w:szCs w:val="20"/>
          <w:lang w:val="es-ES" w:eastAsia="es-ES"/>
        </w:rPr>
        <w:t>Para efectos de evaluación de las Características Técnico-Médicas, se procederá al análisis integral de la propuesta técnica, tomando en consideración los siguientes criterios:</w:t>
      </w:r>
    </w:p>
    <w:p w14:paraId="3EC2C02D" w14:textId="77777777" w:rsidR="00FB487B" w:rsidRPr="00FB487B" w:rsidRDefault="00FB487B" w:rsidP="00FB487B">
      <w:pPr>
        <w:ind w:left="709"/>
        <w:jc w:val="both"/>
        <w:rPr>
          <w:rFonts w:ascii="Montserrat" w:eastAsia="Times New Roman" w:hAnsi="Montserrat" w:cs="Arial"/>
          <w:sz w:val="20"/>
          <w:szCs w:val="20"/>
          <w:lang w:val="es-ES" w:eastAsia="es-ES"/>
        </w:rPr>
      </w:pPr>
    </w:p>
    <w:p w14:paraId="227A61A0" w14:textId="77777777" w:rsidR="00FB487B" w:rsidRPr="00FB487B" w:rsidRDefault="00FB487B" w:rsidP="00496554">
      <w:pPr>
        <w:numPr>
          <w:ilvl w:val="0"/>
          <w:numId w:val="53"/>
        </w:numPr>
        <w:spacing w:after="200" w:line="276" w:lineRule="auto"/>
        <w:jc w:val="both"/>
        <w:rPr>
          <w:rFonts w:ascii="Montserrat" w:eastAsia="Times New Roman" w:hAnsi="Montserrat" w:cs="Arial"/>
          <w:sz w:val="20"/>
          <w:szCs w:val="20"/>
          <w:lang w:val="es-ES" w:eastAsia="es-ES"/>
        </w:rPr>
      </w:pPr>
      <w:bookmarkStart w:id="71" w:name="_Hlk146202508"/>
      <w:r w:rsidRPr="00FB487B">
        <w:rPr>
          <w:rFonts w:ascii="Montserrat" w:eastAsia="Times New Roman" w:hAnsi="Montserrat" w:cs="Arial"/>
          <w:sz w:val="20"/>
          <w:szCs w:val="20"/>
          <w:lang w:val="es-ES" w:eastAsia="es-ES"/>
        </w:rPr>
        <w:t xml:space="preserve">Se corroborará </w:t>
      </w:r>
      <w:bookmarkStart w:id="72" w:name="_Hlk85045352"/>
      <w:r w:rsidRPr="00FB487B">
        <w:rPr>
          <w:rFonts w:ascii="Montserrat" w:eastAsia="Times New Roman" w:hAnsi="Montserrat" w:cs="Arial"/>
          <w:sz w:val="20"/>
          <w:szCs w:val="20"/>
          <w:lang w:val="es-ES" w:eastAsia="es-ES"/>
        </w:rPr>
        <w:t>la inclusión y legibilidad de la totalidad de la documentación técnica del licitante, entregada y recibida en el presente procedimiento, considerando las modificaciones que deriven de la o las juntas de aclaraciones</w:t>
      </w:r>
      <w:bookmarkEnd w:id="72"/>
      <w:r w:rsidRPr="00FB487B">
        <w:rPr>
          <w:rFonts w:ascii="Montserrat" w:eastAsia="Times New Roman" w:hAnsi="Montserrat" w:cs="Arial"/>
          <w:sz w:val="20"/>
          <w:szCs w:val="20"/>
          <w:lang w:val="es-ES" w:eastAsia="es-ES"/>
        </w:rPr>
        <w:t>.</w:t>
      </w:r>
    </w:p>
    <w:p w14:paraId="4BFFFFBB" w14:textId="0513857A" w:rsidR="00FB487B" w:rsidRPr="00FB487B" w:rsidRDefault="00FB487B" w:rsidP="00496554">
      <w:pPr>
        <w:numPr>
          <w:ilvl w:val="0"/>
          <w:numId w:val="53"/>
        </w:numPr>
        <w:spacing w:after="200" w:line="276" w:lineRule="auto"/>
        <w:jc w:val="both"/>
        <w:rPr>
          <w:rFonts w:ascii="Montserrat" w:eastAsia="Times New Roman" w:hAnsi="Montserrat" w:cs="Arial"/>
          <w:sz w:val="20"/>
          <w:szCs w:val="20"/>
          <w:lang w:val="es-ES" w:eastAsia="es-ES"/>
        </w:rPr>
      </w:pPr>
      <w:r w:rsidRPr="00FB487B">
        <w:rPr>
          <w:rFonts w:ascii="Montserrat" w:eastAsia="Times New Roman" w:hAnsi="Montserrat" w:cs="Arial"/>
          <w:sz w:val="20"/>
          <w:szCs w:val="20"/>
          <w:lang w:val="es-ES" w:eastAsia="es-ES"/>
        </w:rPr>
        <w:t xml:space="preserve">Se verificará la descripción técnica del licitante, la cual deberá ser legible, amplia y detallada de los bienes ofertados, conforme a lo precisado en el Instructivo de llenado de la “Descripción amplia y detallada de los bienes ofertados” (Anexo Técnico 1), en el que el licitante deberá puntualizar las características propias del artículo y componentes que oferte, con precisión y claridad, se precisa que cuando la especificación y/o requisito del artículo establecido por el Instituto permita alguna opción, conceptos de mayor o menor, o ubicación dentro de un rango, el licitante deberá detallar exactamente la especificación y/o requisito ofertado. Incluyendo las cantidades solicitadas en las especificaciones. Deberá detallar la especificación por cada numeral solicitado y que corresponda con las características del bien ofertado, permitiendo así corroborar con la documentación señalada en el </w:t>
      </w:r>
      <w:r w:rsidRPr="00292A45">
        <w:rPr>
          <w:rFonts w:ascii="Montserrat" w:eastAsia="Times New Roman" w:hAnsi="Montserrat" w:cs="Arial"/>
          <w:b/>
          <w:sz w:val="20"/>
          <w:szCs w:val="20"/>
          <w:lang w:val="es-ES" w:eastAsia="es-ES"/>
        </w:rPr>
        <w:t>numeral 4</w:t>
      </w:r>
      <w:r w:rsidRPr="00292A45">
        <w:rPr>
          <w:rFonts w:ascii="Montserrat" w:eastAsia="Times New Roman" w:hAnsi="Montserrat" w:cs="Arial"/>
          <w:sz w:val="20"/>
          <w:szCs w:val="20"/>
          <w:lang w:val="es-ES" w:eastAsia="es-ES"/>
        </w:rPr>
        <w:t xml:space="preserve"> “Licencias, permisos, registros, certificados o autorizaciones que debe cumplir o aplicarse al bien o servic</w:t>
      </w:r>
      <w:r w:rsidR="00292A45" w:rsidRPr="00292A45">
        <w:rPr>
          <w:rFonts w:ascii="Montserrat" w:eastAsia="Times New Roman" w:hAnsi="Montserrat" w:cs="Arial"/>
          <w:sz w:val="20"/>
          <w:szCs w:val="20"/>
          <w:lang w:val="es-ES" w:eastAsia="es-ES"/>
        </w:rPr>
        <w:t>io a contratar” y en el inciso a</w:t>
      </w:r>
      <w:r w:rsidRPr="00292A45">
        <w:rPr>
          <w:rFonts w:ascii="Montserrat" w:eastAsia="Times New Roman" w:hAnsi="Montserrat" w:cs="Arial"/>
          <w:sz w:val="20"/>
          <w:szCs w:val="20"/>
          <w:lang w:val="es-ES" w:eastAsia="es-ES"/>
        </w:rPr>
        <w:t xml:space="preserve">) “Folletos, catálogos, fotografías, manuales entre otros, en caso de que se requieran para comprobar </w:t>
      </w:r>
      <w:r w:rsidRPr="00292A45">
        <w:rPr>
          <w:rFonts w:ascii="Montserrat" w:eastAsia="Times New Roman" w:hAnsi="Montserrat" w:cs="Arial"/>
          <w:sz w:val="20"/>
          <w:szCs w:val="20"/>
          <w:lang w:val="es-ES" w:eastAsia="es-ES"/>
        </w:rPr>
        <w:lastRenderedPageBreak/>
        <w:t>las especificaciones técnicas requeridas”,</w:t>
      </w:r>
      <w:r w:rsidRPr="00FB487B">
        <w:rPr>
          <w:rFonts w:ascii="Montserrat" w:eastAsia="Times New Roman" w:hAnsi="Montserrat" w:cs="Arial"/>
          <w:sz w:val="20"/>
          <w:szCs w:val="20"/>
          <w:lang w:val="es-ES" w:eastAsia="es-ES"/>
        </w:rPr>
        <w:t xml:space="preserve"> y la congruencia que debe guardar con las especificaciones y requisitos obligatorios señalados en las “Cédulas de Descripción de los Artículos” , incluyendo las que se deriven de las Juntas de Aclaraciones. Deberá indicar tanto en el Anexo 4.1 “Descripción amplia y detallada de los bienes ofertados”, como en el soporte documental entregado, y en caso de que así se solicite en las  “Cédula de Descripción del Artículo” del bien ofertado, la marca, el modelo y/o el número de catálogo o de parte del bien, accesorio y/o </w:t>
      </w:r>
      <w:r w:rsidR="00432E26" w:rsidRPr="00FB487B">
        <w:rPr>
          <w:rFonts w:ascii="Montserrat" w:eastAsia="Times New Roman" w:hAnsi="Montserrat" w:cs="Arial"/>
          <w:sz w:val="20"/>
          <w:szCs w:val="20"/>
          <w:lang w:val="es-ES" w:eastAsia="es-ES"/>
        </w:rPr>
        <w:t>consumible</w:t>
      </w:r>
      <w:r w:rsidRPr="00FB487B">
        <w:rPr>
          <w:rFonts w:ascii="Montserrat" w:eastAsia="Times New Roman" w:hAnsi="Montserrat" w:cs="Arial"/>
          <w:sz w:val="20"/>
          <w:szCs w:val="20"/>
          <w:lang w:val="es-ES" w:eastAsia="es-ES"/>
        </w:rPr>
        <w:t xml:space="preserve"> ofertado, según corresponda, para corroborar la correspondencia entre las </w:t>
      </w:r>
      <w:r w:rsidR="00292A45" w:rsidRPr="00FB487B">
        <w:rPr>
          <w:rFonts w:ascii="Montserrat" w:eastAsia="Times New Roman" w:hAnsi="Montserrat" w:cs="Arial"/>
          <w:sz w:val="20"/>
          <w:szCs w:val="20"/>
          <w:lang w:val="es-ES" w:eastAsia="es-ES"/>
        </w:rPr>
        <w:t>características</w:t>
      </w:r>
      <w:r w:rsidRPr="00FB487B">
        <w:rPr>
          <w:rFonts w:ascii="Montserrat" w:eastAsia="Times New Roman" w:hAnsi="Montserrat" w:cs="Arial"/>
          <w:sz w:val="20"/>
          <w:szCs w:val="20"/>
          <w:lang w:val="es-ES" w:eastAsia="es-ES"/>
        </w:rPr>
        <w:t xml:space="preserve"> ofertadas y el soporte documental entregado.</w:t>
      </w:r>
    </w:p>
    <w:p w14:paraId="37028326" w14:textId="0AC46B17" w:rsidR="00FB487B" w:rsidRPr="00FB487B" w:rsidRDefault="00FB487B" w:rsidP="00496554">
      <w:pPr>
        <w:numPr>
          <w:ilvl w:val="0"/>
          <w:numId w:val="53"/>
        </w:numPr>
        <w:spacing w:after="200" w:line="276" w:lineRule="auto"/>
        <w:jc w:val="both"/>
        <w:rPr>
          <w:rFonts w:ascii="Montserrat" w:eastAsia="Times New Roman" w:hAnsi="Montserrat" w:cs="Arial"/>
          <w:sz w:val="20"/>
          <w:szCs w:val="20"/>
          <w:lang w:val="es-ES" w:eastAsia="es-ES"/>
        </w:rPr>
      </w:pPr>
      <w:r w:rsidRPr="00FB487B">
        <w:rPr>
          <w:rFonts w:ascii="Montserrat" w:eastAsia="Times New Roman" w:hAnsi="Montserrat" w:cs="Arial"/>
          <w:sz w:val="20"/>
          <w:szCs w:val="20"/>
          <w:lang w:val="es-ES" w:eastAsia="es-ES"/>
        </w:rPr>
        <w:t xml:space="preserve">Se comprobará la inclusión de la(s) marca(s), modelo(s) y fabricante(s), y en su caso, el número de catálogo o de parte del bien, accesorio y/o </w:t>
      </w:r>
      <w:r w:rsidR="00432E26" w:rsidRPr="00FB487B">
        <w:rPr>
          <w:rFonts w:ascii="Montserrat" w:eastAsia="Times New Roman" w:hAnsi="Montserrat" w:cs="Arial"/>
          <w:sz w:val="20"/>
          <w:szCs w:val="20"/>
          <w:lang w:val="es-ES" w:eastAsia="es-ES"/>
        </w:rPr>
        <w:t>consumible</w:t>
      </w:r>
      <w:r w:rsidRPr="00FB487B">
        <w:rPr>
          <w:rFonts w:ascii="Montserrat" w:eastAsia="Times New Roman" w:hAnsi="Montserrat" w:cs="Arial"/>
          <w:sz w:val="20"/>
          <w:szCs w:val="20"/>
          <w:lang w:val="es-ES" w:eastAsia="es-ES"/>
        </w:rPr>
        <w:t xml:space="preserve"> ofertado, en la “Descripción amplia y detallada de los bienes ofertados” (Anexo Técnico 1) y la congruencia entre la(s) marca(s) y/o modelo(s) y/o fabricante y/o número de catálogo o de parte del bien de(los) equipo(s) ofertado(s) que guarda con los anexos técnicos, folletos, catálogos, fotografías, instructivos y/o manuales del fabricante, que envíe el licitante como sustento de su oferta enunciada en el </w:t>
      </w:r>
      <w:r w:rsidRPr="00432E26">
        <w:rPr>
          <w:rFonts w:ascii="Montserrat" w:eastAsia="Times New Roman" w:hAnsi="Montserrat" w:cs="Arial"/>
          <w:b/>
          <w:sz w:val="20"/>
          <w:szCs w:val="20"/>
          <w:lang w:val="es-ES" w:eastAsia="es-ES"/>
        </w:rPr>
        <w:t>Anexo Técnico 1</w:t>
      </w:r>
      <w:r w:rsidRPr="00FB487B">
        <w:rPr>
          <w:rFonts w:ascii="Montserrat" w:eastAsia="Times New Roman" w:hAnsi="Montserrat" w:cs="Arial"/>
          <w:sz w:val="20"/>
          <w:szCs w:val="20"/>
          <w:lang w:val="es-ES" w:eastAsia="es-ES"/>
        </w:rPr>
        <w:t xml:space="preserve"> “Descripción amplia y detallada de los bienes ofertados”.</w:t>
      </w:r>
    </w:p>
    <w:p w14:paraId="766E16F4" w14:textId="77777777" w:rsidR="00FB487B" w:rsidRPr="00FB487B" w:rsidRDefault="00FB487B" w:rsidP="00496554">
      <w:pPr>
        <w:numPr>
          <w:ilvl w:val="0"/>
          <w:numId w:val="53"/>
        </w:numPr>
        <w:spacing w:after="200" w:line="276" w:lineRule="auto"/>
        <w:jc w:val="both"/>
        <w:rPr>
          <w:rFonts w:ascii="Montserrat" w:eastAsia="Times New Roman" w:hAnsi="Montserrat" w:cs="Arial"/>
          <w:sz w:val="20"/>
          <w:szCs w:val="20"/>
          <w:lang w:val="es-ES" w:eastAsia="es-ES"/>
        </w:rPr>
      </w:pPr>
      <w:r w:rsidRPr="00FB487B">
        <w:rPr>
          <w:rFonts w:ascii="Montserrat" w:eastAsia="Times New Roman" w:hAnsi="Montserrat" w:cs="Arial"/>
          <w:sz w:val="20"/>
          <w:szCs w:val="20"/>
          <w:lang w:val="es-ES" w:eastAsia="es-ES"/>
        </w:rPr>
        <w:t xml:space="preserve">Se </w:t>
      </w:r>
      <w:bookmarkStart w:id="73" w:name="_Hlk85045401"/>
      <w:r w:rsidRPr="00FB487B">
        <w:rPr>
          <w:rFonts w:ascii="Montserrat" w:eastAsia="Times New Roman" w:hAnsi="Montserrat" w:cs="Arial"/>
          <w:sz w:val="20"/>
          <w:szCs w:val="20"/>
          <w:lang w:val="es-ES" w:eastAsia="es-ES"/>
        </w:rPr>
        <w:t xml:space="preserve">verificará la correspondencia entre la descripción técnica del licitante, indicada en el “Descripción amplia y detallada de los bienes ofertados” </w:t>
      </w:r>
      <w:r w:rsidRPr="00432E26">
        <w:rPr>
          <w:rFonts w:ascii="Montserrat" w:eastAsia="Times New Roman" w:hAnsi="Montserrat" w:cs="Arial"/>
          <w:b/>
          <w:sz w:val="20"/>
          <w:szCs w:val="20"/>
          <w:lang w:val="es-ES" w:eastAsia="es-ES"/>
        </w:rPr>
        <w:t>(Anexo Técnico 1)</w:t>
      </w:r>
      <w:r w:rsidRPr="00FB487B">
        <w:rPr>
          <w:rFonts w:ascii="Montserrat" w:eastAsia="Times New Roman" w:hAnsi="Montserrat" w:cs="Arial"/>
          <w:sz w:val="20"/>
          <w:szCs w:val="20"/>
          <w:lang w:val="es-ES" w:eastAsia="es-ES"/>
        </w:rPr>
        <w:t>, y en su caso el software en español, con los anexos técnicos, folletos, catálogos, fotografías, imágenes, instructivos y/o manuales del fabricante, que envíe el licitante como sustento</w:t>
      </w:r>
      <w:bookmarkEnd w:id="73"/>
      <w:r w:rsidRPr="00FB487B">
        <w:rPr>
          <w:rFonts w:ascii="Montserrat" w:eastAsia="Times New Roman" w:hAnsi="Montserrat" w:cs="Arial"/>
          <w:sz w:val="20"/>
          <w:szCs w:val="20"/>
          <w:lang w:val="es-ES" w:eastAsia="es-ES"/>
        </w:rPr>
        <w:t xml:space="preserve"> a su propuesta técnica.</w:t>
      </w:r>
    </w:p>
    <w:p w14:paraId="787379C9" w14:textId="55450526" w:rsidR="00FB487B" w:rsidRPr="00FB487B" w:rsidRDefault="00FB487B" w:rsidP="00496554">
      <w:pPr>
        <w:pStyle w:val="Prrafodelista"/>
        <w:numPr>
          <w:ilvl w:val="0"/>
          <w:numId w:val="53"/>
        </w:numPr>
        <w:spacing w:after="200"/>
        <w:contextualSpacing/>
        <w:jc w:val="both"/>
        <w:rPr>
          <w:rFonts w:ascii="Montserrat" w:hAnsi="Montserrat" w:cs="Arial"/>
          <w:sz w:val="20"/>
          <w:szCs w:val="20"/>
        </w:rPr>
      </w:pPr>
      <w:r w:rsidRPr="00FB487B">
        <w:rPr>
          <w:rFonts w:ascii="Montserrat" w:hAnsi="Montserrat" w:cs="Arial"/>
          <w:sz w:val="20"/>
          <w:szCs w:val="20"/>
        </w:rPr>
        <w:t xml:space="preserve">Se </w:t>
      </w:r>
      <w:bookmarkStart w:id="74" w:name="_Hlk85045415"/>
      <w:r w:rsidRPr="00FB487B">
        <w:rPr>
          <w:rFonts w:ascii="Montserrat" w:hAnsi="Montserrat" w:cs="Arial"/>
          <w:sz w:val="20"/>
          <w:szCs w:val="20"/>
        </w:rPr>
        <w:t>comprobará la congruencia entre la descripción técnica del licitante, indicada en el “Descripción amplia y detallada de los bienes ofertados” (Anexo Técnico 1), incluyendo marca(s), modelo(s) y fabricante(s) y los documentos presentados para acreditar los requisi</w:t>
      </w:r>
      <w:r>
        <w:rPr>
          <w:rFonts w:ascii="Montserrat" w:hAnsi="Montserrat" w:cs="Arial"/>
          <w:sz w:val="20"/>
          <w:szCs w:val="20"/>
        </w:rPr>
        <w:t xml:space="preserve">tos establecidos en el </w:t>
      </w:r>
      <w:r w:rsidRPr="00FB487B">
        <w:rPr>
          <w:rFonts w:ascii="Montserrat" w:hAnsi="Montserrat" w:cs="Arial"/>
          <w:b/>
          <w:sz w:val="20"/>
          <w:szCs w:val="20"/>
        </w:rPr>
        <w:t>numeral 4</w:t>
      </w:r>
      <w:r>
        <w:rPr>
          <w:rFonts w:ascii="Montserrat" w:hAnsi="Montserrat" w:cs="Arial"/>
          <w:sz w:val="20"/>
          <w:szCs w:val="20"/>
        </w:rPr>
        <w:t xml:space="preserve"> </w:t>
      </w:r>
      <w:r w:rsidRPr="00FB487B">
        <w:rPr>
          <w:rFonts w:ascii="Montserrat" w:hAnsi="Montserrat" w:cs="Arial"/>
          <w:sz w:val="20"/>
          <w:szCs w:val="20"/>
        </w:rPr>
        <w:t xml:space="preserve"> Licencias, permisos, registros, certificados o autorizaciones que debe cumplir o aplicarse al bien o servicio a contratar, contenido en los presentes Términos y Condiciones; así como para el</w:t>
      </w:r>
      <w:bookmarkEnd w:id="74"/>
      <w:r>
        <w:rPr>
          <w:rFonts w:ascii="Montserrat" w:hAnsi="Montserrat" w:cs="Arial"/>
          <w:sz w:val="20"/>
          <w:szCs w:val="20"/>
        </w:rPr>
        <w:t xml:space="preserve"> </w:t>
      </w:r>
      <w:r w:rsidRPr="00FB487B">
        <w:rPr>
          <w:rFonts w:ascii="Montserrat" w:hAnsi="Montserrat" w:cs="Arial"/>
          <w:b/>
          <w:sz w:val="20"/>
          <w:szCs w:val="20"/>
        </w:rPr>
        <w:t xml:space="preserve">numeral 4 </w:t>
      </w:r>
      <w:r w:rsidRPr="00FB487B">
        <w:rPr>
          <w:rFonts w:ascii="Montserrat" w:hAnsi="Montserrat" w:cs="Arial"/>
          <w:sz w:val="20"/>
          <w:szCs w:val="20"/>
        </w:rPr>
        <w:t xml:space="preserve">Licencias, permisos, registros, certificados o autorizaciones que debe cumplir o aplicarse al bien o servicio a contratar. </w:t>
      </w:r>
    </w:p>
    <w:p w14:paraId="01140AA3" w14:textId="04DE21F4" w:rsidR="00FB487B" w:rsidRPr="00FB487B" w:rsidRDefault="00FB487B" w:rsidP="00496554">
      <w:pPr>
        <w:numPr>
          <w:ilvl w:val="0"/>
          <w:numId w:val="53"/>
        </w:numPr>
        <w:spacing w:after="200" w:line="276" w:lineRule="auto"/>
        <w:jc w:val="both"/>
        <w:rPr>
          <w:rFonts w:ascii="Montserrat" w:eastAsia="Times New Roman" w:hAnsi="Montserrat" w:cs="Arial"/>
          <w:sz w:val="20"/>
          <w:szCs w:val="20"/>
          <w:lang w:val="es-ES" w:eastAsia="es-ES"/>
        </w:rPr>
      </w:pPr>
      <w:r w:rsidRPr="00FB487B">
        <w:rPr>
          <w:rFonts w:ascii="Montserrat" w:eastAsia="Times New Roman" w:hAnsi="Montserrat" w:cs="Arial"/>
          <w:sz w:val="20"/>
          <w:szCs w:val="20"/>
          <w:lang w:val="es-ES" w:eastAsia="es-ES"/>
        </w:rPr>
        <w:lastRenderedPageBreak/>
        <w:t xml:space="preserve">En </w:t>
      </w:r>
      <w:bookmarkStart w:id="75" w:name="_Hlk85045435"/>
      <w:r w:rsidRPr="00FB487B">
        <w:rPr>
          <w:rFonts w:ascii="Montserrat" w:eastAsia="Times New Roman" w:hAnsi="Montserrat" w:cs="Arial"/>
          <w:sz w:val="20"/>
          <w:szCs w:val="20"/>
          <w:lang w:val="es-ES" w:eastAsia="es-ES"/>
        </w:rPr>
        <w:t xml:space="preserve">los casos en que se haya requerido Registro Sanitario para la partida en la que participa el licitante, esto es, para las claves identificadas con la leyenda de “Si </w:t>
      </w:r>
      <w:proofErr w:type="spellStart"/>
      <w:r w:rsidRPr="00FB487B">
        <w:rPr>
          <w:rFonts w:ascii="Montserrat" w:eastAsia="Times New Roman" w:hAnsi="Montserrat" w:cs="Arial"/>
          <w:sz w:val="20"/>
          <w:szCs w:val="20"/>
          <w:lang w:val="es-ES" w:eastAsia="es-ES"/>
        </w:rPr>
        <w:t>Req</w:t>
      </w:r>
      <w:proofErr w:type="spellEnd"/>
      <w:r w:rsidRPr="00FB487B">
        <w:rPr>
          <w:rFonts w:ascii="Montserrat" w:eastAsia="Times New Roman" w:hAnsi="Montserrat" w:cs="Arial"/>
          <w:sz w:val="20"/>
          <w:szCs w:val="20"/>
          <w:lang w:val="es-ES" w:eastAsia="es-ES"/>
        </w:rPr>
        <w:t>.” (Si requiere) en la columna denominada “Registro Sanitario” del Anexo No. 1.1 “Requisitos de los bienes”, se corroborará la congruencia entre el país de origen del(los) bien(es) con base en el domicilio del(los) fabricante(s) que indique(n) el(los) Registro(s) Sanitario(s) presentados para acreditar los requisi</w:t>
      </w:r>
      <w:r>
        <w:rPr>
          <w:rFonts w:ascii="Montserrat" w:eastAsia="Times New Roman" w:hAnsi="Montserrat" w:cs="Arial"/>
          <w:sz w:val="20"/>
          <w:szCs w:val="20"/>
          <w:lang w:val="es-ES" w:eastAsia="es-ES"/>
        </w:rPr>
        <w:t xml:space="preserve">tos establecidos en el </w:t>
      </w:r>
      <w:r w:rsidRPr="00FB487B">
        <w:rPr>
          <w:rFonts w:ascii="Montserrat" w:eastAsia="Times New Roman" w:hAnsi="Montserrat" w:cs="Arial"/>
          <w:b/>
          <w:sz w:val="20"/>
          <w:szCs w:val="20"/>
          <w:lang w:val="es-ES" w:eastAsia="es-ES"/>
        </w:rPr>
        <w:t>numeral 4</w:t>
      </w:r>
      <w:r>
        <w:rPr>
          <w:rFonts w:ascii="Montserrat" w:eastAsia="Times New Roman" w:hAnsi="Montserrat" w:cs="Arial"/>
          <w:sz w:val="20"/>
          <w:szCs w:val="20"/>
          <w:lang w:val="es-ES" w:eastAsia="es-ES"/>
        </w:rPr>
        <w:t xml:space="preserve"> </w:t>
      </w:r>
      <w:r w:rsidRPr="00FB487B">
        <w:rPr>
          <w:rFonts w:ascii="Montserrat" w:eastAsia="Times New Roman" w:hAnsi="Montserrat" w:cs="Arial"/>
          <w:sz w:val="20"/>
          <w:szCs w:val="20"/>
          <w:lang w:val="es-ES" w:eastAsia="es-ES"/>
        </w:rPr>
        <w:t>Licencias, permisos, registros, certificados o autorizaciones que debe cumplir o aplicarse al bien o servicio a contratar de los presentes Términos y Condiciones, contra el manifestado en el(los) escrito(s) que presente para acreditar el cumplimiento del contenido nacional para adquisiciones de bienes o, cumplimiento de las reglas de origen o reglas de mercado para bienes importados, según corresponda</w:t>
      </w:r>
      <w:bookmarkEnd w:id="75"/>
      <w:r w:rsidRPr="00FB487B">
        <w:rPr>
          <w:rFonts w:ascii="Montserrat" w:eastAsia="Times New Roman" w:hAnsi="Montserrat" w:cs="Arial"/>
          <w:sz w:val="20"/>
          <w:szCs w:val="20"/>
          <w:lang w:val="es-ES" w:eastAsia="es-ES"/>
        </w:rPr>
        <w:t xml:space="preserve">. </w:t>
      </w:r>
    </w:p>
    <w:p w14:paraId="78E8B101" w14:textId="77777777" w:rsidR="00FB487B" w:rsidRPr="00FB487B" w:rsidRDefault="00FB487B" w:rsidP="00496554">
      <w:pPr>
        <w:numPr>
          <w:ilvl w:val="0"/>
          <w:numId w:val="53"/>
        </w:numPr>
        <w:spacing w:after="200" w:line="276" w:lineRule="auto"/>
        <w:jc w:val="both"/>
        <w:rPr>
          <w:rFonts w:ascii="Montserrat" w:eastAsia="Times New Roman" w:hAnsi="Montserrat" w:cs="Arial"/>
          <w:sz w:val="20"/>
          <w:szCs w:val="20"/>
          <w:lang w:val="es-ES" w:eastAsia="es-ES"/>
        </w:rPr>
      </w:pPr>
      <w:r w:rsidRPr="00FB487B">
        <w:rPr>
          <w:rFonts w:ascii="Montserrat" w:eastAsia="Times New Roman" w:hAnsi="Montserrat" w:cs="Arial"/>
          <w:sz w:val="20"/>
          <w:szCs w:val="20"/>
          <w:lang w:val="es-ES" w:eastAsia="es-ES"/>
        </w:rPr>
        <w:t xml:space="preserve">En </w:t>
      </w:r>
      <w:bookmarkStart w:id="76" w:name="_Hlk85045447"/>
      <w:r w:rsidRPr="00FB487B">
        <w:rPr>
          <w:rFonts w:ascii="Montserrat" w:eastAsia="Times New Roman" w:hAnsi="Montserrat" w:cs="Arial"/>
          <w:sz w:val="20"/>
          <w:szCs w:val="20"/>
          <w:lang w:val="es-ES" w:eastAsia="es-ES"/>
        </w:rPr>
        <w:t xml:space="preserve">los casos en que no se haya requerido Registro Sanitario para la partida en la que participa el licitante, esto es, para las claves identificadas con la leyenda de “No </w:t>
      </w:r>
      <w:proofErr w:type="spellStart"/>
      <w:r w:rsidRPr="00FB487B">
        <w:rPr>
          <w:rFonts w:ascii="Montserrat" w:eastAsia="Times New Roman" w:hAnsi="Montserrat" w:cs="Arial"/>
          <w:sz w:val="20"/>
          <w:szCs w:val="20"/>
          <w:lang w:val="es-ES" w:eastAsia="es-ES"/>
        </w:rPr>
        <w:t>Req</w:t>
      </w:r>
      <w:proofErr w:type="spellEnd"/>
      <w:r w:rsidRPr="00FB487B">
        <w:rPr>
          <w:rFonts w:ascii="Montserrat" w:eastAsia="Times New Roman" w:hAnsi="Montserrat" w:cs="Arial"/>
          <w:sz w:val="20"/>
          <w:szCs w:val="20"/>
          <w:lang w:val="es-ES" w:eastAsia="es-ES"/>
        </w:rPr>
        <w:t>.” (No requiere) en la columna denominada “Registro Sanitario” del Anexo No. 1.1 “Requisitos de los bienes”, se corroborará la congruencia entre el país de origen del(los) bien(es), componentes y accesorios ofertados con base en el domicilio del(los) fabricante(s) que indique(n) el(los) Certificados de calidad presentados los cuales pueden ser: ISO-9001:2015 Sistemas de Gestión de Calidad y/o ISO-13485:2016 Sistemas de gestión de la calidad en productos sanitarios y/o Normas Industriales Japonesas (JIS) y/o Programa de Auditoría Única de Dispositivos Médicos (MDSAP), y/o Reglamento Europeo de Producto Sanitario MDR 2017-745, debiendo estar vigente(s) al momento de presentar su propuesta, los cuales deberán ser presentados para acreditar los requisitos establecidos en el inciso d) Licencias, permisos, registros, certificados o autorizaciones que debe cumplir o aplicarse al bien o servicio a contratar, de los presentes Términos y Condiciones, contra el manifestado en el(los) escrito(s) que presente para acreditar el cumplimiento del contenido nacional para adquisiciones de bienes o, cumplimiento de las reglas de origen o reglas de mercado para bienes importados, según corresponda</w:t>
      </w:r>
      <w:bookmarkEnd w:id="76"/>
      <w:r w:rsidRPr="00FB487B">
        <w:rPr>
          <w:rFonts w:ascii="Montserrat" w:eastAsia="Times New Roman" w:hAnsi="Montserrat" w:cs="Arial"/>
          <w:sz w:val="20"/>
          <w:szCs w:val="20"/>
          <w:lang w:val="es-ES" w:eastAsia="es-ES"/>
        </w:rPr>
        <w:t>.</w:t>
      </w:r>
    </w:p>
    <w:p w14:paraId="11DB707F" w14:textId="5FF7CAAD" w:rsidR="00FB487B" w:rsidRPr="00FB487B" w:rsidRDefault="00FB487B" w:rsidP="00F723B0">
      <w:pPr>
        <w:numPr>
          <w:ilvl w:val="0"/>
          <w:numId w:val="53"/>
        </w:numPr>
        <w:spacing w:after="200"/>
        <w:ind w:left="1276" w:hanging="283"/>
        <w:jc w:val="both"/>
        <w:rPr>
          <w:rFonts w:ascii="Montserrat" w:eastAsia="Times New Roman" w:hAnsi="Montserrat" w:cs="Arial"/>
          <w:sz w:val="20"/>
          <w:szCs w:val="20"/>
          <w:lang w:val="es-ES" w:eastAsia="es-ES"/>
        </w:rPr>
      </w:pPr>
      <w:bookmarkStart w:id="77" w:name="_Hlk85045464"/>
      <w:r w:rsidRPr="00FB487B">
        <w:rPr>
          <w:rFonts w:ascii="Montserrat" w:eastAsia="Times New Roman" w:hAnsi="Montserrat" w:cs="Arial"/>
          <w:sz w:val="20"/>
          <w:szCs w:val="20"/>
          <w:lang w:val="es-ES" w:eastAsia="es-ES"/>
        </w:rPr>
        <w:t xml:space="preserve">En caso de que el bien sea de origen nacional, se verificará la inclusión del Certificado de Buenas Prácticas de Fabricación, vigente, emitido por la COFEPRIS, a nombre del fabricante de los bienes y/o su representante </w:t>
      </w:r>
      <w:bookmarkEnd w:id="71"/>
      <w:bookmarkEnd w:id="77"/>
      <w:r w:rsidR="009C1A18" w:rsidRPr="00FB487B">
        <w:rPr>
          <w:rFonts w:ascii="Montserrat" w:eastAsia="Times New Roman" w:hAnsi="Montserrat" w:cs="Arial"/>
          <w:sz w:val="20"/>
          <w:szCs w:val="20"/>
          <w:lang w:val="es-ES" w:eastAsia="es-ES"/>
        </w:rPr>
        <w:t>legal.</w:t>
      </w:r>
    </w:p>
    <w:p w14:paraId="2A778431" w14:textId="4216ACBC" w:rsidR="00FB487B" w:rsidRPr="00FB487B" w:rsidRDefault="00FB487B" w:rsidP="00F723B0">
      <w:pPr>
        <w:pStyle w:val="Prrafodelista"/>
        <w:numPr>
          <w:ilvl w:val="0"/>
          <w:numId w:val="53"/>
        </w:numPr>
        <w:spacing w:line="276" w:lineRule="auto"/>
        <w:ind w:left="1276" w:hanging="283"/>
        <w:contextualSpacing/>
        <w:jc w:val="both"/>
        <w:rPr>
          <w:rFonts w:ascii="Montserrat" w:hAnsi="Montserrat" w:cs="Arial"/>
          <w:sz w:val="20"/>
          <w:szCs w:val="20"/>
        </w:rPr>
      </w:pPr>
      <w:bookmarkStart w:id="78" w:name="_Hlk158225500"/>
      <w:r w:rsidRPr="00FB487B">
        <w:rPr>
          <w:rFonts w:ascii="Montserrat" w:hAnsi="Montserrat" w:cs="Arial"/>
          <w:sz w:val="20"/>
          <w:szCs w:val="20"/>
        </w:rPr>
        <w:lastRenderedPageBreak/>
        <w:t xml:space="preserve">Se verificará la inclusión de la copia simple de la Carta de Garantía de los bienes, sus accesorios, y su óptimo funcionamiento, en formato libre, en papel membretado de la empresa respectiva, firmada por el representante o apoderado legal del licitante adjudicado, en la que se indique clara y expresamente el plazo de garantía de los bienes ofertados y su óptimo funcionamiento, requerida en el </w:t>
      </w:r>
      <w:r w:rsidR="00432E26" w:rsidRPr="00432E26">
        <w:rPr>
          <w:rFonts w:ascii="Montserrat" w:hAnsi="Montserrat" w:cs="Arial"/>
          <w:b/>
          <w:sz w:val="20"/>
          <w:szCs w:val="20"/>
        </w:rPr>
        <w:t>numeral 7</w:t>
      </w:r>
      <w:r>
        <w:rPr>
          <w:rFonts w:ascii="Montserrat" w:hAnsi="Montserrat" w:cs="Arial"/>
          <w:sz w:val="20"/>
          <w:szCs w:val="20"/>
        </w:rPr>
        <w:t xml:space="preserve">  </w:t>
      </w:r>
      <w:r w:rsidRPr="00FB487B">
        <w:rPr>
          <w:rFonts w:ascii="Montserrat" w:hAnsi="Montserrat" w:cs="Arial"/>
          <w:sz w:val="20"/>
          <w:szCs w:val="20"/>
        </w:rPr>
        <w:t xml:space="preserve"> “Garantías de anticipos, cumplimiento, defectos o vicios ocultos de bienes, calidad de servicios y de operación y funcionamiento aplicables”.</w:t>
      </w:r>
    </w:p>
    <w:p w14:paraId="46170D4A" w14:textId="77777777" w:rsidR="00FB487B" w:rsidRPr="00FB487B" w:rsidRDefault="00FB487B" w:rsidP="00FB487B">
      <w:pPr>
        <w:jc w:val="both"/>
        <w:rPr>
          <w:rFonts w:ascii="Montserrat" w:eastAsia="Times New Roman" w:hAnsi="Montserrat" w:cs="Arial"/>
          <w:sz w:val="20"/>
          <w:szCs w:val="20"/>
          <w:lang w:val="es-ES" w:eastAsia="es-ES"/>
        </w:rPr>
      </w:pPr>
    </w:p>
    <w:bookmarkEnd w:id="78"/>
    <w:p w14:paraId="7D65A047" w14:textId="74627CB3" w:rsidR="00FB487B" w:rsidRPr="00FB487B" w:rsidRDefault="00FB487B" w:rsidP="00F723B0">
      <w:pPr>
        <w:ind w:left="1276"/>
        <w:jc w:val="both"/>
        <w:rPr>
          <w:rFonts w:ascii="Montserrat" w:eastAsia="Times New Roman" w:hAnsi="Montserrat" w:cs="Arial"/>
          <w:sz w:val="20"/>
          <w:szCs w:val="20"/>
          <w:lang w:val="es-ES" w:eastAsia="es-ES"/>
        </w:rPr>
      </w:pPr>
      <w:r w:rsidRPr="00EA05AB">
        <w:rPr>
          <w:rFonts w:ascii="Montserrat" w:eastAsia="Times New Roman" w:hAnsi="Montserrat" w:cs="Arial"/>
          <w:sz w:val="20"/>
          <w:szCs w:val="20"/>
          <w:lang w:val="es-ES" w:eastAsia="es-ES"/>
        </w:rPr>
        <w:t xml:space="preserve">Por el incumplimiento de alguna especificación y/o requisito Técnico Médico, se desechará la proposición.  Cualquier incongruencia, inconsistencia o falta de los requisitos señalados en los </w:t>
      </w:r>
      <w:r w:rsidRPr="00EA05AB">
        <w:rPr>
          <w:rFonts w:ascii="Montserrat" w:eastAsia="Times New Roman" w:hAnsi="Montserrat" w:cs="Arial"/>
          <w:b/>
          <w:sz w:val="20"/>
          <w:szCs w:val="20"/>
          <w:lang w:val="es-ES" w:eastAsia="es-ES"/>
        </w:rPr>
        <w:t>numerales del 1 al 9</w:t>
      </w:r>
      <w:r w:rsidRPr="00EA05AB">
        <w:rPr>
          <w:rFonts w:ascii="Montserrat" w:eastAsia="Times New Roman" w:hAnsi="Montserrat" w:cs="Arial"/>
          <w:sz w:val="20"/>
          <w:szCs w:val="20"/>
          <w:lang w:val="es-ES" w:eastAsia="es-ES"/>
        </w:rPr>
        <w:t xml:space="preserve"> de este apartado será causa de </w:t>
      </w:r>
      <w:proofErr w:type="spellStart"/>
      <w:r w:rsidRPr="00EA05AB">
        <w:rPr>
          <w:rFonts w:ascii="Montserrat" w:eastAsia="Times New Roman" w:hAnsi="Montserrat" w:cs="Arial"/>
          <w:sz w:val="20"/>
          <w:szCs w:val="20"/>
          <w:lang w:val="es-ES" w:eastAsia="es-ES"/>
        </w:rPr>
        <w:t>desechamiento</w:t>
      </w:r>
      <w:proofErr w:type="spellEnd"/>
      <w:r w:rsidRPr="00EA05AB">
        <w:rPr>
          <w:rFonts w:ascii="Montserrat" w:eastAsia="Times New Roman" w:hAnsi="Montserrat" w:cs="Arial"/>
          <w:sz w:val="20"/>
          <w:szCs w:val="20"/>
          <w:lang w:val="es-ES" w:eastAsia="es-ES"/>
        </w:rPr>
        <w:t xml:space="preserve"> de la partida o partidas donde se observen.</w:t>
      </w:r>
    </w:p>
    <w:p w14:paraId="4F870310" w14:textId="77777777" w:rsidR="00FB487B" w:rsidRDefault="00FB487B" w:rsidP="00C570AD">
      <w:pPr>
        <w:ind w:left="709"/>
        <w:jc w:val="both"/>
        <w:rPr>
          <w:rFonts w:ascii="Montserrat" w:eastAsia="Times New Roman" w:hAnsi="Montserrat" w:cs="Arial"/>
          <w:sz w:val="20"/>
          <w:szCs w:val="20"/>
          <w:lang w:eastAsia="es-ES"/>
        </w:rPr>
      </w:pPr>
    </w:p>
    <w:p w14:paraId="3E6BED10" w14:textId="77777777" w:rsidR="003D1A27" w:rsidRDefault="003D1A27" w:rsidP="00C570AD">
      <w:pPr>
        <w:ind w:left="709"/>
        <w:jc w:val="both"/>
        <w:rPr>
          <w:rFonts w:ascii="Montserrat" w:eastAsia="Times New Roman" w:hAnsi="Montserrat" w:cs="Arial"/>
          <w:sz w:val="20"/>
          <w:szCs w:val="20"/>
          <w:lang w:eastAsia="es-ES"/>
        </w:rPr>
      </w:pPr>
    </w:p>
    <w:p w14:paraId="61719958" w14:textId="49240564" w:rsidR="00920311" w:rsidRDefault="00880CD1" w:rsidP="00496554">
      <w:pPr>
        <w:pStyle w:val="Ttulo1"/>
        <w:numPr>
          <w:ilvl w:val="0"/>
          <w:numId w:val="52"/>
        </w:numPr>
        <w:spacing w:before="0" w:after="0"/>
        <w:jc w:val="both"/>
        <w:rPr>
          <w:rFonts w:ascii="Montserrat" w:hAnsi="Montserrat" w:cs="Arial"/>
          <w:sz w:val="20"/>
          <w:lang w:val="es-ES_tradnl"/>
        </w:rPr>
      </w:pPr>
      <w:bookmarkStart w:id="79" w:name="_Toc197418018"/>
      <w:bookmarkStart w:id="80" w:name="_Toc424735321"/>
      <w:r>
        <w:rPr>
          <w:rFonts w:ascii="Montserrat" w:hAnsi="Montserrat" w:cs="Arial"/>
          <w:sz w:val="20"/>
          <w:lang w:val="es-ES_tradnl"/>
        </w:rPr>
        <w:t xml:space="preserve">Licencias, Permisos, registro, Certificados o autorizaciones que debe </w:t>
      </w:r>
      <w:r w:rsidR="007E40E7">
        <w:rPr>
          <w:rFonts w:ascii="Montserrat" w:hAnsi="Montserrat" w:cs="Arial"/>
          <w:sz w:val="20"/>
          <w:lang w:val="es-ES_tradnl"/>
        </w:rPr>
        <w:t>cumplir l</w:t>
      </w:r>
      <w:r w:rsidR="005F3E93">
        <w:rPr>
          <w:rFonts w:ascii="Montserrat" w:hAnsi="Montserrat" w:cs="Arial"/>
          <w:sz w:val="20"/>
          <w:lang w:val="es-ES_tradnl"/>
        </w:rPr>
        <w:t>os</w:t>
      </w:r>
      <w:r w:rsidR="007E40E7">
        <w:rPr>
          <w:rFonts w:ascii="Montserrat" w:hAnsi="Montserrat" w:cs="Arial"/>
          <w:sz w:val="20"/>
          <w:lang w:val="es-ES_tradnl"/>
        </w:rPr>
        <w:t xml:space="preserve"> </w:t>
      </w:r>
      <w:r w:rsidR="005F3E93">
        <w:rPr>
          <w:rFonts w:ascii="Montserrat" w:hAnsi="Montserrat" w:cs="Arial"/>
          <w:sz w:val="20"/>
          <w:lang w:val="es-ES_tradnl"/>
        </w:rPr>
        <w:t>bienes</w:t>
      </w:r>
      <w:r w:rsidR="007E40E7">
        <w:rPr>
          <w:rFonts w:ascii="Montserrat" w:hAnsi="Montserrat" w:cs="Arial"/>
          <w:sz w:val="20"/>
          <w:lang w:val="es-ES_tradnl"/>
        </w:rPr>
        <w:t xml:space="preserve"> a </w:t>
      </w:r>
      <w:r w:rsidR="005F3E93">
        <w:rPr>
          <w:rFonts w:ascii="Montserrat" w:hAnsi="Montserrat" w:cs="Arial"/>
          <w:sz w:val="20"/>
          <w:lang w:val="es-ES_tradnl"/>
        </w:rPr>
        <w:t>adquirir</w:t>
      </w:r>
      <w:r w:rsidR="00920311">
        <w:rPr>
          <w:rFonts w:ascii="Montserrat" w:hAnsi="Montserrat" w:cs="Arial"/>
          <w:sz w:val="20"/>
          <w:lang w:val="es-ES_tradnl"/>
        </w:rPr>
        <w:t>.</w:t>
      </w:r>
      <w:bookmarkEnd w:id="79"/>
    </w:p>
    <w:p w14:paraId="093B4AD9" w14:textId="77777777" w:rsidR="008C3AEA" w:rsidRDefault="008C3AEA" w:rsidP="008C3AEA">
      <w:pPr>
        <w:rPr>
          <w:lang w:val="es-ES_tradnl" w:eastAsia="ar-SA"/>
        </w:rPr>
      </w:pPr>
    </w:p>
    <w:p w14:paraId="45E396B1" w14:textId="77777777" w:rsidR="008C3AEA" w:rsidRDefault="008C3AEA" w:rsidP="00CD2643">
      <w:pPr>
        <w:ind w:left="567"/>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Para aquellos bienes ofertados, de origen Nacional o Internacional, el (los) proveedor(es) deberán adjuntar a su propuesta técnica la documentación en los términos siguientes:</w:t>
      </w:r>
    </w:p>
    <w:p w14:paraId="4FBE4173" w14:textId="77777777" w:rsidR="00A650F5" w:rsidRPr="008C3AEA" w:rsidRDefault="00A650F5" w:rsidP="00A650F5">
      <w:pPr>
        <w:ind w:left="1050"/>
        <w:jc w:val="both"/>
        <w:rPr>
          <w:rFonts w:ascii="Montserrat" w:eastAsia="Times New Roman" w:hAnsi="Montserrat" w:cs="Arial"/>
          <w:bCs/>
          <w:kern w:val="1"/>
          <w:sz w:val="20"/>
          <w:szCs w:val="32"/>
          <w:lang w:val="es-ES_tradnl" w:eastAsia="ar-SA"/>
        </w:rPr>
      </w:pPr>
    </w:p>
    <w:p w14:paraId="2098D68B" w14:textId="45945EF0" w:rsidR="008C3AEA" w:rsidRPr="008C3AEA" w:rsidRDefault="008C3AEA" w:rsidP="00A650F5">
      <w:pPr>
        <w:numPr>
          <w:ilvl w:val="0"/>
          <w:numId w:val="54"/>
        </w:numPr>
        <w:ind w:left="1061"/>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 xml:space="preserve">Para aquellos bienes identificados como </w:t>
      </w:r>
      <w:r w:rsidRPr="008C3AEA">
        <w:rPr>
          <w:rFonts w:ascii="Montserrat" w:eastAsia="Times New Roman" w:hAnsi="Montserrat" w:cs="Arial"/>
          <w:b/>
          <w:bCs/>
          <w:kern w:val="1"/>
          <w:sz w:val="20"/>
          <w:szCs w:val="32"/>
          <w:lang w:val="es-ES_tradnl" w:eastAsia="ar-SA"/>
        </w:rPr>
        <w:t xml:space="preserve">“Si </w:t>
      </w:r>
      <w:proofErr w:type="spellStart"/>
      <w:r w:rsidRPr="008C3AEA">
        <w:rPr>
          <w:rFonts w:ascii="Montserrat" w:eastAsia="Times New Roman" w:hAnsi="Montserrat" w:cs="Arial"/>
          <w:b/>
          <w:bCs/>
          <w:kern w:val="1"/>
          <w:sz w:val="20"/>
          <w:szCs w:val="32"/>
          <w:lang w:val="es-ES_tradnl" w:eastAsia="ar-SA"/>
        </w:rPr>
        <w:t>Req</w:t>
      </w:r>
      <w:proofErr w:type="spellEnd"/>
      <w:r w:rsidRPr="008C3AEA">
        <w:rPr>
          <w:rFonts w:ascii="Montserrat" w:eastAsia="Times New Roman" w:hAnsi="Montserrat" w:cs="Arial"/>
          <w:b/>
          <w:bCs/>
          <w:kern w:val="1"/>
          <w:sz w:val="20"/>
          <w:szCs w:val="32"/>
          <w:lang w:val="es-ES_tradnl" w:eastAsia="ar-SA"/>
        </w:rPr>
        <w:t>.”</w:t>
      </w:r>
      <w:r w:rsidRPr="008C3AEA">
        <w:rPr>
          <w:rFonts w:ascii="Montserrat" w:eastAsia="Times New Roman" w:hAnsi="Montserrat" w:cs="Arial"/>
          <w:bCs/>
          <w:kern w:val="1"/>
          <w:sz w:val="20"/>
          <w:szCs w:val="32"/>
          <w:lang w:val="es-ES_tradnl" w:eastAsia="ar-SA"/>
        </w:rPr>
        <w:t xml:space="preserve"> (Si Requiere) en la columna </w:t>
      </w:r>
      <w:r w:rsidRPr="008C3AEA">
        <w:rPr>
          <w:rFonts w:ascii="Montserrat" w:eastAsia="Times New Roman" w:hAnsi="Montserrat" w:cs="Arial"/>
          <w:b/>
          <w:bCs/>
          <w:kern w:val="1"/>
          <w:sz w:val="20"/>
          <w:szCs w:val="32"/>
          <w:lang w:val="es-ES_tradnl" w:eastAsia="ar-SA"/>
        </w:rPr>
        <w:t>“Registro Sanitario” del Numeral  No. 1.1</w:t>
      </w:r>
      <w:r w:rsidRPr="008C3AEA">
        <w:rPr>
          <w:rFonts w:ascii="Montserrat" w:eastAsia="Times New Roman" w:hAnsi="Montserrat" w:cs="Arial"/>
          <w:bCs/>
          <w:kern w:val="1"/>
          <w:sz w:val="20"/>
          <w:szCs w:val="32"/>
          <w:lang w:val="es-ES_tradnl" w:eastAsia="ar-SA"/>
        </w:rPr>
        <w:t xml:space="preserve">  </w:t>
      </w:r>
      <w:r w:rsidRPr="008C3AEA">
        <w:rPr>
          <w:rFonts w:ascii="Montserrat" w:eastAsia="Times New Roman" w:hAnsi="Montserrat" w:cs="Arial"/>
          <w:b/>
          <w:bCs/>
          <w:kern w:val="1"/>
          <w:sz w:val="20"/>
          <w:szCs w:val="32"/>
          <w:lang w:val="es-ES_tradnl" w:eastAsia="ar-SA"/>
        </w:rPr>
        <w:t>“Requisitos para Equipo Médico”</w:t>
      </w:r>
      <w:r w:rsidRPr="008C3AEA">
        <w:rPr>
          <w:rFonts w:ascii="Montserrat" w:eastAsia="Times New Roman" w:hAnsi="Montserrat" w:cs="Arial"/>
          <w:bCs/>
          <w:kern w:val="1"/>
          <w:sz w:val="20"/>
          <w:szCs w:val="32"/>
          <w:lang w:val="es-ES_tradnl" w:eastAsia="ar-SA"/>
        </w:rPr>
        <w:t xml:space="preserve">, copia simple del Registro Sanitario, vigente, </w:t>
      </w:r>
      <w:r w:rsidRPr="008C3AEA">
        <w:rPr>
          <w:rFonts w:ascii="Montserrat" w:eastAsia="Times New Roman" w:hAnsi="Montserrat" w:cs="Arial"/>
          <w:b/>
          <w:bCs/>
          <w:kern w:val="1"/>
          <w:sz w:val="20"/>
          <w:szCs w:val="32"/>
          <w:lang w:val="es-ES_tradnl" w:eastAsia="ar-SA"/>
        </w:rPr>
        <w:t>(Anexo Técnico 3)</w:t>
      </w:r>
      <w:r w:rsidRPr="008C3AEA">
        <w:rPr>
          <w:rFonts w:ascii="Montserrat" w:eastAsia="Times New Roman" w:hAnsi="Montserrat" w:cs="Arial"/>
          <w:bCs/>
          <w:kern w:val="1"/>
          <w:sz w:val="20"/>
          <w:szCs w:val="32"/>
          <w:lang w:val="es-ES_tradnl" w:eastAsia="ar-SA"/>
        </w:rPr>
        <w:t xml:space="preserve"> expedido por la COFEPRIS, conforme a lo establecido en el artículo 376 de la Ley General de Salud (vigencia de 5 años), en el que se deberá identificar:</w:t>
      </w:r>
    </w:p>
    <w:p w14:paraId="226B65E5"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Número de registro, prórroga o modificación.</w:t>
      </w:r>
    </w:p>
    <w:p w14:paraId="0D30BC0A"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Titular del registro.</w:t>
      </w:r>
    </w:p>
    <w:p w14:paraId="21AA87CD"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Nombre y domicilio del fabricante.</w:t>
      </w:r>
    </w:p>
    <w:p w14:paraId="262897D8"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Indicaciones de uso y/o descripción.</w:t>
      </w:r>
    </w:p>
    <w:p w14:paraId="7E56012C"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Modelo(s).</w:t>
      </w:r>
    </w:p>
    <w:p w14:paraId="4477EEAB"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Fecha de emisión y de vencimiento.</w:t>
      </w:r>
    </w:p>
    <w:p w14:paraId="480BEF5C"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Nombre, firma y cargo del servidor público que la emite.</w:t>
      </w:r>
    </w:p>
    <w:p w14:paraId="0CEA8314" w14:textId="77777777" w:rsidR="008C3AEA" w:rsidRPr="008C3AEA" w:rsidRDefault="008C3AEA" w:rsidP="00A650F5">
      <w:pPr>
        <w:ind w:left="1440"/>
        <w:contextualSpacing/>
        <w:jc w:val="both"/>
        <w:rPr>
          <w:rFonts w:ascii="Montserrat" w:eastAsia="Times New Roman" w:hAnsi="Montserrat" w:cs="Arial"/>
          <w:bCs/>
          <w:kern w:val="1"/>
          <w:sz w:val="20"/>
          <w:szCs w:val="32"/>
          <w:lang w:val="es-ES_tradnl" w:eastAsia="ar-SA"/>
        </w:rPr>
      </w:pPr>
    </w:p>
    <w:p w14:paraId="1BB343E6" w14:textId="77777777" w:rsidR="008C3AEA" w:rsidRPr="008C3AEA" w:rsidRDefault="008C3AEA" w:rsidP="00A650F5">
      <w:pPr>
        <w:spacing w:after="200"/>
        <w:ind w:left="720"/>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En caso de que el Registro Sanitario no se encuentre dentro del periodo de vigencia de 5 años, conforme al artículo 376 de la Ley General de Salud, el proveedor deberá presentar:</w:t>
      </w:r>
    </w:p>
    <w:p w14:paraId="474099C8" w14:textId="77777777" w:rsidR="008C3AEA" w:rsidRPr="008C3AEA" w:rsidRDefault="008C3AEA" w:rsidP="00A650F5">
      <w:pPr>
        <w:numPr>
          <w:ilvl w:val="0"/>
          <w:numId w:val="55"/>
        </w:numPr>
        <w:spacing w:after="200"/>
        <w:ind w:left="1434" w:hanging="357"/>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Copia simple del Registro Sanitario sometido a prórroga.</w:t>
      </w:r>
    </w:p>
    <w:p w14:paraId="14587596" w14:textId="77777777" w:rsidR="008C3AEA" w:rsidRPr="008C3AEA" w:rsidRDefault="008C3AEA" w:rsidP="00A650F5">
      <w:pPr>
        <w:numPr>
          <w:ilvl w:val="0"/>
          <w:numId w:val="55"/>
        </w:numPr>
        <w:spacing w:after="200"/>
        <w:ind w:left="1434" w:hanging="357"/>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Copia simple del acuse de recibo del trámite de prórroga del Registro Sanitario, presentado ante la COFEPRIS.</w:t>
      </w:r>
    </w:p>
    <w:p w14:paraId="421D5609" w14:textId="459F499A" w:rsidR="008C3AEA" w:rsidRDefault="008C3AEA" w:rsidP="00A650F5">
      <w:pPr>
        <w:numPr>
          <w:ilvl w:val="0"/>
          <w:numId w:val="55"/>
        </w:numPr>
        <w:ind w:left="1434" w:hanging="357"/>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lastRenderedPageBreak/>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C41AEB8" w14:textId="77777777" w:rsidR="00A650F5" w:rsidRPr="008C3AEA" w:rsidRDefault="00A650F5" w:rsidP="00A650F5">
      <w:pPr>
        <w:ind w:left="1434"/>
        <w:jc w:val="both"/>
        <w:rPr>
          <w:rFonts w:ascii="Montserrat" w:eastAsia="Times New Roman" w:hAnsi="Montserrat" w:cs="Arial"/>
          <w:bCs/>
          <w:kern w:val="1"/>
          <w:sz w:val="20"/>
          <w:szCs w:val="32"/>
          <w:lang w:val="es-ES_tradnl" w:eastAsia="ar-SA"/>
        </w:rPr>
      </w:pPr>
    </w:p>
    <w:p w14:paraId="7A7A5F33" w14:textId="77777777" w:rsidR="008C3AEA" w:rsidRPr="008C3AEA" w:rsidRDefault="008C3AEA" w:rsidP="00A650F5">
      <w:pPr>
        <w:numPr>
          <w:ilvl w:val="0"/>
          <w:numId w:val="54"/>
        </w:numPr>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 xml:space="preserve">Copia simple del Certificado de calidad del </w:t>
      </w:r>
      <w:r w:rsidRPr="008C3AEA">
        <w:rPr>
          <w:rFonts w:ascii="Montserrat" w:eastAsia="Times New Roman" w:hAnsi="Montserrat" w:cs="Arial"/>
          <w:b/>
          <w:bCs/>
          <w:kern w:val="1"/>
          <w:sz w:val="20"/>
          <w:szCs w:val="32"/>
          <w:lang w:val="es-ES_tradnl" w:eastAsia="ar-SA"/>
        </w:rPr>
        <w:t>ISO-13485:2016</w:t>
      </w:r>
      <w:r w:rsidRPr="008C3AEA">
        <w:rPr>
          <w:rFonts w:ascii="Montserrat" w:eastAsia="Times New Roman" w:hAnsi="Montserrat" w:cs="Arial"/>
          <w:bCs/>
          <w:kern w:val="1"/>
          <w:sz w:val="20"/>
          <w:szCs w:val="32"/>
          <w:lang w:val="es-ES_tradnl" w:eastAsia="ar-SA"/>
        </w:rPr>
        <w:t xml:space="preserve"> vigente o más actual, </w:t>
      </w:r>
      <w:r w:rsidRPr="008C3AEA">
        <w:rPr>
          <w:rFonts w:ascii="Montserrat" w:eastAsia="Times New Roman" w:hAnsi="Montserrat" w:cs="Arial"/>
          <w:b/>
          <w:bCs/>
          <w:kern w:val="1"/>
          <w:sz w:val="20"/>
          <w:szCs w:val="32"/>
          <w:lang w:val="es-ES_tradnl" w:eastAsia="ar-SA"/>
        </w:rPr>
        <w:t>(Anexo Técnico 4)</w:t>
      </w:r>
      <w:r w:rsidRPr="008C3AEA">
        <w:rPr>
          <w:rFonts w:ascii="Montserrat" w:eastAsia="Times New Roman" w:hAnsi="Montserrat" w:cs="Arial"/>
          <w:bCs/>
          <w:kern w:val="1"/>
          <w:sz w:val="20"/>
          <w:szCs w:val="32"/>
          <w:lang w:val="es-ES_tradnl" w:eastAsia="ar-SA"/>
        </w:rPr>
        <w:t>, a nombre del fabricante de los bienes, en el que se deberá identificar:</w:t>
      </w:r>
    </w:p>
    <w:p w14:paraId="43A30FC1" w14:textId="77777777" w:rsidR="008C3AEA" w:rsidRPr="008C3AEA" w:rsidRDefault="008C3AEA" w:rsidP="00A650F5">
      <w:pPr>
        <w:numPr>
          <w:ilvl w:val="0"/>
          <w:numId w:val="57"/>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Tipo y número de certificado.</w:t>
      </w:r>
    </w:p>
    <w:p w14:paraId="61A02C10" w14:textId="77777777" w:rsidR="008C3AEA" w:rsidRPr="008C3AEA" w:rsidRDefault="008C3AEA" w:rsidP="00A650F5">
      <w:pPr>
        <w:numPr>
          <w:ilvl w:val="0"/>
          <w:numId w:val="57"/>
        </w:numPr>
        <w:spacing w:after="200"/>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Nombre y dirección de la empresa que se certifica.</w:t>
      </w:r>
    </w:p>
    <w:p w14:paraId="58C7508E" w14:textId="77777777" w:rsidR="008C3AEA" w:rsidRPr="008C3AEA" w:rsidRDefault="008C3AEA" w:rsidP="00A650F5">
      <w:pPr>
        <w:numPr>
          <w:ilvl w:val="0"/>
          <w:numId w:val="56"/>
        </w:numPr>
        <w:spacing w:after="200"/>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Alcance.</w:t>
      </w:r>
    </w:p>
    <w:p w14:paraId="716A4341" w14:textId="77777777" w:rsidR="008C3AEA" w:rsidRPr="008C3AEA" w:rsidRDefault="008C3AEA" w:rsidP="00A650F5">
      <w:pPr>
        <w:numPr>
          <w:ilvl w:val="0"/>
          <w:numId w:val="57"/>
        </w:numPr>
        <w:spacing w:after="200"/>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Fecha de emisión.</w:t>
      </w:r>
    </w:p>
    <w:p w14:paraId="14A3157E" w14:textId="77777777" w:rsidR="008C3AEA" w:rsidRPr="008C3AEA" w:rsidRDefault="008C3AEA" w:rsidP="00A650F5">
      <w:pPr>
        <w:numPr>
          <w:ilvl w:val="0"/>
          <w:numId w:val="57"/>
        </w:numPr>
        <w:spacing w:after="200"/>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Vigencia o fecha de vencimiento.</w:t>
      </w:r>
    </w:p>
    <w:p w14:paraId="4F7C466F" w14:textId="77777777" w:rsidR="008C3AEA" w:rsidRDefault="008C3AEA" w:rsidP="00A650F5">
      <w:pPr>
        <w:numPr>
          <w:ilvl w:val="0"/>
          <w:numId w:val="57"/>
        </w:numPr>
        <w:spacing w:after="200"/>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Nombre y firma de la persona que emite el certificado.</w:t>
      </w:r>
    </w:p>
    <w:p w14:paraId="0AD76274" w14:textId="77777777" w:rsidR="008C3AEA" w:rsidRPr="008C3AEA" w:rsidRDefault="008C3AEA" w:rsidP="00A650F5">
      <w:pPr>
        <w:spacing w:after="200"/>
        <w:ind w:left="1440"/>
        <w:contextualSpacing/>
        <w:jc w:val="both"/>
        <w:rPr>
          <w:rFonts w:ascii="Montserrat" w:eastAsia="Times New Roman" w:hAnsi="Montserrat" w:cs="Arial"/>
          <w:bCs/>
          <w:kern w:val="1"/>
          <w:sz w:val="20"/>
          <w:szCs w:val="32"/>
          <w:lang w:val="es-ES_tradnl" w:eastAsia="ar-SA"/>
        </w:rPr>
      </w:pPr>
    </w:p>
    <w:p w14:paraId="6DA6EAFC" w14:textId="77777777" w:rsidR="008C3AEA" w:rsidRDefault="008C3AEA" w:rsidP="00A650F5">
      <w:pPr>
        <w:ind w:left="720"/>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El alcance deberá amparar la fabricación de bienes de iguales o similares características a los solicitados en los presentes Términos y Condiciones.</w:t>
      </w:r>
    </w:p>
    <w:p w14:paraId="4A5E6E02" w14:textId="77777777" w:rsidR="00A650F5" w:rsidRPr="008C3AEA" w:rsidRDefault="00A650F5" w:rsidP="00A650F5">
      <w:pPr>
        <w:jc w:val="both"/>
        <w:rPr>
          <w:rFonts w:ascii="Montserrat" w:eastAsia="Times New Roman" w:hAnsi="Montserrat" w:cs="Arial"/>
          <w:bCs/>
          <w:kern w:val="1"/>
          <w:sz w:val="20"/>
          <w:szCs w:val="32"/>
          <w:lang w:val="es-ES_tradnl" w:eastAsia="ar-SA"/>
        </w:rPr>
      </w:pPr>
    </w:p>
    <w:p w14:paraId="3791BD82" w14:textId="4948344D" w:rsidR="008C3AEA" w:rsidRPr="008C3AEA" w:rsidRDefault="008C3AEA" w:rsidP="00A650F5">
      <w:pPr>
        <w:pStyle w:val="Prrafodelista"/>
        <w:numPr>
          <w:ilvl w:val="0"/>
          <w:numId w:val="54"/>
        </w:numPr>
        <w:jc w:val="both"/>
        <w:rPr>
          <w:rFonts w:ascii="Montserrat" w:hAnsi="Montserrat" w:cs="Arial"/>
          <w:bCs/>
          <w:kern w:val="1"/>
          <w:sz w:val="20"/>
          <w:szCs w:val="32"/>
          <w:lang w:val="es-ES_tradnl" w:eastAsia="ar-SA"/>
        </w:rPr>
      </w:pPr>
      <w:r w:rsidRPr="008C3AEA">
        <w:rPr>
          <w:rFonts w:ascii="Montserrat" w:hAnsi="Montserrat" w:cs="Arial"/>
          <w:bCs/>
          <w:kern w:val="1"/>
          <w:sz w:val="20"/>
          <w:szCs w:val="32"/>
          <w:lang w:val="es-ES_tradnl" w:eastAsia="ar-SA"/>
        </w:rPr>
        <w:t xml:space="preserve">Copia simple de alguno de los siguientes: del Certificado de calidad de los Sistemas de Gestión de Calidad </w:t>
      </w:r>
      <w:r w:rsidRPr="008C3AEA">
        <w:rPr>
          <w:rFonts w:ascii="Montserrat" w:hAnsi="Montserrat" w:cs="Arial"/>
          <w:b/>
          <w:bCs/>
          <w:kern w:val="1"/>
          <w:sz w:val="20"/>
          <w:szCs w:val="32"/>
          <w:lang w:val="es-ES_tradnl" w:eastAsia="ar-SA"/>
        </w:rPr>
        <w:t>ISO-9001-2015</w:t>
      </w:r>
      <w:r w:rsidRPr="008C3AEA">
        <w:rPr>
          <w:rFonts w:ascii="Montserrat" w:hAnsi="Montserrat" w:cs="Arial"/>
          <w:bCs/>
          <w:kern w:val="1"/>
          <w:sz w:val="20"/>
          <w:szCs w:val="32"/>
          <w:lang w:val="es-ES_tradnl" w:eastAsia="ar-SA"/>
        </w:rPr>
        <w:t xml:space="preserve"> o Certificado de Productos Sanitarios Gestión de la Calidad o Norma Industrial de Japón (</w:t>
      </w:r>
      <w:r w:rsidRPr="008C3AEA">
        <w:rPr>
          <w:rFonts w:ascii="Montserrat" w:hAnsi="Montserrat" w:cs="Arial"/>
          <w:b/>
          <w:bCs/>
          <w:kern w:val="1"/>
          <w:sz w:val="20"/>
          <w:szCs w:val="32"/>
          <w:lang w:val="es-ES_tradnl" w:eastAsia="ar-SA"/>
        </w:rPr>
        <w:t>JIS</w:t>
      </w:r>
      <w:r w:rsidRPr="008C3AEA">
        <w:rPr>
          <w:rFonts w:ascii="Montserrat" w:hAnsi="Montserrat" w:cs="Arial"/>
          <w:bCs/>
          <w:kern w:val="1"/>
          <w:sz w:val="20"/>
          <w:szCs w:val="32"/>
          <w:lang w:val="es-ES_tradnl" w:eastAsia="ar-SA"/>
        </w:rPr>
        <w:t>) o Programa de Auditoría Única de Dispositivos Médicos (</w:t>
      </w:r>
      <w:r w:rsidRPr="008C3AEA">
        <w:rPr>
          <w:rFonts w:ascii="Montserrat" w:hAnsi="Montserrat" w:cs="Arial"/>
          <w:b/>
          <w:bCs/>
          <w:kern w:val="1"/>
          <w:sz w:val="20"/>
          <w:szCs w:val="32"/>
          <w:lang w:val="es-ES_tradnl" w:eastAsia="ar-SA"/>
        </w:rPr>
        <w:t>MDSAP</w:t>
      </w:r>
      <w:r w:rsidRPr="008C3AEA">
        <w:rPr>
          <w:rFonts w:ascii="Montserrat" w:hAnsi="Montserrat" w:cs="Arial"/>
          <w:bCs/>
          <w:kern w:val="1"/>
          <w:sz w:val="20"/>
          <w:szCs w:val="32"/>
          <w:lang w:val="es-ES_tradnl" w:eastAsia="ar-SA"/>
        </w:rPr>
        <w:t xml:space="preserve">) o </w:t>
      </w:r>
      <w:r w:rsidRPr="008C3AEA">
        <w:rPr>
          <w:rFonts w:ascii="Montserrat" w:hAnsi="Montserrat" w:cs="Arial"/>
          <w:b/>
          <w:bCs/>
          <w:kern w:val="1"/>
          <w:sz w:val="20"/>
          <w:szCs w:val="32"/>
          <w:lang w:val="es-ES_tradnl" w:eastAsia="ar-SA"/>
        </w:rPr>
        <w:t>FDA</w:t>
      </w:r>
      <w:r w:rsidRPr="008C3AEA">
        <w:rPr>
          <w:rFonts w:ascii="Montserrat" w:hAnsi="Montserrat" w:cs="Arial"/>
          <w:bCs/>
          <w:kern w:val="1"/>
          <w:sz w:val="20"/>
          <w:szCs w:val="32"/>
          <w:lang w:val="es-ES_tradnl" w:eastAsia="ar-SA"/>
        </w:rPr>
        <w:t xml:space="preserve"> o carta de libre venta del país de origen vigentes (</w:t>
      </w:r>
      <w:r w:rsidRPr="008C3AEA">
        <w:rPr>
          <w:rFonts w:ascii="Montserrat" w:hAnsi="Montserrat" w:cs="Arial"/>
          <w:b/>
          <w:bCs/>
          <w:kern w:val="1"/>
          <w:sz w:val="20"/>
          <w:szCs w:val="32"/>
          <w:lang w:val="es-ES_tradnl" w:eastAsia="ar-SA"/>
        </w:rPr>
        <w:t>Anexo Técnico 5</w:t>
      </w:r>
      <w:r w:rsidRPr="008C3AEA">
        <w:rPr>
          <w:rFonts w:ascii="Montserrat" w:hAnsi="Montserrat" w:cs="Arial"/>
          <w:bCs/>
          <w:kern w:val="1"/>
          <w:sz w:val="20"/>
          <w:szCs w:val="32"/>
          <w:lang w:val="es-ES_tradnl" w:eastAsia="ar-SA"/>
        </w:rPr>
        <w:t>), a nombre del fabricante de los bienes, en el que se deberá identificar:</w:t>
      </w:r>
    </w:p>
    <w:p w14:paraId="6D1FF6B8" w14:textId="77777777" w:rsidR="008C3AEA" w:rsidRPr="008C3AEA" w:rsidRDefault="008C3AEA" w:rsidP="00A650F5">
      <w:pPr>
        <w:numPr>
          <w:ilvl w:val="0"/>
          <w:numId w:val="57"/>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Tipo y número de certificado.</w:t>
      </w:r>
    </w:p>
    <w:p w14:paraId="7E48F085" w14:textId="77777777" w:rsidR="008C3AEA" w:rsidRPr="008C3AEA" w:rsidRDefault="008C3AEA" w:rsidP="00A650F5">
      <w:pPr>
        <w:numPr>
          <w:ilvl w:val="0"/>
          <w:numId w:val="57"/>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Nombre y dirección de la empresa que se certifica.</w:t>
      </w:r>
    </w:p>
    <w:p w14:paraId="4F400BF0" w14:textId="77777777" w:rsidR="008C3AEA" w:rsidRPr="008C3AEA" w:rsidRDefault="008C3AEA" w:rsidP="00A650F5">
      <w:pPr>
        <w:numPr>
          <w:ilvl w:val="0"/>
          <w:numId w:val="56"/>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Alcance.</w:t>
      </w:r>
    </w:p>
    <w:p w14:paraId="6716C622" w14:textId="77777777" w:rsidR="008C3AEA" w:rsidRPr="008C3AEA" w:rsidRDefault="008C3AEA" w:rsidP="00A650F5">
      <w:pPr>
        <w:numPr>
          <w:ilvl w:val="0"/>
          <w:numId w:val="57"/>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Fecha de emisión.</w:t>
      </w:r>
    </w:p>
    <w:p w14:paraId="6FBBFF49" w14:textId="77777777" w:rsidR="008C3AEA" w:rsidRPr="008C3AEA" w:rsidRDefault="008C3AEA" w:rsidP="00A650F5">
      <w:pPr>
        <w:numPr>
          <w:ilvl w:val="0"/>
          <w:numId w:val="57"/>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Vigencia o fecha de vencimiento.</w:t>
      </w:r>
    </w:p>
    <w:p w14:paraId="1A3D73CE" w14:textId="77777777" w:rsidR="008C3AEA" w:rsidRDefault="008C3AEA" w:rsidP="00A650F5">
      <w:pPr>
        <w:numPr>
          <w:ilvl w:val="0"/>
          <w:numId w:val="57"/>
        </w:numPr>
        <w:contextualSpacing/>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Nombre y firma de la persona que emite el certificado.</w:t>
      </w:r>
    </w:p>
    <w:p w14:paraId="48969452" w14:textId="77777777" w:rsidR="008C3AEA" w:rsidRPr="008C3AEA" w:rsidRDefault="008C3AEA" w:rsidP="008C3AEA">
      <w:pPr>
        <w:spacing w:after="200" w:line="276" w:lineRule="auto"/>
        <w:ind w:left="1440"/>
        <w:contextualSpacing/>
        <w:jc w:val="both"/>
        <w:rPr>
          <w:rFonts w:ascii="Montserrat" w:eastAsia="Times New Roman" w:hAnsi="Montserrat" w:cs="Arial"/>
          <w:bCs/>
          <w:kern w:val="1"/>
          <w:sz w:val="20"/>
          <w:szCs w:val="32"/>
          <w:lang w:val="es-ES_tradnl" w:eastAsia="ar-SA"/>
        </w:rPr>
      </w:pPr>
    </w:p>
    <w:p w14:paraId="4290690C" w14:textId="77777777" w:rsidR="008C3AEA" w:rsidRPr="008C3AEA" w:rsidRDefault="008C3AEA" w:rsidP="00A650F5">
      <w:pPr>
        <w:ind w:left="720"/>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El alcance deberá amparar la fabricación de bienes de iguales o similares características a los solicitados en los presentes Términos y Condiciones, y ofertados por el proveedor.</w:t>
      </w:r>
    </w:p>
    <w:p w14:paraId="712D6BC0" w14:textId="77777777" w:rsidR="00EA05AB" w:rsidRDefault="00EA05AB" w:rsidP="00A650F5">
      <w:pPr>
        <w:ind w:left="709"/>
        <w:jc w:val="both"/>
        <w:rPr>
          <w:rFonts w:ascii="Montserrat" w:eastAsia="Times New Roman" w:hAnsi="Montserrat" w:cs="Arial"/>
          <w:bCs/>
          <w:kern w:val="1"/>
          <w:sz w:val="20"/>
          <w:szCs w:val="32"/>
          <w:lang w:val="es-ES_tradnl" w:eastAsia="ar-SA"/>
        </w:rPr>
      </w:pPr>
    </w:p>
    <w:p w14:paraId="391AC894" w14:textId="77777777" w:rsidR="008C3AEA" w:rsidRDefault="008C3AEA" w:rsidP="00A650F5">
      <w:pPr>
        <w:ind w:left="709"/>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Para aquellos bienes ofertados, los proveedores deberán adjuntar adicionalmente, a su propuesta técnica, la documentación en los términos siguientes:</w:t>
      </w:r>
    </w:p>
    <w:p w14:paraId="085C58AE" w14:textId="77777777" w:rsidR="00A650F5" w:rsidRPr="008C3AEA" w:rsidRDefault="00A650F5" w:rsidP="00A650F5">
      <w:pPr>
        <w:ind w:left="709"/>
        <w:jc w:val="both"/>
        <w:rPr>
          <w:rFonts w:ascii="Montserrat" w:eastAsia="Times New Roman" w:hAnsi="Montserrat" w:cs="Arial"/>
          <w:bCs/>
          <w:kern w:val="1"/>
          <w:sz w:val="20"/>
          <w:szCs w:val="32"/>
          <w:lang w:val="es-ES_tradnl" w:eastAsia="ar-SA"/>
        </w:rPr>
      </w:pPr>
    </w:p>
    <w:p w14:paraId="538D99BA" w14:textId="08C5F29D" w:rsidR="008C3AEA" w:rsidRDefault="008C3AEA" w:rsidP="00A650F5">
      <w:pPr>
        <w:pStyle w:val="Prrafodelista"/>
        <w:numPr>
          <w:ilvl w:val="0"/>
          <w:numId w:val="54"/>
        </w:numPr>
        <w:jc w:val="both"/>
        <w:rPr>
          <w:rFonts w:ascii="Montserrat" w:hAnsi="Montserrat" w:cs="Arial"/>
          <w:bCs/>
          <w:kern w:val="1"/>
          <w:sz w:val="20"/>
          <w:szCs w:val="32"/>
          <w:lang w:val="es-ES_tradnl" w:eastAsia="ar-SA"/>
        </w:rPr>
      </w:pPr>
      <w:r w:rsidRPr="008C3AEA">
        <w:rPr>
          <w:rFonts w:ascii="Montserrat" w:hAnsi="Montserrat" w:cs="Arial"/>
          <w:bCs/>
          <w:kern w:val="1"/>
          <w:sz w:val="20"/>
          <w:szCs w:val="32"/>
          <w:lang w:val="es-ES_tradnl" w:eastAsia="ar-SA"/>
        </w:rPr>
        <w:t xml:space="preserve">Carta bajo protesta de decir verdad, firmado por el representante legal, en el que se indique de manera enunciativa más no limitativa que </w:t>
      </w:r>
      <w:r w:rsidRPr="008C3AEA">
        <w:rPr>
          <w:rFonts w:ascii="Montserrat" w:hAnsi="Montserrat" w:cs="Arial"/>
          <w:bCs/>
          <w:kern w:val="1"/>
          <w:sz w:val="20"/>
          <w:szCs w:val="32"/>
          <w:lang w:val="es-ES_tradnl" w:eastAsia="ar-SA"/>
        </w:rPr>
        <w:lastRenderedPageBreak/>
        <w:t xml:space="preserve">la importación de los bienes se realizará al amparo de la legislación aduanera. </w:t>
      </w:r>
      <w:bookmarkStart w:id="81" w:name="_Hlk142476988"/>
      <w:r w:rsidRPr="008C3AEA">
        <w:rPr>
          <w:rFonts w:ascii="Montserrat" w:hAnsi="Montserrat" w:cs="Arial"/>
          <w:bCs/>
          <w:kern w:val="1"/>
          <w:sz w:val="20"/>
          <w:szCs w:val="32"/>
          <w:lang w:val="es-ES_tradnl" w:eastAsia="ar-SA"/>
        </w:rPr>
        <w:t>(</w:t>
      </w:r>
      <w:r w:rsidRPr="008C3AEA">
        <w:rPr>
          <w:rFonts w:ascii="Montserrat" w:hAnsi="Montserrat" w:cs="Arial"/>
          <w:b/>
          <w:bCs/>
          <w:kern w:val="1"/>
          <w:sz w:val="20"/>
          <w:szCs w:val="32"/>
          <w:lang w:val="es-ES_tradnl" w:eastAsia="ar-SA"/>
        </w:rPr>
        <w:t xml:space="preserve">Anexo Técnico </w:t>
      </w:r>
      <w:bookmarkEnd w:id="81"/>
      <w:r w:rsidRPr="008C3AEA">
        <w:rPr>
          <w:rFonts w:ascii="Montserrat" w:hAnsi="Montserrat" w:cs="Arial"/>
          <w:b/>
          <w:bCs/>
          <w:kern w:val="1"/>
          <w:sz w:val="20"/>
          <w:szCs w:val="32"/>
          <w:lang w:val="es-ES_tradnl" w:eastAsia="ar-SA"/>
        </w:rPr>
        <w:t>6</w:t>
      </w:r>
      <w:r w:rsidRPr="008C3AEA">
        <w:rPr>
          <w:rFonts w:ascii="Montserrat" w:hAnsi="Montserrat" w:cs="Arial"/>
          <w:bCs/>
          <w:kern w:val="1"/>
          <w:sz w:val="20"/>
          <w:szCs w:val="32"/>
          <w:lang w:val="es-ES_tradnl" w:eastAsia="ar-SA"/>
        </w:rPr>
        <w:t>)</w:t>
      </w:r>
      <w:r w:rsidR="00A650F5">
        <w:rPr>
          <w:rFonts w:ascii="Montserrat" w:hAnsi="Montserrat" w:cs="Arial"/>
          <w:bCs/>
          <w:kern w:val="1"/>
          <w:sz w:val="20"/>
          <w:szCs w:val="32"/>
          <w:lang w:val="es-ES_tradnl" w:eastAsia="ar-SA"/>
        </w:rPr>
        <w:t>.</w:t>
      </w:r>
    </w:p>
    <w:p w14:paraId="7D6AE451" w14:textId="77777777" w:rsidR="00A650F5" w:rsidRPr="008C3AEA" w:rsidRDefault="00A650F5" w:rsidP="00A650F5">
      <w:pPr>
        <w:pStyle w:val="Prrafodelista"/>
        <w:ind w:left="720"/>
        <w:jc w:val="both"/>
        <w:rPr>
          <w:rFonts w:ascii="Montserrat" w:hAnsi="Montserrat" w:cs="Arial"/>
          <w:bCs/>
          <w:kern w:val="1"/>
          <w:sz w:val="20"/>
          <w:szCs w:val="32"/>
          <w:lang w:val="es-ES_tradnl" w:eastAsia="ar-SA"/>
        </w:rPr>
      </w:pPr>
    </w:p>
    <w:p w14:paraId="7A4F44BE" w14:textId="77777777" w:rsidR="008C3AEA" w:rsidRDefault="008C3AEA" w:rsidP="00A650F5">
      <w:pPr>
        <w:numPr>
          <w:ilvl w:val="0"/>
          <w:numId w:val="54"/>
        </w:numPr>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El licitante deberá presentar carta de apoyo del fabricante en formato libre, deberá contar con la firma autógrafa del representante legal del fabricante y del representante legal del licitante. (</w:t>
      </w:r>
      <w:r w:rsidRPr="008C3AEA">
        <w:rPr>
          <w:rFonts w:ascii="Montserrat" w:eastAsia="Times New Roman" w:hAnsi="Montserrat" w:cs="Arial"/>
          <w:b/>
          <w:bCs/>
          <w:kern w:val="1"/>
          <w:sz w:val="20"/>
          <w:szCs w:val="32"/>
          <w:lang w:val="es-ES_tradnl" w:eastAsia="ar-SA"/>
        </w:rPr>
        <w:t>Anexo Técnico 7</w:t>
      </w:r>
      <w:r w:rsidRPr="008C3AEA">
        <w:rPr>
          <w:rFonts w:ascii="Montserrat" w:eastAsia="Times New Roman" w:hAnsi="Montserrat" w:cs="Arial"/>
          <w:bCs/>
          <w:kern w:val="1"/>
          <w:sz w:val="20"/>
          <w:szCs w:val="32"/>
          <w:lang w:val="es-ES_tradnl" w:eastAsia="ar-SA"/>
        </w:rPr>
        <w:t>).</w:t>
      </w:r>
    </w:p>
    <w:p w14:paraId="6AC7209B" w14:textId="77777777" w:rsidR="00A650F5" w:rsidRPr="008C3AEA" w:rsidRDefault="00A650F5" w:rsidP="00A650F5">
      <w:pPr>
        <w:jc w:val="both"/>
        <w:rPr>
          <w:rFonts w:ascii="Montserrat" w:eastAsia="Times New Roman" w:hAnsi="Montserrat" w:cs="Arial"/>
          <w:bCs/>
          <w:kern w:val="1"/>
          <w:sz w:val="20"/>
          <w:szCs w:val="32"/>
          <w:lang w:val="es-ES_tradnl" w:eastAsia="ar-SA"/>
        </w:rPr>
      </w:pPr>
    </w:p>
    <w:p w14:paraId="66D8467E" w14:textId="48329DEF" w:rsidR="008C3AEA" w:rsidRDefault="008C3AEA" w:rsidP="00A650F5">
      <w:pPr>
        <w:numPr>
          <w:ilvl w:val="1"/>
          <w:numId w:val="54"/>
        </w:numPr>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En caso de que el licitante se trate del fabricante o distribuidor exclusivo en México, deberá presentar Carta expresa en formato libre. (</w:t>
      </w:r>
      <w:r w:rsidRPr="008C3AEA">
        <w:rPr>
          <w:rFonts w:ascii="Montserrat" w:eastAsia="Times New Roman" w:hAnsi="Montserrat" w:cs="Arial"/>
          <w:b/>
          <w:bCs/>
          <w:kern w:val="1"/>
          <w:sz w:val="20"/>
          <w:szCs w:val="32"/>
          <w:lang w:val="es-ES_tradnl" w:eastAsia="ar-SA"/>
        </w:rPr>
        <w:t>Anexo Técnico 7</w:t>
      </w:r>
      <w:r w:rsidRPr="008C3AEA">
        <w:rPr>
          <w:rFonts w:ascii="Montserrat" w:eastAsia="Times New Roman" w:hAnsi="Montserrat" w:cs="Arial"/>
          <w:bCs/>
          <w:kern w:val="1"/>
          <w:sz w:val="20"/>
          <w:szCs w:val="32"/>
          <w:lang w:val="es-ES_tradnl" w:eastAsia="ar-SA"/>
        </w:rPr>
        <w:t>).</w:t>
      </w:r>
    </w:p>
    <w:p w14:paraId="2CF915D4" w14:textId="77777777" w:rsidR="00A650F5" w:rsidRPr="00A820E7" w:rsidRDefault="00A650F5" w:rsidP="00A650F5">
      <w:pPr>
        <w:ind w:left="1440"/>
        <w:jc w:val="both"/>
        <w:rPr>
          <w:rFonts w:ascii="Montserrat" w:eastAsia="Times New Roman" w:hAnsi="Montserrat" w:cs="Arial"/>
          <w:bCs/>
          <w:kern w:val="1"/>
          <w:sz w:val="20"/>
          <w:szCs w:val="32"/>
          <w:lang w:val="es-ES_tradnl" w:eastAsia="ar-SA"/>
        </w:rPr>
      </w:pPr>
    </w:p>
    <w:p w14:paraId="1215415E" w14:textId="77777777" w:rsidR="008C3AEA" w:rsidRPr="008C3AEA" w:rsidRDefault="008C3AEA" w:rsidP="00A650F5">
      <w:pPr>
        <w:numPr>
          <w:ilvl w:val="0"/>
          <w:numId w:val="58"/>
        </w:numPr>
        <w:contextualSpacing/>
        <w:jc w:val="both"/>
        <w:rPr>
          <w:rFonts w:ascii="Montserrat" w:eastAsia="Times New Roman" w:hAnsi="Montserrat" w:cs="Arial"/>
          <w:b/>
          <w:bCs/>
          <w:kern w:val="1"/>
          <w:sz w:val="20"/>
          <w:szCs w:val="32"/>
          <w:lang w:val="es-ES_tradnl" w:eastAsia="ar-SA"/>
        </w:rPr>
      </w:pPr>
      <w:r w:rsidRPr="008C3AEA">
        <w:rPr>
          <w:rFonts w:ascii="Montserrat" w:eastAsia="Times New Roman" w:hAnsi="Montserrat" w:cs="Arial"/>
          <w:b/>
          <w:bCs/>
          <w:kern w:val="1"/>
          <w:sz w:val="20"/>
          <w:szCs w:val="32"/>
          <w:lang w:val="es-ES_tradnl" w:eastAsia="ar-SA"/>
        </w:rPr>
        <w:t>La omisión de la carta de apoyo de fabricante será motivo de descalificación.</w:t>
      </w:r>
    </w:p>
    <w:p w14:paraId="547974B6" w14:textId="77777777" w:rsidR="008C3AEA" w:rsidRPr="008C3AEA" w:rsidRDefault="008C3AEA" w:rsidP="008C3AEA">
      <w:pPr>
        <w:ind w:left="720"/>
        <w:jc w:val="both"/>
        <w:rPr>
          <w:rFonts w:ascii="Montserrat" w:eastAsia="Times New Roman" w:hAnsi="Montserrat" w:cs="Arial"/>
          <w:bCs/>
          <w:kern w:val="1"/>
          <w:sz w:val="20"/>
          <w:szCs w:val="32"/>
          <w:lang w:val="es-ES_tradnl" w:eastAsia="ar-SA"/>
        </w:rPr>
      </w:pPr>
    </w:p>
    <w:p w14:paraId="527F417C" w14:textId="4FCF9213" w:rsidR="008C3AEA" w:rsidRPr="008C3AEA" w:rsidRDefault="008C3AEA" w:rsidP="008C3AEA">
      <w:pPr>
        <w:spacing w:after="200"/>
        <w:ind w:left="709"/>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 xml:space="preserve">Asimismo, respecto a bienes ofertados, de origen Nacional o Internacional, que estén integrados por uno o varios equipos, componentes y/o accesorio(s), cuya marca y/o modelo haya sido requerido ser indicado en el </w:t>
      </w:r>
      <w:r w:rsidRPr="008C3AEA">
        <w:rPr>
          <w:rFonts w:ascii="Montserrat" w:eastAsia="Times New Roman" w:hAnsi="Montserrat" w:cs="Arial"/>
          <w:b/>
          <w:bCs/>
          <w:kern w:val="1"/>
          <w:sz w:val="20"/>
          <w:szCs w:val="32"/>
          <w:lang w:val="es-ES_tradnl" w:eastAsia="ar-SA"/>
        </w:rPr>
        <w:t>Anexo Técnico 1 “Descripción amplia y detallada de los bienes ofertados”</w:t>
      </w:r>
      <w:r w:rsidRPr="008C3AEA">
        <w:rPr>
          <w:rFonts w:ascii="Montserrat" w:eastAsia="Times New Roman" w:hAnsi="Montserrat" w:cs="Arial"/>
          <w:bCs/>
          <w:kern w:val="1"/>
          <w:sz w:val="20"/>
          <w:szCs w:val="32"/>
          <w:lang w:val="es-ES_tradnl" w:eastAsia="ar-SA"/>
        </w:rPr>
        <w:t xml:space="preserve">, el proveedor deberá entregar la documentación correspondiente al </w:t>
      </w:r>
      <w:r w:rsidR="008310C7" w:rsidRPr="008310C7">
        <w:rPr>
          <w:rFonts w:ascii="Montserrat" w:eastAsia="Times New Roman" w:hAnsi="Montserrat" w:cs="Arial"/>
          <w:b/>
          <w:bCs/>
          <w:kern w:val="1"/>
          <w:sz w:val="20"/>
          <w:szCs w:val="32"/>
          <w:lang w:val="es-ES_tradnl" w:eastAsia="ar-SA"/>
        </w:rPr>
        <w:t>numeral 4</w:t>
      </w:r>
      <w:r w:rsidR="00CD2643">
        <w:rPr>
          <w:rFonts w:ascii="Montserrat" w:eastAsia="Times New Roman" w:hAnsi="Montserrat" w:cs="Arial"/>
          <w:b/>
          <w:bCs/>
          <w:kern w:val="1"/>
          <w:sz w:val="20"/>
          <w:szCs w:val="32"/>
          <w:lang w:val="es-ES_tradnl" w:eastAsia="ar-SA"/>
        </w:rPr>
        <w:t xml:space="preserve"> </w:t>
      </w:r>
      <w:r w:rsidRPr="008C3AEA">
        <w:rPr>
          <w:rFonts w:ascii="Montserrat" w:eastAsia="Times New Roman" w:hAnsi="Montserrat" w:cs="Arial"/>
          <w:bCs/>
          <w:kern w:val="1"/>
          <w:sz w:val="20"/>
          <w:szCs w:val="32"/>
          <w:lang w:val="es-ES_tradnl" w:eastAsia="ar-SA"/>
        </w:rPr>
        <w:t>“Licencias, permisos, registros, certificados o autorizaciones que debe cumplir o aplicarse al bien a contratar”, esto es, el Registro Sanitario que avale(n) a los equipos adicionales y/o accesorios y/o consumibles, conforme a lo dispuesto en la LGS (Ley General de Salud) y el Reglamento de Insumos para la Salud; y los Certificados de Calidad que avalen que los equipos adicionales y/o accesorio(s) y/o consumible(s) cuentan con un sistema de gestión de calidad, acorde a lo solicitado en el numeral 1, 2 y 3</w:t>
      </w:r>
      <w:r w:rsidR="008310C7">
        <w:rPr>
          <w:rFonts w:ascii="Montserrat" w:eastAsia="Times New Roman" w:hAnsi="Montserrat" w:cs="Arial"/>
          <w:bCs/>
          <w:kern w:val="1"/>
          <w:sz w:val="20"/>
          <w:szCs w:val="32"/>
          <w:lang w:val="es-ES_tradnl" w:eastAsia="ar-SA"/>
        </w:rPr>
        <w:t xml:space="preserve"> del presente </w:t>
      </w:r>
      <w:r w:rsidR="008310C7" w:rsidRPr="008310C7">
        <w:rPr>
          <w:rFonts w:ascii="Montserrat" w:eastAsia="Times New Roman" w:hAnsi="Montserrat" w:cs="Arial"/>
          <w:b/>
          <w:bCs/>
          <w:kern w:val="1"/>
          <w:sz w:val="20"/>
          <w:szCs w:val="32"/>
          <w:lang w:val="es-ES_tradnl" w:eastAsia="ar-SA"/>
        </w:rPr>
        <w:t>numeral 4</w:t>
      </w:r>
      <w:r w:rsidRPr="008C3AEA">
        <w:rPr>
          <w:rFonts w:ascii="Montserrat" w:eastAsia="Times New Roman" w:hAnsi="Montserrat" w:cs="Arial"/>
          <w:b/>
          <w:bCs/>
          <w:kern w:val="1"/>
          <w:sz w:val="20"/>
          <w:szCs w:val="32"/>
          <w:lang w:val="es-ES_tradnl" w:eastAsia="ar-SA"/>
        </w:rPr>
        <w:t xml:space="preserve"> “Licencias, permisos, registros, certificados o autorizaciones que debe cumplir o aplicarse al bien o servicio a contratar”.</w:t>
      </w:r>
      <w:r w:rsidRPr="008C3AEA">
        <w:rPr>
          <w:rFonts w:ascii="Montserrat" w:eastAsia="Times New Roman" w:hAnsi="Montserrat" w:cs="Arial"/>
          <w:bCs/>
          <w:kern w:val="1"/>
          <w:sz w:val="20"/>
          <w:szCs w:val="32"/>
          <w:lang w:val="es-ES_tradnl" w:eastAsia="ar-SA"/>
        </w:rPr>
        <w:t xml:space="preserve"> </w:t>
      </w:r>
    </w:p>
    <w:p w14:paraId="770003F1" w14:textId="77777777" w:rsidR="008C3AEA" w:rsidRPr="008C3AEA" w:rsidRDefault="008C3AEA" w:rsidP="008310C7">
      <w:pPr>
        <w:spacing w:after="200"/>
        <w:ind w:left="709"/>
        <w:jc w:val="both"/>
        <w:rPr>
          <w:rFonts w:ascii="Montserrat" w:eastAsia="Times New Roman" w:hAnsi="Montserrat" w:cs="Arial"/>
          <w:b/>
          <w:bCs/>
          <w:kern w:val="1"/>
          <w:sz w:val="20"/>
          <w:szCs w:val="32"/>
          <w:lang w:val="es-ES_tradnl" w:eastAsia="ar-SA"/>
        </w:rPr>
      </w:pPr>
      <w:r w:rsidRPr="008C3AEA">
        <w:rPr>
          <w:rFonts w:ascii="Montserrat" w:eastAsia="Times New Roman" w:hAnsi="Montserrat" w:cs="Arial"/>
          <w:bCs/>
          <w:kern w:val="1"/>
          <w:sz w:val="20"/>
          <w:szCs w:val="32"/>
          <w:lang w:val="es-ES_tradnl" w:eastAsia="ar-SA"/>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 (</w:t>
      </w:r>
      <w:r w:rsidRPr="008C3AEA">
        <w:rPr>
          <w:rFonts w:ascii="Montserrat" w:eastAsia="Times New Roman" w:hAnsi="Montserrat" w:cs="Arial"/>
          <w:b/>
          <w:bCs/>
          <w:kern w:val="1"/>
          <w:sz w:val="20"/>
          <w:szCs w:val="32"/>
          <w:lang w:val="es-ES_tradnl" w:eastAsia="ar-SA"/>
        </w:rPr>
        <w:t>Anexo Técnico 8).</w:t>
      </w:r>
    </w:p>
    <w:p w14:paraId="56A422D8" w14:textId="77777777" w:rsidR="008C3AEA" w:rsidRPr="008C3AEA" w:rsidRDefault="008C3AEA" w:rsidP="00A650F5">
      <w:pPr>
        <w:ind w:left="709"/>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789C1DBE" w14:textId="535F64DB" w:rsidR="008310C7" w:rsidRDefault="008C3AEA" w:rsidP="00A650F5">
      <w:pPr>
        <w:ind w:left="709"/>
        <w:jc w:val="both"/>
        <w:rPr>
          <w:rFonts w:ascii="Montserrat" w:eastAsia="Times New Roman" w:hAnsi="Montserrat" w:cs="Arial"/>
          <w:bCs/>
          <w:kern w:val="1"/>
          <w:sz w:val="20"/>
          <w:szCs w:val="32"/>
          <w:lang w:val="es-ES_tradnl" w:eastAsia="ar-SA"/>
        </w:rPr>
      </w:pPr>
      <w:r w:rsidRPr="008C3AEA">
        <w:rPr>
          <w:rFonts w:ascii="Montserrat" w:eastAsia="Times New Roman" w:hAnsi="Montserrat" w:cs="Arial"/>
          <w:bCs/>
          <w:kern w:val="1"/>
          <w:sz w:val="20"/>
          <w:szCs w:val="32"/>
          <w:lang w:val="es-ES_tradnl" w:eastAsia="ar-SA"/>
        </w:rPr>
        <w:lastRenderedPageBreak/>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0DACFE47" w14:textId="77777777" w:rsidR="008310C7" w:rsidRDefault="008310C7" w:rsidP="00A650F5">
      <w:pPr>
        <w:ind w:left="709" w:firstLine="709"/>
        <w:jc w:val="both"/>
        <w:rPr>
          <w:rFonts w:ascii="Montserrat" w:eastAsia="Times New Roman" w:hAnsi="Montserrat" w:cs="Arial"/>
          <w:bCs/>
          <w:kern w:val="1"/>
          <w:sz w:val="20"/>
          <w:szCs w:val="32"/>
          <w:lang w:val="es-ES_tradnl" w:eastAsia="ar-SA"/>
        </w:rPr>
      </w:pPr>
    </w:p>
    <w:p w14:paraId="3E5A0319" w14:textId="77777777" w:rsidR="003C09E4" w:rsidRDefault="003C09E4" w:rsidP="00A650F5">
      <w:pPr>
        <w:ind w:left="709" w:firstLine="709"/>
        <w:jc w:val="both"/>
        <w:rPr>
          <w:rFonts w:ascii="Montserrat" w:eastAsia="Times New Roman" w:hAnsi="Montserrat" w:cs="Arial"/>
          <w:bCs/>
          <w:kern w:val="1"/>
          <w:sz w:val="20"/>
          <w:szCs w:val="32"/>
          <w:lang w:val="es-ES_tradnl" w:eastAsia="ar-SA"/>
        </w:rPr>
      </w:pPr>
    </w:p>
    <w:p w14:paraId="2E844194" w14:textId="2C9128AB" w:rsidR="00920311" w:rsidRDefault="008310C7" w:rsidP="00A650F5">
      <w:pPr>
        <w:pStyle w:val="Prrafodelista"/>
        <w:numPr>
          <w:ilvl w:val="0"/>
          <w:numId w:val="54"/>
        </w:numPr>
        <w:ind w:left="426" w:hanging="426"/>
        <w:jc w:val="both"/>
        <w:rPr>
          <w:rFonts w:ascii="Montserrat" w:hAnsi="Montserrat" w:cs="Arial"/>
          <w:b/>
          <w:sz w:val="20"/>
          <w:szCs w:val="20"/>
          <w:lang w:val="es-ES_tradnl" w:eastAsia="ar-SA"/>
        </w:rPr>
      </w:pPr>
      <w:r w:rsidRPr="008310C7">
        <w:rPr>
          <w:rFonts w:ascii="Montserrat" w:hAnsi="Montserrat" w:cs="Arial"/>
          <w:b/>
          <w:sz w:val="20"/>
          <w:szCs w:val="20"/>
          <w:lang w:val="es-ES_tradnl" w:eastAsia="ar-SA"/>
        </w:rPr>
        <w:t>Norma Oficial Mexicana, Norma Mexicana, Norma Internacional, Norma de Referencia o Especificación Técnica, que resulte aplicable a los bienes</w:t>
      </w:r>
    </w:p>
    <w:p w14:paraId="6923CA87" w14:textId="77777777" w:rsidR="00CD2643" w:rsidRDefault="00CD2643" w:rsidP="008310C7">
      <w:pPr>
        <w:ind w:left="360"/>
        <w:jc w:val="both"/>
        <w:rPr>
          <w:rFonts w:ascii="Montserrat" w:eastAsia="Times New Roman" w:hAnsi="Montserrat" w:cs="Arial"/>
          <w:sz w:val="20"/>
          <w:szCs w:val="20"/>
          <w:lang w:val="es-ES_tradnl" w:eastAsia="ar-SA"/>
        </w:rPr>
      </w:pPr>
    </w:p>
    <w:p w14:paraId="3F4CFF85" w14:textId="2F387D11" w:rsidR="008310C7" w:rsidRDefault="008310C7" w:rsidP="00CD2643">
      <w:pPr>
        <w:ind w:left="426"/>
        <w:jc w:val="both"/>
        <w:rPr>
          <w:rFonts w:ascii="Montserrat" w:eastAsia="Times New Roman" w:hAnsi="Montserrat" w:cs="Arial"/>
          <w:sz w:val="20"/>
          <w:szCs w:val="20"/>
          <w:lang w:val="es-ES_tradnl" w:eastAsia="ar-SA"/>
        </w:rPr>
      </w:pPr>
      <w:r w:rsidRPr="00E657FF">
        <w:rPr>
          <w:rFonts w:ascii="Montserrat" w:eastAsia="Times New Roman" w:hAnsi="Montserrat" w:cs="Arial"/>
          <w:sz w:val="20"/>
          <w:szCs w:val="20"/>
          <w:lang w:val="es-ES_tradnl" w:eastAsia="ar-SA"/>
        </w:rPr>
        <w:t xml:space="preserve">Se verificará que el licitante haya incluido en su propuesta técnica, compruebe que los equipos ofrecidos soportan los servicios requeridos. Además de garantizar su conectividad y comunicación con el sistema digital instalado en la Unidad Médica sin costo para el Instituto, así como la documentación que sustente el </w:t>
      </w:r>
      <w:r w:rsidRPr="00E657FF">
        <w:rPr>
          <w:rFonts w:ascii="Montserrat" w:eastAsia="Times New Roman" w:hAnsi="Montserrat" w:cs="Arial"/>
          <w:b/>
          <w:sz w:val="20"/>
          <w:szCs w:val="20"/>
          <w:lang w:val="es-ES_tradnl" w:eastAsia="ar-SA"/>
        </w:rPr>
        <w:t>DICOM CONFORMANCE STATEMENT</w:t>
      </w:r>
      <w:r w:rsidRPr="00E657FF">
        <w:rPr>
          <w:rFonts w:ascii="Montserrat" w:eastAsia="Times New Roman" w:hAnsi="Montserrat" w:cs="Arial"/>
          <w:sz w:val="20"/>
          <w:szCs w:val="20"/>
          <w:lang w:val="es-ES_tradnl" w:eastAsia="ar-SA"/>
        </w:rPr>
        <w:t xml:space="preserve">, expedido por el fabricante del bien ofertado. </w:t>
      </w:r>
    </w:p>
    <w:p w14:paraId="1D1D7EE7" w14:textId="77777777" w:rsidR="00CD2643" w:rsidRPr="00E657FF" w:rsidRDefault="00CD2643" w:rsidP="00CD2643">
      <w:pPr>
        <w:ind w:left="426"/>
        <w:jc w:val="both"/>
        <w:rPr>
          <w:rFonts w:ascii="Montserrat" w:eastAsia="Times New Roman" w:hAnsi="Montserrat" w:cs="Arial"/>
          <w:sz w:val="20"/>
          <w:szCs w:val="20"/>
          <w:lang w:val="es-ES_tradnl" w:eastAsia="ar-SA"/>
        </w:rPr>
      </w:pPr>
    </w:p>
    <w:p w14:paraId="57D1FAC4" w14:textId="3CB001F4" w:rsidR="008310C7" w:rsidRDefault="00E657FF" w:rsidP="00A820E7">
      <w:pPr>
        <w:pStyle w:val="Prrafodelista"/>
        <w:numPr>
          <w:ilvl w:val="1"/>
          <w:numId w:val="54"/>
        </w:numPr>
        <w:spacing w:after="200"/>
        <w:ind w:left="709" w:hanging="283"/>
        <w:jc w:val="both"/>
        <w:rPr>
          <w:rFonts w:ascii="Montserrat" w:hAnsi="Montserrat" w:cs="Arial"/>
          <w:b/>
          <w:sz w:val="20"/>
          <w:szCs w:val="20"/>
          <w:lang w:val="es-ES_tradnl" w:eastAsia="ar-SA"/>
        </w:rPr>
      </w:pPr>
      <w:r w:rsidRPr="00E657FF">
        <w:rPr>
          <w:rFonts w:ascii="Montserrat" w:hAnsi="Montserrat" w:cs="Arial"/>
          <w:b/>
          <w:sz w:val="20"/>
          <w:szCs w:val="20"/>
          <w:lang w:val="es-ES_tradnl" w:eastAsia="ar-SA"/>
        </w:rPr>
        <w:t>Folletos, catálogos, fotografías, manuales entre otros, en caso de que se requieran para comprobar las especificaciones técnicas requeridas.  (Anexo Técnico 2</w:t>
      </w:r>
      <w:r>
        <w:rPr>
          <w:rFonts w:ascii="Montserrat" w:hAnsi="Montserrat" w:cs="Arial"/>
          <w:b/>
          <w:sz w:val="20"/>
          <w:szCs w:val="20"/>
          <w:lang w:val="es-ES_tradnl" w:eastAsia="ar-SA"/>
        </w:rPr>
        <w:t>)</w:t>
      </w:r>
      <w:r w:rsidRPr="00E657FF">
        <w:rPr>
          <w:rFonts w:ascii="Montserrat" w:hAnsi="Montserrat" w:cs="Arial"/>
          <w:b/>
          <w:sz w:val="20"/>
          <w:szCs w:val="20"/>
          <w:lang w:val="es-ES_tradnl" w:eastAsia="ar-SA"/>
        </w:rPr>
        <w:t>.</w:t>
      </w:r>
    </w:p>
    <w:p w14:paraId="4BA5DDCA" w14:textId="77777777" w:rsidR="00E657FF" w:rsidRPr="00E657FF" w:rsidRDefault="00E657FF" w:rsidP="00E657FF">
      <w:pPr>
        <w:pStyle w:val="Prrafodelista"/>
        <w:ind w:left="720"/>
        <w:jc w:val="both"/>
        <w:rPr>
          <w:rFonts w:ascii="Montserrat" w:hAnsi="Montserrat" w:cs="Arial"/>
          <w:sz w:val="20"/>
          <w:szCs w:val="20"/>
          <w:lang w:val="es-ES_tradnl" w:eastAsia="ar-SA"/>
        </w:rPr>
      </w:pPr>
      <w:r w:rsidRPr="00E657FF">
        <w:rPr>
          <w:rFonts w:ascii="Montserrat" w:hAnsi="Montserrat" w:cs="Arial"/>
          <w:sz w:val="20"/>
          <w:szCs w:val="20"/>
          <w:lang w:val="es-ES_tradnl" w:eastAsia="ar-SA"/>
        </w:rPr>
        <w:t xml:space="preserve">Para corroborar las especificaciones y requisitos de los bienes y en su caso el software en español, se requiere que el proveedor presente anexos técnicos, folletos, catálogos, fotografías, imágenes, instructivos y/o manuales del fabricante, los cuales deberán corresponder, con la(s) marca(s) y modelo(s) y/o número(s) de parte(s) y/o número(s) de catálogo(s) y con la descripción técnica enunciadas por el proveedor en el </w:t>
      </w:r>
      <w:r w:rsidRPr="00E657FF">
        <w:rPr>
          <w:rFonts w:ascii="Montserrat" w:hAnsi="Montserrat" w:cs="Arial"/>
          <w:b/>
          <w:sz w:val="20"/>
          <w:szCs w:val="20"/>
          <w:lang w:val="es-ES_tradnl" w:eastAsia="ar-SA"/>
        </w:rPr>
        <w:t>Anexo Técnico 1</w:t>
      </w:r>
      <w:r w:rsidRPr="00E657FF">
        <w:rPr>
          <w:rFonts w:ascii="Montserrat" w:hAnsi="Montserrat" w:cs="Arial"/>
          <w:sz w:val="20"/>
          <w:szCs w:val="20"/>
          <w:lang w:val="es-ES_tradnl" w:eastAsia="ar-SA"/>
        </w:rPr>
        <w:t xml:space="preserve"> “Descripción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05439304" w14:textId="77777777" w:rsidR="00E657FF" w:rsidRPr="00E657FF" w:rsidRDefault="00E657FF" w:rsidP="00E657FF">
      <w:pPr>
        <w:pStyle w:val="Prrafodelista"/>
        <w:ind w:left="720"/>
        <w:jc w:val="both"/>
        <w:rPr>
          <w:rFonts w:ascii="Montserrat" w:hAnsi="Montserrat" w:cs="Arial"/>
          <w:sz w:val="20"/>
          <w:szCs w:val="20"/>
          <w:lang w:val="es-ES_tradnl" w:eastAsia="ar-SA"/>
        </w:rPr>
      </w:pPr>
    </w:p>
    <w:p w14:paraId="353A7470" w14:textId="77777777" w:rsidR="00E657FF" w:rsidRPr="00E657FF" w:rsidRDefault="00E657FF" w:rsidP="00E657FF">
      <w:pPr>
        <w:pStyle w:val="Prrafodelista"/>
        <w:ind w:left="720"/>
        <w:jc w:val="both"/>
        <w:rPr>
          <w:rFonts w:ascii="Montserrat" w:hAnsi="Montserrat" w:cs="Arial"/>
          <w:sz w:val="20"/>
          <w:szCs w:val="20"/>
          <w:lang w:val="es-ES_tradnl" w:eastAsia="ar-SA"/>
        </w:rPr>
      </w:pPr>
      <w:r w:rsidRPr="00E657FF">
        <w:rPr>
          <w:rFonts w:ascii="Montserrat" w:hAnsi="Montserrat" w:cs="Arial"/>
          <w:sz w:val="20"/>
          <w:szCs w:val="20"/>
          <w:lang w:val="es-ES_tradnl" w:eastAsia="ar-SA"/>
        </w:rPr>
        <w:t>Se verificará que el licitante haya incluido en su propuesta técnica, carta compromiso del fabricante, solicitada, donde especifique la habilitación sin restricciones de uso de las funciones (Clases de Servicio) DICOM 3.0. Se considerará interfaz válida siempre y cuando el DICOM CONFORMANCE STATEMENT compruebe que los equipos ofrecidos soportan los servicios requeridos. Además de garantizar su conectividad y comunicación con el sistema digital instalado en la Unidad Médica sin costo para el Instituto, así como la documentación que sustente el DICOM CONFORMANCE STATEMENT, expedido por el fabricante del bien ofertado.</w:t>
      </w:r>
    </w:p>
    <w:p w14:paraId="0C6BB2F5" w14:textId="77777777" w:rsidR="00E657FF" w:rsidRPr="00E657FF" w:rsidRDefault="00E657FF" w:rsidP="00E657FF">
      <w:pPr>
        <w:pStyle w:val="Prrafodelista"/>
        <w:ind w:left="720"/>
        <w:jc w:val="both"/>
        <w:rPr>
          <w:rFonts w:ascii="Montserrat" w:hAnsi="Montserrat" w:cs="Arial"/>
          <w:sz w:val="20"/>
          <w:szCs w:val="20"/>
          <w:lang w:val="es-ES_tradnl" w:eastAsia="ar-SA"/>
        </w:rPr>
      </w:pPr>
    </w:p>
    <w:p w14:paraId="1E91AF4D" w14:textId="77777777" w:rsidR="00E657FF" w:rsidRPr="00E657FF" w:rsidRDefault="00E657FF" w:rsidP="00E657FF">
      <w:pPr>
        <w:pStyle w:val="Prrafodelista"/>
        <w:ind w:left="720"/>
        <w:jc w:val="both"/>
        <w:rPr>
          <w:rFonts w:ascii="Montserrat" w:hAnsi="Montserrat" w:cs="Arial"/>
          <w:sz w:val="20"/>
          <w:szCs w:val="20"/>
          <w:lang w:val="es-ES_tradnl" w:eastAsia="ar-SA"/>
        </w:rPr>
      </w:pPr>
      <w:r w:rsidRPr="00E657FF">
        <w:rPr>
          <w:rFonts w:ascii="Montserrat" w:hAnsi="Montserrat" w:cs="Arial"/>
          <w:sz w:val="20"/>
          <w:szCs w:val="20"/>
          <w:lang w:val="es-ES_tradnl" w:eastAsia="ar-SA"/>
        </w:rPr>
        <w:t>En caso de presentar imágenes y/o fotografías para corroborar las especificaciones y requisitos ofertados, se precisa que el licitante deberá comprobar que existe la debida correspondencia entre la imagen y/o fotografía y el bien ofertado.</w:t>
      </w:r>
    </w:p>
    <w:p w14:paraId="132542F1" w14:textId="77777777" w:rsidR="00920311" w:rsidRDefault="00920311" w:rsidP="00920311">
      <w:pPr>
        <w:rPr>
          <w:lang w:val="es-ES_tradnl" w:eastAsia="ar-SA"/>
        </w:rPr>
      </w:pPr>
    </w:p>
    <w:bookmarkEnd w:id="80"/>
    <w:p w14:paraId="4EA31C4B" w14:textId="77777777" w:rsidR="00920311" w:rsidRDefault="00920311" w:rsidP="007E40E7">
      <w:pPr>
        <w:ind w:left="720"/>
        <w:jc w:val="both"/>
        <w:rPr>
          <w:rFonts w:ascii="Montserrat" w:eastAsiaTheme="minorEastAsia" w:hAnsi="Montserrat" w:cs="Arial"/>
          <w:sz w:val="20"/>
          <w:szCs w:val="20"/>
          <w:lang w:val="es-ES_tradnl"/>
        </w:rPr>
      </w:pPr>
    </w:p>
    <w:p w14:paraId="69C86C76" w14:textId="68F6F36C" w:rsidR="00481FE4" w:rsidRDefault="00481FE4" w:rsidP="00496554">
      <w:pPr>
        <w:pStyle w:val="Prrafodelista"/>
        <w:numPr>
          <w:ilvl w:val="0"/>
          <w:numId w:val="52"/>
        </w:numPr>
        <w:ind w:hanging="54"/>
        <w:jc w:val="both"/>
        <w:outlineLvl w:val="0"/>
        <w:rPr>
          <w:rFonts w:ascii="Montserrat" w:eastAsia="Calibri" w:hAnsi="Montserrat" w:cs="Arial"/>
          <w:b/>
          <w:sz w:val="20"/>
          <w:szCs w:val="20"/>
        </w:rPr>
      </w:pPr>
      <w:bookmarkStart w:id="82" w:name="_Toc197418019"/>
      <w:r>
        <w:rPr>
          <w:rFonts w:ascii="Montserrat" w:eastAsia="Calibri" w:hAnsi="Montserrat" w:cs="Arial"/>
          <w:b/>
          <w:sz w:val="20"/>
          <w:szCs w:val="20"/>
        </w:rPr>
        <w:t>MANTENIMIENTO PREVENTIVO Y CORRECTIVO.</w:t>
      </w:r>
      <w:bookmarkEnd w:id="82"/>
    </w:p>
    <w:p w14:paraId="64E55D42" w14:textId="77777777" w:rsidR="00481FE4" w:rsidRDefault="00481FE4" w:rsidP="00481FE4">
      <w:pPr>
        <w:jc w:val="both"/>
        <w:outlineLvl w:val="0"/>
        <w:rPr>
          <w:rFonts w:ascii="Montserrat" w:eastAsia="Calibri" w:hAnsi="Montserrat" w:cs="Arial"/>
          <w:b/>
          <w:sz w:val="20"/>
          <w:szCs w:val="20"/>
        </w:rPr>
      </w:pPr>
    </w:p>
    <w:p w14:paraId="792F61B9" w14:textId="77777777" w:rsidR="005F2069" w:rsidRPr="005F2069" w:rsidRDefault="005F2069" w:rsidP="00A820E7">
      <w:pPr>
        <w:ind w:left="709"/>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 xml:space="preserve">El proveedor deberá proporcionar durante la vigencia de la garantía de los bienes (acorde a lo establecido en el </w:t>
      </w:r>
      <w:r w:rsidRPr="005F2069">
        <w:rPr>
          <w:rFonts w:ascii="Montserrat" w:eastAsia="Times New Roman" w:hAnsi="Montserrat" w:cs="Arial"/>
          <w:b/>
          <w:sz w:val="20"/>
          <w:szCs w:val="20"/>
          <w:lang w:val="es-ES_tradnl" w:eastAsia="ar-SA"/>
        </w:rPr>
        <w:t>Numeral 1.1 “Requisitos para Equipo Médico”</w:t>
      </w:r>
      <w:r w:rsidRPr="005F2069">
        <w:rPr>
          <w:rFonts w:ascii="Montserrat" w:eastAsia="Times New Roman" w:hAnsi="Montserrat" w:cs="Arial"/>
          <w:sz w:val="20"/>
          <w:szCs w:val="20"/>
          <w:lang w:val="es-ES_tradnl" w:eastAsia="ar-SA"/>
        </w:rPr>
        <w:t>, los servicios de mantenimiento:</w:t>
      </w:r>
    </w:p>
    <w:p w14:paraId="26CF402A" w14:textId="77777777" w:rsidR="005F2069" w:rsidRPr="005F2069" w:rsidRDefault="005F2069" w:rsidP="005F2069">
      <w:pPr>
        <w:jc w:val="both"/>
        <w:rPr>
          <w:rFonts w:ascii="Montserrat" w:eastAsia="Times New Roman" w:hAnsi="Montserrat" w:cs="Arial"/>
          <w:sz w:val="20"/>
          <w:szCs w:val="20"/>
          <w:lang w:val="es-ES_tradnl" w:eastAsia="ar-SA"/>
        </w:rPr>
      </w:pPr>
    </w:p>
    <w:p w14:paraId="29C4FD01" w14:textId="77777777" w:rsidR="005F2069" w:rsidRPr="005F2069" w:rsidRDefault="005F2069" w:rsidP="00A650F5">
      <w:pPr>
        <w:numPr>
          <w:ilvl w:val="0"/>
          <w:numId w:val="60"/>
        </w:numPr>
        <w:tabs>
          <w:tab w:val="left" w:pos="993"/>
        </w:tabs>
        <w:ind w:left="714" w:hanging="5"/>
        <w:jc w:val="both"/>
        <w:rPr>
          <w:rFonts w:ascii="Montserrat" w:eastAsia="Times New Roman" w:hAnsi="Montserrat" w:cs="Arial"/>
          <w:b/>
          <w:sz w:val="20"/>
          <w:szCs w:val="20"/>
          <w:lang w:val="es-ES_tradnl" w:eastAsia="ar-SA"/>
        </w:rPr>
      </w:pPr>
      <w:r w:rsidRPr="005F2069">
        <w:rPr>
          <w:rFonts w:ascii="Montserrat" w:eastAsia="Times New Roman" w:hAnsi="Montserrat" w:cs="Arial"/>
          <w:b/>
          <w:sz w:val="20"/>
          <w:szCs w:val="20"/>
          <w:lang w:val="es-ES_tradnl" w:eastAsia="ar-SA"/>
        </w:rPr>
        <w:t>Mantenimiento preventivo.</w:t>
      </w:r>
    </w:p>
    <w:p w14:paraId="77DD4C71" w14:textId="77777777" w:rsidR="005F2069" w:rsidRPr="005F2069" w:rsidRDefault="005F2069" w:rsidP="005F2069">
      <w:pPr>
        <w:jc w:val="both"/>
        <w:rPr>
          <w:rFonts w:ascii="Montserrat" w:eastAsia="Times New Roman" w:hAnsi="Montserrat" w:cs="Arial"/>
          <w:sz w:val="20"/>
          <w:szCs w:val="20"/>
          <w:lang w:val="es-ES_tradnl" w:eastAsia="ar-SA"/>
        </w:rPr>
      </w:pPr>
    </w:p>
    <w:p w14:paraId="052AE084"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El proveedor deberá entregar en conjunto con los bienes, original del Programa Calendarizado o Calendario de Mantenimientos Preventivos por cada uno de los bienes adjudicados, que deberá contener al menos, la descripción de las acciones a efectuar debiendo incluir la relación la relación de las piezas y/o partes a verificar y/o reemplazar de acuerdo con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 recepción.</w:t>
      </w:r>
    </w:p>
    <w:p w14:paraId="0E4B9BD1" w14:textId="77777777" w:rsidR="005F2069" w:rsidRPr="005F2069" w:rsidRDefault="005F2069" w:rsidP="00011AE3">
      <w:pPr>
        <w:ind w:left="993"/>
        <w:jc w:val="both"/>
        <w:rPr>
          <w:rFonts w:ascii="Montserrat" w:eastAsia="Times New Roman" w:hAnsi="Montserrat" w:cs="Arial"/>
          <w:sz w:val="20"/>
          <w:szCs w:val="20"/>
          <w:lang w:val="es-ES_tradnl" w:eastAsia="ar-SA"/>
        </w:rPr>
      </w:pPr>
    </w:p>
    <w:p w14:paraId="58F3D090"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Adicionalmente el proveedor deberá entregar en conjunto con el Programa Calendarizado o Calendario de Mantenimientos Preventivos una bitácora por cada uno de los bienes que le sean adjudicados, y que sean entregados a entera satisfacción del Instituto, la cual deberá ser un libro tipo “florete”, o similar, con hojas adheridas o cosidas al lomo de este, sin espiral, con cada una de las hojas numeradas o foliadas, el cual deberá contener una hoja membretada de la empresa adjudicada adherida a la pasta o portada del libro o libreta, conteniendo como mínimo los siguientes datos:</w:t>
      </w:r>
    </w:p>
    <w:p w14:paraId="7DD277D2" w14:textId="77777777" w:rsidR="005F2069" w:rsidRPr="005F2069" w:rsidRDefault="005F2069" w:rsidP="005F2069">
      <w:pPr>
        <w:jc w:val="both"/>
        <w:rPr>
          <w:rFonts w:ascii="Montserrat" w:eastAsia="Times New Roman" w:hAnsi="Montserrat" w:cs="Arial"/>
          <w:sz w:val="20"/>
          <w:szCs w:val="20"/>
          <w:lang w:val="es-ES_tradnl" w:eastAsia="ar-SA"/>
        </w:rPr>
      </w:pPr>
    </w:p>
    <w:p w14:paraId="1C950F63" w14:textId="77777777" w:rsidR="005F2069" w:rsidRPr="005F2069" w:rsidRDefault="005F2069" w:rsidP="00011AE3">
      <w:pPr>
        <w:numPr>
          <w:ilvl w:val="0"/>
          <w:numId w:val="49"/>
        </w:numPr>
        <w:ind w:left="1276" w:hanging="28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Número de contrato</w:t>
      </w:r>
    </w:p>
    <w:p w14:paraId="1D7C1219" w14:textId="77777777" w:rsidR="005F2069" w:rsidRPr="005F2069" w:rsidRDefault="005F2069" w:rsidP="00011AE3">
      <w:pPr>
        <w:numPr>
          <w:ilvl w:val="0"/>
          <w:numId w:val="49"/>
        </w:numPr>
        <w:ind w:left="1276" w:hanging="28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 xml:space="preserve">Datos completos del proveedor adjudicado (nombre o razón social, ubicación, teléfonos y correo electrónico de contacto). </w:t>
      </w:r>
    </w:p>
    <w:p w14:paraId="3BCF0759" w14:textId="77777777" w:rsidR="005F2069" w:rsidRPr="005F2069" w:rsidRDefault="005F2069" w:rsidP="00011AE3">
      <w:pPr>
        <w:numPr>
          <w:ilvl w:val="0"/>
          <w:numId w:val="49"/>
        </w:numPr>
        <w:ind w:left="1276" w:hanging="28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Nombre(s), marca(s), modelo(s) y número(s) de serie del (los) bien(es) entregado(s).</w:t>
      </w:r>
    </w:p>
    <w:p w14:paraId="1059B900" w14:textId="77777777" w:rsidR="005F2069" w:rsidRPr="005F2069" w:rsidRDefault="005F2069" w:rsidP="00011AE3">
      <w:pPr>
        <w:numPr>
          <w:ilvl w:val="0"/>
          <w:numId w:val="49"/>
        </w:numPr>
        <w:ind w:left="1276" w:hanging="28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Ubicación y/o servicio dentro de la Unidad Médica donde quedó instalado el (los) bien(es).</w:t>
      </w:r>
    </w:p>
    <w:p w14:paraId="5D1AFC68" w14:textId="77777777" w:rsidR="005F2069" w:rsidRPr="005F2069" w:rsidRDefault="005F2069" w:rsidP="00011AE3">
      <w:pPr>
        <w:numPr>
          <w:ilvl w:val="0"/>
          <w:numId w:val="49"/>
        </w:numPr>
        <w:ind w:left="1276" w:hanging="28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Nombre(s), correo(s) electrónico(s) y número(s) telefónico(s) del(los) responsable(s) del área o departamento de servicio técnico o mantenimiento por parte del Proveedor.</w:t>
      </w:r>
    </w:p>
    <w:p w14:paraId="66AE197E" w14:textId="77777777" w:rsidR="005F2069" w:rsidRPr="005F2069" w:rsidRDefault="005F2069" w:rsidP="005F2069">
      <w:pPr>
        <w:jc w:val="both"/>
        <w:rPr>
          <w:rFonts w:ascii="Montserrat" w:eastAsia="Times New Roman" w:hAnsi="Montserrat" w:cs="Arial"/>
          <w:sz w:val="20"/>
          <w:szCs w:val="20"/>
          <w:lang w:val="es-ES_tradnl" w:eastAsia="ar-SA"/>
        </w:rPr>
      </w:pPr>
    </w:p>
    <w:p w14:paraId="6F51FF97" w14:textId="77777777" w:rsidR="005F2069" w:rsidRPr="005F2069" w:rsidRDefault="005F2069" w:rsidP="00024CE1">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En la contraportada y/o primeras páginas de la bitácora, deberá de contener la siguiente información:</w:t>
      </w:r>
    </w:p>
    <w:p w14:paraId="4014ECF0" w14:textId="77777777" w:rsidR="005F2069" w:rsidRPr="005F2069" w:rsidRDefault="005F2069" w:rsidP="005F2069">
      <w:pPr>
        <w:jc w:val="both"/>
        <w:rPr>
          <w:rFonts w:ascii="Montserrat" w:eastAsia="Times New Roman" w:hAnsi="Montserrat" w:cs="Arial"/>
          <w:sz w:val="20"/>
          <w:szCs w:val="20"/>
          <w:lang w:val="es-ES_tradnl" w:eastAsia="ar-SA"/>
        </w:rPr>
      </w:pPr>
    </w:p>
    <w:p w14:paraId="37C72D95" w14:textId="77777777" w:rsidR="005F2069" w:rsidRPr="005F2069" w:rsidRDefault="005F2069" w:rsidP="00496554">
      <w:pPr>
        <w:numPr>
          <w:ilvl w:val="0"/>
          <w:numId w:val="61"/>
        </w:numPr>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Programa y/o calendario(s) de mantenimiento(s) preventivo(s) programados.</w:t>
      </w:r>
    </w:p>
    <w:p w14:paraId="6F2C6BFE" w14:textId="77777777" w:rsidR="005F2069" w:rsidRPr="005F2069" w:rsidRDefault="005F2069" w:rsidP="00496554">
      <w:pPr>
        <w:numPr>
          <w:ilvl w:val="0"/>
          <w:numId w:val="61"/>
        </w:numPr>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lastRenderedPageBreak/>
        <w:t>Rutina(s) de mantenimiento preventivo, detallando las actividades a realizar.</w:t>
      </w:r>
    </w:p>
    <w:p w14:paraId="1637D853" w14:textId="77777777" w:rsidR="005F2069" w:rsidRPr="005F2069" w:rsidRDefault="005F2069" w:rsidP="00496554">
      <w:pPr>
        <w:numPr>
          <w:ilvl w:val="0"/>
          <w:numId w:val="61"/>
        </w:numPr>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Responsable(s) de(los) resguardo(s) del(los) bien(es), quién podrá firmar de recibido al realizar el(los) servicio(s) técnico(s) por parte del Instituto (nombre, cargo y matrícula).</w:t>
      </w:r>
    </w:p>
    <w:p w14:paraId="7772B51A" w14:textId="77777777" w:rsidR="005F2069" w:rsidRPr="005F2069" w:rsidRDefault="005F2069" w:rsidP="00496554">
      <w:pPr>
        <w:numPr>
          <w:ilvl w:val="0"/>
          <w:numId w:val="61"/>
        </w:numPr>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Teléfono(s) de contacto del Proveedor donde se pueden reportar y/o solicitar los correspondientes servicios técnicos.</w:t>
      </w:r>
    </w:p>
    <w:p w14:paraId="10D56C72" w14:textId="77777777" w:rsidR="005F2069" w:rsidRPr="005F2069" w:rsidRDefault="005F2069" w:rsidP="005F2069">
      <w:pPr>
        <w:jc w:val="both"/>
        <w:rPr>
          <w:rFonts w:ascii="Montserrat" w:eastAsia="Times New Roman" w:hAnsi="Montserrat" w:cs="Arial"/>
          <w:sz w:val="20"/>
          <w:szCs w:val="20"/>
          <w:lang w:val="es-ES_tradnl" w:eastAsia="ar-SA"/>
        </w:rPr>
      </w:pPr>
    </w:p>
    <w:p w14:paraId="069A9531" w14:textId="77777777" w:rsidR="005F2069" w:rsidRPr="005F2069" w:rsidRDefault="005F2069" w:rsidP="00011AE3">
      <w:pPr>
        <w:ind w:left="1069"/>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En esta bitácora, el representante del Proveedor designado para atender los servicios técnicos registrará las incidencias que presenten los bienes en garantía, el tipo de servicio a realizar, las acciones ejecutadas para la reparación de este, partes, piezas y/o refacciones utilizadas en el mantenimiento realizado, con sus respectivos números de parte y/o serie y/o catálogo en caso de que aplique, anotando también a fecha completa, el nombre y firma de quién realiza la nota. El personal responsable(s) de(los) resguardo(s) del(los)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del(los) bien(es) que considere relevante o pertinente, escribiendo también la fecha completa, el nombre y firma de quién realiza la nota.</w:t>
      </w:r>
    </w:p>
    <w:p w14:paraId="61B5A706" w14:textId="77777777" w:rsidR="005F2069" w:rsidRPr="005F2069" w:rsidRDefault="005F2069" w:rsidP="00011AE3">
      <w:pPr>
        <w:ind w:left="360"/>
        <w:jc w:val="both"/>
        <w:rPr>
          <w:rFonts w:ascii="Montserrat" w:eastAsia="Times New Roman" w:hAnsi="Montserrat" w:cs="Arial"/>
          <w:sz w:val="20"/>
          <w:szCs w:val="20"/>
          <w:lang w:val="es-ES_tradnl" w:eastAsia="ar-SA"/>
        </w:rPr>
      </w:pPr>
    </w:p>
    <w:p w14:paraId="735A3E42" w14:textId="77777777" w:rsidR="005F2069" w:rsidRPr="005F2069" w:rsidRDefault="005F2069" w:rsidP="00011AE3">
      <w:pPr>
        <w:ind w:left="1069"/>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El proveedor deberá de entregar dicha bitácora al responsable del servicio donde se ubicará el(los) bien(es) y deberá hacer la “apertura” de esta, escribiendo directamente en la primera página libre la fecha y nombre completo, cargo y firma de quién realiza la apertura por parte del Proveedor y del servidor público que la recibe.</w:t>
      </w:r>
    </w:p>
    <w:p w14:paraId="00F56879" w14:textId="77777777" w:rsidR="005F2069" w:rsidRPr="005F2069" w:rsidRDefault="005F2069" w:rsidP="00011AE3">
      <w:pPr>
        <w:ind w:left="360"/>
        <w:jc w:val="both"/>
        <w:rPr>
          <w:rFonts w:ascii="Montserrat" w:eastAsia="Times New Roman" w:hAnsi="Montserrat" w:cs="Arial"/>
          <w:sz w:val="20"/>
          <w:szCs w:val="20"/>
          <w:lang w:val="es-ES_tradnl" w:eastAsia="ar-SA"/>
        </w:rPr>
      </w:pPr>
    </w:p>
    <w:p w14:paraId="6813526D" w14:textId="77777777" w:rsidR="005F2069" w:rsidRDefault="005F2069" w:rsidP="00011AE3">
      <w:pPr>
        <w:ind w:left="1069"/>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La bitácora y lo asentado en ésta en ningún caso sustituye a la(s) orden(es) de servicio emitidas por el proveedor derivadas de algún mantenimiento preventivo y/o correctivo.</w:t>
      </w:r>
    </w:p>
    <w:p w14:paraId="67068A52" w14:textId="77777777" w:rsidR="005F2069" w:rsidRPr="005F2069" w:rsidRDefault="005F2069" w:rsidP="00A820E7">
      <w:pPr>
        <w:ind w:left="709"/>
        <w:jc w:val="both"/>
        <w:rPr>
          <w:rFonts w:ascii="Montserrat" w:eastAsia="Times New Roman" w:hAnsi="Montserrat" w:cs="Arial"/>
          <w:sz w:val="20"/>
          <w:szCs w:val="20"/>
          <w:lang w:val="es-ES_tradnl" w:eastAsia="ar-SA"/>
        </w:rPr>
      </w:pPr>
    </w:p>
    <w:p w14:paraId="739D8164" w14:textId="77777777" w:rsidR="005F2069" w:rsidRPr="005F2069" w:rsidRDefault="005F2069" w:rsidP="00011AE3">
      <w:pPr>
        <w:ind w:left="1069"/>
        <w:jc w:val="both"/>
        <w:rPr>
          <w:rFonts w:ascii="Montserrat" w:eastAsia="Times New Roman" w:hAnsi="Montserrat" w:cs="Arial"/>
          <w:sz w:val="20"/>
          <w:szCs w:val="20"/>
          <w:lang w:val="es-ES_tradnl" w:eastAsia="ar-SA"/>
        </w:rPr>
      </w:pPr>
      <w:r w:rsidRPr="00024CE1">
        <w:rPr>
          <w:rFonts w:ascii="Montserrat" w:eastAsia="Times New Roman" w:hAnsi="Montserrat" w:cs="Arial"/>
          <w:sz w:val="20"/>
          <w:szCs w:val="20"/>
          <w:lang w:val="es-ES_tradnl" w:eastAsia="ar-SA"/>
        </w:rPr>
        <w:t>El proveedor adjudicado deberá proporcionar el(los) mantenimiento(s) preventivo(s) mismo(s) que se deberán realizar cada 6 meses contados a partir de la recepción de los bienes a entera satisfacción del Instituto, o de acuerdo con los tiempos establecidos en el manual de servicio del fabricante, en caso de que éste indique un periodo menor o mayor a 6 meses, los cuales deberán estar contemplados en el Programa Calendarizado o Calendario de Mantenimientos Preventivos, mencionado anteriormente.  El proveedor adjudicado debe entregar carta de fabricante, cuando el periodo de mantenimiento preventivo sea menor a 6 meses o no requiera mantenimiento; para sustentar el calendario.</w:t>
      </w:r>
    </w:p>
    <w:p w14:paraId="18754C8D" w14:textId="77777777" w:rsidR="005F2069" w:rsidRPr="005F2069" w:rsidRDefault="005F2069" w:rsidP="005F2069">
      <w:pPr>
        <w:jc w:val="both"/>
        <w:rPr>
          <w:rFonts w:ascii="Montserrat" w:eastAsia="Times New Roman" w:hAnsi="Montserrat" w:cs="Arial"/>
          <w:sz w:val="20"/>
          <w:szCs w:val="20"/>
          <w:lang w:val="es-ES_tradnl" w:eastAsia="ar-SA"/>
        </w:rPr>
      </w:pPr>
    </w:p>
    <w:p w14:paraId="7C79C200" w14:textId="77777777" w:rsidR="005F2069" w:rsidRPr="005F2069" w:rsidRDefault="005F2069" w:rsidP="00011AE3">
      <w:pPr>
        <w:ind w:left="1069"/>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lastRenderedPageBreak/>
        <w:t>El incumplimiento de las obligaciones establecidas en el presente punto será sancionado de acuerdo con lo establecido en el apartado de “Penas Convencionales”.</w:t>
      </w:r>
    </w:p>
    <w:p w14:paraId="7FCA8C4C" w14:textId="77777777" w:rsidR="005F2069" w:rsidRPr="005F2069" w:rsidRDefault="005F2069" w:rsidP="005F2069">
      <w:pPr>
        <w:jc w:val="both"/>
        <w:rPr>
          <w:rFonts w:ascii="Montserrat" w:eastAsia="Times New Roman" w:hAnsi="Montserrat" w:cs="Arial"/>
          <w:b/>
          <w:sz w:val="20"/>
          <w:szCs w:val="20"/>
          <w:lang w:val="es-ES_tradnl" w:eastAsia="ar-SA"/>
        </w:rPr>
      </w:pPr>
    </w:p>
    <w:p w14:paraId="661470C2" w14:textId="77777777" w:rsidR="005F2069" w:rsidRPr="005F2069" w:rsidRDefault="005F2069" w:rsidP="00011AE3">
      <w:pPr>
        <w:numPr>
          <w:ilvl w:val="0"/>
          <w:numId w:val="60"/>
        </w:numPr>
        <w:tabs>
          <w:tab w:val="left" w:pos="993"/>
        </w:tabs>
        <w:ind w:left="709" w:firstLine="0"/>
        <w:contextualSpacing/>
        <w:jc w:val="both"/>
        <w:rPr>
          <w:rFonts w:ascii="Montserrat" w:eastAsia="Times New Roman" w:hAnsi="Montserrat" w:cs="Arial"/>
          <w:b/>
          <w:sz w:val="20"/>
          <w:szCs w:val="20"/>
          <w:lang w:val="es-ES_tradnl" w:eastAsia="ar-SA"/>
        </w:rPr>
      </w:pPr>
      <w:r w:rsidRPr="005F2069">
        <w:rPr>
          <w:rFonts w:ascii="Montserrat" w:eastAsia="Times New Roman" w:hAnsi="Montserrat" w:cs="Arial"/>
          <w:b/>
          <w:sz w:val="20"/>
          <w:szCs w:val="20"/>
          <w:lang w:val="es-ES_tradnl" w:eastAsia="ar-SA"/>
        </w:rPr>
        <w:t>Mantenimiento correctivo.</w:t>
      </w:r>
    </w:p>
    <w:p w14:paraId="05A56364" w14:textId="77777777" w:rsidR="005F2069" w:rsidRPr="005F2069" w:rsidRDefault="005F2069" w:rsidP="005F2069">
      <w:pPr>
        <w:contextualSpacing/>
        <w:jc w:val="both"/>
        <w:rPr>
          <w:rFonts w:ascii="Montserrat" w:eastAsia="Times New Roman" w:hAnsi="Montserrat" w:cs="Arial"/>
          <w:sz w:val="20"/>
          <w:szCs w:val="20"/>
          <w:lang w:val="es-ES_tradnl" w:eastAsia="ar-SA"/>
        </w:rPr>
      </w:pPr>
    </w:p>
    <w:p w14:paraId="3936BEEF" w14:textId="442BECB1" w:rsidR="005F2069" w:rsidRPr="00024CE1"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 Unidad Médica, y/o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e</w:t>
      </w:r>
      <w:r>
        <w:rPr>
          <w:rFonts w:ascii="Montserrat" w:eastAsia="Times New Roman" w:hAnsi="Montserrat" w:cs="Arial"/>
          <w:sz w:val="20"/>
          <w:szCs w:val="20"/>
          <w:lang w:val="es-ES_tradnl" w:eastAsia="ar-SA"/>
        </w:rPr>
        <w:t xml:space="preserve">n el último párrafo del </w:t>
      </w:r>
      <w:r w:rsidRPr="005F2069">
        <w:rPr>
          <w:rFonts w:ascii="Montserrat" w:eastAsia="Times New Roman" w:hAnsi="Montserrat" w:cs="Arial"/>
          <w:b/>
          <w:sz w:val="20"/>
          <w:szCs w:val="20"/>
          <w:lang w:val="es-ES_tradnl" w:eastAsia="ar-SA"/>
        </w:rPr>
        <w:t>numeral 4</w:t>
      </w:r>
      <w:r>
        <w:rPr>
          <w:rFonts w:ascii="Montserrat" w:eastAsia="Times New Roman" w:hAnsi="Montserrat" w:cs="Arial"/>
          <w:sz w:val="20"/>
          <w:szCs w:val="20"/>
          <w:lang w:val="es-ES_tradnl" w:eastAsia="ar-SA"/>
        </w:rPr>
        <w:t xml:space="preserve"> </w:t>
      </w:r>
      <w:r w:rsidRPr="005F2069">
        <w:rPr>
          <w:rFonts w:ascii="Montserrat" w:eastAsia="Times New Roman" w:hAnsi="Montserrat" w:cs="Arial"/>
          <w:sz w:val="20"/>
          <w:szCs w:val="20"/>
          <w:lang w:val="es-ES_tradnl" w:eastAsia="ar-SA"/>
        </w:rPr>
        <w:t xml:space="preserve"> Garantías de anticipos, cumplimiento, defectos o vicios ocultos de bienes, calidad de servicios y de operación y funcionamiento, que en su caso apliquen”, dentro </w:t>
      </w:r>
      <w:r w:rsidRPr="00024CE1">
        <w:rPr>
          <w:rFonts w:ascii="Montserrat" w:eastAsia="Times New Roman" w:hAnsi="Montserrat" w:cs="Arial"/>
          <w:sz w:val="20"/>
          <w:szCs w:val="20"/>
          <w:lang w:val="es-ES_tradnl" w:eastAsia="ar-SA"/>
        </w:rPr>
        <w:t>del periodo de 5 días hábiles siguientes al momento en que se haya tenido conocimiento de alguno de los supuestos antes mencionados.</w:t>
      </w:r>
    </w:p>
    <w:p w14:paraId="0714C2C5" w14:textId="77777777" w:rsidR="005F2069" w:rsidRPr="00F32EA8" w:rsidRDefault="005F2069" w:rsidP="00011AE3">
      <w:pPr>
        <w:ind w:left="993"/>
        <w:jc w:val="both"/>
        <w:rPr>
          <w:rFonts w:ascii="Montserrat" w:eastAsia="Times New Roman" w:hAnsi="Montserrat" w:cs="Arial"/>
          <w:sz w:val="20"/>
          <w:szCs w:val="20"/>
          <w:highlight w:val="yellow"/>
          <w:lang w:val="es-ES_tradnl" w:eastAsia="ar-SA"/>
        </w:rPr>
      </w:pPr>
    </w:p>
    <w:p w14:paraId="0447A55A" w14:textId="0366B9D1" w:rsidR="005F2069" w:rsidRPr="005F2069" w:rsidRDefault="005F2069" w:rsidP="00011AE3">
      <w:pPr>
        <w:ind w:left="993"/>
        <w:jc w:val="both"/>
        <w:rPr>
          <w:rFonts w:ascii="Montserrat" w:eastAsia="Times New Roman" w:hAnsi="Montserrat" w:cs="Arial"/>
          <w:sz w:val="20"/>
          <w:szCs w:val="20"/>
          <w:lang w:val="es-ES_tradnl" w:eastAsia="ar-SA"/>
        </w:rPr>
      </w:pPr>
      <w:r w:rsidRPr="00024CE1">
        <w:rPr>
          <w:rFonts w:ascii="Montserrat" w:eastAsia="Times New Roman" w:hAnsi="Montserrat" w:cs="Arial"/>
          <w:sz w:val="20"/>
          <w:szCs w:val="20"/>
          <w:lang w:val="es-ES_tradnl" w:eastAsia="ar-SA"/>
        </w:rPr>
        <w:t>El proveedor deberá atender las solicitudes de servicio de mantenimiento ante fallas presentadas en el funcionamiento del bien o sus accesorios, en un plazo máximo de 6 días hábiles o</w:t>
      </w:r>
      <w:r w:rsidRPr="005F2069">
        <w:rPr>
          <w:rFonts w:ascii="Montserrat" w:eastAsia="Times New Roman" w:hAnsi="Montserrat" w:cs="Arial"/>
          <w:sz w:val="20"/>
          <w:szCs w:val="20"/>
          <w:lang w:val="es-ES_tradnl" w:eastAsia="ar-SA"/>
        </w:rPr>
        <w:t xml:space="preserve"> bien, reemplazarlos por bienes nuevos, a entera satisfacción del Instituto, observando los plazos y procedimientos establecidos en el apartado “Tiempos máximos de reparación o at</w:t>
      </w:r>
      <w:r>
        <w:rPr>
          <w:rFonts w:ascii="Montserrat" w:eastAsia="Times New Roman" w:hAnsi="Montserrat" w:cs="Arial"/>
          <w:sz w:val="20"/>
          <w:szCs w:val="20"/>
          <w:lang w:val="es-ES_tradnl" w:eastAsia="ar-SA"/>
        </w:rPr>
        <w:t xml:space="preserve">ención de fallas.”, del </w:t>
      </w:r>
      <w:r w:rsidRPr="005F2069">
        <w:rPr>
          <w:rFonts w:ascii="Montserrat" w:eastAsia="Times New Roman" w:hAnsi="Montserrat" w:cs="Arial"/>
          <w:b/>
          <w:sz w:val="20"/>
          <w:szCs w:val="20"/>
          <w:lang w:val="es-ES_tradnl" w:eastAsia="ar-SA"/>
        </w:rPr>
        <w:t>numeral 4</w:t>
      </w:r>
      <w:r>
        <w:rPr>
          <w:rFonts w:ascii="Montserrat" w:eastAsia="Times New Roman" w:hAnsi="Montserrat" w:cs="Arial"/>
          <w:sz w:val="20"/>
          <w:szCs w:val="20"/>
          <w:lang w:val="es-ES_tradnl" w:eastAsia="ar-SA"/>
        </w:rPr>
        <w:t xml:space="preserve"> </w:t>
      </w:r>
      <w:r w:rsidRPr="005F2069">
        <w:rPr>
          <w:rFonts w:ascii="Montserrat" w:eastAsia="Times New Roman" w:hAnsi="Montserrat" w:cs="Arial"/>
          <w:sz w:val="20"/>
          <w:szCs w:val="20"/>
          <w:lang w:val="es-ES_tradnl" w:eastAsia="ar-SA"/>
        </w:rPr>
        <w:t xml:space="preserve"> Garantías de anticipos, cumplimiento, defectos o vicios ocultos de bienes, calidad de servicios y de operación y funcionamiento, que en su caso apliquen, las cuales deben indicar, según sea el caso:”, de los presentes Términos y Condiciones.</w:t>
      </w:r>
    </w:p>
    <w:p w14:paraId="34E2AB3A" w14:textId="77777777" w:rsidR="005F2069" w:rsidRPr="005F2069" w:rsidRDefault="005F2069" w:rsidP="00011AE3">
      <w:pPr>
        <w:ind w:left="993"/>
        <w:jc w:val="both"/>
        <w:rPr>
          <w:rFonts w:ascii="Montserrat" w:eastAsia="Times New Roman" w:hAnsi="Montserrat" w:cs="Arial"/>
          <w:sz w:val="20"/>
          <w:szCs w:val="20"/>
          <w:lang w:val="es-ES_tradnl" w:eastAsia="ar-SA"/>
        </w:rPr>
      </w:pPr>
    </w:p>
    <w:p w14:paraId="4B9F2EF5"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024CE1">
        <w:rPr>
          <w:rFonts w:ascii="Montserrat" w:eastAsia="Times New Roman" w:hAnsi="Montserrat" w:cs="Arial"/>
          <w:sz w:val="20"/>
          <w:szCs w:val="20"/>
          <w:lang w:val="es-ES_tradnl" w:eastAsia="ar-SA"/>
        </w:rPr>
        <w:t xml:space="preserve">Cuando las fallas en el equipo médico generen la suspensión de la operación y servicio al que este destinado, provocando la afectación en un 30% o más en la atención programada a la </w:t>
      </w:r>
      <w:proofErr w:type="spellStart"/>
      <w:r w:rsidRPr="00024CE1">
        <w:rPr>
          <w:rFonts w:ascii="Montserrat" w:eastAsia="Times New Roman" w:hAnsi="Montserrat" w:cs="Arial"/>
          <w:sz w:val="20"/>
          <w:szCs w:val="20"/>
          <w:lang w:val="es-ES_tradnl" w:eastAsia="ar-SA"/>
        </w:rPr>
        <w:t>derechohabiencia</w:t>
      </w:r>
      <w:proofErr w:type="spellEnd"/>
      <w:r w:rsidRPr="00024CE1">
        <w:rPr>
          <w:rFonts w:ascii="Montserrat" w:eastAsia="Times New Roman" w:hAnsi="Montserrat" w:cs="Arial"/>
          <w:sz w:val="20"/>
          <w:szCs w:val="20"/>
          <w:lang w:val="es-ES_tradnl" w:eastAsia="ar-SA"/>
        </w:rPr>
        <w:t>, en un periodo de 3 meses,</w:t>
      </w:r>
      <w:r w:rsidRPr="005F2069">
        <w:rPr>
          <w:rFonts w:ascii="Montserrat" w:eastAsia="Times New Roman" w:hAnsi="Montserrat" w:cs="Arial"/>
          <w:sz w:val="20"/>
          <w:szCs w:val="20"/>
          <w:lang w:val="es-ES_tradnl" w:eastAsia="ar-SA"/>
        </w:rPr>
        <w:t xml:space="preserve"> se procederá a la recisión del contrato y el inicio de los procedimientos ante la Secretaría de la Función Pública para la determinación de las sanciones que correspondan.</w:t>
      </w:r>
    </w:p>
    <w:p w14:paraId="76CF96E0" w14:textId="77777777" w:rsidR="005F2069" w:rsidRPr="005F2069" w:rsidRDefault="005F2069" w:rsidP="00A820E7">
      <w:pPr>
        <w:ind w:left="709"/>
        <w:jc w:val="both"/>
        <w:rPr>
          <w:rFonts w:ascii="Montserrat" w:eastAsia="Times New Roman" w:hAnsi="Montserrat" w:cs="Arial"/>
          <w:sz w:val="20"/>
          <w:szCs w:val="20"/>
          <w:lang w:val="es-ES_tradnl" w:eastAsia="ar-SA"/>
        </w:rPr>
      </w:pPr>
    </w:p>
    <w:p w14:paraId="34D94EDC"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 xml:space="preserve">Con independencia a lo establecido en los párrafos anteriores, así como de las penas convencionales que pudieran generar el retraso en el cumplimiento de las obligaciones, el proveedor se obliga a responder por su cuenta y riesgo de los daños o perjuicios que, por </w:t>
      </w:r>
      <w:r w:rsidRPr="005F2069">
        <w:rPr>
          <w:rFonts w:ascii="Montserrat" w:eastAsia="Times New Roman" w:hAnsi="Montserrat" w:cs="Arial"/>
          <w:sz w:val="20"/>
          <w:szCs w:val="20"/>
          <w:lang w:val="es-ES_tradnl" w:eastAsia="ar-SA"/>
        </w:rPr>
        <w:lastRenderedPageBreak/>
        <w:t>inobservancia o negligencia de su parte, llegue a causar al Instituto o a terceros.</w:t>
      </w:r>
    </w:p>
    <w:p w14:paraId="14DC022B" w14:textId="77777777" w:rsidR="005F2069" w:rsidRPr="005F2069" w:rsidRDefault="005F2069" w:rsidP="00011AE3">
      <w:pPr>
        <w:ind w:left="284"/>
        <w:jc w:val="both"/>
        <w:rPr>
          <w:rFonts w:ascii="Montserrat" w:eastAsia="Times New Roman" w:hAnsi="Montserrat" w:cs="Arial"/>
          <w:sz w:val="20"/>
          <w:szCs w:val="20"/>
          <w:lang w:val="es-ES_tradnl" w:eastAsia="ar-SA"/>
        </w:rPr>
      </w:pPr>
    </w:p>
    <w:p w14:paraId="0FB3304E"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574BE996" w14:textId="77777777" w:rsidR="005F2069" w:rsidRPr="005F2069" w:rsidRDefault="005F2069" w:rsidP="00011AE3">
      <w:pPr>
        <w:ind w:left="993"/>
        <w:jc w:val="both"/>
        <w:rPr>
          <w:rFonts w:ascii="Montserrat" w:eastAsia="Times New Roman" w:hAnsi="Montserrat" w:cs="Arial"/>
          <w:sz w:val="20"/>
          <w:szCs w:val="20"/>
          <w:lang w:val="es-ES_tradnl" w:eastAsia="ar-SA"/>
        </w:rPr>
      </w:pPr>
    </w:p>
    <w:p w14:paraId="6850E6C4"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El Instituto, a través de los responsables administrativos de la Unidad Médica, Administrador de Contrato, y/o el Área Requirente, supervisarán en cualquier momento y en cada etapa, cada uno de los servicios señalados anteriormente.</w:t>
      </w:r>
    </w:p>
    <w:p w14:paraId="164D01A7" w14:textId="77777777" w:rsidR="005F2069" w:rsidRPr="005F2069" w:rsidRDefault="005F2069" w:rsidP="00011AE3">
      <w:pPr>
        <w:ind w:left="993"/>
        <w:jc w:val="both"/>
        <w:rPr>
          <w:rFonts w:ascii="Montserrat" w:eastAsia="Times New Roman" w:hAnsi="Montserrat" w:cs="Arial"/>
          <w:sz w:val="20"/>
          <w:szCs w:val="20"/>
          <w:lang w:val="es-ES_tradnl" w:eastAsia="ar-SA"/>
        </w:rPr>
      </w:pPr>
    </w:p>
    <w:p w14:paraId="02B1E385"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El proveedor, durante la vigencia de la garantía de los bienes, deberá de realizar las actualizaciones respectivas del software, que permita mantener actualizado el equipo, sin costo adicional para el Instituto.</w:t>
      </w:r>
    </w:p>
    <w:p w14:paraId="23451533" w14:textId="77777777" w:rsidR="005F2069" w:rsidRPr="005F2069" w:rsidRDefault="005F2069" w:rsidP="00011AE3">
      <w:pPr>
        <w:ind w:left="993"/>
        <w:jc w:val="both"/>
        <w:rPr>
          <w:rFonts w:ascii="Montserrat" w:eastAsia="Times New Roman" w:hAnsi="Montserrat" w:cs="Arial"/>
          <w:sz w:val="20"/>
          <w:szCs w:val="20"/>
          <w:lang w:val="es-ES_tradnl" w:eastAsia="ar-SA"/>
        </w:rPr>
      </w:pPr>
    </w:p>
    <w:p w14:paraId="7D721185" w14:textId="77777777" w:rsidR="005F2069" w:rsidRPr="005F2069" w:rsidRDefault="005F2069" w:rsidP="00011AE3">
      <w:pPr>
        <w:ind w:left="993"/>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 xml:space="preserve">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 </w:t>
      </w:r>
    </w:p>
    <w:p w14:paraId="2C4AFB7A" w14:textId="77777777" w:rsidR="005F2069" w:rsidRPr="005F2069" w:rsidRDefault="005F2069" w:rsidP="005F2069">
      <w:pPr>
        <w:jc w:val="both"/>
        <w:rPr>
          <w:rFonts w:ascii="Montserrat" w:eastAsia="Times New Roman" w:hAnsi="Montserrat" w:cs="Arial"/>
          <w:sz w:val="20"/>
          <w:szCs w:val="20"/>
          <w:lang w:val="es-ES_tradnl" w:eastAsia="ar-SA"/>
        </w:rPr>
      </w:pPr>
    </w:p>
    <w:p w14:paraId="1C1721F8" w14:textId="77777777" w:rsidR="005F2069" w:rsidRPr="005F2069" w:rsidRDefault="005F2069" w:rsidP="00011AE3">
      <w:pPr>
        <w:numPr>
          <w:ilvl w:val="0"/>
          <w:numId w:val="60"/>
        </w:numPr>
        <w:tabs>
          <w:tab w:val="left" w:pos="993"/>
        </w:tabs>
        <w:ind w:left="714" w:hanging="5"/>
        <w:jc w:val="both"/>
        <w:rPr>
          <w:rFonts w:ascii="Montserrat" w:eastAsia="Times New Roman" w:hAnsi="Montserrat" w:cs="Arial"/>
          <w:b/>
          <w:sz w:val="20"/>
          <w:szCs w:val="20"/>
          <w:lang w:val="es-ES_tradnl" w:eastAsia="ar-SA"/>
        </w:rPr>
      </w:pPr>
      <w:r w:rsidRPr="005F2069">
        <w:rPr>
          <w:rFonts w:ascii="Montserrat" w:eastAsia="Times New Roman" w:hAnsi="Montserrat" w:cs="Arial"/>
          <w:b/>
          <w:sz w:val="20"/>
          <w:szCs w:val="20"/>
          <w:lang w:val="es-ES_tradnl" w:eastAsia="ar-SA"/>
        </w:rPr>
        <w:t>Mantenimiento mayor.</w:t>
      </w:r>
    </w:p>
    <w:p w14:paraId="3E7EDADF" w14:textId="77777777" w:rsidR="005F2069" w:rsidRPr="005F2069" w:rsidRDefault="005F2069" w:rsidP="005F2069">
      <w:pPr>
        <w:ind w:left="714"/>
        <w:jc w:val="both"/>
        <w:rPr>
          <w:rFonts w:ascii="Montserrat" w:eastAsia="Times New Roman" w:hAnsi="Montserrat" w:cs="Arial"/>
          <w:sz w:val="20"/>
          <w:szCs w:val="20"/>
          <w:lang w:val="es-ES_tradnl" w:eastAsia="ar-SA"/>
        </w:rPr>
      </w:pPr>
    </w:p>
    <w:p w14:paraId="239F6432" w14:textId="77777777" w:rsidR="005F2069" w:rsidRPr="005F2069" w:rsidRDefault="005F2069" w:rsidP="00011AE3">
      <w:pPr>
        <w:ind w:left="1080"/>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 xml:space="preserve">En caso de ofertar el mantenimiento mayor, este consiste en la ejecución planificada de trabajos a realizar, con la finalidad de rehabilitar el equipo médico, realizando una revisión técnica completa, la cual abarca: </w:t>
      </w:r>
    </w:p>
    <w:p w14:paraId="34D39B12" w14:textId="77777777" w:rsidR="005F2069" w:rsidRPr="005F2069" w:rsidRDefault="005F2069" w:rsidP="005F2069">
      <w:pPr>
        <w:ind w:left="714"/>
        <w:jc w:val="both"/>
        <w:rPr>
          <w:rFonts w:ascii="Montserrat" w:eastAsia="Times New Roman" w:hAnsi="Montserrat" w:cs="Arial"/>
          <w:sz w:val="20"/>
          <w:szCs w:val="20"/>
          <w:lang w:val="es-ES_tradnl" w:eastAsia="ar-SA"/>
        </w:rPr>
      </w:pPr>
    </w:p>
    <w:p w14:paraId="34F0D144" w14:textId="77777777" w:rsidR="005F2069" w:rsidRPr="00011AE3" w:rsidRDefault="005F2069" w:rsidP="00011AE3">
      <w:pPr>
        <w:pStyle w:val="Prrafodelista"/>
        <w:numPr>
          <w:ilvl w:val="0"/>
          <w:numId w:val="77"/>
        </w:numPr>
        <w:ind w:left="1276" w:hanging="283"/>
        <w:contextualSpacing/>
        <w:jc w:val="both"/>
        <w:rPr>
          <w:rFonts w:ascii="Montserrat" w:hAnsi="Montserrat" w:cs="Arial"/>
          <w:sz w:val="20"/>
          <w:szCs w:val="20"/>
          <w:lang w:val="es-ES_tradnl" w:eastAsia="ar-SA"/>
        </w:rPr>
      </w:pPr>
      <w:r w:rsidRPr="00011AE3">
        <w:rPr>
          <w:rFonts w:ascii="Montserrat" w:hAnsi="Montserrat" w:cs="Arial"/>
          <w:sz w:val="20"/>
          <w:szCs w:val="20"/>
          <w:lang w:val="es-ES_tradnl" w:eastAsia="ar-SA"/>
        </w:rPr>
        <w:t>Retoques o pulido de pintura y recubrimientos (carcazas, cubiertas, gabinetes, capacetes, etc.).</w:t>
      </w:r>
    </w:p>
    <w:p w14:paraId="1598DB5F" w14:textId="77777777" w:rsidR="005F2069" w:rsidRPr="00011AE3" w:rsidRDefault="005F2069" w:rsidP="00011AE3">
      <w:pPr>
        <w:pStyle w:val="Prrafodelista"/>
        <w:numPr>
          <w:ilvl w:val="0"/>
          <w:numId w:val="77"/>
        </w:numPr>
        <w:ind w:left="1276" w:hanging="283"/>
        <w:contextualSpacing/>
        <w:jc w:val="both"/>
        <w:rPr>
          <w:rFonts w:ascii="Montserrat" w:hAnsi="Montserrat" w:cs="Arial"/>
          <w:sz w:val="20"/>
          <w:szCs w:val="20"/>
          <w:lang w:val="es-ES_tradnl" w:eastAsia="ar-SA"/>
        </w:rPr>
      </w:pPr>
      <w:r w:rsidRPr="00011AE3">
        <w:rPr>
          <w:rFonts w:ascii="Montserrat" w:hAnsi="Montserrat" w:cs="Arial"/>
          <w:sz w:val="20"/>
          <w:szCs w:val="20"/>
          <w:lang w:val="es-ES_tradnl" w:eastAsia="ar-SA"/>
        </w:rPr>
        <w:t>Desmontaje, inspección, reparación (de ser necesaria conforme a lo que el personal del Instituto determine) y posterior montaje de los elementos del bien.</w:t>
      </w:r>
    </w:p>
    <w:p w14:paraId="242491CC" w14:textId="77777777" w:rsidR="005F2069" w:rsidRPr="00024CE1" w:rsidRDefault="005F2069" w:rsidP="00024CE1">
      <w:pPr>
        <w:pStyle w:val="Prrafodelista"/>
        <w:numPr>
          <w:ilvl w:val="0"/>
          <w:numId w:val="81"/>
        </w:numPr>
        <w:ind w:left="1843" w:hanging="283"/>
        <w:contextualSpacing/>
        <w:jc w:val="both"/>
        <w:rPr>
          <w:rFonts w:ascii="Montserrat" w:hAnsi="Montserrat" w:cs="Arial"/>
          <w:sz w:val="20"/>
          <w:szCs w:val="20"/>
          <w:lang w:val="es-ES_tradnl" w:eastAsia="ar-SA"/>
        </w:rPr>
      </w:pPr>
      <w:r w:rsidRPr="00024CE1">
        <w:rPr>
          <w:rFonts w:ascii="Montserrat" w:hAnsi="Montserrat" w:cs="Arial"/>
          <w:sz w:val="20"/>
          <w:szCs w:val="20"/>
          <w:lang w:val="es-ES_tradnl" w:eastAsia="ar-SA"/>
        </w:rPr>
        <w:t xml:space="preserve">Prueba y sustitución (de ser necesaria conforme a lo que el personal del Instituto determine) piezas </w:t>
      </w:r>
      <w:proofErr w:type="spellStart"/>
      <w:r w:rsidRPr="00024CE1">
        <w:rPr>
          <w:rFonts w:ascii="Montserrat" w:hAnsi="Montserrat" w:cs="Arial"/>
          <w:sz w:val="20"/>
          <w:szCs w:val="20"/>
          <w:lang w:val="es-ES_tradnl" w:eastAsia="ar-SA"/>
        </w:rPr>
        <w:t>rodables</w:t>
      </w:r>
      <w:proofErr w:type="spellEnd"/>
      <w:r w:rsidRPr="00024CE1">
        <w:rPr>
          <w:rFonts w:ascii="Montserrat" w:hAnsi="Montserrat" w:cs="Arial"/>
          <w:sz w:val="20"/>
          <w:szCs w:val="20"/>
          <w:lang w:val="es-ES_tradnl" w:eastAsia="ar-SA"/>
        </w:rPr>
        <w:t xml:space="preserve"> (como llantas, rodajas, etc.) del bien principal.</w:t>
      </w:r>
    </w:p>
    <w:p w14:paraId="29FA011F" w14:textId="77777777" w:rsidR="005F2069" w:rsidRPr="00024CE1" w:rsidRDefault="005F2069" w:rsidP="00024CE1">
      <w:pPr>
        <w:pStyle w:val="Prrafodelista"/>
        <w:numPr>
          <w:ilvl w:val="0"/>
          <w:numId w:val="81"/>
        </w:numPr>
        <w:ind w:left="1843" w:hanging="283"/>
        <w:contextualSpacing/>
        <w:jc w:val="both"/>
        <w:rPr>
          <w:rFonts w:ascii="Montserrat" w:hAnsi="Montserrat" w:cs="Arial"/>
          <w:sz w:val="20"/>
          <w:szCs w:val="20"/>
          <w:lang w:val="es-ES_tradnl" w:eastAsia="ar-SA"/>
        </w:rPr>
      </w:pPr>
      <w:r w:rsidRPr="00024CE1">
        <w:rPr>
          <w:rFonts w:ascii="Montserrat" w:hAnsi="Montserrat" w:cs="Arial"/>
          <w:sz w:val="20"/>
          <w:szCs w:val="20"/>
          <w:lang w:val="es-ES_tradnl" w:eastAsia="ar-SA"/>
        </w:rPr>
        <w:t>Sustitución de los elementos: con desgaste mecánico y/o corrosión.</w:t>
      </w:r>
    </w:p>
    <w:p w14:paraId="7709DD12" w14:textId="77777777" w:rsidR="005F2069" w:rsidRPr="00024CE1" w:rsidRDefault="005F2069" w:rsidP="00024CE1">
      <w:pPr>
        <w:pStyle w:val="Prrafodelista"/>
        <w:numPr>
          <w:ilvl w:val="0"/>
          <w:numId w:val="81"/>
        </w:numPr>
        <w:ind w:left="1843" w:hanging="283"/>
        <w:contextualSpacing/>
        <w:jc w:val="both"/>
        <w:rPr>
          <w:rFonts w:ascii="Montserrat" w:hAnsi="Montserrat" w:cs="Arial"/>
          <w:sz w:val="20"/>
          <w:szCs w:val="20"/>
          <w:lang w:val="es-ES_tradnl" w:eastAsia="ar-SA"/>
        </w:rPr>
      </w:pPr>
      <w:r w:rsidRPr="00024CE1">
        <w:rPr>
          <w:rFonts w:ascii="Montserrat" w:hAnsi="Montserrat" w:cs="Arial"/>
          <w:sz w:val="20"/>
          <w:szCs w:val="20"/>
          <w:lang w:val="es-ES_tradnl" w:eastAsia="ar-SA"/>
        </w:rPr>
        <w:t xml:space="preserve">Pruebas funcionales. </w:t>
      </w:r>
    </w:p>
    <w:p w14:paraId="5073016F" w14:textId="77777777" w:rsidR="005F2069" w:rsidRPr="005F2069" w:rsidRDefault="005F2069" w:rsidP="005F2069">
      <w:pPr>
        <w:ind w:left="1440"/>
        <w:contextualSpacing/>
        <w:jc w:val="both"/>
        <w:rPr>
          <w:rFonts w:ascii="Montserrat" w:eastAsia="Times New Roman" w:hAnsi="Montserrat" w:cs="Arial"/>
          <w:sz w:val="20"/>
          <w:szCs w:val="20"/>
          <w:lang w:val="es-ES_tradnl" w:eastAsia="ar-SA"/>
        </w:rPr>
      </w:pPr>
    </w:p>
    <w:p w14:paraId="670AEFF0" w14:textId="77777777" w:rsidR="005F2069" w:rsidRDefault="005F2069" w:rsidP="00024CE1">
      <w:pPr>
        <w:ind w:left="1134"/>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 xml:space="preserve">En todos los casos, los mantenimientos deberán ser proporcionando todas aquellas partes y/o refacciones nuevas y originales que sean </w:t>
      </w:r>
      <w:r w:rsidRPr="005F2069">
        <w:rPr>
          <w:rFonts w:ascii="Montserrat" w:eastAsia="Times New Roman" w:hAnsi="Montserrat" w:cs="Arial"/>
          <w:sz w:val="20"/>
          <w:szCs w:val="20"/>
          <w:lang w:val="es-ES_tradnl" w:eastAsia="ar-SA"/>
        </w:rPr>
        <w:lastRenderedPageBreak/>
        <w:t>necesarias, sin costo adicional para el Instituto, conforme al listado de refacciones indicadas en el manual de servicio del fabricante, de manera tal que permitan su uso permanente y continuo y a entera satisfacción del Instituto.</w:t>
      </w:r>
    </w:p>
    <w:p w14:paraId="58E1A7D3" w14:textId="77777777" w:rsidR="00A820E7" w:rsidRPr="005F2069" w:rsidRDefault="00A820E7" w:rsidP="00A820E7">
      <w:pPr>
        <w:ind w:left="709"/>
        <w:jc w:val="both"/>
        <w:rPr>
          <w:rFonts w:ascii="Montserrat" w:eastAsia="Times New Roman" w:hAnsi="Montserrat" w:cs="Arial"/>
          <w:sz w:val="20"/>
          <w:szCs w:val="20"/>
          <w:lang w:val="es-ES_tradnl" w:eastAsia="ar-SA"/>
        </w:rPr>
      </w:pPr>
    </w:p>
    <w:p w14:paraId="29A3CA9E" w14:textId="77777777" w:rsidR="005F2069" w:rsidRPr="005F2069" w:rsidRDefault="005F2069" w:rsidP="00024CE1">
      <w:pPr>
        <w:ind w:left="1134"/>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El Instituto, a través de los responsables administrativos de la Unidad Médica, Administrador de Contrato, y/o el Área Requirente, supervisarán en cualquier momento y en cada etapa, cada uno de los servicios señalados anteriormente.</w:t>
      </w:r>
    </w:p>
    <w:p w14:paraId="539E48C4" w14:textId="77777777" w:rsidR="005F2069" w:rsidRPr="005F2069" w:rsidRDefault="005F2069" w:rsidP="00024CE1">
      <w:pPr>
        <w:ind w:left="1134"/>
        <w:jc w:val="both"/>
        <w:rPr>
          <w:rFonts w:ascii="Montserrat" w:eastAsia="Times New Roman" w:hAnsi="Montserrat" w:cs="Arial"/>
          <w:sz w:val="20"/>
          <w:szCs w:val="20"/>
          <w:lang w:val="es-ES_tradnl" w:eastAsia="ar-SA"/>
        </w:rPr>
      </w:pPr>
    </w:p>
    <w:p w14:paraId="0BA0CF9E" w14:textId="77777777" w:rsidR="005F2069" w:rsidRDefault="005F2069" w:rsidP="00024CE1">
      <w:pPr>
        <w:ind w:left="1134"/>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El proveedor, durante la vigencia de la garantía de los bienes, deberá de realizar las actualizaciones respectivas del software, que permita mantener actualizado el equipo, sin costo adicional para el Instituto.</w:t>
      </w:r>
    </w:p>
    <w:p w14:paraId="235672F3" w14:textId="77777777" w:rsidR="00DF1AB1" w:rsidRPr="005F2069" w:rsidRDefault="00DF1AB1" w:rsidP="00024CE1">
      <w:pPr>
        <w:ind w:left="1134"/>
        <w:jc w:val="both"/>
        <w:rPr>
          <w:rFonts w:ascii="Montserrat" w:eastAsia="Times New Roman" w:hAnsi="Montserrat" w:cs="Arial"/>
          <w:sz w:val="20"/>
          <w:szCs w:val="20"/>
          <w:lang w:val="es-ES_tradnl" w:eastAsia="ar-SA"/>
        </w:rPr>
      </w:pPr>
    </w:p>
    <w:p w14:paraId="7D485CB5" w14:textId="33498710" w:rsidR="00481FE4" w:rsidRPr="005F2069" w:rsidRDefault="005F2069" w:rsidP="00805732">
      <w:pPr>
        <w:ind w:left="1134"/>
        <w:jc w:val="both"/>
        <w:rPr>
          <w:rFonts w:ascii="Montserrat" w:eastAsia="Times New Roman" w:hAnsi="Montserrat" w:cs="Arial"/>
          <w:sz w:val="20"/>
          <w:szCs w:val="20"/>
          <w:lang w:val="es-ES_tradnl" w:eastAsia="ar-SA"/>
        </w:rPr>
      </w:pPr>
      <w:bookmarkStart w:id="83" w:name="_Toc191913334"/>
      <w:r w:rsidRPr="005F2069">
        <w:rPr>
          <w:rFonts w:ascii="Montserrat" w:eastAsia="Times New Roman" w:hAnsi="Montserrat" w:cs="Arial"/>
          <w:sz w:val="20"/>
          <w:szCs w:val="20"/>
          <w:lang w:val="es-ES_tradnl" w:eastAsia="ar-SA"/>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bookmarkEnd w:id="83"/>
    </w:p>
    <w:p w14:paraId="414B24CB" w14:textId="77777777" w:rsidR="00481FE4" w:rsidRDefault="00481FE4" w:rsidP="00481FE4">
      <w:pPr>
        <w:jc w:val="both"/>
        <w:outlineLvl w:val="0"/>
        <w:rPr>
          <w:rFonts w:ascii="Montserrat" w:eastAsia="Calibri" w:hAnsi="Montserrat" w:cs="Arial"/>
          <w:b/>
          <w:sz w:val="20"/>
          <w:szCs w:val="20"/>
        </w:rPr>
      </w:pPr>
    </w:p>
    <w:p w14:paraId="7ACF499F" w14:textId="77777777" w:rsidR="00481FE4" w:rsidRPr="00481FE4" w:rsidRDefault="00481FE4" w:rsidP="00481FE4">
      <w:pPr>
        <w:jc w:val="both"/>
        <w:outlineLvl w:val="0"/>
        <w:rPr>
          <w:rFonts w:ascii="Montserrat" w:eastAsia="Calibri" w:hAnsi="Montserrat" w:cs="Arial"/>
          <w:b/>
          <w:sz w:val="20"/>
          <w:szCs w:val="20"/>
        </w:rPr>
      </w:pPr>
    </w:p>
    <w:p w14:paraId="00D9C01E" w14:textId="5F9B3325" w:rsidR="00B52BA6" w:rsidRPr="00B52BA6" w:rsidRDefault="00B52BA6" w:rsidP="006F033B">
      <w:pPr>
        <w:pStyle w:val="Prrafodelista"/>
        <w:numPr>
          <w:ilvl w:val="0"/>
          <w:numId w:val="52"/>
        </w:numPr>
        <w:tabs>
          <w:tab w:val="left" w:pos="284"/>
        </w:tabs>
        <w:jc w:val="both"/>
        <w:outlineLvl w:val="0"/>
        <w:rPr>
          <w:rFonts w:ascii="Montserrat" w:eastAsia="Calibri" w:hAnsi="Montserrat" w:cs="Arial"/>
          <w:b/>
          <w:sz w:val="20"/>
          <w:szCs w:val="20"/>
        </w:rPr>
      </w:pPr>
      <w:r>
        <w:rPr>
          <w:rFonts w:ascii="Montserrat" w:eastAsia="Calibri" w:hAnsi="Montserrat" w:cs="Arial"/>
          <w:b/>
          <w:sz w:val="20"/>
          <w:szCs w:val="20"/>
        </w:rPr>
        <w:t xml:space="preserve"> </w:t>
      </w:r>
      <w:bookmarkStart w:id="84" w:name="_Toc197418020"/>
      <w:r w:rsidR="00481FE4">
        <w:rPr>
          <w:rFonts w:ascii="Montserrat" w:eastAsia="Calibri" w:hAnsi="Montserrat" w:cs="Arial"/>
          <w:b/>
          <w:sz w:val="20"/>
          <w:szCs w:val="20"/>
        </w:rPr>
        <w:t xml:space="preserve">PLAZO </w:t>
      </w:r>
      <w:r w:rsidR="00481FE4" w:rsidRPr="00481FE4">
        <w:rPr>
          <w:rFonts w:ascii="Montserrat" w:eastAsia="Calibri" w:hAnsi="Montserrat" w:cs="Arial"/>
          <w:b/>
          <w:sz w:val="20"/>
          <w:szCs w:val="20"/>
        </w:rPr>
        <w:t>Y CONDICIONES DE CANJE O DEVOLUCION DEL BIEN</w:t>
      </w:r>
      <w:bookmarkEnd w:id="84"/>
    </w:p>
    <w:p w14:paraId="08A1C808" w14:textId="77777777" w:rsidR="007E40E7" w:rsidRPr="009D047C" w:rsidRDefault="007E40E7" w:rsidP="007E40E7">
      <w:pPr>
        <w:pStyle w:val="Prrafodelista"/>
        <w:ind w:left="360"/>
        <w:jc w:val="both"/>
        <w:outlineLvl w:val="0"/>
        <w:rPr>
          <w:rFonts w:ascii="Montserrat" w:eastAsia="Calibri" w:hAnsi="Montserrat" w:cs="Arial"/>
          <w:b/>
          <w:sz w:val="20"/>
          <w:szCs w:val="20"/>
        </w:rPr>
      </w:pPr>
    </w:p>
    <w:p w14:paraId="713B85C1" w14:textId="77777777" w:rsidR="002C56D7" w:rsidRDefault="00B52BA6" w:rsidP="006F033B">
      <w:pPr>
        <w:spacing w:after="200"/>
        <w:ind w:left="426"/>
        <w:jc w:val="both"/>
        <w:rPr>
          <w:rFonts w:ascii="Montserrat" w:eastAsia="Times New Roman" w:hAnsi="Montserrat" w:cs="Arial"/>
          <w:sz w:val="20"/>
          <w:szCs w:val="20"/>
          <w:lang w:val="es-ES_tradnl" w:eastAsia="ar-SA"/>
        </w:rPr>
      </w:pPr>
      <w:r w:rsidRPr="00B52BA6">
        <w:rPr>
          <w:rFonts w:ascii="Montserrat" w:eastAsia="Times New Roman" w:hAnsi="Montserrat" w:cs="Arial"/>
          <w:sz w:val="20"/>
          <w:szCs w:val="20"/>
          <w:lang w:val="es-ES_tradnl" w:eastAsia="ar-SA"/>
        </w:rPr>
        <w:t xml:space="preserve">Cuando se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proceda, en </w:t>
      </w:r>
      <w:r w:rsidRPr="006F033B">
        <w:rPr>
          <w:rFonts w:ascii="Montserrat" w:eastAsia="Times New Roman" w:hAnsi="Montserrat" w:cs="Arial"/>
          <w:sz w:val="20"/>
          <w:szCs w:val="20"/>
          <w:lang w:val="es-ES_tradnl" w:eastAsia="ar-SA"/>
        </w:rPr>
        <w:t>un plazo máximo de 6 días hábiles o bien, a través del canje o reemplazo por bienes nuevos en un plazo máximo de 30 días hábiles, a entera satisfacción</w:t>
      </w:r>
      <w:r w:rsidRPr="00B52BA6">
        <w:rPr>
          <w:rFonts w:ascii="Montserrat" w:eastAsia="Times New Roman" w:hAnsi="Montserrat" w:cs="Arial"/>
          <w:sz w:val="20"/>
          <w:szCs w:val="20"/>
          <w:lang w:val="es-ES_tradnl" w:eastAsia="ar-SA"/>
        </w:rPr>
        <w:t xml:space="preserve"> del Instituto, contando a partir de la fecha de notificación por parte del Instituto, siempre que se encuentre vigente la garantía con la que se adquirió el bien.</w:t>
      </w:r>
    </w:p>
    <w:p w14:paraId="0EC07450" w14:textId="24FA4A71" w:rsidR="005F2069" w:rsidRDefault="00B52BA6" w:rsidP="006F033B">
      <w:pPr>
        <w:spacing w:after="200"/>
        <w:ind w:left="426"/>
        <w:jc w:val="both"/>
        <w:rPr>
          <w:rFonts w:ascii="Montserrat" w:eastAsia="Times New Roman" w:hAnsi="Montserrat" w:cs="Arial"/>
          <w:sz w:val="20"/>
          <w:szCs w:val="20"/>
          <w:lang w:val="es-ES_tradnl" w:eastAsia="ar-SA"/>
        </w:rPr>
      </w:pPr>
      <w:r w:rsidRPr="006F033B">
        <w:rPr>
          <w:rFonts w:ascii="Montserrat" w:eastAsia="Times New Roman" w:hAnsi="Montserrat" w:cs="Arial"/>
          <w:sz w:val="20"/>
          <w:szCs w:val="20"/>
          <w:lang w:val="es-ES_tradnl" w:eastAsia="ar-SA"/>
        </w:rPr>
        <w:t xml:space="preserve">Cuando las fallas en el equipo médico, que genere la suspensión de la operación y servicio al que este destinado, provocando la afectación en un 30% o más de la atención programado a la </w:t>
      </w:r>
      <w:proofErr w:type="spellStart"/>
      <w:r w:rsidRPr="006F033B">
        <w:rPr>
          <w:rFonts w:ascii="Montserrat" w:eastAsia="Times New Roman" w:hAnsi="Montserrat" w:cs="Arial"/>
          <w:sz w:val="20"/>
          <w:szCs w:val="20"/>
          <w:lang w:val="es-ES_tradnl" w:eastAsia="ar-SA"/>
        </w:rPr>
        <w:t>derechohabiencia</w:t>
      </w:r>
      <w:proofErr w:type="spellEnd"/>
      <w:r w:rsidRPr="006F033B">
        <w:rPr>
          <w:rFonts w:ascii="Montserrat" w:eastAsia="Times New Roman" w:hAnsi="Montserrat" w:cs="Arial"/>
          <w:sz w:val="20"/>
          <w:szCs w:val="20"/>
          <w:lang w:val="es-ES_tradnl" w:eastAsia="ar-SA"/>
        </w:rPr>
        <w:t>, en un periodo de 3 meses, se procederá a la recisión del contrato y el inicio de los procedimientos ante la Secretaría de la Función Pública</w:t>
      </w:r>
      <w:r w:rsidRPr="00B52BA6">
        <w:rPr>
          <w:rFonts w:ascii="Montserrat" w:eastAsia="Times New Roman" w:hAnsi="Montserrat" w:cs="Arial"/>
          <w:sz w:val="20"/>
          <w:szCs w:val="20"/>
          <w:lang w:val="es-ES_tradnl" w:eastAsia="ar-SA"/>
        </w:rPr>
        <w:t xml:space="preserve"> para la determinación de las sanciones que correspondan. Lo anterior con independencia a los servicios de mantenimiento correctivo que proporcione el proveedor adjudicado. Lo anterior no será aplicable cuando la falle se origine por una incorrecta operación del equipo por el personal del </w:t>
      </w:r>
      <w:r w:rsidRPr="00B52BA6">
        <w:rPr>
          <w:rFonts w:ascii="Montserrat" w:eastAsia="Times New Roman" w:hAnsi="Montserrat" w:cs="Arial"/>
          <w:sz w:val="20"/>
          <w:szCs w:val="20"/>
          <w:lang w:val="es-ES_tradnl" w:eastAsia="ar-SA"/>
        </w:rPr>
        <w:lastRenderedPageBreak/>
        <w:t>Instituto, de acuerdo con los establecido en el manual de operación correspondiente y debidamente acreditado por proveedor adjudicado.</w:t>
      </w:r>
    </w:p>
    <w:p w14:paraId="10BD38F4" w14:textId="7A26714B" w:rsidR="0040382B" w:rsidRDefault="0040382B" w:rsidP="003176B9">
      <w:pPr>
        <w:pStyle w:val="Prrafodelista"/>
        <w:numPr>
          <w:ilvl w:val="1"/>
          <w:numId w:val="55"/>
        </w:numPr>
        <w:spacing w:after="200"/>
        <w:ind w:left="993" w:hanging="284"/>
        <w:jc w:val="both"/>
        <w:rPr>
          <w:rFonts w:ascii="Montserrat" w:hAnsi="Montserrat" w:cs="Arial"/>
          <w:b/>
          <w:sz w:val="20"/>
          <w:szCs w:val="20"/>
          <w:lang w:val="es-ES_tradnl" w:eastAsia="ar-SA"/>
        </w:rPr>
      </w:pPr>
      <w:r w:rsidRPr="0040382B">
        <w:rPr>
          <w:rFonts w:ascii="Montserrat" w:hAnsi="Montserrat" w:cs="Arial"/>
          <w:b/>
          <w:sz w:val="20"/>
          <w:szCs w:val="20"/>
          <w:lang w:val="es-ES_tradnl" w:eastAsia="ar-SA"/>
        </w:rPr>
        <w:t xml:space="preserve">Plazo para  notificar al proveedor </w:t>
      </w:r>
    </w:p>
    <w:p w14:paraId="33C41514" w14:textId="31068E59" w:rsidR="00FF5EE5" w:rsidRPr="0040382B" w:rsidRDefault="0040382B" w:rsidP="003176B9">
      <w:pPr>
        <w:ind w:left="993"/>
        <w:jc w:val="both"/>
        <w:rPr>
          <w:rFonts w:ascii="Montserrat" w:eastAsia="Times New Roman" w:hAnsi="Montserrat" w:cs="Arial"/>
          <w:sz w:val="20"/>
          <w:szCs w:val="20"/>
          <w:lang w:val="es-ES_tradnl" w:eastAsia="ar-SA"/>
        </w:rPr>
      </w:pPr>
      <w:r w:rsidRPr="0040382B">
        <w:rPr>
          <w:rFonts w:ascii="Montserrat" w:eastAsia="Times New Roman" w:hAnsi="Montserrat" w:cs="Arial"/>
          <w:sz w:val="20"/>
          <w:szCs w:val="20"/>
          <w:lang w:val="es-ES_tradnl" w:eastAsia="ar-SA"/>
        </w:rPr>
        <w:t xml:space="preserve">El Instituto, por conducto de los responsables administrativos de la Unidad Médica de destino final de los bienes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w:t>
      </w:r>
      <w:r w:rsidRPr="0040382B">
        <w:rPr>
          <w:rFonts w:ascii="Montserrat" w:eastAsia="Times New Roman" w:hAnsi="Montserrat" w:cs="Arial"/>
          <w:b/>
          <w:sz w:val="20"/>
          <w:szCs w:val="20"/>
          <w:lang w:val="es-ES_tradnl" w:eastAsia="ar-SA"/>
        </w:rPr>
        <w:t>numeral 4</w:t>
      </w:r>
      <w:r w:rsidRPr="0040382B">
        <w:rPr>
          <w:rFonts w:ascii="Montserrat" w:eastAsia="Times New Roman" w:hAnsi="Montserrat" w:cs="Arial"/>
          <w:sz w:val="20"/>
          <w:szCs w:val="20"/>
          <w:lang w:val="es-ES_tradnl" w:eastAsia="ar-SA"/>
        </w:rPr>
        <w:t xml:space="preserve"> Garantías de anticipos, cumplimiento, defectos o vicios ocultos de bienes, calidad de servicios y de operación y funcionamiento, que en su caso apliquen”, dentro del </w:t>
      </w:r>
      <w:r w:rsidRPr="006F033B">
        <w:rPr>
          <w:rFonts w:ascii="Montserrat" w:eastAsia="Times New Roman" w:hAnsi="Montserrat" w:cs="Arial"/>
          <w:sz w:val="20"/>
          <w:szCs w:val="20"/>
          <w:lang w:val="es-ES_tradnl" w:eastAsia="ar-SA"/>
        </w:rPr>
        <w:t>periodo de 5 días hábiles siguientes al momento en que se haya tenido</w:t>
      </w:r>
      <w:r w:rsidRPr="0040382B">
        <w:rPr>
          <w:rFonts w:ascii="Montserrat" w:eastAsia="Times New Roman" w:hAnsi="Montserrat" w:cs="Arial"/>
          <w:sz w:val="20"/>
          <w:szCs w:val="20"/>
          <w:lang w:val="es-ES_tradnl" w:eastAsia="ar-SA"/>
        </w:rPr>
        <w:t xml:space="preserve"> conocimiento de alguno de los supuestos antes mencionados.</w:t>
      </w:r>
    </w:p>
    <w:p w14:paraId="0AF28AE1" w14:textId="77777777" w:rsidR="00FF5EE5" w:rsidRDefault="00FF5EE5" w:rsidP="000A1206">
      <w:pPr>
        <w:suppressAutoHyphens/>
        <w:ind w:left="720"/>
        <w:jc w:val="both"/>
        <w:rPr>
          <w:rFonts w:ascii="Montserrat" w:eastAsiaTheme="minorEastAsia" w:hAnsi="Montserrat" w:cs="Arial"/>
          <w:bCs/>
          <w:iCs/>
          <w:sz w:val="20"/>
          <w:szCs w:val="20"/>
          <w:lang w:val="es-ES_tradnl"/>
        </w:rPr>
      </w:pPr>
    </w:p>
    <w:p w14:paraId="49F487FF" w14:textId="77777777" w:rsidR="005F4FDB" w:rsidRDefault="005F4FDB" w:rsidP="000A1206">
      <w:pPr>
        <w:suppressAutoHyphens/>
        <w:ind w:left="720"/>
        <w:jc w:val="both"/>
        <w:rPr>
          <w:rFonts w:ascii="Montserrat" w:eastAsiaTheme="minorEastAsia" w:hAnsi="Montserrat" w:cs="Arial"/>
          <w:bCs/>
          <w:iCs/>
          <w:sz w:val="20"/>
          <w:szCs w:val="20"/>
          <w:lang w:val="es-ES_tradnl"/>
        </w:rPr>
      </w:pPr>
    </w:p>
    <w:p w14:paraId="14ACFADE" w14:textId="77777777" w:rsidR="005F4FDB" w:rsidRPr="005F4FDB" w:rsidRDefault="00650459" w:rsidP="00496554">
      <w:pPr>
        <w:pStyle w:val="Prrafodelista"/>
        <w:numPr>
          <w:ilvl w:val="0"/>
          <w:numId w:val="52"/>
        </w:numPr>
        <w:jc w:val="both"/>
        <w:outlineLvl w:val="0"/>
        <w:rPr>
          <w:rFonts w:ascii="Montserrat" w:eastAsia="Calibri" w:hAnsi="Montserrat" w:cs="Arial"/>
          <w:b/>
          <w:bCs/>
          <w:sz w:val="20"/>
          <w:szCs w:val="20"/>
        </w:rPr>
      </w:pPr>
      <w:bookmarkStart w:id="85" w:name="_Toc197418021"/>
      <w:r w:rsidRPr="0040382B">
        <w:rPr>
          <w:rFonts w:ascii="Montserrat" w:eastAsia="Calibri" w:hAnsi="Montserrat" w:cs="Arial"/>
          <w:b/>
          <w:bCs/>
          <w:sz w:val="20"/>
          <w:szCs w:val="20"/>
        </w:rPr>
        <w:t>GARANTIAS</w:t>
      </w:r>
      <w:r w:rsidR="0040382B">
        <w:rPr>
          <w:rFonts w:ascii="Montserrat" w:eastAsia="Calibri" w:hAnsi="Montserrat" w:cs="Arial"/>
          <w:b/>
          <w:bCs/>
          <w:sz w:val="20"/>
          <w:szCs w:val="20"/>
        </w:rPr>
        <w:t xml:space="preserve"> </w:t>
      </w:r>
      <w:r w:rsidR="0040382B">
        <w:rPr>
          <w:rFonts w:ascii="Montserrat" w:eastAsia="Calibri" w:hAnsi="Montserrat" w:cs="Arial"/>
          <w:b/>
          <w:bCs/>
          <w:sz w:val="20"/>
          <w:szCs w:val="20"/>
          <w:lang w:val="es-MX"/>
        </w:rPr>
        <w:t>DE ANTICIPOS, CUMPLIMIENTOS, DEFECTOS O VICIOS OCULTOS DE BIENES, CALIDAD DE SERVICIOS Y DE OPERACIÓN Y FUNCIONAMIENTO, QUE EN SU CASO APLIQUEN, LAS CUALES DEBEN INDICAR, SEGÚN SEA EL CASO</w:t>
      </w:r>
      <w:r w:rsidR="005F4FDB">
        <w:rPr>
          <w:rFonts w:ascii="Montserrat" w:eastAsia="Calibri" w:hAnsi="Montserrat" w:cs="Arial"/>
          <w:b/>
          <w:bCs/>
          <w:sz w:val="20"/>
          <w:szCs w:val="20"/>
          <w:lang w:val="es-MX"/>
        </w:rPr>
        <w:t>.</w:t>
      </w:r>
      <w:bookmarkEnd w:id="85"/>
    </w:p>
    <w:p w14:paraId="529B5E79" w14:textId="77777777" w:rsidR="005F4FDB" w:rsidRDefault="005F4FDB" w:rsidP="005F4FDB">
      <w:pPr>
        <w:pStyle w:val="Prrafodelista"/>
        <w:ind w:left="480"/>
        <w:jc w:val="both"/>
        <w:outlineLvl w:val="0"/>
        <w:rPr>
          <w:rFonts w:ascii="Montserrat" w:eastAsia="Calibri" w:hAnsi="Montserrat" w:cs="Arial"/>
          <w:b/>
          <w:bCs/>
          <w:sz w:val="20"/>
          <w:szCs w:val="20"/>
        </w:rPr>
      </w:pPr>
    </w:p>
    <w:p w14:paraId="51C8394C" w14:textId="77777777" w:rsidR="005F4FDB" w:rsidRPr="006E348A" w:rsidRDefault="005F4FDB" w:rsidP="00805732">
      <w:pPr>
        <w:ind w:left="426"/>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t>El proveedor deberá garantizar los bienes que oferte, así como su óptimo funcionamiento por el periodo mínimo indispensable establecido en el Anexo Técnico 1.1 “Requisitos de Equipo Médico”, misma que será exigible por el Instituto a partir de la entrega de los bienes a entera satisfacción del Instituto y hasta el cumplimiento del periodo correspondiente.</w:t>
      </w:r>
    </w:p>
    <w:p w14:paraId="094B0329" w14:textId="77777777" w:rsidR="005F4FDB" w:rsidRPr="006E348A" w:rsidRDefault="005F4FDB" w:rsidP="005F4FDB">
      <w:pPr>
        <w:ind w:left="709"/>
        <w:jc w:val="both"/>
        <w:rPr>
          <w:rFonts w:ascii="Montserrat" w:eastAsia="Times New Roman" w:hAnsi="Montserrat" w:cs="Arial"/>
          <w:sz w:val="20"/>
          <w:szCs w:val="20"/>
          <w:lang w:val="es-ES_tradnl" w:eastAsia="ar-SA"/>
        </w:rPr>
      </w:pPr>
    </w:p>
    <w:p w14:paraId="1DC4FA9D" w14:textId="77777777" w:rsidR="005F4FDB" w:rsidRPr="006E348A" w:rsidRDefault="005F4FDB" w:rsidP="00805732">
      <w:pPr>
        <w:ind w:left="426"/>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t xml:space="preserve">Por lo anterior, el proveedor deberá integrar a su oferta, </w:t>
      </w:r>
      <w:r w:rsidRPr="006F033B">
        <w:rPr>
          <w:rFonts w:ascii="Montserrat" w:eastAsia="Times New Roman" w:hAnsi="Montserrat" w:cs="Arial"/>
          <w:sz w:val="20"/>
          <w:szCs w:val="20"/>
          <w:lang w:val="es-ES_tradnl" w:eastAsia="ar-SA"/>
        </w:rPr>
        <w:t>copia simple de la Carta de Garantía de los bienes y sus accesorios,</w:t>
      </w:r>
      <w:r w:rsidRPr="006E348A">
        <w:rPr>
          <w:rFonts w:ascii="Montserrat" w:eastAsia="Times New Roman" w:hAnsi="Montserrat" w:cs="Arial"/>
          <w:sz w:val="20"/>
          <w:szCs w:val="20"/>
          <w:lang w:val="es-ES_tradnl" w:eastAsia="ar-SA"/>
        </w:rPr>
        <w:t xml:space="preserve">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28CF0DC9" w14:textId="77777777" w:rsidR="005F4FDB" w:rsidRPr="006E348A" w:rsidRDefault="005F4FDB" w:rsidP="005F4FDB">
      <w:pPr>
        <w:ind w:left="709"/>
        <w:jc w:val="both"/>
        <w:rPr>
          <w:rFonts w:ascii="Montserrat" w:eastAsia="Times New Roman" w:hAnsi="Montserrat" w:cs="Arial"/>
          <w:sz w:val="20"/>
          <w:szCs w:val="20"/>
          <w:lang w:val="es-ES_tradnl" w:eastAsia="ar-SA"/>
        </w:rPr>
      </w:pPr>
    </w:p>
    <w:p w14:paraId="2A50AD11" w14:textId="77777777" w:rsidR="005F4FDB" w:rsidRPr="006E348A" w:rsidRDefault="005F4FDB" w:rsidP="00805732">
      <w:pPr>
        <w:ind w:left="426"/>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lastRenderedPageBreak/>
        <w:t xml:space="preserve">Asimismo, el proveedor deberá entregar conjuntamente con los bienes, </w:t>
      </w:r>
      <w:r w:rsidRPr="006F033B">
        <w:rPr>
          <w:rFonts w:ascii="Montserrat" w:eastAsia="Times New Roman" w:hAnsi="Montserrat" w:cs="Arial"/>
          <w:sz w:val="20"/>
          <w:szCs w:val="20"/>
          <w:lang w:val="es-ES_tradnl" w:eastAsia="ar-SA"/>
        </w:rPr>
        <w:t>escrito en formato libre, en papel membretado, firmada por el representante legal de la empresa o proveedor, en la que se indiquen los centros de servicio, la descripción de la capacidad de servicio local y regional,</w:t>
      </w:r>
      <w:r w:rsidRPr="006E348A">
        <w:rPr>
          <w:rFonts w:ascii="Montserrat" w:eastAsia="Times New Roman" w:hAnsi="Montserrat" w:cs="Arial"/>
          <w:sz w:val="20"/>
          <w:szCs w:val="20"/>
          <w:lang w:val="es-ES_tradnl" w:eastAsia="ar-SA"/>
        </w:rPr>
        <w:t xml:space="preserve">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740C1EDE" w14:textId="77777777" w:rsidR="005F4FDB" w:rsidRPr="006E348A" w:rsidRDefault="005F4FDB" w:rsidP="00805732">
      <w:pPr>
        <w:ind w:left="426"/>
        <w:jc w:val="both"/>
        <w:rPr>
          <w:rFonts w:ascii="Montserrat" w:eastAsia="Times New Roman" w:hAnsi="Montserrat" w:cs="Arial"/>
          <w:sz w:val="20"/>
          <w:szCs w:val="20"/>
          <w:lang w:val="es-ES_tradnl" w:eastAsia="ar-SA"/>
        </w:rPr>
      </w:pPr>
    </w:p>
    <w:p w14:paraId="1009259C" w14:textId="77777777" w:rsidR="005F4FDB" w:rsidRPr="006E348A" w:rsidRDefault="005F4FDB" w:rsidP="00805732">
      <w:pPr>
        <w:ind w:left="426"/>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t xml:space="preserve">El proveedor adjudicado llevará a cabo sin costo extra para el Instituto el traspaso del o los equipos adjudicados entre unidades médicas del IMSS, el número de veces que se lo solicite el Instituto para salvaguardar la garantía e integridad de estos, sin comprometer los equipos propiedad del IMSS. </w:t>
      </w:r>
    </w:p>
    <w:p w14:paraId="3FCC8F65" w14:textId="77777777" w:rsidR="005F4FDB" w:rsidRDefault="005F4FDB" w:rsidP="005F4FDB">
      <w:pPr>
        <w:pStyle w:val="Prrafodelista"/>
        <w:ind w:left="480"/>
        <w:jc w:val="both"/>
        <w:outlineLvl w:val="0"/>
        <w:rPr>
          <w:rFonts w:ascii="Montserrat" w:eastAsia="Calibri" w:hAnsi="Montserrat" w:cs="Arial"/>
          <w:b/>
          <w:bCs/>
          <w:sz w:val="20"/>
          <w:szCs w:val="20"/>
        </w:rPr>
      </w:pPr>
    </w:p>
    <w:p w14:paraId="5905866F" w14:textId="77777777" w:rsidR="005F4FDB" w:rsidRPr="005F4FDB" w:rsidRDefault="005F4FDB" w:rsidP="005F4FDB">
      <w:pPr>
        <w:pStyle w:val="Prrafodelista"/>
        <w:ind w:left="480"/>
        <w:jc w:val="both"/>
        <w:outlineLvl w:val="0"/>
        <w:rPr>
          <w:rFonts w:ascii="Montserrat" w:eastAsia="Calibri" w:hAnsi="Montserrat" w:cs="Arial"/>
          <w:b/>
          <w:bCs/>
          <w:sz w:val="20"/>
          <w:szCs w:val="20"/>
        </w:rPr>
      </w:pPr>
    </w:p>
    <w:p w14:paraId="0AF1E178" w14:textId="6CA94956" w:rsidR="00C86E7F" w:rsidRPr="005F4FDB" w:rsidRDefault="007321BE" w:rsidP="005F4FDB">
      <w:pPr>
        <w:pStyle w:val="Prrafodelista"/>
        <w:numPr>
          <w:ilvl w:val="1"/>
          <w:numId w:val="80"/>
        </w:numPr>
        <w:tabs>
          <w:tab w:val="left" w:pos="1134"/>
          <w:tab w:val="left" w:pos="1276"/>
        </w:tabs>
        <w:ind w:hanging="4412"/>
        <w:jc w:val="both"/>
        <w:outlineLvl w:val="0"/>
        <w:rPr>
          <w:rFonts w:ascii="Montserrat" w:eastAsia="Calibri" w:hAnsi="Montserrat" w:cs="Arial"/>
          <w:b/>
          <w:bCs/>
          <w:sz w:val="20"/>
          <w:szCs w:val="20"/>
        </w:rPr>
      </w:pPr>
      <w:bookmarkStart w:id="86" w:name="_Toc197418022"/>
      <w:r w:rsidRPr="005F4FDB">
        <w:rPr>
          <w:rFonts w:ascii="Montserrat" w:eastAsia="Calibri" w:hAnsi="Montserrat" w:cs="Arial"/>
          <w:b/>
          <w:bCs/>
          <w:sz w:val="20"/>
          <w:szCs w:val="20"/>
        </w:rPr>
        <w:t>Garantía de los bienes</w:t>
      </w:r>
      <w:r w:rsidR="00C86E7F" w:rsidRPr="005F4FDB">
        <w:rPr>
          <w:rFonts w:ascii="Montserrat" w:eastAsia="Calibri" w:hAnsi="Montserrat" w:cs="Arial"/>
          <w:b/>
          <w:bCs/>
          <w:sz w:val="20"/>
          <w:szCs w:val="20"/>
        </w:rPr>
        <w:t>.</w:t>
      </w:r>
      <w:bookmarkEnd w:id="86"/>
    </w:p>
    <w:p w14:paraId="2ABFBAA7" w14:textId="77777777" w:rsidR="006E348A" w:rsidRDefault="006E348A" w:rsidP="006E348A">
      <w:pPr>
        <w:ind w:left="709"/>
        <w:outlineLvl w:val="1"/>
        <w:rPr>
          <w:rFonts w:ascii="Montserrat" w:eastAsia="Calibri" w:hAnsi="Montserrat" w:cs="Arial"/>
          <w:b/>
          <w:bCs/>
          <w:sz w:val="20"/>
          <w:szCs w:val="20"/>
        </w:rPr>
      </w:pPr>
    </w:p>
    <w:p w14:paraId="7A68121C" w14:textId="77777777" w:rsidR="006E348A" w:rsidRPr="006E348A" w:rsidRDefault="006E348A" w:rsidP="006E348A">
      <w:pPr>
        <w:ind w:left="709"/>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t xml:space="preserve">El proveedor deberá garantizar los bienes que oferte y su óptimo funcionamiento por un periodo obligatorio acorde a lo establecido en el </w:t>
      </w:r>
      <w:r w:rsidRPr="0040559C">
        <w:rPr>
          <w:rFonts w:ascii="Montserrat" w:eastAsia="Times New Roman" w:hAnsi="Montserrat" w:cs="Arial"/>
          <w:sz w:val="20"/>
          <w:szCs w:val="20"/>
          <w:lang w:val="es-ES_tradnl" w:eastAsia="ar-SA"/>
        </w:rPr>
        <w:t>Numeral 1.1.  “Requisitos para Equipo Médico”</w:t>
      </w:r>
      <w:r w:rsidRPr="006E348A">
        <w:rPr>
          <w:rFonts w:ascii="Montserrat" w:eastAsia="Times New Roman" w:hAnsi="Montserrat" w:cs="Arial"/>
          <w:sz w:val="20"/>
          <w:szCs w:val="20"/>
          <w:lang w:val="es-ES_tradnl" w:eastAsia="ar-SA"/>
        </w:rPr>
        <w:t>, misma que será exigible por el Instituto a partir de la entrega de los bienes a entera satisfacción del Instituto en la Unidad Médica de destino final de los bienes y hasta el cumplimiento del periodo correspondiente.</w:t>
      </w:r>
    </w:p>
    <w:p w14:paraId="058BBCE7" w14:textId="77777777" w:rsidR="006E348A" w:rsidRPr="006E348A" w:rsidRDefault="006E348A" w:rsidP="006E348A">
      <w:pPr>
        <w:ind w:left="709"/>
        <w:rPr>
          <w:rFonts w:ascii="Montserrat" w:eastAsia="Times New Roman" w:hAnsi="Montserrat" w:cs="Arial"/>
          <w:sz w:val="20"/>
          <w:szCs w:val="20"/>
          <w:lang w:val="es-ES_tradnl" w:eastAsia="ar-SA"/>
        </w:rPr>
      </w:pPr>
    </w:p>
    <w:p w14:paraId="4A30F939" w14:textId="77777777" w:rsidR="006E348A" w:rsidRPr="006E348A" w:rsidRDefault="006E348A" w:rsidP="006E348A">
      <w:pPr>
        <w:ind w:left="709"/>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t xml:space="preserve">Por lo anterior, el proveedor deberá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w:t>
      </w:r>
    </w:p>
    <w:p w14:paraId="51323D10" w14:textId="77777777" w:rsidR="006E348A" w:rsidRPr="006E348A" w:rsidRDefault="006E348A" w:rsidP="006E348A">
      <w:pPr>
        <w:ind w:left="709"/>
        <w:jc w:val="both"/>
        <w:rPr>
          <w:rFonts w:ascii="Montserrat" w:eastAsia="Times New Roman" w:hAnsi="Montserrat" w:cs="Arial"/>
          <w:sz w:val="20"/>
          <w:szCs w:val="20"/>
          <w:lang w:val="es-ES_tradnl" w:eastAsia="ar-SA"/>
        </w:rPr>
      </w:pPr>
    </w:p>
    <w:p w14:paraId="5C9730EC" w14:textId="6A560D08" w:rsidR="00E72027" w:rsidRDefault="006E348A" w:rsidP="00DE5944">
      <w:pPr>
        <w:ind w:left="709"/>
        <w:jc w:val="both"/>
        <w:rPr>
          <w:rFonts w:ascii="Montserrat" w:eastAsia="Times New Roman" w:hAnsi="Montserrat" w:cs="Arial"/>
          <w:sz w:val="20"/>
          <w:szCs w:val="20"/>
          <w:lang w:val="es-ES_tradnl" w:eastAsia="ar-SA"/>
        </w:rPr>
      </w:pPr>
      <w:r w:rsidRPr="006E348A">
        <w:rPr>
          <w:rFonts w:ascii="Montserrat" w:eastAsia="Times New Roman" w:hAnsi="Montserrat" w:cs="Arial"/>
          <w:sz w:val="20"/>
          <w:szCs w:val="20"/>
          <w:lang w:val="es-ES_tradnl" w:eastAsia="ar-SA"/>
        </w:rPr>
        <w:t>En ningún caso, se aceptará un periodo de garantía menor al establecido en la Convocatoria y sus anexos como mínimo. El original de la Carta de Garantía en mención deberá ser entregada por el proveedor que resulte adjudicado durante el acto de entrega recepción de los bienes, debiendo ésta corresponder a la integrada en la pr</w:t>
      </w:r>
      <w:r w:rsidR="00DE5944">
        <w:rPr>
          <w:rFonts w:ascii="Montserrat" w:eastAsia="Times New Roman" w:hAnsi="Montserrat" w:cs="Arial"/>
          <w:sz w:val="20"/>
          <w:szCs w:val="20"/>
          <w:lang w:val="es-ES_tradnl" w:eastAsia="ar-SA"/>
        </w:rPr>
        <w:t>opuesta técnica correspondiente.</w:t>
      </w:r>
    </w:p>
    <w:p w14:paraId="0AE1F734" w14:textId="77777777" w:rsidR="00C86E7F" w:rsidRPr="00DE5944" w:rsidRDefault="00C86E7F" w:rsidP="00DE5944">
      <w:pPr>
        <w:jc w:val="both"/>
        <w:outlineLvl w:val="0"/>
        <w:rPr>
          <w:rFonts w:ascii="Montserrat" w:eastAsia="Calibri" w:hAnsi="Montserrat" w:cs="Arial"/>
          <w:b/>
          <w:sz w:val="20"/>
          <w:szCs w:val="20"/>
        </w:rPr>
      </w:pPr>
    </w:p>
    <w:p w14:paraId="1771F691" w14:textId="092D7733" w:rsidR="007321BE" w:rsidRPr="00734D6B" w:rsidRDefault="007321BE" w:rsidP="00734D6B">
      <w:pPr>
        <w:pStyle w:val="Prrafodelista"/>
        <w:numPr>
          <w:ilvl w:val="1"/>
          <w:numId w:val="80"/>
        </w:numPr>
        <w:ind w:left="1134" w:hanging="708"/>
        <w:outlineLvl w:val="1"/>
        <w:rPr>
          <w:rFonts w:ascii="Montserrat" w:eastAsia="Calibri" w:hAnsi="Montserrat" w:cs="Arial"/>
          <w:b/>
          <w:bCs/>
          <w:sz w:val="20"/>
          <w:szCs w:val="20"/>
        </w:rPr>
      </w:pPr>
      <w:bookmarkStart w:id="87" w:name="_Toc197418023"/>
      <w:r w:rsidRPr="00734D6B">
        <w:rPr>
          <w:rFonts w:ascii="Montserrat" w:eastAsia="Calibri" w:hAnsi="Montserrat" w:cs="Arial"/>
          <w:b/>
          <w:bCs/>
          <w:sz w:val="20"/>
          <w:szCs w:val="20"/>
        </w:rPr>
        <w:t>Garantía de</w:t>
      </w:r>
      <w:r w:rsidR="00DE5944" w:rsidRPr="00734D6B">
        <w:rPr>
          <w:rFonts w:ascii="Montserrat" w:eastAsia="Calibri" w:hAnsi="Montserrat" w:cs="Arial"/>
          <w:b/>
          <w:bCs/>
          <w:sz w:val="20"/>
          <w:szCs w:val="20"/>
        </w:rPr>
        <w:t xml:space="preserve"> mano de obra y/o partes</w:t>
      </w:r>
      <w:bookmarkEnd w:id="87"/>
      <w:r w:rsidR="00DE5944" w:rsidRPr="00734D6B">
        <w:rPr>
          <w:rFonts w:ascii="Montserrat" w:eastAsia="Calibri" w:hAnsi="Montserrat" w:cs="Arial"/>
          <w:b/>
          <w:bCs/>
          <w:sz w:val="20"/>
          <w:szCs w:val="20"/>
        </w:rPr>
        <w:t xml:space="preserve"> </w:t>
      </w:r>
    </w:p>
    <w:p w14:paraId="45746BA2" w14:textId="77777777" w:rsidR="00DE5944" w:rsidRDefault="00DE5944" w:rsidP="00DE5944">
      <w:pPr>
        <w:ind w:left="426"/>
        <w:outlineLvl w:val="1"/>
        <w:rPr>
          <w:rFonts w:ascii="Montserrat" w:eastAsia="Calibri" w:hAnsi="Montserrat" w:cs="Arial"/>
          <w:b/>
          <w:bCs/>
          <w:sz w:val="20"/>
          <w:szCs w:val="20"/>
        </w:rPr>
      </w:pPr>
    </w:p>
    <w:p w14:paraId="1D75F864" w14:textId="77777777" w:rsidR="00DE5944" w:rsidRDefault="00DE5944" w:rsidP="00DE5944">
      <w:pPr>
        <w:ind w:left="709"/>
        <w:jc w:val="both"/>
        <w:rPr>
          <w:rFonts w:ascii="Noto Sans" w:hAnsi="Noto Sans" w:cs="Arial"/>
          <w:sz w:val="20"/>
          <w:szCs w:val="20"/>
          <w:lang w:val="es-ES_tradnl"/>
        </w:rPr>
      </w:pPr>
      <w:r w:rsidRPr="00DE5944">
        <w:rPr>
          <w:rFonts w:ascii="Montserrat" w:eastAsia="Times New Roman" w:hAnsi="Montserrat" w:cs="Arial"/>
          <w:sz w:val="20"/>
          <w:szCs w:val="20"/>
          <w:lang w:val="es-ES_tradnl" w:eastAsia="ar-SA"/>
        </w:rPr>
        <w:t xml:space="preserve">La garantía del bien y su óptimo funcionamiento incluye en su cobertura, los trabajos de instalación y materiales en caso de requerirse, así como </w:t>
      </w:r>
      <w:r w:rsidRPr="00DE5944">
        <w:rPr>
          <w:rFonts w:ascii="Montserrat" w:eastAsia="Times New Roman" w:hAnsi="Montserrat" w:cs="Arial"/>
          <w:sz w:val="20"/>
          <w:szCs w:val="20"/>
          <w:lang w:val="es-ES_tradnl" w:eastAsia="ar-SA"/>
        </w:rPr>
        <w:lastRenderedPageBreak/>
        <w:t>los trabajos de reparación y las partes sustituidas de los bienes en los mantenimientos respectivos</w:t>
      </w:r>
      <w:r w:rsidRPr="0034302E">
        <w:rPr>
          <w:rFonts w:ascii="Noto Sans" w:hAnsi="Noto Sans" w:cs="Arial"/>
          <w:sz w:val="20"/>
          <w:szCs w:val="20"/>
          <w:lang w:val="es-ES_tradnl"/>
        </w:rPr>
        <w:t>.</w:t>
      </w:r>
    </w:p>
    <w:p w14:paraId="541F8B6C" w14:textId="77777777" w:rsidR="00DE5944" w:rsidRDefault="00DE5944" w:rsidP="00DE5944">
      <w:pPr>
        <w:ind w:left="709"/>
        <w:jc w:val="both"/>
        <w:rPr>
          <w:rFonts w:ascii="Noto Sans" w:hAnsi="Noto Sans" w:cs="Arial"/>
          <w:sz w:val="20"/>
          <w:szCs w:val="20"/>
          <w:lang w:val="es-ES_tradnl"/>
        </w:rPr>
      </w:pPr>
    </w:p>
    <w:p w14:paraId="53AA6010" w14:textId="6E8F4C64" w:rsidR="005F2069" w:rsidRPr="00535CBE" w:rsidRDefault="005F2069" w:rsidP="00DE5944">
      <w:pPr>
        <w:ind w:left="709"/>
        <w:jc w:val="both"/>
        <w:rPr>
          <w:rFonts w:ascii="Montserrat" w:eastAsia="Times New Roman" w:hAnsi="Montserrat" w:cs="Arial"/>
          <w:b/>
          <w:sz w:val="20"/>
          <w:szCs w:val="20"/>
          <w:lang w:val="es-ES_tradnl" w:eastAsia="ar-SA"/>
        </w:rPr>
      </w:pPr>
      <w:r w:rsidRPr="00535CBE">
        <w:rPr>
          <w:rFonts w:ascii="Montserrat" w:eastAsia="Times New Roman" w:hAnsi="Montserrat" w:cs="Arial"/>
          <w:b/>
          <w:sz w:val="20"/>
          <w:szCs w:val="20"/>
          <w:lang w:val="es-ES_tradnl" w:eastAsia="ar-SA"/>
        </w:rPr>
        <w:t>La existencia de consumibles y refacciones, en su caso:</w:t>
      </w:r>
    </w:p>
    <w:p w14:paraId="59349137" w14:textId="03760B17" w:rsidR="00DE5944" w:rsidRPr="00535CBE" w:rsidRDefault="00DE5944" w:rsidP="00DE5944">
      <w:pPr>
        <w:ind w:left="709"/>
        <w:jc w:val="both"/>
        <w:rPr>
          <w:rFonts w:ascii="Montserrat" w:eastAsia="Times New Roman" w:hAnsi="Montserrat" w:cs="Arial"/>
          <w:sz w:val="20"/>
          <w:szCs w:val="20"/>
          <w:lang w:val="es-ES_tradnl" w:eastAsia="ar-SA"/>
        </w:rPr>
      </w:pPr>
    </w:p>
    <w:p w14:paraId="3957CA84" w14:textId="77777777" w:rsidR="00535CBE" w:rsidRPr="00535CBE" w:rsidRDefault="00535CBE" w:rsidP="00535CBE">
      <w:pPr>
        <w:ind w:left="709"/>
        <w:jc w:val="both"/>
        <w:rPr>
          <w:rFonts w:ascii="Montserrat" w:eastAsia="Times New Roman" w:hAnsi="Montserrat" w:cs="Arial"/>
          <w:sz w:val="20"/>
          <w:szCs w:val="20"/>
          <w:lang w:val="es-ES_tradnl" w:eastAsia="ar-SA"/>
        </w:rPr>
      </w:pPr>
      <w:r w:rsidRPr="0034302E">
        <w:rPr>
          <w:rFonts w:ascii="Noto Sans" w:eastAsia="Times New Roman" w:hAnsi="Noto Sans"/>
          <w:color w:val="000000"/>
          <w:sz w:val="20"/>
          <w:szCs w:val="20"/>
          <w:shd w:val="clear" w:color="auto" w:fill="FFFFFF"/>
          <w:lang w:val="es-ES_tradnl" w:eastAsia="es-MX"/>
        </w:rPr>
        <w:t>El </w:t>
      </w:r>
      <w:r w:rsidRPr="00535CBE">
        <w:rPr>
          <w:rFonts w:ascii="Montserrat" w:eastAsia="Times New Roman" w:hAnsi="Montserrat" w:cs="Arial"/>
          <w:sz w:val="20"/>
          <w:szCs w:val="20"/>
          <w:lang w:val="es-ES_tradnl" w:eastAsia="ar-SA"/>
        </w:rPr>
        <w:t xml:space="preserve">proveedor se compromete a garantizar durante la vigencia de la garantía de los bienes y su óptimo funcionamiento, la existencia de refacciones, accesorios y consumibles, según sea el caso, para los bienes entregados y a mantener existencias de estas refacciones por cada partida durante el periodo señalado en el </w:t>
      </w:r>
      <w:r w:rsidRPr="00535CBE">
        <w:rPr>
          <w:rFonts w:ascii="Montserrat" w:eastAsia="Times New Roman" w:hAnsi="Montserrat" w:cs="Arial"/>
          <w:b/>
          <w:sz w:val="20"/>
          <w:szCs w:val="20"/>
          <w:lang w:val="es-ES_tradnl" w:eastAsia="ar-SA"/>
        </w:rPr>
        <w:t>Anexo No. 1.1 “Requisitos de Equipo Médico”.</w:t>
      </w:r>
    </w:p>
    <w:p w14:paraId="780101B1" w14:textId="77777777" w:rsidR="00535CBE" w:rsidRPr="00535CBE" w:rsidRDefault="00535CBE" w:rsidP="00535CBE">
      <w:pPr>
        <w:jc w:val="both"/>
        <w:rPr>
          <w:rFonts w:ascii="Montserrat" w:eastAsia="Times New Roman" w:hAnsi="Montserrat" w:cs="Arial"/>
          <w:sz w:val="20"/>
          <w:szCs w:val="20"/>
          <w:lang w:val="es-ES_tradnl" w:eastAsia="ar-SA"/>
        </w:rPr>
      </w:pPr>
    </w:p>
    <w:p w14:paraId="59AAD80A" w14:textId="77777777" w:rsidR="00535CBE" w:rsidRPr="00535CBE" w:rsidRDefault="00535CBE" w:rsidP="00535CBE">
      <w:pPr>
        <w:ind w:left="709"/>
        <w:jc w:val="both"/>
        <w:rPr>
          <w:rFonts w:ascii="Montserrat" w:eastAsia="Times New Roman" w:hAnsi="Montserrat" w:cs="Arial"/>
          <w:sz w:val="20"/>
          <w:szCs w:val="20"/>
          <w:lang w:val="es-ES_tradnl" w:eastAsia="ar-SA"/>
        </w:rPr>
      </w:pPr>
      <w:r w:rsidRPr="00535CBE">
        <w:rPr>
          <w:rFonts w:ascii="Montserrat" w:eastAsia="Times New Roman" w:hAnsi="Montserrat" w:cs="Arial"/>
          <w:sz w:val="20"/>
          <w:szCs w:val="20"/>
          <w:lang w:val="es-ES_tradnl" w:eastAsia="ar-SA"/>
        </w:rPr>
        <w:t>Para efectos del presente Anexo Técnico se entenderá por:</w:t>
      </w:r>
    </w:p>
    <w:p w14:paraId="1031BD44" w14:textId="77777777" w:rsidR="00535CBE" w:rsidRPr="00535CBE" w:rsidRDefault="00535CBE" w:rsidP="00535CBE">
      <w:pPr>
        <w:ind w:left="709"/>
        <w:jc w:val="both"/>
        <w:rPr>
          <w:rFonts w:ascii="Montserrat" w:eastAsia="Times New Roman" w:hAnsi="Montserrat" w:cs="Arial"/>
          <w:sz w:val="20"/>
          <w:szCs w:val="20"/>
          <w:lang w:val="es-ES_tradnl" w:eastAsia="ar-SA"/>
        </w:rPr>
      </w:pPr>
    </w:p>
    <w:p w14:paraId="0A2ED17A" w14:textId="77777777" w:rsidR="00535CBE" w:rsidRPr="00535CBE" w:rsidRDefault="00535CBE" w:rsidP="00734D6B">
      <w:pPr>
        <w:numPr>
          <w:ilvl w:val="0"/>
          <w:numId w:val="49"/>
        </w:numPr>
        <w:ind w:left="1276" w:hanging="283"/>
        <w:contextualSpacing/>
        <w:jc w:val="both"/>
        <w:rPr>
          <w:rFonts w:ascii="Montserrat" w:eastAsia="Times New Roman" w:hAnsi="Montserrat" w:cs="Arial"/>
          <w:sz w:val="20"/>
          <w:szCs w:val="20"/>
          <w:lang w:val="es-ES_tradnl" w:eastAsia="ar-SA"/>
        </w:rPr>
      </w:pPr>
      <w:r w:rsidRPr="00535CBE">
        <w:rPr>
          <w:rFonts w:ascii="Montserrat" w:eastAsia="Times New Roman" w:hAnsi="Montserrat" w:cs="Arial"/>
          <w:b/>
          <w:sz w:val="20"/>
          <w:szCs w:val="20"/>
          <w:lang w:val="es-ES_tradnl" w:eastAsia="ar-SA"/>
        </w:rPr>
        <w:t>ACCESORIO</w:t>
      </w:r>
      <w:r w:rsidRPr="00535CBE">
        <w:rPr>
          <w:rFonts w:ascii="Montserrat" w:eastAsia="Times New Roman" w:hAnsi="Montserrat" w:cs="Arial"/>
          <w:sz w:val="20"/>
          <w:szCs w:val="20"/>
          <w:lang w:val="es-ES_tradnl" w:eastAsia="ar-SA"/>
        </w:rPr>
        <w:t>: Herramienta, pieza, o equipo, que es esencial para el funcionamiento de un aparato o equipo médico, pero no constituye su cuerpo central y puede sustituirse. *</w:t>
      </w:r>
    </w:p>
    <w:p w14:paraId="4126E0A1" w14:textId="77777777" w:rsidR="00535CBE" w:rsidRPr="00535CBE" w:rsidRDefault="00535CBE" w:rsidP="00734D6B">
      <w:pPr>
        <w:numPr>
          <w:ilvl w:val="0"/>
          <w:numId w:val="49"/>
        </w:numPr>
        <w:ind w:left="1276" w:hanging="283"/>
        <w:contextualSpacing/>
        <w:jc w:val="both"/>
        <w:rPr>
          <w:rFonts w:ascii="Montserrat" w:eastAsia="Times New Roman" w:hAnsi="Montserrat" w:cs="Arial"/>
          <w:sz w:val="20"/>
          <w:szCs w:val="20"/>
          <w:lang w:val="es-ES_tradnl" w:eastAsia="ar-SA"/>
        </w:rPr>
      </w:pPr>
      <w:r w:rsidRPr="00535CBE">
        <w:rPr>
          <w:rFonts w:ascii="Montserrat" w:eastAsia="Times New Roman" w:hAnsi="Montserrat" w:cs="Arial"/>
          <w:b/>
          <w:sz w:val="20"/>
          <w:szCs w:val="20"/>
          <w:lang w:val="es-ES_tradnl" w:eastAsia="ar-SA"/>
        </w:rPr>
        <w:t>CONSUMIBLE</w:t>
      </w:r>
      <w:r w:rsidRPr="00535CBE">
        <w:rPr>
          <w:rFonts w:ascii="Montserrat" w:eastAsia="Times New Roman" w:hAnsi="Montserrat" w:cs="Arial"/>
          <w:sz w:val="20"/>
          <w:szCs w:val="20"/>
          <w:lang w:val="es-ES_tradnl" w:eastAsia="ar-SA"/>
        </w:rPr>
        <w:t>: Producto o material necesario para la operación de un equipo médico que no es reusable, de uso frecuente y repetitivo y que no puede funcionar por sí mismo. Los consumibles no son accesorios de equipo médico.*</w:t>
      </w:r>
    </w:p>
    <w:p w14:paraId="0B8459E2" w14:textId="6CB4DBCE" w:rsidR="00535CBE" w:rsidRDefault="00535CBE" w:rsidP="00734D6B">
      <w:pPr>
        <w:numPr>
          <w:ilvl w:val="0"/>
          <w:numId w:val="49"/>
        </w:numPr>
        <w:ind w:left="1276" w:hanging="283"/>
        <w:contextualSpacing/>
        <w:jc w:val="both"/>
        <w:rPr>
          <w:rFonts w:ascii="Montserrat" w:eastAsia="Times New Roman" w:hAnsi="Montserrat" w:cs="Arial"/>
          <w:sz w:val="20"/>
          <w:szCs w:val="20"/>
          <w:lang w:val="es-ES_tradnl" w:eastAsia="ar-SA"/>
        </w:rPr>
      </w:pPr>
      <w:r w:rsidRPr="00535CBE">
        <w:rPr>
          <w:rFonts w:ascii="Montserrat" w:eastAsia="Times New Roman" w:hAnsi="Montserrat" w:cs="Arial"/>
          <w:b/>
          <w:sz w:val="20"/>
          <w:szCs w:val="20"/>
          <w:lang w:val="es-ES_tradnl" w:eastAsia="ar-SA"/>
        </w:rPr>
        <w:t>REFACCIÓN</w:t>
      </w:r>
      <w:r w:rsidRPr="00535CBE">
        <w:rPr>
          <w:rFonts w:ascii="Montserrat" w:eastAsia="Times New Roman" w:hAnsi="Montserrat" w:cs="Arial"/>
          <w:sz w:val="20"/>
          <w:szCs w:val="20"/>
          <w:lang w:val="es-ES_tradnl" w:eastAsia="ar-SA"/>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w:t>
      </w:r>
    </w:p>
    <w:p w14:paraId="6F78DAF6" w14:textId="073AB310" w:rsidR="00535CBE" w:rsidRPr="00D1721B" w:rsidRDefault="00535CBE" w:rsidP="00734D6B">
      <w:pPr>
        <w:numPr>
          <w:ilvl w:val="0"/>
          <w:numId w:val="49"/>
        </w:numPr>
        <w:ind w:left="1276" w:hanging="283"/>
        <w:contextualSpacing/>
        <w:jc w:val="both"/>
        <w:rPr>
          <w:rFonts w:ascii="Montserrat" w:eastAsia="Times New Roman" w:hAnsi="Montserrat" w:cs="Arial"/>
          <w:sz w:val="20"/>
          <w:szCs w:val="20"/>
          <w:lang w:val="es-ES_tradnl" w:eastAsia="ar-SA"/>
        </w:rPr>
      </w:pPr>
      <w:r w:rsidRPr="00D1721B">
        <w:rPr>
          <w:rFonts w:ascii="Montserrat" w:eastAsia="Times New Roman" w:hAnsi="Montserrat" w:cs="Arial"/>
          <w:sz w:val="20"/>
          <w:szCs w:val="20"/>
          <w:lang w:val="es-ES_tradnl" w:eastAsia="ar-SA"/>
        </w:rPr>
        <w:t>Glosario de Gestión de Equipo Médico. México: Secretaría de Salud, Centro Nacional de Excelencia Tecnológica en Salud; 2016.</w:t>
      </w:r>
    </w:p>
    <w:p w14:paraId="30A49E4B" w14:textId="77777777" w:rsidR="00535CBE" w:rsidRPr="00535CBE" w:rsidRDefault="00535CBE" w:rsidP="00535CBE">
      <w:pPr>
        <w:jc w:val="both"/>
        <w:rPr>
          <w:rFonts w:ascii="Montserrat" w:eastAsia="Times New Roman" w:hAnsi="Montserrat" w:cs="Arial"/>
          <w:sz w:val="20"/>
          <w:szCs w:val="20"/>
          <w:lang w:val="es-ES_tradnl" w:eastAsia="ar-SA"/>
        </w:rPr>
      </w:pPr>
    </w:p>
    <w:p w14:paraId="0A75017D" w14:textId="77777777" w:rsidR="00535CBE" w:rsidRPr="00535CBE" w:rsidRDefault="00535CBE" w:rsidP="00734D6B">
      <w:pPr>
        <w:ind w:left="993"/>
        <w:jc w:val="both"/>
        <w:rPr>
          <w:rFonts w:ascii="Montserrat" w:eastAsia="Times New Roman" w:hAnsi="Montserrat" w:cs="Arial"/>
          <w:sz w:val="20"/>
          <w:szCs w:val="20"/>
          <w:lang w:val="es-ES_tradnl" w:eastAsia="ar-SA"/>
        </w:rPr>
      </w:pPr>
      <w:r w:rsidRPr="00535CBE">
        <w:rPr>
          <w:rFonts w:ascii="Montserrat" w:eastAsia="Times New Roman" w:hAnsi="Montserrat" w:cs="Arial"/>
          <w:sz w:val="20"/>
          <w:szCs w:val="20"/>
          <w:lang w:val="es-ES_tradnl" w:eastAsia="ar-SA"/>
        </w:rPr>
        <w:t xml:space="preserve">El Proveedor que requiera entregar consumibles y/o accesorios como parte de los bienes adjudicados, deberá enviar Carta relativa a consumibles y </w:t>
      </w:r>
      <w:r w:rsidRPr="00805732">
        <w:rPr>
          <w:rFonts w:ascii="Montserrat" w:eastAsia="Times New Roman" w:hAnsi="Montserrat" w:cs="Arial"/>
          <w:sz w:val="20"/>
          <w:szCs w:val="20"/>
          <w:lang w:val="es-ES_tradnl" w:eastAsia="ar-SA"/>
        </w:rPr>
        <w:t xml:space="preserve">accesorios </w:t>
      </w:r>
      <w:r w:rsidRPr="00805732">
        <w:rPr>
          <w:rFonts w:ascii="Montserrat" w:eastAsia="Times New Roman" w:hAnsi="Montserrat" w:cs="Arial"/>
          <w:b/>
          <w:sz w:val="20"/>
          <w:szCs w:val="20"/>
          <w:lang w:val="es-ES_tradnl" w:eastAsia="ar-SA"/>
        </w:rPr>
        <w:t>(Anexo Técnico 13)</w:t>
      </w:r>
      <w:r w:rsidRPr="00805732">
        <w:rPr>
          <w:rFonts w:ascii="Montserrat" w:eastAsia="Times New Roman" w:hAnsi="Montserrat" w:cs="Arial"/>
          <w:sz w:val="20"/>
          <w:szCs w:val="20"/>
          <w:lang w:val="es-ES_tradnl" w:eastAsia="ar-SA"/>
        </w:rPr>
        <w:t>,</w:t>
      </w:r>
      <w:r w:rsidRPr="00535CBE">
        <w:rPr>
          <w:rFonts w:ascii="Montserrat" w:eastAsia="Times New Roman" w:hAnsi="Montserrat" w:cs="Arial"/>
          <w:sz w:val="20"/>
          <w:szCs w:val="20"/>
          <w:lang w:val="es-ES_tradnl" w:eastAsia="ar-SA"/>
        </w:rPr>
        <w:t xml:space="preserve"> por partida adjudicada, al Ingeniero biomédico delegacional o al Administrador del contrato, conforme a lo siguiente:</w:t>
      </w:r>
    </w:p>
    <w:p w14:paraId="20A517BD" w14:textId="77777777" w:rsidR="00535CBE" w:rsidRPr="00535CBE" w:rsidRDefault="00535CBE" w:rsidP="00535CBE">
      <w:pPr>
        <w:ind w:left="709"/>
        <w:jc w:val="both"/>
        <w:rPr>
          <w:rFonts w:ascii="Montserrat" w:eastAsia="Times New Roman" w:hAnsi="Montserrat" w:cs="Arial"/>
          <w:sz w:val="20"/>
          <w:szCs w:val="20"/>
          <w:lang w:val="es-ES_tradnl" w:eastAsia="ar-SA"/>
        </w:rPr>
      </w:pPr>
    </w:p>
    <w:p w14:paraId="45C6BE19" w14:textId="77777777" w:rsidR="00535CBE" w:rsidRPr="00535CBE" w:rsidRDefault="00535CBE" w:rsidP="00496554">
      <w:pPr>
        <w:numPr>
          <w:ilvl w:val="3"/>
          <w:numId w:val="62"/>
        </w:numPr>
        <w:ind w:left="1134" w:firstLine="0"/>
        <w:contextualSpacing/>
        <w:jc w:val="both"/>
        <w:rPr>
          <w:rFonts w:ascii="Montserrat" w:eastAsia="Times New Roman" w:hAnsi="Montserrat" w:cs="Arial"/>
          <w:sz w:val="20"/>
          <w:szCs w:val="20"/>
          <w:lang w:val="es-ES_tradnl" w:eastAsia="ar-SA"/>
        </w:rPr>
      </w:pPr>
      <w:r w:rsidRPr="00535CBE">
        <w:rPr>
          <w:rFonts w:ascii="Montserrat" w:eastAsia="Times New Roman" w:hAnsi="Montserrat" w:cs="Arial"/>
          <w:sz w:val="20"/>
          <w:szCs w:val="20"/>
          <w:lang w:val="es-ES_tradnl" w:eastAsia="ar-SA"/>
        </w:rPr>
        <w:t>En los casos en los consumibles y/o accesorios se encuentren disponibles en el Catálogo Operativo del Sistema de Abasto Institucional (SAI), solo bastará con presentar la relación ordenada de consumibles y/o accesorios incluyendo los números de las claves que tienen cada uno de los consumibles y/o accesorios para el funcionamiento de los bienes.</w:t>
      </w:r>
    </w:p>
    <w:p w14:paraId="788C6794" w14:textId="77777777" w:rsidR="00535CBE" w:rsidRPr="00535CBE" w:rsidRDefault="00535CBE" w:rsidP="00535CBE">
      <w:pPr>
        <w:ind w:left="2160"/>
        <w:contextualSpacing/>
        <w:jc w:val="both"/>
        <w:rPr>
          <w:rFonts w:ascii="Montserrat" w:eastAsia="Times New Roman" w:hAnsi="Montserrat" w:cs="Arial"/>
          <w:sz w:val="20"/>
          <w:szCs w:val="20"/>
          <w:lang w:val="es-ES_tradnl" w:eastAsia="ar-SA"/>
        </w:rPr>
      </w:pPr>
    </w:p>
    <w:p w14:paraId="7477ACEE" w14:textId="77777777" w:rsidR="00535CBE" w:rsidRPr="00F53F9F" w:rsidRDefault="00535CBE" w:rsidP="00496554">
      <w:pPr>
        <w:numPr>
          <w:ilvl w:val="0"/>
          <w:numId w:val="62"/>
        </w:numPr>
        <w:ind w:left="1134" w:firstLine="0"/>
        <w:contextualSpacing/>
        <w:jc w:val="both"/>
        <w:rPr>
          <w:rFonts w:ascii="Montserrat" w:eastAsia="Times New Roman" w:hAnsi="Montserrat" w:cs="Arial"/>
          <w:sz w:val="20"/>
          <w:szCs w:val="20"/>
          <w:lang w:val="es-ES_tradnl" w:eastAsia="ar-SA"/>
        </w:rPr>
      </w:pPr>
      <w:r w:rsidRPr="00535CBE">
        <w:rPr>
          <w:rFonts w:ascii="Montserrat" w:eastAsia="Times New Roman" w:hAnsi="Montserrat" w:cs="Arial"/>
          <w:sz w:val="20"/>
          <w:szCs w:val="20"/>
          <w:lang w:val="es-ES_tradnl" w:eastAsia="ar-SA"/>
        </w:rPr>
        <w:t xml:space="preserve">Para aquellos consumibles y/o accesorios que no se encuentren incorporados al catálogo SAI del Instituto, el proveedor deberá adjuntar de manera impresa y en formato digital los folletos, catálogos, instructivos y/o manuales, en donde se encuentre evidencia e información que permita identificar los consumibles y/lo </w:t>
      </w:r>
      <w:r w:rsidRPr="00535CBE">
        <w:rPr>
          <w:rFonts w:ascii="Montserrat" w:eastAsia="Times New Roman" w:hAnsi="Montserrat" w:cs="Arial"/>
          <w:sz w:val="20"/>
          <w:szCs w:val="20"/>
          <w:lang w:val="es-ES_tradnl" w:eastAsia="ar-SA"/>
        </w:rPr>
        <w:lastRenderedPageBreak/>
        <w:t xml:space="preserve">accesorios de cada bien ofertado, los cuales deberán corresponder a la(s) marca(s) y modelo(s) y/o número(s) de parte(s) y/o número de catálogo(s) de los consumibles y/o accesorios correspondientes acorde al </w:t>
      </w:r>
      <w:r w:rsidRPr="00F53F9F">
        <w:rPr>
          <w:rFonts w:ascii="Montserrat" w:eastAsia="Times New Roman" w:hAnsi="Montserrat" w:cs="Arial"/>
          <w:b/>
          <w:sz w:val="20"/>
          <w:szCs w:val="20"/>
          <w:lang w:val="es-ES_tradnl" w:eastAsia="ar-SA"/>
        </w:rPr>
        <w:t>Anexo Técnico 14 “Formato de accesorios (GRUPO 526 Accesorios para equipo médico e instrumental quirúrgico)” y/o Anexo Técnico 15 “Formato de consumibles (GRUPO 379 Consumibles para equipo médico)”</w:t>
      </w:r>
      <w:r w:rsidRPr="00F53F9F">
        <w:rPr>
          <w:rFonts w:ascii="Montserrat" w:eastAsia="Times New Roman" w:hAnsi="Montserrat" w:cs="Arial"/>
          <w:sz w:val="20"/>
          <w:szCs w:val="20"/>
          <w:lang w:val="es-ES_tradnl" w:eastAsia="ar-SA"/>
        </w:rPr>
        <w:t xml:space="preserve">, para lo que deberá hacer uso del Instructivo de llenado para la inclusión de consumibles y accesorios. Asimismo, el Proveedor deberá entregar copia simple de la </w:t>
      </w:r>
      <w:r w:rsidRPr="00F53F9F">
        <w:rPr>
          <w:rFonts w:ascii="Montserrat" w:eastAsia="Times New Roman" w:hAnsi="Montserrat" w:cs="Arial"/>
          <w:b/>
          <w:sz w:val="20"/>
          <w:szCs w:val="20"/>
          <w:lang w:val="es-ES_tradnl" w:eastAsia="ar-SA"/>
        </w:rPr>
        <w:t>Carta relativa a consumibles y accesorios (Anexo Técnico 13) y sus anexos</w:t>
      </w:r>
      <w:r w:rsidRPr="00F53F9F">
        <w:rPr>
          <w:rFonts w:ascii="Montserrat" w:eastAsia="Times New Roman" w:hAnsi="Montserrat" w:cs="Arial"/>
          <w:sz w:val="20"/>
          <w:szCs w:val="20"/>
          <w:lang w:val="es-ES_tradnl" w:eastAsia="ar-SA"/>
        </w:rPr>
        <w:t>, que haya entregado a la División en comento.</w:t>
      </w:r>
    </w:p>
    <w:p w14:paraId="2E321D39" w14:textId="77777777" w:rsidR="00535CBE" w:rsidRPr="00F53F9F" w:rsidRDefault="00535CBE" w:rsidP="00535CBE">
      <w:pPr>
        <w:ind w:left="709"/>
        <w:contextualSpacing/>
        <w:jc w:val="both"/>
        <w:rPr>
          <w:rFonts w:ascii="Montserrat" w:eastAsia="Times New Roman" w:hAnsi="Montserrat" w:cs="Arial"/>
          <w:sz w:val="20"/>
          <w:szCs w:val="20"/>
          <w:lang w:val="es-ES_tradnl" w:eastAsia="ar-SA"/>
        </w:rPr>
      </w:pPr>
    </w:p>
    <w:p w14:paraId="05F12C00" w14:textId="77777777" w:rsidR="00535CBE" w:rsidRDefault="00535CBE" w:rsidP="00535CBE">
      <w:pPr>
        <w:ind w:left="1134"/>
        <w:jc w:val="both"/>
        <w:rPr>
          <w:rFonts w:ascii="Montserrat" w:eastAsia="Times New Roman" w:hAnsi="Montserrat" w:cs="Arial"/>
          <w:sz w:val="20"/>
          <w:szCs w:val="20"/>
          <w:lang w:val="es-ES_tradnl" w:eastAsia="ar-SA"/>
        </w:rPr>
      </w:pPr>
      <w:r w:rsidRPr="00F53F9F">
        <w:rPr>
          <w:rFonts w:ascii="Montserrat" w:eastAsia="Times New Roman" w:hAnsi="Montserrat" w:cs="Arial"/>
          <w:sz w:val="20"/>
          <w:szCs w:val="20"/>
          <w:lang w:val="es-ES_tradnl" w:eastAsia="ar-SA"/>
        </w:rPr>
        <w:t xml:space="preserve">Posterior al vencimiento de la garantía, el proveedor deberá procurar, durante un </w:t>
      </w:r>
      <w:r w:rsidRPr="00F53F9F">
        <w:rPr>
          <w:rFonts w:ascii="Montserrat" w:eastAsia="Times New Roman" w:hAnsi="Montserrat" w:cs="Arial"/>
          <w:b/>
          <w:sz w:val="20"/>
          <w:szCs w:val="20"/>
          <w:lang w:val="es-ES_tradnl" w:eastAsia="ar-SA"/>
        </w:rPr>
        <w:t>período mínimo de 7 (siete) años</w:t>
      </w:r>
      <w:r w:rsidRPr="00F53F9F">
        <w:rPr>
          <w:rFonts w:ascii="Montserrat" w:eastAsia="Times New Roman" w:hAnsi="Montserrat" w:cs="Arial"/>
          <w:sz w:val="20"/>
          <w:szCs w:val="20"/>
          <w:lang w:val="es-ES_tradnl" w:eastAsia="ar-SA"/>
        </w:rPr>
        <w:t xml:space="preserve"> la</w:t>
      </w:r>
      <w:r w:rsidRPr="00535CBE">
        <w:rPr>
          <w:rFonts w:ascii="Montserrat" w:eastAsia="Times New Roman" w:hAnsi="Montserrat" w:cs="Arial"/>
          <w:sz w:val="20"/>
          <w:szCs w:val="20"/>
          <w:lang w:val="es-ES_tradnl" w:eastAsia="ar-SA"/>
        </w:rPr>
        <w:t xml:space="preserve"> existencia de refacciones al Instituto para los bienes motivo del procedimiento y a mantener existencias de estas refacciones durante el periodo antes señalado, mediante carta compromiso en formato libre, en papel membretado, firmada por el representante legal, dirigida al Administrador del Contrato.  </w:t>
      </w:r>
    </w:p>
    <w:p w14:paraId="61A9960C" w14:textId="77777777" w:rsidR="00535CBE" w:rsidRDefault="00535CBE" w:rsidP="00535CBE">
      <w:pPr>
        <w:ind w:left="1134"/>
        <w:jc w:val="both"/>
        <w:rPr>
          <w:rFonts w:ascii="Montserrat" w:eastAsia="Times New Roman" w:hAnsi="Montserrat" w:cs="Arial"/>
          <w:sz w:val="20"/>
          <w:szCs w:val="20"/>
          <w:lang w:val="es-ES_tradnl" w:eastAsia="ar-SA"/>
        </w:rPr>
      </w:pPr>
    </w:p>
    <w:p w14:paraId="41EE3BBA" w14:textId="3E95BC66" w:rsidR="00535CBE" w:rsidRPr="00734D6B" w:rsidRDefault="00535CBE" w:rsidP="00734D6B">
      <w:pPr>
        <w:pStyle w:val="Prrafodelista"/>
        <w:numPr>
          <w:ilvl w:val="1"/>
          <w:numId w:val="80"/>
        </w:numPr>
        <w:ind w:left="1560" w:hanging="709"/>
        <w:jc w:val="both"/>
        <w:rPr>
          <w:rFonts w:ascii="Montserrat" w:hAnsi="Montserrat" w:cs="Arial"/>
          <w:b/>
          <w:sz w:val="20"/>
          <w:szCs w:val="20"/>
          <w:lang w:val="es-ES_tradnl" w:eastAsia="ar-SA"/>
        </w:rPr>
      </w:pPr>
      <w:r w:rsidRPr="00734D6B">
        <w:rPr>
          <w:rFonts w:ascii="Montserrat" w:hAnsi="Montserrat" w:cs="Arial"/>
          <w:b/>
          <w:sz w:val="20"/>
          <w:szCs w:val="20"/>
          <w:lang w:val="es-ES_tradnl" w:eastAsia="ar-SA"/>
        </w:rPr>
        <w:t>Caducidad de los bienes</w:t>
      </w:r>
    </w:p>
    <w:p w14:paraId="12C766E3" w14:textId="77777777" w:rsidR="00535CBE" w:rsidRPr="00535CBE" w:rsidRDefault="00535CBE" w:rsidP="00535CBE">
      <w:pPr>
        <w:ind w:left="1134"/>
        <w:jc w:val="both"/>
        <w:rPr>
          <w:rFonts w:ascii="Montserrat" w:eastAsia="Times New Roman" w:hAnsi="Montserrat" w:cs="Arial"/>
          <w:sz w:val="20"/>
          <w:szCs w:val="20"/>
          <w:lang w:val="es-ES_tradnl" w:eastAsia="ar-SA"/>
        </w:rPr>
      </w:pPr>
    </w:p>
    <w:p w14:paraId="584485C0" w14:textId="77777777" w:rsidR="00535CBE" w:rsidRDefault="00535CBE" w:rsidP="00535CBE">
      <w:pPr>
        <w:ind w:left="1134"/>
        <w:jc w:val="both"/>
        <w:rPr>
          <w:rFonts w:ascii="Montserrat" w:eastAsia="Times New Roman" w:hAnsi="Montserrat" w:cs="Arial"/>
          <w:sz w:val="20"/>
          <w:szCs w:val="20"/>
          <w:lang w:val="es-ES_tradnl" w:eastAsia="ar-SA"/>
        </w:rPr>
      </w:pPr>
      <w:r w:rsidRPr="00535CBE">
        <w:rPr>
          <w:rFonts w:ascii="Montserrat" w:eastAsia="Times New Roman" w:hAnsi="Montserrat" w:cs="Arial"/>
          <w:sz w:val="20"/>
          <w:szCs w:val="20"/>
          <w:lang w:val="es-ES_tradnl" w:eastAsia="ar-SA"/>
        </w:rPr>
        <w:t xml:space="preserve">El proveedor que requiera proporcionar Bienes de Consumo durante el acto de entrega recepción de bienes, en los que se indique una fecha de caducidad, de esterilidad o de uso, el período señalado no podrá ser </w:t>
      </w:r>
      <w:r w:rsidRPr="00F53F9F">
        <w:rPr>
          <w:rFonts w:ascii="Montserrat" w:eastAsia="Times New Roman" w:hAnsi="Montserrat" w:cs="Arial"/>
          <w:b/>
          <w:sz w:val="20"/>
          <w:szCs w:val="20"/>
          <w:lang w:val="es-ES_tradnl" w:eastAsia="ar-SA"/>
        </w:rPr>
        <w:t>menor a 6 (seis) meses</w:t>
      </w:r>
      <w:r w:rsidRPr="00F53F9F">
        <w:rPr>
          <w:rFonts w:ascii="Montserrat" w:eastAsia="Times New Roman" w:hAnsi="Montserrat" w:cs="Arial"/>
          <w:sz w:val="20"/>
          <w:szCs w:val="20"/>
          <w:lang w:val="es-ES_tradnl" w:eastAsia="ar-SA"/>
        </w:rPr>
        <w:t>, contados</w:t>
      </w:r>
      <w:r w:rsidRPr="00535CBE">
        <w:rPr>
          <w:rFonts w:ascii="Montserrat" w:eastAsia="Times New Roman" w:hAnsi="Montserrat" w:cs="Arial"/>
          <w:sz w:val="20"/>
          <w:szCs w:val="20"/>
          <w:lang w:val="es-ES_tradnl" w:eastAsia="ar-SA"/>
        </w:rPr>
        <w:t xml:space="preserve"> a partir de la fecha de entrega de éstos. Se podrá considerar una caducidad menor a la anteriormente señalada cuando se acredite que los bienes tienen una vida útil menor a partir de la fecha de fabricación.</w:t>
      </w:r>
    </w:p>
    <w:p w14:paraId="104263FB" w14:textId="77777777" w:rsidR="00535CBE" w:rsidRDefault="00535CBE" w:rsidP="00535CBE">
      <w:pPr>
        <w:ind w:left="1134"/>
        <w:jc w:val="both"/>
        <w:rPr>
          <w:rFonts w:ascii="Montserrat" w:eastAsia="Times New Roman" w:hAnsi="Montserrat" w:cs="Arial"/>
          <w:sz w:val="20"/>
          <w:szCs w:val="20"/>
          <w:lang w:val="es-ES_tradnl" w:eastAsia="ar-SA"/>
        </w:rPr>
      </w:pPr>
    </w:p>
    <w:p w14:paraId="5E02488F" w14:textId="35AAC3D5" w:rsidR="00535CBE" w:rsidRPr="00734D6B" w:rsidRDefault="00A654F4" w:rsidP="00734D6B">
      <w:pPr>
        <w:pStyle w:val="Prrafodelista"/>
        <w:numPr>
          <w:ilvl w:val="1"/>
          <w:numId w:val="80"/>
        </w:numPr>
        <w:ind w:left="1418" w:hanging="567"/>
        <w:jc w:val="both"/>
        <w:rPr>
          <w:rFonts w:ascii="Noto Sans" w:hAnsi="Noto Sans" w:cs="Arial"/>
          <w:b/>
          <w:sz w:val="20"/>
          <w:szCs w:val="20"/>
          <w:lang w:val="es-ES_tradnl"/>
        </w:rPr>
      </w:pPr>
      <w:r w:rsidRPr="00734D6B">
        <w:rPr>
          <w:rFonts w:ascii="Montserrat" w:hAnsi="Montserrat" w:cs="Arial"/>
          <w:b/>
          <w:sz w:val="20"/>
          <w:szCs w:val="20"/>
          <w:lang w:val="es-ES_tradnl" w:eastAsia="ar-SA"/>
        </w:rPr>
        <w:t>Centros de servicio (domicilios y horarios) y reporte técnico</w:t>
      </w:r>
    </w:p>
    <w:p w14:paraId="513F7A61" w14:textId="77777777" w:rsidR="00A654F4" w:rsidRPr="00A654F4" w:rsidRDefault="00A654F4" w:rsidP="00535CBE">
      <w:pPr>
        <w:ind w:left="1134"/>
        <w:jc w:val="both"/>
        <w:rPr>
          <w:rFonts w:ascii="Montserrat" w:eastAsia="Times New Roman" w:hAnsi="Montserrat" w:cs="Arial"/>
          <w:sz w:val="20"/>
          <w:szCs w:val="20"/>
          <w:lang w:val="es-ES_tradnl" w:eastAsia="ar-SA"/>
        </w:rPr>
      </w:pPr>
    </w:p>
    <w:p w14:paraId="4538E550" w14:textId="7A16B5E5" w:rsidR="00DE5944" w:rsidRDefault="00A654F4" w:rsidP="00A654F4">
      <w:pPr>
        <w:ind w:left="1134"/>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 xml:space="preserve">El proveedor deberá entregar conjuntamente con los bienes, escrito en formato libre, en papel membretado, firmado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 </w:t>
      </w:r>
    </w:p>
    <w:p w14:paraId="1CE84140" w14:textId="77777777" w:rsidR="00F53F9F" w:rsidRDefault="00F53F9F" w:rsidP="00A654F4">
      <w:pPr>
        <w:ind w:left="1134"/>
        <w:jc w:val="both"/>
        <w:rPr>
          <w:rFonts w:ascii="Montserrat" w:eastAsia="Times New Roman" w:hAnsi="Montserrat" w:cs="Arial"/>
          <w:sz w:val="20"/>
          <w:szCs w:val="20"/>
          <w:lang w:val="es-ES_tradnl" w:eastAsia="ar-SA"/>
        </w:rPr>
      </w:pPr>
    </w:p>
    <w:p w14:paraId="544D0581" w14:textId="77777777" w:rsidR="00A654F4" w:rsidRDefault="00A654F4" w:rsidP="00A654F4">
      <w:pPr>
        <w:ind w:left="1134"/>
        <w:jc w:val="both"/>
        <w:rPr>
          <w:rFonts w:ascii="Montserrat" w:eastAsia="Times New Roman" w:hAnsi="Montserrat" w:cs="Arial"/>
          <w:sz w:val="20"/>
          <w:szCs w:val="20"/>
          <w:lang w:val="es-ES_tradnl" w:eastAsia="ar-SA"/>
        </w:rPr>
      </w:pPr>
    </w:p>
    <w:p w14:paraId="07FB49DB" w14:textId="3A2E1EC7" w:rsidR="00A654F4" w:rsidRPr="00734D6B" w:rsidRDefault="00A654F4" w:rsidP="00734D6B">
      <w:pPr>
        <w:pStyle w:val="Prrafodelista"/>
        <w:numPr>
          <w:ilvl w:val="1"/>
          <w:numId w:val="80"/>
        </w:numPr>
        <w:ind w:left="1276" w:hanging="425"/>
        <w:jc w:val="both"/>
        <w:rPr>
          <w:rFonts w:ascii="Montserrat" w:hAnsi="Montserrat" w:cs="Arial"/>
          <w:b/>
          <w:sz w:val="20"/>
          <w:szCs w:val="20"/>
          <w:lang w:val="es-ES_tradnl" w:eastAsia="ar-SA"/>
        </w:rPr>
      </w:pPr>
      <w:r w:rsidRPr="00734D6B">
        <w:rPr>
          <w:rFonts w:ascii="Montserrat" w:hAnsi="Montserrat" w:cs="Arial"/>
          <w:b/>
          <w:sz w:val="20"/>
          <w:szCs w:val="20"/>
          <w:lang w:val="es-ES_tradnl" w:eastAsia="ar-SA"/>
        </w:rPr>
        <w:t>Tiempos máximos de reparación o atención de fallas</w:t>
      </w:r>
    </w:p>
    <w:p w14:paraId="29D914AF" w14:textId="77777777" w:rsidR="00A654F4" w:rsidRPr="00A654F4" w:rsidRDefault="00A654F4" w:rsidP="00A654F4">
      <w:pPr>
        <w:ind w:left="1134"/>
        <w:jc w:val="both"/>
        <w:rPr>
          <w:rFonts w:ascii="Montserrat" w:eastAsia="Times New Roman" w:hAnsi="Montserrat" w:cs="Arial"/>
          <w:b/>
          <w:sz w:val="20"/>
          <w:szCs w:val="20"/>
          <w:lang w:val="es-ES_tradnl" w:eastAsia="ar-SA"/>
        </w:rPr>
      </w:pPr>
    </w:p>
    <w:p w14:paraId="52EA4A32" w14:textId="77777777" w:rsidR="00A654F4" w:rsidRPr="00A654F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 xml:space="preserve">Durante la vigencia de la Garantía de los Bienes y sus accesorios (considerando el Anexo No. 1.1  “Requisitos para Equipo Médico” de los bienes objeto del presente requerimiento de compra), a partir </w:t>
      </w:r>
      <w:r w:rsidRPr="00A654F4">
        <w:rPr>
          <w:rFonts w:ascii="Montserrat" w:eastAsia="Times New Roman" w:hAnsi="Montserrat" w:cs="Arial"/>
          <w:sz w:val="20"/>
          <w:szCs w:val="20"/>
          <w:lang w:val="es-ES_tradnl" w:eastAsia="ar-SA"/>
        </w:rPr>
        <w:lastRenderedPageBreak/>
        <w:t>de la entrega de los bienes entera satisfacción del Instituto, el proveedor deberá asegurar su óptimo funcionamiento y en su caso, deberá reparar los bienes cuando así proceda, en un plazo máximo de 6 días hábiles o bien, reemplazarlos por bienes nuevos, a entera satisfacción del Instituto, en un plazo no mayor de 30 días hábiles, en ambos casos, el plazo contará a partir de la fecha de notificación por parte del Instituto, siempre que se encuentre vigente la garantía que otorga el fabricante sobre el bien.</w:t>
      </w:r>
    </w:p>
    <w:p w14:paraId="0985D5CB" w14:textId="77777777" w:rsidR="00A654F4" w:rsidRPr="00A654F4" w:rsidRDefault="00A654F4" w:rsidP="00734D6B">
      <w:pPr>
        <w:ind w:left="1701"/>
        <w:jc w:val="both"/>
        <w:rPr>
          <w:rFonts w:ascii="Montserrat" w:eastAsia="Times New Roman" w:hAnsi="Montserrat" w:cs="Arial"/>
          <w:sz w:val="20"/>
          <w:szCs w:val="20"/>
          <w:lang w:val="es-ES_tradnl" w:eastAsia="ar-SA"/>
        </w:rPr>
      </w:pPr>
    </w:p>
    <w:p w14:paraId="012D3177" w14:textId="77777777" w:rsidR="00A654F4" w:rsidRPr="00A654F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Los 6 días hábiles posteriores al reporte por escrito, para la reparación se otorgarán bajo la siguiente secuencia:</w:t>
      </w:r>
    </w:p>
    <w:p w14:paraId="1A31F4B7" w14:textId="77777777" w:rsidR="00A654F4" w:rsidRPr="00A654F4" w:rsidRDefault="00A654F4" w:rsidP="00734D6B">
      <w:pPr>
        <w:ind w:left="1701"/>
        <w:jc w:val="both"/>
        <w:rPr>
          <w:rFonts w:ascii="Montserrat" w:eastAsia="Times New Roman" w:hAnsi="Montserrat" w:cs="Arial"/>
          <w:sz w:val="20"/>
          <w:szCs w:val="20"/>
          <w:lang w:val="es-ES_tradnl" w:eastAsia="ar-SA"/>
        </w:rPr>
      </w:pPr>
    </w:p>
    <w:p w14:paraId="3DCF58C7" w14:textId="77777777" w:rsidR="00A654F4" w:rsidRPr="00A654F4" w:rsidRDefault="00A654F4" w:rsidP="00734D6B">
      <w:pPr>
        <w:numPr>
          <w:ilvl w:val="0"/>
          <w:numId w:val="49"/>
        </w:numPr>
        <w:ind w:left="1701" w:firstLine="0"/>
        <w:contextualSpacing/>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2 días hábiles para acudir a la unidad médica.</w:t>
      </w:r>
    </w:p>
    <w:p w14:paraId="568DAD20" w14:textId="77777777" w:rsidR="00A654F4" w:rsidRPr="00A654F4" w:rsidRDefault="00A654F4" w:rsidP="00734D6B">
      <w:pPr>
        <w:numPr>
          <w:ilvl w:val="0"/>
          <w:numId w:val="49"/>
        </w:numPr>
        <w:ind w:left="1701" w:firstLine="0"/>
        <w:contextualSpacing/>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1 día hábil para diagnóstico.</w:t>
      </w:r>
    </w:p>
    <w:p w14:paraId="143779F9" w14:textId="77777777" w:rsidR="00A654F4" w:rsidRPr="00A654F4" w:rsidRDefault="00A654F4" w:rsidP="00734D6B">
      <w:pPr>
        <w:numPr>
          <w:ilvl w:val="0"/>
          <w:numId w:val="49"/>
        </w:numPr>
        <w:ind w:left="1701" w:firstLine="0"/>
        <w:contextualSpacing/>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3 días hábiles para remplazo de refacciones y calibraciones.</w:t>
      </w:r>
    </w:p>
    <w:p w14:paraId="2F4EF4AA" w14:textId="77777777" w:rsidR="00A654F4" w:rsidRPr="00A654F4" w:rsidRDefault="00A654F4" w:rsidP="00734D6B">
      <w:pPr>
        <w:ind w:left="1701"/>
        <w:contextualSpacing/>
        <w:jc w:val="both"/>
        <w:rPr>
          <w:rFonts w:ascii="Montserrat" w:eastAsia="Times New Roman" w:hAnsi="Montserrat" w:cs="Arial"/>
          <w:sz w:val="20"/>
          <w:szCs w:val="20"/>
          <w:lang w:val="es-ES_tradnl" w:eastAsia="ar-SA"/>
        </w:rPr>
      </w:pPr>
    </w:p>
    <w:p w14:paraId="030CE1DF" w14:textId="77777777" w:rsidR="00A654F4" w:rsidRPr="00A654F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14:paraId="6E6780E5" w14:textId="77777777" w:rsidR="00A654F4" w:rsidRPr="00A654F4" w:rsidRDefault="00A654F4" w:rsidP="00734D6B">
      <w:pPr>
        <w:ind w:left="1276"/>
        <w:jc w:val="both"/>
        <w:rPr>
          <w:rFonts w:ascii="Montserrat" w:eastAsia="Times New Roman" w:hAnsi="Montserrat" w:cs="Arial"/>
          <w:sz w:val="20"/>
          <w:szCs w:val="20"/>
          <w:lang w:val="es-ES_tradnl" w:eastAsia="ar-SA"/>
        </w:rPr>
      </w:pPr>
    </w:p>
    <w:p w14:paraId="1E51F5BA" w14:textId="5605A2E7" w:rsidR="00DE594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 xml:space="preserve">Con independencia a lo establecido en los párrafos anteriores, cuando las fallas en el equipo médico generen la suspensión de la operación y servicio al que este destinado, provocando la afectación en un 30% o más en la atención programada a la </w:t>
      </w:r>
      <w:proofErr w:type="spellStart"/>
      <w:r w:rsidRPr="00A654F4">
        <w:rPr>
          <w:rFonts w:ascii="Montserrat" w:eastAsia="Times New Roman" w:hAnsi="Montserrat" w:cs="Arial"/>
          <w:sz w:val="20"/>
          <w:szCs w:val="20"/>
          <w:lang w:val="es-ES_tradnl" w:eastAsia="ar-SA"/>
        </w:rPr>
        <w:t>derechohabiencia</w:t>
      </w:r>
      <w:proofErr w:type="spellEnd"/>
      <w:r w:rsidRPr="00A654F4">
        <w:rPr>
          <w:rFonts w:ascii="Montserrat" w:eastAsia="Times New Roman" w:hAnsi="Montserrat" w:cs="Arial"/>
          <w:sz w:val="20"/>
          <w:szCs w:val="20"/>
          <w:lang w:val="es-ES_tradnl" w:eastAsia="ar-SA"/>
        </w:rPr>
        <w:t xml:space="preserve">, en un periodo de 3 meses, se procederá a la recisión del contrato y el inicio de los procedimientos ante la Secretaría de la Función Pública para la determinación de las sanciones que correspondan.  Lo anterior con independencia a los servicios de mantenimiento correctivo que proporcione el proveedor adjudicado. Asimismo, el proveedor se obliga a responder por su </w:t>
      </w:r>
      <w:r w:rsidRPr="00A654F4">
        <w:rPr>
          <w:rFonts w:ascii="Montserrat" w:eastAsia="Times New Roman" w:hAnsi="Montserrat" w:cs="Arial"/>
          <w:sz w:val="20"/>
          <w:szCs w:val="20"/>
          <w:lang w:val="es-ES_tradnl" w:eastAsia="ar-SA"/>
        </w:rPr>
        <w:lastRenderedPageBreak/>
        <w:t>cuenta y riesgo de los daños o perjuicios que, por inobservancia o negligencia de su parte, llegue a causar al Instituto o a terceros. Lo anterior no será aplicable cuando la falla se origine por una incorrecta operación del equipo por el personal del Instituto, de acuerdo con lo establecido en el manual de operación correspondiente y debidamente comprobado por proveedor adjudicado.</w:t>
      </w:r>
    </w:p>
    <w:p w14:paraId="3147664A" w14:textId="77777777" w:rsidR="00AF5C55" w:rsidRDefault="00AF5C55" w:rsidP="00AF5C55">
      <w:pPr>
        <w:ind w:left="1134"/>
        <w:jc w:val="both"/>
        <w:rPr>
          <w:rFonts w:ascii="Montserrat" w:eastAsia="Times New Roman" w:hAnsi="Montserrat" w:cs="Arial"/>
          <w:sz w:val="20"/>
          <w:szCs w:val="20"/>
          <w:lang w:val="es-ES_tradnl" w:eastAsia="ar-SA"/>
        </w:rPr>
      </w:pPr>
    </w:p>
    <w:p w14:paraId="7F4B4E3B" w14:textId="2B1B4490" w:rsidR="00AF5C55" w:rsidRPr="00BC544C" w:rsidRDefault="00AF5C55" w:rsidP="00805732">
      <w:pPr>
        <w:pStyle w:val="Prrafodelista"/>
        <w:numPr>
          <w:ilvl w:val="1"/>
          <w:numId w:val="80"/>
        </w:numPr>
        <w:ind w:left="1276" w:hanging="567"/>
        <w:jc w:val="both"/>
        <w:rPr>
          <w:rFonts w:ascii="Montserrat" w:hAnsi="Montserrat" w:cs="Arial"/>
          <w:b/>
          <w:sz w:val="20"/>
          <w:szCs w:val="20"/>
          <w:lang w:val="es-ES_tradnl" w:eastAsia="ar-SA"/>
        </w:rPr>
      </w:pPr>
      <w:r w:rsidRPr="00BC544C">
        <w:rPr>
          <w:rFonts w:ascii="Montserrat" w:hAnsi="Montserrat" w:cs="Arial"/>
          <w:b/>
          <w:sz w:val="20"/>
          <w:szCs w:val="20"/>
          <w:lang w:val="es-ES_tradnl" w:eastAsia="ar-SA"/>
        </w:rPr>
        <w:t>Porcentaje a requerir por concepto de garantía de cumplimiento en los términos del lineamiento 5.5.5.</w:t>
      </w:r>
    </w:p>
    <w:p w14:paraId="2DC279B7" w14:textId="77777777" w:rsidR="00AF5C55" w:rsidRDefault="00AF5C55" w:rsidP="00AF5C55">
      <w:pPr>
        <w:ind w:left="1134"/>
        <w:jc w:val="both"/>
        <w:rPr>
          <w:rFonts w:ascii="Montserrat" w:eastAsia="Times New Roman" w:hAnsi="Montserrat" w:cs="Arial"/>
          <w:b/>
          <w:sz w:val="20"/>
          <w:szCs w:val="20"/>
          <w:lang w:val="es-ES_tradnl" w:eastAsia="ar-SA"/>
        </w:rPr>
      </w:pPr>
    </w:p>
    <w:p w14:paraId="25B45E7C" w14:textId="7DE1BB7A" w:rsidR="00AF5C55" w:rsidRPr="00AF5C55" w:rsidRDefault="00AF5C55" w:rsidP="00805732">
      <w:pPr>
        <w:ind w:left="1276"/>
        <w:jc w:val="both"/>
        <w:rPr>
          <w:rFonts w:ascii="Montserrat" w:eastAsia="Times New Roman" w:hAnsi="Montserrat" w:cs="Arial"/>
          <w:sz w:val="20"/>
          <w:szCs w:val="20"/>
          <w:lang w:val="es-ES_tradnl" w:eastAsia="ar-SA"/>
        </w:rPr>
      </w:pPr>
      <w:r w:rsidRPr="00AF5C55">
        <w:rPr>
          <w:rFonts w:ascii="Montserrat" w:eastAsia="Times New Roman" w:hAnsi="Montserrat" w:cs="Arial"/>
          <w:sz w:val="20"/>
          <w:szCs w:val="20"/>
          <w:lang w:val="es-ES_tradnl" w:eastAsia="ar-SA"/>
        </w:rPr>
        <w:t>El proveedor, para garantizar el cumplimiento de todas y cada una de las obligaciones estipuladas en el contrato adjudicado, deberá presentar fianza expedida por afianzadora debidamente constituida en términos de la Ley de Instituciones de Seguros y Fianzas, por un importe equivalente al 10% (diez por ciento) del monto total del contrato, sin considerar el Impuesto al Valor Agregado, a favor del Instituto Mexicano del Seguro Social, en el tipo de moneda ofertada.</w:t>
      </w:r>
    </w:p>
    <w:p w14:paraId="4F38191F" w14:textId="77777777" w:rsidR="00AF5C55" w:rsidRPr="00AF5C55" w:rsidRDefault="00AF5C55" w:rsidP="00805732">
      <w:pPr>
        <w:ind w:left="1276"/>
        <w:jc w:val="both"/>
        <w:rPr>
          <w:rFonts w:ascii="Montserrat" w:eastAsia="Times New Roman" w:hAnsi="Montserrat" w:cs="Arial"/>
          <w:sz w:val="20"/>
          <w:szCs w:val="20"/>
          <w:lang w:val="es-ES_tradnl" w:eastAsia="ar-SA"/>
        </w:rPr>
      </w:pPr>
    </w:p>
    <w:p w14:paraId="13997C2A" w14:textId="77777777" w:rsidR="00AF5C55" w:rsidRPr="00AF5C55" w:rsidRDefault="00AF5C55" w:rsidP="00805732">
      <w:pPr>
        <w:ind w:left="1276"/>
        <w:jc w:val="both"/>
        <w:rPr>
          <w:rFonts w:ascii="Montserrat" w:eastAsia="Times New Roman" w:hAnsi="Montserrat" w:cs="Arial"/>
          <w:sz w:val="20"/>
          <w:szCs w:val="20"/>
          <w:lang w:val="es-ES_tradnl" w:eastAsia="ar-SA"/>
        </w:rPr>
      </w:pPr>
      <w:r w:rsidRPr="00AF5C55">
        <w:rPr>
          <w:rFonts w:ascii="Montserrat" w:eastAsia="Times New Roman" w:hAnsi="Montserrat" w:cs="Arial"/>
          <w:sz w:val="20"/>
          <w:szCs w:val="20"/>
          <w:lang w:val="es-ES_tradnl" w:eastAsia="ar-SA"/>
        </w:rPr>
        <w:t>La garantía de cumplimiento a las obligaciones del contrato únicamente podrá ser liberada mediante autorización que sea emitida por escrito, por parte del Instituto, previa verificación del Área Requirente y/o del Administrador del Contrato del cumplimiento de todas las obligaciones del proveedor establecidas en el contrato correspondiente.</w:t>
      </w:r>
    </w:p>
    <w:p w14:paraId="3628A855" w14:textId="77777777" w:rsidR="00AF5C55" w:rsidRPr="00AF5C55" w:rsidRDefault="00AF5C55" w:rsidP="00805732">
      <w:pPr>
        <w:ind w:left="1276"/>
        <w:jc w:val="both"/>
        <w:rPr>
          <w:rFonts w:ascii="Montserrat" w:eastAsia="Times New Roman" w:hAnsi="Montserrat" w:cs="Arial"/>
          <w:sz w:val="20"/>
          <w:szCs w:val="20"/>
          <w:lang w:val="es-ES_tradnl" w:eastAsia="ar-SA"/>
        </w:rPr>
      </w:pPr>
    </w:p>
    <w:p w14:paraId="023D04D1" w14:textId="77777777" w:rsidR="00AF5C55" w:rsidRPr="00AF5C55" w:rsidRDefault="00AF5C55" w:rsidP="00805732">
      <w:pPr>
        <w:ind w:left="1276"/>
        <w:jc w:val="both"/>
        <w:rPr>
          <w:rFonts w:ascii="Montserrat" w:eastAsia="Times New Roman" w:hAnsi="Montserrat" w:cs="Arial"/>
          <w:sz w:val="20"/>
          <w:szCs w:val="20"/>
          <w:lang w:val="es-ES_tradnl" w:eastAsia="ar-SA"/>
        </w:rPr>
      </w:pPr>
      <w:r w:rsidRPr="00AF5C55">
        <w:rPr>
          <w:rFonts w:ascii="Montserrat" w:eastAsia="Times New Roman" w:hAnsi="Montserrat" w:cs="Arial"/>
          <w:sz w:val="20"/>
          <w:szCs w:val="20"/>
          <w:lang w:val="es-ES_tradnl" w:eastAsia="ar-SA"/>
        </w:rPr>
        <w:t>Esta garantía deberá presentarse a más tardar, dentro de los diez días naturales siguientes a la fecha de firma del contrato, en términos del artículo 48 de la LAASSP.</w:t>
      </w:r>
    </w:p>
    <w:p w14:paraId="0286867B" w14:textId="77777777" w:rsidR="00076F0D" w:rsidRDefault="00076F0D" w:rsidP="00805732">
      <w:pPr>
        <w:ind w:left="1276"/>
        <w:jc w:val="both"/>
        <w:rPr>
          <w:rFonts w:ascii="Montserrat" w:eastAsia="Times New Roman" w:hAnsi="Montserrat" w:cs="Arial"/>
          <w:sz w:val="20"/>
          <w:szCs w:val="20"/>
          <w:lang w:val="es-ES_tradnl" w:eastAsia="ar-SA"/>
        </w:rPr>
      </w:pPr>
    </w:p>
    <w:p w14:paraId="1AB87FC6" w14:textId="747F1063" w:rsidR="007321BE" w:rsidRPr="00A820E7" w:rsidRDefault="00AF5C55" w:rsidP="00805732">
      <w:pPr>
        <w:ind w:left="1276"/>
        <w:jc w:val="both"/>
        <w:rPr>
          <w:rFonts w:ascii="Montserrat" w:eastAsia="Times New Roman" w:hAnsi="Montserrat" w:cs="Arial"/>
          <w:sz w:val="20"/>
          <w:szCs w:val="20"/>
          <w:lang w:val="es-ES_tradnl" w:eastAsia="ar-SA"/>
        </w:rPr>
      </w:pPr>
      <w:r w:rsidRPr="00AF5C55">
        <w:rPr>
          <w:rFonts w:ascii="Montserrat" w:eastAsia="Times New Roman" w:hAnsi="Montserrat" w:cs="Arial"/>
          <w:sz w:val="20"/>
          <w:szCs w:val="20"/>
          <w:lang w:val="es-ES_tradnl" w:eastAsia="ar-SA"/>
        </w:rPr>
        <w:t>Las obligaciones cuyo cumplimiento se garantiza a los bienes objeto de la presente contratación son indivisibles, por lo que dicha garantía se hará efectiva por el monto correspondiente de las obligaciones incumplidas, debido a las características, cantidad y destino de los b</w:t>
      </w:r>
      <w:r w:rsidR="00A820E7">
        <w:rPr>
          <w:rFonts w:ascii="Montserrat" w:eastAsia="Times New Roman" w:hAnsi="Montserrat" w:cs="Arial"/>
          <w:sz w:val="20"/>
          <w:szCs w:val="20"/>
          <w:lang w:val="es-ES_tradnl" w:eastAsia="ar-SA"/>
        </w:rPr>
        <w:t>ienes objeto de la contratación.</w:t>
      </w:r>
    </w:p>
    <w:p w14:paraId="5DF4D144" w14:textId="2EFE16F0" w:rsidR="00E72027" w:rsidRDefault="00E72027" w:rsidP="000B3446">
      <w:pPr>
        <w:jc w:val="both"/>
        <w:outlineLvl w:val="1"/>
        <w:rPr>
          <w:lang w:val="es-ES"/>
        </w:rPr>
      </w:pPr>
    </w:p>
    <w:p w14:paraId="14CDC1AC" w14:textId="12C4E3B6" w:rsidR="001F678B" w:rsidRPr="00DE5944" w:rsidRDefault="00CA6DA7" w:rsidP="005F4FDB">
      <w:pPr>
        <w:pStyle w:val="Prrafodelista"/>
        <w:numPr>
          <w:ilvl w:val="0"/>
          <w:numId w:val="80"/>
        </w:numPr>
        <w:outlineLvl w:val="0"/>
        <w:rPr>
          <w:rFonts w:ascii="Montserrat" w:eastAsia="Calibri" w:hAnsi="Montserrat" w:cs="Arial"/>
          <w:b/>
          <w:sz w:val="20"/>
          <w:szCs w:val="20"/>
        </w:rPr>
      </w:pPr>
      <w:bookmarkStart w:id="88" w:name="_Toc197418024"/>
      <w:r w:rsidRPr="00DE5944">
        <w:rPr>
          <w:rFonts w:ascii="Montserrat" w:eastAsia="Calibri" w:hAnsi="Montserrat" w:cs="Arial"/>
          <w:b/>
          <w:sz w:val="20"/>
          <w:szCs w:val="20"/>
        </w:rPr>
        <w:t>PENAS CONVENCIONALES Y/O DEDUCCIONES</w:t>
      </w:r>
      <w:r w:rsidR="00B00DF3" w:rsidRPr="00DE5944">
        <w:rPr>
          <w:rFonts w:ascii="Montserrat" w:eastAsia="Calibri" w:hAnsi="Montserrat" w:cs="Arial"/>
          <w:b/>
          <w:sz w:val="20"/>
          <w:szCs w:val="20"/>
        </w:rPr>
        <w:t>.</w:t>
      </w:r>
      <w:bookmarkEnd w:id="88"/>
    </w:p>
    <w:p w14:paraId="30300004" w14:textId="70BC217D" w:rsidR="001F678B" w:rsidRDefault="00DE5944" w:rsidP="001F678B">
      <w:pPr>
        <w:pStyle w:val="Prrafodelista"/>
        <w:ind w:left="360"/>
        <w:outlineLvl w:val="0"/>
        <w:rPr>
          <w:rFonts w:ascii="Montserrat" w:eastAsia="Calibri" w:hAnsi="Montserrat" w:cs="Arial"/>
          <w:b/>
          <w:sz w:val="20"/>
          <w:szCs w:val="20"/>
        </w:rPr>
      </w:pPr>
      <w:r>
        <w:rPr>
          <w:rFonts w:ascii="Montserrat" w:eastAsia="Calibri" w:hAnsi="Montserrat" w:cs="Arial"/>
          <w:b/>
          <w:sz w:val="20"/>
          <w:szCs w:val="20"/>
        </w:rPr>
        <w:t xml:space="preserve"> </w:t>
      </w:r>
    </w:p>
    <w:p w14:paraId="39659C18" w14:textId="77C424CC" w:rsidR="00CA6DA7" w:rsidRDefault="00D1721B" w:rsidP="00D1721B">
      <w:pPr>
        <w:tabs>
          <w:tab w:val="left" w:pos="567"/>
        </w:tabs>
        <w:outlineLvl w:val="1"/>
        <w:rPr>
          <w:rFonts w:ascii="Montserrat" w:eastAsia="Calibri" w:hAnsi="Montserrat" w:cs="Arial"/>
          <w:b/>
          <w:sz w:val="20"/>
          <w:szCs w:val="20"/>
        </w:rPr>
      </w:pPr>
      <w:r>
        <w:rPr>
          <w:rFonts w:ascii="Montserrat" w:eastAsia="Calibri" w:hAnsi="Montserrat" w:cs="Arial"/>
          <w:b/>
          <w:sz w:val="20"/>
          <w:szCs w:val="20"/>
        </w:rPr>
        <w:tab/>
      </w:r>
      <w:bookmarkStart w:id="89" w:name="_Toc197418025"/>
      <w:r w:rsidR="001F678B" w:rsidRPr="00DE5944">
        <w:rPr>
          <w:rFonts w:ascii="Montserrat" w:eastAsia="Calibri" w:hAnsi="Montserrat" w:cs="Arial"/>
          <w:b/>
          <w:sz w:val="20"/>
          <w:szCs w:val="20"/>
        </w:rPr>
        <w:t>Penas Convencionales.</w:t>
      </w:r>
      <w:bookmarkEnd w:id="89"/>
    </w:p>
    <w:p w14:paraId="07544507" w14:textId="77777777" w:rsidR="00691429" w:rsidRDefault="00691429" w:rsidP="00DE5944">
      <w:pPr>
        <w:outlineLvl w:val="1"/>
        <w:rPr>
          <w:rFonts w:ascii="Montserrat" w:eastAsia="Calibri" w:hAnsi="Montserrat" w:cs="Arial"/>
          <w:b/>
          <w:sz w:val="20"/>
          <w:szCs w:val="20"/>
        </w:rPr>
      </w:pPr>
    </w:p>
    <w:p w14:paraId="6F705E6A" w14:textId="77777777" w:rsidR="00691429" w:rsidRDefault="00691429" w:rsidP="00D1721B">
      <w:pPr>
        <w:ind w:left="567"/>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El Instituto aplicará pena convencional por cada día natural de atraso en el cumplimiento de las obligaciones del proveedor, según corresponda, de acuerdo a lo siguiente:</w:t>
      </w:r>
    </w:p>
    <w:p w14:paraId="5D1736FE" w14:textId="77777777" w:rsidR="00691429" w:rsidRPr="00691429" w:rsidRDefault="00691429" w:rsidP="00691429">
      <w:pPr>
        <w:ind w:left="1418"/>
        <w:jc w:val="both"/>
        <w:rPr>
          <w:rFonts w:ascii="Montserrat" w:eastAsia="Calibri" w:hAnsi="Montserrat" w:cs="Arial"/>
          <w:sz w:val="20"/>
          <w:szCs w:val="20"/>
          <w:lang w:val="es-ES" w:eastAsia="es-ES"/>
        </w:rPr>
      </w:pPr>
    </w:p>
    <w:p w14:paraId="44E2EFAF" w14:textId="77777777" w:rsidR="00691429" w:rsidRPr="00691429" w:rsidRDefault="00691429" w:rsidP="00D1721B">
      <w:pPr>
        <w:numPr>
          <w:ilvl w:val="0"/>
          <w:numId w:val="59"/>
        </w:numPr>
        <w:ind w:left="851" w:hanging="284"/>
        <w:contextualSpacing/>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 xml:space="preserve">Por el atraso, por causas atribuibles al proveedor, en entrega de los bienes a entera satisfacción del Instituto en los plazos previstos de los presentes Términos y Condiciones, por el equivalente al 1.25% por día, sin incluir el IVA. </w:t>
      </w:r>
    </w:p>
    <w:p w14:paraId="5111EB0F" w14:textId="77777777" w:rsidR="00691429" w:rsidRPr="00691429" w:rsidRDefault="00691429" w:rsidP="00D1721B">
      <w:pPr>
        <w:numPr>
          <w:ilvl w:val="0"/>
          <w:numId w:val="59"/>
        </w:numPr>
        <w:ind w:left="851" w:hanging="284"/>
        <w:contextualSpacing/>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lastRenderedPageBreak/>
        <w:t xml:space="preserve">Por el atraso, por causas atribuibles al proveedor, en la reposición del bien(es) dentro del plazo señalado en el apartado de Plazo y condiciones de canje o devolución del bien, de los presentes Términos y Condiciones, por el equivalente al 1.25% por día, sin incluir el IVA. </w:t>
      </w:r>
    </w:p>
    <w:p w14:paraId="37737A2A" w14:textId="77777777" w:rsidR="00691429" w:rsidRPr="00691429" w:rsidRDefault="00691429" w:rsidP="00D1721B">
      <w:pPr>
        <w:numPr>
          <w:ilvl w:val="0"/>
          <w:numId w:val="59"/>
        </w:numPr>
        <w:ind w:left="851" w:hanging="284"/>
        <w:contextualSpacing/>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Por el atraso, por causas atribuibles al proveedor, por la reparación de los bienes y/o sus accesorios a través del mantenimiento correctivo solicitado por personal del Instituto dentro del plazo señalado en el  inciso  k) Garantías de anticipos, cumplimiento, defectos o vicios ocultos de bienes, calidad de servicios y de operación y funcionamiento, que en su caso apliquen, las cuales deben indicar, según sea el caso:, en el apartado “Tiempos máximos de reparación o atención de fallas.”, de los presentes Términos y Condiciones, por el equivalente al 1.25% por día, sin incluir el IVA.</w:t>
      </w:r>
    </w:p>
    <w:p w14:paraId="64225D52" w14:textId="77777777" w:rsidR="00691429" w:rsidRPr="00691429" w:rsidRDefault="00691429" w:rsidP="00D1721B">
      <w:pPr>
        <w:numPr>
          <w:ilvl w:val="0"/>
          <w:numId w:val="59"/>
        </w:numPr>
        <w:ind w:left="851" w:hanging="284"/>
        <w:contextualSpacing/>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Por el atraso, por causas atribuibles al proveedor, en la prestación del servicio mantenimiento preventivo que corresponda, en los Términos y Condiciones establecidos y dentro del plazos indicados en el Programa Calendarizado o el Calendario de Mantenimientos Preventivos, proporcionado por el proveedor a la entrega de los bienes a entera satisfacción del Instituto en las Unidades Médicas por el equivalente al 1.25% por día, sin incluir el IVA.</w:t>
      </w:r>
    </w:p>
    <w:p w14:paraId="1562F83F" w14:textId="77777777" w:rsidR="00691429" w:rsidRPr="00691429" w:rsidRDefault="00691429" w:rsidP="00D1721B">
      <w:pPr>
        <w:numPr>
          <w:ilvl w:val="0"/>
          <w:numId w:val="59"/>
        </w:numPr>
        <w:ind w:left="851" w:hanging="284"/>
        <w:contextualSpacing/>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Por el atraso, por causas atribuibles al proveedor, en la capacitación respectiva al personal del Instituto, dentro de los plazos señalados en el apartado “En su caso, si se requiere capacitación, solicitar programa para la misma” del inciso “k) Garantías de anticipos, cumplimiento, defectos o vicios ocultos de bienes, calidad de servicios y de operación y funcionamiento, que en su caso apliquen, las cuales deben indicar, según sea el caso:”, de los presentes Términos y Condiciones, por el equivalente al 1.25% por día, sin incluir el IVA.</w:t>
      </w:r>
    </w:p>
    <w:p w14:paraId="10DA3A1E" w14:textId="77777777" w:rsidR="00691429" w:rsidRPr="00691429" w:rsidRDefault="00691429" w:rsidP="00D1721B">
      <w:pPr>
        <w:ind w:left="851" w:hanging="284"/>
        <w:contextualSpacing/>
        <w:jc w:val="both"/>
        <w:rPr>
          <w:rFonts w:ascii="Montserrat" w:eastAsia="Calibri" w:hAnsi="Montserrat" w:cs="Arial"/>
          <w:sz w:val="20"/>
          <w:szCs w:val="20"/>
          <w:lang w:val="es-ES" w:eastAsia="es-ES"/>
        </w:rPr>
      </w:pPr>
    </w:p>
    <w:p w14:paraId="1EF45157" w14:textId="77777777" w:rsidR="00691429" w:rsidRDefault="00691429" w:rsidP="00D1721B">
      <w:pPr>
        <w:ind w:left="851"/>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14:paraId="0539E5CC" w14:textId="77777777" w:rsidR="00691429" w:rsidRPr="00691429" w:rsidRDefault="00691429" w:rsidP="00D1721B">
      <w:pPr>
        <w:ind w:left="851" w:hanging="284"/>
        <w:jc w:val="both"/>
        <w:rPr>
          <w:rFonts w:ascii="Montserrat" w:eastAsia="Calibri" w:hAnsi="Montserrat" w:cs="Arial"/>
          <w:sz w:val="20"/>
          <w:szCs w:val="20"/>
          <w:lang w:val="es-ES" w:eastAsia="es-ES"/>
        </w:rPr>
      </w:pPr>
    </w:p>
    <w:p w14:paraId="1DE1322D" w14:textId="77777777" w:rsidR="00691429" w:rsidRDefault="00691429" w:rsidP="00D1721B">
      <w:pPr>
        <w:ind w:left="851"/>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La suma de todas las penas convencionales aplicadas al proveedor no deberá exceder el importe total de la garantía de cumplimiento del contrato.</w:t>
      </w:r>
    </w:p>
    <w:p w14:paraId="19318101" w14:textId="77777777" w:rsidR="00691429" w:rsidRPr="00691429" w:rsidRDefault="00691429" w:rsidP="00691429">
      <w:pPr>
        <w:ind w:left="1418"/>
        <w:jc w:val="both"/>
        <w:rPr>
          <w:rFonts w:ascii="Montserrat" w:eastAsia="Calibri" w:hAnsi="Montserrat" w:cs="Arial"/>
          <w:sz w:val="20"/>
          <w:szCs w:val="20"/>
          <w:lang w:val="es-ES" w:eastAsia="es-ES"/>
        </w:rPr>
      </w:pPr>
    </w:p>
    <w:p w14:paraId="634EAB55" w14:textId="77777777" w:rsidR="00691429" w:rsidRPr="00691429" w:rsidRDefault="00691429" w:rsidP="00D1721B">
      <w:pPr>
        <w:ind w:left="851"/>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Conforme a lo previsto en el último párrafo del artículo 96, del Reglamento de la LAASSP, no se aceptará la estipulación de penas convencionales, ni intereses moratorios a cargo del Instituto.</w:t>
      </w:r>
    </w:p>
    <w:p w14:paraId="46E8E39A" w14:textId="77777777" w:rsidR="00691429" w:rsidRDefault="00691429" w:rsidP="00DE5944">
      <w:pPr>
        <w:outlineLvl w:val="1"/>
        <w:rPr>
          <w:rFonts w:ascii="Montserrat" w:eastAsia="Calibri" w:hAnsi="Montserrat" w:cs="Arial"/>
          <w:b/>
          <w:sz w:val="20"/>
          <w:szCs w:val="20"/>
          <w:lang w:val="es-ES" w:eastAsia="es-ES"/>
        </w:rPr>
      </w:pPr>
    </w:p>
    <w:p w14:paraId="3446C78E" w14:textId="77777777" w:rsidR="00805732" w:rsidRPr="00691429" w:rsidRDefault="00805732" w:rsidP="00DE5944">
      <w:pPr>
        <w:outlineLvl w:val="1"/>
        <w:rPr>
          <w:rFonts w:ascii="Montserrat" w:eastAsia="Calibri" w:hAnsi="Montserrat" w:cs="Arial"/>
          <w:b/>
          <w:sz w:val="20"/>
          <w:szCs w:val="20"/>
          <w:lang w:val="es-ES" w:eastAsia="es-ES"/>
        </w:rPr>
      </w:pPr>
    </w:p>
    <w:p w14:paraId="4795B2A3" w14:textId="191B75D6" w:rsidR="00CA6DA7" w:rsidRPr="00691429" w:rsidRDefault="00CA6DA7" w:rsidP="00691429">
      <w:pPr>
        <w:ind w:left="851"/>
        <w:outlineLvl w:val="1"/>
        <w:rPr>
          <w:rFonts w:ascii="Montserrat" w:eastAsia="Calibri" w:hAnsi="Montserrat" w:cs="Arial"/>
          <w:b/>
          <w:sz w:val="20"/>
          <w:szCs w:val="20"/>
          <w:lang w:val="es-ES" w:eastAsia="es-ES"/>
        </w:rPr>
      </w:pPr>
      <w:bookmarkStart w:id="90" w:name="_Toc197418026"/>
      <w:r w:rsidRPr="00691429">
        <w:rPr>
          <w:rFonts w:ascii="Montserrat" w:eastAsia="Calibri" w:hAnsi="Montserrat" w:cs="Arial"/>
          <w:b/>
          <w:sz w:val="20"/>
          <w:szCs w:val="20"/>
          <w:lang w:val="es-ES" w:eastAsia="es-ES"/>
        </w:rPr>
        <w:lastRenderedPageBreak/>
        <w:t>Deduc</w:t>
      </w:r>
      <w:r w:rsidR="00216F2F" w:rsidRPr="00691429">
        <w:rPr>
          <w:rFonts w:ascii="Montserrat" w:eastAsia="Calibri" w:hAnsi="Montserrat" w:cs="Arial"/>
          <w:b/>
          <w:sz w:val="20"/>
          <w:szCs w:val="20"/>
          <w:lang w:val="es-ES" w:eastAsia="es-ES"/>
        </w:rPr>
        <w:t>tiva</w:t>
      </w:r>
      <w:r w:rsidRPr="00691429">
        <w:rPr>
          <w:rFonts w:ascii="Montserrat" w:eastAsia="Calibri" w:hAnsi="Montserrat" w:cs="Arial"/>
          <w:b/>
          <w:sz w:val="20"/>
          <w:szCs w:val="20"/>
          <w:lang w:val="es-ES" w:eastAsia="es-ES"/>
        </w:rPr>
        <w:t>.</w:t>
      </w:r>
      <w:bookmarkEnd w:id="90"/>
    </w:p>
    <w:p w14:paraId="54F2E1FE" w14:textId="77777777" w:rsidR="00CA6DA7" w:rsidRDefault="00CA6DA7" w:rsidP="00CA6DA7">
      <w:pPr>
        <w:pStyle w:val="Prrafodelista"/>
        <w:ind w:left="720"/>
        <w:rPr>
          <w:rFonts w:ascii="Montserrat" w:eastAsia="Calibri" w:hAnsi="Montserrat" w:cs="Arial"/>
          <w:b/>
          <w:sz w:val="20"/>
          <w:szCs w:val="20"/>
        </w:rPr>
      </w:pPr>
    </w:p>
    <w:p w14:paraId="214CC517" w14:textId="4EBA0DF7" w:rsidR="00216F2F" w:rsidRPr="001A4ED7" w:rsidRDefault="00691429" w:rsidP="00D1721B">
      <w:pPr>
        <w:ind w:left="851"/>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 xml:space="preserve">Respeto de la deducción al pago de bienes establecidos en el artículo </w:t>
      </w:r>
      <w:r w:rsidR="00E0489F">
        <w:rPr>
          <w:rFonts w:ascii="Montserrat" w:eastAsia="Calibri" w:hAnsi="Montserrat" w:cs="Arial"/>
          <w:sz w:val="20"/>
          <w:szCs w:val="20"/>
          <w:lang w:val="es-ES" w:eastAsia="es-ES"/>
        </w:rPr>
        <w:t>76</w:t>
      </w:r>
      <w:r w:rsidRPr="00691429">
        <w:rPr>
          <w:rFonts w:ascii="Montserrat" w:eastAsia="Calibri" w:hAnsi="Montserrat" w:cs="Arial"/>
          <w:sz w:val="20"/>
          <w:szCs w:val="20"/>
          <w:lang w:val="es-ES" w:eastAsia="es-ES"/>
        </w:rPr>
        <w:t xml:space="preserve"> de la LAASSP, atendiendo a las condiciones, términos y plazos para la recepción a entera satisfacción del Instituto, el presente procedimiento no contempla establecimiento de ellas.</w:t>
      </w:r>
    </w:p>
    <w:p w14:paraId="075E163D" w14:textId="77777777" w:rsidR="00EE60A1" w:rsidRDefault="00EE60A1" w:rsidP="009D047C">
      <w:pPr>
        <w:rPr>
          <w:lang w:val="es-ES"/>
        </w:rPr>
      </w:pPr>
    </w:p>
    <w:p w14:paraId="29FEA3A7" w14:textId="494E90FE" w:rsidR="00617375" w:rsidRDefault="00216F2F" w:rsidP="005F4FDB">
      <w:pPr>
        <w:pStyle w:val="Prrafodelista"/>
        <w:numPr>
          <w:ilvl w:val="0"/>
          <w:numId w:val="80"/>
        </w:numPr>
        <w:ind w:left="567" w:hanging="567"/>
        <w:outlineLvl w:val="0"/>
        <w:rPr>
          <w:rFonts w:ascii="Montserrat" w:eastAsia="Calibri" w:hAnsi="Montserrat" w:cs="Arial"/>
          <w:b/>
          <w:sz w:val="20"/>
          <w:szCs w:val="20"/>
        </w:rPr>
      </w:pPr>
      <w:bookmarkStart w:id="91" w:name="_Toc197418027"/>
      <w:r>
        <w:rPr>
          <w:rFonts w:ascii="Montserrat" w:eastAsia="Calibri" w:hAnsi="Montserrat" w:cs="Arial"/>
          <w:b/>
          <w:sz w:val="20"/>
          <w:szCs w:val="20"/>
        </w:rPr>
        <w:t>MECANISMOS DE COMPROBACION Y SUPERVISION</w:t>
      </w:r>
      <w:r w:rsidR="00617375">
        <w:rPr>
          <w:rFonts w:ascii="Montserrat" w:eastAsia="Calibri" w:hAnsi="Montserrat" w:cs="Arial"/>
          <w:b/>
          <w:sz w:val="20"/>
          <w:szCs w:val="20"/>
        </w:rPr>
        <w:t>.</w:t>
      </w:r>
      <w:bookmarkEnd w:id="91"/>
    </w:p>
    <w:p w14:paraId="6A5CE572" w14:textId="77777777" w:rsidR="00691429" w:rsidRPr="001A4ED7" w:rsidRDefault="00691429" w:rsidP="001A4ED7">
      <w:pPr>
        <w:outlineLvl w:val="0"/>
        <w:rPr>
          <w:rFonts w:ascii="Montserrat" w:eastAsia="Calibri" w:hAnsi="Montserrat" w:cs="Arial"/>
          <w:b/>
          <w:sz w:val="20"/>
          <w:szCs w:val="20"/>
        </w:rPr>
      </w:pPr>
    </w:p>
    <w:p w14:paraId="4FC6C8BF" w14:textId="77777777" w:rsidR="001A4ED7"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71C1FD67" w14:textId="77777777" w:rsidR="001A4ED7" w:rsidRPr="001A4ED7" w:rsidRDefault="001A4ED7" w:rsidP="00D1721B">
      <w:pPr>
        <w:ind w:left="567"/>
        <w:jc w:val="both"/>
        <w:rPr>
          <w:rFonts w:ascii="Montserrat" w:eastAsia="Calibri" w:hAnsi="Montserrat" w:cs="Arial"/>
          <w:sz w:val="20"/>
          <w:szCs w:val="20"/>
          <w:lang w:val="es-ES" w:eastAsia="es-ES"/>
        </w:rPr>
      </w:pPr>
    </w:p>
    <w:p w14:paraId="1810386B" w14:textId="77777777" w:rsidR="001A4ED7" w:rsidRPr="00E0489F"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 xml:space="preserve">Por conducto de los responsables administrativos de las Unidades Médicas, así como del administrador del contrato, se podrá solicitar al proveedor, </w:t>
      </w:r>
      <w:r w:rsidRPr="00E0489F">
        <w:rPr>
          <w:rFonts w:ascii="Montserrat" w:eastAsia="Calibri" w:hAnsi="Montserrat" w:cs="Arial"/>
          <w:sz w:val="20"/>
          <w:szCs w:val="20"/>
          <w:lang w:val="es-ES" w:eastAsia="es-ES"/>
        </w:rPr>
        <w:t>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7514EB3C" w14:textId="77777777" w:rsidR="001A4ED7" w:rsidRPr="00E0489F" w:rsidRDefault="001A4ED7" w:rsidP="00D1721B">
      <w:pPr>
        <w:ind w:left="567"/>
        <w:jc w:val="both"/>
        <w:rPr>
          <w:rFonts w:ascii="Montserrat" w:eastAsia="Calibri" w:hAnsi="Montserrat" w:cs="Arial"/>
          <w:sz w:val="20"/>
          <w:szCs w:val="20"/>
          <w:lang w:val="es-ES" w:eastAsia="es-ES"/>
        </w:rPr>
      </w:pPr>
    </w:p>
    <w:p w14:paraId="3E91410D" w14:textId="77777777" w:rsidR="001A4ED7" w:rsidRDefault="001A4ED7" w:rsidP="00D1721B">
      <w:pPr>
        <w:ind w:left="567"/>
        <w:jc w:val="both"/>
        <w:rPr>
          <w:rFonts w:ascii="Montserrat" w:eastAsia="Calibri" w:hAnsi="Montserrat" w:cs="Arial"/>
          <w:sz w:val="20"/>
          <w:szCs w:val="20"/>
          <w:lang w:val="es-ES" w:eastAsia="es-ES"/>
        </w:rPr>
      </w:pPr>
      <w:r w:rsidRPr="00E0489F">
        <w:rPr>
          <w:rFonts w:ascii="Montserrat" w:eastAsia="Calibri" w:hAnsi="Montserrat" w:cs="Arial"/>
          <w:sz w:val="20"/>
          <w:szCs w:val="20"/>
          <w:lang w:val="es-ES" w:eastAsia="es-ES"/>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w:t>
      </w:r>
      <w:r w:rsidRPr="001A4ED7">
        <w:rPr>
          <w:rFonts w:ascii="Montserrat" w:eastAsia="Calibri" w:hAnsi="Montserrat" w:cs="Arial"/>
          <w:sz w:val="20"/>
          <w:szCs w:val="20"/>
          <w:lang w:val="es-ES" w:eastAsia="es-ES"/>
        </w:rPr>
        <w:t>cación por parte del Instituto, siempre que se encuentre vigente la garantía con la que se adquirió el bien.</w:t>
      </w:r>
    </w:p>
    <w:p w14:paraId="7E0D0865" w14:textId="77777777" w:rsidR="001A4ED7" w:rsidRDefault="001A4ED7" w:rsidP="001A4ED7">
      <w:pPr>
        <w:ind w:left="1418"/>
        <w:jc w:val="both"/>
        <w:rPr>
          <w:rFonts w:ascii="Montserrat" w:eastAsia="Calibri" w:hAnsi="Montserrat" w:cs="Arial"/>
          <w:sz w:val="20"/>
          <w:szCs w:val="20"/>
          <w:lang w:val="es-ES" w:eastAsia="es-ES"/>
        </w:rPr>
      </w:pPr>
    </w:p>
    <w:p w14:paraId="446ACA4C" w14:textId="4561080D" w:rsidR="00691429" w:rsidRPr="00995591"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Lo anterior observando los plazos y procedimie</w:t>
      </w:r>
      <w:r>
        <w:rPr>
          <w:rFonts w:ascii="Montserrat" w:eastAsia="Calibri" w:hAnsi="Montserrat" w:cs="Arial"/>
          <w:sz w:val="20"/>
          <w:szCs w:val="20"/>
          <w:lang w:val="es-ES" w:eastAsia="es-ES"/>
        </w:rPr>
        <w:t xml:space="preserve">ntos establecidos en el </w:t>
      </w:r>
      <w:r w:rsidRPr="001A4ED7">
        <w:rPr>
          <w:rFonts w:ascii="Montserrat" w:eastAsia="Calibri" w:hAnsi="Montserrat" w:cs="Arial"/>
          <w:b/>
          <w:sz w:val="20"/>
          <w:szCs w:val="20"/>
          <w:lang w:val="es-ES" w:eastAsia="es-ES"/>
        </w:rPr>
        <w:t>numeral 4</w:t>
      </w:r>
      <w:r>
        <w:rPr>
          <w:rFonts w:ascii="Montserrat" w:eastAsia="Calibri" w:hAnsi="Montserrat" w:cs="Arial"/>
          <w:sz w:val="20"/>
          <w:szCs w:val="20"/>
          <w:lang w:val="es-ES" w:eastAsia="es-ES"/>
        </w:rPr>
        <w:t xml:space="preserve"> </w:t>
      </w:r>
      <w:r w:rsidRPr="001A4ED7">
        <w:rPr>
          <w:rFonts w:ascii="Montserrat" w:eastAsia="Calibri" w:hAnsi="Montserrat" w:cs="Arial"/>
          <w:sz w:val="20"/>
          <w:szCs w:val="20"/>
          <w:lang w:val="es-ES" w:eastAsia="es-ES"/>
        </w:rPr>
        <w:t xml:space="preserve"> Garantías de anticipos, cumplimiento, defectos o vicios ocultos de bienes, calidad de servicios y de operación y funcionamiento, que en su caso apliquen, las cuales deben indicar, según sea el caso:”, de los p</w:t>
      </w:r>
      <w:r w:rsidR="00995591">
        <w:rPr>
          <w:rFonts w:ascii="Montserrat" w:eastAsia="Calibri" w:hAnsi="Montserrat" w:cs="Arial"/>
          <w:sz w:val="20"/>
          <w:szCs w:val="20"/>
          <w:lang w:val="es-ES" w:eastAsia="es-ES"/>
        </w:rPr>
        <w:t>resentes Términos y Condiciones.</w:t>
      </w:r>
    </w:p>
    <w:p w14:paraId="2696B2C4" w14:textId="77777777" w:rsidR="00617375" w:rsidRDefault="00617375" w:rsidP="00260215">
      <w:pPr>
        <w:jc w:val="both"/>
        <w:rPr>
          <w:rFonts w:ascii="Montserrat" w:eastAsia="Calibri" w:hAnsi="Montserrat" w:cs="Arial"/>
          <w:sz w:val="20"/>
          <w:szCs w:val="20"/>
        </w:rPr>
      </w:pPr>
    </w:p>
    <w:p w14:paraId="3967492E" w14:textId="365C286A" w:rsidR="00AF5061" w:rsidRDefault="0001123F" w:rsidP="005F4FDB">
      <w:pPr>
        <w:pStyle w:val="Prrafodelista"/>
        <w:numPr>
          <w:ilvl w:val="0"/>
          <w:numId w:val="80"/>
        </w:numPr>
        <w:ind w:left="567" w:hanging="567"/>
        <w:jc w:val="both"/>
        <w:outlineLvl w:val="1"/>
        <w:rPr>
          <w:rFonts w:ascii="Montserrat" w:eastAsia="Calibri" w:hAnsi="Montserrat" w:cs="Arial"/>
          <w:b/>
          <w:sz w:val="20"/>
          <w:szCs w:val="20"/>
        </w:rPr>
      </w:pPr>
      <w:bookmarkStart w:id="92" w:name="_Toc197418028"/>
      <w:r w:rsidRPr="00BA4EC1">
        <w:rPr>
          <w:rFonts w:ascii="Montserrat" w:eastAsia="Calibri" w:hAnsi="Montserrat" w:cs="Arial"/>
          <w:b/>
          <w:sz w:val="20"/>
          <w:szCs w:val="20"/>
        </w:rPr>
        <w:t>Terminación de la relación Contractual</w:t>
      </w:r>
      <w:r w:rsidR="00AF5061">
        <w:rPr>
          <w:rFonts w:ascii="Montserrat" w:eastAsia="Calibri" w:hAnsi="Montserrat" w:cs="Arial"/>
          <w:b/>
          <w:sz w:val="20"/>
          <w:szCs w:val="20"/>
        </w:rPr>
        <w:t>.</w:t>
      </w:r>
      <w:bookmarkEnd w:id="92"/>
    </w:p>
    <w:p w14:paraId="111D914E" w14:textId="77777777" w:rsidR="00AF5061" w:rsidRPr="00A820E7" w:rsidRDefault="00AF5061" w:rsidP="00A820E7">
      <w:pPr>
        <w:jc w:val="both"/>
        <w:outlineLvl w:val="1"/>
        <w:rPr>
          <w:rFonts w:ascii="Montserrat" w:eastAsia="Calibri" w:hAnsi="Montserrat" w:cs="Arial"/>
          <w:b/>
          <w:sz w:val="20"/>
          <w:szCs w:val="20"/>
        </w:rPr>
      </w:pPr>
    </w:p>
    <w:p w14:paraId="0A87B3E9" w14:textId="624A6448" w:rsidR="00AF5061" w:rsidRPr="00995591" w:rsidRDefault="0001123F" w:rsidP="00D1721B">
      <w:pPr>
        <w:ind w:left="567"/>
        <w:jc w:val="both"/>
        <w:outlineLvl w:val="1"/>
        <w:rPr>
          <w:rFonts w:ascii="Montserrat" w:eastAsia="Calibri" w:hAnsi="Montserrat" w:cs="Arial"/>
          <w:b/>
          <w:sz w:val="20"/>
          <w:szCs w:val="20"/>
        </w:rPr>
      </w:pPr>
      <w:r w:rsidRPr="00995591">
        <w:rPr>
          <w:rFonts w:ascii="Montserrat" w:eastAsia="Calibri" w:hAnsi="Montserrat" w:cs="Arial"/>
          <w:b/>
          <w:sz w:val="20"/>
          <w:szCs w:val="20"/>
        </w:rPr>
        <w:t xml:space="preserve"> </w:t>
      </w:r>
      <w:bookmarkStart w:id="93" w:name="_Toc197418029"/>
      <w:r w:rsidR="005F0244" w:rsidRPr="00995591">
        <w:rPr>
          <w:rFonts w:ascii="Montserrat" w:eastAsia="Calibri" w:hAnsi="Montserrat" w:cs="Arial"/>
          <w:b/>
          <w:sz w:val="20"/>
          <w:szCs w:val="20"/>
        </w:rPr>
        <w:t>Rescisión</w:t>
      </w:r>
      <w:r w:rsidRPr="00995591">
        <w:rPr>
          <w:rFonts w:ascii="Montserrat" w:eastAsia="Calibri" w:hAnsi="Montserrat" w:cs="Arial"/>
          <w:b/>
          <w:sz w:val="20"/>
          <w:szCs w:val="20"/>
        </w:rPr>
        <w:t xml:space="preserve"> administrativa del Contrato</w:t>
      </w:r>
      <w:r w:rsidR="00AF5061" w:rsidRPr="00995591">
        <w:rPr>
          <w:rFonts w:ascii="Montserrat" w:eastAsia="Calibri" w:hAnsi="Montserrat" w:cs="Arial"/>
          <w:b/>
          <w:sz w:val="20"/>
          <w:szCs w:val="20"/>
        </w:rPr>
        <w:t>.</w:t>
      </w:r>
      <w:bookmarkEnd w:id="93"/>
    </w:p>
    <w:p w14:paraId="1013CA73" w14:textId="77777777" w:rsidR="00AF5061" w:rsidRPr="00D0666D" w:rsidRDefault="00AF5061" w:rsidP="00AF5061">
      <w:pPr>
        <w:pStyle w:val="Prrafodelista"/>
        <w:ind w:left="4118"/>
        <w:jc w:val="both"/>
        <w:outlineLvl w:val="1"/>
        <w:rPr>
          <w:rFonts w:ascii="Montserrat" w:eastAsia="Calibri" w:hAnsi="Montserrat" w:cs="Arial"/>
          <w:sz w:val="20"/>
          <w:szCs w:val="20"/>
        </w:rPr>
      </w:pPr>
    </w:p>
    <w:p w14:paraId="04C0CF40" w14:textId="063E26C4" w:rsidR="00D0666D" w:rsidRPr="004326B3" w:rsidRDefault="00D0666D" w:rsidP="00D1721B">
      <w:pPr>
        <w:ind w:left="709"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lastRenderedPageBreak/>
        <w:t xml:space="preserve">De conformidad con el apartado 5.6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E0489F">
        <w:rPr>
          <w:rFonts w:ascii="Montserrat" w:eastAsia="Calibri" w:hAnsi="Montserrat" w:cs="Arial"/>
          <w:sz w:val="20"/>
          <w:szCs w:val="20"/>
          <w:lang w:val="es-ES" w:eastAsia="es-ES"/>
        </w:rPr>
        <w:t>77</w:t>
      </w:r>
      <w:r w:rsidRPr="004326B3">
        <w:rPr>
          <w:rFonts w:ascii="Montserrat" w:eastAsia="Calibri" w:hAnsi="Montserrat" w:cs="Arial"/>
          <w:sz w:val="20"/>
          <w:szCs w:val="20"/>
          <w:lang w:val="es-ES" w:eastAsia="es-ES"/>
        </w:rPr>
        <w:t xml:space="preserve"> de la LAASSP y numeral 4.3.5 del MAAGMAASSP.</w:t>
      </w:r>
    </w:p>
    <w:p w14:paraId="73DB8E5B" w14:textId="77777777" w:rsidR="00D0666D" w:rsidRPr="004326B3" w:rsidRDefault="00D0666D" w:rsidP="00D1721B">
      <w:pPr>
        <w:ind w:left="709" w:right="49"/>
        <w:jc w:val="both"/>
        <w:rPr>
          <w:rFonts w:ascii="Montserrat" w:eastAsia="Calibri" w:hAnsi="Montserrat" w:cs="Arial"/>
          <w:sz w:val="20"/>
          <w:szCs w:val="20"/>
          <w:lang w:val="es-ES" w:eastAsia="es-ES"/>
        </w:rPr>
      </w:pPr>
    </w:p>
    <w:p w14:paraId="48F13D88" w14:textId="77777777" w:rsidR="00D0666D" w:rsidRPr="004326B3" w:rsidRDefault="00D0666D" w:rsidP="00D1721B">
      <w:pPr>
        <w:ind w:left="709"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Las causales de rescisión administrativa serán las establecidas en el Anexo Técnico, los Términos y Condiciones, en el </w:t>
      </w:r>
      <w:r w:rsidRPr="00D0666D">
        <w:rPr>
          <w:rFonts w:ascii="Montserrat" w:eastAsia="Calibri" w:hAnsi="Montserrat" w:cs="Arial"/>
          <w:b/>
          <w:sz w:val="20"/>
          <w:szCs w:val="20"/>
          <w:lang w:val="es-ES" w:eastAsia="es-ES"/>
        </w:rPr>
        <w:t>“Modelo de Contrato”, ANEXO XXII</w:t>
      </w:r>
      <w:r w:rsidRPr="004326B3">
        <w:rPr>
          <w:rFonts w:ascii="Montserrat" w:eastAsia="Calibri" w:hAnsi="Montserrat" w:cs="Arial"/>
          <w:sz w:val="20"/>
          <w:szCs w:val="20"/>
          <w:lang w:val="es-ES" w:eastAsia="es-ES"/>
        </w:rPr>
        <w:t xml:space="preserve"> así como las que se establezcan en los contratos que se formalicen con los licitantes adjudicados.</w:t>
      </w:r>
    </w:p>
    <w:p w14:paraId="69D269A3" w14:textId="77777777" w:rsidR="00D0666D" w:rsidRPr="004326B3" w:rsidRDefault="00D0666D" w:rsidP="00D0666D">
      <w:pPr>
        <w:ind w:left="1418" w:right="49"/>
        <w:jc w:val="both"/>
        <w:rPr>
          <w:rFonts w:ascii="Montserrat" w:eastAsia="Calibri" w:hAnsi="Montserrat" w:cs="Arial"/>
          <w:sz w:val="20"/>
          <w:szCs w:val="20"/>
          <w:lang w:val="es-ES" w:eastAsia="es-ES"/>
        </w:rPr>
      </w:pPr>
    </w:p>
    <w:p w14:paraId="37C4722A" w14:textId="0EEEFA19" w:rsidR="00995591" w:rsidRPr="00D71E87" w:rsidRDefault="00D0666D" w:rsidP="00D1721B">
      <w:pPr>
        <w:ind w:left="709"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En caso de que se lleve a cabo la rescisión de alguno (s) de los contratos derivados de la presente licitación, el/los Administradores de Contrato, deberán remitir cualquier información relacionada con la rescisión y/o terminación anticipada al Área Requirente, para los efectos a que haya lugar</w:t>
      </w:r>
    </w:p>
    <w:p w14:paraId="2780288A" w14:textId="77777777" w:rsidR="00995591" w:rsidRDefault="00995591" w:rsidP="00D1721B">
      <w:pPr>
        <w:ind w:left="709"/>
        <w:jc w:val="both"/>
        <w:outlineLvl w:val="1"/>
        <w:rPr>
          <w:rFonts w:ascii="Montserrat" w:eastAsia="Calibri" w:hAnsi="Montserrat" w:cs="Arial"/>
          <w:b/>
          <w:sz w:val="20"/>
          <w:szCs w:val="20"/>
          <w:lang w:val="es-ES" w:eastAsia="es-ES"/>
        </w:rPr>
      </w:pPr>
    </w:p>
    <w:p w14:paraId="4B4BA6B2" w14:textId="02D28BE6" w:rsidR="0001123F" w:rsidRDefault="0001123F" w:rsidP="00D1721B">
      <w:pPr>
        <w:ind w:left="709"/>
        <w:jc w:val="both"/>
        <w:outlineLvl w:val="1"/>
        <w:rPr>
          <w:rFonts w:ascii="Montserrat" w:eastAsia="Calibri" w:hAnsi="Montserrat" w:cs="Arial"/>
          <w:b/>
          <w:sz w:val="20"/>
          <w:szCs w:val="20"/>
        </w:rPr>
      </w:pPr>
      <w:bookmarkStart w:id="94" w:name="_Toc197418030"/>
      <w:r w:rsidRPr="00995591">
        <w:rPr>
          <w:rFonts w:ascii="Montserrat" w:eastAsia="Calibri" w:hAnsi="Montserrat" w:cs="Arial"/>
          <w:b/>
          <w:sz w:val="20"/>
          <w:szCs w:val="20"/>
        </w:rPr>
        <w:t>Terminación anticipada del contrato.</w:t>
      </w:r>
      <w:bookmarkEnd w:id="94"/>
    </w:p>
    <w:p w14:paraId="00FD39D9" w14:textId="77777777" w:rsidR="00D71E87" w:rsidRPr="00D71E87" w:rsidRDefault="00D71E87" w:rsidP="00D1721B">
      <w:pPr>
        <w:ind w:left="709"/>
        <w:jc w:val="both"/>
        <w:outlineLvl w:val="1"/>
        <w:rPr>
          <w:rFonts w:ascii="Montserrat" w:eastAsiaTheme="minorEastAsia" w:hAnsi="Montserrat" w:cs="Arial"/>
          <w:sz w:val="20"/>
          <w:szCs w:val="20"/>
        </w:rPr>
      </w:pPr>
    </w:p>
    <w:p w14:paraId="1600F195" w14:textId="25BA90F9" w:rsidR="00D71E87" w:rsidRPr="00D71E87" w:rsidRDefault="00D71E87" w:rsidP="00D1721B">
      <w:pPr>
        <w:ind w:left="709"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IMSS en su caso, dará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SFP, de conformidad con el artículo </w:t>
      </w:r>
      <w:r w:rsidR="00E0489F">
        <w:rPr>
          <w:rFonts w:ascii="Montserrat" w:eastAsiaTheme="minorEastAsia" w:hAnsi="Montserrat" w:cs="Arial"/>
          <w:sz w:val="20"/>
          <w:szCs w:val="20"/>
        </w:rPr>
        <w:t>78 de</w:t>
      </w:r>
      <w:r w:rsidRPr="00D71E87">
        <w:rPr>
          <w:rFonts w:ascii="Montserrat" w:eastAsiaTheme="minorEastAsia" w:hAnsi="Montserrat" w:cs="Arial"/>
          <w:sz w:val="20"/>
          <w:szCs w:val="20"/>
        </w:rPr>
        <w:t xml:space="preserve"> la LAASSP y numeral 4.3.4 del MAAGMAASSP.</w:t>
      </w:r>
    </w:p>
    <w:p w14:paraId="3D408E76" w14:textId="77777777" w:rsidR="00D71E87" w:rsidRPr="00D71E87" w:rsidRDefault="00D71E87" w:rsidP="00D1721B">
      <w:pPr>
        <w:ind w:left="709" w:right="49"/>
        <w:jc w:val="both"/>
        <w:rPr>
          <w:rFonts w:ascii="Montserrat" w:eastAsiaTheme="minorEastAsia" w:hAnsi="Montserrat" w:cs="Arial"/>
          <w:sz w:val="20"/>
          <w:szCs w:val="20"/>
        </w:rPr>
      </w:pPr>
    </w:p>
    <w:p w14:paraId="70A61A95" w14:textId="77777777" w:rsidR="00D71E87" w:rsidRPr="00D71E87" w:rsidRDefault="00D71E87" w:rsidP="00D1721B">
      <w:pPr>
        <w:ind w:left="709"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causales de terminación anticipada serán las establecidas en el Anexo Técnico, los Términos y Condiciones, en el </w:t>
      </w:r>
      <w:r w:rsidRPr="00D71E87">
        <w:rPr>
          <w:rFonts w:ascii="Montserrat" w:eastAsiaTheme="minorEastAsia" w:hAnsi="Montserrat" w:cs="Arial"/>
          <w:b/>
          <w:sz w:val="20"/>
          <w:szCs w:val="20"/>
        </w:rPr>
        <w:t>“Modelo de Contrato”</w:t>
      </w:r>
      <w:r w:rsidRPr="00D71E87">
        <w:rPr>
          <w:rFonts w:ascii="Montserrat" w:eastAsiaTheme="minorEastAsia" w:hAnsi="Montserrat" w:cs="Arial"/>
          <w:sz w:val="20"/>
          <w:szCs w:val="20"/>
        </w:rPr>
        <w:t>, así como las que se establezcan en los contratos que se formalicen con los licitantes adjudicados.</w:t>
      </w:r>
    </w:p>
    <w:p w14:paraId="2F56BE8A" w14:textId="77777777" w:rsidR="00D71E87" w:rsidRPr="00D71E87" w:rsidRDefault="00D71E87" w:rsidP="00D71E87">
      <w:pPr>
        <w:ind w:left="1418" w:right="49" w:hanging="992"/>
        <w:jc w:val="both"/>
        <w:rPr>
          <w:rFonts w:ascii="Montserrat" w:eastAsiaTheme="minorEastAsia" w:hAnsi="Montserrat" w:cs="Arial"/>
          <w:sz w:val="20"/>
          <w:szCs w:val="20"/>
        </w:rPr>
      </w:pPr>
    </w:p>
    <w:p w14:paraId="40A60DA3" w14:textId="35733FAB" w:rsidR="005F0244" w:rsidRDefault="00D71E87" w:rsidP="00D1721B">
      <w:pPr>
        <w:ind w:left="709" w:right="49"/>
        <w:jc w:val="both"/>
        <w:rPr>
          <w:rFonts w:ascii="Montserrat" w:eastAsiaTheme="minorEastAsia" w:hAnsi="Montserrat" w:cs="Arial"/>
          <w:sz w:val="20"/>
          <w:szCs w:val="20"/>
        </w:rPr>
      </w:pPr>
      <w:r w:rsidRPr="00D71E87">
        <w:rPr>
          <w:rFonts w:ascii="Montserrat" w:eastAsiaTheme="minorEastAsia" w:hAnsi="Montserrat" w:cs="Arial"/>
          <w:sz w:val="20"/>
          <w:szCs w:val="20"/>
        </w:rPr>
        <w:t>En caso de que se lleve a cabo la terminación anticipada de alguno (s) de los contratos derivados de la presente licitación, el/los Administradores de Contrato, deberán remitir cualquier información relacionada con la rescisión y/o terminación anticipada al Área Requirente, para los efectos a que</w:t>
      </w:r>
      <w:r>
        <w:rPr>
          <w:rFonts w:ascii="Montserrat" w:eastAsiaTheme="minorEastAsia" w:hAnsi="Montserrat" w:cs="Arial"/>
          <w:sz w:val="20"/>
          <w:szCs w:val="20"/>
        </w:rPr>
        <w:t xml:space="preserve"> haya lugar</w:t>
      </w:r>
      <w:r w:rsidR="00E0489F">
        <w:rPr>
          <w:rFonts w:ascii="Montserrat" w:eastAsiaTheme="minorEastAsia" w:hAnsi="Montserrat" w:cs="Arial"/>
          <w:sz w:val="20"/>
          <w:szCs w:val="20"/>
        </w:rPr>
        <w:t>.</w:t>
      </w:r>
    </w:p>
    <w:p w14:paraId="015859A2" w14:textId="77777777" w:rsidR="00E0489F" w:rsidRDefault="00E0489F" w:rsidP="00D1721B">
      <w:pPr>
        <w:ind w:left="709" w:right="49"/>
        <w:jc w:val="both"/>
        <w:rPr>
          <w:rFonts w:ascii="Montserrat" w:eastAsiaTheme="minorEastAsia" w:hAnsi="Montserrat" w:cs="Arial"/>
          <w:sz w:val="20"/>
          <w:szCs w:val="20"/>
        </w:rPr>
      </w:pPr>
    </w:p>
    <w:p w14:paraId="1A62587F" w14:textId="77777777" w:rsidR="00805732" w:rsidRDefault="00805732" w:rsidP="00D1721B">
      <w:pPr>
        <w:ind w:left="709" w:right="49"/>
        <w:jc w:val="both"/>
        <w:rPr>
          <w:rFonts w:ascii="Montserrat" w:eastAsiaTheme="minorEastAsia" w:hAnsi="Montserrat" w:cs="Arial"/>
          <w:sz w:val="20"/>
          <w:szCs w:val="20"/>
        </w:rPr>
      </w:pPr>
    </w:p>
    <w:p w14:paraId="49E9C5AB" w14:textId="77777777" w:rsidR="00805732" w:rsidRDefault="00805732" w:rsidP="00D1721B">
      <w:pPr>
        <w:ind w:left="709" w:right="49"/>
        <w:jc w:val="both"/>
        <w:rPr>
          <w:rFonts w:ascii="Montserrat" w:eastAsiaTheme="minorEastAsia" w:hAnsi="Montserrat" w:cs="Arial"/>
          <w:sz w:val="20"/>
          <w:szCs w:val="20"/>
        </w:rPr>
      </w:pPr>
    </w:p>
    <w:p w14:paraId="2851208B" w14:textId="77777777" w:rsidR="00805732" w:rsidRPr="00D71E87" w:rsidRDefault="00805732" w:rsidP="00D1721B">
      <w:pPr>
        <w:ind w:left="709" w:right="49"/>
        <w:jc w:val="both"/>
        <w:rPr>
          <w:rFonts w:ascii="Montserrat" w:eastAsiaTheme="minorEastAsia" w:hAnsi="Montserrat" w:cs="Arial"/>
          <w:sz w:val="20"/>
          <w:szCs w:val="20"/>
        </w:rPr>
      </w:pPr>
    </w:p>
    <w:p w14:paraId="46E733AE" w14:textId="77777777" w:rsidR="0001123F" w:rsidRDefault="0001123F" w:rsidP="0021037A">
      <w:pPr>
        <w:spacing w:line="276" w:lineRule="auto"/>
        <w:jc w:val="both"/>
        <w:rPr>
          <w:rFonts w:ascii="Montserrat" w:eastAsia="Calibri" w:hAnsi="Montserrat" w:cs="Arial"/>
          <w:sz w:val="20"/>
          <w:szCs w:val="20"/>
        </w:rPr>
      </w:pPr>
    </w:p>
    <w:p w14:paraId="3E17DA15" w14:textId="220E8DF7" w:rsidR="00FE4C3D" w:rsidRDefault="0021037A" w:rsidP="00805732">
      <w:pPr>
        <w:pStyle w:val="Prrafodelista"/>
        <w:numPr>
          <w:ilvl w:val="0"/>
          <w:numId w:val="80"/>
        </w:numPr>
        <w:ind w:left="426" w:hanging="426"/>
        <w:outlineLvl w:val="0"/>
        <w:rPr>
          <w:rFonts w:ascii="Montserrat" w:eastAsia="Calibri" w:hAnsi="Montserrat" w:cs="Arial"/>
          <w:b/>
          <w:sz w:val="20"/>
          <w:szCs w:val="20"/>
        </w:rPr>
      </w:pPr>
      <w:bookmarkStart w:id="95" w:name="_Toc197418031"/>
      <w:r w:rsidRPr="0021037A">
        <w:rPr>
          <w:rFonts w:ascii="Montserrat" w:eastAsia="Calibri" w:hAnsi="Montserrat" w:cs="Arial"/>
          <w:b/>
          <w:sz w:val="20"/>
          <w:szCs w:val="20"/>
        </w:rPr>
        <w:lastRenderedPageBreak/>
        <w:t>FORMA DE PAGO DE</w:t>
      </w:r>
      <w:r w:rsidR="00FE4C3D">
        <w:rPr>
          <w:rFonts w:ascii="Montserrat" w:eastAsia="Calibri" w:hAnsi="Montserrat" w:cs="Arial"/>
          <w:b/>
          <w:sz w:val="20"/>
          <w:szCs w:val="20"/>
        </w:rPr>
        <w:t xml:space="preserve"> </w:t>
      </w:r>
      <w:r w:rsidRPr="0021037A">
        <w:rPr>
          <w:rFonts w:ascii="Montserrat" w:eastAsia="Calibri" w:hAnsi="Montserrat" w:cs="Arial"/>
          <w:b/>
          <w:sz w:val="20"/>
          <w:szCs w:val="20"/>
        </w:rPr>
        <w:t>L</w:t>
      </w:r>
      <w:r w:rsidR="00FE4C3D">
        <w:rPr>
          <w:rFonts w:ascii="Montserrat" w:eastAsia="Calibri" w:hAnsi="Montserrat" w:cs="Arial"/>
          <w:b/>
          <w:sz w:val="20"/>
          <w:szCs w:val="20"/>
        </w:rPr>
        <w:t>OS BIENES.</w:t>
      </w:r>
      <w:bookmarkEnd w:id="95"/>
    </w:p>
    <w:p w14:paraId="75CBAF3C" w14:textId="77777777" w:rsidR="00FE4C3D" w:rsidRDefault="00FE4C3D" w:rsidP="00D71E87">
      <w:pPr>
        <w:pStyle w:val="Prrafodelista"/>
        <w:ind w:left="1418"/>
        <w:outlineLvl w:val="0"/>
        <w:rPr>
          <w:rFonts w:ascii="Montserrat" w:eastAsia="Calibri" w:hAnsi="Montserrat" w:cs="Arial"/>
          <w:b/>
          <w:sz w:val="20"/>
          <w:szCs w:val="20"/>
        </w:rPr>
      </w:pPr>
    </w:p>
    <w:p w14:paraId="7722D8D6" w14:textId="0E39513B"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El pago se </w:t>
      </w:r>
      <w:r w:rsidR="00866FE2" w:rsidRPr="00FE4C3D">
        <w:rPr>
          <w:rFonts w:ascii="Montserrat" w:eastAsiaTheme="minorEastAsia" w:hAnsi="Montserrat" w:cs="Arial"/>
          <w:sz w:val="20"/>
          <w:szCs w:val="20"/>
        </w:rPr>
        <w:t>realizará</w:t>
      </w:r>
      <w:r w:rsidRPr="00FE4C3D">
        <w:rPr>
          <w:rFonts w:ascii="Montserrat" w:eastAsiaTheme="minorEastAsia" w:hAnsi="Montserrat" w:cs="Arial"/>
          <w:sz w:val="20"/>
          <w:szCs w:val="20"/>
        </w:rPr>
        <w:t xml:space="preserve"> en moneda nacional, mediante transferencia electrónica de fondos, a los </w:t>
      </w:r>
      <w:r w:rsidR="00B3305A">
        <w:rPr>
          <w:rFonts w:ascii="Montserrat" w:eastAsiaTheme="minorEastAsia" w:hAnsi="Montserrat" w:cs="Arial"/>
          <w:sz w:val="20"/>
          <w:szCs w:val="20"/>
        </w:rPr>
        <w:t>17</w:t>
      </w:r>
      <w:r w:rsidRPr="00FE4C3D">
        <w:rPr>
          <w:rFonts w:ascii="Montserrat" w:eastAsiaTheme="minorEastAsia" w:hAnsi="Montserrat" w:cs="Arial"/>
          <w:sz w:val="20"/>
          <w:szCs w:val="20"/>
        </w:rPr>
        <w:t xml:space="preserve"> (</w:t>
      </w:r>
      <w:r w:rsidR="00B3305A">
        <w:rPr>
          <w:rFonts w:ascii="Montserrat" w:eastAsiaTheme="minorEastAsia" w:hAnsi="Montserrat" w:cs="Arial"/>
          <w:sz w:val="20"/>
          <w:szCs w:val="20"/>
        </w:rPr>
        <w:t>diecisiete</w:t>
      </w:r>
      <w:r w:rsidRPr="00FE4C3D">
        <w:rPr>
          <w:rFonts w:ascii="Montserrat" w:eastAsiaTheme="minorEastAsia" w:hAnsi="Montserrat" w:cs="Arial"/>
          <w:sz w:val="20"/>
          <w:szCs w:val="20"/>
        </w:rPr>
        <w:t xml:space="preserve">) días </w:t>
      </w:r>
      <w:r w:rsidR="00B3305A">
        <w:rPr>
          <w:rFonts w:ascii="Montserrat" w:eastAsiaTheme="minorEastAsia" w:hAnsi="Montserrat" w:cs="Arial"/>
          <w:sz w:val="20"/>
          <w:szCs w:val="20"/>
        </w:rPr>
        <w:t>hábiles</w:t>
      </w:r>
      <w:r w:rsidRPr="00FE4C3D">
        <w:rPr>
          <w:rFonts w:ascii="Montserrat" w:eastAsiaTheme="minorEastAsia" w:hAnsi="Montserrat" w:cs="Arial"/>
          <w:sz w:val="20"/>
          <w:szCs w:val="20"/>
        </w:rPr>
        <w:t xml:space="preserve"> posteriores a la entrega por parte del proveedor en el Área de Tramite de Erogaciones ubicada en el OOAD (</w:t>
      </w:r>
      <w:proofErr w:type="spellStart"/>
      <w:r w:rsidRPr="00FE4C3D">
        <w:rPr>
          <w:rFonts w:ascii="Montserrat" w:eastAsiaTheme="minorEastAsia" w:hAnsi="Montserrat" w:cs="Arial"/>
          <w:sz w:val="20"/>
          <w:szCs w:val="20"/>
        </w:rPr>
        <w:t>Blvd</w:t>
      </w:r>
      <w:proofErr w:type="spellEnd"/>
      <w:r w:rsidRPr="00FE4C3D">
        <w:rPr>
          <w:rFonts w:ascii="Montserrat" w:eastAsiaTheme="minorEastAsia" w:hAnsi="Montserrat" w:cs="Arial"/>
          <w:sz w:val="20"/>
          <w:szCs w:val="20"/>
        </w:rPr>
        <w:t xml:space="preserve">. Adolfo López Mateos s/n esquina Paseo de los Insurgentes, León Guanajuato), las OOAD recibirán documentos para tramite de pago conforme al numeral 4.20 </w:t>
      </w:r>
      <w:r w:rsidRPr="00FE4C3D">
        <w:rPr>
          <w:rFonts w:ascii="Montserrat" w:eastAsiaTheme="minorEastAsia" w:hAnsi="Montserrat" w:cs="Arial"/>
          <w:b/>
          <w:sz w:val="20"/>
          <w:szCs w:val="20"/>
        </w:rPr>
        <w:t xml:space="preserve">del “Procedimiento para la recepción, glosa y aprobación de documentos presentados para tramite de pago y la constitución, modificación, cancelación, operación y control de fondos fijos” </w:t>
      </w:r>
      <w:r w:rsidRPr="00FE4C3D">
        <w:rPr>
          <w:rFonts w:ascii="Montserrat" w:eastAsiaTheme="minorEastAsia" w:hAnsi="Montserrat" w:cs="Arial"/>
          <w:sz w:val="20"/>
          <w:szCs w:val="20"/>
        </w:rPr>
        <w:t xml:space="preserve">de la factura electrónica que reúna los requisitos fiscales respectivos indicando número de proveedor, numero de contrato, numero de fianza, denominación social de la afianzadora, así como la estipulado en el anexo 2 Normatividad de Cuentas Contables.  </w:t>
      </w:r>
      <w:r w:rsidR="00E0489F">
        <w:rPr>
          <w:rFonts w:ascii="Montserrat" w:eastAsiaTheme="minorEastAsia" w:hAnsi="Montserrat" w:cs="Arial"/>
          <w:sz w:val="20"/>
          <w:szCs w:val="20"/>
        </w:rPr>
        <w:t>De conformidad con el artículo 72 de la LAASSP.</w:t>
      </w:r>
    </w:p>
    <w:p w14:paraId="215E5638" w14:textId="77777777" w:rsidR="00E0489F" w:rsidRDefault="00E0489F" w:rsidP="00805732">
      <w:pPr>
        <w:ind w:left="426"/>
        <w:jc w:val="both"/>
        <w:rPr>
          <w:rFonts w:ascii="Montserrat" w:eastAsiaTheme="minorEastAsia" w:hAnsi="Montserrat" w:cs="Arial"/>
          <w:sz w:val="20"/>
          <w:szCs w:val="20"/>
        </w:rPr>
      </w:pPr>
    </w:p>
    <w:p w14:paraId="180A3E60" w14:textId="77777777" w:rsidR="00BA4EC1"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licitante para efecto de pago deberá presentar su factura con al menos los siguientes datos del instituto:</w:t>
      </w:r>
    </w:p>
    <w:p w14:paraId="0EE59004" w14:textId="5C07B3CD" w:rsidR="00FE4C3D" w:rsidRPr="00FE4C3D" w:rsidRDefault="00FE4C3D" w:rsidP="00D71E87">
      <w:pPr>
        <w:ind w:left="1418" w:hanging="284"/>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 </w:t>
      </w:r>
    </w:p>
    <w:p w14:paraId="17D2B01D"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Nombre</w:t>
      </w:r>
    </w:p>
    <w:p w14:paraId="08BB0707"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R.F.C</w:t>
      </w:r>
    </w:p>
    <w:p w14:paraId="0A095DC1"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Domicilio </w:t>
      </w:r>
    </w:p>
    <w:p w14:paraId="245E7029"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instrumento jurídico </w:t>
      </w:r>
    </w:p>
    <w:p w14:paraId="56018D77"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Proveedor </w:t>
      </w:r>
    </w:p>
    <w:p w14:paraId="149CED64"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procedimiento de contratación </w:t>
      </w:r>
    </w:p>
    <w:p w14:paraId="634BE307"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la fianza </w:t>
      </w:r>
    </w:p>
    <w:p w14:paraId="71516B3E" w14:textId="77777777" w:rsidR="00FE4C3D" w:rsidRPr="00FE4C3D" w:rsidRDefault="00FE4C3D" w:rsidP="00805732">
      <w:pPr>
        <w:numPr>
          <w:ilvl w:val="0"/>
          <w:numId w:val="46"/>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Denominación social de la afianzadora </w:t>
      </w:r>
    </w:p>
    <w:p w14:paraId="5B8C1259" w14:textId="77777777" w:rsidR="00FE4C3D" w:rsidRPr="00FE4C3D" w:rsidRDefault="00FE4C3D" w:rsidP="00D71E87">
      <w:pPr>
        <w:ind w:left="1134"/>
        <w:jc w:val="both"/>
        <w:rPr>
          <w:rFonts w:ascii="Montserrat" w:eastAsiaTheme="minorEastAsia" w:hAnsi="Montserrat" w:cs="Arial"/>
          <w:sz w:val="20"/>
          <w:szCs w:val="20"/>
        </w:rPr>
      </w:pPr>
    </w:p>
    <w:p w14:paraId="27A8BEAB"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Área de Tramite de Erogaciones, será el responsable de devolver al proveedor la factura electrónica o del documento de que se trate, dentro de los tres días hábiles siguientes al de su recepción, comunicándole los errores o deficiencias detectadas.</w:t>
      </w:r>
    </w:p>
    <w:p w14:paraId="0FA773E6"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Con fundamento en el artículo 66, fracción III, DEL Reglamento de la Ley Federal de Presupuesto y Responsabilidad Hacendaria, que a la letra dice:</w:t>
      </w:r>
    </w:p>
    <w:p w14:paraId="4B5A2BCB" w14:textId="77777777" w:rsidR="00805732" w:rsidRDefault="00805732" w:rsidP="00F31260">
      <w:pPr>
        <w:ind w:left="709"/>
        <w:jc w:val="both"/>
        <w:rPr>
          <w:rFonts w:ascii="Montserrat" w:eastAsiaTheme="minorEastAsia" w:hAnsi="Montserrat" w:cs="Arial"/>
          <w:sz w:val="20"/>
          <w:szCs w:val="20"/>
        </w:rPr>
      </w:pPr>
    </w:p>
    <w:p w14:paraId="261606DD" w14:textId="77777777" w:rsidR="00FE4C3D" w:rsidRPr="00FE4C3D" w:rsidRDefault="00FE4C3D" w:rsidP="00F31260">
      <w:pPr>
        <w:ind w:left="709"/>
        <w:jc w:val="both"/>
        <w:rPr>
          <w:rFonts w:ascii="Montserrat" w:eastAsiaTheme="minorEastAsia" w:hAnsi="Montserrat" w:cs="Arial"/>
          <w:sz w:val="20"/>
          <w:szCs w:val="20"/>
        </w:rPr>
      </w:pPr>
      <w:r w:rsidRPr="00FE4C3D">
        <w:rPr>
          <w:rFonts w:ascii="Montserrat" w:eastAsiaTheme="minorEastAsia" w:hAnsi="Montserrat" w:cs="Arial"/>
          <w:sz w:val="20"/>
          <w:szCs w:val="20"/>
        </w:rPr>
        <w:t>Requerimientos:</w:t>
      </w:r>
    </w:p>
    <w:p w14:paraId="36120AA0" w14:textId="77777777" w:rsidR="00FE4C3D" w:rsidRPr="00FE4C3D" w:rsidRDefault="00FE4C3D" w:rsidP="00F31260">
      <w:pPr>
        <w:numPr>
          <w:ilvl w:val="0"/>
          <w:numId w:val="47"/>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Representación impresa del comprobante fiscal digital por internet (CFDI), que cumpla con los requisitos establecidos en los artículos 29 y 29-A del Código Fiscal de la Federación, en la que se indique: </w:t>
      </w:r>
    </w:p>
    <w:p w14:paraId="6D2E7AC2" w14:textId="77777777" w:rsidR="00FE4C3D" w:rsidRPr="00FE4C3D" w:rsidRDefault="00FE4C3D" w:rsidP="00F31260">
      <w:pPr>
        <w:numPr>
          <w:ilvl w:val="0"/>
          <w:numId w:val="47"/>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Contrato formalizado </w:t>
      </w:r>
    </w:p>
    <w:p w14:paraId="2B284E21" w14:textId="77777777" w:rsidR="00FE4C3D" w:rsidRPr="00FE4C3D" w:rsidRDefault="00FE4C3D" w:rsidP="00F31260">
      <w:pPr>
        <w:numPr>
          <w:ilvl w:val="0"/>
          <w:numId w:val="47"/>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Opinión de cumplimiento de obligaciones fiscales en materia de seguridad social (IMSS) positiva y vigente.</w:t>
      </w:r>
    </w:p>
    <w:p w14:paraId="62711DFF" w14:textId="77777777" w:rsidR="00FE4C3D" w:rsidRPr="0095370C" w:rsidRDefault="00FE4C3D" w:rsidP="0095370C">
      <w:pPr>
        <w:outlineLvl w:val="0"/>
        <w:rPr>
          <w:rFonts w:ascii="Montserrat" w:eastAsia="Calibri" w:hAnsi="Montserrat" w:cs="Arial"/>
          <w:b/>
          <w:sz w:val="20"/>
          <w:szCs w:val="20"/>
        </w:rPr>
      </w:pPr>
    </w:p>
    <w:p w14:paraId="2EB66FEE" w14:textId="20FA50C1" w:rsidR="00CA6DA7" w:rsidRPr="00E0489F" w:rsidRDefault="00FE4C3D" w:rsidP="00805732">
      <w:pPr>
        <w:pStyle w:val="Prrafodelista"/>
        <w:numPr>
          <w:ilvl w:val="1"/>
          <w:numId w:val="80"/>
        </w:numPr>
        <w:tabs>
          <w:tab w:val="left" w:pos="851"/>
          <w:tab w:val="left" w:pos="993"/>
          <w:tab w:val="left" w:pos="1134"/>
        </w:tabs>
        <w:ind w:left="993" w:hanging="567"/>
        <w:outlineLvl w:val="0"/>
        <w:rPr>
          <w:rFonts w:ascii="Montserrat" w:eastAsia="Calibri" w:hAnsi="Montserrat" w:cs="Arial"/>
          <w:b/>
          <w:sz w:val="20"/>
          <w:szCs w:val="20"/>
        </w:rPr>
      </w:pPr>
      <w:bookmarkStart w:id="96" w:name="_Toc197418032"/>
      <w:r w:rsidRPr="00E0489F">
        <w:rPr>
          <w:rFonts w:ascii="Montserrat" w:eastAsia="Calibri" w:hAnsi="Montserrat" w:cs="Arial"/>
          <w:b/>
          <w:sz w:val="20"/>
          <w:szCs w:val="20"/>
        </w:rPr>
        <w:t>Condiciones de trámite de factura para pago.</w:t>
      </w:r>
      <w:bookmarkEnd w:id="96"/>
    </w:p>
    <w:p w14:paraId="09ECFB0A" w14:textId="77777777" w:rsidR="00D71E87" w:rsidRDefault="00D71E87" w:rsidP="00D71E87">
      <w:pPr>
        <w:ind w:left="993"/>
        <w:outlineLvl w:val="0"/>
        <w:rPr>
          <w:rFonts w:ascii="Montserrat" w:eastAsia="Calibri" w:hAnsi="Montserrat" w:cs="Arial"/>
          <w:b/>
          <w:sz w:val="20"/>
          <w:szCs w:val="20"/>
        </w:rPr>
      </w:pPr>
    </w:p>
    <w:p w14:paraId="0EF52BD0"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pago se realizará en pesos mexicanos, en una sola exhibición, por partida completa o por equipo recibido instalado y operando a entera satisfacción del Instituto, en los plazos normados por la Dirección </w:t>
      </w:r>
      <w:r w:rsidRPr="00D71E87">
        <w:rPr>
          <w:rFonts w:ascii="Montserrat" w:eastAsiaTheme="minorEastAsia" w:hAnsi="Montserrat" w:cs="Arial"/>
          <w:sz w:val="20"/>
          <w:szCs w:val="20"/>
        </w:rPr>
        <w:lastRenderedPageBreak/>
        <w:t xml:space="preserve">de Finanzas de acuerdo al “Procedimiento para la recepción, glosa y aprobación de documentos presentados para trámite de pago la constitución, modificación, cancelación, operación y control de fondos fijos” sin que estos rebasen los 20 días naturales posteriores a aquel en que el proveedor presente en las áreas de trámite de erogaciones la representación impresa del comprobante fiscal digital a entera satisfacción del Instituto, en la Oficina de Trámite de Erogaciones, ubicada en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de lunes a viernes en un horario de 9:00 a 13:00 horas, previa validación y autorización que para tal efecto realice el Administrador del contrato.</w:t>
      </w:r>
    </w:p>
    <w:p w14:paraId="147A9541" w14:textId="77777777" w:rsidR="0095370C" w:rsidRPr="00D71E87" w:rsidRDefault="0095370C" w:rsidP="00F31260">
      <w:pPr>
        <w:ind w:left="851"/>
        <w:jc w:val="both"/>
        <w:rPr>
          <w:rFonts w:ascii="Montserrat" w:eastAsiaTheme="minorEastAsia" w:hAnsi="Montserrat" w:cs="Arial"/>
          <w:sz w:val="20"/>
          <w:szCs w:val="20"/>
        </w:rPr>
      </w:pPr>
    </w:p>
    <w:p w14:paraId="6E9E94AA"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Administrador del Contrato será quien dará la autorización para que la Dirección de Finanzas proceda a su pago de acuerdo con lo normado en el anexo “Cuentas contables” del “Procedimiento para la recepción, modificación, cancelación, operación y control de fondo fijos”. </w:t>
      </w:r>
    </w:p>
    <w:p w14:paraId="3DBC9A8E" w14:textId="77777777" w:rsidR="0095370C" w:rsidRPr="00D71E87" w:rsidRDefault="0095370C" w:rsidP="00805732">
      <w:pPr>
        <w:ind w:left="1134"/>
        <w:jc w:val="both"/>
        <w:rPr>
          <w:rFonts w:ascii="Montserrat" w:eastAsiaTheme="minorEastAsia" w:hAnsi="Montserrat" w:cs="Arial"/>
          <w:sz w:val="20"/>
          <w:szCs w:val="20"/>
        </w:rPr>
      </w:pPr>
    </w:p>
    <w:p w14:paraId="54BA303F"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07821F6B" w14:textId="77777777" w:rsidR="0095370C" w:rsidRPr="00D71E87" w:rsidRDefault="0095370C" w:rsidP="00805732">
      <w:pPr>
        <w:ind w:left="1134"/>
        <w:jc w:val="both"/>
        <w:rPr>
          <w:rFonts w:ascii="Montserrat" w:eastAsiaTheme="minorEastAsia" w:hAnsi="Montserrat" w:cs="Arial"/>
          <w:sz w:val="20"/>
          <w:szCs w:val="20"/>
        </w:rPr>
      </w:pPr>
    </w:p>
    <w:p w14:paraId="05D9CFB6"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(CFDI) en su caso.</w:t>
      </w:r>
    </w:p>
    <w:p w14:paraId="4EA274F6" w14:textId="77777777" w:rsidR="0095370C" w:rsidRPr="00D71E87" w:rsidRDefault="0095370C" w:rsidP="00805732">
      <w:pPr>
        <w:ind w:left="1134"/>
        <w:jc w:val="both"/>
        <w:rPr>
          <w:rFonts w:ascii="Montserrat" w:eastAsiaTheme="minorEastAsia" w:hAnsi="Montserrat" w:cs="Arial"/>
          <w:sz w:val="20"/>
          <w:szCs w:val="20"/>
        </w:rPr>
      </w:pPr>
    </w:p>
    <w:p w14:paraId="10021F09"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25FBF994" w14:textId="77777777" w:rsidR="0095370C" w:rsidRPr="00D71E87" w:rsidRDefault="0095370C" w:rsidP="00E0489F">
      <w:pPr>
        <w:ind w:left="1418"/>
        <w:jc w:val="both"/>
        <w:rPr>
          <w:rFonts w:ascii="Montserrat" w:eastAsiaTheme="minorEastAsia" w:hAnsi="Montserrat" w:cs="Arial"/>
          <w:sz w:val="20"/>
          <w:szCs w:val="20"/>
        </w:rPr>
      </w:pPr>
    </w:p>
    <w:p w14:paraId="3C6D4C4D"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En ningún caso, se deberá autorizar el pago de los bienes o servicios, sí no se ha determinado, calculado y notificado al proveedor las penas convencionales o deducciones pactadas en el </w:t>
      </w:r>
      <w:r w:rsidRPr="00D71E87">
        <w:rPr>
          <w:rFonts w:ascii="Montserrat" w:eastAsiaTheme="minorEastAsia" w:hAnsi="Montserrat" w:cs="Arial"/>
          <w:sz w:val="20"/>
          <w:szCs w:val="20"/>
        </w:rPr>
        <w:lastRenderedPageBreak/>
        <w:t xml:space="preserve">contrato, así como su registro y validación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w:t>
      </w:r>
    </w:p>
    <w:p w14:paraId="496DE52C" w14:textId="77777777" w:rsidR="0095370C" w:rsidRPr="00D71E87" w:rsidRDefault="0095370C" w:rsidP="00805732">
      <w:pPr>
        <w:ind w:left="1134"/>
        <w:jc w:val="both"/>
        <w:rPr>
          <w:rFonts w:ascii="Montserrat" w:eastAsiaTheme="minorEastAsia" w:hAnsi="Montserrat" w:cs="Arial"/>
          <w:sz w:val="20"/>
          <w:szCs w:val="20"/>
        </w:rPr>
      </w:pPr>
    </w:p>
    <w:p w14:paraId="4814EA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17FDA0BA" w14:textId="77777777" w:rsidR="0095370C" w:rsidRPr="00D71E87" w:rsidRDefault="0095370C" w:rsidP="00805732">
      <w:pPr>
        <w:ind w:left="1134"/>
        <w:jc w:val="both"/>
        <w:rPr>
          <w:rFonts w:ascii="Montserrat" w:eastAsiaTheme="minorEastAsia" w:hAnsi="Montserrat" w:cs="Arial"/>
          <w:sz w:val="20"/>
          <w:szCs w:val="20"/>
        </w:rPr>
      </w:pPr>
    </w:p>
    <w:p w14:paraId="656225DE"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depositará en la fecha programada, a través del esquema interbancario si la cuenta bancaria del Proveedor está contratada con BANORTE, BBVA BANCOMER, HSBC, o SCOTIABANK INVERLAT o a través del esquema interbancario vía SPEI (Sistema de Pagos Electrónicos Interbancarios) si la cuenta pertenece a un banco distinto a los antes mencionados.</w:t>
      </w:r>
    </w:p>
    <w:p w14:paraId="780BCDF1" w14:textId="77777777" w:rsidR="0095370C" w:rsidRPr="00D71E87" w:rsidRDefault="0095370C" w:rsidP="00E0489F">
      <w:pPr>
        <w:ind w:left="1418"/>
        <w:jc w:val="both"/>
        <w:rPr>
          <w:rFonts w:ascii="Montserrat" w:eastAsiaTheme="minorEastAsia" w:hAnsi="Montserrat" w:cs="Arial"/>
          <w:sz w:val="20"/>
          <w:szCs w:val="20"/>
        </w:rPr>
      </w:pPr>
    </w:p>
    <w:p w14:paraId="015399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URG deberán registrar los contratos y su dictamen presupuestal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 xml:space="preserve"> para el trámite de pago correspondiente. </w:t>
      </w:r>
    </w:p>
    <w:p w14:paraId="77E8969A" w14:textId="77777777" w:rsidR="0095370C" w:rsidRPr="00D71E87" w:rsidRDefault="0095370C" w:rsidP="00805732">
      <w:pPr>
        <w:ind w:left="1134"/>
        <w:jc w:val="both"/>
        <w:rPr>
          <w:rFonts w:ascii="Montserrat" w:eastAsiaTheme="minorEastAsia" w:hAnsi="Montserrat" w:cs="Arial"/>
          <w:sz w:val="20"/>
          <w:szCs w:val="20"/>
        </w:rPr>
      </w:pPr>
    </w:p>
    <w:p w14:paraId="7F218FA7"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30E67C1F" w14:textId="77777777" w:rsidR="0095370C" w:rsidRPr="00D71E87" w:rsidRDefault="0095370C" w:rsidP="00805732">
      <w:pPr>
        <w:ind w:left="1134"/>
        <w:jc w:val="both"/>
        <w:rPr>
          <w:rFonts w:ascii="Montserrat" w:eastAsiaTheme="minorEastAsia" w:hAnsi="Montserrat" w:cs="Arial"/>
          <w:sz w:val="20"/>
          <w:szCs w:val="20"/>
        </w:rPr>
      </w:pPr>
    </w:p>
    <w:p w14:paraId="4D17D96B" w14:textId="4F680419" w:rsidR="00E72027" w:rsidRPr="00493730"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proveedor podrá optar por cobrar a través de factoraje financiero conforme al Programa de Cadenas Productivas de Nacional Financiera, S.N.C. Institución de Banca de Desarrollo con el IMSS.</w:t>
      </w:r>
    </w:p>
    <w:p w14:paraId="08AA8CC1" w14:textId="77777777" w:rsidR="00567436" w:rsidRDefault="00567436" w:rsidP="003F491F">
      <w:pPr>
        <w:suppressAutoHyphens/>
        <w:ind w:right="49"/>
        <w:jc w:val="both"/>
        <w:rPr>
          <w:rFonts w:ascii="Montserrat" w:hAnsi="Montserrat" w:cs="Arial"/>
          <w:sz w:val="20"/>
          <w:szCs w:val="20"/>
          <w:lang w:val="es-ES"/>
        </w:rPr>
      </w:pPr>
    </w:p>
    <w:p w14:paraId="22C95B6D" w14:textId="77777777" w:rsidR="00F31260" w:rsidRPr="00445349" w:rsidRDefault="00F31260" w:rsidP="003F491F">
      <w:pPr>
        <w:suppressAutoHyphens/>
        <w:ind w:right="49"/>
        <w:jc w:val="both"/>
        <w:rPr>
          <w:rFonts w:ascii="Montserrat" w:hAnsi="Montserrat" w:cs="Arial"/>
          <w:sz w:val="20"/>
          <w:szCs w:val="20"/>
          <w:lang w:val="es-ES"/>
        </w:rPr>
      </w:pPr>
    </w:p>
    <w:p w14:paraId="11E68B67" w14:textId="77777777" w:rsidR="008F6777" w:rsidRPr="00445349" w:rsidRDefault="008F6777" w:rsidP="005F4FDB">
      <w:pPr>
        <w:pStyle w:val="Ttulo1"/>
        <w:numPr>
          <w:ilvl w:val="0"/>
          <w:numId w:val="80"/>
        </w:numPr>
        <w:spacing w:before="0" w:after="0"/>
        <w:ind w:right="49"/>
        <w:jc w:val="both"/>
        <w:rPr>
          <w:rFonts w:ascii="Montserrat" w:hAnsi="Montserrat" w:cs="Arial"/>
          <w:sz w:val="20"/>
          <w:szCs w:val="20"/>
          <w:lang w:val="es-ES_tradnl"/>
        </w:rPr>
      </w:pPr>
      <w:bookmarkStart w:id="97" w:name="_Toc367205763"/>
      <w:bookmarkStart w:id="98" w:name="_Toc197418033"/>
      <w:bookmarkEnd w:id="57"/>
      <w:r w:rsidRPr="00445349">
        <w:rPr>
          <w:rFonts w:ascii="Montserrat" w:hAnsi="Montserrat" w:cs="Arial"/>
          <w:sz w:val="20"/>
          <w:szCs w:val="20"/>
          <w:lang w:val="es-ES_tradnl"/>
        </w:rPr>
        <w:t>FORMA Y TÉRMINOS QUE REGIRÁN LOS DIVERSOS ACTOS</w:t>
      </w:r>
      <w:bookmarkEnd w:id="97"/>
      <w:r w:rsidR="00D3236A" w:rsidRPr="00445349">
        <w:rPr>
          <w:rFonts w:ascii="Montserrat" w:hAnsi="Montserrat" w:cs="Arial"/>
          <w:sz w:val="20"/>
          <w:szCs w:val="20"/>
          <w:lang w:val="es-ES_tradnl"/>
        </w:rPr>
        <w:t xml:space="preserve"> DEL PROCEDIMIENTO DE LICITACIÓN PÚBLICA</w:t>
      </w:r>
      <w:r w:rsidRPr="00445349">
        <w:rPr>
          <w:rFonts w:ascii="Montserrat" w:hAnsi="Montserrat" w:cs="Arial"/>
          <w:sz w:val="20"/>
          <w:szCs w:val="20"/>
          <w:lang w:val="es-ES_tradnl"/>
        </w:rPr>
        <w:t>.</w:t>
      </w:r>
      <w:bookmarkEnd w:id="98"/>
    </w:p>
    <w:p w14:paraId="46464821" w14:textId="77777777" w:rsidR="00E72027" w:rsidRDefault="00E72027" w:rsidP="003F491F">
      <w:pPr>
        <w:rPr>
          <w:rFonts w:ascii="Montserrat" w:hAnsi="Montserrat"/>
          <w:sz w:val="20"/>
          <w:szCs w:val="20"/>
          <w:lang w:val="es-ES_tradnl" w:eastAsia="ar-SA"/>
        </w:rPr>
      </w:pPr>
    </w:p>
    <w:p w14:paraId="64AA3E3D" w14:textId="77777777" w:rsidR="000F5BF2" w:rsidRPr="00445349" w:rsidRDefault="000F5BF2" w:rsidP="003F491F">
      <w:pPr>
        <w:rPr>
          <w:rFonts w:ascii="Montserrat" w:hAnsi="Montserrat"/>
          <w:sz w:val="20"/>
          <w:szCs w:val="20"/>
          <w:lang w:val="es-ES_tradnl" w:eastAsia="ar-SA"/>
        </w:rPr>
      </w:pPr>
    </w:p>
    <w:p w14:paraId="19BC585D" w14:textId="77777777" w:rsidR="008F6777" w:rsidRPr="00445349" w:rsidRDefault="008F6777" w:rsidP="00560D51">
      <w:pPr>
        <w:pStyle w:val="Ttulo2"/>
        <w:numPr>
          <w:ilvl w:val="1"/>
          <w:numId w:val="80"/>
        </w:numPr>
        <w:tabs>
          <w:tab w:val="left" w:pos="851"/>
        </w:tabs>
        <w:spacing w:before="0" w:after="0"/>
        <w:ind w:left="993" w:right="49" w:hanging="850"/>
        <w:rPr>
          <w:rFonts w:ascii="Montserrat" w:hAnsi="Montserrat" w:cs="Arial"/>
          <w:i w:val="0"/>
          <w:sz w:val="20"/>
          <w:lang w:val="es-ES_tradnl"/>
        </w:rPr>
      </w:pPr>
      <w:bookmarkStart w:id="99" w:name="_Toc21612330"/>
      <w:bookmarkStart w:id="100" w:name="_Toc197418034"/>
      <w:bookmarkStart w:id="101" w:name="_Toc367205764"/>
      <w:r w:rsidRPr="00445349">
        <w:rPr>
          <w:rFonts w:ascii="Montserrat" w:hAnsi="Montserrat" w:cs="Arial"/>
          <w:i w:val="0"/>
          <w:sz w:val="20"/>
          <w:lang w:val="es-ES_tradnl"/>
        </w:rPr>
        <w:t>Reducción de Plazos.</w:t>
      </w:r>
      <w:bookmarkEnd w:id="99"/>
      <w:bookmarkEnd w:id="100"/>
      <w:r w:rsidRPr="00445349">
        <w:rPr>
          <w:rFonts w:ascii="Montserrat" w:hAnsi="Montserrat" w:cs="Arial"/>
          <w:i w:val="0"/>
          <w:sz w:val="20"/>
          <w:lang w:val="es-ES_tradnl"/>
        </w:rPr>
        <w:t xml:space="preserve"> </w:t>
      </w:r>
    </w:p>
    <w:p w14:paraId="6996B855" w14:textId="77777777" w:rsidR="008F6777" w:rsidRPr="00445349" w:rsidRDefault="008F6777" w:rsidP="003F491F">
      <w:pPr>
        <w:rPr>
          <w:rFonts w:ascii="Montserrat" w:eastAsia="Times New Roman" w:hAnsi="Montserrat" w:cs="Arial"/>
          <w:sz w:val="20"/>
          <w:szCs w:val="20"/>
          <w:lang w:val="es-ES_tradnl" w:eastAsia="ar-SA"/>
        </w:rPr>
      </w:pPr>
    </w:p>
    <w:p w14:paraId="562A78D5" w14:textId="0685FE59" w:rsidR="00913E27" w:rsidRDefault="00913E27" w:rsidP="00560D51">
      <w:pPr>
        <w:ind w:left="851"/>
        <w:jc w:val="both"/>
        <w:rPr>
          <w:rFonts w:ascii="Montserrat" w:hAnsi="Montserrat" w:cs="Arial"/>
          <w:sz w:val="20"/>
          <w:szCs w:val="20"/>
          <w:lang w:val="es-ES_tradnl"/>
        </w:rPr>
      </w:pPr>
      <w:r w:rsidRPr="00913E27">
        <w:rPr>
          <w:rFonts w:ascii="Montserrat" w:hAnsi="Montserrat" w:cs="Arial"/>
          <w:sz w:val="20"/>
          <w:szCs w:val="20"/>
          <w:lang w:val="es-ES_tradnl"/>
        </w:rPr>
        <w:t>Para el present</w:t>
      </w:r>
      <w:r w:rsidR="00263916">
        <w:rPr>
          <w:rFonts w:ascii="Montserrat" w:hAnsi="Montserrat" w:cs="Arial"/>
          <w:sz w:val="20"/>
          <w:szCs w:val="20"/>
          <w:lang w:val="es-ES_tradnl"/>
        </w:rPr>
        <w:t>e procedimiento de contratación</w:t>
      </w:r>
      <w:r w:rsidR="005770CE">
        <w:rPr>
          <w:rFonts w:ascii="Montserrat" w:hAnsi="Montserrat" w:cs="Arial"/>
          <w:b/>
          <w:sz w:val="20"/>
          <w:szCs w:val="20"/>
          <w:lang w:val="es-ES_tradnl"/>
        </w:rPr>
        <w:t xml:space="preserve"> </w:t>
      </w:r>
      <w:r w:rsidR="002657ED">
        <w:rPr>
          <w:rFonts w:ascii="Montserrat" w:hAnsi="Montserrat" w:cs="Arial"/>
          <w:b/>
          <w:sz w:val="20"/>
          <w:szCs w:val="20"/>
          <w:lang w:val="es-ES_tradnl"/>
        </w:rPr>
        <w:t xml:space="preserve">aplica </w:t>
      </w:r>
      <w:r w:rsidRPr="00913E27">
        <w:rPr>
          <w:rFonts w:ascii="Montserrat" w:hAnsi="Montserrat" w:cs="Arial"/>
          <w:b/>
          <w:sz w:val="20"/>
          <w:szCs w:val="20"/>
          <w:lang w:val="es-ES_tradnl"/>
        </w:rPr>
        <w:t xml:space="preserve">Reducción de Plazos </w:t>
      </w:r>
      <w:r w:rsidRPr="00913E27">
        <w:rPr>
          <w:rFonts w:ascii="Montserrat" w:hAnsi="Montserrat" w:cs="Arial"/>
          <w:sz w:val="20"/>
          <w:szCs w:val="20"/>
          <w:lang w:val="es-ES_tradnl"/>
        </w:rPr>
        <w:t xml:space="preserve">de acuerdo a lo prevista en el artículo </w:t>
      </w:r>
      <w:r w:rsidR="00E0489F">
        <w:rPr>
          <w:rFonts w:ascii="Montserrat" w:hAnsi="Montserrat" w:cs="Arial"/>
          <w:sz w:val="20"/>
          <w:szCs w:val="20"/>
          <w:lang w:val="es-ES_tradnl"/>
        </w:rPr>
        <w:t>4</w:t>
      </w:r>
      <w:r w:rsidRPr="000509BA">
        <w:rPr>
          <w:rFonts w:ascii="Montserrat" w:hAnsi="Montserrat" w:cs="Arial"/>
          <w:sz w:val="20"/>
          <w:szCs w:val="20"/>
          <w:lang w:val="es-ES_tradnl"/>
        </w:rPr>
        <w:t>2</w:t>
      </w:r>
      <w:r w:rsidRPr="00913E27">
        <w:rPr>
          <w:rFonts w:ascii="Montserrat" w:hAnsi="Montserrat" w:cs="Arial"/>
          <w:sz w:val="20"/>
          <w:szCs w:val="20"/>
          <w:lang w:val="es-ES_tradnl"/>
        </w:rPr>
        <w:t xml:space="preserve"> de la LAASSP y </w:t>
      </w:r>
      <w:r w:rsidRPr="000509BA">
        <w:rPr>
          <w:rFonts w:ascii="Montserrat" w:hAnsi="Montserrat" w:cs="Arial"/>
          <w:sz w:val="20"/>
          <w:szCs w:val="20"/>
          <w:lang w:val="es-ES_tradnl"/>
        </w:rPr>
        <w:t>43</w:t>
      </w:r>
      <w:r w:rsidRPr="00913E27">
        <w:rPr>
          <w:rFonts w:ascii="Montserrat" w:hAnsi="Montserrat" w:cs="Arial"/>
          <w:sz w:val="20"/>
          <w:szCs w:val="20"/>
          <w:lang w:val="es-ES_tradnl"/>
        </w:rPr>
        <w:t xml:space="preserve"> de su Reglamento, conforme a la solicitud y justificación del área requirente</w:t>
      </w:r>
      <w:r w:rsidR="00A6266D">
        <w:rPr>
          <w:rFonts w:ascii="Montserrat" w:hAnsi="Montserrat" w:cs="Arial"/>
          <w:sz w:val="20"/>
          <w:szCs w:val="20"/>
          <w:lang w:val="es-ES_tradnl"/>
        </w:rPr>
        <w:t>.</w:t>
      </w:r>
    </w:p>
    <w:p w14:paraId="2B4D2A95" w14:textId="77777777" w:rsidR="00EB27D4" w:rsidRDefault="00EB27D4" w:rsidP="000F5BF2">
      <w:pPr>
        <w:jc w:val="both"/>
        <w:rPr>
          <w:rFonts w:ascii="Montserrat" w:hAnsi="Montserrat" w:cs="Arial"/>
          <w:sz w:val="20"/>
          <w:szCs w:val="20"/>
          <w:lang w:val="es-ES_tradnl"/>
        </w:rPr>
      </w:pPr>
    </w:p>
    <w:p w14:paraId="47EE04CC" w14:textId="77777777" w:rsidR="00B3305A" w:rsidRDefault="00B3305A" w:rsidP="000F5BF2">
      <w:pPr>
        <w:jc w:val="both"/>
        <w:rPr>
          <w:rFonts w:ascii="Montserrat" w:hAnsi="Montserrat" w:cs="Arial"/>
          <w:sz w:val="20"/>
          <w:szCs w:val="20"/>
          <w:lang w:val="es-ES_tradnl"/>
        </w:rPr>
      </w:pPr>
    </w:p>
    <w:p w14:paraId="113AE113" w14:textId="77777777" w:rsidR="00B3305A" w:rsidRDefault="00B3305A" w:rsidP="000F5BF2">
      <w:pPr>
        <w:jc w:val="both"/>
        <w:rPr>
          <w:rFonts w:ascii="Montserrat" w:hAnsi="Montserrat" w:cs="Arial"/>
          <w:sz w:val="20"/>
          <w:szCs w:val="20"/>
          <w:lang w:val="es-ES_tradnl"/>
        </w:rPr>
      </w:pPr>
    </w:p>
    <w:p w14:paraId="1AD95D03" w14:textId="77777777" w:rsidR="00B3305A" w:rsidRDefault="00B3305A" w:rsidP="000F5BF2">
      <w:pPr>
        <w:jc w:val="both"/>
        <w:rPr>
          <w:rFonts w:ascii="Montserrat" w:hAnsi="Montserrat" w:cs="Arial"/>
          <w:sz w:val="20"/>
          <w:szCs w:val="20"/>
          <w:lang w:val="es-ES_tradnl"/>
        </w:rPr>
      </w:pPr>
    </w:p>
    <w:p w14:paraId="0DC90795" w14:textId="77777777" w:rsidR="00560D51" w:rsidRDefault="00560D51" w:rsidP="000F5BF2">
      <w:pPr>
        <w:jc w:val="both"/>
        <w:rPr>
          <w:rFonts w:ascii="Montserrat" w:hAnsi="Montserrat" w:cs="Arial"/>
          <w:sz w:val="20"/>
          <w:szCs w:val="20"/>
          <w:lang w:val="es-ES_tradnl"/>
        </w:rPr>
      </w:pPr>
    </w:p>
    <w:p w14:paraId="4A677091" w14:textId="77777777" w:rsidR="008F6777" w:rsidRPr="00445349" w:rsidRDefault="008F6777" w:rsidP="00560D51">
      <w:pPr>
        <w:pStyle w:val="Ttulo2"/>
        <w:numPr>
          <w:ilvl w:val="1"/>
          <w:numId w:val="80"/>
        </w:numPr>
        <w:spacing w:before="0" w:after="0"/>
        <w:ind w:left="851" w:right="49" w:hanging="709"/>
        <w:rPr>
          <w:rFonts w:ascii="Montserrat" w:hAnsi="Montserrat" w:cs="Arial"/>
          <w:i w:val="0"/>
          <w:sz w:val="20"/>
          <w:lang w:val="es-ES_tradnl"/>
        </w:rPr>
      </w:pPr>
      <w:bookmarkStart w:id="102" w:name="_Toc197418035"/>
      <w:r w:rsidRPr="00445349">
        <w:rPr>
          <w:rFonts w:ascii="Montserrat" w:hAnsi="Montserrat" w:cs="Arial"/>
          <w:i w:val="0"/>
          <w:sz w:val="20"/>
          <w:lang w:val="es-ES_tradnl"/>
        </w:rPr>
        <w:lastRenderedPageBreak/>
        <w:t>Fecha, hora y lugar para los actos de la licitación.</w:t>
      </w:r>
      <w:bookmarkEnd w:id="101"/>
      <w:bookmarkEnd w:id="102"/>
    </w:p>
    <w:p w14:paraId="5D4EE688" w14:textId="77777777" w:rsidR="00805732" w:rsidRDefault="00805732" w:rsidP="003F491F">
      <w:pPr>
        <w:ind w:right="49"/>
        <w:rPr>
          <w:rFonts w:ascii="Montserrat" w:hAnsi="Montserrat"/>
          <w:sz w:val="20"/>
          <w:szCs w:val="20"/>
          <w:lang w:val="es-ES_tradnl" w:eastAsia="ar-SA"/>
        </w:rPr>
      </w:pPr>
    </w:p>
    <w:p w14:paraId="1D76AD25" w14:textId="77777777" w:rsidR="00226844" w:rsidRDefault="00226844" w:rsidP="003F491F">
      <w:pPr>
        <w:ind w:right="49"/>
        <w:rPr>
          <w:rFonts w:ascii="Montserrat" w:hAnsi="Montserrat"/>
          <w:sz w:val="20"/>
          <w:szCs w:val="20"/>
          <w:lang w:val="es-ES_tradnl" w:eastAsia="ar-SA"/>
        </w:rPr>
      </w:pPr>
    </w:p>
    <w:tbl>
      <w:tblPr>
        <w:tblW w:w="0" w:type="auto"/>
        <w:tblInd w:w="107" w:type="dxa"/>
        <w:tblLook w:val="0000" w:firstRow="0" w:lastRow="0" w:firstColumn="0" w:lastColumn="0" w:noHBand="0" w:noVBand="0"/>
      </w:tblPr>
      <w:tblGrid>
        <w:gridCol w:w="2553"/>
        <w:gridCol w:w="2410"/>
        <w:gridCol w:w="1559"/>
        <w:gridCol w:w="2801"/>
      </w:tblGrid>
      <w:tr w:rsidR="00973F3B" w:rsidRPr="00A6266D" w14:paraId="0534AE0B" w14:textId="77777777" w:rsidTr="002E2482">
        <w:trPr>
          <w:trHeight w:val="20"/>
        </w:trPr>
        <w:tc>
          <w:tcPr>
            <w:tcW w:w="2553" w:type="dxa"/>
            <w:tcBorders>
              <w:top w:val="single" w:sz="4" w:space="0" w:color="000000"/>
              <w:left w:val="single" w:sz="4" w:space="0" w:color="000000"/>
              <w:bottom w:val="single" w:sz="4" w:space="0" w:color="000000"/>
            </w:tcBorders>
            <w:shd w:val="clear" w:color="auto" w:fill="C4BC96"/>
          </w:tcPr>
          <w:p w14:paraId="6CDD1B10" w14:textId="77777777" w:rsidR="00A6266D" w:rsidRPr="00A6266D" w:rsidRDefault="00A6266D" w:rsidP="00A6266D">
            <w:pPr>
              <w:jc w:val="center"/>
              <w:rPr>
                <w:rFonts w:ascii="Montserrat" w:hAnsi="Montserrat" w:cs="Arial"/>
                <w:sz w:val="18"/>
                <w:szCs w:val="18"/>
                <w:lang w:val="es-ES_tradnl"/>
              </w:rPr>
            </w:pPr>
          </w:p>
          <w:p w14:paraId="79641E9C"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10F732CC" w14:textId="77777777" w:rsidR="00A6266D" w:rsidRPr="00A6266D" w:rsidRDefault="00A6266D" w:rsidP="00A6266D">
            <w:pPr>
              <w:jc w:val="center"/>
              <w:rPr>
                <w:rFonts w:ascii="Montserrat" w:hAnsi="Montserrat" w:cs="Arial"/>
                <w:sz w:val="18"/>
                <w:szCs w:val="18"/>
                <w:lang w:val="es-ES_tradnl"/>
              </w:rPr>
            </w:pPr>
          </w:p>
        </w:tc>
        <w:tc>
          <w:tcPr>
            <w:tcW w:w="2410" w:type="dxa"/>
            <w:tcBorders>
              <w:top w:val="single" w:sz="4" w:space="0" w:color="000000"/>
              <w:left w:val="single" w:sz="4" w:space="0" w:color="000000"/>
              <w:bottom w:val="single" w:sz="4" w:space="0" w:color="000000"/>
            </w:tcBorders>
            <w:shd w:val="clear" w:color="auto" w:fill="C4BC96"/>
          </w:tcPr>
          <w:p w14:paraId="766473C7"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06BA97ED"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559" w:type="dxa"/>
            <w:tcBorders>
              <w:top w:val="single" w:sz="4" w:space="0" w:color="000000"/>
              <w:left w:val="single" w:sz="4" w:space="0" w:color="000000"/>
              <w:bottom w:val="single" w:sz="4" w:space="0" w:color="000000"/>
            </w:tcBorders>
            <w:shd w:val="clear" w:color="auto" w:fill="C4BC96"/>
          </w:tcPr>
          <w:p w14:paraId="3F6311AD"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56A9E4A0"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0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4EB4B29A" w14:textId="77777777"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973F3B" w:rsidRPr="00A6266D" w14:paraId="2CCA25EE"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5105854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Junta de Aclaración de la convocatoria a la licitación.</w:t>
            </w:r>
          </w:p>
        </w:tc>
        <w:tc>
          <w:tcPr>
            <w:tcW w:w="2410" w:type="dxa"/>
            <w:tcBorders>
              <w:top w:val="single" w:sz="4" w:space="0" w:color="000000"/>
              <w:left w:val="single" w:sz="4" w:space="0" w:color="000000"/>
              <w:bottom w:val="single" w:sz="4" w:space="0" w:color="000000"/>
            </w:tcBorders>
            <w:shd w:val="clear" w:color="auto" w:fill="auto"/>
            <w:vAlign w:val="center"/>
          </w:tcPr>
          <w:p w14:paraId="5BD6F837" w14:textId="003F21A7" w:rsidR="00A6266D" w:rsidRPr="00A6266D" w:rsidRDefault="00BA4EC1" w:rsidP="00E0489F">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0</w:t>
            </w:r>
            <w:r w:rsidR="00E0489F">
              <w:rPr>
                <w:rFonts w:ascii="Montserrat" w:hAnsi="Montserrat" w:cs="Arial"/>
                <w:sz w:val="18"/>
                <w:szCs w:val="18"/>
                <w:lang w:val="es-ES_tradnl"/>
              </w:rPr>
              <w:t>4</w:t>
            </w:r>
            <w:r w:rsidR="00A6266D" w:rsidRPr="00A6266D">
              <w:rPr>
                <w:rFonts w:ascii="Montserrat" w:hAnsi="Montserrat" w:cs="Arial"/>
                <w:sz w:val="18"/>
                <w:szCs w:val="18"/>
                <w:lang w:val="es-ES_tradnl"/>
              </w:rPr>
              <w:t>-</w:t>
            </w:r>
            <w:r w:rsidR="00E0489F">
              <w:rPr>
                <w:rFonts w:ascii="Montserrat" w:hAnsi="Montserrat" w:cs="Arial"/>
                <w:sz w:val="18"/>
                <w:szCs w:val="18"/>
                <w:lang w:val="es-ES_tradnl"/>
              </w:rPr>
              <w:t>Junio</w:t>
            </w:r>
            <w:r w:rsidR="008F33F0">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60FD46BF" w14:textId="506E1915" w:rsidR="00A6266D" w:rsidRPr="00A6266D" w:rsidRDefault="006F085B" w:rsidP="00E0489F">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E0489F">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val="restart"/>
            <w:tcBorders>
              <w:top w:val="single" w:sz="4" w:space="0" w:color="000000"/>
              <w:left w:val="single" w:sz="4" w:space="0" w:color="000000"/>
              <w:right w:val="single" w:sz="4" w:space="0" w:color="000000"/>
            </w:tcBorders>
            <w:shd w:val="clear" w:color="auto" w:fill="auto"/>
            <w:vAlign w:val="center"/>
          </w:tcPr>
          <w:p w14:paraId="13317507"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Los actos se realizarán de conformidad con lo establecido en el artículo 45 de la LAASSP, a través Plataforma Digital de Contrataciones Públicas Compras MX.</w:t>
            </w:r>
          </w:p>
          <w:p w14:paraId="6B63401E"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p>
          <w:p w14:paraId="3BC918D3" w14:textId="599FB00A" w:rsidR="00A6266D" w:rsidRPr="00A6266D"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Al tratarse de una licitación pública electrónica, los licitantes únicamente podrán participar en los actos a través de ese medio</w:t>
            </w:r>
          </w:p>
        </w:tc>
      </w:tr>
      <w:tr w:rsidR="00973F3B" w:rsidRPr="00A6266D" w14:paraId="59993F4D" w14:textId="77777777" w:rsidTr="002E2482">
        <w:trPr>
          <w:trHeight w:val="20"/>
        </w:trPr>
        <w:tc>
          <w:tcPr>
            <w:tcW w:w="2553" w:type="dxa"/>
            <w:tcBorders>
              <w:top w:val="single" w:sz="4" w:space="0" w:color="000000"/>
              <w:left w:val="single" w:sz="4" w:space="0" w:color="000000"/>
              <w:bottom w:val="single" w:sz="4" w:space="0" w:color="000000"/>
            </w:tcBorders>
          </w:tcPr>
          <w:p w14:paraId="621DE124" w14:textId="77777777"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Acto de Presentación y Apertura de Proposiciones.</w:t>
            </w:r>
          </w:p>
        </w:tc>
        <w:tc>
          <w:tcPr>
            <w:tcW w:w="2410" w:type="dxa"/>
            <w:tcBorders>
              <w:top w:val="single" w:sz="4" w:space="0" w:color="000000"/>
              <w:left w:val="single" w:sz="4" w:space="0" w:color="000000"/>
              <w:bottom w:val="single" w:sz="4" w:space="0" w:color="000000"/>
            </w:tcBorders>
            <w:shd w:val="clear" w:color="auto" w:fill="auto"/>
            <w:vAlign w:val="center"/>
          </w:tcPr>
          <w:p w14:paraId="2F531F6F" w14:textId="3EFF838F" w:rsidR="00A6266D" w:rsidRPr="00A6266D" w:rsidRDefault="00E0489F" w:rsidP="00E0489F">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11</w:t>
            </w:r>
            <w:r w:rsidR="00A6266D" w:rsidRPr="00A6266D">
              <w:rPr>
                <w:rFonts w:ascii="Montserrat" w:hAnsi="Montserrat" w:cs="Arial"/>
                <w:sz w:val="18"/>
                <w:szCs w:val="18"/>
                <w:lang w:val="es-ES_tradnl"/>
              </w:rPr>
              <w:t>-</w:t>
            </w:r>
            <w:r>
              <w:rPr>
                <w:rFonts w:ascii="Montserrat" w:hAnsi="Montserrat" w:cs="Arial"/>
                <w:sz w:val="18"/>
                <w:szCs w:val="18"/>
                <w:lang w:val="es-ES_tradnl"/>
              </w:rPr>
              <w:t>Junio</w:t>
            </w:r>
            <w:r w:rsidR="00BA4EC1">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22E9BABF" w14:textId="68FF0B1D" w:rsidR="00A6266D" w:rsidRPr="00A6266D" w:rsidRDefault="006F085B" w:rsidP="00E0489F">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E0489F">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right w:val="single" w:sz="4" w:space="0" w:color="000000"/>
            </w:tcBorders>
            <w:shd w:val="clear" w:color="auto" w:fill="auto"/>
            <w:vAlign w:val="center"/>
          </w:tcPr>
          <w:p w14:paraId="7BADE78E"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973F3B" w:rsidRPr="00A6266D" w14:paraId="68BFA620" w14:textId="77777777" w:rsidTr="005427F5">
        <w:trPr>
          <w:trHeight w:val="20"/>
        </w:trPr>
        <w:tc>
          <w:tcPr>
            <w:tcW w:w="2553" w:type="dxa"/>
            <w:tcBorders>
              <w:top w:val="single" w:sz="4" w:space="0" w:color="000000"/>
              <w:left w:val="single" w:sz="4" w:space="0" w:color="000000"/>
              <w:bottom w:val="single" w:sz="4" w:space="0" w:color="000000"/>
            </w:tcBorders>
            <w:vAlign w:val="center"/>
          </w:tcPr>
          <w:p w14:paraId="671E4B9B" w14:textId="77777777" w:rsidR="00A6266D" w:rsidRPr="00A6266D" w:rsidRDefault="00A6266D" w:rsidP="005427F5">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Fallo</w:t>
            </w:r>
          </w:p>
        </w:tc>
        <w:tc>
          <w:tcPr>
            <w:tcW w:w="2410" w:type="dxa"/>
            <w:tcBorders>
              <w:top w:val="single" w:sz="4" w:space="0" w:color="000000"/>
              <w:left w:val="single" w:sz="4" w:space="0" w:color="000000"/>
              <w:bottom w:val="single" w:sz="4" w:space="0" w:color="000000"/>
            </w:tcBorders>
            <w:shd w:val="clear" w:color="auto" w:fill="auto"/>
            <w:vAlign w:val="center"/>
          </w:tcPr>
          <w:p w14:paraId="104762F6" w14:textId="7BBF3FAE" w:rsidR="00A6266D" w:rsidRPr="00A6266D" w:rsidRDefault="00E0489F" w:rsidP="00E0489F">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23</w:t>
            </w:r>
            <w:r w:rsidR="00A6266D" w:rsidRPr="00A6266D">
              <w:rPr>
                <w:rFonts w:ascii="Montserrat" w:hAnsi="Montserrat" w:cs="Arial"/>
                <w:sz w:val="18"/>
                <w:szCs w:val="18"/>
                <w:lang w:val="es-ES_tradnl"/>
              </w:rPr>
              <w:t>-</w:t>
            </w:r>
            <w:r w:rsidR="003176B9">
              <w:rPr>
                <w:rFonts w:ascii="Montserrat" w:hAnsi="Montserrat" w:cs="Arial"/>
                <w:sz w:val="18"/>
                <w:szCs w:val="18"/>
                <w:lang w:val="es-ES_tradnl"/>
              </w:rPr>
              <w:t>Junio</w:t>
            </w:r>
            <w:r>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1DAC2F31" w14:textId="6FDCCDC2" w:rsidR="00A6266D" w:rsidRPr="00A6266D" w:rsidRDefault="006F085B" w:rsidP="00E0489F">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E0489F">
              <w:rPr>
                <w:rFonts w:ascii="Montserrat" w:hAnsi="Montserrat" w:cs="Arial"/>
                <w:sz w:val="18"/>
                <w:szCs w:val="18"/>
                <w:lang w:val="es-ES_tradnl"/>
              </w:rPr>
              <w:t>2</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bottom w:val="single" w:sz="4" w:space="0" w:color="000000"/>
              <w:right w:val="single" w:sz="4" w:space="0" w:color="000000"/>
            </w:tcBorders>
            <w:shd w:val="clear" w:color="auto" w:fill="auto"/>
            <w:vAlign w:val="center"/>
          </w:tcPr>
          <w:p w14:paraId="719B2AA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973F3B" w:rsidRPr="00A6266D" w14:paraId="3CAA9080"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1B54FDA8"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Firma del contrato</w:t>
            </w:r>
          </w:p>
        </w:tc>
        <w:tc>
          <w:tcPr>
            <w:tcW w:w="3969" w:type="dxa"/>
            <w:gridSpan w:val="2"/>
            <w:tcBorders>
              <w:top w:val="single" w:sz="4" w:space="0" w:color="000000"/>
              <w:left w:val="single" w:sz="4" w:space="0" w:color="000000"/>
              <w:bottom w:val="single" w:sz="4" w:space="0" w:color="000000"/>
            </w:tcBorders>
            <w:vAlign w:val="center"/>
          </w:tcPr>
          <w:p w14:paraId="2693DC51" w14:textId="77777777"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 en el artículo 46 de LAASSP</w:t>
            </w:r>
          </w:p>
        </w:tc>
        <w:tc>
          <w:tcPr>
            <w:tcW w:w="2801" w:type="dxa"/>
            <w:tcBorders>
              <w:top w:val="single" w:sz="4" w:space="0" w:color="000000"/>
              <w:left w:val="single" w:sz="4" w:space="0" w:color="000000"/>
              <w:bottom w:val="single" w:sz="4" w:space="0" w:color="000000"/>
              <w:right w:val="single" w:sz="4" w:space="0" w:color="000000"/>
            </w:tcBorders>
          </w:tcPr>
          <w:p w14:paraId="1177D171"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Oficina de contratos de la Coordinación de Abastecimiento y Equipamiento, sito en calle Suecia esquina con España sin número, Colonia Los Paraísos, C.P. 37328, León, Guanajuato.</w:t>
            </w:r>
          </w:p>
        </w:tc>
      </w:tr>
      <w:tr w:rsidR="00973F3B" w:rsidRPr="00A6266D" w14:paraId="10C89407" w14:textId="77777777" w:rsidTr="002E2482">
        <w:trPr>
          <w:trHeight w:val="20"/>
        </w:trPr>
        <w:tc>
          <w:tcPr>
            <w:tcW w:w="2553" w:type="dxa"/>
            <w:tcBorders>
              <w:top w:val="single" w:sz="4" w:space="0" w:color="000000"/>
              <w:left w:val="single" w:sz="4" w:space="0" w:color="000000"/>
              <w:bottom w:val="single" w:sz="4" w:space="0" w:color="000000"/>
            </w:tcBorders>
          </w:tcPr>
          <w:p w14:paraId="76765E0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Tipo de Licitación</w:t>
            </w:r>
          </w:p>
        </w:tc>
        <w:tc>
          <w:tcPr>
            <w:tcW w:w="6770" w:type="dxa"/>
            <w:gridSpan w:val="3"/>
            <w:tcBorders>
              <w:top w:val="single" w:sz="4" w:space="0" w:color="000000"/>
              <w:left w:val="single" w:sz="4" w:space="0" w:color="000000"/>
              <w:bottom w:val="single" w:sz="4" w:space="0" w:color="000000"/>
              <w:right w:val="single" w:sz="4" w:space="0" w:color="000000"/>
            </w:tcBorders>
          </w:tcPr>
          <w:p w14:paraId="36024973" w14:textId="6DAD2DC6" w:rsidR="00A6266D" w:rsidRPr="00A6266D" w:rsidRDefault="00A6266D" w:rsidP="008E78BF">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conforme al artículo </w:t>
            </w:r>
            <w:r w:rsidR="008E78BF">
              <w:rPr>
                <w:rFonts w:ascii="Montserrat" w:hAnsi="Montserrat" w:cs="Arial"/>
                <w:sz w:val="18"/>
                <w:szCs w:val="18"/>
                <w:lang w:val="es-ES_tradnl"/>
              </w:rPr>
              <w:t>3</w:t>
            </w:r>
            <w:r w:rsidRPr="00A6266D">
              <w:rPr>
                <w:rFonts w:ascii="Montserrat" w:hAnsi="Montserrat" w:cs="Arial"/>
                <w:sz w:val="18"/>
                <w:szCs w:val="18"/>
                <w:lang w:val="es-ES_tradnl"/>
              </w:rPr>
              <w:t>6 de la LAASSP</w:t>
            </w:r>
          </w:p>
        </w:tc>
      </w:tr>
      <w:tr w:rsidR="00973F3B" w:rsidRPr="00A6266D" w14:paraId="18E21EEC" w14:textId="77777777" w:rsidTr="008E78BF">
        <w:trPr>
          <w:trHeight w:val="20"/>
        </w:trPr>
        <w:tc>
          <w:tcPr>
            <w:tcW w:w="2553" w:type="dxa"/>
            <w:tcBorders>
              <w:left w:val="single" w:sz="4" w:space="0" w:color="000000"/>
              <w:bottom w:val="single" w:sz="4" w:space="0" w:color="auto"/>
            </w:tcBorders>
          </w:tcPr>
          <w:p w14:paraId="79E37C73"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770" w:type="dxa"/>
            <w:gridSpan w:val="3"/>
            <w:tcBorders>
              <w:left w:val="single" w:sz="4" w:space="0" w:color="000000"/>
              <w:bottom w:val="single" w:sz="4" w:space="0" w:color="auto"/>
              <w:right w:val="single" w:sz="4" w:space="0" w:color="000000"/>
            </w:tcBorders>
            <w:vAlign w:val="center"/>
          </w:tcPr>
          <w:p w14:paraId="272A328D" w14:textId="54160005" w:rsidR="00A6266D" w:rsidRPr="00A6266D" w:rsidRDefault="008E78BF" w:rsidP="008E78BF">
            <w:pPr>
              <w:suppressAutoHyphens/>
              <w:snapToGrid w:val="0"/>
              <w:spacing w:line="192" w:lineRule="atLeast"/>
              <w:rPr>
                <w:rFonts w:ascii="Montserrat" w:hAnsi="Montserrat" w:cs="Arial"/>
                <w:sz w:val="18"/>
                <w:szCs w:val="18"/>
                <w:lang w:val="es-ES_tradnl"/>
              </w:rPr>
            </w:pPr>
            <w:r w:rsidRPr="008E78BF">
              <w:rPr>
                <w:rFonts w:ascii="Montserrat" w:hAnsi="Montserrat" w:cs="Arial"/>
                <w:sz w:val="18"/>
                <w:szCs w:val="18"/>
                <w:lang w:val="es-ES_tradnl"/>
              </w:rPr>
              <w:t>Electrónica en base al artículo 45  de la LAASSP</w:t>
            </w:r>
          </w:p>
        </w:tc>
      </w:tr>
    </w:tbl>
    <w:p w14:paraId="35C8F317" w14:textId="77777777" w:rsidR="00A6266D" w:rsidRDefault="00A6266D" w:rsidP="003F491F">
      <w:pPr>
        <w:ind w:right="49"/>
        <w:rPr>
          <w:rFonts w:ascii="Montserrat" w:hAnsi="Montserrat"/>
          <w:sz w:val="20"/>
          <w:szCs w:val="20"/>
          <w:lang w:val="es-ES_tradnl" w:eastAsia="ar-SA"/>
        </w:rPr>
      </w:pPr>
    </w:p>
    <w:p w14:paraId="79228B66" w14:textId="77777777" w:rsidR="00415CEB" w:rsidRDefault="00415CEB" w:rsidP="003F491F">
      <w:pPr>
        <w:ind w:right="49"/>
        <w:rPr>
          <w:rFonts w:ascii="Montserrat" w:hAnsi="Montserrat"/>
          <w:sz w:val="20"/>
          <w:szCs w:val="20"/>
          <w:lang w:val="es-ES_tradnl" w:eastAsia="ar-SA"/>
        </w:rPr>
      </w:pPr>
    </w:p>
    <w:p w14:paraId="3D4AC449" w14:textId="766E8DEF" w:rsidR="008F6777" w:rsidRPr="00445349" w:rsidRDefault="008F6777" w:rsidP="00F1332D">
      <w:pPr>
        <w:pStyle w:val="Ttulo2"/>
        <w:numPr>
          <w:ilvl w:val="1"/>
          <w:numId w:val="80"/>
        </w:numPr>
        <w:spacing w:before="0" w:after="0"/>
        <w:ind w:left="709" w:hanging="709"/>
        <w:jc w:val="both"/>
        <w:rPr>
          <w:rFonts w:ascii="Montserrat" w:hAnsi="Montserrat" w:cs="Arial"/>
          <w:i w:val="0"/>
          <w:sz w:val="20"/>
          <w:lang w:val="es-ES_tradnl"/>
        </w:rPr>
      </w:pPr>
      <w:bookmarkStart w:id="103" w:name="_Toc197418036"/>
      <w:r w:rsidRPr="00445349">
        <w:rPr>
          <w:rFonts w:ascii="Montserrat" w:hAnsi="Montserrat" w:cs="Arial"/>
          <w:i w:val="0"/>
          <w:sz w:val="20"/>
          <w:lang w:val="es-ES_tradnl"/>
        </w:rPr>
        <w:t xml:space="preserve">Visitas a las instalaciones institucionales, donde se </w:t>
      </w:r>
      <w:r w:rsidR="00B3305A">
        <w:rPr>
          <w:rFonts w:ascii="Montserrat" w:hAnsi="Montserrat" w:cs="Arial"/>
          <w:i w:val="0"/>
          <w:sz w:val="20"/>
          <w:lang w:val="es-ES_tradnl"/>
        </w:rPr>
        <w:t>suministraran</w:t>
      </w:r>
      <w:r w:rsidRPr="00445349">
        <w:rPr>
          <w:rFonts w:ascii="Montserrat" w:hAnsi="Montserrat" w:cs="Arial"/>
          <w:i w:val="0"/>
          <w:sz w:val="20"/>
          <w:lang w:val="es-ES_tradnl"/>
        </w:rPr>
        <w:t xml:space="preserve"> los </w:t>
      </w:r>
      <w:r w:rsidR="00B3305A">
        <w:rPr>
          <w:rFonts w:ascii="Montserrat" w:hAnsi="Montserrat" w:cs="Arial"/>
          <w:i w:val="0"/>
          <w:sz w:val="20"/>
          <w:lang w:val="es-ES_tradnl"/>
        </w:rPr>
        <w:t>bienes</w:t>
      </w:r>
      <w:r w:rsidR="00A44473">
        <w:rPr>
          <w:rFonts w:ascii="Montserrat" w:hAnsi="Montserrat" w:cs="Arial"/>
          <w:i w:val="0"/>
          <w:sz w:val="20"/>
          <w:lang w:val="es-ES_tradnl"/>
        </w:rPr>
        <w:t>.</w:t>
      </w:r>
      <w:bookmarkEnd w:id="103"/>
      <w:r w:rsidRPr="00445349">
        <w:rPr>
          <w:rFonts w:ascii="Montserrat" w:hAnsi="Montserrat" w:cs="Arial"/>
          <w:i w:val="0"/>
          <w:sz w:val="20"/>
          <w:lang w:val="es-ES_tradnl"/>
        </w:rPr>
        <w:t xml:space="preserve"> </w:t>
      </w:r>
    </w:p>
    <w:p w14:paraId="785904A6" w14:textId="77777777" w:rsidR="008F6777" w:rsidRDefault="008F6777" w:rsidP="003F491F">
      <w:pPr>
        <w:jc w:val="both"/>
        <w:rPr>
          <w:rFonts w:ascii="Montserrat" w:eastAsia="Times New Roman" w:hAnsi="Montserrat" w:cs="Arial"/>
          <w:sz w:val="20"/>
          <w:szCs w:val="20"/>
          <w:lang w:val="es-ES_tradnl" w:eastAsia="ar-SA"/>
        </w:rPr>
      </w:pPr>
    </w:p>
    <w:p w14:paraId="0A14563C" w14:textId="77777777" w:rsidR="00200235" w:rsidRPr="001136F2" w:rsidRDefault="004F7BBE" w:rsidP="00F1332D">
      <w:pPr>
        <w:ind w:left="709"/>
        <w:jc w:val="both"/>
        <w:rPr>
          <w:rFonts w:ascii="Montserrat" w:eastAsia="Times New Roman" w:hAnsi="Montserrat" w:cs="Arial"/>
          <w:b/>
          <w:sz w:val="20"/>
          <w:szCs w:val="20"/>
          <w:lang w:val="es-ES_tradnl" w:eastAsia="ar-SA"/>
        </w:rPr>
      </w:pPr>
      <w:r>
        <w:rPr>
          <w:rFonts w:ascii="Montserrat" w:eastAsia="Times New Roman" w:hAnsi="Montserrat" w:cs="Arial"/>
          <w:b/>
          <w:sz w:val="20"/>
          <w:szCs w:val="20"/>
          <w:lang w:val="es-ES_tradnl" w:eastAsia="ar-SA"/>
        </w:rPr>
        <w:t>N</w:t>
      </w:r>
      <w:r w:rsidRPr="00EE2FBA">
        <w:rPr>
          <w:rFonts w:ascii="Montserrat" w:eastAsia="Times New Roman" w:hAnsi="Montserrat" w:cs="Arial"/>
          <w:b/>
          <w:sz w:val="20"/>
          <w:szCs w:val="20"/>
          <w:lang w:val="es-ES_tradnl" w:eastAsia="ar-SA"/>
        </w:rPr>
        <w:t xml:space="preserve">o se requiere efectuar visitas a las instalaciones del </w:t>
      </w:r>
      <w:r w:rsidR="00A44473">
        <w:rPr>
          <w:rFonts w:ascii="Montserrat" w:eastAsia="Times New Roman" w:hAnsi="Montserrat" w:cs="Arial"/>
          <w:b/>
          <w:sz w:val="20"/>
          <w:szCs w:val="20"/>
          <w:lang w:val="es-ES_tradnl" w:eastAsia="ar-SA"/>
        </w:rPr>
        <w:t>I</w:t>
      </w:r>
      <w:r w:rsidRPr="00EE2FBA">
        <w:rPr>
          <w:rFonts w:ascii="Montserrat" w:eastAsia="Times New Roman" w:hAnsi="Montserrat" w:cs="Arial"/>
          <w:b/>
          <w:sz w:val="20"/>
          <w:szCs w:val="20"/>
          <w:lang w:val="es-ES_tradnl" w:eastAsia="ar-SA"/>
        </w:rPr>
        <w:t>nstituto</w:t>
      </w:r>
      <w:r w:rsidR="001136F2" w:rsidRPr="00EE2FBA">
        <w:rPr>
          <w:rFonts w:ascii="Montserrat" w:eastAsia="Times New Roman" w:hAnsi="Montserrat" w:cs="Arial"/>
          <w:b/>
          <w:sz w:val="20"/>
          <w:szCs w:val="20"/>
          <w:lang w:val="es-ES_tradnl" w:eastAsia="ar-SA"/>
        </w:rPr>
        <w:t>.</w:t>
      </w:r>
    </w:p>
    <w:p w14:paraId="493CEE13" w14:textId="77777777" w:rsidR="001136F2" w:rsidRDefault="001136F2" w:rsidP="001136F2">
      <w:pPr>
        <w:jc w:val="both"/>
        <w:rPr>
          <w:rFonts w:ascii="Montserrat" w:eastAsia="Times New Roman" w:hAnsi="Montserrat" w:cs="Arial"/>
          <w:sz w:val="20"/>
          <w:szCs w:val="20"/>
          <w:lang w:val="es-ES_tradnl" w:eastAsia="ar-SA"/>
        </w:rPr>
      </w:pPr>
    </w:p>
    <w:p w14:paraId="4186242C" w14:textId="77777777" w:rsidR="00200235" w:rsidRDefault="00200235" w:rsidP="00200235">
      <w:pPr>
        <w:jc w:val="both"/>
        <w:rPr>
          <w:rFonts w:ascii="Montserrat" w:eastAsia="Times New Roman" w:hAnsi="Montserrat" w:cs="Arial"/>
          <w:sz w:val="20"/>
          <w:szCs w:val="20"/>
          <w:lang w:val="es-ES_tradnl" w:eastAsia="ar-SA"/>
        </w:rPr>
      </w:pPr>
    </w:p>
    <w:p w14:paraId="52267A95" w14:textId="77777777" w:rsidR="008F6777" w:rsidRPr="00445349" w:rsidRDefault="008F6777" w:rsidP="005F4FDB">
      <w:pPr>
        <w:pStyle w:val="Ttulo2"/>
        <w:numPr>
          <w:ilvl w:val="1"/>
          <w:numId w:val="80"/>
        </w:numPr>
        <w:spacing w:before="0" w:after="0"/>
        <w:ind w:left="0" w:right="49" w:firstLine="0"/>
        <w:rPr>
          <w:rFonts w:ascii="Montserrat" w:hAnsi="Montserrat" w:cs="Arial"/>
          <w:i w:val="0"/>
          <w:sz w:val="20"/>
          <w:lang w:val="es-ES_tradnl"/>
        </w:rPr>
      </w:pPr>
      <w:bookmarkStart w:id="104" w:name="_Toc197418037"/>
      <w:r w:rsidRPr="00445349">
        <w:rPr>
          <w:rFonts w:ascii="Montserrat" w:hAnsi="Montserrat" w:cs="Arial"/>
          <w:i w:val="0"/>
          <w:sz w:val="20"/>
          <w:lang w:val="es-ES_tradnl"/>
        </w:rPr>
        <w:t>Junta de Aclaraciones.</w:t>
      </w:r>
      <w:bookmarkEnd w:id="104"/>
    </w:p>
    <w:p w14:paraId="293994B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10B5AF2" w14:textId="0A47FEDE" w:rsidR="008F6777" w:rsidRDefault="008056DF"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Junta de Aclaraciones se llevará a cabo conforme a lo dispuesto en los artículos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a través de </w:t>
      </w:r>
      <w:r w:rsidR="008E78BF" w:rsidRPr="008E78BF">
        <w:rPr>
          <w:rFonts w:ascii="Montserrat" w:eastAsia="Times New Roman" w:hAnsi="Montserrat" w:cs="Arial"/>
          <w:sz w:val="20"/>
          <w:szCs w:val="20"/>
          <w:lang w:val="es-ES" w:eastAsia="ar-SA"/>
        </w:rPr>
        <w:t xml:space="preserve">Plataforma Digital de Contrataciones Públicas Compras MX, por sí o en representación de un tercero, de acuerdo con el formato </w:t>
      </w:r>
      <w:r w:rsidR="008E78BF" w:rsidRPr="008E78BF">
        <w:rPr>
          <w:rFonts w:ascii="Montserrat" w:eastAsia="Times New Roman" w:hAnsi="Montserrat" w:cs="Arial"/>
          <w:b/>
          <w:sz w:val="20"/>
          <w:szCs w:val="20"/>
          <w:lang w:val="es-ES" w:eastAsia="ar-SA"/>
        </w:rPr>
        <w:t>“Manifestación de Interés en Participar en la Licitación”</w:t>
      </w:r>
      <w:r w:rsidR="008E78BF" w:rsidRPr="008E78BF">
        <w:rPr>
          <w:rFonts w:ascii="Montserrat" w:eastAsia="Times New Roman" w:hAnsi="Montserrat" w:cs="Arial"/>
          <w:sz w:val="20"/>
          <w:szCs w:val="20"/>
          <w:lang w:val="es-ES" w:eastAsia="ar-SA"/>
        </w:rPr>
        <w:t xml:space="preserve"> que se localiza en </w:t>
      </w:r>
      <w:r w:rsidR="008E78BF" w:rsidRPr="008E78BF">
        <w:rPr>
          <w:rFonts w:ascii="Montserrat" w:eastAsia="Times New Roman" w:hAnsi="Montserrat" w:cs="Arial"/>
          <w:b/>
          <w:sz w:val="20"/>
          <w:szCs w:val="20"/>
          <w:lang w:val="es-ES" w:eastAsia="ar-SA"/>
        </w:rPr>
        <w:t>Compras MX</w:t>
      </w:r>
      <w:r w:rsidR="008E78BF" w:rsidRPr="008E78BF">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con el cual </w:t>
      </w:r>
      <w:r w:rsidRPr="00445349">
        <w:rPr>
          <w:rFonts w:ascii="Montserrat" w:eastAsia="Times New Roman" w:hAnsi="Montserrat" w:cs="Arial"/>
          <w:sz w:val="20"/>
          <w:szCs w:val="20"/>
          <w:lang w:val="es-ES" w:eastAsia="ar-SA"/>
        </w:rPr>
        <w:lastRenderedPageBreak/>
        <w:t xml:space="preserve">serán considerados como licitantes y tendrán derecho a formular solicitudes de aclaración utilizando para tal caso </w:t>
      </w:r>
      <w:r w:rsidRPr="009C5A36">
        <w:rPr>
          <w:rFonts w:ascii="Montserrat" w:eastAsia="Times New Roman" w:hAnsi="Montserrat" w:cs="Arial"/>
          <w:sz w:val="20"/>
          <w:szCs w:val="20"/>
          <w:lang w:val="es-ES" w:eastAsia="ar-SA"/>
        </w:rPr>
        <w:t xml:space="preserve">el </w:t>
      </w:r>
      <w:r>
        <w:rPr>
          <w:rFonts w:ascii="Montserrat" w:eastAsia="Times New Roman" w:hAnsi="Montserrat" w:cs="Arial"/>
          <w:sz w:val="20"/>
          <w:szCs w:val="20"/>
          <w:lang w:val="es-ES" w:eastAsia="ar-SA"/>
        </w:rPr>
        <w:t xml:space="preserve">formato que se encuentra en </w:t>
      </w:r>
      <w:r w:rsidRPr="00B558B1">
        <w:rPr>
          <w:rFonts w:ascii="Montserrat" w:eastAsia="Times New Roman" w:hAnsi="Montserrat" w:cs="Arial"/>
          <w:b/>
          <w:sz w:val="20"/>
          <w:szCs w:val="20"/>
          <w:lang w:val="es-ES" w:eastAsia="ar-SA"/>
        </w:rPr>
        <w:t>Compra</w:t>
      </w:r>
      <w:r w:rsidR="008E78BF">
        <w:rPr>
          <w:rFonts w:ascii="Montserrat" w:eastAsia="Times New Roman" w:hAnsi="Montserrat" w:cs="Arial"/>
          <w:b/>
          <w:sz w:val="20"/>
          <w:szCs w:val="20"/>
          <w:lang w:val="es-ES" w:eastAsia="ar-SA"/>
        </w:rPr>
        <w:t>s MX</w:t>
      </w:r>
      <w:r w:rsidRPr="00445349">
        <w:rPr>
          <w:rFonts w:ascii="Montserrat" w:eastAsia="Times New Roman" w:hAnsi="Montserrat" w:cs="Arial"/>
          <w:b/>
          <w:sz w:val="20"/>
          <w:szCs w:val="20"/>
          <w:lang w:val="es-ES" w:eastAsia="ar-SA"/>
        </w:rPr>
        <w:t xml:space="preserve"> “Formato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Solicitud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Aclaraciones </w:t>
      </w:r>
      <w:r>
        <w:rPr>
          <w:rFonts w:ascii="Montserrat" w:eastAsia="Times New Roman" w:hAnsi="Montserrat" w:cs="Arial"/>
          <w:b/>
          <w:sz w:val="20"/>
          <w:szCs w:val="20"/>
          <w:lang w:val="es-ES" w:eastAsia="ar-SA"/>
        </w:rPr>
        <w:t>a</w:t>
      </w:r>
      <w:r w:rsidRPr="00445349">
        <w:rPr>
          <w:rFonts w:ascii="Montserrat" w:eastAsia="Times New Roman" w:hAnsi="Montserrat" w:cs="Arial"/>
          <w:b/>
          <w:sz w:val="20"/>
          <w:szCs w:val="20"/>
          <w:lang w:val="es-ES" w:eastAsia="ar-SA"/>
        </w:rPr>
        <w:t xml:space="preserve"> </w:t>
      </w:r>
      <w:r>
        <w:rPr>
          <w:rFonts w:ascii="Montserrat" w:eastAsia="Times New Roman" w:hAnsi="Montserrat" w:cs="Arial"/>
          <w:b/>
          <w:sz w:val="20"/>
          <w:szCs w:val="20"/>
          <w:lang w:val="es-ES" w:eastAsia="ar-SA"/>
        </w:rPr>
        <w:t>l</w:t>
      </w:r>
      <w:r w:rsidRPr="00445349">
        <w:rPr>
          <w:rFonts w:ascii="Montserrat" w:eastAsia="Times New Roman" w:hAnsi="Montserrat" w:cs="Arial"/>
          <w:b/>
          <w:sz w:val="20"/>
          <w:szCs w:val="20"/>
          <w:lang w:val="es-ES" w:eastAsia="ar-SA"/>
        </w:rPr>
        <w:t>a Convocatoria”</w:t>
      </w:r>
      <w:r w:rsidRPr="00445349">
        <w:rPr>
          <w:rFonts w:ascii="Montserrat" w:eastAsia="Times New Roman" w:hAnsi="Montserrat" w:cs="Arial"/>
          <w:sz w:val="20"/>
          <w:szCs w:val="20"/>
          <w:lang w:val="es-ES" w:eastAsia="ar-SA"/>
        </w:rPr>
        <w:t xml:space="preserve"> de la presente Convocatoria, mismo que deberá ser legible; en caso de presentar solicitudes de aclaración ilegibles, serán desechadas.</w:t>
      </w:r>
    </w:p>
    <w:p w14:paraId="51CB9961" w14:textId="77777777" w:rsidR="00323D89" w:rsidRPr="00445349" w:rsidRDefault="00323D89" w:rsidP="00F1332D">
      <w:pPr>
        <w:suppressAutoHyphens/>
        <w:ind w:left="709" w:right="49"/>
        <w:jc w:val="both"/>
        <w:rPr>
          <w:rFonts w:ascii="Montserrat" w:eastAsia="Times New Roman" w:hAnsi="Montserrat" w:cs="Arial"/>
          <w:sz w:val="20"/>
          <w:szCs w:val="20"/>
          <w:lang w:val="es-ES" w:eastAsia="ar-SA"/>
        </w:rPr>
      </w:pPr>
    </w:p>
    <w:p w14:paraId="0AC7F2B0" w14:textId="77777777" w:rsidR="000758AD"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3B5F240"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661B5072" w14:textId="57CC4D8E" w:rsidR="00323D89"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que no cumplan con los requisitos </w:t>
      </w:r>
      <w:r w:rsidR="003A439C" w:rsidRPr="00445349">
        <w:rPr>
          <w:rFonts w:ascii="Montserrat" w:eastAsia="Times New Roman" w:hAnsi="Montserrat" w:cs="Arial"/>
          <w:sz w:val="20"/>
          <w:szCs w:val="20"/>
          <w:lang w:val="es-ES" w:eastAsia="ar-SA"/>
        </w:rPr>
        <w:t>señalados</w:t>
      </w:r>
      <w:r w:rsidRPr="00445349">
        <w:rPr>
          <w:rFonts w:ascii="Montserrat" w:eastAsia="Times New Roman" w:hAnsi="Montserrat" w:cs="Arial"/>
          <w:sz w:val="20"/>
          <w:szCs w:val="20"/>
          <w:lang w:val="es-ES" w:eastAsia="ar-SA"/>
        </w:rPr>
        <w:t xml:space="preserve">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40EA2564" w14:textId="77777777" w:rsidR="009D074C" w:rsidRPr="00445349" w:rsidRDefault="009D074C" w:rsidP="00F1332D">
      <w:pPr>
        <w:ind w:left="567"/>
        <w:jc w:val="both"/>
        <w:rPr>
          <w:rFonts w:ascii="Montserrat" w:hAnsi="Montserrat" w:cs="Arial"/>
          <w:sz w:val="20"/>
          <w:szCs w:val="20"/>
        </w:rPr>
      </w:pPr>
    </w:p>
    <w:p w14:paraId="71A95075" w14:textId="4B048BE1" w:rsidR="009D074C"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plazo para enviar dichas solicitudes </w:t>
      </w:r>
      <w:r w:rsidR="00504274" w:rsidRPr="00445349">
        <w:rPr>
          <w:rFonts w:ascii="Montserrat" w:eastAsia="Times New Roman" w:hAnsi="Montserrat" w:cs="Arial"/>
          <w:sz w:val="20"/>
          <w:szCs w:val="20"/>
          <w:lang w:val="es-ES" w:eastAsia="ar-SA"/>
        </w:rPr>
        <w:t xml:space="preserve">junto con el escrito de interés en </w:t>
      </w:r>
      <w:r w:rsidR="003A439C" w:rsidRPr="00445349">
        <w:rPr>
          <w:rFonts w:ascii="Montserrat" w:eastAsia="Times New Roman" w:hAnsi="Montserrat" w:cs="Arial"/>
          <w:sz w:val="20"/>
          <w:szCs w:val="20"/>
          <w:lang w:val="es-ES" w:eastAsia="ar-SA"/>
        </w:rPr>
        <w:t>participar</w:t>
      </w:r>
      <w:r w:rsidR="00504274"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 xml:space="preserve">será a más tardar veinticuatro horas antes de la fecha y hora en que se realice la Junta de Aclaraciones, 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b/>
          <w:sz w:val="20"/>
          <w:szCs w:val="20"/>
          <w:lang w:val="es-ES" w:eastAsia="ar-SA"/>
        </w:rPr>
        <w:t xml:space="preserve"> </w:t>
      </w:r>
      <w:r w:rsidRPr="00445349">
        <w:rPr>
          <w:rFonts w:ascii="Montserrat" w:eastAsia="Times New Roman" w:hAnsi="Montserrat" w:cs="Arial"/>
          <w:sz w:val="20"/>
          <w:szCs w:val="20"/>
          <w:lang w:val="es-ES" w:eastAsia="ar-SA"/>
        </w:rPr>
        <w:t>de la LAASSP.</w:t>
      </w:r>
    </w:p>
    <w:p w14:paraId="07807E43"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6778773A" w14:textId="44997372"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La Convocante abrirá la bóveda de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24 </w:t>
      </w:r>
      <w:r w:rsidR="00831537" w:rsidRPr="00445349">
        <w:rPr>
          <w:rFonts w:ascii="Montserrat" w:eastAsia="Times New Roman" w:hAnsi="Montserrat" w:cs="Arial"/>
          <w:sz w:val="20"/>
          <w:szCs w:val="20"/>
          <w:lang w:val="es-ES" w:eastAsia="ar-SA"/>
        </w:rPr>
        <w:t xml:space="preserve">(veinticuatro) </w:t>
      </w:r>
      <w:r w:rsidRPr="00445349">
        <w:rPr>
          <w:rFonts w:ascii="Montserrat" w:eastAsia="Times New Roman" w:hAnsi="Montserrat" w:cs="Arial"/>
          <w:sz w:val="20"/>
          <w:szCs w:val="20"/>
          <w:lang w:val="es-ES" w:eastAsia="ar-SA"/>
        </w:rPr>
        <w:t xml:space="preserve">horas previas a la fecha de la celebración de la junta de aclaraciones para verificar si llegaron </w:t>
      </w:r>
      <w:r w:rsidR="00041A06" w:rsidRPr="00445349">
        <w:rPr>
          <w:rFonts w:ascii="Montserrat" w:eastAsia="Times New Roman" w:hAnsi="Montserrat" w:cs="Arial"/>
          <w:sz w:val="20"/>
          <w:szCs w:val="20"/>
          <w:lang w:val="es-ES" w:eastAsia="ar-SA"/>
        </w:rPr>
        <w:t>solicitudes de aclaración</w:t>
      </w:r>
      <w:r w:rsidRPr="00445349">
        <w:rPr>
          <w:rFonts w:ascii="Montserrat" w:eastAsia="Times New Roman" w:hAnsi="Montserrat" w:cs="Arial"/>
          <w:sz w:val="20"/>
          <w:szCs w:val="20"/>
          <w:lang w:val="es-ES" w:eastAsia="ar-SA"/>
        </w:rPr>
        <w:t xml:space="preserve"> y el escrito en el que expresen su interés en participar en la Licitación, por si o en representación de un tercero.</w:t>
      </w:r>
    </w:p>
    <w:p w14:paraId="1382D054"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1C7EDB58" w14:textId="7E792356"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día de la celebración de la junta de aclaraciones se volverá a abrir la bóveda para verificar si llegaron </w:t>
      </w:r>
      <w:r w:rsidR="00041A06" w:rsidRPr="00445349">
        <w:rPr>
          <w:rFonts w:ascii="Montserrat" w:eastAsia="Times New Roman" w:hAnsi="Montserrat" w:cs="Arial"/>
          <w:sz w:val="20"/>
          <w:szCs w:val="20"/>
          <w:lang w:val="es-ES" w:eastAsia="ar-SA"/>
        </w:rPr>
        <w:t xml:space="preserve">solicitudes de aclaración </w:t>
      </w:r>
      <w:r w:rsidRPr="00445349">
        <w:rPr>
          <w:rFonts w:ascii="Montserrat" w:eastAsia="Times New Roman" w:hAnsi="Montserrat" w:cs="Arial"/>
          <w:sz w:val="20"/>
          <w:szCs w:val="20"/>
          <w:lang w:val="es-ES" w:eastAsia="ar-SA"/>
        </w:rPr>
        <w:t xml:space="preserve">posteriores a la hora de la apertura de la bóveda indicada en el párrafo anterior, las cuales no serán contestadas al no cumplir con el tiempo estipulado en el artículo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 la LAASSP y solamente se responderán las solicitudes de aclaración que hayan llegado por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que se hayan recibido en el tiempo y forma establecidos con anterioridad.</w:t>
      </w:r>
    </w:p>
    <w:p w14:paraId="49B1749E" w14:textId="77777777" w:rsidR="009D074C" w:rsidRPr="00445349" w:rsidRDefault="009D074C" w:rsidP="00F1332D">
      <w:pPr>
        <w:suppressAutoHyphens/>
        <w:ind w:left="283" w:right="49"/>
        <w:jc w:val="both"/>
        <w:rPr>
          <w:rFonts w:ascii="Montserrat" w:eastAsia="Times New Roman" w:hAnsi="Montserrat" w:cs="Arial"/>
          <w:sz w:val="20"/>
          <w:szCs w:val="20"/>
          <w:lang w:eastAsia="ar-SA"/>
        </w:rPr>
      </w:pPr>
    </w:p>
    <w:p w14:paraId="37D3AD5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EAD913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73A89DB4" w14:textId="77777777" w:rsidR="000758AD"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Con el envío de las respuestas a que se refiere el párrafo anterior, la convocante informará a los licitantes, atendiendo al número de solicitudes de aclaración contestadas, el plazo que estos tendrán para formular las</w:t>
      </w:r>
      <w:r w:rsidR="00DA7952" w:rsidRPr="00445349">
        <w:rPr>
          <w:rFonts w:ascii="Montserrat" w:eastAsia="Times New Roman" w:hAnsi="Montserrat" w:cs="Arial"/>
          <w:sz w:val="20"/>
          <w:szCs w:val="20"/>
          <w:lang w:val="es-ES" w:eastAsia="ar-SA"/>
        </w:rPr>
        <w:t xml:space="preserve"> solicitudes de aclaraciones</w:t>
      </w:r>
      <w:r w:rsidR="00B47C1E" w:rsidRPr="00445349">
        <w:rPr>
          <w:rFonts w:ascii="Montserrat" w:eastAsia="Times New Roman" w:hAnsi="Montserrat" w:cs="Arial"/>
          <w:sz w:val="20"/>
          <w:szCs w:val="20"/>
          <w:lang w:val="es-ES" w:eastAsia="ar-SA"/>
        </w:rPr>
        <w:t xml:space="preserve"> que consideren necesarias con</w:t>
      </w:r>
      <w:r w:rsidRPr="00445349">
        <w:rPr>
          <w:rFonts w:ascii="Montserrat" w:eastAsia="Times New Roman" w:hAnsi="Montserrat" w:cs="Arial"/>
          <w:sz w:val="20"/>
          <w:szCs w:val="20"/>
          <w:lang w:val="es-ES" w:eastAsia="ar-SA"/>
        </w:rPr>
        <w:t xml:space="preserve"> relación a las respuestas remitidas. </w:t>
      </w:r>
    </w:p>
    <w:p w14:paraId="26B70179"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55C034D4"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Dicho plazo no podrá ser inferior a </w:t>
      </w:r>
      <w:r w:rsidR="00831537" w:rsidRPr="00445349">
        <w:rPr>
          <w:rFonts w:ascii="Montserrat" w:eastAsia="Times New Roman" w:hAnsi="Montserrat" w:cs="Arial"/>
          <w:sz w:val="20"/>
          <w:szCs w:val="20"/>
          <w:lang w:val="es-ES" w:eastAsia="ar-SA"/>
        </w:rPr>
        <w:t>6 (</w:t>
      </w:r>
      <w:r w:rsidRPr="00445349">
        <w:rPr>
          <w:rFonts w:ascii="Montserrat" w:eastAsia="Times New Roman" w:hAnsi="Montserrat" w:cs="Arial"/>
          <w:sz w:val="20"/>
          <w:szCs w:val="20"/>
          <w:lang w:val="es-ES" w:eastAsia="ar-SA"/>
        </w:rPr>
        <w:t>seis</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ni superior a </w:t>
      </w:r>
      <w:r w:rsidR="00831537" w:rsidRPr="00445349">
        <w:rPr>
          <w:rFonts w:ascii="Montserrat" w:eastAsia="Times New Roman" w:hAnsi="Montserrat" w:cs="Arial"/>
          <w:sz w:val="20"/>
          <w:szCs w:val="20"/>
          <w:lang w:val="es-ES" w:eastAsia="ar-SA"/>
        </w:rPr>
        <w:t>48 (</w:t>
      </w:r>
      <w:r w:rsidRPr="00445349">
        <w:rPr>
          <w:rFonts w:ascii="Montserrat" w:eastAsia="Times New Roman" w:hAnsi="Montserrat" w:cs="Arial"/>
          <w:sz w:val="20"/>
          <w:szCs w:val="20"/>
          <w:lang w:val="es-ES" w:eastAsia="ar-SA"/>
        </w:rPr>
        <w:t>cuarenta y ocho</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horas</w:t>
      </w:r>
      <w:r w:rsidR="00777492" w:rsidRPr="00445349">
        <w:rPr>
          <w:rFonts w:ascii="Montserrat" w:eastAsia="Times New Roman" w:hAnsi="Montserrat" w:cs="Arial"/>
          <w:sz w:val="20"/>
          <w:szCs w:val="20"/>
          <w:lang w:val="es-ES" w:eastAsia="ar-SA"/>
        </w:rPr>
        <w:t xml:space="preserve"> conforme al artículo </w:t>
      </w:r>
      <w:r w:rsidR="00777492" w:rsidRPr="000509BA">
        <w:rPr>
          <w:rFonts w:ascii="Montserrat" w:eastAsia="Times New Roman" w:hAnsi="Montserrat" w:cs="Arial"/>
          <w:sz w:val="20"/>
          <w:szCs w:val="20"/>
          <w:lang w:val="es-ES" w:eastAsia="ar-SA"/>
        </w:rPr>
        <w:t>46,</w:t>
      </w:r>
      <w:r w:rsidR="00777492" w:rsidRPr="00445349">
        <w:rPr>
          <w:rFonts w:ascii="Montserrat" w:eastAsia="Times New Roman" w:hAnsi="Montserrat" w:cs="Arial"/>
          <w:sz w:val="20"/>
          <w:szCs w:val="20"/>
          <w:lang w:val="es-ES" w:eastAsia="ar-SA"/>
        </w:rPr>
        <w:t xml:space="preserve"> fracción </w:t>
      </w:r>
      <w:r w:rsidR="00777492" w:rsidRPr="000509BA">
        <w:rPr>
          <w:rFonts w:ascii="Montserrat" w:eastAsia="Times New Roman" w:hAnsi="Montserrat" w:cs="Arial"/>
          <w:sz w:val="20"/>
          <w:szCs w:val="20"/>
          <w:lang w:val="es-ES" w:eastAsia="ar-SA"/>
        </w:rPr>
        <w:t>II</w:t>
      </w:r>
      <w:r w:rsidR="00777492" w:rsidRPr="00445349">
        <w:rPr>
          <w:rFonts w:ascii="Montserrat" w:eastAsia="Times New Roman" w:hAnsi="Montserrat" w:cs="Arial"/>
          <w:sz w:val="20"/>
          <w:szCs w:val="20"/>
          <w:lang w:val="es-ES" w:eastAsia="ar-SA"/>
        </w:rPr>
        <w:t xml:space="preserve"> del RLAASSP</w:t>
      </w:r>
      <w:r w:rsidRPr="00445349">
        <w:rPr>
          <w:rFonts w:ascii="Montserrat" w:eastAsia="Times New Roman" w:hAnsi="Montserrat" w:cs="Arial"/>
          <w:sz w:val="20"/>
          <w:szCs w:val="20"/>
          <w:lang w:val="es-ES" w:eastAsia="ar-SA"/>
        </w:rPr>
        <w:t xml:space="preserve">. Una vez recibidas las </w:t>
      </w:r>
      <w:r w:rsidR="00DA7952" w:rsidRPr="00445349">
        <w:rPr>
          <w:rFonts w:ascii="Montserrat" w:eastAsia="Times New Roman" w:hAnsi="Montserrat" w:cs="Arial"/>
          <w:sz w:val="20"/>
          <w:szCs w:val="20"/>
          <w:lang w:val="es-ES" w:eastAsia="ar-SA"/>
        </w:rPr>
        <w:t xml:space="preserve">solicitudes de aclaraciones </w:t>
      </w:r>
      <w:r w:rsidRPr="00445349">
        <w:rPr>
          <w:rFonts w:ascii="Montserrat" w:eastAsia="Times New Roman" w:hAnsi="Montserrat" w:cs="Arial"/>
          <w:sz w:val="20"/>
          <w:szCs w:val="20"/>
          <w:lang w:val="es-ES" w:eastAsia="ar-SA"/>
        </w:rPr>
        <w:t>a las respuestas otorgadas por la convocante, ésta informará a los licitantes el plazo máximo en el que enviará las contestaciones correspondientes.</w:t>
      </w:r>
    </w:p>
    <w:p w14:paraId="49B799DB"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23965588" w14:textId="5C65FDF2" w:rsidR="00777492" w:rsidRPr="00445349" w:rsidRDefault="00020C87" w:rsidP="00F1332D">
      <w:pPr>
        <w:ind w:left="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sz w:val="20"/>
          <w:szCs w:val="20"/>
          <w:lang w:val="es-ES" w:eastAsia="ar-SA"/>
        </w:rPr>
        <w:t xml:space="preserve"> de la LAASSP la</w:t>
      </w:r>
      <w:r w:rsidR="003F725C" w:rsidRPr="00445349">
        <w:rPr>
          <w:rFonts w:ascii="Montserrat" w:eastAsia="Times New Roman" w:hAnsi="Montserrat" w:cs="Arial"/>
          <w:sz w:val="20"/>
          <w:szCs w:val="20"/>
          <w:lang w:val="es-ES" w:eastAsia="ar-SA"/>
        </w:rPr>
        <w:t>s</w:t>
      </w:r>
      <w:r w:rsidRPr="00445349">
        <w:rPr>
          <w:rFonts w:ascii="Montserrat" w:eastAsia="Times New Roman" w:hAnsi="Montserrat" w:cs="Arial"/>
          <w:sz w:val="20"/>
          <w:szCs w:val="20"/>
          <w:lang w:val="es-ES" w:eastAsia="ar-SA"/>
        </w:rPr>
        <w:t xml:space="preserve"> precisiones formuladas por el IMSS, las </w:t>
      </w:r>
      <w:r w:rsidR="00DA7952" w:rsidRPr="00445349">
        <w:rPr>
          <w:rFonts w:ascii="Montserrat" w:eastAsia="Times New Roman" w:hAnsi="Montserrat" w:cs="Arial"/>
          <w:sz w:val="20"/>
          <w:szCs w:val="20"/>
          <w:lang w:val="es-ES" w:eastAsia="ar-SA"/>
        </w:rPr>
        <w:t>solicitudes de aclaraciones</w:t>
      </w:r>
      <w:r w:rsidRPr="00445349">
        <w:rPr>
          <w:rFonts w:ascii="Montserrat" w:eastAsia="Times New Roman" w:hAnsi="Montserrat" w:cs="Arial"/>
          <w:sz w:val="20"/>
          <w:szCs w:val="20"/>
          <w:lang w:val="es-ES" w:eastAsia="ar-SA"/>
        </w:rPr>
        <w:t xml:space="preserve">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w:t>
      </w:r>
      <w:r w:rsidR="00831537" w:rsidRPr="00445349">
        <w:rPr>
          <w:rFonts w:ascii="Montserrat" w:eastAsia="Times New Roman" w:hAnsi="Montserrat" w:cs="Arial"/>
          <w:sz w:val="20"/>
          <w:szCs w:val="20"/>
          <w:lang w:val="es-ES" w:eastAsia="ar-SA"/>
        </w:rPr>
        <w:t>vidores públicos presentes, asi</w:t>
      </w:r>
      <w:r w:rsidRPr="00445349">
        <w:rPr>
          <w:rFonts w:ascii="Montserrat" w:eastAsia="Times New Roman" w:hAnsi="Montserrat" w:cs="Arial"/>
          <w:sz w:val="20"/>
          <w:szCs w:val="20"/>
          <w:lang w:val="es-ES" w:eastAsia="ar-SA"/>
        </w:rPr>
        <w:t xml:space="preserve">mismo se les entregará copia simple de la misma y de los anexos que se deriven de ésta. </w:t>
      </w:r>
    </w:p>
    <w:p w14:paraId="595BF641" w14:textId="77777777" w:rsidR="00777492" w:rsidRPr="00445349" w:rsidRDefault="00777492" w:rsidP="00F1332D">
      <w:pPr>
        <w:ind w:left="709"/>
        <w:jc w:val="both"/>
        <w:rPr>
          <w:rFonts w:ascii="Montserrat" w:eastAsia="Times New Roman" w:hAnsi="Montserrat" w:cs="Arial"/>
          <w:sz w:val="20"/>
          <w:szCs w:val="20"/>
          <w:lang w:val="es-ES" w:eastAsia="ar-SA"/>
        </w:rPr>
      </w:pPr>
    </w:p>
    <w:p w14:paraId="23796C45" w14:textId="77777777" w:rsidR="008E78BF" w:rsidRPr="008E78BF" w:rsidRDefault="008E78BF" w:rsidP="00F1332D">
      <w:pPr>
        <w:suppressAutoHyphens/>
        <w:ind w:left="709" w:right="49"/>
        <w:jc w:val="both"/>
        <w:rPr>
          <w:rFonts w:ascii="Montserrat" w:eastAsia="Times New Roman" w:hAnsi="Montserrat" w:cs="Arial"/>
          <w:sz w:val="20"/>
          <w:szCs w:val="20"/>
          <w:lang w:val="es-ES" w:eastAsia="ar-SA"/>
        </w:rPr>
      </w:pPr>
      <w:r w:rsidRPr="008E78BF">
        <w:rPr>
          <w:rFonts w:ascii="Montserrat" w:eastAsia="Times New Roman" w:hAnsi="Montserrat" w:cs="Arial"/>
          <w:sz w:val="20"/>
          <w:szCs w:val="20"/>
          <w:lang w:val="es-ES" w:eastAsia="ar-SA"/>
        </w:rPr>
        <w:t>La falta de firma de alguno de ellos no invalidará su contenido y efectos, poniéndose a partir de esa fecha a disposición de los que no hayan asistido, para efectos de su notificación; asimismo, podrán ser consultados en Compras MX, en la dirección electrónica</w:t>
      </w:r>
      <w:r w:rsidRPr="008E78BF">
        <w:rPr>
          <w:rFonts w:ascii="Montserrat" w:eastAsia="Times New Roman" w:hAnsi="Montserrat" w:cs="Arial"/>
          <w:sz w:val="20"/>
          <w:szCs w:val="20"/>
          <w:lang w:eastAsia="ar-SA"/>
        </w:rPr>
        <w:t xml:space="preserve"> https://comprasmx.buengobierno.gob.mx</w:t>
      </w:r>
    </w:p>
    <w:p w14:paraId="688E86C5" w14:textId="77777777" w:rsidR="00020C87" w:rsidRDefault="00020C87" w:rsidP="003F491F">
      <w:pPr>
        <w:suppressAutoHyphens/>
        <w:ind w:right="49"/>
        <w:jc w:val="both"/>
        <w:rPr>
          <w:rFonts w:ascii="Montserrat" w:eastAsia="Times New Roman" w:hAnsi="Montserrat" w:cs="Arial"/>
          <w:sz w:val="20"/>
          <w:szCs w:val="20"/>
          <w:lang w:eastAsia="ar-SA"/>
        </w:rPr>
      </w:pPr>
    </w:p>
    <w:p w14:paraId="3ED52A07" w14:textId="77777777" w:rsidR="001534E9" w:rsidRPr="00445349" w:rsidRDefault="001534E9" w:rsidP="003F491F">
      <w:pPr>
        <w:suppressAutoHyphens/>
        <w:ind w:right="49"/>
        <w:jc w:val="both"/>
        <w:rPr>
          <w:rFonts w:ascii="Montserrat" w:eastAsia="Times New Roman" w:hAnsi="Montserrat" w:cs="Arial"/>
          <w:sz w:val="20"/>
          <w:szCs w:val="20"/>
          <w:lang w:eastAsia="ar-SA"/>
        </w:rPr>
      </w:pPr>
    </w:p>
    <w:p w14:paraId="12BA2F0E" w14:textId="77777777" w:rsidR="008F6777" w:rsidRPr="00445349" w:rsidRDefault="008F6777" w:rsidP="005F4FDB">
      <w:pPr>
        <w:pStyle w:val="Ttulo2"/>
        <w:numPr>
          <w:ilvl w:val="1"/>
          <w:numId w:val="80"/>
        </w:numPr>
        <w:spacing w:before="0" w:after="0"/>
        <w:ind w:left="0" w:right="49" w:firstLine="0"/>
        <w:rPr>
          <w:rFonts w:ascii="Montserrat" w:hAnsi="Montserrat" w:cs="Arial"/>
          <w:i w:val="0"/>
          <w:sz w:val="20"/>
          <w:lang w:val="es-ES_tradnl"/>
        </w:rPr>
      </w:pPr>
      <w:bookmarkStart w:id="105" w:name="_Toc197418038"/>
      <w:r w:rsidRPr="00445349">
        <w:rPr>
          <w:rFonts w:ascii="Montserrat" w:hAnsi="Montserrat" w:cs="Arial"/>
          <w:i w:val="0"/>
          <w:sz w:val="20"/>
          <w:lang w:val="es-ES_tradnl"/>
        </w:rPr>
        <w:t>Acto de Presentación y Apertura de Proposiciones.</w:t>
      </w:r>
      <w:bookmarkEnd w:id="105"/>
    </w:p>
    <w:p w14:paraId="0BABDDC4" w14:textId="77777777" w:rsidR="008F6777" w:rsidRPr="00445349" w:rsidRDefault="008F6777" w:rsidP="003F491F">
      <w:pPr>
        <w:ind w:right="49"/>
        <w:rPr>
          <w:rFonts w:ascii="Montserrat" w:hAnsi="Montserrat" w:cs="Arial"/>
          <w:sz w:val="20"/>
          <w:szCs w:val="20"/>
        </w:rPr>
      </w:pPr>
    </w:p>
    <w:p w14:paraId="5B676C16" w14:textId="0D10376E" w:rsidR="00555C08" w:rsidRPr="00445349" w:rsidRDefault="00555C08" w:rsidP="00F1332D">
      <w:pPr>
        <w:ind w:left="709" w:right="49"/>
        <w:jc w:val="both"/>
        <w:rPr>
          <w:rFonts w:ascii="Montserrat" w:hAnsi="Montserrat" w:cs="Arial"/>
          <w:sz w:val="20"/>
          <w:szCs w:val="20"/>
        </w:rPr>
      </w:pPr>
      <w:bookmarkStart w:id="106" w:name="_Toc442265813"/>
      <w:r w:rsidRPr="00445349">
        <w:rPr>
          <w:rFonts w:ascii="Montserrat" w:hAnsi="Montserrat" w:cs="Arial"/>
          <w:sz w:val="20"/>
          <w:szCs w:val="20"/>
        </w:rPr>
        <w:t xml:space="preserve">La </w:t>
      </w:r>
      <w:r w:rsidR="00831537" w:rsidRPr="00445349">
        <w:rPr>
          <w:rFonts w:ascii="Montserrat" w:hAnsi="Montserrat" w:cs="Arial"/>
          <w:sz w:val="20"/>
          <w:szCs w:val="20"/>
        </w:rPr>
        <w:t>S</w:t>
      </w:r>
      <w:r w:rsidR="008E78BF">
        <w:rPr>
          <w:rFonts w:ascii="Montserrat" w:hAnsi="Montserrat" w:cs="Arial"/>
          <w:sz w:val="20"/>
          <w:szCs w:val="20"/>
        </w:rPr>
        <w:t>ecretaría</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9AA7790" w14:textId="77777777" w:rsidR="00555C08" w:rsidRPr="00445349" w:rsidRDefault="00555C08" w:rsidP="00F1332D">
      <w:pPr>
        <w:ind w:left="709" w:right="49"/>
        <w:jc w:val="both"/>
        <w:rPr>
          <w:rFonts w:ascii="Montserrat" w:hAnsi="Montserrat" w:cs="Arial"/>
          <w:sz w:val="20"/>
          <w:szCs w:val="20"/>
        </w:rPr>
      </w:pPr>
    </w:p>
    <w:p w14:paraId="454C9675" w14:textId="77777777" w:rsidR="008E78BF" w:rsidRPr="008E78BF" w:rsidRDefault="008E78BF" w:rsidP="00F1332D">
      <w:pPr>
        <w:ind w:left="709" w:right="49"/>
        <w:jc w:val="both"/>
        <w:rPr>
          <w:rFonts w:ascii="Montserrat" w:hAnsi="Montserrat" w:cs="Arial"/>
          <w:sz w:val="20"/>
          <w:szCs w:val="20"/>
          <w:lang w:val="es-ES"/>
        </w:rPr>
      </w:pPr>
      <w:r w:rsidRPr="008E78BF">
        <w:rPr>
          <w:rFonts w:ascii="Montserrat" w:hAnsi="Montserrat" w:cs="Arial"/>
          <w:sz w:val="20"/>
          <w:szCs w:val="20"/>
        </w:rPr>
        <w:t xml:space="preserve">Las proposiciones se recibirán a través de Compras MX, de conformidad a lo dispuesto en el </w:t>
      </w:r>
      <w:r w:rsidRPr="008E78BF">
        <w:rPr>
          <w:rFonts w:ascii="Montserrat" w:hAnsi="Montserrat" w:cs="Arial"/>
          <w:i/>
          <w:sz w:val="20"/>
          <w:szCs w:val="20"/>
          <w:lang w:val="es-ES"/>
        </w:rPr>
        <w:t>“Acuerdo por el que se establecen las disposiciones que deberán observar para la utilización de la Plataforma Digital de Contrataciones Públicas Compras MX”</w:t>
      </w:r>
      <w:r w:rsidRPr="008E78BF">
        <w:rPr>
          <w:rFonts w:ascii="Montserrat" w:hAnsi="Montserrat" w:cs="Arial"/>
          <w:sz w:val="20"/>
          <w:szCs w:val="20"/>
          <w:lang w:val="es-ES"/>
        </w:rPr>
        <w:t xml:space="preserve"> y el soporte documental deberá remitirse de forma legible en formato PDF (utilizar alta resolución), formato imagen o equivalente. En caso de comprimir archivos, no deberá depender de otro (s) programa (s) y/o procedimiento (s) para realizar la apertura de los mismos.</w:t>
      </w:r>
    </w:p>
    <w:p w14:paraId="69849267" w14:textId="77777777" w:rsidR="006D5F26" w:rsidRPr="00445349" w:rsidRDefault="006D5F26" w:rsidP="00F1332D">
      <w:pPr>
        <w:ind w:left="709" w:right="49"/>
        <w:jc w:val="both"/>
        <w:rPr>
          <w:rFonts w:ascii="Montserrat" w:eastAsia="Times New Roman" w:hAnsi="Montserrat" w:cs="Arial"/>
          <w:sz w:val="20"/>
          <w:szCs w:val="20"/>
          <w:lang w:val="es-ES" w:eastAsia="ar-SA"/>
        </w:rPr>
      </w:pPr>
    </w:p>
    <w:p w14:paraId="1DF16791" w14:textId="6F4694D5" w:rsidR="006D5F26" w:rsidRPr="00445349" w:rsidRDefault="006D5F26"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Cabe señalar que de conformidad con el apartado "Envío de proposiciones electrónicas en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Guía técnica para licitantes sobre el uso y manejo de Compra</w:t>
      </w:r>
      <w:r w:rsidR="008E78BF">
        <w:rPr>
          <w:rFonts w:ascii="Montserrat" w:eastAsia="Times New Roman" w:hAnsi="Montserrat" w:cs="Arial"/>
          <w:i/>
          <w:sz w:val="20"/>
          <w:szCs w:val="20"/>
          <w:lang w:val="es-ES" w:eastAsia="ar-SA"/>
        </w:rPr>
        <w:t>s MX</w:t>
      </w:r>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511ED99A" w14:textId="77777777" w:rsidR="00C430B5" w:rsidRPr="00445349" w:rsidRDefault="00C430B5" w:rsidP="00F1332D">
      <w:pPr>
        <w:ind w:left="709" w:right="49"/>
        <w:jc w:val="both"/>
        <w:rPr>
          <w:rFonts w:ascii="Montserrat" w:eastAsia="Times New Roman" w:hAnsi="Montserrat" w:cs="Arial"/>
          <w:sz w:val="20"/>
          <w:szCs w:val="20"/>
          <w:lang w:val="es-ES" w:eastAsia="ar-SA"/>
        </w:rPr>
      </w:pPr>
    </w:p>
    <w:p w14:paraId="278EBE11" w14:textId="7463DF16" w:rsidR="00C430B5" w:rsidRPr="00445349" w:rsidRDefault="00C430B5"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w:t>
      </w:r>
      <w:r w:rsidR="00B3305A">
        <w:rPr>
          <w:rFonts w:ascii="Montserrat" w:eastAsia="Times New Roman" w:hAnsi="Montserrat" w:cs="Arial"/>
          <w:sz w:val="20"/>
          <w:szCs w:val="20"/>
          <w:lang w:val="es-ES" w:eastAsia="ar-SA"/>
        </w:rPr>
        <w:t xml:space="preserve"> </w:t>
      </w:r>
      <w:r w:rsidR="00B3305A" w:rsidRPr="00B3305A">
        <w:rPr>
          <w:rFonts w:ascii="Montserrat" w:eastAsia="Times New Roman" w:hAnsi="Montserrat" w:cs="Arial"/>
          <w:sz w:val="20"/>
          <w:szCs w:val="20"/>
          <w:lang w:val="es-ES_tradnl" w:eastAsia="ar-SA"/>
        </w:rPr>
        <w:t>Plataforma Digital de Contrataciones Públicas, Compras MX</w:t>
      </w:r>
      <w:r w:rsidR="00B3305A">
        <w:rPr>
          <w:rFonts w:ascii="Montserrat" w:eastAsia="Times New Roman" w:hAnsi="Montserrat" w:cs="Arial"/>
          <w:sz w:val="20"/>
          <w:szCs w:val="20"/>
          <w:lang w:val="es-ES_tradnl" w:eastAsia="ar-SA"/>
        </w:rPr>
        <w:t>,</w:t>
      </w:r>
      <w:r w:rsidRPr="00445349">
        <w:rPr>
          <w:rFonts w:ascii="Montserrat" w:eastAsia="Times New Roman" w:hAnsi="Montserrat" w:cs="Arial"/>
          <w:sz w:val="20"/>
          <w:szCs w:val="20"/>
          <w:lang w:val="es-ES" w:eastAsia="ar-SA"/>
        </w:rPr>
        <w:t xml:space="preserve"> fueran insuficientes para cargar la información requerida, se habilitará en l</w:t>
      </w:r>
      <w:r w:rsidR="00B3305A">
        <w:rPr>
          <w:rFonts w:ascii="Montserrat" w:eastAsia="Times New Roman" w:hAnsi="Montserrat" w:cs="Arial"/>
          <w:sz w:val="20"/>
          <w:szCs w:val="20"/>
          <w:lang w:val="es-ES" w:eastAsia="ar-SA"/>
        </w:rPr>
        <w:t>a</w:t>
      </w:r>
      <w:r w:rsidRPr="00445349">
        <w:rPr>
          <w:rFonts w:ascii="Montserrat" w:eastAsia="Times New Roman" w:hAnsi="Montserrat" w:cs="Arial"/>
          <w:sz w:val="20"/>
          <w:szCs w:val="20"/>
          <w:lang w:val="es-ES" w:eastAsia="ar-SA"/>
        </w:rPr>
        <w:t xml:space="preserve"> </w:t>
      </w:r>
      <w:r w:rsidR="00B3305A" w:rsidRPr="00B3305A">
        <w:rPr>
          <w:rFonts w:ascii="Montserrat" w:eastAsia="Times New Roman" w:hAnsi="Montserrat" w:cs="Arial"/>
          <w:sz w:val="20"/>
          <w:szCs w:val="20"/>
          <w:lang w:val="es-ES" w:eastAsia="ar-SA"/>
        </w:rPr>
        <w:t>Plataforma Digital de Contrataciones Públicas, Compras MX</w:t>
      </w:r>
      <w:r w:rsidR="00B3305A">
        <w:rPr>
          <w:rFonts w:ascii="Montserrat" w:eastAsia="Times New Roman" w:hAnsi="Montserrat" w:cs="Arial"/>
          <w:sz w:val="20"/>
          <w:szCs w:val="20"/>
          <w:lang w:val="es-ES" w:eastAsia="ar-SA"/>
        </w:rPr>
        <w:t xml:space="preserve"> </w:t>
      </w:r>
      <w:r w:rsidR="00E54FA7" w:rsidRPr="00445349">
        <w:rPr>
          <w:rFonts w:ascii="Montserrat" w:eastAsia="Times New Roman" w:hAnsi="Montserrat" w:cs="Arial"/>
          <w:sz w:val="20"/>
          <w:szCs w:val="20"/>
          <w:lang w:val="es-ES" w:eastAsia="ar-SA"/>
        </w:rPr>
        <w:t xml:space="preserve">propio </w:t>
      </w:r>
      <w:r w:rsidRPr="00445349">
        <w:rPr>
          <w:rFonts w:ascii="Montserrat" w:eastAsia="Times New Roman" w:hAnsi="Montserrat" w:cs="Arial"/>
          <w:sz w:val="20"/>
          <w:szCs w:val="20"/>
          <w:lang w:val="es-ES" w:eastAsia="ar-SA"/>
        </w:rPr>
        <w:t xml:space="preserve">Sistema </w:t>
      </w:r>
      <w:r w:rsidR="00DC11D6" w:rsidRPr="00445349">
        <w:rPr>
          <w:rFonts w:ascii="Montserrat" w:eastAsia="Times New Roman" w:hAnsi="Montserrat" w:cs="Arial"/>
          <w:sz w:val="20"/>
          <w:szCs w:val="20"/>
          <w:lang w:val="es-ES" w:eastAsia="ar-SA"/>
        </w:rPr>
        <w:t>el</w:t>
      </w:r>
      <w:r w:rsidR="00B3305A">
        <w:rPr>
          <w:rFonts w:ascii="Montserrat" w:eastAsia="Times New Roman" w:hAnsi="Montserrat" w:cs="Arial"/>
          <w:sz w:val="20"/>
          <w:szCs w:val="20"/>
          <w:lang w:val="es-ES" w:eastAsia="ar-SA"/>
        </w:rPr>
        <w:t>,</w:t>
      </w:r>
      <w:r w:rsidR="00DC11D6" w:rsidRPr="00445349">
        <w:rPr>
          <w:rFonts w:ascii="Montserrat" w:eastAsia="Times New Roman" w:hAnsi="Montserrat" w:cs="Arial"/>
          <w:sz w:val="20"/>
          <w:szCs w:val="20"/>
          <w:lang w:val="es-ES" w:eastAsia="ar-SA"/>
        </w:rPr>
        <w:t xml:space="preserve"> área adicional de anexos, </w:t>
      </w:r>
      <w:r w:rsidRPr="00445349">
        <w:rPr>
          <w:rFonts w:ascii="Montserrat" w:eastAsia="Times New Roman" w:hAnsi="Montserrat" w:cs="Arial"/>
          <w:sz w:val="20"/>
          <w:szCs w:val="20"/>
          <w:lang w:val="es-ES" w:eastAsia="ar-SA"/>
        </w:rPr>
        <w:t xml:space="preserve">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2A1E52D7" w14:textId="77777777" w:rsidR="0056715E" w:rsidRPr="00445349" w:rsidRDefault="0056715E" w:rsidP="00F1332D">
      <w:pPr>
        <w:ind w:left="709" w:right="49"/>
        <w:jc w:val="both"/>
        <w:rPr>
          <w:rFonts w:ascii="Montserrat" w:hAnsi="Montserrat" w:cs="Arial"/>
          <w:sz w:val="20"/>
          <w:szCs w:val="20"/>
          <w:lang w:val="es-ES"/>
        </w:rPr>
      </w:pPr>
    </w:p>
    <w:p w14:paraId="685CD294" w14:textId="24BEF121" w:rsidR="008F6777" w:rsidRPr="00445349" w:rsidRDefault="00555C08" w:rsidP="00F1332D">
      <w:pPr>
        <w:ind w:left="709"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B3305A">
        <w:rPr>
          <w:rFonts w:ascii="Montserrat" w:hAnsi="Montserrat" w:cs="Arial"/>
          <w:sz w:val="20"/>
          <w:szCs w:val="20"/>
        </w:rPr>
        <w:t xml:space="preserve"> </w:t>
      </w:r>
      <w:r w:rsidR="00B3305A" w:rsidRPr="00B3305A">
        <w:rPr>
          <w:rFonts w:ascii="Montserrat" w:hAnsi="Montserrat" w:cs="Arial"/>
          <w:sz w:val="20"/>
          <w:szCs w:val="20"/>
          <w:lang w:val="es-ES_tradnl"/>
        </w:rPr>
        <w:t>Plataforma Digital de Contrataciones Públicas, Compras MX</w:t>
      </w:r>
      <w:r w:rsidR="008F6777" w:rsidRPr="00445349">
        <w:rPr>
          <w:rFonts w:ascii="Montserrat" w:hAnsi="Montserrat" w:cs="Arial"/>
          <w:sz w:val="20"/>
          <w:szCs w:val="20"/>
        </w:rPr>
        <w:t xml:space="preserve">, se deberán emplear los medios de identificación electrónica en sustitución de la firma autógrafa, lo anterior de conformidad con lo señalado en el artículo </w:t>
      </w:r>
      <w:r w:rsidR="008E78BF">
        <w:rPr>
          <w:rFonts w:ascii="Montserrat" w:hAnsi="Montserrat" w:cs="Arial"/>
          <w:sz w:val="20"/>
          <w:szCs w:val="20"/>
        </w:rPr>
        <w:t>37</w:t>
      </w:r>
      <w:r w:rsidR="008F6777" w:rsidRPr="00445349">
        <w:rPr>
          <w:rFonts w:ascii="Montserrat" w:hAnsi="Montserrat" w:cs="Arial"/>
          <w:sz w:val="20"/>
          <w:szCs w:val="20"/>
        </w:rPr>
        <w:t xml:space="preserve">, el último párrafo del artículo </w:t>
      </w:r>
      <w:r w:rsidR="008F6777" w:rsidRPr="000509BA">
        <w:rPr>
          <w:rFonts w:ascii="Montserrat" w:hAnsi="Montserrat" w:cs="Arial"/>
          <w:sz w:val="20"/>
          <w:szCs w:val="20"/>
        </w:rPr>
        <w:t>27</w:t>
      </w:r>
      <w:r w:rsidR="008F6777" w:rsidRPr="00445349">
        <w:rPr>
          <w:rFonts w:ascii="Montserrat" w:hAnsi="Montserrat" w:cs="Arial"/>
          <w:b/>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4C0754C0" w14:textId="77777777" w:rsidR="008F6777" w:rsidRPr="00445349" w:rsidRDefault="008F6777" w:rsidP="00F1332D">
      <w:pPr>
        <w:ind w:left="709" w:right="49"/>
        <w:jc w:val="both"/>
        <w:rPr>
          <w:rFonts w:ascii="Montserrat" w:hAnsi="Montserrat" w:cs="Arial"/>
          <w:sz w:val="20"/>
          <w:szCs w:val="20"/>
        </w:rPr>
      </w:pPr>
    </w:p>
    <w:p w14:paraId="504B338C" w14:textId="77777777" w:rsidR="00555C08" w:rsidRPr="00445349" w:rsidRDefault="00555C08" w:rsidP="00F1332D">
      <w:pPr>
        <w:ind w:left="709"/>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0056DFA" w14:textId="77777777" w:rsidR="006072B9" w:rsidRPr="00445349" w:rsidRDefault="006072B9" w:rsidP="00F1332D">
      <w:pPr>
        <w:ind w:left="709"/>
        <w:jc w:val="both"/>
        <w:rPr>
          <w:rFonts w:ascii="Montserrat" w:hAnsi="Montserrat" w:cs="Arial"/>
          <w:spacing w:val="-3"/>
          <w:sz w:val="20"/>
          <w:szCs w:val="20"/>
        </w:rPr>
      </w:pPr>
    </w:p>
    <w:p w14:paraId="1B591425" w14:textId="77777777" w:rsidR="00BE4D0F" w:rsidRPr="00445349" w:rsidRDefault="00BE4D0F" w:rsidP="00F1332D">
      <w:pPr>
        <w:ind w:left="709"/>
        <w:jc w:val="both"/>
        <w:rPr>
          <w:rFonts w:ascii="Montserrat" w:hAnsi="Montserrat" w:cs="Arial"/>
          <w:spacing w:val="-3"/>
          <w:sz w:val="20"/>
          <w:szCs w:val="20"/>
        </w:rPr>
      </w:pPr>
      <w:r w:rsidRPr="00445349">
        <w:rPr>
          <w:rFonts w:ascii="Montserrat" w:hAnsi="Montserrat" w:cs="Arial"/>
          <w:spacing w:val="-3"/>
          <w:sz w:val="20"/>
          <w:szCs w:val="20"/>
        </w:rPr>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366A0E3" w14:textId="77777777" w:rsidR="00BE4D0F" w:rsidRPr="00445349" w:rsidRDefault="00BE4D0F" w:rsidP="00F1332D">
      <w:pPr>
        <w:ind w:left="709"/>
        <w:jc w:val="both"/>
        <w:rPr>
          <w:rFonts w:ascii="Montserrat" w:hAnsi="Montserrat" w:cs="Arial"/>
          <w:b/>
          <w:spacing w:val="-3"/>
          <w:sz w:val="20"/>
          <w:szCs w:val="20"/>
        </w:rPr>
      </w:pPr>
    </w:p>
    <w:p w14:paraId="53370F50" w14:textId="43596FF6" w:rsidR="006072B9" w:rsidRPr="00445349" w:rsidRDefault="00C01F7F" w:rsidP="00F1332D">
      <w:pPr>
        <w:ind w:left="709"/>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8E78BF">
        <w:rPr>
          <w:rFonts w:ascii="Montserrat" w:hAnsi="Montserrat" w:cs="Arial"/>
          <w:spacing w:val="-3"/>
          <w:sz w:val="20"/>
          <w:szCs w:val="20"/>
        </w:rPr>
        <w:t>40</w:t>
      </w:r>
      <w:r w:rsidR="006072B9" w:rsidRPr="000509BA">
        <w:rPr>
          <w:rFonts w:ascii="Montserrat" w:hAnsi="Montserrat" w:cs="Arial"/>
          <w:spacing w:val="-3"/>
          <w:sz w:val="20"/>
          <w:szCs w:val="20"/>
        </w:rPr>
        <w:t>, fracción VI</w:t>
      </w:r>
      <w:r w:rsidR="006072B9" w:rsidRPr="00445349">
        <w:rPr>
          <w:rFonts w:ascii="Montserrat" w:hAnsi="Montserrat" w:cs="Arial"/>
          <w:spacing w:val="-3"/>
          <w:sz w:val="20"/>
          <w:szCs w:val="20"/>
        </w:rPr>
        <w:t xml:space="preserve">, de la LAASSP, presenten el </w:t>
      </w:r>
      <w:r w:rsidR="006E7767" w:rsidRPr="00143E79">
        <w:rPr>
          <w:rFonts w:ascii="Montserrat" w:hAnsi="Montserrat" w:cs="Arial"/>
          <w:b/>
          <w:spacing w:val="-3"/>
          <w:sz w:val="20"/>
          <w:szCs w:val="20"/>
        </w:rPr>
        <w:t>ANEXO</w:t>
      </w:r>
      <w:r w:rsidR="006072B9" w:rsidRPr="00143E79">
        <w:rPr>
          <w:rFonts w:ascii="Montserrat" w:hAnsi="Montserrat" w:cs="Arial"/>
          <w:b/>
          <w:spacing w:val="-3"/>
          <w:sz w:val="20"/>
          <w:szCs w:val="20"/>
        </w:rPr>
        <w:t xml:space="preserve"> V</w:t>
      </w:r>
      <w:r w:rsidR="006072B9" w:rsidRPr="00D75868">
        <w:rPr>
          <w:rFonts w:ascii="Montserrat" w:hAnsi="Montserrat"/>
          <w:sz w:val="20"/>
          <w:szCs w:val="20"/>
        </w:rPr>
        <w:t xml:space="preserve"> </w:t>
      </w:r>
      <w:r w:rsidR="006072B9" w:rsidRPr="00D75868">
        <w:rPr>
          <w:rFonts w:ascii="Montserrat" w:hAnsi="Montserrat" w:cs="Arial"/>
          <w:spacing w:val="-3"/>
          <w:sz w:val="20"/>
          <w:szCs w:val="20"/>
        </w:rPr>
        <w:t>el</w:t>
      </w:r>
      <w:r w:rsidR="006072B9" w:rsidRPr="00445349">
        <w:rPr>
          <w:rFonts w:ascii="Montserrat" w:hAnsi="Montserrat" w:cs="Arial"/>
          <w:spacing w:val="-3"/>
          <w:sz w:val="20"/>
          <w:szCs w:val="20"/>
        </w:rPr>
        <w:t xml:space="preserve">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xml:space="preserve">, donde se manifieste que se cuenta con facultades suficientes para comprometerse </w:t>
      </w:r>
      <w:r w:rsidR="00465EE2">
        <w:rPr>
          <w:rFonts w:ascii="Montserrat" w:hAnsi="Montserrat" w:cs="Arial"/>
          <w:spacing w:val="-3"/>
          <w:sz w:val="20"/>
          <w:szCs w:val="20"/>
        </w:rPr>
        <w:t xml:space="preserve">y suscribir proposición </w:t>
      </w:r>
      <w:r w:rsidR="006072B9" w:rsidRPr="00445349">
        <w:rPr>
          <w:rFonts w:ascii="Montserrat" w:hAnsi="Montserrat" w:cs="Arial"/>
          <w:spacing w:val="-3"/>
          <w:sz w:val="20"/>
          <w:szCs w:val="20"/>
        </w:rPr>
        <w:t>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02534AA8" w14:textId="77777777" w:rsidR="006072B9" w:rsidRPr="00445349" w:rsidRDefault="006072B9" w:rsidP="00F1332D">
      <w:pPr>
        <w:ind w:left="567"/>
        <w:jc w:val="both"/>
        <w:rPr>
          <w:rFonts w:ascii="Montserrat" w:hAnsi="Montserrat" w:cs="Arial"/>
          <w:b/>
          <w:spacing w:val="-3"/>
          <w:sz w:val="20"/>
          <w:szCs w:val="20"/>
        </w:rPr>
      </w:pPr>
    </w:p>
    <w:p w14:paraId="5063B34C" w14:textId="77777777" w:rsidR="001339AE" w:rsidRPr="00445349" w:rsidRDefault="001339AE" w:rsidP="00F1332D">
      <w:pPr>
        <w:ind w:left="709"/>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desarrollará de la siguiente forma:</w:t>
      </w:r>
    </w:p>
    <w:p w14:paraId="1BE24128" w14:textId="77777777" w:rsidR="00DB6432" w:rsidRPr="00445349" w:rsidRDefault="00DB6432" w:rsidP="003F491F">
      <w:pPr>
        <w:ind w:left="851" w:hanging="425"/>
        <w:jc w:val="both"/>
        <w:rPr>
          <w:rFonts w:ascii="Montserrat" w:hAnsi="Montserrat" w:cs="Arial"/>
          <w:spacing w:val="-3"/>
          <w:sz w:val="20"/>
          <w:szCs w:val="20"/>
        </w:rPr>
      </w:pPr>
    </w:p>
    <w:p w14:paraId="51EA5E24"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72A7747" w14:textId="77777777" w:rsidR="00BB4EAA" w:rsidRPr="00445349" w:rsidRDefault="00BB4EAA"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p>
    <w:p w14:paraId="232E9D5C"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4E579F99" w14:textId="77777777" w:rsidR="00BB4EAA" w:rsidRPr="00445349" w:rsidRDefault="00BB4EAA" w:rsidP="00F1332D">
      <w:pPr>
        <w:pStyle w:val="Prrafodelista"/>
        <w:ind w:left="991"/>
        <w:rPr>
          <w:rFonts w:ascii="Montserrat" w:hAnsi="Montserrat" w:cs="Arial"/>
          <w:spacing w:val="-3"/>
          <w:sz w:val="20"/>
          <w:szCs w:val="20"/>
        </w:rPr>
      </w:pPr>
    </w:p>
    <w:p w14:paraId="12928DDF" w14:textId="24F7B764" w:rsidR="00FF28E0"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Una vez iniciado el acto se ingresará a Compra</w:t>
      </w:r>
      <w:r w:rsidR="00781C76">
        <w:rPr>
          <w:rFonts w:ascii="Montserrat" w:hAnsi="Montserrat" w:cs="Arial"/>
          <w:spacing w:val="-3"/>
          <w:sz w:val="20"/>
          <w:szCs w:val="20"/>
        </w:rPr>
        <w:t>s MX</w:t>
      </w:r>
      <w:r w:rsidRPr="00445349">
        <w:rPr>
          <w:rFonts w:ascii="Montserrat" w:hAnsi="Montserrat" w:cs="Arial"/>
          <w:spacing w:val="-3"/>
          <w:sz w:val="20"/>
          <w:szCs w:val="20"/>
        </w:rPr>
        <w:t xml:space="preserve"> para verificar el envío de proposiciones por medios remotos de comunicación electrónica.</w:t>
      </w:r>
    </w:p>
    <w:p w14:paraId="73461F76" w14:textId="77777777" w:rsidR="00781C76" w:rsidRDefault="00781C76" w:rsidP="00F1332D">
      <w:pPr>
        <w:pStyle w:val="Prrafodelista"/>
        <w:ind w:left="991"/>
        <w:rPr>
          <w:rFonts w:ascii="Montserrat" w:hAnsi="Montserrat" w:cs="Arial"/>
          <w:spacing w:val="-3"/>
          <w:sz w:val="20"/>
          <w:szCs w:val="20"/>
        </w:rPr>
      </w:pPr>
    </w:p>
    <w:p w14:paraId="4E4FFEA4" w14:textId="3BA83624" w:rsidR="0072465E" w:rsidRPr="00781C76" w:rsidRDefault="0072465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781C76">
        <w:rPr>
          <w:rFonts w:ascii="Montserrat" w:hAnsi="Montserrat" w:cs="Arial"/>
          <w:spacing w:val="-3"/>
          <w:sz w:val="20"/>
          <w:szCs w:val="20"/>
        </w:rPr>
        <w:t>De conformidad con el volumen de información de las propuestas y archivos electrónicos presentados en el Sistema Compra</w:t>
      </w:r>
      <w:r w:rsidR="00781C76" w:rsidRPr="00781C76">
        <w:rPr>
          <w:rFonts w:ascii="Montserrat" w:hAnsi="Montserrat" w:cs="Arial"/>
          <w:spacing w:val="-3"/>
          <w:sz w:val="20"/>
          <w:szCs w:val="20"/>
        </w:rPr>
        <w:t>s MX</w:t>
      </w:r>
      <w:r w:rsidRPr="00781C76">
        <w:rPr>
          <w:rFonts w:ascii="Montserrat" w:hAnsi="Montserrat" w:cs="Arial"/>
          <w:spacing w:val="-3"/>
          <w:sz w:val="20"/>
          <w:szCs w:val="20"/>
        </w:rPr>
        <w:t>, se podrá declarar un receso para descargar y verificar cuantitativamente las proposiciones.</w:t>
      </w:r>
    </w:p>
    <w:p w14:paraId="05C4589F" w14:textId="77777777" w:rsidR="00E54FA7" w:rsidRPr="00445349" w:rsidRDefault="00E54FA7" w:rsidP="00F1332D">
      <w:pPr>
        <w:widowControl w:val="0"/>
        <w:tabs>
          <w:tab w:val="left" w:pos="-720"/>
        </w:tabs>
        <w:suppressAutoHyphens/>
        <w:adjustRightInd w:val="0"/>
        <w:ind w:left="1134" w:right="193" w:hanging="425"/>
        <w:jc w:val="both"/>
        <w:textAlignment w:val="baseline"/>
        <w:rPr>
          <w:rFonts w:ascii="Montserrat" w:hAnsi="Montserrat" w:cs="Arial"/>
          <w:i/>
          <w:spacing w:val="-3"/>
          <w:sz w:val="18"/>
          <w:szCs w:val="18"/>
        </w:rPr>
      </w:pPr>
    </w:p>
    <w:p w14:paraId="58888D3F" w14:textId="57830D91"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lastRenderedPageBreak/>
        <w:t xml:space="preserve">Se precisa </w:t>
      </w:r>
      <w:r w:rsidR="00A85C04" w:rsidRPr="00445349">
        <w:rPr>
          <w:rFonts w:ascii="Montserrat" w:hAnsi="Montserrat" w:cs="Arial"/>
          <w:sz w:val="20"/>
          <w:szCs w:val="20"/>
        </w:rPr>
        <w:t>que,</w:t>
      </w:r>
      <w:r w:rsidRPr="00445349">
        <w:rPr>
          <w:rFonts w:ascii="Montserrat" w:hAnsi="Montserrat" w:cs="Arial"/>
          <w:sz w:val="20"/>
          <w:szCs w:val="20"/>
        </w:rPr>
        <w:t xml:space="preserve"> una vez recibidas las proposiciones a través de </w:t>
      </w:r>
      <w:r w:rsidR="00B3305A" w:rsidRPr="00B3305A">
        <w:rPr>
          <w:rFonts w:ascii="Montserrat" w:hAnsi="Montserrat" w:cs="Arial"/>
          <w:sz w:val="20"/>
          <w:szCs w:val="20"/>
          <w:lang w:val="es-ES_tradnl"/>
        </w:rPr>
        <w:t>Plataforma Digital de Contrataciones Públicas, Compras MX</w:t>
      </w:r>
      <w:r w:rsidR="00B3305A">
        <w:rPr>
          <w:rFonts w:ascii="Montserrat" w:hAnsi="Montserrat" w:cs="Arial"/>
          <w:sz w:val="20"/>
          <w:szCs w:val="20"/>
          <w:lang w:val="es-ES_tradnl"/>
        </w:rPr>
        <w:t>,</w:t>
      </w:r>
      <w:r w:rsidR="00B3305A">
        <w:rPr>
          <w:rFonts w:ascii="Montserrat" w:hAnsi="Montserrat" w:cs="Arial"/>
          <w:sz w:val="20"/>
          <w:szCs w:val="20"/>
        </w:rPr>
        <w:t xml:space="preserve"> </w:t>
      </w:r>
      <w:r w:rsidRPr="00445349">
        <w:rPr>
          <w:rFonts w:ascii="Montserrat" w:hAnsi="Montserrat" w:cs="Arial"/>
          <w:sz w:val="20"/>
          <w:szCs w:val="20"/>
        </w:rPr>
        <w:t xml:space="preserve">en la fecha y hora establecidas, éstas no podrán retirarse o 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099FA0A7" w14:textId="77777777" w:rsidR="00FF28E0" w:rsidRPr="00445349" w:rsidRDefault="00FF28E0" w:rsidP="003F491F">
      <w:pPr>
        <w:ind w:left="851" w:right="49" w:hanging="425"/>
        <w:jc w:val="both"/>
        <w:rPr>
          <w:rFonts w:ascii="Montserrat" w:hAnsi="Montserrat" w:cs="Arial"/>
          <w:sz w:val="20"/>
          <w:szCs w:val="20"/>
        </w:rPr>
      </w:pPr>
    </w:p>
    <w:p w14:paraId="4BE2D652" w14:textId="77777777"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5844F5B5"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68930C80" w14:textId="49F1F2FF" w:rsidR="00FF28E0"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Acto seguido, en presencia de los que asistan al acto, de acuerdo a lo señalado en los artículos </w:t>
      </w:r>
      <w:r w:rsidRPr="000509BA">
        <w:rPr>
          <w:rFonts w:ascii="Montserrat" w:hAnsi="Montserrat" w:cs="Arial"/>
          <w:spacing w:val="-3"/>
          <w:sz w:val="20"/>
          <w:szCs w:val="20"/>
        </w:rPr>
        <w:t>4</w:t>
      </w:r>
      <w:r w:rsidR="00781C76">
        <w:rPr>
          <w:rFonts w:ascii="Montserrat" w:hAnsi="Montserrat" w:cs="Arial"/>
          <w:spacing w:val="-3"/>
          <w:sz w:val="20"/>
          <w:szCs w:val="20"/>
        </w:rPr>
        <w:t>6</w:t>
      </w:r>
      <w:r w:rsidRPr="000509BA">
        <w:rPr>
          <w:rFonts w:ascii="Montserrat" w:hAnsi="Montserrat" w:cs="Arial"/>
          <w:spacing w:val="-3"/>
          <w:sz w:val="20"/>
          <w:szCs w:val="20"/>
        </w:rPr>
        <w:t xml:space="preserve"> 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143E79">
        <w:rPr>
          <w:rFonts w:ascii="Montserrat" w:hAnsi="Montserrat" w:cs="Arial"/>
          <w:b/>
          <w:sz w:val="20"/>
          <w:szCs w:val="20"/>
        </w:rPr>
        <w:t>ANEXO</w:t>
      </w:r>
      <w:r w:rsidRPr="00143E79">
        <w:rPr>
          <w:rFonts w:ascii="Montserrat" w:hAnsi="Montserrat" w:cs="Arial"/>
          <w:b/>
          <w:sz w:val="20"/>
          <w:szCs w:val="20"/>
        </w:rPr>
        <w:t xml:space="preserve"> X</w:t>
      </w:r>
      <w:r w:rsidR="00143E79" w:rsidRPr="00143E79">
        <w:rPr>
          <w:rFonts w:ascii="Montserrat" w:hAnsi="Montserrat" w:cs="Arial"/>
          <w:b/>
          <w:sz w:val="20"/>
          <w:szCs w:val="20"/>
        </w:rPr>
        <w:t>VI</w:t>
      </w:r>
      <w:r w:rsidRPr="00143E79">
        <w:rPr>
          <w:rFonts w:ascii="Montserrat" w:hAnsi="Montserrat" w:cs="Arial"/>
          <w:b/>
          <w:sz w:val="20"/>
          <w:szCs w:val="20"/>
        </w:rPr>
        <w:t>I</w:t>
      </w:r>
      <w:r w:rsidRPr="00D75868">
        <w:rPr>
          <w:rFonts w:ascii="Montserrat" w:hAnsi="Montserrat" w:cs="Arial"/>
          <w:sz w:val="20"/>
          <w:szCs w:val="20"/>
        </w:rPr>
        <w:t xml:space="preserve"> </w:t>
      </w:r>
      <w:r w:rsidR="00567436" w:rsidRPr="00D75868">
        <w:rPr>
          <w:rFonts w:ascii="Montserrat" w:hAnsi="Montserrat" w:cs="Arial"/>
          <w:b/>
          <w:sz w:val="20"/>
          <w:szCs w:val="20"/>
        </w:rPr>
        <w:t>“Relación de Entrega de Documentación</w:t>
      </w:r>
      <w:r w:rsidR="00506377" w:rsidRPr="00D75868">
        <w:rPr>
          <w:rFonts w:ascii="Montserrat" w:hAnsi="Montserrat" w:cs="Arial"/>
          <w:b/>
          <w:sz w:val="20"/>
          <w:szCs w:val="20"/>
        </w:rPr>
        <w:t>”</w:t>
      </w:r>
      <w:r w:rsidRPr="00D75868">
        <w:rPr>
          <w:rFonts w:ascii="Montserrat" w:hAnsi="Montserrat" w:cs="Arial"/>
          <w:spacing w:val="-3"/>
          <w:sz w:val="20"/>
          <w:szCs w:val="20"/>
        </w:rPr>
        <w:t>,</w:t>
      </w:r>
      <w:r w:rsidRPr="00445349">
        <w:rPr>
          <w:rFonts w:ascii="Montserrat" w:hAnsi="Montserrat" w:cs="Arial"/>
          <w:spacing w:val="-3"/>
          <w:sz w:val="20"/>
          <w:szCs w:val="20"/>
        </w:rPr>
        <w:t xml:space="preserve">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se podrá desechar ninguna propuesta durante este acto.</w:t>
      </w:r>
    </w:p>
    <w:p w14:paraId="6C536BFB"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57626216" w14:textId="27C00159" w:rsidR="00E11ED3"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00781C76">
        <w:rPr>
          <w:rFonts w:ascii="Montserrat" w:hAnsi="Montserrat" w:cs="Arial"/>
          <w:spacing w:val="-3"/>
          <w:sz w:val="20"/>
          <w:szCs w:val="20"/>
        </w:rPr>
        <w:t>46</w:t>
      </w:r>
      <w:r w:rsidRPr="000509BA">
        <w:rPr>
          <w:rFonts w:ascii="Montserrat" w:hAnsi="Montserrat" w:cs="Arial"/>
          <w:spacing w:val="-3"/>
          <w:sz w:val="20"/>
          <w:szCs w:val="20"/>
        </w:rPr>
        <w:t xml:space="preserve"> </w:t>
      </w:r>
      <w:r w:rsidRPr="00445349">
        <w:rPr>
          <w:rFonts w:ascii="Montserrat" w:hAnsi="Montserrat" w:cs="Arial"/>
          <w:spacing w:val="-3"/>
          <w:sz w:val="20"/>
          <w:szCs w:val="20"/>
        </w:rPr>
        <w:t xml:space="preserve">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7459C107" w14:textId="77777777" w:rsidR="00E11ED3" w:rsidRPr="00445349" w:rsidRDefault="00E11ED3" w:rsidP="003F491F">
      <w:pPr>
        <w:pStyle w:val="Prrafodelista"/>
        <w:rPr>
          <w:rFonts w:ascii="Montserrat" w:hAnsi="Montserrat" w:cs="Arial"/>
          <w:spacing w:val="-3"/>
          <w:sz w:val="20"/>
          <w:szCs w:val="20"/>
        </w:rPr>
      </w:pPr>
    </w:p>
    <w:p w14:paraId="324F1DFC" w14:textId="77777777" w:rsidR="002435E3" w:rsidRPr="00445349" w:rsidRDefault="001339AE"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w:t>
      </w:r>
      <w:r w:rsidR="00E71A03">
        <w:rPr>
          <w:rFonts w:ascii="Montserrat" w:hAnsi="Montserrat" w:cs="Arial"/>
          <w:spacing w:val="-3"/>
          <w:sz w:val="20"/>
          <w:szCs w:val="20"/>
        </w:rPr>
        <w:t>l</w:t>
      </w:r>
      <w:r w:rsidR="0058771E" w:rsidRPr="00445349">
        <w:rPr>
          <w:rFonts w:ascii="Montserrat" w:hAnsi="Montserrat" w:cs="Arial"/>
          <w:spacing w:val="-3"/>
          <w:sz w:val="20"/>
          <w:szCs w:val="20"/>
        </w:rPr>
        <w:t>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203E0A84"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41F513BE" w14:textId="77777777" w:rsidR="00600C7A" w:rsidRPr="00600C7A" w:rsidRDefault="00600C7A" w:rsidP="001E57EF">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600C7A">
        <w:rPr>
          <w:rFonts w:ascii="Montserrat" w:hAnsi="Montserrat" w:cs="Arial"/>
          <w:spacing w:val="-3"/>
          <w:sz w:val="20"/>
          <w:szCs w:val="20"/>
        </w:rPr>
        <w:t>El acta correspondiente al acto de presentación y apertura de proposiciones se difundirá a través de Plataforma Digital de Contrataciones Públicas Compras MX al concluir el mismo, para efectos de su notificación en términos de lo dispuesto en el último párrafo del artículo 46  y 84 de la LAASSP.</w:t>
      </w:r>
    </w:p>
    <w:p w14:paraId="720B4422" w14:textId="77777777" w:rsidR="00781C76" w:rsidRPr="00781C76" w:rsidRDefault="00781C76" w:rsidP="00781C76">
      <w:pPr>
        <w:widowControl w:val="0"/>
        <w:tabs>
          <w:tab w:val="left" w:pos="-720"/>
        </w:tabs>
        <w:suppressAutoHyphens/>
        <w:adjustRightInd w:val="0"/>
        <w:ind w:left="851"/>
        <w:jc w:val="both"/>
        <w:textAlignment w:val="baseline"/>
        <w:rPr>
          <w:rFonts w:ascii="Montserrat" w:hAnsi="Montserrat" w:cs="Arial"/>
          <w:b/>
          <w:spacing w:val="-3"/>
          <w:sz w:val="20"/>
          <w:szCs w:val="20"/>
        </w:rPr>
      </w:pPr>
    </w:p>
    <w:bookmarkEnd w:id="106"/>
    <w:p w14:paraId="18AA8542" w14:textId="64721CBB" w:rsidR="00CC385D" w:rsidRPr="00493730" w:rsidRDefault="00CC385D" w:rsidP="001E57EF">
      <w:pPr>
        <w:ind w:left="113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7900D804" w14:textId="77777777" w:rsidR="00A55C4A" w:rsidRPr="00445349" w:rsidRDefault="00A55C4A" w:rsidP="003F491F">
      <w:pPr>
        <w:ind w:right="49"/>
        <w:jc w:val="both"/>
        <w:rPr>
          <w:rFonts w:ascii="Montserrat" w:hAnsi="Montserrat" w:cs="Arial"/>
          <w:sz w:val="20"/>
          <w:szCs w:val="20"/>
        </w:rPr>
      </w:pPr>
    </w:p>
    <w:p w14:paraId="60C6F976" w14:textId="77777777" w:rsidR="008F6777" w:rsidRPr="00445349" w:rsidRDefault="008F6777" w:rsidP="00600C7A">
      <w:pPr>
        <w:pStyle w:val="Ttulo2"/>
        <w:numPr>
          <w:ilvl w:val="1"/>
          <w:numId w:val="80"/>
        </w:numPr>
        <w:tabs>
          <w:tab w:val="left" w:pos="851"/>
          <w:tab w:val="left" w:pos="993"/>
        </w:tabs>
        <w:spacing w:before="0" w:after="0"/>
        <w:ind w:left="0" w:right="49" w:firstLine="284"/>
        <w:rPr>
          <w:rFonts w:ascii="Montserrat" w:hAnsi="Montserrat" w:cs="Arial"/>
          <w:i w:val="0"/>
          <w:sz w:val="20"/>
          <w:lang w:val="es-ES_tradnl"/>
        </w:rPr>
      </w:pPr>
      <w:bookmarkStart w:id="107" w:name="_Toc424735333"/>
      <w:bookmarkStart w:id="108" w:name="_Toc197418039"/>
      <w:r w:rsidRPr="00445349">
        <w:rPr>
          <w:rFonts w:ascii="Montserrat" w:hAnsi="Montserrat" w:cs="Arial"/>
          <w:i w:val="0"/>
          <w:sz w:val="20"/>
          <w:lang w:val="es-ES_tradnl"/>
        </w:rPr>
        <w:t>Proposiciones conjuntas</w:t>
      </w:r>
      <w:bookmarkEnd w:id="107"/>
      <w:r w:rsidRPr="00445349">
        <w:rPr>
          <w:rFonts w:ascii="Montserrat" w:hAnsi="Montserrat" w:cs="Arial"/>
          <w:i w:val="0"/>
          <w:sz w:val="20"/>
          <w:lang w:val="es-ES_tradnl"/>
        </w:rPr>
        <w:t>.</w:t>
      </w:r>
      <w:bookmarkEnd w:id="108"/>
      <w:r w:rsidRPr="00445349">
        <w:rPr>
          <w:rFonts w:ascii="Montserrat" w:hAnsi="Montserrat" w:cs="Arial"/>
          <w:i w:val="0"/>
          <w:sz w:val="20"/>
          <w:lang w:val="es-ES_tradnl"/>
        </w:rPr>
        <w:t xml:space="preserve"> </w:t>
      </w:r>
    </w:p>
    <w:p w14:paraId="4C5D1575" w14:textId="77777777" w:rsidR="008F6777" w:rsidRPr="00445349" w:rsidRDefault="008F6777" w:rsidP="003F491F">
      <w:pPr>
        <w:ind w:right="-93"/>
        <w:jc w:val="both"/>
        <w:rPr>
          <w:rFonts w:ascii="Montserrat" w:hAnsi="Montserrat" w:cs="Arial"/>
          <w:sz w:val="20"/>
          <w:szCs w:val="20"/>
        </w:rPr>
      </w:pPr>
    </w:p>
    <w:p w14:paraId="2A0D116E" w14:textId="54F8561D"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00600C7A">
        <w:rPr>
          <w:rFonts w:ascii="Montserrat" w:hAnsi="Montserrat" w:cs="Arial"/>
          <w:sz w:val="20"/>
          <w:szCs w:val="20"/>
        </w:rPr>
        <w:t>45</w:t>
      </w:r>
      <w:r w:rsidRPr="000509BA">
        <w:rPr>
          <w:rFonts w:ascii="Montserrat" w:hAnsi="Montserrat" w:cs="Arial"/>
          <w:sz w:val="20"/>
          <w:szCs w:val="20"/>
        </w:rPr>
        <w:t xml:space="preserve">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52628054" w14:textId="77777777" w:rsidR="008F6777" w:rsidRPr="00445349" w:rsidRDefault="008F6777" w:rsidP="001E57EF">
      <w:pPr>
        <w:ind w:left="993" w:right="-93"/>
        <w:jc w:val="both"/>
        <w:rPr>
          <w:rFonts w:ascii="Montserrat" w:hAnsi="Montserrat" w:cs="Arial"/>
          <w:sz w:val="20"/>
          <w:szCs w:val="20"/>
        </w:rPr>
      </w:pPr>
    </w:p>
    <w:p w14:paraId="27E1E86A" w14:textId="77777777"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209DF271" w14:textId="77777777" w:rsidR="008F6777" w:rsidRPr="00445349" w:rsidRDefault="008F6777" w:rsidP="003F491F">
      <w:pPr>
        <w:ind w:left="709" w:right="-93" w:hanging="425"/>
        <w:jc w:val="both"/>
        <w:rPr>
          <w:rFonts w:ascii="Montserrat" w:hAnsi="Montserrat" w:cs="Arial"/>
          <w:sz w:val="20"/>
          <w:szCs w:val="20"/>
        </w:rPr>
      </w:pPr>
    </w:p>
    <w:p w14:paraId="666A9AE9" w14:textId="77777777" w:rsidR="008F6777" w:rsidRPr="00445349" w:rsidRDefault="008F6777" w:rsidP="001E57EF">
      <w:pPr>
        <w:pStyle w:val="Prrafodelista"/>
        <w:numPr>
          <w:ilvl w:val="0"/>
          <w:numId w:val="29"/>
        </w:numPr>
        <w:ind w:left="993" w:right="-93" w:hanging="284"/>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22C5CFE3" w14:textId="77777777" w:rsidR="00DB6432" w:rsidRPr="00492E93" w:rsidRDefault="00DB6432" w:rsidP="00353F9A">
      <w:pPr>
        <w:ind w:left="709" w:right="-93" w:hanging="283"/>
        <w:jc w:val="both"/>
        <w:rPr>
          <w:rFonts w:ascii="Montserrat" w:hAnsi="Montserrat" w:cs="Arial"/>
          <w:sz w:val="20"/>
          <w:szCs w:val="20"/>
          <w:lang w:val="es-ES_tradnl"/>
        </w:rPr>
      </w:pPr>
    </w:p>
    <w:p w14:paraId="19C4F8E1"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proofErr w:type="spellStart"/>
      <w:r w:rsidRPr="00143E79">
        <w:rPr>
          <w:rFonts w:ascii="Montserrat" w:hAnsi="Montserrat" w:cs="Arial"/>
          <w:sz w:val="20"/>
          <w:szCs w:val="20"/>
          <w:lang w:val="es-ES"/>
        </w:rPr>
        <w:t>Acreditamiento</w:t>
      </w:r>
      <w:proofErr w:type="spellEnd"/>
      <w:r w:rsidRPr="00143E79">
        <w:rPr>
          <w:rFonts w:ascii="Montserrat" w:hAnsi="Montserrat" w:cs="Arial"/>
          <w:sz w:val="20"/>
          <w:szCs w:val="20"/>
          <w:lang w:val="es-ES"/>
        </w:rPr>
        <w:t xml:space="preserve"> de personalidad jurídica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w:t>
      </w:r>
      <w:r w:rsidR="00123338" w:rsidRPr="00143E79">
        <w:rPr>
          <w:rFonts w:ascii="Montserrat" w:hAnsi="Montserrat" w:cs="Arial"/>
          <w:sz w:val="20"/>
          <w:szCs w:val="20"/>
          <w:lang w:val="es-ES"/>
        </w:rPr>
        <w:t>).</w:t>
      </w:r>
    </w:p>
    <w:p w14:paraId="348C992B"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Dirección de correo electrónico del licitante</w:t>
      </w:r>
      <w:r w:rsidRPr="00143E79">
        <w:rPr>
          <w:rFonts w:ascii="Montserrat" w:hAnsi="Montserrat" w:cs="Arial"/>
          <w:sz w:val="20"/>
          <w:szCs w:val="20"/>
          <w:lang w:val="es-ES"/>
        </w:rPr>
        <w:t xml:space="preserve"> (</w:t>
      </w:r>
      <w:r w:rsidRPr="00143E79">
        <w:rPr>
          <w:rFonts w:ascii="Montserrat" w:hAnsi="Montserrat" w:cs="Arial"/>
          <w:b/>
          <w:sz w:val="20"/>
          <w:szCs w:val="20"/>
          <w:lang w:val="es-ES"/>
        </w:rPr>
        <w:t>ANEXO</w:t>
      </w:r>
      <w:r w:rsidR="008834D2" w:rsidRPr="00143E79">
        <w:rPr>
          <w:rFonts w:ascii="Montserrat" w:hAnsi="Montserrat" w:cs="Arial"/>
          <w:b/>
          <w:sz w:val="20"/>
          <w:szCs w:val="20"/>
          <w:lang w:val="es-ES"/>
        </w:rPr>
        <w:t xml:space="preserve"> II</w:t>
      </w:r>
      <w:r w:rsidR="00123338" w:rsidRPr="00143E79">
        <w:rPr>
          <w:rFonts w:ascii="Montserrat" w:hAnsi="Montserrat" w:cs="Arial"/>
          <w:sz w:val="20"/>
          <w:szCs w:val="20"/>
          <w:lang w:val="es-ES"/>
        </w:rPr>
        <w:t>).</w:t>
      </w:r>
    </w:p>
    <w:p w14:paraId="10DCE0C3"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Domicilio para recibir notificaciones</w:t>
      </w:r>
      <w:r w:rsidRPr="00143E79">
        <w:rPr>
          <w:rFonts w:ascii="Montserrat" w:hAnsi="Montserrat" w:cs="Arial"/>
          <w:sz w:val="20"/>
          <w:szCs w:val="20"/>
          <w:lang w:val="es-ES"/>
        </w:rPr>
        <w:t xml:space="preserve">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III</w:t>
      </w:r>
      <w:r w:rsidR="00123338" w:rsidRPr="00143E79">
        <w:rPr>
          <w:rFonts w:ascii="Montserrat" w:hAnsi="Montserrat" w:cs="Arial"/>
          <w:sz w:val="20"/>
          <w:szCs w:val="20"/>
          <w:lang w:val="es-ES"/>
        </w:rPr>
        <w:t>).</w:t>
      </w:r>
    </w:p>
    <w:p w14:paraId="04A76007"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 xml:space="preserve">Escrito de no encontrarse en los supuestos de los artículos 50 y 60 de la LAASSP </w:t>
      </w:r>
      <w:r w:rsidRPr="00143E79">
        <w:rPr>
          <w:rFonts w:ascii="Montserrat" w:hAnsi="Montserrat" w:cs="Arial"/>
          <w:b/>
          <w:sz w:val="20"/>
          <w:szCs w:val="20"/>
          <w:lang w:val="es-ES"/>
        </w:rPr>
        <w:t xml:space="preserve">(ANEXO </w:t>
      </w:r>
      <w:r w:rsidR="00D75868" w:rsidRPr="00143E79">
        <w:rPr>
          <w:rFonts w:ascii="Montserrat" w:hAnsi="Montserrat" w:cs="Arial"/>
          <w:b/>
          <w:sz w:val="20"/>
          <w:szCs w:val="20"/>
          <w:lang w:val="es-ES"/>
        </w:rPr>
        <w:t>I</w:t>
      </w:r>
      <w:r w:rsidRPr="00143E79">
        <w:rPr>
          <w:rFonts w:ascii="Montserrat" w:hAnsi="Montserrat" w:cs="Arial"/>
          <w:b/>
          <w:sz w:val="20"/>
          <w:szCs w:val="20"/>
          <w:lang w:val="es-ES"/>
        </w:rPr>
        <w:t>V)</w:t>
      </w:r>
      <w:r w:rsidR="00123338" w:rsidRPr="00143E79">
        <w:rPr>
          <w:rFonts w:ascii="Montserrat" w:hAnsi="Montserrat" w:cs="Arial"/>
          <w:sz w:val="20"/>
          <w:szCs w:val="20"/>
          <w:lang w:val="es-ES"/>
        </w:rPr>
        <w:t>.</w:t>
      </w:r>
    </w:p>
    <w:p w14:paraId="241B8F16"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Declaración de Integridad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V</w:t>
      </w:r>
      <w:r w:rsidRPr="00143E79">
        <w:rPr>
          <w:rFonts w:ascii="Montserrat" w:hAnsi="Montserrat" w:cs="Arial"/>
          <w:sz w:val="20"/>
          <w:szCs w:val="20"/>
          <w:lang w:val="es-ES"/>
        </w:rPr>
        <w:t>),</w:t>
      </w:r>
    </w:p>
    <w:p w14:paraId="504D0EB7" w14:textId="3FE8C8A2"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_tradnl"/>
        </w:rPr>
        <w:t xml:space="preserve">Opinión de cumplimiento de obligaciones </w:t>
      </w:r>
      <w:r w:rsidR="00CC79A2" w:rsidRPr="003C3ED5">
        <w:rPr>
          <w:rFonts w:ascii="Montserrat" w:hAnsi="Montserrat" w:cs="Arial"/>
          <w:sz w:val="20"/>
          <w:szCs w:val="20"/>
          <w:lang w:val="es-ES_tradnl"/>
        </w:rPr>
        <w:t>fiscales,</w:t>
      </w:r>
      <w:r w:rsidR="00CC79A2" w:rsidRPr="003C3ED5">
        <w:rPr>
          <w:rFonts w:ascii="Montserrat" w:hAnsi="Montserrat" w:cs="Arial"/>
          <w:b/>
          <w:sz w:val="20"/>
          <w:szCs w:val="20"/>
          <w:lang w:val="es-ES_tradnl"/>
        </w:rPr>
        <w:t xml:space="preserve"> (</w:t>
      </w:r>
      <w:r w:rsidR="0018106E" w:rsidRPr="003C3ED5">
        <w:rPr>
          <w:rFonts w:ascii="Montserrat" w:hAnsi="Montserrat" w:cs="Arial"/>
          <w:b/>
          <w:sz w:val="20"/>
          <w:szCs w:val="20"/>
          <w:lang w:val="es-ES_tradnl"/>
        </w:rPr>
        <w:t>ANEXO V</w:t>
      </w:r>
      <w:r w:rsidR="00143E79" w:rsidRPr="003C3ED5">
        <w:rPr>
          <w:rFonts w:ascii="Montserrat" w:hAnsi="Montserrat" w:cs="Arial"/>
          <w:b/>
          <w:sz w:val="20"/>
          <w:szCs w:val="20"/>
          <w:lang w:val="es-ES_tradnl"/>
        </w:rPr>
        <w:t>I</w:t>
      </w:r>
      <w:r w:rsidR="0018106E" w:rsidRPr="003C3ED5">
        <w:rPr>
          <w:rFonts w:ascii="Montserrat" w:hAnsi="Montserrat" w:cs="Arial"/>
          <w:b/>
          <w:sz w:val="20"/>
          <w:szCs w:val="20"/>
          <w:lang w:val="es-ES_tradnl"/>
        </w:rPr>
        <w:t>).</w:t>
      </w:r>
    </w:p>
    <w:p w14:paraId="373A6683" w14:textId="77777777"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E</w:t>
      </w:r>
      <w:r w:rsidRPr="003C3ED5">
        <w:rPr>
          <w:rFonts w:ascii="Montserrat" w:hAnsi="Montserrat" w:cs="Arial"/>
          <w:sz w:val="20"/>
          <w:szCs w:val="20"/>
          <w:lang w:val="es-ES_tradnl"/>
        </w:rPr>
        <w:t>n su caso, Estratificación de las micro, pequeñas y medianas empresas (</w:t>
      </w:r>
      <w:r w:rsidRPr="003C3ED5">
        <w:rPr>
          <w:rFonts w:ascii="Montserrat" w:hAnsi="Montserrat" w:cs="Arial"/>
          <w:b/>
          <w:sz w:val="20"/>
          <w:szCs w:val="20"/>
          <w:lang w:val="es-ES_tradnl"/>
        </w:rPr>
        <w:t xml:space="preserve">ANEXO </w:t>
      </w:r>
      <w:r w:rsidR="008834D2" w:rsidRPr="003C3ED5">
        <w:rPr>
          <w:rFonts w:ascii="Montserrat" w:hAnsi="Montserrat" w:cs="Arial"/>
          <w:b/>
          <w:sz w:val="20"/>
          <w:szCs w:val="20"/>
          <w:lang w:val="es-ES_tradnl"/>
        </w:rPr>
        <w:t>VII</w:t>
      </w:r>
      <w:r w:rsidRPr="003C3ED5">
        <w:rPr>
          <w:rFonts w:ascii="Montserrat" w:hAnsi="Montserrat" w:cs="Arial"/>
          <w:sz w:val="20"/>
          <w:szCs w:val="20"/>
          <w:lang w:val="es-ES_tradnl"/>
        </w:rPr>
        <w:t>, y</w:t>
      </w:r>
    </w:p>
    <w:p w14:paraId="567B75DF" w14:textId="530E6628"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Manifestación de Nacionalidad Mexicana (</w:t>
      </w:r>
      <w:r w:rsidRPr="003C3ED5">
        <w:rPr>
          <w:rFonts w:ascii="Montserrat" w:hAnsi="Montserrat" w:cs="Arial"/>
          <w:b/>
          <w:sz w:val="20"/>
          <w:szCs w:val="20"/>
          <w:lang w:val="es-ES"/>
        </w:rPr>
        <w:t>ANEXO V</w:t>
      </w:r>
      <w:r w:rsidR="008834D2" w:rsidRPr="003C3ED5">
        <w:rPr>
          <w:rFonts w:ascii="Montserrat" w:hAnsi="Montserrat" w:cs="Arial"/>
          <w:b/>
          <w:sz w:val="20"/>
          <w:szCs w:val="20"/>
          <w:lang w:val="es-ES"/>
        </w:rPr>
        <w:t>II</w:t>
      </w:r>
      <w:r w:rsidRPr="003C3ED5">
        <w:rPr>
          <w:rFonts w:ascii="Montserrat" w:hAnsi="Montserrat" w:cs="Arial"/>
          <w:b/>
          <w:sz w:val="20"/>
          <w:szCs w:val="20"/>
          <w:lang w:val="es-ES"/>
        </w:rPr>
        <w:t>I</w:t>
      </w:r>
      <w:r w:rsidRPr="003C3ED5">
        <w:rPr>
          <w:rFonts w:ascii="Montserrat" w:hAnsi="Montserrat" w:cs="Arial"/>
          <w:sz w:val="20"/>
          <w:szCs w:val="20"/>
          <w:lang w:val="es-ES"/>
        </w:rPr>
        <w:t>)</w:t>
      </w:r>
      <w:r w:rsidR="00B20122" w:rsidRPr="003C3ED5">
        <w:rPr>
          <w:rFonts w:ascii="Montserrat" w:hAnsi="Montserrat" w:cs="Arial"/>
          <w:sz w:val="20"/>
          <w:szCs w:val="20"/>
          <w:lang w:val="es-ES"/>
        </w:rPr>
        <w:t>.</w:t>
      </w:r>
      <w:r w:rsidRPr="003C3ED5">
        <w:rPr>
          <w:rFonts w:ascii="Montserrat" w:hAnsi="Montserrat" w:cs="Arial"/>
          <w:sz w:val="20"/>
          <w:szCs w:val="20"/>
          <w:lang w:val="es-ES"/>
        </w:rPr>
        <w:t xml:space="preserve"> </w:t>
      </w:r>
    </w:p>
    <w:p w14:paraId="5965D463" w14:textId="77777777" w:rsidR="00247938" w:rsidRPr="00445349" w:rsidRDefault="00247938" w:rsidP="00353F9A">
      <w:pPr>
        <w:pStyle w:val="Prrafodelista"/>
        <w:ind w:left="709" w:hanging="283"/>
        <w:rPr>
          <w:rFonts w:ascii="Montserrat" w:hAnsi="Montserrat" w:cs="Arial"/>
          <w:sz w:val="20"/>
          <w:szCs w:val="20"/>
        </w:rPr>
      </w:pPr>
    </w:p>
    <w:p w14:paraId="3291B4C7" w14:textId="77777777" w:rsidR="00C01F7F"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1AD115D4" w14:textId="77777777" w:rsidR="00C01F7F" w:rsidRPr="00445349" w:rsidRDefault="00C01F7F" w:rsidP="001E57EF">
      <w:pPr>
        <w:pStyle w:val="Prrafodelista"/>
        <w:ind w:left="993" w:right="49" w:hanging="284"/>
        <w:jc w:val="both"/>
        <w:rPr>
          <w:rFonts w:ascii="Montserrat" w:hAnsi="Montserrat" w:cs="Arial"/>
          <w:sz w:val="20"/>
          <w:szCs w:val="20"/>
        </w:rPr>
      </w:pPr>
    </w:p>
    <w:p w14:paraId="623F3031" w14:textId="773E64B8" w:rsidR="008F6777"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 xml:space="preserve">Los integrantes deberán celebrar en términos de la legislación aplicable un convenio, en el cual se establezcan con precisión los siguientes aspectos, de conformidad con el </w:t>
      </w:r>
      <w:r w:rsidR="00521A7C" w:rsidRPr="003C3ED5">
        <w:rPr>
          <w:rFonts w:ascii="Montserrat" w:hAnsi="Montserrat" w:cs="Arial"/>
          <w:b/>
          <w:sz w:val="20"/>
          <w:szCs w:val="20"/>
        </w:rPr>
        <w:t xml:space="preserve">ANEXO </w:t>
      </w:r>
      <w:r w:rsidR="008834D2" w:rsidRPr="003C3ED5">
        <w:rPr>
          <w:rFonts w:ascii="Montserrat" w:hAnsi="Montserrat" w:cs="Arial"/>
          <w:b/>
          <w:sz w:val="20"/>
          <w:szCs w:val="20"/>
        </w:rPr>
        <w:t>IX</w:t>
      </w:r>
      <w:r w:rsidR="00521A7C" w:rsidRPr="00B20122">
        <w:rPr>
          <w:rFonts w:ascii="Montserrat" w:hAnsi="Montserrat" w:cs="Arial"/>
          <w:b/>
          <w:sz w:val="20"/>
          <w:szCs w:val="20"/>
        </w:rPr>
        <w:t xml:space="preserve"> </w:t>
      </w:r>
      <w:r w:rsidRPr="00B20122">
        <w:rPr>
          <w:rFonts w:ascii="Montserrat" w:hAnsi="Montserrat" w:cs="Arial"/>
          <w:b/>
          <w:sz w:val="20"/>
          <w:szCs w:val="20"/>
        </w:rPr>
        <w:t>“</w:t>
      </w:r>
      <w:r w:rsidR="00B20122" w:rsidRPr="00B20122">
        <w:rPr>
          <w:rFonts w:ascii="Montserrat" w:hAnsi="Montserrat" w:cs="Arial"/>
          <w:b/>
          <w:sz w:val="20"/>
          <w:szCs w:val="20"/>
        </w:rPr>
        <w:t>modelo de convenio de participación conjunta</w:t>
      </w:r>
      <w:r w:rsidR="00702E9F" w:rsidRPr="00B20122">
        <w:rPr>
          <w:rFonts w:ascii="Montserrat" w:hAnsi="Montserrat" w:cs="Arial"/>
          <w:b/>
          <w:sz w:val="20"/>
          <w:szCs w:val="20"/>
        </w:rPr>
        <w:t>”</w:t>
      </w:r>
      <w:r w:rsidR="00C01F7F" w:rsidRPr="00B20122">
        <w:rPr>
          <w:rFonts w:ascii="Montserrat" w:hAnsi="Montserrat" w:cs="Arial"/>
          <w:sz w:val="20"/>
          <w:szCs w:val="20"/>
        </w:rPr>
        <w:t xml:space="preserve"> de la presente Convocatoria</w:t>
      </w:r>
      <w:r w:rsidR="00C01F7F" w:rsidRPr="00445349">
        <w:rPr>
          <w:rFonts w:ascii="Montserrat" w:hAnsi="Montserrat" w:cs="Arial"/>
          <w:sz w:val="20"/>
          <w:szCs w:val="20"/>
        </w:rPr>
        <w:t xml:space="preserve"> o en cualquier instrumento siempre que cumpla con los requisitos de los artículos </w:t>
      </w:r>
      <w:r w:rsidR="00600C7A">
        <w:rPr>
          <w:rFonts w:ascii="Montserrat" w:hAnsi="Montserrat" w:cs="Arial"/>
          <w:sz w:val="20"/>
          <w:szCs w:val="20"/>
        </w:rPr>
        <w:t>45</w:t>
      </w:r>
      <w:r w:rsidR="00C01F7F" w:rsidRPr="000509BA">
        <w:rPr>
          <w:rFonts w:ascii="Montserrat" w:hAnsi="Montserrat" w:cs="Arial"/>
          <w:sz w:val="20"/>
          <w:szCs w:val="20"/>
        </w:rPr>
        <w:t xml:space="preserve">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2D28C143" w14:textId="77777777" w:rsidR="00493475" w:rsidRPr="00445349" w:rsidRDefault="00493475" w:rsidP="003F491F">
      <w:pPr>
        <w:ind w:left="851" w:right="49" w:hanging="142"/>
        <w:jc w:val="both"/>
        <w:rPr>
          <w:rFonts w:ascii="Montserrat" w:eastAsia="Times New Roman" w:hAnsi="Montserrat" w:cs="Arial"/>
          <w:sz w:val="20"/>
          <w:szCs w:val="20"/>
          <w:lang w:val="es-ES" w:eastAsia="es-ES"/>
        </w:rPr>
      </w:pPr>
    </w:p>
    <w:p w14:paraId="0F8AEBAD" w14:textId="626827AD"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C79A2" w:rsidRPr="00445349">
        <w:rPr>
          <w:rFonts w:ascii="Montserrat" w:hAnsi="Montserrat" w:cs="Arial"/>
          <w:sz w:val="20"/>
          <w:szCs w:val="20"/>
        </w:rPr>
        <w:t>modificaciones,</w:t>
      </w:r>
      <w:r w:rsidRPr="00445349">
        <w:rPr>
          <w:rFonts w:ascii="Montserrat" w:hAnsi="Montserrat" w:cs="Arial"/>
          <w:sz w:val="20"/>
          <w:szCs w:val="20"/>
        </w:rPr>
        <w:t xml:space="preserve"> así como el nombre de los socios que aparezcan en éstas;</w:t>
      </w:r>
    </w:p>
    <w:p w14:paraId="5F80187F" w14:textId="77777777" w:rsidR="00493475" w:rsidRPr="00445349" w:rsidRDefault="00493475" w:rsidP="001E57EF">
      <w:pPr>
        <w:pStyle w:val="Prrafodelista"/>
        <w:ind w:left="1418" w:right="49" w:hanging="425"/>
        <w:jc w:val="both"/>
        <w:rPr>
          <w:rFonts w:ascii="Montserrat" w:hAnsi="Montserrat" w:cs="Arial"/>
          <w:sz w:val="20"/>
          <w:szCs w:val="20"/>
        </w:rPr>
      </w:pPr>
    </w:p>
    <w:p w14:paraId="5038B95F"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2B2C474E" w14:textId="77777777" w:rsidR="00493475" w:rsidRPr="00445349" w:rsidRDefault="00493475" w:rsidP="001E57EF">
      <w:pPr>
        <w:pStyle w:val="Prrafodelista"/>
        <w:ind w:left="1418" w:hanging="425"/>
        <w:rPr>
          <w:rFonts w:ascii="Montserrat" w:hAnsi="Montserrat" w:cs="Arial"/>
          <w:sz w:val="20"/>
          <w:szCs w:val="20"/>
        </w:rPr>
      </w:pPr>
    </w:p>
    <w:p w14:paraId="5CB85459"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2688D272" w14:textId="77777777" w:rsidR="00493475" w:rsidRPr="00445349" w:rsidRDefault="00493475" w:rsidP="001E57EF">
      <w:pPr>
        <w:pStyle w:val="Prrafodelista"/>
        <w:ind w:left="1418" w:hanging="425"/>
        <w:rPr>
          <w:rFonts w:ascii="Montserrat" w:hAnsi="Montserrat" w:cs="Arial"/>
          <w:sz w:val="20"/>
          <w:szCs w:val="20"/>
        </w:rPr>
      </w:pPr>
    </w:p>
    <w:p w14:paraId="69FE1968"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lastRenderedPageBreak/>
        <w:t>Descripción de las partes objeto del contrato que corresponderá cumplir a cada persona integrante, así como la manera en que se exigirá el cumplimiento de las obligaciones, y</w:t>
      </w:r>
    </w:p>
    <w:p w14:paraId="54219B3F" w14:textId="77777777" w:rsidR="00493475" w:rsidRPr="00445349" w:rsidRDefault="00493475" w:rsidP="001E57EF">
      <w:pPr>
        <w:pStyle w:val="Prrafodelista"/>
        <w:ind w:left="1418" w:hanging="425"/>
        <w:rPr>
          <w:rFonts w:ascii="Montserrat" w:hAnsi="Montserrat" w:cs="Arial"/>
          <w:sz w:val="20"/>
          <w:szCs w:val="20"/>
        </w:rPr>
      </w:pPr>
    </w:p>
    <w:p w14:paraId="47C0FBB2" w14:textId="5E2C6BE2" w:rsidR="00493475" w:rsidRPr="00493730"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5184A7F1" w14:textId="77777777" w:rsidR="001534E9" w:rsidRPr="00445349" w:rsidRDefault="001534E9" w:rsidP="003F491F">
      <w:pPr>
        <w:ind w:left="851" w:right="49" w:hanging="142"/>
        <w:jc w:val="both"/>
        <w:rPr>
          <w:rFonts w:ascii="Montserrat" w:hAnsi="Montserrat" w:cs="Arial"/>
          <w:sz w:val="20"/>
          <w:szCs w:val="20"/>
          <w:lang w:val="es-ES"/>
        </w:rPr>
      </w:pPr>
    </w:p>
    <w:p w14:paraId="692B9EF1" w14:textId="77777777" w:rsidR="008F6777" w:rsidRPr="00445349" w:rsidRDefault="008F6777" w:rsidP="001E57EF">
      <w:pPr>
        <w:pStyle w:val="Ttulo2"/>
        <w:numPr>
          <w:ilvl w:val="1"/>
          <w:numId w:val="80"/>
        </w:numPr>
        <w:tabs>
          <w:tab w:val="left" w:pos="709"/>
        </w:tabs>
        <w:spacing w:before="0" w:after="0"/>
        <w:ind w:left="0" w:right="49" w:firstLine="0"/>
        <w:jc w:val="both"/>
        <w:rPr>
          <w:rFonts w:ascii="Montserrat" w:hAnsi="Montserrat" w:cs="Arial"/>
          <w:i w:val="0"/>
          <w:sz w:val="20"/>
          <w:lang w:val="es-ES_tradnl"/>
        </w:rPr>
      </w:pPr>
      <w:bookmarkStart w:id="109" w:name="_Toc197418040"/>
      <w:r w:rsidRPr="00445349">
        <w:rPr>
          <w:rFonts w:ascii="Montserrat" w:hAnsi="Montserrat" w:cs="Arial"/>
          <w:i w:val="0"/>
          <w:sz w:val="20"/>
          <w:lang w:val="es-ES_tradnl"/>
        </w:rPr>
        <w:t>Envío de una sola proposición.</w:t>
      </w:r>
      <w:bookmarkEnd w:id="109"/>
    </w:p>
    <w:p w14:paraId="497D6DF3" w14:textId="77777777" w:rsidR="008F6777" w:rsidRPr="00445349" w:rsidRDefault="008F6777" w:rsidP="003F491F">
      <w:pPr>
        <w:ind w:right="49"/>
        <w:jc w:val="both"/>
        <w:rPr>
          <w:rFonts w:ascii="Montserrat" w:hAnsi="Montserrat" w:cs="Arial"/>
          <w:sz w:val="20"/>
          <w:szCs w:val="20"/>
        </w:rPr>
      </w:pPr>
    </w:p>
    <w:p w14:paraId="6BEFDA6B" w14:textId="73A10940" w:rsidR="008F6777" w:rsidRPr="00445349" w:rsidRDefault="008F6777" w:rsidP="00511FE6">
      <w:pPr>
        <w:ind w:left="709"/>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xml:space="preserve">, en el entendido </w:t>
      </w:r>
      <w:r w:rsidR="00CC79A2" w:rsidRPr="00445349">
        <w:rPr>
          <w:rFonts w:ascii="Montserrat" w:hAnsi="Montserrat" w:cs="Arial"/>
          <w:sz w:val="20"/>
          <w:szCs w:val="20"/>
          <w:lang w:val="es-ES_tradnl"/>
        </w:rPr>
        <w:t>que,</w:t>
      </w:r>
      <w:r w:rsidR="0058771E" w:rsidRPr="00445349">
        <w:rPr>
          <w:rFonts w:ascii="Montserrat" w:hAnsi="Montserrat" w:cs="Arial"/>
          <w:sz w:val="20"/>
          <w:szCs w:val="20"/>
          <w:lang w:val="es-ES_tradnl"/>
        </w:rPr>
        <w:t xml:space="preserve"> a elección de cada licitante, podrán participar en las partidas de su elección.</w:t>
      </w:r>
    </w:p>
    <w:p w14:paraId="6B9B1E39" w14:textId="77777777" w:rsidR="008F6777" w:rsidRPr="00445349" w:rsidRDefault="008F6777" w:rsidP="00511FE6">
      <w:pPr>
        <w:ind w:left="709" w:right="49"/>
        <w:jc w:val="both"/>
        <w:rPr>
          <w:rFonts w:ascii="Montserrat" w:hAnsi="Montserrat" w:cs="Arial"/>
          <w:sz w:val="20"/>
          <w:szCs w:val="20"/>
        </w:rPr>
      </w:pPr>
    </w:p>
    <w:p w14:paraId="38E36B84" w14:textId="77777777" w:rsidR="008F6777" w:rsidRPr="00445349" w:rsidRDefault="008F6777" w:rsidP="00511FE6">
      <w:pPr>
        <w:ind w:left="709" w:right="49"/>
        <w:jc w:val="both"/>
        <w:rPr>
          <w:rFonts w:ascii="Montserrat" w:hAnsi="Montserrat" w:cs="Arial"/>
          <w:sz w:val="20"/>
          <w:szCs w:val="20"/>
        </w:rPr>
      </w:pPr>
      <w:r w:rsidRPr="00445349">
        <w:rPr>
          <w:rFonts w:ascii="Montserrat" w:hAnsi="Montserrat" w:cs="Arial"/>
          <w:sz w:val="20"/>
          <w:szCs w:val="20"/>
        </w:rPr>
        <w:t>Los licitantes sólo podrán presentar una proposición por partida</w:t>
      </w:r>
      <w:r w:rsidR="00497568" w:rsidRPr="00445349">
        <w:rPr>
          <w:rFonts w:ascii="Montserrat" w:hAnsi="Montserrat" w:cs="Arial"/>
          <w:sz w:val="20"/>
          <w:szCs w:val="20"/>
        </w:rPr>
        <w:t xml:space="preserve"> </w:t>
      </w:r>
      <w:r w:rsidRPr="00445349">
        <w:rPr>
          <w:rFonts w:ascii="Montserrat" w:hAnsi="Montserrat" w:cs="Arial"/>
          <w:sz w:val="20"/>
          <w:szCs w:val="20"/>
        </w:rPr>
        <w:t>para esta licitación.</w:t>
      </w:r>
    </w:p>
    <w:p w14:paraId="07A075B5" w14:textId="77777777" w:rsidR="0050610A" w:rsidRPr="00445349" w:rsidRDefault="0050610A" w:rsidP="003F491F">
      <w:pPr>
        <w:ind w:right="49"/>
        <w:jc w:val="both"/>
        <w:rPr>
          <w:rFonts w:ascii="Montserrat" w:hAnsi="Montserrat" w:cs="Arial"/>
          <w:sz w:val="20"/>
          <w:szCs w:val="20"/>
          <w:lang w:val="es-ES_tradnl"/>
        </w:rPr>
      </w:pPr>
    </w:p>
    <w:p w14:paraId="31D0508F" w14:textId="77777777" w:rsidR="002B3D35" w:rsidRPr="00445349" w:rsidRDefault="002B3D35" w:rsidP="001E57EF">
      <w:pPr>
        <w:pStyle w:val="Ttulo2"/>
        <w:numPr>
          <w:ilvl w:val="1"/>
          <w:numId w:val="80"/>
        </w:numPr>
        <w:tabs>
          <w:tab w:val="left" w:pos="709"/>
        </w:tabs>
        <w:spacing w:before="0" w:after="0"/>
        <w:ind w:left="0" w:right="49" w:firstLine="0"/>
        <w:rPr>
          <w:rFonts w:ascii="Montserrat" w:hAnsi="Montserrat" w:cs="Arial"/>
          <w:i w:val="0"/>
          <w:sz w:val="20"/>
          <w:lang w:val="es-ES_tradnl"/>
        </w:rPr>
      </w:pPr>
      <w:bookmarkStart w:id="110" w:name="_Toc197418041"/>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110"/>
    </w:p>
    <w:p w14:paraId="1FAF5372" w14:textId="77777777" w:rsidR="002B3D35" w:rsidRPr="00445349" w:rsidRDefault="002B3D35" w:rsidP="003F491F">
      <w:pPr>
        <w:rPr>
          <w:rFonts w:ascii="Montserrat" w:hAnsi="Montserrat"/>
          <w:sz w:val="20"/>
          <w:szCs w:val="20"/>
          <w:lang w:val="es-ES_tradnl" w:eastAsia="ar-SA"/>
        </w:rPr>
      </w:pPr>
    </w:p>
    <w:p w14:paraId="2420F98F" w14:textId="77777777" w:rsidR="002B3D35" w:rsidRPr="00445349" w:rsidRDefault="002B3D35" w:rsidP="00511FE6">
      <w:pPr>
        <w:ind w:left="709" w:right="49"/>
        <w:jc w:val="both"/>
        <w:rPr>
          <w:rFonts w:ascii="Montserrat" w:hAnsi="Montserrat" w:cs="Arial"/>
          <w:sz w:val="20"/>
          <w:szCs w:val="20"/>
        </w:rPr>
      </w:pPr>
      <w:r w:rsidRPr="00445349">
        <w:rPr>
          <w:rFonts w:ascii="Montserrat" w:hAnsi="Montserrat" w:cs="Arial"/>
          <w:sz w:val="20"/>
          <w:szCs w:val="20"/>
        </w:rPr>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20129ED2" w14:textId="77777777" w:rsidR="002B3D35" w:rsidRPr="00445349" w:rsidRDefault="002B3D35" w:rsidP="003F491F">
      <w:pPr>
        <w:rPr>
          <w:rFonts w:ascii="Montserrat" w:hAnsi="Montserrat"/>
          <w:sz w:val="20"/>
          <w:szCs w:val="20"/>
          <w:lang w:val="es-ES_tradnl" w:eastAsia="ar-SA"/>
        </w:rPr>
      </w:pPr>
    </w:p>
    <w:p w14:paraId="056396CA" w14:textId="77777777" w:rsidR="008F6777" w:rsidRPr="00386C48" w:rsidRDefault="008F6777" w:rsidP="001E57EF">
      <w:pPr>
        <w:pStyle w:val="Ttulo2"/>
        <w:numPr>
          <w:ilvl w:val="1"/>
          <w:numId w:val="80"/>
        </w:numPr>
        <w:tabs>
          <w:tab w:val="left" w:pos="709"/>
        </w:tabs>
        <w:spacing w:before="0" w:after="0"/>
        <w:ind w:left="0" w:right="49" w:firstLine="0"/>
        <w:rPr>
          <w:rFonts w:ascii="Montserrat" w:hAnsi="Montserrat" w:cs="Arial"/>
          <w:i w:val="0"/>
          <w:sz w:val="20"/>
          <w:lang w:val="es-ES_tradnl"/>
        </w:rPr>
      </w:pPr>
      <w:bookmarkStart w:id="111" w:name="_Toc197418042"/>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111"/>
    </w:p>
    <w:p w14:paraId="589C7535" w14:textId="77777777" w:rsidR="008F6777" w:rsidRPr="00445349" w:rsidRDefault="008F6777" w:rsidP="003F491F">
      <w:pPr>
        <w:ind w:right="49"/>
        <w:rPr>
          <w:rFonts w:ascii="Montserrat" w:hAnsi="Montserrat"/>
          <w:sz w:val="20"/>
          <w:szCs w:val="20"/>
          <w:lang w:val="es-ES_tradnl" w:eastAsia="ar-SA"/>
        </w:rPr>
      </w:pPr>
    </w:p>
    <w:p w14:paraId="05496A71" w14:textId="513D025B" w:rsidR="00386C48" w:rsidRPr="00386C48"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w:t>
      </w:r>
      <w:r w:rsidR="00FE75FC">
        <w:rPr>
          <w:rFonts w:ascii="Montserrat" w:hAnsi="Montserrat" w:cs="Arial"/>
          <w:sz w:val="20"/>
          <w:szCs w:val="20"/>
          <w:lang w:eastAsia="ar-SA"/>
        </w:rPr>
        <w:t>36</w:t>
      </w:r>
      <w:r w:rsidRPr="00386C48">
        <w:rPr>
          <w:rFonts w:ascii="Montserrat" w:hAnsi="Montserrat" w:cs="Arial"/>
          <w:sz w:val="20"/>
          <w:szCs w:val="20"/>
          <w:lang w:eastAsia="ar-SA"/>
        </w:rPr>
        <w:t xml:space="preserve"> de la LAASSP, a través del Sistema Electrónico Información Pública gubernamental denominado</w:t>
      </w:r>
      <w:r w:rsidR="00AB42D5">
        <w:rPr>
          <w:rFonts w:ascii="Montserrat" w:hAnsi="Montserrat" w:cs="Arial"/>
          <w:sz w:val="20"/>
          <w:szCs w:val="20"/>
          <w:lang w:eastAsia="ar-SA"/>
        </w:rPr>
        <w:t xml:space="preserve"> </w:t>
      </w:r>
      <w:r w:rsidR="00AB42D5" w:rsidRPr="00AB42D5">
        <w:rPr>
          <w:rFonts w:ascii="Montserrat" w:hAnsi="Montserrat" w:cs="Arial"/>
          <w:sz w:val="20"/>
          <w:szCs w:val="20"/>
          <w:lang w:val="es-ES_tradnl" w:eastAsia="ar-SA"/>
        </w:rPr>
        <w:t>Plataforma Digital de Contrataciones Públicas, Compras MX</w:t>
      </w:r>
      <w:r w:rsidRPr="00386C48">
        <w:rPr>
          <w:rFonts w:ascii="Montserrat" w:hAnsi="Montserrat" w:cs="Arial"/>
          <w:sz w:val="20"/>
          <w:szCs w:val="20"/>
          <w:lang w:eastAsia="ar-SA"/>
        </w:rPr>
        <w:t>.</w:t>
      </w:r>
    </w:p>
    <w:p w14:paraId="6C853203" w14:textId="77777777" w:rsidR="00386C48" w:rsidRPr="00386C48" w:rsidRDefault="00386C48" w:rsidP="00511FE6">
      <w:pPr>
        <w:ind w:left="709" w:right="49"/>
        <w:jc w:val="both"/>
        <w:rPr>
          <w:rFonts w:ascii="Montserrat" w:hAnsi="Montserrat" w:cs="Arial"/>
          <w:sz w:val="20"/>
          <w:szCs w:val="20"/>
          <w:lang w:eastAsia="ar-SA"/>
        </w:rPr>
      </w:pPr>
    </w:p>
    <w:p w14:paraId="4CDC8970" w14:textId="77777777" w:rsidR="00C01F7F"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43915A57" w14:textId="77777777" w:rsidR="00386C48" w:rsidRPr="00445349" w:rsidRDefault="00386C48" w:rsidP="00511FE6">
      <w:pPr>
        <w:ind w:left="709" w:right="49"/>
        <w:jc w:val="both"/>
        <w:rPr>
          <w:rFonts w:ascii="Montserrat" w:hAnsi="Montserrat" w:cs="Arial"/>
          <w:sz w:val="20"/>
          <w:szCs w:val="20"/>
        </w:rPr>
      </w:pPr>
    </w:p>
    <w:p w14:paraId="4CBDB41D" w14:textId="1440F51E" w:rsidR="00C01F7F" w:rsidRDefault="00C01F7F" w:rsidP="009659EA">
      <w:pPr>
        <w:ind w:left="709" w:right="49"/>
        <w:jc w:val="both"/>
        <w:rPr>
          <w:rFonts w:ascii="Montserrat" w:hAnsi="Montserrat" w:cs="Arial"/>
          <w:sz w:val="20"/>
          <w:szCs w:val="20"/>
        </w:rPr>
      </w:pPr>
      <w:r w:rsidRPr="00445349">
        <w:rPr>
          <w:rFonts w:ascii="Montserrat" w:hAnsi="Montserrat" w:cs="Arial"/>
          <w:sz w:val="20"/>
          <w:szCs w:val="20"/>
        </w:rPr>
        <w:t xml:space="preserve">En todo caso, la totalidad de los archivos se almacenarán en medios ópticos de almacenamiento, uno para ser entregado al área técnica y requirente y otro </w:t>
      </w:r>
      <w:r w:rsidR="009659EA">
        <w:rPr>
          <w:rFonts w:ascii="Montserrat" w:hAnsi="Montserrat" w:cs="Arial"/>
          <w:sz w:val="20"/>
          <w:szCs w:val="20"/>
        </w:rPr>
        <w:t>para que obre en el expediente.</w:t>
      </w:r>
    </w:p>
    <w:p w14:paraId="24B3958D" w14:textId="77777777" w:rsidR="00FA2020" w:rsidRPr="00445349" w:rsidRDefault="00FA2020" w:rsidP="003F491F">
      <w:pPr>
        <w:ind w:right="49"/>
        <w:jc w:val="both"/>
        <w:rPr>
          <w:rFonts w:ascii="Montserrat" w:hAnsi="Montserrat" w:cs="Arial"/>
          <w:sz w:val="20"/>
          <w:szCs w:val="20"/>
        </w:rPr>
      </w:pPr>
    </w:p>
    <w:p w14:paraId="187D13F9" w14:textId="77777777" w:rsidR="00001EAE" w:rsidRPr="00445349" w:rsidRDefault="008F6777" w:rsidP="001E57EF">
      <w:pPr>
        <w:pStyle w:val="Ttulo2"/>
        <w:numPr>
          <w:ilvl w:val="1"/>
          <w:numId w:val="80"/>
        </w:numPr>
        <w:tabs>
          <w:tab w:val="left" w:pos="709"/>
        </w:tabs>
        <w:spacing w:before="0" w:after="0"/>
        <w:ind w:left="0" w:right="49" w:hanging="142"/>
        <w:rPr>
          <w:rFonts w:ascii="Montserrat" w:hAnsi="Montserrat" w:cs="Arial"/>
          <w:i w:val="0"/>
          <w:sz w:val="20"/>
          <w:lang w:val="es-ES_tradnl"/>
        </w:rPr>
      </w:pPr>
      <w:bookmarkStart w:id="112" w:name="_Toc197418043"/>
      <w:bookmarkStart w:id="113" w:name="_Toc21612339"/>
      <w:r w:rsidRPr="00445349">
        <w:rPr>
          <w:rFonts w:ascii="Montserrat" w:hAnsi="Montserrat" w:cs="Arial"/>
          <w:i w:val="0"/>
          <w:sz w:val="20"/>
          <w:lang w:val="es-ES_tradnl"/>
        </w:rPr>
        <w:t>Acto de Fallo</w:t>
      </w:r>
      <w:bookmarkEnd w:id="112"/>
      <w:r w:rsidRPr="00445349">
        <w:rPr>
          <w:rFonts w:ascii="Montserrat" w:hAnsi="Montserrat" w:cs="Arial"/>
          <w:i w:val="0"/>
          <w:sz w:val="20"/>
          <w:lang w:val="es-ES_tradnl"/>
        </w:rPr>
        <w:t xml:space="preserve"> </w:t>
      </w:r>
    </w:p>
    <w:p w14:paraId="1173F174" w14:textId="77777777" w:rsidR="00364740" w:rsidRPr="00445349" w:rsidRDefault="00364740" w:rsidP="003F491F">
      <w:pPr>
        <w:rPr>
          <w:rFonts w:ascii="Montserrat" w:hAnsi="Montserrat"/>
          <w:sz w:val="20"/>
          <w:szCs w:val="20"/>
          <w:lang w:val="es-ES_tradnl" w:eastAsia="ar-SA"/>
        </w:rPr>
      </w:pPr>
    </w:p>
    <w:p w14:paraId="2802B93F" w14:textId="60E0B428" w:rsidR="00001EAE" w:rsidRPr="00445349" w:rsidRDefault="00001EAE" w:rsidP="00BC544C">
      <w:pPr>
        <w:ind w:left="709"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00FE75FC">
        <w:rPr>
          <w:rFonts w:ascii="Montserrat" w:hAnsi="Montserrat" w:cs="Arial"/>
          <w:sz w:val="20"/>
          <w:szCs w:val="20"/>
          <w:lang w:val="es-ES_tradnl" w:eastAsia="es-ES"/>
        </w:rPr>
        <w:t>49</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 xml:space="preserve">.2 “FECHA, HORA Y LUGAR PARA LOS ACTOS DE LA LICITACIÓN” </w:t>
      </w:r>
      <w:r w:rsidRPr="00445349">
        <w:rPr>
          <w:rFonts w:ascii="Montserrat" w:hAnsi="Montserrat" w:cs="Arial"/>
          <w:sz w:val="20"/>
          <w:szCs w:val="20"/>
          <w:lang w:val="es-ES_tradnl" w:eastAsia="es-ES"/>
        </w:rPr>
        <w:t xml:space="preserve">del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0B897204" w14:textId="77777777" w:rsidR="00001EAE" w:rsidRPr="00445349" w:rsidRDefault="00001EAE" w:rsidP="003F491F">
      <w:pPr>
        <w:ind w:right="49"/>
        <w:jc w:val="both"/>
        <w:rPr>
          <w:rFonts w:ascii="Montserrat" w:hAnsi="Montserrat" w:cs="Arial"/>
          <w:b/>
          <w:sz w:val="20"/>
          <w:szCs w:val="20"/>
          <w:lang w:val="es-ES_tradnl" w:eastAsia="es-ES"/>
        </w:rPr>
      </w:pPr>
    </w:p>
    <w:p w14:paraId="32E7CBE9" w14:textId="2D73D23A"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El servidor público del IMSS facultado para presidir el </w:t>
      </w:r>
      <w:r w:rsidR="00CC79A2" w:rsidRPr="00445349">
        <w:rPr>
          <w:rFonts w:ascii="Montserrat" w:eastAsiaTheme="minorHAnsi" w:hAnsi="Montserrat" w:cs="Arial"/>
          <w:sz w:val="20"/>
          <w:szCs w:val="20"/>
          <w:lang w:val="es-ES_tradnl"/>
        </w:rPr>
        <w:t>fallo</w:t>
      </w:r>
      <w:r w:rsidRPr="00445349">
        <w:rPr>
          <w:rFonts w:ascii="Montserrat" w:eastAsiaTheme="minorHAnsi" w:hAnsi="Montserrat" w:cs="Arial"/>
          <w:sz w:val="20"/>
          <w:szCs w:val="20"/>
          <w:lang w:val="es-ES_tradnl"/>
        </w:rPr>
        <w:t xml:space="preserve"> declarará el inicio del acto.</w:t>
      </w:r>
    </w:p>
    <w:p w14:paraId="018675ED" w14:textId="77777777" w:rsidR="00001EAE" w:rsidRPr="00445349" w:rsidRDefault="00001EAE" w:rsidP="00BC544C">
      <w:pPr>
        <w:ind w:left="349" w:right="49"/>
        <w:jc w:val="both"/>
        <w:rPr>
          <w:rFonts w:ascii="Montserrat" w:hAnsi="Montserrat" w:cs="Arial"/>
          <w:sz w:val="20"/>
          <w:szCs w:val="20"/>
          <w:lang w:val="es-ES_tradnl" w:eastAsia="es-ES"/>
        </w:rPr>
      </w:pPr>
    </w:p>
    <w:p w14:paraId="1E66B521" w14:textId="25F0AA3C"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00FE75FC">
        <w:rPr>
          <w:rFonts w:ascii="Montserrat" w:eastAsiaTheme="minorHAnsi" w:hAnsi="Montserrat" w:cs="Arial"/>
          <w:sz w:val="20"/>
          <w:szCs w:val="20"/>
          <w:lang w:val="es-ES_tradnl"/>
        </w:rPr>
        <w:t>49</w:t>
      </w:r>
      <w:r w:rsidRPr="00DD668A">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de la LAASSP.</w:t>
      </w:r>
    </w:p>
    <w:p w14:paraId="653F7706" w14:textId="77777777" w:rsidR="00001EAE" w:rsidRPr="00445349" w:rsidRDefault="00001EAE" w:rsidP="00BC544C">
      <w:pPr>
        <w:ind w:left="349" w:right="49"/>
        <w:jc w:val="both"/>
        <w:rPr>
          <w:rFonts w:ascii="Montserrat" w:hAnsi="Montserrat" w:cs="Arial"/>
          <w:sz w:val="20"/>
          <w:szCs w:val="20"/>
          <w:lang w:val="es-ES_tradnl" w:eastAsia="es-ES"/>
        </w:rPr>
      </w:pPr>
    </w:p>
    <w:p w14:paraId="4EC603D2" w14:textId="00D84A18" w:rsidR="0058771E" w:rsidRPr="00445349" w:rsidRDefault="00001EAE" w:rsidP="00BC544C">
      <w:pPr>
        <w:pStyle w:val="Prrafodelista"/>
        <w:numPr>
          <w:ilvl w:val="0"/>
          <w:numId w:val="33"/>
        </w:numPr>
        <w:ind w:left="106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 xml:space="preserve">uno de </w:t>
      </w:r>
      <w:r w:rsidR="00CC79A2" w:rsidRPr="00445349">
        <w:rPr>
          <w:rFonts w:ascii="Montserrat" w:eastAsiaTheme="minorHAnsi" w:hAnsi="Montserrat" w:cs="Arial"/>
          <w:sz w:val="20"/>
          <w:szCs w:val="20"/>
          <w:lang w:val="es-ES_tradnl"/>
        </w:rPr>
        <w:t>ellos</w:t>
      </w:r>
      <w:r w:rsidR="0058771E" w:rsidRPr="00445349">
        <w:rPr>
          <w:rFonts w:ascii="Montserrat" w:eastAsiaTheme="minorHAnsi" w:hAnsi="Montserrat" w:cs="Arial"/>
          <w:sz w:val="20"/>
          <w:szCs w:val="20"/>
          <w:lang w:val="es-ES_tradnl"/>
        </w:rPr>
        <w:t xml:space="preserve"> no invalidará su contenido y efectos.</w:t>
      </w:r>
    </w:p>
    <w:p w14:paraId="1D8D8155" w14:textId="77777777" w:rsidR="002E5014" w:rsidRPr="00445349" w:rsidRDefault="002E5014" w:rsidP="00BC544C">
      <w:pPr>
        <w:pStyle w:val="Prrafodelista"/>
        <w:ind w:left="1057"/>
        <w:rPr>
          <w:rFonts w:ascii="Montserrat" w:hAnsi="Montserrat" w:cs="Arial"/>
          <w:b/>
          <w:sz w:val="20"/>
          <w:szCs w:val="20"/>
          <w:lang w:val="es-ES_tradnl"/>
        </w:rPr>
      </w:pPr>
    </w:p>
    <w:p w14:paraId="58A75EE3" w14:textId="67ED3AA8" w:rsidR="00001EAE" w:rsidRPr="00445349" w:rsidRDefault="00001EAE" w:rsidP="00BC544C">
      <w:pPr>
        <w:ind w:left="709"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 xml:space="preserve">siempre y cuando el nuevo plazo no </w:t>
      </w:r>
      <w:r w:rsidR="00CC79A2" w:rsidRPr="00445349">
        <w:rPr>
          <w:rFonts w:ascii="Montserrat" w:hAnsi="Montserrat" w:cs="Arial"/>
          <w:sz w:val="20"/>
          <w:szCs w:val="20"/>
          <w:lang w:val="es-ES_tradnl" w:eastAsia="es-ES"/>
        </w:rPr>
        <w:t>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27F00F78" w14:textId="77777777" w:rsidR="00001EAE" w:rsidRPr="00445349" w:rsidRDefault="00001EAE" w:rsidP="00BC544C">
      <w:pPr>
        <w:ind w:left="709" w:right="49"/>
        <w:jc w:val="both"/>
        <w:rPr>
          <w:rFonts w:ascii="Montserrat" w:hAnsi="Montserrat" w:cs="Arial"/>
          <w:sz w:val="20"/>
          <w:szCs w:val="20"/>
          <w:lang w:val="es-ES_tradnl" w:eastAsia="es-ES"/>
        </w:rPr>
      </w:pPr>
    </w:p>
    <w:p w14:paraId="08E5F9D8" w14:textId="77777777" w:rsidR="00FE75FC" w:rsidRPr="00FE75FC" w:rsidRDefault="00001EAE" w:rsidP="00FE75FC">
      <w:pPr>
        <w:pStyle w:val="Prrafodelista"/>
        <w:suppressAutoHyphens/>
        <w:ind w:left="709" w:right="49"/>
        <w:jc w:val="both"/>
        <w:rPr>
          <w:rFonts w:ascii="Montserrat" w:hAnsi="Montserrat" w:cs="Arial"/>
          <w:sz w:val="20"/>
          <w:szCs w:val="20"/>
          <w:lang w:val="es-ES_tradnl"/>
        </w:rPr>
      </w:pPr>
      <w:r w:rsidRPr="00445349">
        <w:rPr>
          <w:rFonts w:ascii="Montserrat" w:hAnsi="Montserrat" w:cs="Arial"/>
          <w:sz w:val="20"/>
          <w:szCs w:val="20"/>
          <w:lang w:val="es-ES_tradnl"/>
        </w:rPr>
        <w:t>Al finalizar cada evento (Junta de aclaraciones, Presentación y Apertura de Proposiciones y Notificación de Fallo),</w:t>
      </w:r>
      <w:r w:rsidR="00FA2020">
        <w:rPr>
          <w:rFonts w:ascii="Montserrat" w:hAnsi="Montserrat" w:cs="Arial"/>
          <w:sz w:val="20"/>
          <w:szCs w:val="20"/>
          <w:lang w:val="es-ES_tradnl"/>
        </w:rPr>
        <w:t xml:space="preserve"> </w:t>
      </w:r>
      <w:r w:rsidR="008834D2">
        <w:rPr>
          <w:rFonts w:ascii="Montserrat" w:hAnsi="Montserrat" w:cs="Arial"/>
          <w:sz w:val="20"/>
          <w:szCs w:val="20"/>
          <w:lang w:val="es-ES_tradnl"/>
        </w:rPr>
        <w:t>p</w:t>
      </w:r>
      <w:r w:rsidR="008834D2" w:rsidRPr="008834D2">
        <w:rPr>
          <w:rFonts w:ascii="Montserrat" w:hAnsi="Montserrat" w:cs="Arial"/>
          <w:sz w:val="20"/>
          <w:szCs w:val="20"/>
          <w:lang w:val="es-ES_tradnl"/>
        </w:rPr>
        <w:t xml:space="preserve">or tratarse de un procedimiento de contratación realizado de conformidad con lo previsto en el artículo </w:t>
      </w:r>
      <w:r w:rsidR="00FE75FC">
        <w:rPr>
          <w:rFonts w:ascii="Montserrat" w:hAnsi="Montserrat" w:cs="Arial"/>
          <w:sz w:val="20"/>
          <w:szCs w:val="20"/>
          <w:lang w:val="es-ES_tradnl"/>
        </w:rPr>
        <w:t>36, 50 y 84</w:t>
      </w:r>
      <w:r w:rsidR="008834D2" w:rsidRPr="008834D2">
        <w:rPr>
          <w:rFonts w:ascii="Montserrat" w:hAnsi="Montserrat" w:cs="Arial"/>
          <w:sz w:val="20"/>
          <w:szCs w:val="20"/>
          <w:lang w:val="es-ES_tradnl"/>
        </w:rPr>
        <w:t xml:space="preserve"> de la LAASSP, el acto de fallo se difundirá a través de </w:t>
      </w:r>
      <w:r w:rsidR="00FE75FC" w:rsidRPr="00FE75FC">
        <w:rPr>
          <w:rFonts w:ascii="Montserrat" w:hAnsi="Montserrat" w:cs="Arial"/>
          <w:sz w:val="20"/>
          <w:szCs w:val="20"/>
          <w:lang w:val="es-ES_tradnl"/>
        </w:rPr>
        <w:t>la Plataforma Digital de Contrataciones Públicas de Compras MX.</w:t>
      </w:r>
    </w:p>
    <w:p w14:paraId="4FA325D3" w14:textId="77777777" w:rsidR="008834D2" w:rsidRPr="008834D2" w:rsidRDefault="008834D2" w:rsidP="00790A1E">
      <w:pPr>
        <w:pStyle w:val="Prrafodelista"/>
        <w:suppressAutoHyphens/>
        <w:ind w:left="1068" w:right="49"/>
        <w:jc w:val="both"/>
        <w:rPr>
          <w:rFonts w:ascii="Montserrat" w:hAnsi="Montserrat" w:cs="Arial"/>
          <w:sz w:val="20"/>
          <w:szCs w:val="20"/>
          <w:lang w:val="es-ES_tradnl"/>
        </w:rPr>
      </w:pPr>
    </w:p>
    <w:p w14:paraId="05647D05" w14:textId="3DA9229C" w:rsidR="00FE75FC" w:rsidRPr="00FE75FC" w:rsidRDefault="00FE75FC" w:rsidP="00FE75FC">
      <w:pPr>
        <w:ind w:left="709" w:right="49"/>
        <w:jc w:val="both"/>
        <w:rPr>
          <w:rFonts w:ascii="Montserrat" w:hAnsi="Montserrat" w:cs="Arial"/>
          <w:spacing w:val="-3"/>
          <w:sz w:val="20"/>
          <w:szCs w:val="20"/>
          <w:lang w:val="es-ES"/>
        </w:rPr>
      </w:pPr>
      <w:r w:rsidRPr="00FE75FC">
        <w:rPr>
          <w:rFonts w:ascii="Montserrat" w:hAnsi="Montserrat" w:cs="Arial"/>
          <w:spacing w:val="-3"/>
          <w:sz w:val="20"/>
          <w:szCs w:val="20"/>
          <w:lang w:val="es-ES_tradnl"/>
        </w:rPr>
        <w:t>Para efectos de notificación a los licitantes que hayan participado, e</w:t>
      </w:r>
      <w:proofErr w:type="spellStart"/>
      <w:r w:rsidR="00AB42D5" w:rsidRPr="00FE75FC">
        <w:rPr>
          <w:rFonts w:ascii="Montserrat" w:hAnsi="Montserrat" w:cs="Arial"/>
          <w:spacing w:val="-3"/>
          <w:sz w:val="20"/>
          <w:szCs w:val="20"/>
          <w:lang w:val="es-ES"/>
        </w:rPr>
        <w:t>ste</w:t>
      </w:r>
      <w:proofErr w:type="spellEnd"/>
      <w:r w:rsidRPr="00FE75FC">
        <w:rPr>
          <w:rFonts w:ascii="Montserrat" w:hAnsi="Montserrat" w:cs="Arial"/>
          <w:spacing w:val="-3"/>
          <w:sz w:val="20"/>
          <w:szCs w:val="20"/>
          <w:lang w:val="es-ES"/>
        </w:rPr>
        <w:t xml:space="preserve"> procedimiento sustituye a la notificación personal.</w:t>
      </w:r>
    </w:p>
    <w:p w14:paraId="7791A81B" w14:textId="77777777" w:rsidR="00FE75FC" w:rsidRDefault="00FE75FC" w:rsidP="00BC544C">
      <w:pPr>
        <w:ind w:left="709" w:right="49"/>
        <w:jc w:val="both"/>
        <w:rPr>
          <w:rFonts w:ascii="Montserrat" w:hAnsi="Montserrat" w:cs="Arial"/>
          <w:spacing w:val="-3"/>
          <w:sz w:val="20"/>
          <w:szCs w:val="20"/>
        </w:rPr>
      </w:pPr>
    </w:p>
    <w:p w14:paraId="069F1F75" w14:textId="77777777" w:rsidR="00FE75FC" w:rsidRPr="00FE75FC" w:rsidRDefault="00FE75FC" w:rsidP="00FE75FC">
      <w:pPr>
        <w:ind w:left="709" w:right="49"/>
        <w:jc w:val="both"/>
        <w:rPr>
          <w:rFonts w:ascii="Montserrat" w:hAnsi="Montserrat" w:cs="Arial"/>
          <w:spacing w:val="-3"/>
          <w:sz w:val="20"/>
          <w:szCs w:val="20"/>
        </w:rPr>
      </w:pPr>
      <w:r w:rsidRPr="00FE75FC">
        <w:rPr>
          <w:rFonts w:ascii="Montserrat" w:hAnsi="Montserrat" w:cs="Arial"/>
          <w:spacing w:val="-3"/>
          <w:sz w:val="20"/>
          <w:szCs w:val="20"/>
        </w:rPr>
        <w:t>Los licitantes presentarán sus proposiciones por medios remotos de comunicación electrónica y aceptarán que se tendrán por notificados de las actas que se levanten, cuando éstas se encuentren a su disposición a través de Compras MX, en la dirección electrónica https</w:t>
      </w:r>
      <w:proofErr w:type="gramStart"/>
      <w:r w:rsidRPr="00FE75FC">
        <w:rPr>
          <w:rFonts w:ascii="Montserrat" w:hAnsi="Montserrat" w:cs="Arial"/>
          <w:spacing w:val="-3"/>
          <w:sz w:val="20"/>
          <w:szCs w:val="20"/>
        </w:rPr>
        <w:t>:/</w:t>
      </w:r>
      <w:proofErr w:type="gramEnd"/>
      <w:r w:rsidRPr="00FE75FC">
        <w:rPr>
          <w:rFonts w:ascii="Montserrat" w:hAnsi="Montserrat" w:cs="Arial"/>
          <w:spacing w:val="-3"/>
          <w:sz w:val="20"/>
          <w:szCs w:val="20"/>
        </w:rPr>
        <w:t>/comprasmx.buengobierno.gob.mx, sin menoscabo de que puedan acudir a recoger las actas en el domicilio de la Convocante.</w:t>
      </w:r>
    </w:p>
    <w:p w14:paraId="39F68726" w14:textId="77777777" w:rsidR="00363D63" w:rsidRPr="00445349" w:rsidRDefault="00363D63" w:rsidP="003F491F">
      <w:pPr>
        <w:ind w:right="49"/>
        <w:jc w:val="both"/>
        <w:rPr>
          <w:rFonts w:ascii="Montserrat" w:hAnsi="Montserrat" w:cs="Arial"/>
          <w:sz w:val="20"/>
          <w:szCs w:val="20"/>
        </w:rPr>
      </w:pPr>
    </w:p>
    <w:p w14:paraId="41AB9FA3" w14:textId="77777777" w:rsidR="00363D63" w:rsidRPr="00225FCB" w:rsidRDefault="00363D63" w:rsidP="001E57EF">
      <w:pPr>
        <w:pStyle w:val="Ttulo2"/>
        <w:numPr>
          <w:ilvl w:val="1"/>
          <w:numId w:val="80"/>
        </w:numPr>
        <w:tabs>
          <w:tab w:val="left" w:pos="709"/>
        </w:tabs>
        <w:spacing w:before="0" w:after="0"/>
        <w:ind w:left="0" w:right="49" w:hanging="142"/>
        <w:rPr>
          <w:rFonts w:ascii="Montserrat" w:hAnsi="Montserrat" w:cs="Arial"/>
          <w:i w:val="0"/>
          <w:sz w:val="20"/>
          <w:lang w:val="es-ES_tradnl"/>
        </w:rPr>
      </w:pPr>
      <w:bookmarkStart w:id="114" w:name="_Toc197418044"/>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114"/>
    </w:p>
    <w:bookmarkEnd w:id="113"/>
    <w:p w14:paraId="7017FA17" w14:textId="77777777" w:rsidR="00001EAE" w:rsidRPr="00445349" w:rsidRDefault="00001EAE" w:rsidP="003F491F">
      <w:pPr>
        <w:rPr>
          <w:rFonts w:ascii="Montserrat" w:hAnsi="Montserrat"/>
          <w:sz w:val="20"/>
          <w:szCs w:val="20"/>
          <w:lang w:val="es-ES_tradnl" w:eastAsia="ar-SA"/>
        </w:rPr>
      </w:pPr>
    </w:p>
    <w:p w14:paraId="04F86920" w14:textId="77777777" w:rsidR="00FE75FC" w:rsidRPr="00FE75FC" w:rsidRDefault="00FE75FC" w:rsidP="00A835BB">
      <w:pPr>
        <w:pStyle w:val="Prrafodelista"/>
        <w:suppressAutoHyphens/>
        <w:ind w:left="709"/>
        <w:jc w:val="both"/>
        <w:rPr>
          <w:rFonts w:ascii="Montserrat" w:hAnsi="Montserrat" w:cs="Arial"/>
          <w:sz w:val="20"/>
          <w:szCs w:val="20"/>
          <w:lang w:val="es-ES_tradnl"/>
        </w:rPr>
      </w:pPr>
      <w:r w:rsidRPr="00FE75FC">
        <w:rPr>
          <w:rFonts w:ascii="Montserrat" w:hAnsi="Montserrat" w:cs="Arial"/>
          <w:sz w:val="20"/>
          <w:szCs w:val="20"/>
          <w:lang w:val="es-ES_tradnl"/>
        </w:rPr>
        <w:t xml:space="preserve">El licitante adjudicado deberá firmar los contratos, dentro de los 15 (quince) días hábiles siguientes al de la notificación del fallo sin perjuicio de que con la citada notificación se realice la requisición de los servicios objeto de la presente licitación, de conformidad con el artículo 67 de la LAASSP. </w:t>
      </w:r>
    </w:p>
    <w:p w14:paraId="1DFCAD3B" w14:textId="77777777" w:rsidR="00385887" w:rsidRPr="00445349" w:rsidRDefault="00385887" w:rsidP="00790A1E">
      <w:pPr>
        <w:pStyle w:val="Prrafodelista"/>
        <w:suppressAutoHyphens/>
        <w:ind w:left="426" w:right="49"/>
        <w:jc w:val="both"/>
        <w:rPr>
          <w:rFonts w:ascii="Montserrat" w:hAnsi="Montserrat" w:cs="Arial"/>
          <w:sz w:val="20"/>
          <w:szCs w:val="20"/>
          <w:lang w:val="es-ES_tradnl"/>
        </w:rPr>
      </w:pPr>
    </w:p>
    <w:p w14:paraId="018E828F" w14:textId="34853CEE" w:rsidR="00383BEF" w:rsidRDefault="00D35486" w:rsidP="00A835BB">
      <w:pPr>
        <w:ind w:left="709" w:right="49"/>
        <w:jc w:val="both"/>
        <w:rPr>
          <w:rFonts w:ascii="Montserrat" w:hAnsi="Montserrat" w:cs="Arial"/>
          <w:sz w:val="20"/>
          <w:szCs w:val="20"/>
          <w:lang w:val="es-ES_tradnl" w:eastAsia="ar-SA"/>
        </w:rPr>
      </w:pPr>
      <w:r w:rsidRPr="00445349">
        <w:rPr>
          <w:rFonts w:ascii="Montserrat" w:hAnsi="Montserrat" w:cs="Arial"/>
          <w:sz w:val="20"/>
          <w:szCs w:val="20"/>
          <w:lang w:val="es-ES_tradnl"/>
        </w:rPr>
        <w:lastRenderedPageBreak/>
        <w:t>Para tal efecto, deberá</w:t>
      </w:r>
      <w:r w:rsidR="00364740"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presentar en la</w:t>
      </w:r>
      <w:r w:rsidR="00C54B3F">
        <w:rPr>
          <w:rFonts w:ascii="Montserrat" w:hAnsi="Montserrat" w:cs="Arial"/>
          <w:sz w:val="20"/>
          <w:szCs w:val="20"/>
          <w:lang w:val="es-ES_tradnl"/>
        </w:rPr>
        <w:t xml:space="preserve"> Oficina de Contratos de</w:t>
      </w:r>
      <w:r w:rsidR="00D23B58">
        <w:rPr>
          <w:rFonts w:ascii="Montserrat" w:hAnsi="Montserrat" w:cs="Arial"/>
          <w:sz w:val="20"/>
          <w:szCs w:val="20"/>
          <w:lang w:val="es-ES_tradnl"/>
        </w:rPr>
        <w:t>l Departamento de Adquisiciones del</w:t>
      </w:r>
      <w:r w:rsidR="00C54B3F">
        <w:rPr>
          <w:rFonts w:ascii="Montserrat" w:hAnsi="Montserrat" w:cs="Arial"/>
          <w:sz w:val="20"/>
          <w:szCs w:val="20"/>
          <w:lang w:val="es-ES_tradnl"/>
        </w:rPr>
        <w:t xml:space="preserve"> </w:t>
      </w:r>
      <w:r w:rsidR="00C54B3F" w:rsidRPr="00C54B3F">
        <w:rPr>
          <w:rFonts w:ascii="Montserrat" w:eastAsia="Calibri" w:hAnsi="Montserrat" w:cs="Arial"/>
          <w:sz w:val="20"/>
          <w:szCs w:val="20"/>
          <w:lang w:eastAsia="es-MX"/>
        </w:rPr>
        <w:t xml:space="preserve">OOAD </w:t>
      </w:r>
      <w:r w:rsidR="00D23B58">
        <w:rPr>
          <w:rFonts w:ascii="Montserrat" w:eastAsia="Calibri" w:hAnsi="Montserrat" w:cs="Arial"/>
          <w:sz w:val="20"/>
          <w:szCs w:val="20"/>
          <w:lang w:eastAsia="es-MX"/>
        </w:rPr>
        <w:t xml:space="preserve">Guanajuato, </w:t>
      </w:r>
      <w:r w:rsidRPr="00445349">
        <w:rPr>
          <w:rFonts w:ascii="Montserrat" w:hAnsi="Montserrat" w:cs="Arial"/>
          <w:sz w:val="20"/>
          <w:szCs w:val="20"/>
          <w:lang w:val="es-ES_tradnl"/>
        </w:rPr>
        <w:t xml:space="preserve">dentro de los </w:t>
      </w:r>
      <w:r w:rsidR="00C91BDF" w:rsidRPr="00445349">
        <w:rPr>
          <w:rFonts w:ascii="Montserrat" w:hAnsi="Montserrat" w:cs="Arial"/>
          <w:sz w:val="20"/>
          <w:szCs w:val="20"/>
          <w:lang w:val="es-ES_tradnl"/>
        </w:rPr>
        <w:t>3</w:t>
      </w:r>
      <w:r w:rsidRPr="00445349">
        <w:rPr>
          <w:rFonts w:ascii="Montserrat" w:hAnsi="Montserrat" w:cs="Arial"/>
          <w:sz w:val="20"/>
          <w:szCs w:val="20"/>
          <w:lang w:val="es-ES_tradnl"/>
        </w:rPr>
        <w:t xml:space="preserve"> (tres) días hábiles posteriores a la notificación del fallo, los documentos que se indican en el </w:t>
      </w:r>
      <w:r w:rsidR="00606E83" w:rsidRPr="003C3ED5">
        <w:rPr>
          <w:rFonts w:ascii="Montserrat" w:hAnsi="Montserrat" w:cs="Arial"/>
          <w:b/>
          <w:sz w:val="20"/>
          <w:szCs w:val="20"/>
        </w:rPr>
        <w:t>ANEXO X</w:t>
      </w:r>
      <w:r w:rsidR="002B1CD9" w:rsidRPr="003C3ED5">
        <w:rPr>
          <w:rFonts w:ascii="Montserrat" w:hAnsi="Montserrat" w:cs="Arial"/>
          <w:b/>
          <w:sz w:val="20"/>
          <w:szCs w:val="20"/>
        </w:rPr>
        <w:t>X</w:t>
      </w:r>
      <w:r w:rsidR="00386C48" w:rsidRPr="003C3ED5">
        <w:rPr>
          <w:rFonts w:ascii="Montserrat" w:hAnsi="Montserrat" w:cs="Arial"/>
          <w:b/>
          <w:sz w:val="20"/>
          <w:szCs w:val="20"/>
        </w:rPr>
        <w:t>II</w:t>
      </w:r>
      <w:r w:rsidR="00606E83" w:rsidRPr="00B20122">
        <w:rPr>
          <w:rFonts w:ascii="Montserrat" w:hAnsi="Montserrat" w:cs="Arial"/>
          <w:sz w:val="20"/>
          <w:szCs w:val="20"/>
        </w:rPr>
        <w:t xml:space="preserve"> </w:t>
      </w:r>
      <w:r w:rsidR="00606E83" w:rsidRPr="00B20122">
        <w:rPr>
          <w:rFonts w:ascii="Montserrat" w:hAnsi="Montserrat" w:cs="Arial"/>
          <w:b/>
          <w:sz w:val="20"/>
          <w:szCs w:val="20"/>
        </w:rPr>
        <w:t>“</w:t>
      </w:r>
      <w:r w:rsidR="003F4E99" w:rsidRPr="00B20122">
        <w:rPr>
          <w:rFonts w:ascii="Montserrat" w:hAnsi="Montserrat" w:cs="Arial"/>
          <w:b/>
          <w:sz w:val="20"/>
          <w:szCs w:val="20"/>
        </w:rPr>
        <w:t xml:space="preserve">Documentación </w:t>
      </w:r>
      <w:r w:rsidR="003C3ED5">
        <w:rPr>
          <w:rFonts w:ascii="Montserrat" w:hAnsi="Montserrat" w:cs="Arial"/>
          <w:b/>
          <w:sz w:val="20"/>
          <w:szCs w:val="20"/>
        </w:rPr>
        <w:t>para la elaboración del Contrato</w:t>
      </w:r>
      <w:r w:rsidR="003F4E99" w:rsidRPr="00B20122">
        <w:rPr>
          <w:rFonts w:ascii="Montserrat" w:hAnsi="Montserrat" w:cs="Arial"/>
          <w:b/>
          <w:sz w:val="20"/>
          <w:szCs w:val="20"/>
        </w:rPr>
        <w:t xml:space="preserve"> p</w:t>
      </w:r>
      <w:r w:rsidR="003C3ED5">
        <w:rPr>
          <w:rFonts w:ascii="Montserrat" w:hAnsi="Montserrat" w:cs="Arial"/>
          <w:b/>
          <w:sz w:val="20"/>
          <w:szCs w:val="20"/>
        </w:rPr>
        <w:t>ara</w:t>
      </w:r>
      <w:r w:rsidR="003F4E99" w:rsidRPr="00B20122">
        <w:rPr>
          <w:rFonts w:ascii="Montserrat" w:hAnsi="Montserrat" w:cs="Arial"/>
          <w:b/>
          <w:sz w:val="20"/>
          <w:szCs w:val="20"/>
        </w:rPr>
        <w:t xml:space="preserve"> la </w:t>
      </w:r>
      <w:r w:rsidR="00D23B58" w:rsidRPr="00B20122">
        <w:rPr>
          <w:rFonts w:ascii="Montserrat" w:hAnsi="Montserrat" w:cs="Arial"/>
          <w:b/>
          <w:sz w:val="20"/>
          <w:szCs w:val="20"/>
        </w:rPr>
        <w:t>Oficina</w:t>
      </w:r>
      <w:r w:rsidR="003F4E99" w:rsidRPr="00B20122">
        <w:rPr>
          <w:rFonts w:ascii="Montserrat" w:hAnsi="Montserrat" w:cs="Arial"/>
          <w:b/>
          <w:sz w:val="20"/>
          <w:szCs w:val="20"/>
        </w:rPr>
        <w:t xml:space="preserve"> de Contratos</w:t>
      </w:r>
      <w:r w:rsidR="00606E83" w:rsidRPr="00B20122">
        <w:rPr>
          <w:rFonts w:ascii="Montserrat" w:hAnsi="Montserrat" w:cs="Arial"/>
          <w:b/>
          <w:sz w:val="20"/>
          <w:szCs w:val="20"/>
        </w:rPr>
        <w:t>”</w:t>
      </w:r>
      <w:r w:rsidRPr="00B20122">
        <w:rPr>
          <w:rFonts w:ascii="Montserrat" w:hAnsi="Montserrat" w:cs="Arial"/>
          <w:sz w:val="20"/>
          <w:szCs w:val="20"/>
          <w:lang w:val="es-ES_tradnl"/>
        </w:rPr>
        <w:t>,</w:t>
      </w:r>
      <w:r w:rsidRPr="00445349">
        <w:rPr>
          <w:rFonts w:ascii="Montserrat" w:hAnsi="Montserrat" w:cs="Arial"/>
          <w:sz w:val="20"/>
          <w:szCs w:val="20"/>
          <w:lang w:val="es-ES_tradnl"/>
        </w:rPr>
        <w:t xml:space="preserve"> establecido por </w:t>
      </w:r>
      <w:r w:rsidR="00EC69C0" w:rsidRPr="00445349">
        <w:rPr>
          <w:rFonts w:ascii="Montserrat" w:hAnsi="Montserrat" w:cs="Arial"/>
          <w:sz w:val="20"/>
          <w:szCs w:val="20"/>
          <w:lang w:val="es-ES_tradnl"/>
        </w:rPr>
        <w:t>esa</w:t>
      </w:r>
      <w:r w:rsidRPr="00445349">
        <w:rPr>
          <w:rFonts w:ascii="Montserrat" w:hAnsi="Montserrat" w:cs="Arial"/>
          <w:sz w:val="20"/>
          <w:szCs w:val="20"/>
          <w:lang w:val="es-ES_tradnl"/>
        </w:rPr>
        <w:t xml:space="preserve"> </w:t>
      </w:r>
      <w:r w:rsidR="00385887">
        <w:rPr>
          <w:rFonts w:ascii="Montserrat" w:hAnsi="Montserrat" w:cs="Arial"/>
          <w:sz w:val="20"/>
          <w:szCs w:val="20"/>
          <w:lang w:val="es-ES_tradnl"/>
        </w:rPr>
        <w:t>Área</w:t>
      </w:r>
      <w:r w:rsidRPr="00445349">
        <w:rPr>
          <w:rFonts w:ascii="Montserrat" w:hAnsi="Montserrat" w:cs="Arial"/>
          <w:sz w:val="20"/>
          <w:szCs w:val="20"/>
          <w:lang w:val="es-ES_tradnl"/>
        </w:rPr>
        <w:t xml:space="preserve">, </w:t>
      </w:r>
      <w:r w:rsidR="00383BEF" w:rsidRPr="00445349">
        <w:rPr>
          <w:rFonts w:ascii="Montserrat" w:hAnsi="Montserrat" w:cs="Arial"/>
          <w:sz w:val="20"/>
          <w:szCs w:val="20"/>
          <w:lang w:val="es-ES_tradnl" w:eastAsia="ar-SA"/>
        </w:rPr>
        <w:t>con el licitante al que se le haya adjudicado determinada partida.</w:t>
      </w:r>
    </w:p>
    <w:p w14:paraId="53335E6C" w14:textId="77777777" w:rsidR="0072465E" w:rsidRDefault="0072465E" w:rsidP="00790A1E">
      <w:pPr>
        <w:ind w:left="426"/>
        <w:jc w:val="both"/>
        <w:rPr>
          <w:rFonts w:ascii="Montserrat" w:hAnsi="Montserrat" w:cs="Arial"/>
          <w:sz w:val="20"/>
          <w:szCs w:val="20"/>
          <w:lang w:val="es-ES_tradnl" w:eastAsia="ar-SA"/>
        </w:rPr>
      </w:pPr>
    </w:p>
    <w:p w14:paraId="4B160B5C" w14:textId="77777777" w:rsidR="00FE75FC" w:rsidRPr="00FE75FC" w:rsidRDefault="00FE75FC" w:rsidP="00A835BB">
      <w:pPr>
        <w:ind w:left="709" w:right="49"/>
        <w:jc w:val="both"/>
        <w:rPr>
          <w:rFonts w:ascii="Montserrat" w:hAnsi="Montserrat" w:cs="Arial"/>
          <w:sz w:val="20"/>
          <w:szCs w:val="20"/>
          <w:lang w:eastAsia="ar-SA"/>
        </w:rPr>
      </w:pPr>
      <w:r w:rsidRPr="00FE75FC">
        <w:rPr>
          <w:rFonts w:ascii="Montserrat" w:hAnsi="Montserrat" w:cs="Arial"/>
          <w:sz w:val="20"/>
          <w:szCs w:val="20"/>
          <w:lang w:eastAsia="ar-SA"/>
        </w:rPr>
        <w:t>Se precisa a los licitantes que de conformidad con lo dispuesto en el artículo 107 del Reglamento, la Secretaría y los OIC, con motivo de las auditorías, visitas o inspecciones que practiquen, podrán solicitar a los proveedores información y documentación relacionada con los contratos.</w:t>
      </w:r>
    </w:p>
    <w:p w14:paraId="1144DBFB" w14:textId="77777777" w:rsidR="003F67F0" w:rsidRDefault="003F67F0" w:rsidP="003F491F">
      <w:pPr>
        <w:ind w:right="49"/>
        <w:jc w:val="both"/>
        <w:rPr>
          <w:rFonts w:ascii="Montserrat" w:eastAsia="Times New Roman" w:hAnsi="Montserrat" w:cs="Arial"/>
          <w:sz w:val="20"/>
          <w:szCs w:val="20"/>
          <w:lang w:val="es-ES_tradnl" w:eastAsia="es-ES"/>
        </w:rPr>
      </w:pPr>
    </w:p>
    <w:p w14:paraId="3CC9B5E4" w14:textId="77777777" w:rsidR="003176B9" w:rsidRPr="00445349" w:rsidRDefault="003176B9" w:rsidP="003F491F">
      <w:pPr>
        <w:ind w:right="49"/>
        <w:jc w:val="both"/>
        <w:rPr>
          <w:rFonts w:ascii="Montserrat" w:eastAsia="Times New Roman" w:hAnsi="Montserrat" w:cs="Arial"/>
          <w:sz w:val="20"/>
          <w:szCs w:val="20"/>
          <w:lang w:val="es-ES_tradnl" w:eastAsia="es-ES"/>
        </w:rPr>
      </w:pPr>
    </w:p>
    <w:p w14:paraId="19B7E3EF" w14:textId="77777777" w:rsidR="00734214" w:rsidRPr="00445349" w:rsidRDefault="008F6777" w:rsidP="005F4FDB">
      <w:pPr>
        <w:pStyle w:val="Ttulo1"/>
        <w:numPr>
          <w:ilvl w:val="0"/>
          <w:numId w:val="80"/>
        </w:numPr>
        <w:spacing w:before="0" w:after="0"/>
        <w:ind w:right="49"/>
        <w:rPr>
          <w:rFonts w:ascii="Montserrat" w:hAnsi="Montserrat" w:cs="Arial"/>
          <w:sz w:val="20"/>
          <w:szCs w:val="20"/>
          <w:lang w:val="es-ES_tradnl"/>
        </w:rPr>
      </w:pPr>
      <w:bookmarkStart w:id="115" w:name="_Toc424735341"/>
      <w:bookmarkStart w:id="116" w:name="_Toc197418045"/>
      <w:bookmarkStart w:id="117" w:name="_Toc442265821"/>
      <w:bookmarkStart w:id="118" w:name="_Toc424735343"/>
      <w:r w:rsidRPr="00445349">
        <w:rPr>
          <w:rFonts w:ascii="Montserrat" w:hAnsi="Montserrat" w:cs="Arial"/>
          <w:sz w:val="20"/>
          <w:szCs w:val="20"/>
          <w:lang w:val="es-ES_tradnl"/>
        </w:rPr>
        <w:t>REQUISITOS QUE LOS LICITANTES DEBEN CUMPLIR</w:t>
      </w:r>
      <w:bookmarkEnd w:id="115"/>
      <w:r w:rsidR="006B2970" w:rsidRPr="00445349">
        <w:rPr>
          <w:rFonts w:ascii="Montserrat" w:hAnsi="Montserrat" w:cs="Arial"/>
          <w:sz w:val="20"/>
          <w:szCs w:val="20"/>
          <w:lang w:val="es-ES_tradnl"/>
        </w:rPr>
        <w:t>.</w:t>
      </w:r>
      <w:bookmarkEnd w:id="116"/>
    </w:p>
    <w:p w14:paraId="3EB000B2" w14:textId="77777777" w:rsidR="00734214" w:rsidRPr="00445349" w:rsidRDefault="00734214" w:rsidP="003F491F">
      <w:pPr>
        <w:rPr>
          <w:rFonts w:ascii="Montserrat" w:hAnsi="Montserrat"/>
          <w:sz w:val="20"/>
          <w:szCs w:val="20"/>
          <w:lang w:val="es-ES_tradnl" w:eastAsia="ar-SA"/>
        </w:rPr>
      </w:pPr>
    </w:p>
    <w:p w14:paraId="3DAAACF4" w14:textId="77777777" w:rsidR="00352801" w:rsidRPr="00352801" w:rsidRDefault="00734214" w:rsidP="00352801">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00352801">
        <w:rPr>
          <w:rFonts w:ascii="Montserrat" w:hAnsi="Montserrat" w:cs="Arial"/>
          <w:sz w:val="20"/>
          <w:szCs w:val="20"/>
        </w:rPr>
        <w:t xml:space="preserve">36, 37, </w:t>
      </w:r>
      <w:r w:rsidRPr="00B61DE7">
        <w:rPr>
          <w:rFonts w:ascii="Montserrat" w:hAnsi="Montserrat" w:cs="Arial"/>
          <w:sz w:val="20"/>
          <w:szCs w:val="20"/>
        </w:rPr>
        <w:t xml:space="preserve">y </w:t>
      </w:r>
      <w:r w:rsidR="00352801">
        <w:rPr>
          <w:rFonts w:ascii="Montserrat" w:hAnsi="Montserrat" w:cs="Arial"/>
          <w:sz w:val="20"/>
          <w:szCs w:val="20"/>
        </w:rPr>
        <w:t>45</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w:t>
      </w:r>
      <w:r w:rsidR="00352801" w:rsidRPr="00352801">
        <w:rPr>
          <w:rFonts w:ascii="Montserrat" w:hAnsi="Montserrat" w:cs="Arial"/>
          <w:sz w:val="20"/>
          <w:szCs w:val="20"/>
        </w:rPr>
        <w:t>la Plataforma Digital de Contrataciones Públicas Compras MX, la documentación legal, su proposición técnica y económica firmada.</w:t>
      </w:r>
    </w:p>
    <w:p w14:paraId="7DC97D75" w14:textId="77777777" w:rsidR="00734214" w:rsidRPr="00445349" w:rsidRDefault="00734214" w:rsidP="00790A1E">
      <w:pPr>
        <w:tabs>
          <w:tab w:val="left" w:pos="1089"/>
        </w:tabs>
        <w:ind w:left="360" w:right="49"/>
        <w:jc w:val="both"/>
        <w:rPr>
          <w:rFonts w:ascii="Montserrat" w:hAnsi="Montserrat" w:cs="Arial"/>
          <w:sz w:val="20"/>
          <w:szCs w:val="20"/>
        </w:rPr>
      </w:pPr>
    </w:p>
    <w:p w14:paraId="35DEDAB5"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En caso de propuestas conjuntas, la proposición deberá ser firmada por aquel consorciado designado en el convenio como representante común.</w:t>
      </w:r>
    </w:p>
    <w:p w14:paraId="417911AB" w14:textId="77777777" w:rsidR="00BE5DFF" w:rsidRDefault="00BE5DFF" w:rsidP="00790A1E">
      <w:pPr>
        <w:ind w:left="360" w:right="49"/>
        <w:jc w:val="both"/>
        <w:rPr>
          <w:rFonts w:ascii="Montserrat" w:hAnsi="Montserrat" w:cs="Arial"/>
          <w:sz w:val="20"/>
          <w:szCs w:val="20"/>
        </w:rPr>
      </w:pPr>
    </w:p>
    <w:p w14:paraId="5CA7A4A3" w14:textId="77777777"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el licitante deberá foliar cada uno de los documentos que integren la proposición y aquéllos distintos a ésta, en todas y cada una de las hojas que los integren. Al efecto, se deberán numerar de manera individual la propuesta 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xml:space="preserve"> y por ser una licitación electrónica, podrá enviarse en varios archivos electrónicos.</w:t>
      </w:r>
    </w:p>
    <w:p w14:paraId="2663E10D" w14:textId="77777777" w:rsidR="0055531C" w:rsidRPr="00445349" w:rsidRDefault="0055531C" w:rsidP="00790A1E">
      <w:pPr>
        <w:ind w:left="360"/>
        <w:jc w:val="both"/>
        <w:rPr>
          <w:rFonts w:ascii="Montserrat" w:hAnsi="Montserrat" w:cs="Arial"/>
          <w:spacing w:val="-3"/>
          <w:sz w:val="20"/>
          <w:szCs w:val="20"/>
        </w:rPr>
      </w:pPr>
    </w:p>
    <w:p w14:paraId="60BD6F69" w14:textId="77777777" w:rsidR="0055531C" w:rsidRPr="00445349"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ejemplo, la propuesta técnica del 1 al folio "n", la propuesta económica del 1 al folio "n", y la documentación legal administrativa del 1 al folio "n". </w:t>
      </w:r>
    </w:p>
    <w:p w14:paraId="5E67F81E" w14:textId="77777777" w:rsidR="00C01F7F" w:rsidRPr="00445349" w:rsidRDefault="00C01F7F" w:rsidP="003F491F">
      <w:pPr>
        <w:ind w:right="49"/>
        <w:jc w:val="both"/>
        <w:rPr>
          <w:rFonts w:ascii="Montserrat" w:hAnsi="Montserrat" w:cs="Arial"/>
          <w:sz w:val="20"/>
          <w:szCs w:val="20"/>
        </w:rPr>
      </w:pPr>
    </w:p>
    <w:p w14:paraId="55A68318"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700014A5" w14:textId="77777777" w:rsidR="0055531C" w:rsidRPr="00445349" w:rsidRDefault="0055531C" w:rsidP="00790A1E">
      <w:pPr>
        <w:ind w:left="360"/>
        <w:jc w:val="both"/>
        <w:rPr>
          <w:rFonts w:ascii="Montserrat" w:hAnsi="Montserrat" w:cs="Arial"/>
          <w:spacing w:val="-3"/>
          <w:sz w:val="20"/>
          <w:szCs w:val="20"/>
        </w:rPr>
      </w:pPr>
    </w:p>
    <w:p w14:paraId="4E24F17B" w14:textId="77777777" w:rsidR="0055531C"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7A50D91E" w14:textId="77777777" w:rsidR="000A3903" w:rsidRDefault="000A3903" w:rsidP="00790A1E">
      <w:pPr>
        <w:ind w:left="360"/>
        <w:jc w:val="both"/>
        <w:rPr>
          <w:rFonts w:ascii="Montserrat" w:hAnsi="Montserrat" w:cs="Arial"/>
          <w:spacing w:val="-3"/>
          <w:sz w:val="20"/>
          <w:szCs w:val="20"/>
        </w:rPr>
      </w:pPr>
    </w:p>
    <w:p w14:paraId="0AA64126"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271DFBFD"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lastRenderedPageBreak/>
        <w:t>Órgano de Operación Administrativa Desconcentrada</w:t>
      </w:r>
    </w:p>
    <w:p w14:paraId="4458E0B1"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20B0C097"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37D935FA"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22F8787C" w14:textId="77777777"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3132FD85" w14:textId="77777777"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117"/>
    <w:p w14:paraId="0C34B44E" w14:textId="77777777" w:rsidR="008F6777" w:rsidRPr="00445349" w:rsidRDefault="008F6777" w:rsidP="003F491F">
      <w:pPr>
        <w:ind w:right="49"/>
        <w:jc w:val="both"/>
        <w:rPr>
          <w:rFonts w:ascii="Montserrat" w:hAnsi="Montserrat" w:cs="Arial"/>
          <w:sz w:val="18"/>
          <w:szCs w:val="18"/>
        </w:rPr>
      </w:pPr>
    </w:p>
    <w:p w14:paraId="5CF5D7C5" w14:textId="685B76DE" w:rsidR="0055531C" w:rsidRPr="00445349" w:rsidRDefault="0055531C" w:rsidP="00D23B58">
      <w:pPr>
        <w:ind w:left="426" w:right="49"/>
        <w:jc w:val="both"/>
        <w:rPr>
          <w:rFonts w:ascii="Montserrat" w:hAnsi="Montserrat" w:cs="Arial"/>
          <w:sz w:val="20"/>
          <w:szCs w:val="20"/>
        </w:rPr>
      </w:pPr>
      <w:r w:rsidRPr="00445349">
        <w:rPr>
          <w:rFonts w:ascii="Montserrat" w:hAnsi="Montserrat" w:cs="Arial"/>
          <w:sz w:val="20"/>
          <w:szCs w:val="20"/>
        </w:rPr>
        <w:t xml:space="preserve">No </w:t>
      </w:r>
      <w:r w:rsidR="00F253AC" w:rsidRPr="00445349">
        <w:rPr>
          <w:rFonts w:ascii="Montserrat" w:hAnsi="Montserrat" w:cs="Arial"/>
          <w:sz w:val="20"/>
          <w:szCs w:val="20"/>
        </w:rPr>
        <w:t>obstante,</w:t>
      </w:r>
      <w:r w:rsidRPr="00445349">
        <w:rPr>
          <w:rFonts w:ascii="Montserrat" w:hAnsi="Montserrat" w:cs="Arial"/>
          <w:sz w:val="20"/>
          <w:szCs w:val="20"/>
        </w:rPr>
        <w:t xml:space="preserve"> lo anterior, en caso de que su documentación no sea dirigida a las áreas descritas con antelación, dicha circunstancia no será causal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w:t>
      </w:r>
    </w:p>
    <w:p w14:paraId="5E638CB0" w14:textId="77777777" w:rsidR="006F085B" w:rsidRDefault="006F085B" w:rsidP="006F085B">
      <w:pPr>
        <w:pStyle w:val="Ttulo2"/>
        <w:numPr>
          <w:ilvl w:val="0"/>
          <w:numId w:val="0"/>
        </w:numPr>
        <w:spacing w:before="0" w:after="0"/>
        <w:ind w:right="49"/>
        <w:rPr>
          <w:rFonts w:ascii="Montserrat" w:eastAsiaTheme="minorHAnsi" w:hAnsi="Montserrat" w:cs="Arial"/>
          <w:b w:val="0"/>
          <w:i w:val="0"/>
          <w:sz w:val="20"/>
          <w:lang w:eastAsia="en-US"/>
        </w:rPr>
      </w:pPr>
      <w:bookmarkStart w:id="119" w:name="_Toc442265824"/>
    </w:p>
    <w:p w14:paraId="0DEC7F7D" w14:textId="77777777" w:rsidR="00390F95" w:rsidRPr="00390F95" w:rsidRDefault="00390F95" w:rsidP="00390F95"/>
    <w:p w14:paraId="2C1919E6" w14:textId="78F9E39D" w:rsidR="001D1DB5" w:rsidRPr="00445349" w:rsidRDefault="00B8582E" w:rsidP="006230E0">
      <w:pPr>
        <w:pStyle w:val="Ttulo2"/>
        <w:numPr>
          <w:ilvl w:val="1"/>
          <w:numId w:val="80"/>
        </w:numPr>
        <w:spacing w:before="0" w:after="0"/>
        <w:ind w:left="1134" w:right="49" w:hanging="708"/>
        <w:rPr>
          <w:rFonts w:ascii="Montserrat" w:hAnsi="Montserrat" w:cs="Arial"/>
          <w:i w:val="0"/>
          <w:sz w:val="20"/>
          <w:lang w:val="es-ES_tradnl"/>
        </w:rPr>
      </w:pPr>
      <w:bookmarkStart w:id="120" w:name="_Toc197418046"/>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20"/>
    </w:p>
    <w:p w14:paraId="5A035DDA" w14:textId="77777777" w:rsidR="001D1DB5" w:rsidRPr="00445349" w:rsidRDefault="001D1DB5" w:rsidP="003F491F">
      <w:pPr>
        <w:rPr>
          <w:rFonts w:ascii="Montserrat" w:hAnsi="Montserrat"/>
          <w:sz w:val="20"/>
          <w:szCs w:val="20"/>
          <w:lang w:val="es-ES_tradnl" w:eastAsia="ar-SA"/>
        </w:rPr>
      </w:pPr>
    </w:p>
    <w:p w14:paraId="4E34511B" w14:textId="77777777" w:rsidR="001D1DB5" w:rsidRPr="00445349"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48185BA4" w14:textId="77777777" w:rsidR="001D1DB5" w:rsidRPr="00445349" w:rsidRDefault="001D1DB5" w:rsidP="003176B9">
      <w:pPr>
        <w:ind w:left="1134" w:right="49"/>
        <w:jc w:val="both"/>
        <w:rPr>
          <w:rFonts w:ascii="Montserrat" w:hAnsi="Montserrat" w:cs="Arial"/>
          <w:sz w:val="20"/>
          <w:szCs w:val="20"/>
          <w:lang w:val="es-ES_tradnl"/>
        </w:rPr>
      </w:pPr>
    </w:p>
    <w:p w14:paraId="69806C75" w14:textId="58741204" w:rsidR="001D1DB5"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La documentación legal-administrativa enviada a través de Compra</w:t>
      </w:r>
      <w:r w:rsidR="006230E0">
        <w:rPr>
          <w:rFonts w:ascii="Montserrat" w:hAnsi="Montserrat" w:cs="Arial"/>
          <w:sz w:val="20"/>
          <w:szCs w:val="20"/>
          <w:lang w:val="es-ES_tradnl"/>
        </w:rPr>
        <w:t>s MX</w:t>
      </w:r>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7ECDA216" w14:textId="77777777" w:rsidR="006F085B" w:rsidRDefault="006F085B" w:rsidP="00790A1E">
      <w:pPr>
        <w:ind w:left="426" w:right="49"/>
        <w:jc w:val="both"/>
        <w:rPr>
          <w:rFonts w:ascii="Montserrat" w:hAnsi="Montserrat" w:cs="Arial"/>
          <w:sz w:val="20"/>
          <w:szCs w:val="20"/>
          <w:lang w:val="es-ES_tradnl"/>
        </w:rPr>
      </w:pPr>
    </w:p>
    <w:p w14:paraId="0AE1C7BC" w14:textId="5F49AFBE" w:rsidR="00A444FA" w:rsidRPr="00A444FA" w:rsidRDefault="00585187" w:rsidP="006230E0">
      <w:pPr>
        <w:pStyle w:val="Prrafodelista"/>
        <w:numPr>
          <w:ilvl w:val="1"/>
          <w:numId w:val="80"/>
        </w:numPr>
        <w:ind w:left="1134" w:right="49" w:hanging="708"/>
        <w:jc w:val="both"/>
        <w:outlineLvl w:val="1"/>
        <w:rPr>
          <w:rFonts w:ascii="Montserrat" w:hAnsi="Montserrat" w:cs="Arial"/>
          <w:b/>
          <w:sz w:val="20"/>
          <w:szCs w:val="20"/>
          <w:lang w:val="es-ES_tradnl"/>
        </w:rPr>
      </w:pPr>
      <w:bookmarkStart w:id="121" w:name="_Toc197418047"/>
      <w:bookmarkStart w:id="122" w:name="_Toc87611257"/>
      <w:bookmarkStart w:id="123" w:name="_Toc22644715"/>
      <w:proofErr w:type="spellStart"/>
      <w:r w:rsidRPr="006F085B">
        <w:rPr>
          <w:rFonts w:ascii="Montserrat" w:hAnsi="Montserrat"/>
          <w:b/>
          <w:sz w:val="20"/>
        </w:rPr>
        <w:t>Acreditamiento</w:t>
      </w:r>
      <w:proofErr w:type="spellEnd"/>
      <w:r w:rsidRPr="006F085B">
        <w:rPr>
          <w:rFonts w:ascii="Montserrat" w:hAnsi="Montserrat"/>
          <w:b/>
          <w:sz w:val="20"/>
        </w:rPr>
        <w:t xml:space="preserve"> de la Personalidad Jurídica</w:t>
      </w:r>
      <w:r w:rsidR="00A444FA">
        <w:rPr>
          <w:rFonts w:ascii="Montserrat" w:hAnsi="Montserrat"/>
          <w:b/>
          <w:sz w:val="20"/>
        </w:rPr>
        <w:t>.</w:t>
      </w:r>
    </w:p>
    <w:p w14:paraId="3EC67A2C" w14:textId="77777777" w:rsidR="00A444FA" w:rsidRDefault="00A444FA" w:rsidP="00A444FA">
      <w:pPr>
        <w:pStyle w:val="Prrafodelista"/>
        <w:ind w:left="1134" w:right="49"/>
        <w:jc w:val="both"/>
        <w:outlineLvl w:val="1"/>
        <w:rPr>
          <w:rFonts w:ascii="Montserrat" w:hAnsi="Montserrat"/>
          <w:b/>
          <w:sz w:val="20"/>
        </w:rPr>
      </w:pPr>
    </w:p>
    <w:p w14:paraId="0E825353" w14:textId="77777777" w:rsidR="00A444FA" w:rsidRPr="00A444FA" w:rsidRDefault="00A444FA" w:rsidP="00A444FA">
      <w:pPr>
        <w:pStyle w:val="Prrafodelista"/>
        <w:ind w:left="1134"/>
        <w:jc w:val="both"/>
        <w:rPr>
          <w:rFonts w:ascii="Montserrat" w:hAnsi="Montserrat"/>
          <w:bCs/>
          <w:sz w:val="20"/>
          <w:lang w:val="es-MX"/>
        </w:rPr>
      </w:pPr>
      <w:r w:rsidRPr="00A444FA">
        <w:rPr>
          <w:rFonts w:ascii="Montserrat" w:hAnsi="Montserrat"/>
          <w:sz w:val="20"/>
          <w:lang w:val="es-MX"/>
        </w:rPr>
        <w:t xml:space="preserve">Escrito </w:t>
      </w:r>
      <w:r w:rsidRPr="00A444FA">
        <w:rPr>
          <w:rFonts w:ascii="Montserrat" w:hAnsi="Montserrat"/>
          <w:bCs/>
          <w:sz w:val="20"/>
          <w:lang w:val="es-MX"/>
        </w:rPr>
        <w:t>Bajo Protesta de Decir Verdad</w:t>
      </w:r>
      <w:r w:rsidRPr="00A444FA">
        <w:rPr>
          <w:rFonts w:ascii="Montserrat" w:hAnsi="Montserrat"/>
          <w:sz w:val="20"/>
          <w:lang w:val="es-MX"/>
        </w:rPr>
        <w:t>, en el que manifieste que cuenta con facultades suficientes para comprometerse y suscribir</w:t>
      </w:r>
      <w:r w:rsidRPr="00A444FA">
        <w:rPr>
          <w:rFonts w:ascii="Montserrat" w:hAnsi="Montserrat"/>
          <w:sz w:val="20"/>
        </w:rPr>
        <w:t xml:space="preserve"> las proposiciones</w:t>
      </w:r>
      <w:r w:rsidRPr="00A444FA">
        <w:rPr>
          <w:rFonts w:ascii="Montserrat" w:hAnsi="Montserrat"/>
          <w:bCs/>
          <w:sz w:val="20"/>
          <w:lang w:val="es-MX"/>
        </w:rPr>
        <w:t xml:space="preserve"> </w:t>
      </w:r>
      <w:r w:rsidRPr="00A444FA">
        <w:rPr>
          <w:rFonts w:ascii="Montserrat" w:hAnsi="Montserrat"/>
          <w:sz w:val="20"/>
          <w:lang w:val="es-MX"/>
        </w:rPr>
        <w:t xml:space="preserve">por sí o por su representada, sin que sea necesario presentar su acta constitutiva. </w:t>
      </w:r>
      <w:r w:rsidRPr="00A444FA">
        <w:rPr>
          <w:rFonts w:ascii="Montserrat" w:hAnsi="Montserrat"/>
          <w:bCs/>
          <w:sz w:val="20"/>
          <w:lang w:val="es-MX"/>
        </w:rPr>
        <w:t>ANEXO I.</w:t>
      </w:r>
    </w:p>
    <w:p w14:paraId="28E7E9FC" w14:textId="77777777" w:rsidR="00A444FA" w:rsidRDefault="00A444FA" w:rsidP="00A444FA">
      <w:pPr>
        <w:pStyle w:val="Prrafodelista"/>
        <w:ind w:left="1134" w:right="49"/>
        <w:jc w:val="both"/>
        <w:outlineLvl w:val="1"/>
        <w:rPr>
          <w:rFonts w:ascii="Montserrat" w:hAnsi="Montserrat"/>
          <w:b/>
          <w:sz w:val="20"/>
        </w:rPr>
      </w:pPr>
    </w:p>
    <w:p w14:paraId="640839D8" w14:textId="77777777" w:rsidR="00A444FA" w:rsidRPr="00A444FA" w:rsidRDefault="00A444FA" w:rsidP="00A444FA">
      <w:pPr>
        <w:pStyle w:val="Prrafodelista"/>
        <w:ind w:left="1134" w:right="49"/>
        <w:jc w:val="both"/>
        <w:outlineLvl w:val="1"/>
        <w:rPr>
          <w:rFonts w:ascii="Montserrat" w:hAnsi="Montserrat" w:cs="Arial"/>
          <w:b/>
          <w:sz w:val="20"/>
          <w:szCs w:val="20"/>
          <w:lang w:val="es-ES_tradnl"/>
        </w:rPr>
      </w:pPr>
    </w:p>
    <w:p w14:paraId="31D0212D" w14:textId="1B666151" w:rsidR="00585187" w:rsidRPr="006F085B" w:rsidRDefault="00A444FA" w:rsidP="00A444FA">
      <w:pPr>
        <w:pStyle w:val="Prrafodelista"/>
        <w:numPr>
          <w:ilvl w:val="2"/>
          <w:numId w:val="80"/>
        </w:numPr>
        <w:ind w:left="1701" w:right="49" w:hanging="992"/>
        <w:jc w:val="both"/>
        <w:outlineLvl w:val="1"/>
        <w:rPr>
          <w:rFonts w:ascii="Montserrat" w:hAnsi="Montserrat" w:cs="Arial"/>
          <w:b/>
          <w:sz w:val="20"/>
          <w:szCs w:val="20"/>
          <w:lang w:val="es-ES_tradnl"/>
        </w:rPr>
      </w:pPr>
      <w:r>
        <w:rPr>
          <w:rFonts w:ascii="Montserrat" w:hAnsi="Montserrat"/>
          <w:b/>
          <w:sz w:val="20"/>
        </w:rPr>
        <w:t>Inscripción en el Registro electrónico de personas físicas y morales</w:t>
      </w:r>
      <w:r w:rsidR="00585187" w:rsidRPr="006F085B">
        <w:rPr>
          <w:rFonts w:ascii="Montserrat" w:hAnsi="Montserrat"/>
          <w:b/>
          <w:sz w:val="20"/>
        </w:rPr>
        <w:t>.</w:t>
      </w:r>
      <w:bookmarkEnd w:id="121"/>
      <w:r w:rsidR="00BC10FB" w:rsidRPr="006F085B">
        <w:rPr>
          <w:rFonts w:ascii="Montserrat" w:hAnsi="Montserrat"/>
          <w:b/>
          <w:sz w:val="20"/>
        </w:rPr>
        <w:t xml:space="preserve"> </w:t>
      </w:r>
    </w:p>
    <w:p w14:paraId="18958681" w14:textId="77777777" w:rsidR="00585187" w:rsidRDefault="00585187" w:rsidP="00585187">
      <w:pPr>
        <w:rPr>
          <w:rFonts w:ascii="Montserrat" w:hAnsi="Montserrat"/>
          <w:sz w:val="20"/>
          <w:szCs w:val="20"/>
          <w:lang w:val="es-ES_tradnl" w:eastAsia="ar-SA"/>
        </w:rPr>
      </w:pPr>
    </w:p>
    <w:p w14:paraId="1719F2B2" w14:textId="77777777" w:rsidR="00A444FA" w:rsidRPr="00A444FA" w:rsidRDefault="00A444FA" w:rsidP="00A444FA">
      <w:pPr>
        <w:ind w:left="1701"/>
        <w:jc w:val="both"/>
        <w:rPr>
          <w:rFonts w:ascii="Montserrat" w:hAnsi="Montserrat"/>
          <w:bCs/>
          <w:sz w:val="20"/>
          <w:szCs w:val="20"/>
          <w:lang w:eastAsia="ar-SA"/>
        </w:rPr>
      </w:pPr>
      <w:r w:rsidRPr="00A444FA">
        <w:rPr>
          <w:rFonts w:ascii="Montserrat" w:hAnsi="Montserrat"/>
          <w:bCs/>
          <w:sz w:val="20"/>
          <w:szCs w:val="20"/>
          <w:lang w:eastAsia="ar-SA"/>
        </w:rPr>
        <w:t>Las personas físicas y morales interesadas en participar en los procedimientos de contratación y acuerdos marco, deberán estar inscribirse en el registro electrónico de personas físicas y morales, y mantener actualizada la información que le sea requerida, conforme a los lineamientos que establezca la Secretaría, de conformidad con el Artículo 40 y 86 de la LAASSP.</w:t>
      </w:r>
    </w:p>
    <w:p w14:paraId="5DC93DCB" w14:textId="77777777" w:rsidR="00585187" w:rsidRPr="00445349" w:rsidRDefault="00585187" w:rsidP="00585187">
      <w:pPr>
        <w:ind w:right="49"/>
        <w:jc w:val="both"/>
        <w:rPr>
          <w:rFonts w:ascii="Montserrat" w:hAnsi="Montserrat" w:cs="Arial"/>
          <w:b/>
          <w:bCs/>
          <w:sz w:val="20"/>
          <w:szCs w:val="20"/>
        </w:rPr>
      </w:pPr>
    </w:p>
    <w:p w14:paraId="0C548691" w14:textId="77777777" w:rsidR="00BF1309" w:rsidRDefault="00BF1309" w:rsidP="006230E0">
      <w:pPr>
        <w:pStyle w:val="Ttulo2"/>
        <w:numPr>
          <w:ilvl w:val="1"/>
          <w:numId w:val="80"/>
        </w:numPr>
        <w:spacing w:before="0" w:after="0"/>
        <w:ind w:left="1134" w:right="49" w:hanging="708"/>
        <w:rPr>
          <w:rFonts w:ascii="Montserrat" w:hAnsi="Montserrat"/>
          <w:i w:val="0"/>
          <w:sz w:val="20"/>
        </w:rPr>
      </w:pPr>
      <w:bookmarkStart w:id="124" w:name="_Toc197418048"/>
      <w:r>
        <w:rPr>
          <w:rFonts w:ascii="Montserrat" w:hAnsi="Montserrat"/>
          <w:i w:val="0"/>
          <w:sz w:val="20"/>
        </w:rPr>
        <w:t>Dirección de correo electrónico del licitante</w:t>
      </w:r>
      <w:r w:rsidR="00C575C1">
        <w:rPr>
          <w:rFonts w:ascii="Montserrat" w:hAnsi="Montserrat"/>
          <w:i w:val="0"/>
          <w:sz w:val="20"/>
        </w:rPr>
        <w:t>.</w:t>
      </w:r>
      <w:bookmarkEnd w:id="124"/>
    </w:p>
    <w:p w14:paraId="21BB18C8" w14:textId="77777777" w:rsidR="00BF1309" w:rsidRDefault="00BF1309" w:rsidP="00BF1309">
      <w:pPr>
        <w:rPr>
          <w:lang w:eastAsia="ar-SA"/>
        </w:rPr>
      </w:pPr>
    </w:p>
    <w:p w14:paraId="21B27BA9"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w:t>
      </w:r>
      <w:r>
        <w:rPr>
          <w:rFonts w:ascii="Montserrat" w:hAnsi="Montserrat" w:cs="Arial"/>
          <w:sz w:val="20"/>
          <w:szCs w:val="20"/>
        </w:rPr>
        <w:lastRenderedPageBreak/>
        <w:t xml:space="preserve">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w:t>
      </w:r>
      <w:r w:rsidRPr="003C3ED5">
        <w:rPr>
          <w:rFonts w:ascii="Montserrat" w:hAnsi="Montserrat" w:cs="Arial"/>
          <w:b/>
          <w:bCs/>
          <w:sz w:val="20"/>
          <w:szCs w:val="20"/>
        </w:rPr>
        <w:t>.</w:t>
      </w:r>
    </w:p>
    <w:p w14:paraId="573ED56A" w14:textId="77777777" w:rsidR="00BF1309" w:rsidRDefault="00BF1309" w:rsidP="003176B9">
      <w:pPr>
        <w:ind w:left="1134"/>
        <w:rPr>
          <w:lang w:eastAsia="ar-SA"/>
        </w:rPr>
      </w:pPr>
    </w:p>
    <w:p w14:paraId="208E273D" w14:textId="77777777" w:rsidR="00BF1309" w:rsidRDefault="00BF1309" w:rsidP="006230E0">
      <w:pPr>
        <w:pStyle w:val="Ttulo2"/>
        <w:numPr>
          <w:ilvl w:val="1"/>
          <w:numId w:val="80"/>
        </w:numPr>
        <w:spacing w:before="0" w:after="0"/>
        <w:ind w:left="1134" w:right="49" w:hanging="850"/>
        <w:rPr>
          <w:rFonts w:ascii="Montserrat" w:hAnsi="Montserrat"/>
          <w:i w:val="0"/>
          <w:sz w:val="20"/>
        </w:rPr>
      </w:pPr>
      <w:bookmarkStart w:id="125" w:name="_Toc197418049"/>
      <w:r>
        <w:rPr>
          <w:rFonts w:ascii="Montserrat" w:hAnsi="Montserrat"/>
          <w:i w:val="0"/>
          <w:sz w:val="20"/>
        </w:rPr>
        <w:t>Domicilio para recibir notificaciones</w:t>
      </w:r>
      <w:r w:rsidR="00C575C1">
        <w:rPr>
          <w:rFonts w:ascii="Montserrat" w:hAnsi="Montserrat"/>
          <w:i w:val="0"/>
          <w:sz w:val="20"/>
        </w:rPr>
        <w:t>.</w:t>
      </w:r>
      <w:bookmarkEnd w:id="125"/>
    </w:p>
    <w:p w14:paraId="08841FF0" w14:textId="77777777" w:rsidR="00BF1309" w:rsidRDefault="00BF1309" w:rsidP="003176B9">
      <w:pPr>
        <w:ind w:left="1134"/>
        <w:rPr>
          <w:lang w:eastAsia="ar-SA"/>
        </w:rPr>
      </w:pPr>
    </w:p>
    <w:p w14:paraId="4FC9E652"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III</w:t>
      </w:r>
      <w:r w:rsidRPr="003C3ED5">
        <w:rPr>
          <w:rFonts w:ascii="Montserrat" w:hAnsi="Montserrat" w:cs="Arial"/>
          <w:b/>
          <w:bCs/>
          <w:sz w:val="20"/>
          <w:szCs w:val="20"/>
        </w:rPr>
        <w:t>.</w:t>
      </w:r>
    </w:p>
    <w:p w14:paraId="59797BDA" w14:textId="77777777" w:rsidR="00346033" w:rsidRDefault="00346033" w:rsidP="003176B9">
      <w:pPr>
        <w:ind w:left="1134" w:right="49"/>
        <w:jc w:val="both"/>
        <w:rPr>
          <w:rFonts w:ascii="Montserrat" w:hAnsi="Montserrat" w:cs="Arial"/>
          <w:b/>
          <w:bCs/>
          <w:sz w:val="20"/>
          <w:szCs w:val="20"/>
        </w:rPr>
      </w:pPr>
    </w:p>
    <w:p w14:paraId="0F95B11B" w14:textId="77777777" w:rsidR="00BF1309" w:rsidRPr="00BF1309" w:rsidRDefault="00BF1309" w:rsidP="003176B9">
      <w:pPr>
        <w:ind w:left="1134"/>
        <w:rPr>
          <w:lang w:eastAsia="ar-SA"/>
        </w:rPr>
      </w:pPr>
    </w:p>
    <w:p w14:paraId="7CB82010" w14:textId="1B193F29" w:rsidR="00BF1309" w:rsidRPr="00BF1309" w:rsidRDefault="00BF1309" w:rsidP="006230E0">
      <w:pPr>
        <w:pStyle w:val="Ttulo2"/>
        <w:numPr>
          <w:ilvl w:val="1"/>
          <w:numId w:val="80"/>
        </w:numPr>
        <w:tabs>
          <w:tab w:val="left" w:pos="1134"/>
        </w:tabs>
        <w:spacing w:before="0" w:after="0"/>
        <w:ind w:left="1134" w:right="49" w:hanging="850"/>
        <w:rPr>
          <w:rFonts w:ascii="Montserrat" w:hAnsi="Montserrat"/>
          <w:i w:val="0"/>
          <w:sz w:val="20"/>
        </w:rPr>
      </w:pPr>
      <w:bookmarkStart w:id="126" w:name="_Toc197418050"/>
      <w:r w:rsidRPr="00BF1309">
        <w:rPr>
          <w:rFonts w:ascii="Montserrat" w:hAnsi="Montserrat"/>
          <w:i w:val="0"/>
          <w:sz w:val="20"/>
        </w:rPr>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00F450D2">
        <w:rPr>
          <w:rFonts w:ascii="Montserrat" w:hAnsi="Montserrat"/>
          <w:i w:val="0"/>
          <w:sz w:val="20"/>
        </w:rPr>
        <w:t xml:space="preserve"> los artículos 71</w:t>
      </w:r>
      <w:r w:rsidRPr="00BF1309">
        <w:rPr>
          <w:rFonts w:ascii="Montserrat" w:hAnsi="Montserrat"/>
          <w:i w:val="0"/>
          <w:sz w:val="20"/>
        </w:rPr>
        <w:t xml:space="preserve"> y </w:t>
      </w:r>
      <w:r w:rsidR="00F450D2">
        <w:rPr>
          <w:rFonts w:ascii="Montserrat" w:hAnsi="Montserrat"/>
          <w:i w:val="0"/>
          <w:sz w:val="20"/>
        </w:rPr>
        <w:t>9</w:t>
      </w:r>
      <w:r w:rsidRPr="00BF1309">
        <w:rPr>
          <w:rFonts w:ascii="Montserrat" w:hAnsi="Montserrat"/>
          <w:i w:val="0"/>
          <w:sz w:val="20"/>
        </w:rPr>
        <w:t>0 de la LAASSP.</w:t>
      </w:r>
      <w:bookmarkEnd w:id="126"/>
    </w:p>
    <w:p w14:paraId="3EB2FC0D" w14:textId="77777777" w:rsidR="00BF1309" w:rsidRPr="00445349" w:rsidRDefault="00BF1309" w:rsidP="003176B9">
      <w:pPr>
        <w:ind w:left="1134"/>
        <w:rPr>
          <w:rFonts w:ascii="Montserrat" w:hAnsi="Montserrat"/>
          <w:sz w:val="20"/>
          <w:szCs w:val="20"/>
          <w:lang w:eastAsia="ar-SA"/>
        </w:rPr>
      </w:pPr>
    </w:p>
    <w:p w14:paraId="737C4A79" w14:textId="5676CD87"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00F450D2">
        <w:rPr>
          <w:rFonts w:ascii="Montserrat" w:hAnsi="Montserrat" w:cs="Arial"/>
          <w:sz w:val="20"/>
          <w:szCs w:val="20"/>
          <w:lang w:val="es-ES_tradnl"/>
        </w:rPr>
        <w:t>71</w:t>
      </w:r>
      <w:r w:rsidRPr="00B61DE7">
        <w:rPr>
          <w:rFonts w:ascii="Montserrat" w:hAnsi="Montserrat" w:cs="Arial"/>
          <w:sz w:val="20"/>
          <w:szCs w:val="20"/>
          <w:lang w:val="es-ES_tradnl"/>
        </w:rPr>
        <w:t xml:space="preserve"> y </w:t>
      </w:r>
      <w:r w:rsidR="00F450D2">
        <w:rPr>
          <w:rFonts w:ascii="Montserrat" w:hAnsi="Montserrat" w:cs="Arial"/>
          <w:sz w:val="20"/>
          <w:szCs w:val="20"/>
          <w:lang w:val="es-ES_tradnl"/>
        </w:rPr>
        <w:t>9</w:t>
      </w:r>
      <w:r w:rsidRPr="00B61DE7">
        <w:rPr>
          <w:rFonts w:ascii="Montserrat" w:hAnsi="Montserrat" w:cs="Arial"/>
          <w:sz w:val="20"/>
          <w:szCs w:val="20"/>
          <w:lang w:val="es-ES_tradnl"/>
        </w:rPr>
        <w:t>0</w:t>
      </w:r>
      <w:r w:rsidRPr="00445349">
        <w:rPr>
          <w:rFonts w:ascii="Montserrat" w:hAnsi="Montserrat" w:cs="Arial"/>
          <w:sz w:val="20"/>
          <w:szCs w:val="20"/>
          <w:lang w:val="es-ES_tradnl"/>
        </w:rPr>
        <w:t xml:space="preserve"> de la LAASSP,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I</w:t>
      </w:r>
      <w:r w:rsidRPr="003C3ED5">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de la Convocatoria.</w:t>
      </w:r>
    </w:p>
    <w:p w14:paraId="0241F64D" w14:textId="77777777" w:rsidR="00BF1309" w:rsidRPr="00BF1309" w:rsidRDefault="00BF1309" w:rsidP="00BF1309">
      <w:pPr>
        <w:rPr>
          <w:lang w:eastAsia="ar-SA"/>
        </w:rPr>
      </w:pPr>
    </w:p>
    <w:p w14:paraId="3792A2A4" w14:textId="77777777" w:rsidR="00BF1309" w:rsidRPr="00445349" w:rsidRDefault="00BF1309" w:rsidP="006230E0">
      <w:pPr>
        <w:pStyle w:val="Ttulo2"/>
        <w:numPr>
          <w:ilvl w:val="1"/>
          <w:numId w:val="80"/>
        </w:numPr>
        <w:spacing w:before="0" w:after="0"/>
        <w:ind w:left="1134" w:right="49" w:hanging="850"/>
        <w:rPr>
          <w:rFonts w:ascii="Montserrat" w:hAnsi="Montserrat"/>
          <w:i w:val="0"/>
          <w:sz w:val="20"/>
        </w:rPr>
      </w:pPr>
      <w:bookmarkStart w:id="127" w:name="_Toc197418051"/>
      <w:r w:rsidRPr="00445349">
        <w:rPr>
          <w:rFonts w:ascii="Montserrat" w:hAnsi="Montserrat"/>
          <w:i w:val="0"/>
          <w:sz w:val="20"/>
        </w:rPr>
        <w:t>Declaración de Integridad.</w:t>
      </w:r>
      <w:bookmarkEnd w:id="127"/>
    </w:p>
    <w:p w14:paraId="0F76500A" w14:textId="77777777" w:rsidR="00BF1309" w:rsidRPr="00445349" w:rsidRDefault="00BF1309" w:rsidP="00BF1309">
      <w:pPr>
        <w:rPr>
          <w:rFonts w:ascii="Montserrat" w:hAnsi="Montserrat"/>
          <w:sz w:val="20"/>
          <w:szCs w:val="20"/>
          <w:lang w:eastAsia="ar-SA"/>
        </w:rPr>
      </w:pPr>
    </w:p>
    <w:p w14:paraId="48E94DAC" w14:textId="083CCBDE" w:rsidR="00BF1309" w:rsidRPr="00445349" w:rsidRDefault="00BF1309" w:rsidP="003176B9">
      <w:pPr>
        <w:ind w:left="1134" w:right="49"/>
        <w:jc w:val="both"/>
        <w:rPr>
          <w:rFonts w:ascii="Montserrat" w:hAnsi="Montserrat" w:cs="Arial"/>
          <w:bCs/>
          <w:sz w:val="20"/>
          <w:szCs w:val="20"/>
          <w:lang w:val="es-ES_tradnl"/>
        </w:rPr>
      </w:pPr>
      <w:r w:rsidRPr="00445349">
        <w:rPr>
          <w:rFonts w:ascii="Montserrat" w:hAnsi="Montserrat" w:cs="Arial"/>
          <w:sz w:val="20"/>
          <w:szCs w:val="20"/>
          <w:lang w:val="es-ES_tradnl"/>
        </w:rPr>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45349">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xml:space="preserve">. Que la </w:t>
      </w:r>
      <w:r w:rsidR="00F253AC" w:rsidRPr="00445349">
        <w:rPr>
          <w:rFonts w:ascii="Montserrat" w:hAnsi="Montserrat" w:cs="Arial"/>
          <w:sz w:val="20"/>
          <w:szCs w:val="20"/>
          <w:lang w:val="es-ES_tradnl"/>
        </w:rPr>
        <w:t>empresa,</w:t>
      </w:r>
      <w:r w:rsidRPr="00445349">
        <w:rPr>
          <w:rFonts w:ascii="Montserrat" w:hAnsi="Montserrat" w:cs="Arial"/>
          <w:sz w:val="20"/>
          <w:szCs w:val="20"/>
          <w:lang w:val="es-ES_tradnl"/>
        </w:rPr>
        <w:t xml:space="preserve"> así como 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3C3ED5">
        <w:rPr>
          <w:rFonts w:ascii="Montserrat" w:hAnsi="Montserrat" w:cs="Arial"/>
          <w:bCs/>
          <w:sz w:val="20"/>
          <w:szCs w:val="20"/>
          <w:lang w:val="es-ES_tradnl"/>
        </w:rPr>
        <w:t xml:space="preserve">al </w:t>
      </w:r>
      <w:r w:rsidRPr="003C3ED5">
        <w:rPr>
          <w:rFonts w:ascii="Montserrat" w:hAnsi="Montserrat" w:cs="Arial"/>
          <w:b/>
          <w:bCs/>
          <w:sz w:val="20"/>
          <w:szCs w:val="20"/>
          <w:lang w:val="es-ES_tradnl"/>
        </w:rPr>
        <w:t xml:space="preserve">ANEXO </w:t>
      </w:r>
      <w:r w:rsidR="00C54B3F" w:rsidRPr="003C3ED5">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3955A89C" w14:textId="77777777" w:rsidR="00585187" w:rsidRDefault="00585187" w:rsidP="00346033">
      <w:pPr>
        <w:ind w:firstLine="567"/>
        <w:rPr>
          <w:lang w:eastAsia="ar-SA"/>
        </w:rPr>
      </w:pPr>
    </w:p>
    <w:p w14:paraId="26323C72" w14:textId="77777777" w:rsidR="00BF1309" w:rsidRPr="00445349" w:rsidRDefault="00492E93" w:rsidP="006230E0">
      <w:pPr>
        <w:pStyle w:val="Ttulo2"/>
        <w:numPr>
          <w:ilvl w:val="1"/>
          <w:numId w:val="80"/>
        </w:numPr>
        <w:spacing w:before="0" w:after="0"/>
        <w:ind w:left="1134" w:right="49" w:hanging="708"/>
        <w:rPr>
          <w:rFonts w:ascii="Montserrat" w:hAnsi="Montserrat"/>
          <w:i w:val="0"/>
          <w:sz w:val="20"/>
        </w:rPr>
      </w:pPr>
      <w:bookmarkStart w:id="128" w:name="_Toc79067950"/>
      <w:bookmarkStart w:id="129" w:name="_Toc87611274"/>
      <w:bookmarkStart w:id="130" w:name="_Toc197418052"/>
      <w:r w:rsidRPr="00445349">
        <w:rPr>
          <w:rFonts w:ascii="Montserrat" w:hAnsi="Montserrat"/>
          <w:i w:val="0"/>
          <w:sz w:val="20"/>
        </w:rPr>
        <w:t>Opinión</w:t>
      </w:r>
      <w:r>
        <w:rPr>
          <w:rFonts w:ascii="Montserrat" w:hAnsi="Montserrat"/>
          <w:i w:val="0"/>
          <w:sz w:val="20"/>
        </w:rPr>
        <w:t xml:space="preserve"> de cumplimiento de obligaciones fiscales</w:t>
      </w:r>
      <w:bookmarkEnd w:id="128"/>
      <w:bookmarkEnd w:id="129"/>
      <w:r w:rsidR="00A843DD">
        <w:rPr>
          <w:rFonts w:ascii="Montserrat" w:hAnsi="Montserrat"/>
          <w:i w:val="0"/>
          <w:sz w:val="20"/>
        </w:rPr>
        <w:t>.</w:t>
      </w:r>
      <w:bookmarkEnd w:id="130"/>
    </w:p>
    <w:p w14:paraId="704597BC" w14:textId="77777777" w:rsidR="00BF1309" w:rsidRPr="00445349" w:rsidRDefault="00BF1309" w:rsidP="00BF1309">
      <w:pPr>
        <w:ind w:right="49"/>
        <w:jc w:val="both"/>
        <w:rPr>
          <w:rFonts w:ascii="Montserrat" w:hAnsi="Montserrat" w:cs="Arial"/>
          <w:sz w:val="20"/>
          <w:szCs w:val="20"/>
          <w:lang w:val="es-ES_tradnl"/>
        </w:rPr>
      </w:pPr>
    </w:p>
    <w:p w14:paraId="38DAFB96" w14:textId="0C9B49BF"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 a al acto de presentación y apertura de proposiciones, en términos del artículo 32-D del Código Fiscal de la Federación</w:t>
      </w:r>
      <w:r w:rsidR="00AF1689">
        <w:rPr>
          <w:rFonts w:ascii="Montserrat" w:hAnsi="Montserrat" w:cs="Arial"/>
          <w:sz w:val="20"/>
          <w:szCs w:val="20"/>
          <w:lang w:val="es-ES_tradnl"/>
        </w:rPr>
        <w:t>, (</w:t>
      </w:r>
      <w:r w:rsidR="00AF1689" w:rsidRPr="00AF1689">
        <w:rPr>
          <w:rFonts w:ascii="Montserrat" w:hAnsi="Montserrat" w:cs="Arial"/>
          <w:b/>
          <w:sz w:val="20"/>
          <w:szCs w:val="20"/>
          <w:lang w:val="es-ES_tradnl"/>
        </w:rPr>
        <w:t>ANEXO VI)</w:t>
      </w:r>
      <w:r w:rsidRPr="00AF1689">
        <w:rPr>
          <w:rFonts w:ascii="Montserrat" w:hAnsi="Montserrat" w:cs="Arial"/>
          <w:b/>
          <w:sz w:val="20"/>
          <w:szCs w:val="20"/>
          <w:lang w:val="es-ES_tradnl"/>
        </w:rPr>
        <w:t>.</w:t>
      </w:r>
    </w:p>
    <w:p w14:paraId="43F27FBC" w14:textId="77777777" w:rsidR="00BF1309" w:rsidRDefault="00BF1309" w:rsidP="00BF1309">
      <w:pPr>
        <w:pStyle w:val="Prrafodelista"/>
        <w:ind w:left="720" w:right="49"/>
        <w:jc w:val="both"/>
        <w:rPr>
          <w:rFonts w:ascii="Montserrat" w:hAnsi="Montserrat" w:cs="Arial"/>
          <w:sz w:val="20"/>
          <w:szCs w:val="20"/>
          <w:lang w:val="es-ES_tradnl"/>
        </w:rPr>
      </w:pPr>
    </w:p>
    <w:p w14:paraId="491B2BC2" w14:textId="77777777" w:rsidR="002646E5" w:rsidRPr="00445349" w:rsidRDefault="002646E5" w:rsidP="00BF1309">
      <w:pPr>
        <w:pStyle w:val="Prrafodelista"/>
        <w:ind w:left="720" w:right="49"/>
        <w:jc w:val="both"/>
        <w:rPr>
          <w:rFonts w:ascii="Montserrat" w:hAnsi="Montserrat" w:cs="Arial"/>
          <w:sz w:val="20"/>
          <w:szCs w:val="20"/>
          <w:lang w:val="es-ES_tradnl"/>
        </w:rPr>
      </w:pPr>
    </w:p>
    <w:p w14:paraId="326A90DD" w14:textId="77777777" w:rsidR="00AE2BB5" w:rsidRPr="00445349" w:rsidRDefault="00AE2BB5" w:rsidP="006230E0">
      <w:pPr>
        <w:pStyle w:val="Ttulo2"/>
        <w:numPr>
          <w:ilvl w:val="1"/>
          <w:numId w:val="80"/>
        </w:numPr>
        <w:tabs>
          <w:tab w:val="left" w:pos="1418"/>
          <w:tab w:val="left" w:pos="1560"/>
        </w:tabs>
        <w:spacing w:before="0" w:after="0"/>
        <w:ind w:left="1134" w:right="49" w:hanging="708"/>
        <w:jc w:val="both"/>
        <w:rPr>
          <w:rFonts w:ascii="Montserrat" w:hAnsi="Montserrat" w:cs="Arial"/>
          <w:i w:val="0"/>
          <w:sz w:val="20"/>
          <w:lang w:val="es-ES_tradnl"/>
        </w:rPr>
      </w:pPr>
      <w:bookmarkStart w:id="131" w:name="_Toc197418053"/>
      <w:r w:rsidRPr="00445349">
        <w:rPr>
          <w:rFonts w:ascii="Montserrat" w:hAnsi="Montserrat" w:cs="Arial"/>
          <w:i w:val="0"/>
          <w:sz w:val="20"/>
          <w:lang w:val="es-ES_tradnl"/>
        </w:rPr>
        <w:lastRenderedPageBreak/>
        <w:t>Estratificación de las micro, pequeñas y medianas empresas (MIPYMES).</w:t>
      </w:r>
      <w:bookmarkEnd w:id="131"/>
    </w:p>
    <w:p w14:paraId="3D442A87" w14:textId="77777777" w:rsidR="00AE2BB5" w:rsidRPr="00445349" w:rsidRDefault="00AE2BB5" w:rsidP="00AE2BB5">
      <w:pPr>
        <w:rPr>
          <w:rFonts w:ascii="Montserrat" w:hAnsi="Montserrat"/>
          <w:sz w:val="20"/>
          <w:szCs w:val="20"/>
          <w:lang w:val="es-ES_tradnl" w:eastAsia="ar-SA"/>
        </w:rPr>
      </w:pPr>
    </w:p>
    <w:p w14:paraId="7B205861"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22EB6B30" w14:textId="77777777" w:rsidR="00AE2BB5" w:rsidRPr="00445349" w:rsidRDefault="00AE2BB5" w:rsidP="003176B9">
      <w:pPr>
        <w:ind w:left="1134" w:right="49"/>
        <w:jc w:val="both"/>
        <w:rPr>
          <w:rFonts w:ascii="Montserrat" w:hAnsi="Montserrat" w:cs="Arial"/>
          <w:sz w:val="20"/>
          <w:szCs w:val="20"/>
          <w:lang w:val="es-ES_tradnl"/>
        </w:rPr>
      </w:pPr>
    </w:p>
    <w:p w14:paraId="3C7BE448"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77F181CF" w14:textId="77777777" w:rsidR="00AE2BB5" w:rsidRPr="00AE2BB5" w:rsidRDefault="00AE2BB5" w:rsidP="00BF1309">
      <w:pPr>
        <w:ind w:right="49"/>
        <w:jc w:val="both"/>
        <w:rPr>
          <w:rFonts w:ascii="Montserrat" w:hAnsi="Montserrat" w:cs="Arial"/>
          <w:sz w:val="20"/>
          <w:szCs w:val="20"/>
          <w:lang w:val="es-ES_tradnl" w:eastAsia="ar-SA"/>
        </w:rPr>
      </w:pPr>
    </w:p>
    <w:p w14:paraId="070DD25F" w14:textId="77777777" w:rsidR="00AC3F3C" w:rsidRPr="00445349" w:rsidRDefault="00AC3F3C" w:rsidP="006230E0">
      <w:pPr>
        <w:pStyle w:val="Ttulo2"/>
        <w:numPr>
          <w:ilvl w:val="1"/>
          <w:numId w:val="80"/>
        </w:numPr>
        <w:tabs>
          <w:tab w:val="left" w:pos="1134"/>
          <w:tab w:val="left" w:pos="1560"/>
        </w:tabs>
        <w:spacing w:before="0" w:after="0"/>
        <w:ind w:left="1985" w:right="49" w:hanging="1559"/>
        <w:rPr>
          <w:rFonts w:ascii="Montserrat" w:hAnsi="Montserrat"/>
          <w:i w:val="0"/>
          <w:sz w:val="20"/>
        </w:rPr>
      </w:pPr>
      <w:bookmarkStart w:id="132" w:name="_Toc197418054"/>
      <w:bookmarkEnd w:id="122"/>
      <w:r w:rsidRPr="00445349">
        <w:rPr>
          <w:rFonts w:ascii="Montserrat" w:hAnsi="Montserrat"/>
          <w:i w:val="0"/>
          <w:sz w:val="20"/>
        </w:rPr>
        <w:t>Manifestación de Nacionalidad</w:t>
      </w:r>
      <w:bookmarkEnd w:id="132"/>
      <w:r w:rsidRPr="00445349">
        <w:rPr>
          <w:rFonts w:ascii="Montserrat" w:hAnsi="Montserrat"/>
          <w:i w:val="0"/>
          <w:sz w:val="20"/>
        </w:rPr>
        <w:t xml:space="preserve"> </w:t>
      </w:r>
    </w:p>
    <w:p w14:paraId="384C36D7" w14:textId="77777777" w:rsidR="00AD6E8D" w:rsidRPr="00445349" w:rsidRDefault="00AD6E8D" w:rsidP="003F491F">
      <w:pPr>
        <w:rPr>
          <w:rFonts w:ascii="Montserrat" w:hAnsi="Montserrat"/>
          <w:sz w:val="20"/>
          <w:szCs w:val="20"/>
          <w:lang w:val="es-ES_tradnl" w:eastAsia="ar-SA"/>
        </w:rPr>
      </w:pPr>
    </w:p>
    <w:p w14:paraId="008A4F57" w14:textId="4292E13F" w:rsidR="007E0BFF" w:rsidRDefault="007E0BFF" w:rsidP="003176B9">
      <w:pPr>
        <w:ind w:left="1134" w:right="49"/>
        <w:jc w:val="both"/>
        <w:rPr>
          <w:rFonts w:ascii="Montserrat" w:hAnsi="Montserrat" w:cs="Arial"/>
          <w:sz w:val="20"/>
          <w:szCs w:val="20"/>
          <w:lang w:val="es-ES_tradnl"/>
        </w:rPr>
      </w:pPr>
      <w:r w:rsidRPr="00DB592B">
        <w:rPr>
          <w:rFonts w:ascii="Montserrat" w:hAnsi="Montserrat" w:cs="Arial"/>
          <w:sz w:val="20"/>
          <w:szCs w:val="20"/>
          <w:lang w:val="es-ES_tradnl"/>
        </w:rPr>
        <w:t>Escrito en el que el licitante manifiesta bajo protesta de decir verdad, que los bienes</w:t>
      </w:r>
      <w:r w:rsidR="00E61722" w:rsidRPr="00DB592B">
        <w:rPr>
          <w:rFonts w:ascii="Montserrat" w:hAnsi="Montserrat" w:cs="Arial"/>
          <w:sz w:val="20"/>
          <w:szCs w:val="20"/>
          <w:lang w:val="es-ES_tradnl"/>
        </w:rPr>
        <w:t xml:space="preserve"> objeto de la presente licitación</w:t>
      </w:r>
      <w:r w:rsidRPr="00DB592B">
        <w:rPr>
          <w:rFonts w:ascii="Montserrat" w:hAnsi="Montserrat" w:cs="Arial"/>
          <w:sz w:val="20"/>
          <w:szCs w:val="20"/>
          <w:lang w:val="es-ES_tradnl"/>
        </w:rPr>
        <w:t xml:space="preserve"> que oferta y que entregará, serán producidos en los Estados Unidos Mexicanos, y que además contendrán como mínimo, el grado de contenido nacional de por lo menos el 65%, en términos de lo dispuesto por la regla octava, del acuerdo por el que se establecen las reglas para la determinación y acreditación del grado de contenido nacional, tratándose de procedimientos de contratación de carácter nacional, publicado en el DOF de fecha 14 de octubre del 2010, conforme al </w:t>
      </w:r>
      <w:r w:rsidRPr="00F450D2">
        <w:rPr>
          <w:rFonts w:ascii="Montserrat" w:hAnsi="Montserrat" w:cs="Arial"/>
          <w:b/>
          <w:bCs/>
          <w:sz w:val="20"/>
          <w:szCs w:val="20"/>
          <w:lang w:val="es-ES_tradnl"/>
        </w:rPr>
        <w:t xml:space="preserve">Anexo </w:t>
      </w:r>
      <w:r w:rsidR="00DD24C7" w:rsidRPr="00F450D2">
        <w:rPr>
          <w:rFonts w:ascii="Montserrat" w:hAnsi="Montserrat" w:cs="Arial"/>
          <w:b/>
          <w:bCs/>
          <w:sz w:val="20"/>
          <w:szCs w:val="20"/>
          <w:lang w:val="es-ES_tradnl"/>
        </w:rPr>
        <w:t>XXIV</w:t>
      </w:r>
      <w:r w:rsidRPr="00DB592B">
        <w:rPr>
          <w:rFonts w:ascii="Montserrat" w:hAnsi="Montserrat" w:cs="Arial"/>
          <w:sz w:val="20"/>
          <w:szCs w:val="20"/>
          <w:lang w:val="es-ES_tradnl"/>
        </w:rPr>
        <w:t>, el cual forma parte de la presente convocatoria.</w:t>
      </w:r>
    </w:p>
    <w:p w14:paraId="21A11BE7" w14:textId="77777777" w:rsidR="003F725C" w:rsidRPr="00445349" w:rsidRDefault="003F725C" w:rsidP="003F491F">
      <w:pPr>
        <w:ind w:right="49"/>
        <w:jc w:val="both"/>
        <w:rPr>
          <w:rFonts w:ascii="Montserrat" w:hAnsi="Montserrat" w:cs="Arial"/>
          <w:bCs/>
          <w:sz w:val="20"/>
          <w:szCs w:val="20"/>
          <w:lang w:val="es-ES_tradnl"/>
        </w:rPr>
      </w:pPr>
    </w:p>
    <w:p w14:paraId="3CB835E6" w14:textId="77777777" w:rsidR="005648FD" w:rsidRPr="00445349" w:rsidRDefault="005648FD" w:rsidP="006230E0">
      <w:pPr>
        <w:pStyle w:val="Ttulo2"/>
        <w:numPr>
          <w:ilvl w:val="1"/>
          <w:numId w:val="80"/>
        </w:numPr>
        <w:tabs>
          <w:tab w:val="left" w:pos="709"/>
          <w:tab w:val="left" w:pos="851"/>
          <w:tab w:val="left" w:pos="993"/>
          <w:tab w:val="left" w:pos="1134"/>
          <w:tab w:val="left" w:pos="1560"/>
        </w:tabs>
        <w:spacing w:before="0" w:after="0"/>
        <w:ind w:left="2133" w:right="49" w:hanging="1849"/>
        <w:jc w:val="both"/>
        <w:rPr>
          <w:rFonts w:ascii="Montserrat" w:hAnsi="Montserrat"/>
          <w:i w:val="0"/>
          <w:sz w:val="20"/>
        </w:rPr>
      </w:pPr>
      <w:bookmarkStart w:id="133" w:name="_Toc197418055"/>
      <w:r w:rsidRPr="00445349">
        <w:rPr>
          <w:rFonts w:ascii="Montserrat" w:hAnsi="Montserrat"/>
          <w:i w:val="0"/>
          <w:sz w:val="20"/>
        </w:rPr>
        <w:t>Convenio de participación conjunta.</w:t>
      </w:r>
      <w:bookmarkEnd w:id="133"/>
    </w:p>
    <w:p w14:paraId="01F88F40" w14:textId="77777777" w:rsidR="005648FD" w:rsidRPr="00445349" w:rsidRDefault="005648FD" w:rsidP="003F491F">
      <w:pPr>
        <w:rPr>
          <w:rFonts w:ascii="Montserrat" w:hAnsi="Montserrat" w:cs="Arial"/>
          <w:sz w:val="20"/>
          <w:szCs w:val="20"/>
          <w:lang w:val="es-ES_tradnl"/>
        </w:rPr>
      </w:pPr>
    </w:p>
    <w:p w14:paraId="379C43CC" w14:textId="04D458E5"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00F450D2">
        <w:rPr>
          <w:rFonts w:ascii="Montserrat" w:hAnsi="Montserrat" w:cs="Arial"/>
          <w:sz w:val="20"/>
          <w:szCs w:val="20"/>
          <w:lang w:val="es-ES_tradnl"/>
        </w:rPr>
        <w:t>45</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00E1AFC6" w14:textId="77777777" w:rsidR="00330AF6" w:rsidRPr="00445349" w:rsidRDefault="00330AF6" w:rsidP="00E0470C">
      <w:pPr>
        <w:ind w:left="1134" w:right="-93"/>
        <w:jc w:val="both"/>
        <w:rPr>
          <w:rFonts w:ascii="Montserrat" w:hAnsi="Montserrat" w:cs="Arial"/>
          <w:sz w:val="20"/>
          <w:szCs w:val="20"/>
          <w:lang w:val="es-ES_tradnl"/>
        </w:rPr>
      </w:pPr>
    </w:p>
    <w:p w14:paraId="6D20EE0F" w14:textId="4B5D160E"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Las personas interesadas podrán agruparse para presentar una proposición, para tal efecto deberán cubrir los requisitos</w:t>
      </w:r>
      <w:r w:rsidR="00421FDA">
        <w:rPr>
          <w:rFonts w:ascii="Montserrat" w:hAnsi="Montserrat" w:cs="Arial"/>
          <w:sz w:val="20"/>
          <w:szCs w:val="20"/>
          <w:lang w:val="es-ES_tradnl"/>
        </w:rPr>
        <w:t xml:space="preserve"> del numeral </w:t>
      </w:r>
      <w:r w:rsidR="00421FDA" w:rsidRPr="00421FDA">
        <w:rPr>
          <w:rFonts w:ascii="Montserrat" w:hAnsi="Montserrat" w:cs="Arial"/>
          <w:b/>
          <w:sz w:val="20"/>
          <w:szCs w:val="20"/>
          <w:lang w:val="es-ES_tradnl"/>
        </w:rPr>
        <w:t>1</w:t>
      </w:r>
      <w:r w:rsidR="00494F8A">
        <w:rPr>
          <w:rFonts w:ascii="Montserrat" w:hAnsi="Montserrat" w:cs="Arial"/>
          <w:b/>
          <w:sz w:val="20"/>
          <w:szCs w:val="20"/>
          <w:lang w:val="es-ES_tradnl"/>
        </w:rPr>
        <w:t>1</w:t>
      </w:r>
      <w:r w:rsidR="00421FDA" w:rsidRPr="00421FDA">
        <w:rPr>
          <w:rFonts w:ascii="Montserrat" w:hAnsi="Montserrat" w:cs="Arial"/>
          <w:b/>
          <w:sz w:val="20"/>
          <w:szCs w:val="20"/>
          <w:lang w:val="es-ES_tradnl"/>
        </w:rPr>
        <w:t>.</w:t>
      </w:r>
      <w:r w:rsidR="00494F8A">
        <w:rPr>
          <w:rFonts w:ascii="Montserrat" w:hAnsi="Montserrat" w:cs="Arial"/>
          <w:b/>
          <w:sz w:val="20"/>
          <w:szCs w:val="20"/>
          <w:lang w:val="es-ES_tradnl"/>
        </w:rPr>
        <w:t>6</w:t>
      </w:r>
      <w:r w:rsidR="00421FDA">
        <w:rPr>
          <w:rFonts w:ascii="Montserrat" w:hAnsi="Montserrat" w:cs="Arial"/>
          <w:sz w:val="20"/>
          <w:szCs w:val="20"/>
          <w:lang w:val="es-ES_tradnl"/>
        </w:rPr>
        <w:t xml:space="preserve"> de la presente Convocatoria.</w:t>
      </w:r>
    </w:p>
    <w:p w14:paraId="235998F5" w14:textId="77777777" w:rsidR="00330AF6" w:rsidRPr="00445349" w:rsidRDefault="00330AF6" w:rsidP="00E0470C">
      <w:pPr>
        <w:ind w:left="1134" w:right="-93"/>
        <w:jc w:val="both"/>
        <w:rPr>
          <w:rFonts w:ascii="Montserrat" w:hAnsi="Montserrat" w:cs="Arial"/>
          <w:sz w:val="20"/>
          <w:szCs w:val="20"/>
          <w:lang w:val="es-ES_tradnl"/>
        </w:rPr>
      </w:pPr>
    </w:p>
    <w:p w14:paraId="42CB96E5" w14:textId="77777777"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1768B1A6" w14:textId="77777777" w:rsidR="005648FD" w:rsidRPr="00445349" w:rsidRDefault="005648FD" w:rsidP="00E0470C">
      <w:pPr>
        <w:ind w:left="1134" w:right="49"/>
        <w:jc w:val="both"/>
        <w:rPr>
          <w:rFonts w:ascii="Montserrat" w:hAnsi="Montserrat" w:cs="Arial"/>
          <w:sz w:val="20"/>
          <w:szCs w:val="20"/>
          <w:lang w:val="es-ES_tradnl"/>
        </w:rPr>
      </w:pPr>
    </w:p>
    <w:p w14:paraId="2673FAB5" w14:textId="69646F2B"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3C3ED5">
        <w:rPr>
          <w:rFonts w:ascii="Montserrat" w:hAnsi="Montserrat" w:cs="Arial"/>
          <w:b/>
          <w:sz w:val="20"/>
          <w:szCs w:val="20"/>
          <w:lang w:val="es-ES_tradnl"/>
        </w:rPr>
        <w:t>ANEXO I</w:t>
      </w:r>
      <w:r w:rsidR="00915CA2" w:rsidRPr="003C3ED5">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w:t>
      </w:r>
      <w:r w:rsidR="00F253AC" w:rsidRPr="00445349">
        <w:rPr>
          <w:rFonts w:ascii="Montserrat" w:hAnsi="Montserrat" w:cs="Arial"/>
          <w:sz w:val="20"/>
          <w:szCs w:val="20"/>
          <w:lang w:val="es-ES_tradnl"/>
        </w:rPr>
        <w:t>consecuencia,</w:t>
      </w:r>
      <w:r w:rsidRPr="00445349">
        <w:rPr>
          <w:rFonts w:ascii="Montserrat" w:hAnsi="Montserrat" w:cs="Arial"/>
          <w:sz w:val="20"/>
          <w:szCs w:val="20"/>
          <w:lang w:val="es-ES_tradnl"/>
        </w:rPr>
        <w:t xml:space="preserve">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3C26D013" w14:textId="77777777" w:rsidR="00FD153E" w:rsidRPr="00445349" w:rsidRDefault="00FD153E" w:rsidP="003F491F">
      <w:pPr>
        <w:ind w:right="49"/>
        <w:jc w:val="both"/>
        <w:rPr>
          <w:rFonts w:ascii="Montserrat" w:hAnsi="Montserrat" w:cs="Arial"/>
          <w:sz w:val="20"/>
          <w:szCs w:val="20"/>
          <w:lang w:val="es-ES_tradnl"/>
        </w:rPr>
      </w:pPr>
    </w:p>
    <w:p w14:paraId="380945AA" w14:textId="77777777" w:rsidR="00AE2BB5" w:rsidRPr="00445349" w:rsidRDefault="00AE2BB5" w:rsidP="006230E0">
      <w:pPr>
        <w:pStyle w:val="Ttulo2"/>
        <w:numPr>
          <w:ilvl w:val="1"/>
          <w:numId w:val="80"/>
        </w:numPr>
        <w:tabs>
          <w:tab w:val="left" w:pos="851"/>
          <w:tab w:val="left" w:pos="1134"/>
          <w:tab w:val="left" w:pos="1276"/>
        </w:tabs>
        <w:spacing w:before="0" w:after="0"/>
        <w:ind w:left="1985" w:right="49" w:hanging="1701"/>
        <w:rPr>
          <w:rFonts w:ascii="Montserrat" w:hAnsi="Montserrat"/>
          <w:i w:val="0"/>
          <w:sz w:val="20"/>
        </w:rPr>
      </w:pPr>
      <w:bookmarkStart w:id="134" w:name="_Toc197418056"/>
      <w:r w:rsidRPr="00445349">
        <w:rPr>
          <w:rFonts w:ascii="Montserrat" w:hAnsi="Montserrat"/>
          <w:i w:val="0"/>
          <w:sz w:val="20"/>
        </w:rPr>
        <w:lastRenderedPageBreak/>
        <w:t>Identificación oficial vigente.</w:t>
      </w:r>
      <w:bookmarkEnd w:id="134"/>
    </w:p>
    <w:p w14:paraId="56C25FA7" w14:textId="77777777" w:rsidR="00AE2BB5" w:rsidRPr="00445349" w:rsidRDefault="00AE2BB5" w:rsidP="00AE2BB5">
      <w:pPr>
        <w:jc w:val="both"/>
        <w:rPr>
          <w:rFonts w:ascii="Montserrat" w:hAnsi="Montserrat" w:cs="Arial"/>
          <w:sz w:val="20"/>
          <w:szCs w:val="20"/>
          <w:lang w:val="es-ES_tradnl"/>
        </w:rPr>
      </w:pPr>
    </w:p>
    <w:p w14:paraId="15BA3139" w14:textId="1B083480" w:rsidR="00AE2BB5" w:rsidRDefault="00AE2BB5" w:rsidP="00E0470C">
      <w:pPr>
        <w:ind w:left="1134"/>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311FEC85" w14:textId="77777777" w:rsidR="00A93414" w:rsidRPr="00445349" w:rsidRDefault="00A93414" w:rsidP="00AE2BB5">
      <w:pPr>
        <w:jc w:val="both"/>
        <w:rPr>
          <w:rFonts w:ascii="Montserrat" w:hAnsi="Montserrat" w:cs="Arial"/>
          <w:sz w:val="20"/>
          <w:szCs w:val="20"/>
          <w:lang w:val="es-ES_tradnl"/>
        </w:rPr>
      </w:pPr>
    </w:p>
    <w:p w14:paraId="22FF0D48" w14:textId="77777777" w:rsidR="00E300FE" w:rsidRPr="00445349" w:rsidRDefault="00E300FE" w:rsidP="006230E0">
      <w:pPr>
        <w:pStyle w:val="Ttulo2"/>
        <w:numPr>
          <w:ilvl w:val="1"/>
          <w:numId w:val="80"/>
        </w:numPr>
        <w:tabs>
          <w:tab w:val="left" w:pos="851"/>
          <w:tab w:val="left" w:pos="1134"/>
        </w:tabs>
        <w:spacing w:before="0" w:after="0"/>
        <w:ind w:left="1985" w:right="49" w:hanging="1701"/>
        <w:jc w:val="both"/>
        <w:rPr>
          <w:rFonts w:ascii="Montserrat" w:hAnsi="Montserrat"/>
          <w:i w:val="0"/>
          <w:sz w:val="20"/>
        </w:rPr>
      </w:pPr>
      <w:bookmarkStart w:id="135" w:name="_Toc197418057"/>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35"/>
    </w:p>
    <w:p w14:paraId="2DAD5820" w14:textId="77777777" w:rsidR="00E300FE" w:rsidRPr="00445349" w:rsidRDefault="00E300FE" w:rsidP="003F491F">
      <w:pPr>
        <w:rPr>
          <w:rFonts w:ascii="Montserrat" w:hAnsi="Montserrat"/>
          <w:sz w:val="20"/>
          <w:szCs w:val="20"/>
          <w:lang w:eastAsia="ar-SA"/>
        </w:rPr>
      </w:pPr>
    </w:p>
    <w:p w14:paraId="0DFAF133" w14:textId="24D2D99C" w:rsidR="009F5F86" w:rsidRPr="009659EA" w:rsidRDefault="00E300FE" w:rsidP="00E0470C">
      <w:pPr>
        <w:ind w:left="1134"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3C3ED5">
        <w:rPr>
          <w:rFonts w:ascii="Montserrat" w:hAnsi="Montserrat" w:cs="Arial"/>
          <w:b/>
          <w:sz w:val="20"/>
          <w:szCs w:val="20"/>
        </w:rPr>
        <w:t>ANEXO X</w:t>
      </w:r>
      <w:r w:rsidR="00915CA2" w:rsidRPr="003C3ED5">
        <w:rPr>
          <w:rFonts w:ascii="Montserrat" w:hAnsi="Montserrat" w:cs="Arial"/>
          <w:b/>
          <w:sz w:val="20"/>
          <w:szCs w:val="20"/>
        </w:rPr>
        <w:t>I</w:t>
      </w:r>
      <w:r w:rsidR="006A771A" w:rsidRPr="003C3ED5">
        <w:rPr>
          <w:rFonts w:ascii="Montserrat" w:hAnsi="Montserrat" w:cs="Arial"/>
          <w:b/>
          <w:sz w:val="20"/>
          <w:szCs w:val="20"/>
        </w:rPr>
        <w:t>.</w:t>
      </w:r>
    </w:p>
    <w:bookmarkEnd w:id="123"/>
    <w:p w14:paraId="6F03E766" w14:textId="77777777" w:rsidR="009F5F86" w:rsidRPr="00445349" w:rsidRDefault="009F5F86" w:rsidP="009F5F86">
      <w:pPr>
        <w:rPr>
          <w:rFonts w:ascii="Montserrat" w:hAnsi="Montserrat"/>
          <w:sz w:val="20"/>
          <w:szCs w:val="20"/>
          <w:lang w:val="es-ES_tradnl" w:eastAsia="ar-SA"/>
        </w:rPr>
      </w:pPr>
    </w:p>
    <w:p w14:paraId="03D124E7" w14:textId="77777777" w:rsidR="009F5F86" w:rsidRPr="00445349" w:rsidRDefault="009F5F86" w:rsidP="006230E0">
      <w:pPr>
        <w:pStyle w:val="Ttulo2"/>
        <w:numPr>
          <w:ilvl w:val="1"/>
          <w:numId w:val="80"/>
        </w:numPr>
        <w:tabs>
          <w:tab w:val="left" w:pos="851"/>
          <w:tab w:val="left" w:pos="1134"/>
        </w:tabs>
        <w:spacing w:before="0" w:after="0"/>
        <w:ind w:left="1843" w:right="49" w:hanging="1559"/>
        <w:rPr>
          <w:rFonts w:ascii="Montserrat" w:hAnsi="Montserrat"/>
          <w:i w:val="0"/>
          <w:sz w:val="20"/>
        </w:rPr>
      </w:pPr>
      <w:bookmarkStart w:id="136" w:name="_Toc197418058"/>
      <w:r w:rsidRPr="00445349">
        <w:rPr>
          <w:rFonts w:ascii="Montserrat" w:hAnsi="Montserrat"/>
          <w:i w:val="0"/>
          <w:sz w:val="20"/>
        </w:rPr>
        <w:t>Información reservada y confidencial.</w:t>
      </w:r>
      <w:bookmarkEnd w:id="136"/>
    </w:p>
    <w:p w14:paraId="09815450" w14:textId="77777777" w:rsidR="009F5F86" w:rsidRPr="00445349" w:rsidRDefault="009F5F86" w:rsidP="009F5F86">
      <w:pPr>
        <w:rPr>
          <w:rFonts w:ascii="Montserrat" w:hAnsi="Montserrat"/>
          <w:sz w:val="20"/>
          <w:szCs w:val="20"/>
          <w:lang w:val="es-ES_tradnl" w:eastAsia="ar-SA"/>
        </w:rPr>
      </w:pPr>
    </w:p>
    <w:p w14:paraId="418C42DA"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II</w:t>
      </w:r>
      <w:r w:rsidR="006A771A" w:rsidRPr="003C3ED5">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3CED6B1B" w14:textId="77777777" w:rsidR="009F5F86" w:rsidRPr="00445349" w:rsidRDefault="009F5F86" w:rsidP="00247BBD">
      <w:pPr>
        <w:ind w:left="851" w:right="49"/>
        <w:jc w:val="both"/>
        <w:rPr>
          <w:rFonts w:ascii="Montserrat" w:hAnsi="Montserrat" w:cs="Arial"/>
          <w:sz w:val="20"/>
          <w:szCs w:val="20"/>
          <w:lang w:val="es-ES_tradnl"/>
        </w:rPr>
      </w:pPr>
    </w:p>
    <w:p w14:paraId="7B32B057"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62A3E906" w14:textId="77777777" w:rsidR="009F5F86" w:rsidRPr="00445349" w:rsidRDefault="009F5F86" w:rsidP="00E0470C">
      <w:pPr>
        <w:ind w:left="992" w:right="49"/>
        <w:jc w:val="both"/>
        <w:rPr>
          <w:rFonts w:ascii="Montserrat" w:hAnsi="Montserrat" w:cs="Arial"/>
          <w:sz w:val="20"/>
          <w:szCs w:val="20"/>
          <w:lang w:val="es-ES_tradnl"/>
        </w:rPr>
      </w:pPr>
    </w:p>
    <w:p w14:paraId="452F68EA" w14:textId="77777777" w:rsidR="009F5F86" w:rsidRPr="00445349" w:rsidRDefault="009F5F86" w:rsidP="00E0470C">
      <w:pPr>
        <w:ind w:left="1134"/>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46D8BBC3" w14:textId="77777777" w:rsidR="009F5F86" w:rsidRPr="00445349" w:rsidRDefault="009F5F86" w:rsidP="009F5F86">
      <w:pPr>
        <w:ind w:right="49"/>
        <w:jc w:val="both"/>
        <w:rPr>
          <w:rFonts w:ascii="Montserrat" w:hAnsi="Montserrat" w:cs="Arial"/>
          <w:sz w:val="20"/>
          <w:szCs w:val="20"/>
        </w:rPr>
      </w:pPr>
    </w:p>
    <w:p w14:paraId="03A8111E" w14:textId="77777777" w:rsidR="009F5F86" w:rsidRPr="00445349" w:rsidRDefault="009F5F86" w:rsidP="006230E0">
      <w:pPr>
        <w:pStyle w:val="Ttulo2"/>
        <w:numPr>
          <w:ilvl w:val="1"/>
          <w:numId w:val="80"/>
        </w:numPr>
        <w:tabs>
          <w:tab w:val="left" w:pos="851"/>
          <w:tab w:val="left" w:pos="1134"/>
        </w:tabs>
        <w:spacing w:before="0" w:after="0"/>
        <w:ind w:left="1843" w:right="49" w:hanging="1559"/>
        <w:rPr>
          <w:rFonts w:ascii="Montserrat" w:hAnsi="Montserrat"/>
          <w:i w:val="0"/>
          <w:sz w:val="20"/>
        </w:rPr>
      </w:pPr>
      <w:bookmarkStart w:id="137" w:name="_Toc197418059"/>
      <w:r w:rsidRPr="00445349">
        <w:rPr>
          <w:rFonts w:ascii="Montserrat" w:hAnsi="Montserrat"/>
          <w:i w:val="0"/>
          <w:sz w:val="20"/>
        </w:rPr>
        <w:t>Escrito de no conflicto de Interés.</w:t>
      </w:r>
      <w:bookmarkEnd w:id="137"/>
    </w:p>
    <w:p w14:paraId="61A5673D" w14:textId="77777777" w:rsidR="009F5F86" w:rsidRPr="00445349" w:rsidRDefault="009F5F86" w:rsidP="009F5F86">
      <w:pPr>
        <w:rPr>
          <w:rFonts w:ascii="Montserrat" w:hAnsi="Montserrat"/>
          <w:sz w:val="20"/>
          <w:szCs w:val="20"/>
          <w:lang w:val="es-ES_tradnl" w:eastAsia="ar-SA"/>
        </w:rPr>
      </w:pPr>
    </w:p>
    <w:p w14:paraId="217689F8" w14:textId="51835B7C" w:rsidR="009F5F86" w:rsidRDefault="009F5F86" w:rsidP="006230E0">
      <w:pPr>
        <w:ind w:left="1134" w:right="49"/>
        <w:jc w:val="both"/>
        <w:rPr>
          <w:rFonts w:ascii="Montserrat" w:hAnsi="Montserrat" w:cs="Arial"/>
          <w:b/>
          <w:sz w:val="20"/>
          <w:szCs w:val="20"/>
          <w:lang w:val="es-ES_tradnl"/>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w:t>
      </w:r>
      <w:r w:rsidRPr="00445349">
        <w:rPr>
          <w:rFonts w:ascii="Montserrat" w:hAnsi="Montserrat" w:cs="Arial"/>
          <w:sz w:val="20"/>
          <w:szCs w:val="20"/>
          <w:lang w:val="es-ES_tradnl"/>
        </w:rPr>
        <w:lastRenderedPageBreak/>
        <w:t xml:space="preserve">en el servicio público o, en su caso, </w:t>
      </w:r>
      <w:r w:rsidR="00432A3C" w:rsidRPr="00445349">
        <w:rPr>
          <w:rFonts w:ascii="Montserrat" w:hAnsi="Montserrat" w:cs="Arial"/>
          <w:sz w:val="20"/>
          <w:szCs w:val="20"/>
          <w:lang w:val="es-ES_tradnl"/>
        </w:rPr>
        <w:t>que,</w:t>
      </w:r>
      <w:r w:rsidRPr="00445349">
        <w:rPr>
          <w:rFonts w:ascii="Montserrat" w:hAnsi="Montserrat" w:cs="Arial"/>
          <w:sz w:val="20"/>
          <w:szCs w:val="20"/>
          <w:lang w:val="es-ES_tradnl"/>
        </w:rPr>
        <w:t xml:space="preserve"> a pesar de desempeñarlo, con la formalización del contrato correspondiente no se actualiza un conflicto de interés</w:t>
      </w:r>
      <w:r w:rsidRPr="003C3ED5">
        <w:rPr>
          <w:rFonts w:ascii="Montserrat" w:hAnsi="Montserrat" w:cs="Arial"/>
          <w:sz w:val="20"/>
          <w:szCs w:val="20"/>
          <w:lang w:val="es-ES_tradnl"/>
        </w:rPr>
        <w:t xml:space="preserve">. </w:t>
      </w:r>
      <w:r w:rsidR="00872C21"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w:t>
      </w:r>
      <w:r w:rsidR="00872C21" w:rsidRPr="003C3ED5">
        <w:rPr>
          <w:rFonts w:ascii="Montserrat" w:hAnsi="Montserrat" w:cs="Arial"/>
          <w:b/>
          <w:sz w:val="20"/>
          <w:szCs w:val="20"/>
          <w:lang w:val="es-ES_tradnl"/>
        </w:rPr>
        <w:t>V</w:t>
      </w:r>
      <w:r w:rsidR="00915CA2" w:rsidRPr="003C3ED5">
        <w:rPr>
          <w:rFonts w:ascii="Montserrat" w:hAnsi="Montserrat" w:cs="Arial"/>
          <w:b/>
          <w:sz w:val="20"/>
          <w:szCs w:val="20"/>
          <w:lang w:val="es-ES_tradnl"/>
        </w:rPr>
        <w:t>.</w:t>
      </w:r>
    </w:p>
    <w:p w14:paraId="5B97BDC4" w14:textId="77777777" w:rsidR="009F5F86" w:rsidRPr="00445349" w:rsidRDefault="009F5F86" w:rsidP="009F5F86">
      <w:pPr>
        <w:rPr>
          <w:rFonts w:ascii="Montserrat" w:hAnsi="Montserrat"/>
          <w:sz w:val="20"/>
          <w:szCs w:val="20"/>
          <w:lang w:val="es-ES_tradnl" w:eastAsia="ar-SA"/>
        </w:rPr>
      </w:pPr>
    </w:p>
    <w:p w14:paraId="6757FDC3" w14:textId="77777777" w:rsidR="009F5F86" w:rsidRPr="00445349" w:rsidRDefault="009F5F86" w:rsidP="006230E0">
      <w:pPr>
        <w:pStyle w:val="Ttulo2"/>
        <w:numPr>
          <w:ilvl w:val="1"/>
          <w:numId w:val="80"/>
        </w:numPr>
        <w:tabs>
          <w:tab w:val="left" w:pos="851"/>
          <w:tab w:val="left" w:pos="1276"/>
        </w:tabs>
        <w:spacing w:before="0" w:after="0"/>
        <w:ind w:left="1134" w:right="49" w:hanging="850"/>
        <w:jc w:val="both"/>
        <w:rPr>
          <w:rFonts w:ascii="Montserrat" w:hAnsi="Montserrat"/>
          <w:i w:val="0"/>
          <w:sz w:val="20"/>
        </w:rPr>
      </w:pPr>
      <w:bookmarkStart w:id="138" w:name="_Toc197418060"/>
      <w:r w:rsidRPr="00445349">
        <w:rPr>
          <w:rFonts w:ascii="Montserrat" w:hAnsi="Montserrat"/>
          <w:i w:val="0"/>
          <w:sz w:val="20"/>
        </w:rPr>
        <w:t>Relación de entrega de documentación que debe presentar el licitante.</w:t>
      </w:r>
      <w:bookmarkEnd w:id="138"/>
    </w:p>
    <w:p w14:paraId="35AF21D1" w14:textId="77777777" w:rsidR="009F5F86" w:rsidRPr="00445349" w:rsidRDefault="009F5F86" w:rsidP="009F5F86">
      <w:pPr>
        <w:rPr>
          <w:rFonts w:ascii="Montserrat" w:hAnsi="Montserrat"/>
          <w:sz w:val="20"/>
          <w:szCs w:val="20"/>
          <w:lang w:eastAsia="ar-SA"/>
        </w:rPr>
      </w:pPr>
    </w:p>
    <w:p w14:paraId="1AB1320F" w14:textId="77777777" w:rsidR="009F5F86" w:rsidRPr="00445349" w:rsidRDefault="009F5F86" w:rsidP="006230E0">
      <w:pPr>
        <w:ind w:left="1134" w:right="49"/>
        <w:jc w:val="both"/>
        <w:rPr>
          <w:rFonts w:ascii="Montserrat" w:hAnsi="Montserrat" w:cs="Arial"/>
          <w:sz w:val="20"/>
          <w:szCs w:val="20"/>
        </w:rPr>
      </w:pPr>
      <w:r w:rsidRPr="00445349">
        <w:rPr>
          <w:rFonts w:ascii="Montserrat" w:hAnsi="Montserrat" w:cs="Arial"/>
          <w:sz w:val="20"/>
          <w:szCs w:val="20"/>
        </w:rPr>
        <w:t xml:space="preserve">En el </w:t>
      </w:r>
      <w:r w:rsidR="00872C21" w:rsidRPr="002176C9">
        <w:rPr>
          <w:rFonts w:ascii="Montserrat" w:hAnsi="Montserrat" w:cs="Arial"/>
          <w:b/>
          <w:sz w:val="20"/>
          <w:szCs w:val="20"/>
        </w:rPr>
        <w:t>ANEXO X</w:t>
      </w:r>
      <w:r w:rsidR="003C3ED5" w:rsidRPr="002176C9">
        <w:rPr>
          <w:rFonts w:ascii="Montserrat" w:hAnsi="Montserrat" w:cs="Arial"/>
          <w:b/>
          <w:sz w:val="20"/>
          <w:szCs w:val="20"/>
        </w:rPr>
        <w:t>VII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E5D8D35" w14:textId="77777777" w:rsidR="009F5F86" w:rsidRPr="00445349" w:rsidRDefault="009F5F86" w:rsidP="009F5F86">
      <w:pPr>
        <w:ind w:right="49"/>
        <w:jc w:val="both"/>
        <w:rPr>
          <w:rFonts w:ascii="Montserrat" w:hAnsi="Montserrat" w:cs="Arial"/>
          <w:sz w:val="20"/>
          <w:szCs w:val="20"/>
          <w:lang w:eastAsia="ar-SA"/>
        </w:rPr>
      </w:pPr>
    </w:p>
    <w:p w14:paraId="021EA1C0" w14:textId="6776F28E" w:rsidR="0002306B" w:rsidRDefault="008F6777" w:rsidP="006230E0">
      <w:pPr>
        <w:pStyle w:val="Ttulo2"/>
        <w:numPr>
          <w:ilvl w:val="1"/>
          <w:numId w:val="80"/>
        </w:numPr>
        <w:tabs>
          <w:tab w:val="left" w:pos="851"/>
          <w:tab w:val="left" w:pos="1134"/>
        </w:tabs>
        <w:spacing w:before="0" w:after="0"/>
        <w:ind w:left="0" w:right="49" w:firstLine="284"/>
        <w:rPr>
          <w:rFonts w:ascii="Montserrat" w:hAnsi="Montserrat" w:cs="Arial"/>
          <w:i w:val="0"/>
          <w:sz w:val="20"/>
          <w:lang w:val="es-ES_tradnl"/>
        </w:rPr>
      </w:pPr>
      <w:bookmarkStart w:id="139" w:name="_Toc197418061"/>
      <w:r w:rsidRPr="00445349">
        <w:rPr>
          <w:rFonts w:ascii="Montserrat" w:hAnsi="Montserrat" w:cs="Arial"/>
          <w:i w:val="0"/>
          <w:sz w:val="20"/>
          <w:lang w:val="es-ES_tradnl"/>
        </w:rPr>
        <w:t>Propuesta técnic</w:t>
      </w:r>
      <w:bookmarkEnd w:id="119"/>
      <w:r w:rsidRPr="00445349">
        <w:rPr>
          <w:rFonts w:ascii="Montserrat" w:hAnsi="Montserrat" w:cs="Arial"/>
          <w:i w:val="0"/>
          <w:sz w:val="20"/>
          <w:lang w:val="es-ES_tradnl"/>
        </w:rPr>
        <w:t>a</w:t>
      </w:r>
      <w:r w:rsidR="0002306B">
        <w:rPr>
          <w:rFonts w:ascii="Montserrat" w:hAnsi="Montserrat" w:cs="Arial"/>
          <w:i w:val="0"/>
          <w:sz w:val="20"/>
          <w:lang w:val="es-ES_tradnl"/>
        </w:rPr>
        <w:t>.</w:t>
      </w:r>
      <w:bookmarkEnd w:id="139"/>
    </w:p>
    <w:p w14:paraId="03016471" w14:textId="77777777" w:rsidR="0002306B" w:rsidRDefault="0002306B" w:rsidP="0002306B">
      <w:pPr>
        <w:rPr>
          <w:lang w:val="es-ES_tradnl" w:eastAsia="ar-SA"/>
        </w:rPr>
      </w:pPr>
    </w:p>
    <w:p w14:paraId="46292B1D" w14:textId="77777777" w:rsidR="0002306B" w:rsidRPr="00445349" w:rsidRDefault="0002306B" w:rsidP="006230E0">
      <w:pPr>
        <w:tabs>
          <w:tab w:val="left" w:pos="3909"/>
        </w:tabs>
        <w:suppressAutoHyphens/>
        <w:ind w:left="1134"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Los licitantes, para la presentación de sus proposiciones deberán ajustarse estrictamente a los </w:t>
      </w:r>
      <w:r w:rsidRPr="000417BA">
        <w:rPr>
          <w:rFonts w:ascii="Montserrat" w:hAnsi="Montserrat" w:cs="Arial"/>
          <w:b/>
          <w:sz w:val="20"/>
          <w:szCs w:val="20"/>
          <w:lang w:val="es-ES_tradnl" w:eastAsia="ar-SA"/>
        </w:rPr>
        <w:t>requisitos</w:t>
      </w:r>
      <w:r w:rsidRPr="00445349">
        <w:rPr>
          <w:rFonts w:ascii="Montserrat" w:hAnsi="Montserrat" w:cs="Arial"/>
          <w:sz w:val="20"/>
          <w:szCs w:val="20"/>
          <w:lang w:val="es-ES_tradnl" w:eastAsia="ar-SA"/>
        </w:rPr>
        <w:t xml:space="preserve"> y </w:t>
      </w:r>
      <w:r w:rsidRPr="000417BA">
        <w:rPr>
          <w:rFonts w:ascii="Montserrat" w:hAnsi="Montserrat" w:cs="Arial"/>
          <w:b/>
          <w:sz w:val="20"/>
          <w:szCs w:val="20"/>
          <w:lang w:val="es-ES_tradnl" w:eastAsia="ar-SA"/>
        </w:rPr>
        <w:t>especificaciones</w:t>
      </w:r>
      <w:r w:rsidRPr="00445349">
        <w:rPr>
          <w:rFonts w:ascii="Montserrat" w:hAnsi="Montserrat" w:cs="Arial"/>
          <w:sz w:val="20"/>
          <w:szCs w:val="20"/>
          <w:lang w:val="es-ES_tradnl" w:eastAsia="ar-SA"/>
        </w:rPr>
        <w:t xml:space="preserve"> previstas en </w:t>
      </w:r>
      <w:r w:rsidRPr="0087713E">
        <w:rPr>
          <w:rFonts w:ascii="Montserrat" w:hAnsi="Montserrat" w:cs="Arial"/>
          <w:sz w:val="20"/>
          <w:szCs w:val="20"/>
          <w:lang w:val="es-ES_tradnl" w:eastAsia="ar-SA"/>
        </w:rPr>
        <w:t>l</w:t>
      </w:r>
      <w:r>
        <w:rPr>
          <w:rFonts w:ascii="Montserrat" w:hAnsi="Montserrat" w:cs="Arial"/>
          <w:sz w:val="20"/>
          <w:szCs w:val="20"/>
          <w:lang w:val="es-ES_tradnl" w:eastAsia="ar-SA"/>
        </w:rPr>
        <w:t>a descripción de los servicios</w:t>
      </w:r>
      <w:r w:rsidRPr="0087713E">
        <w:rPr>
          <w:rFonts w:ascii="Montserrat" w:hAnsi="Montserrat" w:cs="Arial"/>
          <w:sz w:val="20"/>
          <w:szCs w:val="20"/>
          <w:lang w:val="es-ES_tradnl" w:eastAsia="ar-SA"/>
        </w:rPr>
        <w:t xml:space="preserve"> que nos ocupa, describiendo en forma amplia y detallada las características de</w:t>
      </w:r>
      <w:r>
        <w:rPr>
          <w:rFonts w:ascii="Montserrat" w:hAnsi="Montserrat" w:cs="Arial"/>
          <w:sz w:val="20"/>
          <w:szCs w:val="20"/>
          <w:lang w:val="es-ES_tradnl" w:eastAsia="ar-SA"/>
        </w:rPr>
        <w:t xml:space="preserve"> </w:t>
      </w:r>
      <w:r w:rsidRPr="0087713E">
        <w:rPr>
          <w:rFonts w:ascii="Montserrat" w:hAnsi="Montserrat" w:cs="Arial"/>
          <w:sz w:val="20"/>
          <w:szCs w:val="20"/>
          <w:lang w:val="es-ES_tradnl" w:eastAsia="ar-SA"/>
        </w:rPr>
        <w:t>l</w:t>
      </w:r>
      <w:r>
        <w:rPr>
          <w:rFonts w:ascii="Montserrat" w:hAnsi="Montserrat" w:cs="Arial"/>
          <w:sz w:val="20"/>
          <w:szCs w:val="20"/>
          <w:lang w:val="es-ES_tradnl" w:eastAsia="ar-SA"/>
        </w:rPr>
        <w:t>os</w:t>
      </w:r>
      <w:r w:rsidRPr="0087713E">
        <w:rPr>
          <w:rFonts w:ascii="Montserrat" w:hAnsi="Montserrat" w:cs="Arial"/>
          <w:sz w:val="20"/>
          <w:szCs w:val="20"/>
          <w:lang w:val="es-ES_tradnl" w:eastAsia="ar-SA"/>
        </w:rPr>
        <w:t xml:space="preserve"> </w:t>
      </w:r>
      <w:r>
        <w:rPr>
          <w:rFonts w:ascii="Montserrat" w:hAnsi="Montserrat" w:cs="Arial"/>
          <w:sz w:val="20"/>
          <w:szCs w:val="20"/>
          <w:lang w:val="es-ES_tradnl" w:eastAsia="ar-SA"/>
        </w:rPr>
        <w:t>servicios</w:t>
      </w:r>
      <w:r w:rsidRPr="0087713E">
        <w:rPr>
          <w:rFonts w:ascii="Montserrat" w:hAnsi="Montserrat" w:cs="Arial"/>
          <w:sz w:val="20"/>
          <w:szCs w:val="20"/>
          <w:lang w:val="es-ES_tradnl" w:eastAsia="ar-SA"/>
        </w:rPr>
        <w:t xml:space="preserve"> que se están ofertando, para</w:t>
      </w:r>
      <w:r w:rsidRPr="00445349">
        <w:rPr>
          <w:rFonts w:ascii="Montserrat" w:hAnsi="Montserrat" w:cs="Arial"/>
          <w:sz w:val="20"/>
          <w:szCs w:val="20"/>
          <w:lang w:val="es-ES_tradnl" w:eastAsia="ar-SA"/>
        </w:rPr>
        <w:t xml:space="preserve"> las partidas en su propuesta técnica, cumpliendo estrictamente con lo señalado en l</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 presente </w:t>
      </w:r>
      <w:r>
        <w:rPr>
          <w:rFonts w:ascii="Montserrat" w:hAnsi="Montserrat" w:cs="Arial"/>
          <w:sz w:val="20"/>
          <w:szCs w:val="20"/>
          <w:lang w:val="es-ES_tradnl" w:eastAsia="ar-SA"/>
        </w:rPr>
        <w:t>Convocatoria</w:t>
      </w:r>
      <w:r w:rsidRPr="00445349">
        <w:rPr>
          <w:rFonts w:ascii="Montserrat" w:hAnsi="Montserrat" w:cs="Arial"/>
          <w:sz w:val="20"/>
          <w:szCs w:val="20"/>
          <w:lang w:val="es-ES_tradnl" w:eastAsia="ar-SA"/>
        </w:rPr>
        <w:t xml:space="preserve">, </w:t>
      </w:r>
      <w:r>
        <w:rPr>
          <w:rFonts w:ascii="Montserrat" w:hAnsi="Montserrat" w:cs="Arial"/>
          <w:sz w:val="20"/>
          <w:szCs w:val="20"/>
          <w:lang w:val="es-ES_tradnl" w:eastAsia="ar-SA"/>
        </w:rPr>
        <w:t>y</w:t>
      </w:r>
      <w:r w:rsidRPr="003B3108">
        <w:rPr>
          <w:rFonts w:ascii="Montserrat" w:hAnsi="Montserrat" w:cs="Arial"/>
          <w:color w:val="FF0000"/>
          <w:sz w:val="20"/>
          <w:szCs w:val="20"/>
          <w:lang w:val="es-ES_tradnl" w:eastAsia="ar-SA"/>
        </w:rPr>
        <w:t xml:space="preserve"> </w:t>
      </w:r>
      <w:r w:rsidRPr="006C4344">
        <w:rPr>
          <w:rFonts w:ascii="Montserrat" w:hAnsi="Montserrat" w:cs="Arial"/>
          <w:sz w:val="20"/>
          <w:szCs w:val="20"/>
          <w:lang w:val="es-ES_tradnl" w:eastAsia="ar-SA"/>
        </w:rPr>
        <w:t xml:space="preserve">debiendo el licitante garantizar el suministro de los </w:t>
      </w:r>
      <w:r>
        <w:rPr>
          <w:rFonts w:ascii="Montserrat" w:hAnsi="Montserrat" w:cs="Arial"/>
          <w:sz w:val="20"/>
          <w:szCs w:val="20"/>
          <w:lang w:val="es-ES_tradnl" w:eastAsia="ar-SA"/>
        </w:rPr>
        <w:t>bienes</w:t>
      </w:r>
      <w:r w:rsidRPr="006C4344">
        <w:rPr>
          <w:rFonts w:ascii="Montserrat" w:hAnsi="Montserrat" w:cs="Arial"/>
          <w:sz w:val="20"/>
          <w:szCs w:val="20"/>
          <w:lang w:val="es-ES_tradnl" w:eastAsia="ar-SA"/>
        </w:rPr>
        <w:t xml:space="preserve">, descritos en el </w:t>
      </w:r>
      <w:r>
        <w:rPr>
          <w:rFonts w:ascii="Montserrat" w:hAnsi="Montserrat" w:cs="Arial"/>
          <w:b/>
          <w:sz w:val="20"/>
          <w:szCs w:val="20"/>
          <w:lang w:val="es-ES_tradnl" w:eastAsia="ar-SA"/>
        </w:rPr>
        <w:t>Anexo Técnico, Requerimiento</w:t>
      </w:r>
      <w:r w:rsidRPr="00090CB4">
        <w:rPr>
          <w:rFonts w:ascii="Montserrat" w:hAnsi="Montserrat" w:cs="Arial"/>
          <w:b/>
          <w:sz w:val="20"/>
          <w:szCs w:val="20"/>
          <w:lang w:val="es-ES_tradnl" w:eastAsia="ar-SA"/>
        </w:rPr>
        <w:t>.</w:t>
      </w:r>
      <w:r w:rsidRPr="00587971">
        <w:rPr>
          <w:rFonts w:ascii="Montserrat" w:hAnsi="Montserrat" w:cs="Arial"/>
          <w:b/>
          <w:sz w:val="20"/>
          <w:szCs w:val="20"/>
          <w:lang w:val="es-ES_tradnl" w:eastAsia="ar-SA"/>
        </w:rPr>
        <w:t xml:space="preserve"> </w:t>
      </w:r>
    </w:p>
    <w:p w14:paraId="3467C23D" w14:textId="77777777" w:rsidR="0002306B" w:rsidRDefault="0002306B" w:rsidP="0002306B">
      <w:pPr>
        <w:pStyle w:val="Sangra3detindependiente1"/>
        <w:tabs>
          <w:tab w:val="left" w:pos="426"/>
        </w:tabs>
        <w:rPr>
          <w:rFonts w:ascii="Montserrat" w:eastAsiaTheme="minorHAnsi" w:hAnsi="Montserrat"/>
        </w:rPr>
      </w:pPr>
    </w:p>
    <w:p w14:paraId="0B937BAD" w14:textId="77777777" w:rsidR="0002306B" w:rsidRPr="00F5717D" w:rsidRDefault="0002306B" w:rsidP="006230E0">
      <w:pPr>
        <w:pStyle w:val="Sangra3detindependiente1"/>
        <w:tabs>
          <w:tab w:val="left" w:pos="1134"/>
        </w:tabs>
        <w:ind w:left="1134" w:firstLine="0"/>
        <w:rPr>
          <w:rFonts w:ascii="Montserrat" w:eastAsiaTheme="minorHAnsi" w:hAnsi="Montserrat"/>
        </w:rPr>
      </w:pPr>
      <w:r w:rsidRPr="00AB1E75">
        <w:rPr>
          <w:rFonts w:ascii="Montserrat" w:eastAsiaTheme="minorHAnsi" w:hAnsi="Montserrat"/>
        </w:rPr>
        <w:t>Los licitantes</w:t>
      </w:r>
      <w:r w:rsidRPr="00F5717D">
        <w:rPr>
          <w:rFonts w:ascii="Montserrat" w:eastAsiaTheme="minorHAnsi" w:hAnsi="Montserrat"/>
        </w:rPr>
        <w:t xml:space="preserve"> </w:t>
      </w:r>
      <w:r>
        <w:rPr>
          <w:rFonts w:ascii="Montserrat" w:eastAsiaTheme="minorHAnsi" w:hAnsi="Montserrat"/>
        </w:rPr>
        <w:t>deberán incluir dentro de su propuesta d</w:t>
      </w:r>
      <w:r w:rsidRPr="00F5717D">
        <w:rPr>
          <w:rFonts w:ascii="Montserrat" w:eastAsiaTheme="minorHAnsi" w:hAnsi="Montserrat"/>
        </w:rPr>
        <w:t xml:space="preserve">escripción amplia y detallada </w:t>
      </w:r>
      <w:r>
        <w:rPr>
          <w:rFonts w:ascii="Montserrat" w:eastAsiaTheme="minorHAnsi" w:hAnsi="Montserrat"/>
        </w:rPr>
        <w:t>de los bienes</w:t>
      </w:r>
      <w:r w:rsidRPr="00F5717D">
        <w:rPr>
          <w:rFonts w:ascii="Montserrat" w:eastAsiaTheme="minorHAnsi" w:hAnsi="Montserrat"/>
        </w:rPr>
        <w:t xml:space="preserve"> ofertado</w:t>
      </w:r>
      <w:r>
        <w:rPr>
          <w:rFonts w:ascii="Montserrat" w:eastAsiaTheme="minorHAnsi" w:hAnsi="Montserrat"/>
        </w:rPr>
        <w:t>s</w:t>
      </w:r>
      <w:r w:rsidRPr="00F5717D">
        <w:rPr>
          <w:rFonts w:ascii="Montserrat" w:eastAsiaTheme="minorHAnsi" w:hAnsi="Montserrat"/>
        </w:rPr>
        <w:t xml:space="preserve">, cumpliendo estrictamente con lo señalado en el </w:t>
      </w:r>
      <w:r w:rsidRPr="00087BFC">
        <w:rPr>
          <w:rFonts w:ascii="Montserrat" w:eastAsiaTheme="minorHAnsi" w:hAnsi="Montserrat"/>
          <w:b/>
        </w:rPr>
        <w:t>Anexo Número 1 (Uno)</w:t>
      </w:r>
      <w:r w:rsidRPr="00087BFC">
        <w:rPr>
          <w:rFonts w:ascii="Montserrat" w:eastAsiaTheme="minorHAnsi" w:hAnsi="Montserrat"/>
        </w:rPr>
        <w:t>,</w:t>
      </w:r>
      <w:r w:rsidRPr="00F5717D">
        <w:rPr>
          <w:rFonts w:ascii="Montserrat" w:eastAsiaTheme="minorHAnsi" w:hAnsi="Montserrat"/>
        </w:rPr>
        <w:t xml:space="preserve"> el cual forma parte de esta </w:t>
      </w:r>
      <w:r>
        <w:rPr>
          <w:rFonts w:ascii="Montserrat" w:eastAsiaTheme="minorHAnsi" w:hAnsi="Montserrat"/>
        </w:rPr>
        <w:t>convocatoria</w:t>
      </w:r>
      <w:r w:rsidRPr="00F5717D">
        <w:rPr>
          <w:rFonts w:ascii="Montserrat" w:eastAsiaTheme="minorHAnsi" w:hAnsi="Montserrat"/>
        </w:rPr>
        <w:t>.</w:t>
      </w:r>
    </w:p>
    <w:p w14:paraId="33FC4356" w14:textId="77777777" w:rsidR="0002306B" w:rsidRDefault="0002306B" w:rsidP="0002306B">
      <w:pPr>
        <w:rPr>
          <w:rFonts w:ascii="Montserrat" w:hAnsi="Montserrat"/>
          <w:sz w:val="20"/>
          <w:szCs w:val="20"/>
          <w:lang w:val="es-ES_tradnl" w:eastAsia="ar-SA"/>
        </w:rPr>
      </w:pPr>
      <w:bookmarkStart w:id="140" w:name="_Toc442265825"/>
    </w:p>
    <w:p w14:paraId="6FB00984" w14:textId="77777777" w:rsidR="0002306B" w:rsidRPr="00445349" w:rsidRDefault="0002306B" w:rsidP="006230E0">
      <w:pPr>
        <w:pStyle w:val="Ttulo2"/>
        <w:numPr>
          <w:ilvl w:val="0"/>
          <w:numId w:val="80"/>
        </w:numPr>
        <w:spacing w:before="0" w:after="0"/>
        <w:ind w:right="49"/>
        <w:rPr>
          <w:rFonts w:ascii="Montserrat" w:hAnsi="Montserrat" w:cs="Arial"/>
          <w:i w:val="0"/>
          <w:sz w:val="20"/>
          <w:lang w:val="es-ES_tradnl"/>
        </w:rPr>
      </w:pPr>
      <w:bookmarkStart w:id="141" w:name="_Toc99120361"/>
      <w:bookmarkStart w:id="142" w:name="_Toc197418062"/>
      <w:bookmarkEnd w:id="140"/>
      <w:r w:rsidRPr="00445349">
        <w:rPr>
          <w:rFonts w:ascii="Montserrat" w:hAnsi="Montserrat" w:cs="Arial"/>
          <w:i w:val="0"/>
          <w:sz w:val="20"/>
          <w:lang w:val="es-ES_tradnl"/>
        </w:rPr>
        <w:t>Propuesta económica.</w:t>
      </w:r>
      <w:bookmarkEnd w:id="141"/>
      <w:bookmarkEnd w:id="142"/>
    </w:p>
    <w:p w14:paraId="4F69ED89" w14:textId="77777777" w:rsidR="0002306B" w:rsidRPr="00445349" w:rsidRDefault="0002306B" w:rsidP="0002306B">
      <w:pPr>
        <w:ind w:right="49"/>
        <w:jc w:val="both"/>
        <w:rPr>
          <w:rFonts w:ascii="Montserrat" w:hAnsi="Montserrat" w:cs="Arial"/>
          <w:sz w:val="20"/>
          <w:szCs w:val="20"/>
          <w:lang w:val="es-ES_tradnl"/>
        </w:rPr>
      </w:pPr>
    </w:p>
    <w:p w14:paraId="2DCA7FDB" w14:textId="77777777" w:rsidR="0002306B" w:rsidRPr="00445349" w:rsidRDefault="0002306B" w:rsidP="0002306B">
      <w:pPr>
        <w:ind w:left="426" w:right="49"/>
        <w:jc w:val="both"/>
        <w:rPr>
          <w:rFonts w:ascii="Montserrat" w:hAnsi="Montserrat" w:cs="Arial"/>
          <w:sz w:val="20"/>
          <w:szCs w:val="20"/>
          <w:lang w:eastAsia="ar-SA"/>
        </w:rPr>
      </w:pPr>
      <w:bookmarkStart w:id="143"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p>
    <w:p w14:paraId="4C97BB4A" w14:textId="77777777" w:rsidR="0002306B" w:rsidRPr="00445349" w:rsidRDefault="0002306B" w:rsidP="0002306B">
      <w:pPr>
        <w:ind w:left="426" w:right="49"/>
        <w:jc w:val="both"/>
        <w:rPr>
          <w:rFonts w:ascii="Montserrat" w:hAnsi="Montserrat" w:cs="Arial"/>
          <w:sz w:val="20"/>
          <w:szCs w:val="20"/>
          <w:lang w:eastAsia="ar-SA"/>
        </w:rPr>
      </w:pPr>
    </w:p>
    <w:p w14:paraId="73F8F1B4" w14:textId="606945DB"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La propuesta económica enviada a través de</w:t>
      </w:r>
      <w:r w:rsidR="00971683" w:rsidRPr="00971683">
        <w:rPr>
          <w:rFonts w:ascii="Montserrat" w:hAnsi="Montserrat" w:cs="Arial"/>
          <w:sz w:val="20"/>
          <w:szCs w:val="20"/>
        </w:rPr>
        <w:t xml:space="preserve"> </w:t>
      </w:r>
      <w:r w:rsidR="00971683" w:rsidRPr="00971683">
        <w:rPr>
          <w:rFonts w:ascii="Montserrat" w:hAnsi="Montserrat" w:cs="Arial"/>
          <w:sz w:val="20"/>
          <w:szCs w:val="20"/>
          <w:lang w:eastAsia="ar-SA"/>
        </w:rPr>
        <w:t>la Plataforma Digital de Contrataciones Públicas, Compras MX</w:t>
      </w:r>
      <w:r w:rsidR="00971683">
        <w:rPr>
          <w:rFonts w:ascii="Montserrat" w:hAnsi="Montserrat" w:cs="Arial"/>
          <w:sz w:val="20"/>
          <w:szCs w:val="20"/>
          <w:lang w:eastAsia="ar-SA"/>
        </w:rPr>
        <w:t>,</w:t>
      </w:r>
      <w:r w:rsidRPr="00445349">
        <w:rPr>
          <w:rFonts w:ascii="Montserrat" w:hAnsi="Montserrat" w:cs="Arial"/>
          <w:sz w:val="20"/>
          <w:szCs w:val="20"/>
          <w:lang w:val="es-ES_tradnl" w:eastAsia="ar-SA"/>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305D6ED8" w14:textId="77777777" w:rsidR="0002306B" w:rsidRPr="00445349" w:rsidRDefault="0002306B" w:rsidP="0002306B">
      <w:pPr>
        <w:ind w:left="426" w:right="49"/>
        <w:jc w:val="both"/>
        <w:rPr>
          <w:rFonts w:ascii="Montserrat" w:hAnsi="Montserrat" w:cs="Arial"/>
          <w:sz w:val="20"/>
          <w:szCs w:val="20"/>
          <w:lang w:val="es-ES_tradnl" w:eastAsia="ar-SA"/>
        </w:rPr>
      </w:pPr>
    </w:p>
    <w:p w14:paraId="0B72100A" w14:textId="77777777"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w:t>
      </w:r>
      <w:r w:rsidRPr="003F6360">
        <w:rPr>
          <w:rFonts w:ascii="Montserrat" w:hAnsi="Montserrat" w:cs="Arial"/>
          <w:sz w:val="20"/>
          <w:szCs w:val="20"/>
          <w:lang w:val="es-ES_tradnl" w:eastAsia="ar-SA"/>
        </w:rPr>
        <w:t xml:space="preserve">el </w:t>
      </w:r>
      <w:r w:rsidRPr="00087BFC">
        <w:rPr>
          <w:rFonts w:ascii="Montserrat" w:hAnsi="Montserrat" w:cs="Arial"/>
          <w:b/>
          <w:sz w:val="20"/>
          <w:szCs w:val="20"/>
          <w:lang w:val="es-ES_tradnl" w:eastAsia="ar-SA"/>
        </w:rPr>
        <w:t>ANEXO XVIII</w:t>
      </w:r>
      <w:r w:rsidRPr="003F6360">
        <w:rPr>
          <w:rFonts w:ascii="Montserrat" w:hAnsi="Montserrat" w:cs="Arial"/>
          <w:sz w:val="20"/>
          <w:szCs w:val="20"/>
          <w:lang w:val="es-ES_tradnl" w:eastAsia="ar-SA"/>
        </w:rPr>
        <w:t>, de</w:t>
      </w:r>
      <w:r w:rsidRPr="00445349">
        <w:rPr>
          <w:rFonts w:ascii="Montserrat" w:hAnsi="Montserrat" w:cs="Arial"/>
          <w:sz w:val="20"/>
          <w:szCs w:val="20"/>
          <w:lang w:val="es-ES_tradnl" w:eastAsia="ar-SA"/>
        </w:rPr>
        <w:t xml:space="preserve"> la presente Convocatoria;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el Anexo referido,</w:t>
      </w:r>
      <w:r w:rsidRPr="00445349">
        <w:rPr>
          <w:rFonts w:ascii="Montserrat" w:hAnsi="Montserrat" w:cs="Arial"/>
          <w:sz w:val="20"/>
          <w:szCs w:val="20"/>
          <w:lang w:eastAsia="ar-SA"/>
        </w:rPr>
        <w:t xml:space="preserve"> el documento que se remita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31DE129F" w14:textId="77777777" w:rsidR="0002306B" w:rsidRPr="00445349" w:rsidRDefault="0002306B" w:rsidP="0002306B">
      <w:pPr>
        <w:ind w:left="426" w:right="49"/>
        <w:jc w:val="both"/>
        <w:rPr>
          <w:rFonts w:ascii="Montserrat" w:hAnsi="Montserrat" w:cs="Arial"/>
          <w:sz w:val="20"/>
          <w:szCs w:val="20"/>
          <w:lang w:val="es-ES_tradnl" w:eastAsia="ar-SA"/>
        </w:rPr>
      </w:pPr>
    </w:p>
    <w:p w14:paraId="2F7D2013" w14:textId="3CB003BF"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Se precisa que en los parámetros económicos de</w:t>
      </w:r>
      <w:r w:rsidR="00971683">
        <w:rPr>
          <w:rFonts w:ascii="Montserrat" w:hAnsi="Montserrat" w:cs="Arial"/>
          <w:sz w:val="20"/>
          <w:szCs w:val="20"/>
          <w:lang w:val="es-ES_tradnl" w:eastAsia="ar-SA"/>
        </w:rPr>
        <w:t xml:space="preserve"> Compras MX</w:t>
      </w:r>
      <w:r w:rsidRPr="00445349">
        <w:rPr>
          <w:rFonts w:ascii="Montserrat" w:hAnsi="Montserrat" w:cs="Arial"/>
          <w:sz w:val="20"/>
          <w:szCs w:val="20"/>
          <w:lang w:val="es-ES_tradnl" w:eastAsia="ar-SA"/>
        </w:rPr>
        <w:t xml:space="preserve"> se debe capturar el monto máximo total ofertado de la partida sin el IVA, el cual se obtiene de la suma de los precios ofertados para las </w:t>
      </w:r>
      <w:r>
        <w:rPr>
          <w:rFonts w:ascii="Montserrat" w:hAnsi="Montserrat" w:cs="Arial"/>
          <w:sz w:val="20"/>
          <w:szCs w:val="20"/>
          <w:lang w:val="es-ES_tradnl" w:eastAsia="ar-SA"/>
        </w:rPr>
        <w:t>partidas</w:t>
      </w:r>
      <w:r w:rsidRPr="00445349">
        <w:rPr>
          <w:rFonts w:ascii="Montserrat" w:hAnsi="Montserrat" w:cs="Arial"/>
          <w:sz w:val="20"/>
          <w:szCs w:val="20"/>
          <w:lang w:val="es-ES_tradnl" w:eastAsia="ar-SA"/>
        </w:rPr>
        <w:t xml:space="preserve"> establecid</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s en el </w:t>
      </w:r>
      <w:r>
        <w:rPr>
          <w:rFonts w:ascii="Montserrat" w:hAnsi="Montserrat" w:cs="Arial"/>
          <w:b/>
          <w:sz w:val="20"/>
          <w:szCs w:val="20"/>
          <w:lang w:val="es-ES_tradnl"/>
        </w:rPr>
        <w:t>Anexo Técnico 1 Requerimiento.</w:t>
      </w:r>
    </w:p>
    <w:p w14:paraId="6E444939" w14:textId="77777777" w:rsidR="0002306B" w:rsidRPr="00445349" w:rsidRDefault="0002306B" w:rsidP="0002306B">
      <w:pPr>
        <w:ind w:left="426" w:right="49"/>
        <w:jc w:val="both"/>
        <w:rPr>
          <w:rFonts w:ascii="Montserrat" w:hAnsi="Montserrat" w:cs="Arial"/>
          <w:sz w:val="20"/>
          <w:szCs w:val="20"/>
          <w:lang w:val="es-ES_tradnl"/>
        </w:rPr>
      </w:pPr>
    </w:p>
    <w:p w14:paraId="4CBA051F"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r w:rsidRPr="00EF7E2E">
        <w:rPr>
          <w:rFonts w:ascii="Montserrat" w:eastAsia="Times New Roman" w:hAnsi="Montserrat" w:cs="Arial"/>
          <w:b/>
          <w:sz w:val="20"/>
          <w:szCs w:val="20"/>
          <w:u w:val="single"/>
          <w:lang w:val="es-ES_tradnl" w:eastAsia="ar-SA"/>
        </w:rPr>
        <w:t xml:space="preserve">La falta de presentación de la propuesta económica afecta la solvencia y </w:t>
      </w:r>
      <w:r w:rsidRPr="00EF7E2E">
        <w:rPr>
          <w:rFonts w:ascii="Montserrat" w:hAnsi="Montserrat" w:cs="Arial"/>
          <w:b/>
          <w:sz w:val="20"/>
          <w:szCs w:val="20"/>
          <w:u w:val="single"/>
          <w:lang w:val="es-ES_tradnl" w:eastAsia="ar-SA"/>
        </w:rPr>
        <w:t xml:space="preserve">motivará </w:t>
      </w:r>
      <w:r w:rsidRPr="00EF7E2E">
        <w:rPr>
          <w:rFonts w:ascii="Montserrat" w:eastAsia="Times New Roman" w:hAnsi="Montserrat" w:cs="Arial"/>
          <w:b/>
          <w:sz w:val="20"/>
          <w:szCs w:val="20"/>
          <w:u w:val="single"/>
          <w:lang w:val="es-ES_tradnl" w:eastAsia="ar-SA"/>
        </w:rPr>
        <w:t xml:space="preserve">su </w:t>
      </w:r>
      <w:proofErr w:type="spellStart"/>
      <w:r w:rsidRPr="00EF7E2E">
        <w:rPr>
          <w:rFonts w:ascii="Montserrat" w:eastAsia="Times New Roman" w:hAnsi="Montserrat" w:cs="Arial"/>
          <w:b/>
          <w:sz w:val="20"/>
          <w:szCs w:val="20"/>
          <w:u w:val="single"/>
          <w:lang w:val="es-ES_tradnl" w:eastAsia="ar-SA"/>
        </w:rPr>
        <w:t>desechamiento</w:t>
      </w:r>
      <w:proofErr w:type="spellEnd"/>
      <w:r w:rsidRPr="00EF7E2E">
        <w:rPr>
          <w:rFonts w:ascii="Montserrat" w:eastAsia="Times New Roman" w:hAnsi="Montserrat" w:cs="Arial"/>
          <w:b/>
          <w:sz w:val="20"/>
          <w:szCs w:val="20"/>
          <w:u w:val="single"/>
          <w:lang w:val="es-ES_tradnl" w:eastAsia="ar-SA"/>
        </w:rPr>
        <w:t>.</w:t>
      </w:r>
    </w:p>
    <w:p w14:paraId="17634204"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p>
    <w:p w14:paraId="55E85F6E" w14:textId="77777777" w:rsidR="0002306B" w:rsidRPr="00142925" w:rsidRDefault="0002306B" w:rsidP="0002306B">
      <w:pPr>
        <w:suppressAutoHyphens/>
        <w:autoSpaceDE w:val="0"/>
        <w:ind w:left="426" w:right="49"/>
        <w:jc w:val="both"/>
        <w:rPr>
          <w:rFonts w:ascii="Montserrat" w:eastAsia="Times New Roman" w:hAnsi="Montserrat" w:cs="Arial"/>
          <w:sz w:val="20"/>
          <w:szCs w:val="20"/>
          <w:lang w:val="es-ES_tradnl" w:eastAsia="ar-SA"/>
        </w:rPr>
      </w:pPr>
    </w:p>
    <w:p w14:paraId="4EA1DFD8" w14:textId="77777777" w:rsidR="0002306B" w:rsidRPr="00445349" w:rsidRDefault="0002306B" w:rsidP="006230E0">
      <w:pPr>
        <w:pStyle w:val="Ttulo1"/>
        <w:numPr>
          <w:ilvl w:val="0"/>
          <w:numId w:val="80"/>
        </w:numPr>
        <w:spacing w:before="0" w:after="0"/>
        <w:ind w:left="567" w:right="49" w:hanging="567"/>
        <w:jc w:val="both"/>
        <w:rPr>
          <w:rFonts w:ascii="Montserrat" w:hAnsi="Montserrat" w:cs="Arial"/>
          <w:sz w:val="20"/>
          <w:szCs w:val="20"/>
          <w:lang w:val="es-ES_tradnl"/>
        </w:rPr>
      </w:pPr>
      <w:bookmarkStart w:id="144" w:name="_Toc197418063"/>
      <w:bookmarkEnd w:id="143"/>
      <w:r w:rsidRPr="00445349">
        <w:rPr>
          <w:rFonts w:ascii="Montserrat" w:hAnsi="Montserrat" w:cs="Arial"/>
          <w:sz w:val="20"/>
          <w:szCs w:val="20"/>
          <w:lang w:val="es-ES_tradnl"/>
        </w:rPr>
        <w:t>CRITERIOS ESPECÍFICOS CONFORME A LOS CUALES SE EVALUARÁN LAS PROPOSICIONES.</w:t>
      </w:r>
      <w:bookmarkEnd w:id="144"/>
    </w:p>
    <w:p w14:paraId="331535FD" w14:textId="77777777" w:rsidR="0002306B" w:rsidRDefault="0002306B" w:rsidP="0002306B">
      <w:pPr>
        <w:rPr>
          <w:rFonts w:ascii="Montserrat" w:hAnsi="Montserrat"/>
          <w:sz w:val="20"/>
          <w:szCs w:val="20"/>
          <w:lang w:val="es-ES_tradnl" w:eastAsia="ar-SA"/>
        </w:rPr>
      </w:pPr>
    </w:p>
    <w:p w14:paraId="4FC5008D" w14:textId="77777777" w:rsidR="0002306B" w:rsidRPr="009C32F5" w:rsidRDefault="0002306B" w:rsidP="0002306B">
      <w:pPr>
        <w:ind w:left="567"/>
        <w:jc w:val="both"/>
        <w:rPr>
          <w:rFonts w:ascii="Montserrat" w:hAnsi="Montserrat" w:cs="Arial"/>
          <w:sz w:val="20"/>
          <w:szCs w:val="20"/>
        </w:rPr>
      </w:pPr>
      <w:r w:rsidRPr="009C32F5">
        <w:rPr>
          <w:rFonts w:ascii="Montserrat" w:hAnsi="Montserrat" w:cs="Arial"/>
          <w:sz w:val="20"/>
          <w:szCs w:val="20"/>
        </w:rPr>
        <w:t xml:space="preserve">El presente procedimiento de contratación se llevará a cabo a través del criterio de evaluación </w:t>
      </w:r>
      <w:r w:rsidRPr="009C32F5">
        <w:rPr>
          <w:rFonts w:ascii="Montserrat" w:hAnsi="Montserrat" w:cs="Arial"/>
          <w:b/>
          <w:sz w:val="20"/>
          <w:szCs w:val="20"/>
        </w:rPr>
        <w:t>Binario</w:t>
      </w:r>
      <w:r w:rsidRPr="009C32F5">
        <w:rPr>
          <w:rFonts w:ascii="Montserrat" w:hAnsi="Montserrat" w:cs="Arial"/>
          <w:sz w:val="20"/>
          <w:szCs w:val="20"/>
        </w:rPr>
        <w:t xml:space="preserve">, de conformidad con lo señalado en el artículo </w:t>
      </w:r>
      <w:r w:rsidRPr="009C32F5">
        <w:rPr>
          <w:rFonts w:ascii="Montserrat" w:hAnsi="Montserrat" w:cs="Arial"/>
          <w:b/>
          <w:sz w:val="20"/>
          <w:szCs w:val="20"/>
        </w:rPr>
        <w:t xml:space="preserve">51 </w:t>
      </w:r>
      <w:r w:rsidRPr="009C32F5">
        <w:rPr>
          <w:rFonts w:ascii="Montserrat" w:hAnsi="Montserrat" w:cs="Arial"/>
          <w:sz w:val="20"/>
          <w:szCs w:val="20"/>
        </w:rPr>
        <w:t>del RLAASSP, por lo que se procederá a evaluar técnicamente al menos las dos proposiciones cuyo precio resulte ser más bajo, de aquellas proposiciones que no cumplan con los aspectos técnicos, se realizará la evaluación de la propuesta que le siga en precio</w:t>
      </w:r>
      <w:r>
        <w:rPr>
          <w:rFonts w:ascii="Montserrat" w:hAnsi="Montserrat" w:cs="Arial"/>
          <w:sz w:val="20"/>
          <w:szCs w:val="20"/>
        </w:rPr>
        <w:t>.</w:t>
      </w:r>
    </w:p>
    <w:p w14:paraId="53B312AA" w14:textId="77777777" w:rsidR="0002306B" w:rsidRPr="009C32F5" w:rsidRDefault="0002306B" w:rsidP="0002306B">
      <w:pPr>
        <w:ind w:left="567"/>
        <w:rPr>
          <w:rFonts w:ascii="Montserrat" w:hAnsi="Montserrat"/>
          <w:sz w:val="20"/>
          <w:szCs w:val="20"/>
          <w:lang w:val="es-ES_tradnl" w:eastAsia="ar-SA"/>
        </w:rPr>
      </w:pPr>
    </w:p>
    <w:p w14:paraId="17DFDDC0" w14:textId="77777777" w:rsidR="0002306B" w:rsidRPr="009C32F5" w:rsidRDefault="0002306B" w:rsidP="0002306B">
      <w:pPr>
        <w:ind w:left="567"/>
        <w:jc w:val="both"/>
        <w:rPr>
          <w:rFonts w:ascii="Montserrat" w:hAnsi="Montserrat" w:cs="Arial"/>
          <w:sz w:val="20"/>
          <w:szCs w:val="20"/>
          <w:lang w:val="es-ES_tradnl" w:eastAsia="ar-SA"/>
        </w:rPr>
      </w:pPr>
      <w:r w:rsidRPr="009C32F5">
        <w:rPr>
          <w:rFonts w:ascii="Montserrat" w:hAnsi="Montserrat" w:cs="Arial"/>
          <w:sz w:val="20"/>
          <w:szCs w:val="20"/>
          <w:lang w:val="es-ES_tradnl" w:eastAsia="ar-SA"/>
        </w:rPr>
        <w:t>Los criterios de evaluación que el IMSS tomará en consideración son los siguientes:</w:t>
      </w:r>
    </w:p>
    <w:p w14:paraId="112849CB" w14:textId="77777777" w:rsidR="0002306B" w:rsidRDefault="0002306B" w:rsidP="0002306B">
      <w:pPr>
        <w:ind w:left="709"/>
        <w:rPr>
          <w:lang w:val="es-ES_tradnl" w:eastAsia="ar-SA"/>
        </w:rPr>
      </w:pPr>
    </w:p>
    <w:p w14:paraId="00FE6095" w14:textId="77777777" w:rsidR="001960C7" w:rsidRPr="0002306B" w:rsidRDefault="001960C7" w:rsidP="0002306B">
      <w:pPr>
        <w:rPr>
          <w:lang w:val="es-ES_tradnl" w:eastAsia="ar-SA"/>
        </w:rPr>
      </w:pPr>
    </w:p>
    <w:p w14:paraId="25FF0093" w14:textId="02C6E644" w:rsidR="008F6777" w:rsidRPr="00445349" w:rsidRDefault="0002306B" w:rsidP="006230E0">
      <w:pPr>
        <w:pStyle w:val="Ttulo2"/>
        <w:numPr>
          <w:ilvl w:val="1"/>
          <w:numId w:val="80"/>
        </w:numPr>
        <w:tabs>
          <w:tab w:val="left" w:pos="851"/>
          <w:tab w:val="left" w:pos="993"/>
        </w:tabs>
        <w:spacing w:before="0" w:after="0"/>
        <w:ind w:left="0" w:right="49" w:firstLine="284"/>
        <w:rPr>
          <w:rFonts w:ascii="Montserrat" w:hAnsi="Montserrat" w:cs="Arial"/>
          <w:i w:val="0"/>
          <w:sz w:val="20"/>
          <w:lang w:val="es-ES_tradnl"/>
        </w:rPr>
      </w:pPr>
      <w:bookmarkStart w:id="145" w:name="_Toc197418064"/>
      <w:r>
        <w:rPr>
          <w:rFonts w:ascii="Montserrat" w:hAnsi="Montserrat" w:cs="Arial"/>
          <w:i w:val="0"/>
          <w:sz w:val="20"/>
          <w:lang w:val="es-ES_tradnl"/>
        </w:rPr>
        <w:t>Criterios de evaluación de la propuesta lega</w:t>
      </w:r>
      <w:r w:rsidR="00086AE9">
        <w:rPr>
          <w:rFonts w:ascii="Montserrat" w:hAnsi="Montserrat" w:cs="Arial"/>
          <w:i w:val="0"/>
          <w:sz w:val="20"/>
          <w:lang w:val="es-ES_tradnl"/>
        </w:rPr>
        <w:t>l</w:t>
      </w:r>
      <w:r>
        <w:rPr>
          <w:rFonts w:ascii="Montserrat" w:hAnsi="Montserrat" w:cs="Arial"/>
          <w:i w:val="0"/>
          <w:sz w:val="20"/>
          <w:lang w:val="es-ES_tradnl"/>
        </w:rPr>
        <w:t>-administrativa</w:t>
      </w:r>
      <w:r w:rsidR="000F5AEA" w:rsidRPr="00445349">
        <w:rPr>
          <w:rFonts w:ascii="Montserrat" w:hAnsi="Montserrat" w:cs="Arial"/>
          <w:i w:val="0"/>
          <w:sz w:val="20"/>
          <w:lang w:val="es-ES_tradnl"/>
        </w:rPr>
        <w:t>.</w:t>
      </w:r>
      <w:bookmarkEnd w:id="145"/>
    </w:p>
    <w:p w14:paraId="42C5C478"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bookmarkEnd w:id="118"/>
    <w:p w14:paraId="30C50385" w14:textId="0E014D0D"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r w:rsidRPr="00445349">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w:t>
      </w:r>
      <w:r w:rsidRPr="00086AE9">
        <w:rPr>
          <w:rFonts w:ascii="Montserrat" w:hAnsi="Montserrat" w:cs="Arial"/>
          <w:b/>
          <w:noProof/>
          <w:sz w:val="20"/>
          <w:szCs w:val="20"/>
          <w:lang w:eastAsia="ar-SA"/>
        </w:rPr>
        <w:t xml:space="preserve">numeral </w:t>
      </w:r>
      <w:r w:rsidR="00086AE9" w:rsidRPr="00086AE9">
        <w:rPr>
          <w:rFonts w:ascii="Montserrat" w:hAnsi="Montserrat" w:cs="Arial"/>
          <w:b/>
          <w:noProof/>
          <w:sz w:val="20"/>
          <w:szCs w:val="20"/>
          <w:lang w:eastAsia="ar-SA"/>
        </w:rPr>
        <w:t>13</w:t>
      </w:r>
      <w:r w:rsidRPr="00086AE9">
        <w:rPr>
          <w:rFonts w:ascii="Montserrat" w:hAnsi="Montserrat" w:cs="Arial"/>
          <w:b/>
          <w:noProof/>
          <w:sz w:val="20"/>
          <w:szCs w:val="20"/>
          <w:lang w:eastAsia="ar-SA"/>
        </w:rPr>
        <w:t xml:space="preserve"> </w:t>
      </w:r>
      <w:r w:rsidR="00086AE9" w:rsidRPr="00086AE9">
        <w:rPr>
          <w:rFonts w:ascii="Montserrat" w:hAnsi="Montserrat" w:cs="Arial"/>
          <w:b/>
          <w:noProof/>
          <w:sz w:val="20"/>
          <w:szCs w:val="20"/>
          <w:lang w:eastAsia="ar-SA"/>
        </w:rPr>
        <w:t>y sub numerales</w:t>
      </w:r>
      <w:r w:rsidR="00086AE9">
        <w:rPr>
          <w:rFonts w:ascii="Montserrat" w:hAnsi="Montserrat" w:cs="Arial"/>
          <w:noProof/>
          <w:sz w:val="20"/>
          <w:szCs w:val="20"/>
          <w:lang w:eastAsia="ar-SA"/>
        </w:rPr>
        <w:t xml:space="preserve"> </w:t>
      </w:r>
      <w:r w:rsidRPr="00445349">
        <w:rPr>
          <w:rFonts w:ascii="Montserrat" w:hAnsi="Montserrat" w:cs="Arial"/>
          <w:noProof/>
          <w:sz w:val="20"/>
          <w:szCs w:val="20"/>
          <w:lang w:eastAsia="ar-SA"/>
        </w:rPr>
        <w:t>de la Convocatoria, así como los que se deriven del acto de la junta de aclaraciones y que con motivo de dicho incumplimiento se afecte la solvencia de la propuesta, observando que exista congruencia en la información proporcionada.</w:t>
      </w:r>
    </w:p>
    <w:p w14:paraId="1124DC50" w14:textId="77777777"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p>
    <w:p w14:paraId="4E24981E" w14:textId="12EC040C" w:rsidR="007849C0" w:rsidRPr="00445349" w:rsidRDefault="007849C0" w:rsidP="005F502C">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w:t>
      </w:r>
      <w:r w:rsidRPr="00411D7D">
        <w:rPr>
          <w:rFonts w:ascii="Montserrat" w:hAnsi="Montserrat" w:cs="Arial"/>
          <w:noProof/>
          <w:color w:val="000000" w:themeColor="text1"/>
          <w:sz w:val="20"/>
          <w:szCs w:val="20"/>
          <w:lang w:val="es-ES_tradnl" w:eastAsia="ar-SA"/>
        </w:rPr>
        <w:t xml:space="preserve">cumplir lo solicitado en el numeral </w:t>
      </w:r>
      <w:r w:rsidR="00247BBD" w:rsidRPr="00411D7D">
        <w:rPr>
          <w:rFonts w:ascii="Montserrat" w:hAnsi="Montserrat" w:cs="Arial"/>
          <w:noProof/>
          <w:color w:val="000000" w:themeColor="text1"/>
          <w:sz w:val="20"/>
          <w:szCs w:val="20"/>
          <w:lang w:val="es-ES_tradnl" w:eastAsia="ar-SA"/>
        </w:rPr>
        <w:t>1</w:t>
      </w:r>
      <w:r w:rsidR="00DD24C7" w:rsidRPr="00411D7D">
        <w:rPr>
          <w:rFonts w:ascii="Montserrat" w:hAnsi="Montserrat" w:cs="Arial"/>
          <w:noProof/>
          <w:color w:val="000000" w:themeColor="text1"/>
          <w:sz w:val="20"/>
          <w:szCs w:val="20"/>
          <w:lang w:val="es-ES_tradnl" w:eastAsia="ar-SA"/>
        </w:rPr>
        <w:t>2</w:t>
      </w:r>
      <w:r w:rsidR="00247BBD" w:rsidRPr="00411D7D">
        <w:rPr>
          <w:rFonts w:ascii="Montserrat" w:hAnsi="Montserrat" w:cs="Arial"/>
          <w:noProof/>
          <w:color w:val="000000" w:themeColor="text1"/>
          <w:sz w:val="20"/>
          <w:szCs w:val="20"/>
          <w:lang w:val="es-ES_tradnl" w:eastAsia="ar-SA"/>
        </w:rPr>
        <w:t xml:space="preserve"> y sub numerales</w:t>
      </w:r>
      <w:r w:rsidRPr="00411D7D">
        <w:rPr>
          <w:rFonts w:ascii="Montserrat" w:hAnsi="Montserrat" w:cs="Arial"/>
          <w:noProof/>
          <w:color w:val="000000" w:themeColor="text1"/>
          <w:sz w:val="20"/>
          <w:szCs w:val="20"/>
          <w:lang w:val="es-ES_tradnl" w:eastAsia="ar-SA"/>
        </w:rPr>
        <w:t xml:space="preserve"> se verificará que sea congruente </w:t>
      </w:r>
      <w:r w:rsidRPr="00C9300E">
        <w:rPr>
          <w:rFonts w:ascii="Montserrat" w:hAnsi="Montserrat" w:cs="Arial"/>
          <w:noProof/>
          <w:sz w:val="20"/>
          <w:szCs w:val="20"/>
          <w:lang w:val="es-ES_tradnl" w:eastAsia="ar-SA"/>
        </w:rPr>
        <w:t xml:space="preserve">con la información proporcionada en el </w:t>
      </w:r>
      <w:r w:rsidR="009C32F5" w:rsidRPr="00087BFC">
        <w:rPr>
          <w:rFonts w:ascii="Montserrat" w:hAnsi="Montserrat" w:cs="Arial"/>
          <w:b/>
          <w:noProof/>
          <w:sz w:val="20"/>
          <w:szCs w:val="20"/>
          <w:lang w:val="es-ES_tradnl" w:eastAsia="ar-SA"/>
        </w:rPr>
        <w:t xml:space="preserve">ANEXO </w:t>
      </w:r>
      <w:r w:rsidR="00EE6323" w:rsidRPr="00087BFC">
        <w:rPr>
          <w:rFonts w:ascii="Montserrat" w:hAnsi="Montserrat" w:cs="Arial"/>
          <w:b/>
          <w:noProof/>
          <w:sz w:val="20"/>
          <w:szCs w:val="20"/>
          <w:lang w:val="es-ES_tradnl" w:eastAsia="ar-SA"/>
        </w:rPr>
        <w:t>X</w:t>
      </w:r>
      <w:r w:rsidR="00087BFC" w:rsidRPr="00087BFC">
        <w:rPr>
          <w:rFonts w:ascii="Montserrat" w:hAnsi="Montserrat" w:cs="Arial"/>
          <w:b/>
          <w:noProof/>
          <w:sz w:val="20"/>
          <w:szCs w:val="20"/>
          <w:lang w:val="es-ES_tradnl" w:eastAsia="ar-SA"/>
        </w:rPr>
        <w:t>VII</w:t>
      </w:r>
      <w:r w:rsidRPr="00087BFC">
        <w:rPr>
          <w:rFonts w:ascii="Montserrat" w:hAnsi="Montserrat" w:cs="Arial"/>
          <w:noProof/>
          <w:sz w:val="20"/>
          <w:szCs w:val="20"/>
          <w:lang w:val="es-ES_tradnl" w:eastAsia="ar-SA"/>
        </w:rPr>
        <w:t>.</w:t>
      </w:r>
    </w:p>
    <w:p w14:paraId="6CEC936F" w14:textId="77777777" w:rsidR="007849C0" w:rsidRPr="00445349" w:rsidRDefault="007849C0" w:rsidP="00015D06">
      <w:pPr>
        <w:suppressAutoHyphens/>
        <w:ind w:left="284" w:right="49"/>
        <w:jc w:val="both"/>
        <w:rPr>
          <w:rFonts w:ascii="Montserrat" w:hAnsi="Montserrat" w:cs="Arial"/>
          <w:b/>
          <w:noProof/>
          <w:sz w:val="20"/>
          <w:szCs w:val="20"/>
          <w:lang w:val="es-ES_tradnl" w:eastAsia="ar-SA"/>
        </w:rPr>
      </w:pPr>
    </w:p>
    <w:p w14:paraId="4AE0EFAD" w14:textId="11540653" w:rsidR="007849C0" w:rsidRPr="00411D7D" w:rsidRDefault="007849C0" w:rsidP="00332DF7">
      <w:pPr>
        <w:suppressAutoHyphens/>
        <w:ind w:left="851" w:right="49"/>
        <w:jc w:val="both"/>
        <w:rPr>
          <w:rFonts w:ascii="Montserrat" w:hAnsi="Montserrat" w:cs="Arial"/>
          <w:b/>
          <w:noProof/>
          <w:color w:val="000000" w:themeColor="text1"/>
          <w:sz w:val="20"/>
          <w:szCs w:val="20"/>
          <w:lang w:val="es-ES_tradnl" w:eastAsia="ar-SA"/>
        </w:rPr>
      </w:pPr>
      <w:r w:rsidRPr="00445349">
        <w:rPr>
          <w:rFonts w:ascii="Montserrat" w:hAnsi="Montserrat" w:cs="Arial"/>
          <w:noProof/>
          <w:sz w:val="20"/>
          <w:szCs w:val="20"/>
          <w:lang w:val="es-ES_tradnl" w:eastAsia="ar-SA"/>
        </w:rPr>
        <w:t>Se verificará el Directorio de Proveedores y Contratistas Sancionados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y que corresponda con la manifestación presentada en cumplimiento al </w:t>
      </w:r>
      <w:r w:rsidRPr="00411D7D">
        <w:rPr>
          <w:rFonts w:ascii="Montserrat" w:hAnsi="Montserrat" w:cs="Arial"/>
          <w:noProof/>
          <w:color w:val="000000" w:themeColor="text1"/>
          <w:sz w:val="20"/>
          <w:szCs w:val="20"/>
          <w:lang w:val="es-ES_tradnl" w:eastAsia="ar-SA"/>
        </w:rPr>
        <w:t>numeral</w:t>
      </w:r>
      <w:r w:rsidR="005451CA" w:rsidRPr="00411D7D">
        <w:rPr>
          <w:rFonts w:ascii="Montserrat" w:hAnsi="Montserrat" w:cs="Arial"/>
          <w:noProof/>
          <w:color w:val="000000" w:themeColor="text1"/>
          <w:sz w:val="20"/>
          <w:szCs w:val="20"/>
          <w:lang w:val="es-ES_tradnl" w:eastAsia="ar-SA"/>
        </w:rPr>
        <w:t xml:space="preserve"> </w:t>
      </w:r>
      <w:r w:rsidR="005451CA" w:rsidRPr="00411D7D">
        <w:rPr>
          <w:rFonts w:ascii="Montserrat" w:hAnsi="Montserrat" w:cs="Arial"/>
          <w:b/>
          <w:noProof/>
          <w:color w:val="000000" w:themeColor="text1"/>
          <w:sz w:val="20"/>
          <w:szCs w:val="20"/>
          <w:lang w:val="es-ES_tradnl" w:eastAsia="ar-SA"/>
        </w:rPr>
        <w:t>1</w:t>
      </w:r>
      <w:r w:rsidR="00513FD0" w:rsidRPr="00411D7D">
        <w:rPr>
          <w:rFonts w:ascii="Montserrat" w:hAnsi="Montserrat" w:cs="Arial"/>
          <w:b/>
          <w:noProof/>
          <w:color w:val="000000" w:themeColor="text1"/>
          <w:sz w:val="20"/>
          <w:szCs w:val="20"/>
          <w:lang w:val="es-ES_tradnl" w:eastAsia="ar-SA"/>
        </w:rPr>
        <w:t>2</w:t>
      </w:r>
      <w:r w:rsidR="005451CA" w:rsidRPr="00411D7D">
        <w:rPr>
          <w:rFonts w:ascii="Montserrat" w:hAnsi="Montserrat" w:cs="Arial"/>
          <w:b/>
          <w:noProof/>
          <w:color w:val="000000" w:themeColor="text1"/>
          <w:sz w:val="20"/>
          <w:szCs w:val="20"/>
          <w:lang w:val="es-ES_tradnl" w:eastAsia="ar-SA"/>
        </w:rPr>
        <w:t>.5</w:t>
      </w:r>
    </w:p>
    <w:p w14:paraId="32579E7C"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6667BE55" w14:textId="1123E7B3"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Por disposición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se verificará en el Sistema Compra</w:t>
      </w:r>
      <w:r w:rsidR="00F450D2">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 xml:space="preserve">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00814FAA">
        <w:rPr>
          <w:rFonts w:ascii="Montserrat" w:hAnsi="Montserrat" w:cs="Arial"/>
          <w:noProof/>
          <w:sz w:val="20"/>
          <w:szCs w:val="20"/>
          <w:lang w:val="es-ES_tradnl" w:eastAsia="ar-SA"/>
        </w:rPr>
        <w:t>artículo 7</w:t>
      </w:r>
      <w:r w:rsidRPr="0053598C">
        <w:rPr>
          <w:rFonts w:ascii="Montserrat" w:hAnsi="Montserrat" w:cs="Arial"/>
          <w:noProof/>
          <w:sz w:val="20"/>
          <w:szCs w:val="20"/>
          <w:lang w:val="es-ES_tradnl" w:eastAsia="ar-SA"/>
        </w:rPr>
        <w:t>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w:t>
      </w:r>
      <w:r w:rsidR="00814FAA">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w:t>
      </w:r>
    </w:p>
    <w:p w14:paraId="34FDA111"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0C8336F5"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lastRenderedPageBreak/>
        <w:t xml:space="preserve">En caso de que se presente proposición conjunta, se verificará que el convenio presentado, cumpla con la información señalada en el </w:t>
      </w:r>
      <w:r w:rsidR="009C32F5" w:rsidRPr="00332DF7">
        <w:rPr>
          <w:rFonts w:ascii="Montserrat" w:hAnsi="Montserrat" w:cs="Arial"/>
          <w:b/>
          <w:noProof/>
          <w:sz w:val="20"/>
          <w:szCs w:val="20"/>
          <w:lang w:val="es-ES_tradnl" w:eastAsia="ar-SA"/>
        </w:rPr>
        <w:t xml:space="preserve">ANEXO </w:t>
      </w:r>
      <w:r w:rsidRPr="00332DF7">
        <w:rPr>
          <w:rFonts w:ascii="Montserrat" w:hAnsi="Montserrat" w:cs="Arial"/>
          <w:b/>
          <w:noProof/>
          <w:sz w:val="20"/>
          <w:szCs w:val="20"/>
          <w:lang w:val="es-ES_tradnl" w:eastAsia="ar-SA"/>
        </w:rPr>
        <w:t>I</w:t>
      </w:r>
      <w:r w:rsidR="00EE6323" w:rsidRPr="00332DF7">
        <w:rPr>
          <w:rFonts w:ascii="Montserrat" w:hAnsi="Montserrat" w:cs="Arial"/>
          <w:b/>
          <w:noProof/>
          <w:sz w:val="20"/>
          <w:szCs w:val="20"/>
          <w:lang w:val="es-ES_tradnl" w:eastAsia="ar-SA"/>
        </w:rPr>
        <w:t>X</w:t>
      </w:r>
      <w:r w:rsidR="009C32F5" w:rsidRPr="00C9300E">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C9300E">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0E01FD2" w14:textId="77777777" w:rsidR="007849C0" w:rsidRDefault="007849C0" w:rsidP="003F491F">
      <w:pPr>
        <w:suppressAutoHyphens/>
        <w:ind w:right="49"/>
        <w:jc w:val="both"/>
        <w:rPr>
          <w:rFonts w:ascii="Montserrat" w:hAnsi="Montserrat" w:cs="Arial"/>
          <w:noProof/>
          <w:sz w:val="20"/>
          <w:szCs w:val="20"/>
          <w:lang w:val="es-ES_tradnl" w:eastAsia="ar-SA"/>
        </w:rPr>
      </w:pPr>
    </w:p>
    <w:p w14:paraId="51319012" w14:textId="44E671E2" w:rsidR="00546F8C" w:rsidRPr="00445349" w:rsidRDefault="00546F8C" w:rsidP="006230E0">
      <w:pPr>
        <w:pStyle w:val="Ttulo2"/>
        <w:numPr>
          <w:ilvl w:val="1"/>
          <w:numId w:val="80"/>
        </w:numPr>
        <w:tabs>
          <w:tab w:val="left" w:pos="993"/>
        </w:tabs>
        <w:spacing w:before="0" w:after="0"/>
        <w:ind w:right="49" w:hanging="4554"/>
        <w:rPr>
          <w:rFonts w:ascii="Montserrat" w:hAnsi="Montserrat" w:cs="Arial"/>
          <w:i w:val="0"/>
          <w:sz w:val="20"/>
          <w:lang w:val="es-ES_tradnl"/>
        </w:rPr>
      </w:pPr>
      <w:bookmarkStart w:id="146" w:name="_Toc197418065"/>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46"/>
    </w:p>
    <w:p w14:paraId="7570DD63" w14:textId="77777777" w:rsidR="00A82CDD" w:rsidRDefault="00A82CDD" w:rsidP="003F491F">
      <w:pPr>
        <w:rPr>
          <w:rFonts w:ascii="Montserrat" w:hAnsi="Montserrat" w:cs="Arial"/>
          <w:noProof/>
          <w:sz w:val="20"/>
          <w:szCs w:val="20"/>
          <w:lang w:val="es-ES_tradnl" w:eastAsia="ar-SA"/>
        </w:rPr>
      </w:pPr>
    </w:p>
    <w:p w14:paraId="05EA1535" w14:textId="2E9952A9" w:rsidR="00BB38DC" w:rsidRPr="00BB38DC" w:rsidRDefault="00BB38DC" w:rsidP="00332DF7">
      <w:pPr>
        <w:ind w:left="851"/>
        <w:jc w:val="both"/>
      </w:pPr>
      <w:r w:rsidRPr="00445349">
        <w:rPr>
          <w:rStyle w:val="Refdecomentario"/>
          <w:rFonts w:ascii="Montserrat" w:hAnsi="Montserrat" w:cs="Arial"/>
          <w:sz w:val="20"/>
          <w:szCs w:val="20"/>
        </w:rPr>
        <w:t xml:space="preserve">Con fundamento en el artículo </w:t>
      </w:r>
      <w:r w:rsidR="007C4F78">
        <w:rPr>
          <w:rStyle w:val="Refdecomentario"/>
          <w:rFonts w:ascii="Montserrat" w:hAnsi="Montserrat" w:cs="Arial"/>
          <w:sz w:val="20"/>
          <w:szCs w:val="20"/>
        </w:rPr>
        <w:t>47</w:t>
      </w:r>
      <w:r w:rsidRPr="00445349">
        <w:rPr>
          <w:rStyle w:val="Refdecomentario"/>
          <w:rFonts w:ascii="Montserrat" w:hAnsi="Montserrat" w:cs="Arial"/>
          <w:sz w:val="20"/>
          <w:szCs w:val="20"/>
        </w:rPr>
        <w:t xml:space="preserve"> de LAASSP, las</w:t>
      </w:r>
      <w:r w:rsidRPr="00445349">
        <w:rPr>
          <w:rFonts w:ascii="Montserrat" w:hAnsi="Montserrat"/>
          <w:sz w:val="20"/>
          <w:szCs w:val="20"/>
        </w:rPr>
        <w:t xml:space="preserve"> proposiciones que se reciban en el acto de presentación y apertura de </w:t>
      </w:r>
      <w:r w:rsidR="005824F0" w:rsidRPr="00445349">
        <w:rPr>
          <w:rFonts w:ascii="Montserrat" w:hAnsi="Montserrat"/>
          <w:sz w:val="20"/>
          <w:szCs w:val="20"/>
        </w:rPr>
        <w:t>proposiciones</w:t>
      </w:r>
      <w:r w:rsidRPr="00445349">
        <w:rPr>
          <w:rFonts w:ascii="Montserrat" w:hAnsi="Montserrat"/>
          <w:sz w:val="20"/>
          <w:szCs w:val="20"/>
        </w:rPr>
        <w:t xml:space="preserve"> se evaluaran a través de</w:t>
      </w:r>
      <w:r>
        <w:rPr>
          <w:rFonts w:ascii="Montserrat" w:hAnsi="Montserrat"/>
          <w:sz w:val="20"/>
          <w:szCs w:val="20"/>
        </w:rPr>
        <w:t xml:space="preserve">l </w:t>
      </w:r>
      <w:r w:rsidRPr="00814FAA">
        <w:rPr>
          <w:rFonts w:ascii="Montserrat" w:hAnsi="Montserrat"/>
          <w:b/>
          <w:sz w:val="20"/>
          <w:szCs w:val="20"/>
        </w:rPr>
        <w:t>criterio binario</w:t>
      </w:r>
      <w:r w:rsidRPr="00445349">
        <w:rPr>
          <w:rFonts w:ascii="Montserrat" w:hAnsi="Montserrat"/>
          <w:sz w:val="20"/>
          <w:szCs w:val="20"/>
        </w:rPr>
        <w:t xml:space="preserve">. </w:t>
      </w:r>
    </w:p>
    <w:p w14:paraId="003C37A6" w14:textId="77777777" w:rsidR="00BB38DC" w:rsidRPr="00445349" w:rsidRDefault="00BB38DC" w:rsidP="00332DF7">
      <w:pPr>
        <w:ind w:left="851"/>
        <w:jc w:val="both"/>
        <w:rPr>
          <w:rFonts w:ascii="Montserrat" w:hAnsi="Montserrat"/>
          <w:sz w:val="20"/>
          <w:szCs w:val="20"/>
        </w:rPr>
      </w:pPr>
    </w:p>
    <w:p w14:paraId="212F80EC" w14:textId="77777777" w:rsidR="00BB38DC" w:rsidRDefault="00BB38DC" w:rsidP="00332DF7">
      <w:pPr>
        <w:ind w:left="851"/>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36719841" w14:textId="77777777" w:rsidR="00BB38DC" w:rsidRPr="00BB38DC" w:rsidRDefault="00BB38DC" w:rsidP="00BB38DC">
      <w:pPr>
        <w:spacing w:line="276" w:lineRule="auto"/>
        <w:rPr>
          <w:rFonts w:ascii="Montserrat" w:hAnsi="Montserrat" w:cs="Arial"/>
          <w:sz w:val="20"/>
          <w:szCs w:val="20"/>
        </w:rPr>
      </w:pPr>
    </w:p>
    <w:p w14:paraId="3EEAD885" w14:textId="043F7659"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corroborará la inclusión y legibilidad de la totalidad de la documentación técnica del licitante, remitida a través del </w:t>
      </w:r>
      <w:r w:rsidR="00971683" w:rsidRPr="00971683">
        <w:rPr>
          <w:rFonts w:ascii="Montserrat" w:hAnsi="Montserrat"/>
          <w:noProof/>
          <w:sz w:val="20"/>
          <w:szCs w:val="20"/>
          <w:lang w:val="es-MX" w:eastAsia="ar-SA"/>
        </w:rPr>
        <w:t>la Plataforma Digital de Contrataciones Públicas, Compras MX</w:t>
      </w:r>
      <w:r w:rsidRPr="00BB38DC">
        <w:rPr>
          <w:rFonts w:ascii="Montserrat" w:hAnsi="Montserrat"/>
          <w:noProof/>
          <w:sz w:val="20"/>
          <w:szCs w:val="20"/>
          <w:lang w:val="es-ES_tradnl" w:eastAsia="ar-SA"/>
        </w:rPr>
        <w:t xml:space="preserve">, solicitada en el presente procedimiento, considerando las modificaciones que deriven de la o las juntas de aclaraciones. </w:t>
      </w:r>
    </w:p>
    <w:p w14:paraId="5281372A" w14:textId="77777777" w:rsidR="00BB38DC" w:rsidRPr="00BB38DC" w:rsidRDefault="00BB38DC" w:rsidP="00332DF7">
      <w:pPr>
        <w:spacing w:line="276" w:lineRule="auto"/>
        <w:ind w:left="1134" w:hanging="283"/>
        <w:jc w:val="both"/>
        <w:rPr>
          <w:rFonts w:ascii="Montserrat" w:hAnsi="Montserrat"/>
          <w:noProof/>
          <w:sz w:val="20"/>
          <w:szCs w:val="20"/>
          <w:lang w:val="es-ES_tradnl" w:eastAsia="ar-SA"/>
        </w:rPr>
      </w:pPr>
    </w:p>
    <w:p w14:paraId="422E1FB9" w14:textId="3DE6AC8D" w:rsidR="00BB38DC" w:rsidRPr="003B3108" w:rsidRDefault="00BB38DC" w:rsidP="002B52DB">
      <w:pPr>
        <w:pStyle w:val="Prrafodelista"/>
        <w:numPr>
          <w:ilvl w:val="0"/>
          <w:numId w:val="40"/>
        </w:numPr>
        <w:ind w:left="1134" w:hanging="283"/>
        <w:jc w:val="both"/>
        <w:rPr>
          <w:rFonts w:ascii="Montserrat" w:hAnsi="Montserrat"/>
          <w:noProof/>
          <w:color w:val="FF0000"/>
          <w:sz w:val="20"/>
          <w:szCs w:val="20"/>
          <w:lang w:val="es-ES_tradnl" w:eastAsia="ar-SA"/>
        </w:rPr>
      </w:pPr>
      <w:r w:rsidRPr="00BB38DC">
        <w:rPr>
          <w:rFonts w:ascii="Montserrat" w:hAnsi="Montserrat"/>
          <w:noProof/>
          <w:sz w:val="20"/>
          <w:szCs w:val="20"/>
          <w:lang w:val="es-ES_tradnl" w:eastAsia="ar-SA"/>
        </w:rPr>
        <w:t xml:space="preserve">Se verificará que incluyan la información, los documentos y los requisitos solicitados en </w:t>
      </w:r>
      <w:r w:rsidR="00015D06" w:rsidRPr="00912009">
        <w:rPr>
          <w:rFonts w:ascii="Montserrat" w:hAnsi="Montserrat"/>
          <w:b/>
          <w:noProof/>
          <w:sz w:val="20"/>
          <w:szCs w:val="20"/>
          <w:lang w:val="es-ES_tradnl" w:eastAsia="ar-SA"/>
        </w:rPr>
        <w:t xml:space="preserve">Anexo </w:t>
      </w:r>
      <w:r w:rsidR="000A53CE">
        <w:rPr>
          <w:rFonts w:ascii="Montserrat" w:hAnsi="Montserrat"/>
          <w:b/>
          <w:noProof/>
          <w:sz w:val="20"/>
          <w:szCs w:val="20"/>
          <w:lang w:val="es-ES_tradnl" w:eastAsia="ar-SA"/>
        </w:rPr>
        <w:t xml:space="preserve"> Técnico</w:t>
      </w:r>
      <w:r w:rsidR="006C4559">
        <w:rPr>
          <w:rFonts w:ascii="Montserrat" w:hAnsi="Montserrat"/>
          <w:b/>
          <w:noProof/>
          <w:sz w:val="20"/>
          <w:szCs w:val="20"/>
          <w:lang w:val="es-ES_tradnl" w:eastAsia="ar-SA"/>
        </w:rPr>
        <w:t xml:space="preserve">, y </w:t>
      </w:r>
      <w:r w:rsidR="00BF6159">
        <w:rPr>
          <w:rFonts w:ascii="Montserrat" w:hAnsi="Montserrat"/>
          <w:b/>
          <w:noProof/>
          <w:sz w:val="20"/>
          <w:szCs w:val="20"/>
          <w:lang w:val="es-ES_tradnl" w:eastAsia="ar-SA"/>
        </w:rPr>
        <w:t xml:space="preserve">el </w:t>
      </w:r>
      <w:r w:rsidR="006C4559">
        <w:rPr>
          <w:rFonts w:ascii="Montserrat" w:hAnsi="Montserrat"/>
          <w:b/>
          <w:noProof/>
          <w:sz w:val="20"/>
          <w:szCs w:val="20"/>
          <w:lang w:val="es-ES_tradnl" w:eastAsia="ar-SA"/>
        </w:rPr>
        <w:t xml:space="preserve">numeral </w:t>
      </w:r>
      <w:r w:rsidR="00513FD0" w:rsidRPr="00BF6159">
        <w:rPr>
          <w:rFonts w:ascii="Montserrat" w:hAnsi="Montserrat"/>
          <w:b/>
          <w:noProof/>
          <w:sz w:val="20"/>
          <w:szCs w:val="20"/>
          <w:lang w:val="es-ES_tradnl" w:eastAsia="ar-SA"/>
        </w:rPr>
        <w:t>4</w:t>
      </w:r>
      <w:r w:rsidR="00BF6159">
        <w:rPr>
          <w:rFonts w:ascii="Montserrat" w:hAnsi="Montserrat"/>
          <w:b/>
          <w:noProof/>
          <w:sz w:val="20"/>
          <w:szCs w:val="20"/>
          <w:lang w:val="es-ES_tradnl" w:eastAsia="ar-SA"/>
        </w:rPr>
        <w:t xml:space="preserve"> y sub numerales</w:t>
      </w:r>
      <w:r w:rsidRPr="00BF6159">
        <w:rPr>
          <w:rFonts w:ascii="Montserrat" w:hAnsi="Montserrat"/>
          <w:b/>
          <w:noProof/>
          <w:sz w:val="20"/>
          <w:szCs w:val="20"/>
          <w:lang w:val="es-ES_tradnl" w:eastAsia="ar-SA"/>
        </w:rPr>
        <w:t>.</w:t>
      </w:r>
    </w:p>
    <w:p w14:paraId="7E83D166" w14:textId="77777777" w:rsidR="00BB38DC" w:rsidRPr="00BB38DC" w:rsidRDefault="00BB38DC" w:rsidP="00332DF7">
      <w:pPr>
        <w:ind w:left="1134" w:hanging="283"/>
        <w:jc w:val="both"/>
        <w:rPr>
          <w:rFonts w:ascii="Montserrat" w:hAnsi="Montserrat"/>
          <w:noProof/>
          <w:sz w:val="20"/>
          <w:szCs w:val="20"/>
          <w:lang w:val="es-ES_tradnl" w:eastAsia="ar-SA"/>
        </w:rPr>
      </w:pPr>
    </w:p>
    <w:p w14:paraId="2205240D"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912009">
        <w:rPr>
          <w:rFonts w:ascii="Montserrat" w:hAnsi="Montserrat"/>
          <w:b/>
          <w:noProof/>
          <w:sz w:val="20"/>
          <w:szCs w:val="20"/>
          <w:lang w:val="es-ES_tradnl" w:eastAsia="ar-SA"/>
        </w:rPr>
        <w:t>Anexo</w:t>
      </w:r>
      <w:r w:rsidR="000A53CE">
        <w:rPr>
          <w:rFonts w:ascii="Montserrat" w:hAnsi="Montserrat"/>
          <w:b/>
          <w:noProof/>
          <w:sz w:val="20"/>
          <w:szCs w:val="20"/>
          <w:lang w:val="es-ES_tradnl" w:eastAsia="ar-SA"/>
        </w:rPr>
        <w:t xml:space="preserve"> </w:t>
      </w:r>
      <w:r w:rsidR="00CB2E88">
        <w:rPr>
          <w:rFonts w:ascii="Montserrat" w:hAnsi="Montserrat"/>
          <w:b/>
          <w:noProof/>
          <w:sz w:val="20"/>
          <w:szCs w:val="20"/>
          <w:lang w:val="es-ES_tradnl" w:eastAsia="ar-SA"/>
        </w:rPr>
        <w:t>número</w:t>
      </w:r>
      <w:r w:rsidRPr="00912009">
        <w:rPr>
          <w:rFonts w:ascii="Montserrat" w:hAnsi="Montserrat"/>
          <w:b/>
          <w:noProof/>
          <w:sz w:val="20"/>
          <w:szCs w:val="20"/>
          <w:lang w:val="es-ES_tradnl" w:eastAsia="ar-SA"/>
        </w:rPr>
        <w:t xml:space="preserve"> </w:t>
      </w:r>
      <w:r w:rsidR="00912009" w:rsidRPr="00912009">
        <w:rPr>
          <w:rFonts w:ascii="Montserrat" w:hAnsi="Montserrat"/>
          <w:b/>
          <w:noProof/>
          <w:sz w:val="20"/>
          <w:szCs w:val="20"/>
          <w:lang w:val="es-ES_tradnl" w:eastAsia="ar-SA"/>
        </w:rPr>
        <w:t>1</w:t>
      </w:r>
      <w:r w:rsidR="00912009">
        <w:rPr>
          <w:rFonts w:ascii="Montserrat" w:hAnsi="Montserrat"/>
          <w:noProof/>
          <w:sz w:val="20"/>
          <w:szCs w:val="20"/>
          <w:lang w:val="es-ES_tradnl" w:eastAsia="ar-SA"/>
        </w:rPr>
        <w:t xml:space="preserve"> requerimiento</w:t>
      </w:r>
      <w:r w:rsidRPr="00BB38DC">
        <w:rPr>
          <w:rFonts w:ascii="Montserrat" w:hAnsi="Montserrat"/>
          <w:noProof/>
          <w:sz w:val="20"/>
          <w:szCs w:val="20"/>
          <w:lang w:val="es-ES_tradnl" w:eastAsia="ar-SA"/>
        </w:rPr>
        <w:t>, así como con aquellos que resulten de la junta de aclaraciones.</w:t>
      </w:r>
    </w:p>
    <w:p w14:paraId="3A44D313" w14:textId="77777777" w:rsidR="00BB38DC" w:rsidRPr="00BB38DC" w:rsidRDefault="00BB38DC" w:rsidP="00332DF7">
      <w:pPr>
        <w:pStyle w:val="Prrafodelista"/>
        <w:ind w:left="1134" w:hanging="283"/>
        <w:rPr>
          <w:rFonts w:ascii="Montserrat" w:hAnsi="Montserrat"/>
          <w:noProof/>
          <w:sz w:val="20"/>
          <w:szCs w:val="20"/>
          <w:lang w:val="es-ES_tradnl" w:eastAsia="ar-SA"/>
        </w:rPr>
      </w:pPr>
    </w:p>
    <w:p w14:paraId="7D625D42" w14:textId="05F71973" w:rsid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que presenten la totalidad de los escritos y documentos obligatorios que afectan la solvencia de las proposiciones requeridos en </w:t>
      </w:r>
      <w:r w:rsidR="00BF6159">
        <w:rPr>
          <w:rFonts w:ascii="Montserrat" w:hAnsi="Montserrat"/>
          <w:noProof/>
          <w:sz w:val="20"/>
          <w:szCs w:val="20"/>
          <w:lang w:val="es-ES_tradnl" w:eastAsia="ar-SA"/>
        </w:rPr>
        <w:t>la d</w:t>
      </w:r>
      <w:r w:rsidR="007D3E58">
        <w:rPr>
          <w:rFonts w:ascii="Montserrat" w:hAnsi="Montserrat"/>
          <w:noProof/>
          <w:sz w:val="20"/>
          <w:szCs w:val="20"/>
          <w:lang w:val="es-ES_tradnl" w:eastAsia="ar-SA"/>
        </w:rPr>
        <w:t xml:space="preserve">ocumentación </w:t>
      </w:r>
      <w:r w:rsidRPr="00BB38DC">
        <w:rPr>
          <w:rFonts w:ascii="Montserrat" w:hAnsi="Montserrat"/>
          <w:noProof/>
          <w:sz w:val="20"/>
          <w:szCs w:val="20"/>
          <w:lang w:val="es-ES_tradnl" w:eastAsia="ar-SA"/>
        </w:rPr>
        <w:t>Técnica, o si éstos no se apegan a las características solicitadas.</w:t>
      </w:r>
    </w:p>
    <w:p w14:paraId="41A0B99E" w14:textId="77777777" w:rsidR="00A779F7" w:rsidRPr="00A779F7" w:rsidRDefault="00A779F7" w:rsidP="00332DF7">
      <w:pPr>
        <w:pStyle w:val="Prrafodelista"/>
        <w:ind w:left="1134" w:hanging="283"/>
        <w:rPr>
          <w:rFonts w:ascii="Montserrat" w:hAnsi="Montserrat" w:cs="Arial"/>
          <w:sz w:val="20"/>
          <w:szCs w:val="20"/>
        </w:rPr>
      </w:pPr>
    </w:p>
    <w:p w14:paraId="4DFDB9FD" w14:textId="2F329F40" w:rsidR="00A779F7" w:rsidRP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A779F7">
        <w:rPr>
          <w:rFonts w:ascii="Montserrat" w:hAnsi="Montserrat" w:cs="Arial"/>
          <w:sz w:val="20"/>
          <w:szCs w:val="20"/>
        </w:rPr>
        <w:t>Se verificará la descripción técnica del licitante, la cual deberá ser legible, amplia y detallada de</w:t>
      </w:r>
      <w:r w:rsidR="00C53581">
        <w:rPr>
          <w:rFonts w:ascii="Montserrat" w:hAnsi="Montserrat" w:cs="Arial"/>
          <w:sz w:val="20"/>
          <w:szCs w:val="20"/>
        </w:rPr>
        <w:t xml:space="preserve"> </w:t>
      </w:r>
      <w:r w:rsidRPr="00A779F7">
        <w:rPr>
          <w:rFonts w:ascii="Montserrat" w:hAnsi="Montserrat" w:cs="Arial"/>
          <w:sz w:val="20"/>
          <w:szCs w:val="20"/>
        </w:rPr>
        <w:t>l</w:t>
      </w:r>
      <w:r w:rsidR="00C53581">
        <w:rPr>
          <w:rFonts w:ascii="Montserrat" w:hAnsi="Montserrat" w:cs="Arial"/>
          <w:sz w:val="20"/>
          <w:szCs w:val="20"/>
        </w:rPr>
        <w:t>os</w:t>
      </w:r>
      <w:r w:rsidR="006C4559">
        <w:rPr>
          <w:rFonts w:ascii="Montserrat" w:hAnsi="Montserrat" w:cs="Arial"/>
          <w:sz w:val="20"/>
          <w:szCs w:val="20"/>
        </w:rPr>
        <w:t xml:space="preserve"> </w:t>
      </w:r>
      <w:r w:rsidR="003B3108">
        <w:rPr>
          <w:rFonts w:ascii="Montserrat" w:hAnsi="Montserrat" w:cs="Arial"/>
          <w:sz w:val="20"/>
          <w:szCs w:val="20"/>
        </w:rPr>
        <w:t>bienes</w:t>
      </w:r>
      <w:r w:rsidR="006C4559">
        <w:rPr>
          <w:rFonts w:ascii="Montserrat" w:hAnsi="Montserrat" w:cs="Arial"/>
          <w:sz w:val="20"/>
          <w:szCs w:val="20"/>
        </w:rPr>
        <w:t xml:space="preserve"> </w:t>
      </w:r>
      <w:r w:rsidRPr="00A779F7">
        <w:rPr>
          <w:rFonts w:ascii="Montserrat" w:hAnsi="Montserrat" w:cs="Arial"/>
          <w:sz w:val="20"/>
          <w:szCs w:val="20"/>
        </w:rPr>
        <w:t>ofertado</w:t>
      </w:r>
      <w:r w:rsidR="00C53581">
        <w:rPr>
          <w:rFonts w:ascii="Montserrat" w:hAnsi="Montserrat" w:cs="Arial"/>
          <w:sz w:val="20"/>
          <w:szCs w:val="20"/>
        </w:rPr>
        <w:t>s</w:t>
      </w:r>
      <w:r w:rsidRPr="00A779F7">
        <w:rPr>
          <w:rFonts w:ascii="Montserrat" w:hAnsi="Montserrat" w:cs="Arial"/>
          <w:sz w:val="20"/>
          <w:szCs w:val="20"/>
        </w:rPr>
        <w:t xml:space="preserve">, de su </w:t>
      </w:r>
      <w:r w:rsidRPr="00912009">
        <w:rPr>
          <w:rFonts w:ascii="Montserrat" w:hAnsi="Montserrat" w:cs="Arial"/>
          <w:b/>
          <w:sz w:val="20"/>
          <w:szCs w:val="20"/>
        </w:rPr>
        <w:t>Anexo</w:t>
      </w:r>
      <w:r w:rsidR="00AE27D0">
        <w:rPr>
          <w:rFonts w:ascii="Montserrat" w:hAnsi="Montserrat" w:cs="Arial"/>
          <w:b/>
          <w:sz w:val="20"/>
          <w:szCs w:val="20"/>
        </w:rPr>
        <w:t xml:space="preserve"> </w:t>
      </w:r>
      <w:r w:rsidR="00CB2E88">
        <w:rPr>
          <w:rFonts w:ascii="Montserrat" w:hAnsi="Montserrat" w:cs="Arial"/>
          <w:b/>
          <w:sz w:val="20"/>
          <w:szCs w:val="20"/>
        </w:rPr>
        <w:t>número</w:t>
      </w:r>
      <w:r w:rsidRPr="00912009">
        <w:rPr>
          <w:rFonts w:ascii="Montserrat" w:hAnsi="Montserrat" w:cs="Arial"/>
          <w:b/>
          <w:sz w:val="20"/>
          <w:szCs w:val="20"/>
        </w:rPr>
        <w:t xml:space="preserve"> </w:t>
      </w:r>
      <w:r w:rsidR="00912009" w:rsidRPr="00912009">
        <w:rPr>
          <w:rFonts w:ascii="Montserrat" w:hAnsi="Montserrat" w:cs="Arial"/>
          <w:b/>
          <w:sz w:val="20"/>
          <w:szCs w:val="20"/>
        </w:rPr>
        <w:t>1</w:t>
      </w:r>
      <w:r w:rsidRPr="00912009">
        <w:rPr>
          <w:rFonts w:ascii="Montserrat" w:hAnsi="Montserrat" w:cs="Arial"/>
          <w:b/>
          <w:sz w:val="20"/>
          <w:szCs w:val="20"/>
        </w:rPr>
        <w:t>,</w:t>
      </w:r>
      <w:r w:rsidRPr="00A779F7">
        <w:rPr>
          <w:rFonts w:ascii="Montserrat" w:hAnsi="Montserrat" w:cs="Arial"/>
          <w:sz w:val="20"/>
          <w:szCs w:val="20"/>
        </w:rPr>
        <w:t xml:space="preserve"> conforme a lo precisado en la presente Convocatoria, con las especificaciones y requisitos obligatorios señalados para</w:t>
      </w:r>
      <w:r w:rsidR="00C53581">
        <w:rPr>
          <w:rFonts w:ascii="Montserrat" w:hAnsi="Montserrat" w:cs="Arial"/>
          <w:sz w:val="20"/>
          <w:szCs w:val="20"/>
        </w:rPr>
        <w:t xml:space="preserve"> los</w:t>
      </w:r>
      <w:r w:rsidR="006C4559">
        <w:rPr>
          <w:rFonts w:ascii="Montserrat" w:hAnsi="Montserrat" w:cs="Arial"/>
          <w:sz w:val="20"/>
          <w:szCs w:val="20"/>
        </w:rPr>
        <w:t xml:space="preserve"> </w:t>
      </w:r>
      <w:r w:rsidR="003B3108">
        <w:rPr>
          <w:rFonts w:ascii="Montserrat" w:hAnsi="Montserrat" w:cs="Arial"/>
          <w:sz w:val="20"/>
          <w:szCs w:val="20"/>
        </w:rPr>
        <w:t>bienes</w:t>
      </w:r>
      <w:r w:rsidRPr="00A779F7">
        <w:rPr>
          <w:rFonts w:ascii="Montserrat" w:hAnsi="Montserrat" w:cs="Arial"/>
          <w:sz w:val="20"/>
          <w:szCs w:val="20"/>
        </w:rPr>
        <w:t>, incluyendo las que se deriven de las Juntas de Aclaraciones.</w:t>
      </w:r>
    </w:p>
    <w:p w14:paraId="19D505B7" w14:textId="77777777" w:rsidR="00A779F7" w:rsidRPr="00090325" w:rsidRDefault="00A779F7" w:rsidP="00332DF7">
      <w:pPr>
        <w:pStyle w:val="Prrafodelista"/>
        <w:ind w:left="1134" w:hanging="283"/>
        <w:rPr>
          <w:rFonts w:ascii="Montserrat" w:hAnsi="Montserrat" w:cs="Arial"/>
          <w:sz w:val="20"/>
          <w:szCs w:val="20"/>
        </w:rPr>
      </w:pPr>
    </w:p>
    <w:p w14:paraId="1C48F90D" w14:textId="77777777" w:rsidR="00A779F7" w:rsidRPr="00090325"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090325">
        <w:rPr>
          <w:rFonts w:ascii="Montserrat" w:hAnsi="Montserrat" w:cs="Arial"/>
          <w:sz w:val="20"/>
          <w:szCs w:val="20"/>
        </w:rPr>
        <w:t xml:space="preserve">Se verificará la correspondencia entre la descripción técnica del licitante, indicada </w:t>
      </w:r>
      <w:r w:rsidR="00090325" w:rsidRPr="00090325">
        <w:rPr>
          <w:rFonts w:ascii="Montserrat" w:hAnsi="Montserrat" w:cs="Arial"/>
          <w:b/>
          <w:sz w:val="20"/>
          <w:szCs w:val="20"/>
        </w:rPr>
        <w:t xml:space="preserve">Anexo </w:t>
      </w:r>
      <w:r w:rsidR="00CB2E88">
        <w:rPr>
          <w:rFonts w:ascii="Montserrat" w:hAnsi="Montserrat" w:cs="Arial"/>
          <w:b/>
          <w:sz w:val="20"/>
          <w:szCs w:val="20"/>
        </w:rPr>
        <w:t>número</w:t>
      </w:r>
      <w:r w:rsidR="00AE27D0">
        <w:rPr>
          <w:rFonts w:ascii="Montserrat" w:hAnsi="Montserrat" w:cs="Arial"/>
          <w:b/>
          <w:sz w:val="20"/>
          <w:szCs w:val="20"/>
        </w:rPr>
        <w:t xml:space="preserve"> </w:t>
      </w:r>
      <w:r w:rsidR="00090325" w:rsidRPr="00090325">
        <w:rPr>
          <w:rFonts w:ascii="Montserrat" w:hAnsi="Montserrat" w:cs="Arial"/>
          <w:b/>
          <w:sz w:val="20"/>
          <w:szCs w:val="20"/>
        </w:rPr>
        <w:t xml:space="preserve">1 </w:t>
      </w:r>
      <w:r w:rsidRPr="00090325">
        <w:rPr>
          <w:rFonts w:ascii="Montserrat" w:hAnsi="Montserrat" w:cs="Arial"/>
          <w:sz w:val="20"/>
          <w:szCs w:val="20"/>
        </w:rPr>
        <w:t>que envíe el licitante como sustento.</w:t>
      </w:r>
    </w:p>
    <w:p w14:paraId="36872AB6" w14:textId="77777777" w:rsidR="00A779F7" w:rsidRPr="00090325" w:rsidRDefault="00A779F7" w:rsidP="00332DF7">
      <w:pPr>
        <w:pStyle w:val="Prrafodelista"/>
        <w:ind w:left="1134" w:hanging="283"/>
        <w:rPr>
          <w:rFonts w:ascii="Montserrat" w:hAnsi="Montserrat" w:cs="Arial"/>
          <w:sz w:val="20"/>
          <w:szCs w:val="20"/>
        </w:rPr>
      </w:pPr>
    </w:p>
    <w:p w14:paraId="6DCE7591" w14:textId="7809D17D"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que no exista discrepancia entre las características técnicas </w:t>
      </w:r>
      <w:r w:rsidR="00912009">
        <w:rPr>
          <w:rFonts w:ascii="Montserrat" w:hAnsi="Montserrat"/>
          <w:sz w:val="20"/>
          <w:szCs w:val="20"/>
          <w:lang w:eastAsia="es-MX"/>
        </w:rPr>
        <w:t>de</w:t>
      </w:r>
      <w:r w:rsidR="00C53581">
        <w:rPr>
          <w:rFonts w:ascii="Montserrat" w:hAnsi="Montserrat"/>
          <w:sz w:val="20"/>
          <w:szCs w:val="20"/>
          <w:lang w:eastAsia="es-MX"/>
        </w:rPr>
        <w:t xml:space="preserve"> </w:t>
      </w:r>
      <w:r w:rsidR="00912009">
        <w:rPr>
          <w:rFonts w:ascii="Montserrat" w:hAnsi="Montserrat"/>
          <w:sz w:val="20"/>
          <w:szCs w:val="20"/>
          <w:lang w:eastAsia="es-MX"/>
        </w:rPr>
        <w:t>l</w:t>
      </w:r>
      <w:r w:rsidR="00C53581">
        <w:rPr>
          <w:rFonts w:ascii="Montserrat" w:hAnsi="Montserrat"/>
          <w:sz w:val="20"/>
          <w:szCs w:val="20"/>
          <w:lang w:eastAsia="es-MX"/>
        </w:rPr>
        <w:t>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00C53581">
        <w:rPr>
          <w:rFonts w:ascii="Montserrat" w:hAnsi="Montserrat"/>
          <w:sz w:val="20"/>
          <w:szCs w:val="20"/>
          <w:lang w:eastAsia="es-MX"/>
        </w:rPr>
        <w:t xml:space="preserve"> </w:t>
      </w:r>
      <w:r w:rsidRPr="00BB38DC">
        <w:rPr>
          <w:rFonts w:ascii="Montserrat" w:hAnsi="Montserrat"/>
          <w:sz w:val="20"/>
          <w:szCs w:val="20"/>
          <w:lang w:eastAsia="es-MX"/>
        </w:rPr>
        <w:t>de la propuesta y lo solicitado por el Instituto.</w:t>
      </w:r>
    </w:p>
    <w:p w14:paraId="24812DB8" w14:textId="77777777" w:rsidR="00BB38DC" w:rsidRPr="00BB38DC" w:rsidRDefault="00BB38DC" w:rsidP="00332DF7">
      <w:pPr>
        <w:pStyle w:val="Prrafodelista"/>
        <w:ind w:left="1134" w:hanging="283"/>
        <w:rPr>
          <w:rFonts w:ascii="Montserrat" w:hAnsi="Montserrat" w:cs="Arial"/>
          <w:sz w:val="20"/>
          <w:szCs w:val="20"/>
          <w:lang w:eastAsia="ar-SA"/>
        </w:rPr>
      </w:pPr>
    </w:p>
    <w:p w14:paraId="0AC3B102" w14:textId="66367C72"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Se verificará la correspondencia entre la descripción técnica del licitante, con la información contenida en anexos técnicos, folletos, catálogos, fotografías, imágenes, que envíe el licitante como sustento.</w:t>
      </w:r>
    </w:p>
    <w:p w14:paraId="106A3FF1" w14:textId="77777777" w:rsidR="00BB38DC" w:rsidRPr="00BB38DC" w:rsidRDefault="00BB38DC" w:rsidP="00332DF7">
      <w:pPr>
        <w:pStyle w:val="Prrafodelista"/>
        <w:spacing w:line="276" w:lineRule="auto"/>
        <w:ind w:left="1134" w:hanging="283"/>
        <w:rPr>
          <w:rFonts w:ascii="Montserrat" w:hAnsi="Montserrat" w:cs="Arial"/>
          <w:sz w:val="20"/>
          <w:szCs w:val="20"/>
          <w:lang w:eastAsia="ar-SA"/>
        </w:rPr>
      </w:pPr>
    </w:p>
    <w:p w14:paraId="5723CC74" w14:textId="77777777"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367580F" w14:textId="77777777" w:rsidR="00BB38DC" w:rsidRPr="00BB38DC" w:rsidRDefault="00BB38DC" w:rsidP="00332DF7">
      <w:pPr>
        <w:pStyle w:val="Prrafodelista"/>
        <w:ind w:left="1134" w:hanging="283"/>
        <w:rPr>
          <w:rFonts w:ascii="Montserrat" w:hAnsi="Montserrat" w:cs="Arial"/>
          <w:sz w:val="20"/>
          <w:szCs w:val="20"/>
          <w:lang w:eastAsia="ar-SA"/>
        </w:rPr>
      </w:pPr>
    </w:p>
    <w:p w14:paraId="7EA9E9B9" w14:textId="1D5DEB93"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w:t>
      </w:r>
      <w:r w:rsidR="00C53581">
        <w:rPr>
          <w:rFonts w:ascii="Montserrat" w:hAnsi="Montserrat"/>
          <w:sz w:val="20"/>
          <w:szCs w:val="20"/>
          <w:lang w:eastAsia="es-MX"/>
        </w:rPr>
        <w:t xml:space="preserve"> los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Pr="00BB38DC">
        <w:rPr>
          <w:rFonts w:ascii="Montserrat" w:hAnsi="Montserrat"/>
          <w:sz w:val="20"/>
          <w:szCs w:val="20"/>
          <w:lang w:eastAsia="es-MX"/>
        </w:rPr>
        <w:t xml:space="preserve"> detallados en el </w:t>
      </w:r>
      <w:r w:rsidRPr="00AE27D0">
        <w:rPr>
          <w:rFonts w:ascii="Montserrat" w:hAnsi="Montserrat"/>
          <w:b/>
          <w:sz w:val="20"/>
          <w:szCs w:val="20"/>
          <w:lang w:eastAsia="es-MX"/>
        </w:rPr>
        <w:t>Anexo</w:t>
      </w:r>
      <w:r w:rsidR="00AE27D0" w:rsidRPr="00AE27D0">
        <w:rPr>
          <w:rFonts w:ascii="Montserrat" w:hAnsi="Montserrat"/>
          <w:b/>
          <w:sz w:val="20"/>
          <w:szCs w:val="20"/>
          <w:lang w:eastAsia="es-MX"/>
        </w:rPr>
        <w:t xml:space="preserve"> </w:t>
      </w:r>
      <w:r w:rsidR="00FB045A">
        <w:rPr>
          <w:rFonts w:ascii="Montserrat" w:hAnsi="Montserrat"/>
          <w:b/>
          <w:sz w:val="20"/>
          <w:szCs w:val="20"/>
          <w:lang w:eastAsia="es-MX"/>
        </w:rPr>
        <w:t>número</w:t>
      </w:r>
      <w:r w:rsidRPr="00AE27D0">
        <w:rPr>
          <w:rFonts w:ascii="Montserrat" w:hAnsi="Montserrat"/>
          <w:b/>
          <w:sz w:val="20"/>
          <w:szCs w:val="20"/>
          <w:lang w:eastAsia="es-MX"/>
        </w:rPr>
        <w:t xml:space="preserve"> </w:t>
      </w:r>
      <w:r w:rsidR="00912009" w:rsidRPr="00AE27D0">
        <w:rPr>
          <w:rFonts w:ascii="Montserrat" w:hAnsi="Montserrat"/>
          <w:b/>
          <w:sz w:val="20"/>
          <w:szCs w:val="20"/>
          <w:lang w:eastAsia="es-MX"/>
        </w:rPr>
        <w:t>1</w:t>
      </w:r>
      <w:r w:rsidRPr="00BB38DC">
        <w:rPr>
          <w:rFonts w:ascii="Montserrat" w:hAnsi="Montserrat"/>
          <w:sz w:val="20"/>
          <w:szCs w:val="20"/>
          <w:lang w:eastAsia="es-MX"/>
        </w:rPr>
        <w:t>,</w:t>
      </w:r>
      <w:r w:rsidR="007D3E58">
        <w:rPr>
          <w:rFonts w:ascii="Montserrat" w:hAnsi="Montserrat"/>
          <w:sz w:val="20"/>
          <w:szCs w:val="20"/>
          <w:lang w:eastAsia="es-MX"/>
        </w:rPr>
        <w:t xml:space="preserve"> Términos y Condiciones y Anexo Técnico</w:t>
      </w:r>
      <w:r w:rsidRPr="00BB38DC">
        <w:rPr>
          <w:rFonts w:ascii="Montserrat" w:hAnsi="Montserrat"/>
          <w:sz w:val="20"/>
          <w:szCs w:val="20"/>
          <w:lang w:eastAsia="es-MX"/>
        </w:rPr>
        <w:t xml:space="preserve"> lo establecido en la presente Convocatoria y sus Anexos.</w:t>
      </w:r>
    </w:p>
    <w:p w14:paraId="577859D6" w14:textId="77777777" w:rsidR="00BB38DC" w:rsidRPr="00BB38DC" w:rsidRDefault="00BB38DC" w:rsidP="00332DF7">
      <w:pPr>
        <w:pStyle w:val="Prrafodelista"/>
        <w:ind w:left="1134" w:hanging="283"/>
        <w:rPr>
          <w:rFonts w:ascii="Montserrat" w:eastAsiaTheme="minorHAnsi" w:hAnsi="Montserrat" w:cstheme="minorBidi"/>
          <w:sz w:val="20"/>
          <w:szCs w:val="20"/>
          <w:lang w:val="x-none" w:eastAsia="en-US"/>
        </w:rPr>
      </w:pPr>
    </w:p>
    <w:p w14:paraId="3F1B5BDB" w14:textId="7517FCD4"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 realizará por el personal de la </w:t>
      </w:r>
      <w:r w:rsidR="00A351B8">
        <w:rPr>
          <w:rFonts w:ascii="Montserrat" w:hAnsi="Montserrat" w:cs="Arial"/>
          <w:sz w:val="20"/>
          <w:szCs w:val="20"/>
          <w:lang w:eastAsia="ar-SA"/>
        </w:rPr>
        <w:t>Coordinación de Informática</w:t>
      </w:r>
      <w:r w:rsidRPr="00BB38DC">
        <w:rPr>
          <w:rFonts w:ascii="Montserrat" w:hAnsi="Montserrat" w:cs="Arial"/>
          <w:sz w:val="20"/>
          <w:szCs w:val="20"/>
          <w:lang w:eastAsia="ar-SA"/>
        </w:rPr>
        <w:t>.</w:t>
      </w:r>
    </w:p>
    <w:p w14:paraId="179FB6BB" w14:textId="77777777" w:rsidR="00BB38DC" w:rsidRDefault="00BB38DC" w:rsidP="00332DF7">
      <w:pPr>
        <w:ind w:left="1134" w:hanging="283"/>
        <w:jc w:val="both"/>
        <w:rPr>
          <w:rFonts w:ascii="Montserrat" w:hAnsi="Montserrat" w:cs="Arial"/>
          <w:sz w:val="20"/>
          <w:szCs w:val="20"/>
          <w:lang w:eastAsia="ar-SA"/>
        </w:rPr>
      </w:pPr>
    </w:p>
    <w:p w14:paraId="6531D310" w14:textId="77777777" w:rsidR="00BB38DC" w:rsidRDefault="00A779F7" w:rsidP="00332DF7">
      <w:pPr>
        <w:ind w:left="851"/>
        <w:jc w:val="both"/>
        <w:rPr>
          <w:rFonts w:ascii="Montserrat" w:hAnsi="Montserrat" w:cs="Arial"/>
          <w:sz w:val="20"/>
          <w:szCs w:val="20"/>
          <w:lang w:eastAsia="ar-SA"/>
        </w:rPr>
      </w:pPr>
      <w:r>
        <w:rPr>
          <w:rFonts w:ascii="Montserrat" w:hAnsi="Montserrat" w:cs="Arial"/>
          <w:sz w:val="20"/>
          <w:szCs w:val="20"/>
          <w:lang w:eastAsia="ar-SA"/>
        </w:rPr>
        <w:t>El Área Técnica</w:t>
      </w:r>
      <w:r w:rsidR="00BB38DC" w:rsidRPr="00BB38DC">
        <w:rPr>
          <w:rFonts w:ascii="Montserrat" w:hAnsi="Montserrat" w:cs="Arial"/>
          <w:sz w:val="20"/>
          <w:szCs w:val="20"/>
          <w:lang w:eastAsia="ar-SA"/>
        </w:rPr>
        <w:t>, será la encargada de remitir en una única cédula de evaluación, el resultado de la evaluación técnica al Área Contratante, especificando claramente si el licitante cumple o no cumple.</w:t>
      </w:r>
    </w:p>
    <w:p w14:paraId="437AF051" w14:textId="77777777" w:rsidR="00CB2E88" w:rsidRPr="00BB38DC" w:rsidRDefault="00CB2E88" w:rsidP="009659EA">
      <w:pPr>
        <w:spacing w:line="276" w:lineRule="auto"/>
        <w:ind w:hanging="284"/>
        <w:jc w:val="both"/>
        <w:rPr>
          <w:rFonts w:ascii="Montserrat" w:hAnsi="Montserrat" w:cs="Arial"/>
          <w:sz w:val="20"/>
          <w:szCs w:val="20"/>
          <w:lang w:eastAsia="ar-SA"/>
        </w:rPr>
      </w:pPr>
    </w:p>
    <w:p w14:paraId="5E6235A8" w14:textId="77777777" w:rsidR="008F6777" w:rsidRPr="00445349" w:rsidRDefault="008F6777" w:rsidP="006230E0">
      <w:pPr>
        <w:pStyle w:val="Ttulo2"/>
        <w:numPr>
          <w:ilvl w:val="1"/>
          <w:numId w:val="80"/>
        </w:numPr>
        <w:tabs>
          <w:tab w:val="left" w:pos="993"/>
        </w:tabs>
        <w:spacing w:before="0" w:after="0"/>
        <w:ind w:left="1985" w:right="49" w:hanging="1985"/>
        <w:rPr>
          <w:rFonts w:ascii="Montserrat" w:hAnsi="Montserrat" w:cs="Arial"/>
          <w:i w:val="0"/>
          <w:sz w:val="20"/>
          <w:lang w:val="es-ES_tradnl"/>
        </w:rPr>
      </w:pPr>
      <w:bookmarkStart w:id="147" w:name="_Toc197418066"/>
      <w:r w:rsidRPr="00445349">
        <w:rPr>
          <w:rFonts w:ascii="Montserrat" w:hAnsi="Montserrat" w:cs="Arial"/>
          <w:i w:val="0"/>
          <w:sz w:val="20"/>
          <w:lang w:val="es-ES_tradnl"/>
        </w:rPr>
        <w:t>Criterios de evaluación de la propuesta económica.</w:t>
      </w:r>
      <w:bookmarkEnd w:id="147"/>
    </w:p>
    <w:p w14:paraId="78B14CE3" w14:textId="77777777" w:rsidR="00233039" w:rsidRDefault="00233039" w:rsidP="00436598">
      <w:pPr>
        <w:spacing w:line="276" w:lineRule="auto"/>
        <w:ind w:right="49"/>
        <w:jc w:val="both"/>
        <w:rPr>
          <w:rFonts w:ascii="Montserrat" w:hAnsi="Montserrat" w:cs="Arial"/>
          <w:sz w:val="20"/>
          <w:szCs w:val="20"/>
          <w:lang w:val="es-ES_tradnl"/>
        </w:rPr>
      </w:pPr>
    </w:p>
    <w:p w14:paraId="44DF9F05"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w:t>
      </w:r>
      <w:r w:rsidRPr="005451CA">
        <w:rPr>
          <w:rFonts w:ascii="Montserrat" w:hAnsi="Montserrat" w:cs="Arial"/>
          <w:sz w:val="20"/>
          <w:szCs w:val="20"/>
        </w:rPr>
        <w:t xml:space="preserve">numeral </w:t>
      </w:r>
      <w:r w:rsidRPr="005451CA">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del 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51E454B6" w14:textId="77777777" w:rsidR="00436598" w:rsidRPr="00436598" w:rsidRDefault="00436598" w:rsidP="00332DF7">
      <w:pPr>
        <w:ind w:left="993" w:right="49"/>
        <w:jc w:val="both"/>
        <w:rPr>
          <w:rFonts w:ascii="Montserrat" w:hAnsi="Montserrat" w:cs="Arial"/>
          <w:sz w:val="20"/>
          <w:szCs w:val="20"/>
          <w:lang w:val="es-ES_tradnl"/>
        </w:rPr>
      </w:pPr>
    </w:p>
    <w:p w14:paraId="3F92B869"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7AB97C5E" w14:textId="77777777" w:rsidR="00436598" w:rsidRPr="00436598" w:rsidRDefault="00436598" w:rsidP="00436598">
      <w:pPr>
        <w:spacing w:line="276" w:lineRule="auto"/>
        <w:ind w:right="49"/>
        <w:jc w:val="both"/>
        <w:rPr>
          <w:rFonts w:ascii="Montserrat" w:hAnsi="Montserrat" w:cs="Arial"/>
          <w:b/>
          <w:sz w:val="20"/>
          <w:szCs w:val="20"/>
        </w:rPr>
      </w:pPr>
    </w:p>
    <w:p w14:paraId="38E51564" w14:textId="77777777" w:rsidR="00436598" w:rsidRPr="00436598" w:rsidRDefault="00436598" w:rsidP="00332DF7">
      <w:pPr>
        <w:ind w:left="993" w:right="49"/>
        <w:jc w:val="both"/>
        <w:rPr>
          <w:rFonts w:ascii="Montserrat" w:hAnsi="Montserrat" w:cs="Arial"/>
          <w:sz w:val="20"/>
          <w:szCs w:val="20"/>
        </w:rPr>
      </w:pPr>
      <w:r w:rsidRPr="00436598">
        <w:rPr>
          <w:rFonts w:ascii="Montserrat" w:hAnsi="Montserrat" w:cs="Arial"/>
          <w:sz w:val="20"/>
          <w:szCs w:val="20"/>
        </w:rPr>
        <w:t>Para efectos de la evaluación de la proposición económica, se tomarán en consideración los siguientes criterios:</w:t>
      </w:r>
    </w:p>
    <w:p w14:paraId="47725EE4" w14:textId="77777777" w:rsidR="00436598" w:rsidRPr="00436598" w:rsidRDefault="00436598" w:rsidP="001333F0">
      <w:pPr>
        <w:ind w:right="49"/>
        <w:jc w:val="both"/>
        <w:rPr>
          <w:rFonts w:ascii="Montserrat" w:hAnsi="Montserrat" w:cs="Arial"/>
          <w:sz w:val="20"/>
          <w:szCs w:val="20"/>
        </w:rPr>
      </w:pPr>
    </w:p>
    <w:p w14:paraId="09AF2833"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332DF7">
        <w:rPr>
          <w:rFonts w:ascii="Montserrat" w:hAnsi="Montserrat" w:cs="Arial"/>
          <w:b/>
          <w:sz w:val="20"/>
          <w:szCs w:val="20"/>
        </w:rPr>
        <w:t xml:space="preserve">ANEXO </w:t>
      </w:r>
      <w:r w:rsidR="00233039" w:rsidRPr="00332DF7">
        <w:rPr>
          <w:rFonts w:ascii="Montserrat" w:hAnsi="Montserrat" w:cs="Arial"/>
          <w:b/>
          <w:sz w:val="20"/>
          <w:szCs w:val="20"/>
        </w:rPr>
        <w:t>X</w:t>
      </w:r>
      <w:r w:rsidR="00332DF7" w:rsidRPr="00332DF7">
        <w:rPr>
          <w:rFonts w:ascii="Montserrat" w:hAnsi="Montserrat" w:cs="Arial"/>
          <w:b/>
          <w:sz w:val="20"/>
          <w:szCs w:val="20"/>
        </w:rPr>
        <w:t>V</w:t>
      </w:r>
      <w:r w:rsidR="00233039" w:rsidRPr="00332DF7">
        <w:rPr>
          <w:rFonts w:ascii="Montserrat" w:hAnsi="Montserrat" w:cs="Arial"/>
          <w:b/>
          <w:sz w:val="20"/>
          <w:szCs w:val="20"/>
        </w:rPr>
        <w:t>III</w:t>
      </w:r>
      <w:r w:rsidRPr="00332DF7">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1FA5D810" w14:textId="77777777" w:rsidR="00436598" w:rsidRPr="00436598" w:rsidRDefault="00436598" w:rsidP="00332DF7">
      <w:pPr>
        <w:pStyle w:val="Prrafodelista"/>
        <w:ind w:left="1276" w:hanging="283"/>
        <w:rPr>
          <w:rFonts w:ascii="Montserrat" w:hAnsi="Montserrat" w:cs="Arial"/>
          <w:sz w:val="20"/>
          <w:szCs w:val="20"/>
          <w:lang w:eastAsia="ar-SA"/>
        </w:rPr>
      </w:pPr>
    </w:p>
    <w:p w14:paraId="385EA5BF"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lang w:eastAsia="ar-SA"/>
        </w:rPr>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22095240" w14:textId="77777777" w:rsidR="00436598" w:rsidRPr="00436598" w:rsidRDefault="00436598" w:rsidP="00332DF7">
      <w:pPr>
        <w:pStyle w:val="Prrafodelista"/>
        <w:ind w:left="1276" w:hanging="283"/>
        <w:rPr>
          <w:rFonts w:ascii="Montserrat" w:hAnsi="Montserrat" w:cs="Arial"/>
          <w:sz w:val="20"/>
          <w:szCs w:val="20"/>
        </w:rPr>
      </w:pPr>
    </w:p>
    <w:p w14:paraId="5AA52E20"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0DE76967" w14:textId="77777777" w:rsidR="00436598" w:rsidRPr="00436598" w:rsidRDefault="00436598" w:rsidP="00332DF7">
      <w:pPr>
        <w:pStyle w:val="Prrafodelista"/>
        <w:ind w:left="1276" w:hanging="283"/>
        <w:rPr>
          <w:rFonts w:ascii="Montserrat" w:hAnsi="Montserrat" w:cs="Arial"/>
          <w:sz w:val="20"/>
          <w:szCs w:val="20"/>
        </w:rPr>
      </w:pPr>
    </w:p>
    <w:p w14:paraId="01C35DDA"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3EF427F9" w14:textId="77777777" w:rsidR="00436598" w:rsidRPr="00436598" w:rsidRDefault="00436598" w:rsidP="00332DF7">
      <w:pPr>
        <w:pStyle w:val="Prrafodelista"/>
        <w:ind w:left="1276" w:hanging="283"/>
        <w:rPr>
          <w:rFonts w:ascii="Montserrat" w:hAnsi="Montserrat" w:cs="Arial"/>
          <w:sz w:val="20"/>
          <w:szCs w:val="20"/>
        </w:rPr>
      </w:pPr>
    </w:p>
    <w:p w14:paraId="37AE42A4" w14:textId="2FDD0BE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Para el caso de que el licitante quiera acreditarse con calidad de MIPYME, deberá indicarlo en su Propuesta Económica</w:t>
      </w:r>
      <w:r w:rsidRPr="004E41D9">
        <w:rPr>
          <w:rFonts w:ascii="Montserrat" w:hAnsi="Montserrat" w:cs="Arial"/>
          <w:sz w:val="20"/>
          <w:szCs w:val="20"/>
        </w:rPr>
        <w:t>,</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4E41D9">
        <w:rPr>
          <w:rFonts w:ascii="Montserrat" w:hAnsi="Montserrat" w:cs="Arial"/>
          <w:b/>
          <w:sz w:val="20"/>
          <w:szCs w:val="20"/>
        </w:rPr>
        <w:t xml:space="preserve">ANEXO </w:t>
      </w:r>
      <w:r w:rsidR="00233039" w:rsidRPr="00230972">
        <w:rPr>
          <w:rFonts w:ascii="Montserrat" w:hAnsi="Montserrat" w:cs="Arial"/>
          <w:b/>
          <w:sz w:val="20"/>
          <w:szCs w:val="20"/>
        </w:rPr>
        <w:t>VII</w:t>
      </w:r>
      <w:r w:rsidRPr="00230972">
        <w:rPr>
          <w:rFonts w:ascii="Montserrat" w:hAnsi="Montserrat" w:cs="Arial"/>
          <w:b/>
          <w:sz w:val="20"/>
          <w:szCs w:val="20"/>
        </w:rPr>
        <w:t xml:space="preserve"> </w:t>
      </w:r>
      <w:r w:rsidRPr="00230972">
        <w:rPr>
          <w:rFonts w:ascii="Montserrat" w:hAnsi="Montserrat" w:cs="Arial"/>
          <w:sz w:val="20"/>
          <w:szCs w:val="20"/>
        </w:rPr>
        <w:t>conforme al</w:t>
      </w:r>
      <w:r w:rsidRPr="00230972">
        <w:rPr>
          <w:rFonts w:ascii="Montserrat" w:hAnsi="Montserrat" w:cs="Arial"/>
          <w:b/>
          <w:sz w:val="20"/>
          <w:szCs w:val="20"/>
        </w:rPr>
        <w:t xml:space="preserve"> </w:t>
      </w:r>
      <w:r w:rsidRPr="00B533F4">
        <w:rPr>
          <w:rFonts w:ascii="Montserrat" w:hAnsi="Montserrat" w:cs="Arial"/>
          <w:b/>
          <w:sz w:val="20"/>
          <w:szCs w:val="20"/>
        </w:rPr>
        <w:t xml:space="preserve">numeral </w:t>
      </w:r>
      <w:r w:rsidR="00B533F4" w:rsidRPr="00BF6159">
        <w:rPr>
          <w:rFonts w:ascii="Montserrat" w:hAnsi="Montserrat" w:cs="Arial"/>
          <w:b/>
          <w:sz w:val="20"/>
          <w:szCs w:val="20"/>
        </w:rPr>
        <w:t>1</w:t>
      </w:r>
      <w:r w:rsidR="00D60F9E" w:rsidRPr="00BF6159">
        <w:rPr>
          <w:rFonts w:ascii="Montserrat" w:hAnsi="Montserrat" w:cs="Arial"/>
          <w:b/>
          <w:sz w:val="20"/>
          <w:szCs w:val="20"/>
        </w:rPr>
        <w:t>2</w:t>
      </w:r>
      <w:r w:rsidR="00B533F4" w:rsidRPr="00BF6159">
        <w:rPr>
          <w:rFonts w:ascii="Montserrat" w:hAnsi="Montserrat" w:cs="Arial"/>
          <w:b/>
          <w:sz w:val="20"/>
          <w:szCs w:val="20"/>
        </w:rPr>
        <w:t>.8</w:t>
      </w:r>
      <w:r w:rsidRPr="00BF6159">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333F6D7D" w14:textId="77777777" w:rsidR="00436598" w:rsidRPr="00436598" w:rsidRDefault="00436598" w:rsidP="00332DF7">
      <w:pPr>
        <w:pStyle w:val="Prrafodelista"/>
        <w:ind w:left="1276" w:hanging="283"/>
        <w:rPr>
          <w:rFonts w:ascii="Montserrat" w:hAnsi="Montserrat" w:cs="Arial"/>
          <w:sz w:val="20"/>
          <w:szCs w:val="20"/>
        </w:rPr>
      </w:pPr>
    </w:p>
    <w:p w14:paraId="23581B12"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06134008" w14:textId="77777777" w:rsidR="00436598" w:rsidRPr="00436598" w:rsidRDefault="00436598" w:rsidP="00332DF7">
      <w:pPr>
        <w:pStyle w:val="Prrafodelista"/>
        <w:ind w:left="1276" w:hanging="283"/>
        <w:rPr>
          <w:rFonts w:ascii="Montserrat" w:hAnsi="Montserrat" w:cs="Arial"/>
          <w:sz w:val="20"/>
          <w:szCs w:val="20"/>
        </w:rPr>
      </w:pPr>
    </w:p>
    <w:p w14:paraId="2B8C391E"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Los servicios objeto de esta licitación deberán cotizarse en pesos mexicanos, sin incluir el IVA. </w:t>
      </w:r>
    </w:p>
    <w:p w14:paraId="3D77EEF1" w14:textId="77777777" w:rsidR="00436598" w:rsidRPr="00497568" w:rsidRDefault="00436598" w:rsidP="00436598">
      <w:pPr>
        <w:spacing w:line="276" w:lineRule="auto"/>
        <w:ind w:right="49"/>
        <w:jc w:val="both"/>
        <w:rPr>
          <w:rFonts w:ascii="Montserrat Medium" w:hAnsi="Montserrat Medium" w:cs="Arial"/>
          <w:b/>
          <w:sz w:val="20"/>
          <w:szCs w:val="20"/>
        </w:rPr>
      </w:pPr>
    </w:p>
    <w:p w14:paraId="3D16727C" w14:textId="77777777" w:rsidR="008F6777" w:rsidRPr="00445349" w:rsidRDefault="008F6777" w:rsidP="006230E0">
      <w:pPr>
        <w:pStyle w:val="Ttulo1"/>
        <w:numPr>
          <w:ilvl w:val="0"/>
          <w:numId w:val="80"/>
        </w:numPr>
        <w:spacing w:before="0" w:after="0"/>
        <w:ind w:left="426" w:right="49" w:hanging="426"/>
        <w:jc w:val="both"/>
        <w:rPr>
          <w:rFonts w:ascii="Montserrat" w:hAnsi="Montserrat" w:cs="Arial"/>
          <w:sz w:val="20"/>
          <w:szCs w:val="20"/>
          <w:lang w:val="es-ES_tradnl"/>
        </w:rPr>
      </w:pPr>
      <w:bookmarkStart w:id="148" w:name="_Toc197418067"/>
      <w:r w:rsidRPr="00445349">
        <w:rPr>
          <w:rFonts w:ascii="Montserrat" w:hAnsi="Montserrat" w:cs="Arial"/>
          <w:sz w:val="20"/>
          <w:szCs w:val="20"/>
          <w:lang w:val="es-ES_tradnl"/>
        </w:rPr>
        <w:t>CAUSALES EXPRESAS DE DESECHAMIENTO.</w:t>
      </w:r>
      <w:bookmarkEnd w:id="148"/>
    </w:p>
    <w:p w14:paraId="2132DE35" w14:textId="77777777" w:rsidR="00414081" w:rsidRPr="00414081" w:rsidRDefault="00414081" w:rsidP="00414081">
      <w:pPr>
        <w:ind w:right="49"/>
        <w:jc w:val="both"/>
        <w:rPr>
          <w:rFonts w:ascii="Montserrat" w:hAnsi="Montserrat" w:cs="Arial"/>
          <w:sz w:val="20"/>
          <w:szCs w:val="20"/>
        </w:rPr>
      </w:pPr>
    </w:p>
    <w:p w14:paraId="378364F5" w14:textId="77777777" w:rsidR="008F6777" w:rsidRPr="00445349" w:rsidRDefault="008F6777" w:rsidP="007C4F7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46C4CC57"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6E00E6F" w14:textId="2747D9B7" w:rsidR="008F6777" w:rsidRDefault="008F6777" w:rsidP="000A507F">
      <w:pPr>
        <w:pStyle w:val="Prrafodelista"/>
        <w:numPr>
          <w:ilvl w:val="6"/>
          <w:numId w:val="15"/>
        </w:numPr>
        <w:tabs>
          <w:tab w:val="left" w:pos="709"/>
        </w:tabs>
        <w:ind w:left="851" w:hanging="284"/>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el licitante no se ubica en los supuestos establecidos en los artículos </w:t>
      </w:r>
      <w:r w:rsidR="007C4F78">
        <w:rPr>
          <w:rFonts w:ascii="Montserrat" w:hAnsi="Montserrat" w:cs="Arial"/>
          <w:b/>
          <w:sz w:val="20"/>
          <w:szCs w:val="20"/>
          <w:lang w:val="es-ES_tradnl"/>
        </w:rPr>
        <w:t>71</w:t>
      </w:r>
      <w:r w:rsidRPr="00B533F4">
        <w:rPr>
          <w:rFonts w:ascii="Montserrat" w:hAnsi="Montserrat" w:cs="Arial"/>
          <w:sz w:val="20"/>
          <w:szCs w:val="20"/>
          <w:lang w:val="es-ES_tradnl"/>
        </w:rPr>
        <w:t xml:space="preserve"> y </w:t>
      </w:r>
      <w:r w:rsidR="007C4F78">
        <w:rPr>
          <w:rFonts w:ascii="Montserrat" w:hAnsi="Montserrat" w:cs="Arial"/>
          <w:b/>
          <w:sz w:val="20"/>
          <w:szCs w:val="20"/>
          <w:lang w:val="es-ES_tradnl"/>
        </w:rPr>
        <w:t>9</w:t>
      </w:r>
      <w:r w:rsidRPr="00B533F4">
        <w:rPr>
          <w:rFonts w:ascii="Montserrat" w:hAnsi="Montserrat" w:cs="Arial"/>
          <w:b/>
          <w:sz w:val="20"/>
          <w:szCs w:val="20"/>
          <w:lang w:val="es-ES_tradnl"/>
        </w:rPr>
        <w:t xml:space="preserve">0 </w:t>
      </w:r>
      <w:r w:rsidRPr="00B533F4">
        <w:rPr>
          <w:rFonts w:ascii="Montserrat" w:hAnsi="Montserrat" w:cs="Arial"/>
          <w:sz w:val="20"/>
          <w:szCs w:val="20"/>
          <w:lang w:val="es-ES_tradnl"/>
        </w:rPr>
        <w:t xml:space="preserve">de la LAASSP, de acuerdo con el </w:t>
      </w:r>
      <w:r w:rsidR="000A5A1B" w:rsidRPr="00FE1A04">
        <w:rPr>
          <w:rFonts w:ascii="Montserrat" w:hAnsi="Montserrat" w:cs="Arial"/>
          <w:b/>
          <w:sz w:val="20"/>
          <w:szCs w:val="20"/>
          <w:lang w:val="es-ES_tradnl"/>
        </w:rPr>
        <w:t xml:space="preserve">ANEXO </w:t>
      </w:r>
      <w:r w:rsidR="00233039" w:rsidRPr="00FE1A04">
        <w:rPr>
          <w:rFonts w:ascii="Montserrat" w:hAnsi="Montserrat" w:cs="Arial"/>
          <w:b/>
          <w:sz w:val="20"/>
          <w:szCs w:val="20"/>
          <w:lang w:val="es-ES_tradnl"/>
        </w:rPr>
        <w:t>I</w:t>
      </w:r>
      <w:r w:rsidR="000A5A1B" w:rsidRPr="00FE1A0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 la Convocatoria, o bien se compruebe fehacientemente que la manifestación es falsa.</w:t>
      </w:r>
    </w:p>
    <w:p w14:paraId="5C967038" w14:textId="77777777" w:rsidR="00B533F4" w:rsidRPr="00B533F4" w:rsidRDefault="00B533F4" w:rsidP="00B533F4">
      <w:pPr>
        <w:pStyle w:val="Prrafodelista"/>
        <w:tabs>
          <w:tab w:val="left" w:pos="709"/>
        </w:tabs>
        <w:ind w:left="567"/>
        <w:jc w:val="both"/>
        <w:outlineLvl w:val="1"/>
        <w:rPr>
          <w:rFonts w:ascii="Montserrat" w:hAnsi="Montserrat" w:cs="Arial"/>
          <w:sz w:val="20"/>
          <w:szCs w:val="20"/>
          <w:lang w:val="es-ES_tradnl"/>
        </w:rPr>
      </w:pPr>
    </w:p>
    <w:p w14:paraId="125C0184" w14:textId="77777777" w:rsidR="000A5A1B" w:rsidRPr="00B533F4" w:rsidRDefault="008F6777" w:rsidP="000A507F">
      <w:pPr>
        <w:pStyle w:val="Prrafodelista"/>
        <w:numPr>
          <w:ilvl w:val="6"/>
          <w:numId w:val="15"/>
        </w:numPr>
        <w:ind w:left="851"/>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00B533F4"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6EB2F161" w14:textId="77777777" w:rsidR="000A5A1B" w:rsidRPr="000A5A1B" w:rsidRDefault="000A5A1B" w:rsidP="0048400C">
      <w:pPr>
        <w:pStyle w:val="Prrafodelista"/>
        <w:ind w:left="567"/>
        <w:rPr>
          <w:rFonts w:ascii="Montserrat" w:hAnsi="Montserrat" w:cs="Arial"/>
          <w:sz w:val="20"/>
          <w:szCs w:val="20"/>
          <w:lang w:val="es-ES_tradnl"/>
        </w:rPr>
      </w:pPr>
    </w:p>
    <w:p w14:paraId="61E2FA91" w14:textId="77777777" w:rsidR="008F6777" w:rsidRDefault="008F6777" w:rsidP="00174BDD">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BE1D90">
        <w:rPr>
          <w:rFonts w:ascii="Montserrat" w:hAnsi="Montserrat" w:cs="Arial"/>
          <w:sz w:val="20"/>
          <w:szCs w:val="20"/>
          <w:lang w:val="es-ES_tradnl"/>
        </w:rPr>
        <w:t xml:space="preserve">al </w:t>
      </w:r>
      <w:r w:rsidR="000A5A1B" w:rsidRPr="00B533F4">
        <w:rPr>
          <w:rFonts w:ascii="Montserrat" w:hAnsi="Montserrat" w:cs="Arial"/>
          <w:b/>
          <w:sz w:val="20"/>
          <w:szCs w:val="20"/>
          <w:lang w:val="es-ES_tradnl"/>
        </w:rPr>
        <w:t xml:space="preserve">ANEXO </w:t>
      </w:r>
      <w:r w:rsidR="00BE1D90" w:rsidRPr="00B533F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w:t>
      </w:r>
      <w:r w:rsidRPr="00445349">
        <w:rPr>
          <w:rFonts w:ascii="Montserrat" w:hAnsi="Montserrat" w:cs="Arial"/>
          <w:sz w:val="20"/>
          <w:szCs w:val="20"/>
          <w:lang w:val="es-ES_tradnl"/>
        </w:rPr>
        <w:t xml:space="preserve"> la Convocatoria.</w:t>
      </w:r>
    </w:p>
    <w:p w14:paraId="5BB36EE8" w14:textId="77777777" w:rsidR="00B533F4" w:rsidRDefault="00B533F4" w:rsidP="00174BDD">
      <w:pPr>
        <w:pStyle w:val="Prrafodelista"/>
        <w:ind w:left="851"/>
        <w:jc w:val="both"/>
        <w:rPr>
          <w:rFonts w:ascii="Montserrat" w:hAnsi="Montserrat" w:cs="Arial"/>
          <w:sz w:val="20"/>
          <w:szCs w:val="20"/>
          <w:lang w:val="es-ES_tradnl"/>
        </w:rPr>
      </w:pPr>
    </w:p>
    <w:p w14:paraId="0DB29925" w14:textId="77777777" w:rsidR="008F6777" w:rsidRPr="00B533F4" w:rsidRDefault="008F6777" w:rsidP="00B533F4">
      <w:pPr>
        <w:pStyle w:val="Prrafodelista"/>
        <w:numPr>
          <w:ilvl w:val="6"/>
          <w:numId w:val="15"/>
        </w:numPr>
        <w:ind w:left="851" w:hanging="425"/>
        <w:jc w:val="both"/>
        <w:rPr>
          <w:rFonts w:ascii="Montserrat" w:hAnsi="Montserrat" w:cs="Arial"/>
          <w:sz w:val="20"/>
          <w:szCs w:val="20"/>
          <w:lang w:val="es-ES_tradnl"/>
        </w:rPr>
      </w:pPr>
      <w:r w:rsidRPr="00B533F4">
        <w:rPr>
          <w:rFonts w:ascii="Montserrat" w:hAnsi="Montserrat" w:cs="Arial"/>
          <w:sz w:val="20"/>
          <w:szCs w:val="20"/>
          <w:lang w:val="es-ES_tradnl"/>
        </w:rPr>
        <w:t xml:space="preserve">Si se comprueba que algún licitante ha acordado con otro u otros </w:t>
      </w:r>
      <w:r w:rsidR="00FB045A" w:rsidRPr="00B533F4">
        <w:rPr>
          <w:rFonts w:ascii="Montserrat" w:hAnsi="Montserrat" w:cs="Arial"/>
          <w:sz w:val="20"/>
          <w:szCs w:val="20"/>
          <w:lang w:val="es-ES_tradnl"/>
        </w:rPr>
        <w:t xml:space="preserve">Licitantes </w:t>
      </w:r>
      <w:r w:rsidRPr="00B533F4">
        <w:rPr>
          <w:rFonts w:ascii="Montserrat" w:hAnsi="Montserrat" w:cs="Arial"/>
          <w:sz w:val="20"/>
          <w:szCs w:val="20"/>
          <w:lang w:val="es-ES_tradnl"/>
        </w:rPr>
        <w:t>elevar el costo de los servicios objeto de la Convocatoria, o cualquier otro acuerdo que tenga como fin obtener una ventaja sobre los demás licitantes.</w:t>
      </w:r>
    </w:p>
    <w:p w14:paraId="17A9D246" w14:textId="77777777" w:rsidR="001A5D46" w:rsidRPr="00445349" w:rsidRDefault="001A5D46" w:rsidP="00174BDD">
      <w:pPr>
        <w:pStyle w:val="Prrafodelista"/>
        <w:ind w:left="567" w:hanging="425"/>
        <w:rPr>
          <w:rFonts w:ascii="Montserrat" w:hAnsi="Montserrat" w:cs="Arial"/>
          <w:sz w:val="20"/>
          <w:szCs w:val="20"/>
          <w:lang w:val="es-ES_tradnl"/>
        </w:rPr>
      </w:pPr>
    </w:p>
    <w:p w14:paraId="68F472E3" w14:textId="77777777" w:rsidR="001A5D46" w:rsidRPr="00445349" w:rsidRDefault="001A5D46" w:rsidP="004E41D9">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lastRenderedPageBreak/>
        <w:t xml:space="preserve">Si se comprueba algún indicio de colusión o acuerdo entre los licitantes se dará aviso a la autoridad competente. </w:t>
      </w:r>
    </w:p>
    <w:p w14:paraId="04E855CB" w14:textId="77777777" w:rsidR="008F6777" w:rsidRPr="00445349" w:rsidRDefault="008F6777" w:rsidP="00174BDD">
      <w:pPr>
        <w:pStyle w:val="Prrafodelista"/>
        <w:ind w:left="567" w:right="49" w:hanging="425"/>
        <w:jc w:val="both"/>
        <w:rPr>
          <w:rFonts w:ascii="Montserrat" w:hAnsi="Montserrat" w:cs="Arial"/>
          <w:b/>
          <w:sz w:val="20"/>
          <w:szCs w:val="20"/>
          <w:lang w:val="es-ES_tradnl"/>
        </w:rPr>
      </w:pPr>
    </w:p>
    <w:p w14:paraId="603012BA" w14:textId="77777777" w:rsidR="008F6777"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F4B5C70" w14:textId="77777777" w:rsidR="00B343BD" w:rsidRDefault="00B343BD" w:rsidP="00B343BD">
      <w:pPr>
        <w:pStyle w:val="Prrafodelista"/>
        <w:tabs>
          <w:tab w:val="left" w:pos="993"/>
        </w:tabs>
        <w:ind w:left="851"/>
        <w:jc w:val="both"/>
        <w:rPr>
          <w:rFonts w:ascii="Montserrat" w:hAnsi="Montserrat" w:cs="Arial"/>
          <w:sz w:val="20"/>
          <w:szCs w:val="20"/>
          <w:lang w:val="es-ES_tradnl"/>
        </w:rPr>
      </w:pPr>
    </w:p>
    <w:p w14:paraId="7925F99E" w14:textId="77777777" w:rsidR="00FC5B57" w:rsidRPr="00B343BD"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B343BD">
        <w:rPr>
          <w:rFonts w:ascii="Montserrat" w:hAnsi="Montserrat" w:cs="Arial"/>
          <w:sz w:val="20"/>
          <w:szCs w:val="20"/>
          <w:lang w:val="es-ES_tradnl"/>
        </w:rPr>
        <w:t>Cuando la información proporcionada</w:t>
      </w:r>
      <w:r w:rsidRPr="00B343BD">
        <w:rPr>
          <w:rFonts w:ascii="Montserrat" w:hAnsi="Montserrat" w:cs="Arial"/>
          <w:b/>
          <w:sz w:val="20"/>
          <w:szCs w:val="20"/>
          <w:lang w:val="es-ES_tradnl"/>
        </w:rPr>
        <w:t>,</w:t>
      </w:r>
      <w:r w:rsidRPr="00B343BD">
        <w:rPr>
          <w:rFonts w:ascii="Montserrat" w:hAnsi="Montserrat" w:cs="Arial"/>
          <w:sz w:val="20"/>
          <w:szCs w:val="20"/>
          <w:lang w:val="es-ES_tradnl"/>
        </w:rPr>
        <w:t xml:space="preserve"> discrepe o no corresponda, resulte incompleta o incongruente a la </w:t>
      </w:r>
      <w:r w:rsidR="005630AA" w:rsidRPr="00B343BD">
        <w:rPr>
          <w:rFonts w:ascii="Montserrat" w:hAnsi="Montserrat" w:cs="Arial"/>
          <w:sz w:val="20"/>
          <w:szCs w:val="20"/>
          <w:lang w:val="es-ES_tradnl"/>
        </w:rPr>
        <w:t>proporcionada</w:t>
      </w:r>
      <w:r w:rsidRPr="00B343BD">
        <w:rPr>
          <w:rFonts w:ascii="Montserrat" w:hAnsi="Montserrat" w:cs="Arial"/>
          <w:sz w:val="20"/>
          <w:szCs w:val="20"/>
          <w:lang w:val="es-ES_tradnl"/>
        </w:rPr>
        <w:t xml:space="preserve"> en el </w:t>
      </w:r>
      <w:r w:rsidR="006671EC" w:rsidRPr="00B343BD">
        <w:rPr>
          <w:rFonts w:ascii="Montserrat" w:hAnsi="Montserrat" w:cs="Arial"/>
          <w:b/>
          <w:sz w:val="20"/>
          <w:szCs w:val="20"/>
          <w:lang w:val="es-ES_tradnl"/>
        </w:rPr>
        <w:t>A</w:t>
      </w:r>
      <w:r w:rsidR="00912009" w:rsidRPr="00B343BD">
        <w:rPr>
          <w:rFonts w:ascii="Montserrat" w:hAnsi="Montserrat" w:cs="Arial"/>
          <w:b/>
          <w:sz w:val="20"/>
          <w:szCs w:val="20"/>
          <w:lang w:val="es-ES_tradnl"/>
        </w:rPr>
        <w:t>nexo</w:t>
      </w:r>
      <w:r w:rsidR="006671EC" w:rsidRPr="00B343BD">
        <w:rPr>
          <w:rFonts w:ascii="Montserrat" w:hAnsi="Montserrat" w:cs="Arial"/>
          <w:b/>
          <w:sz w:val="20"/>
          <w:szCs w:val="20"/>
          <w:lang w:val="es-ES_tradnl"/>
        </w:rPr>
        <w:t xml:space="preserve"> </w:t>
      </w:r>
      <w:r w:rsidR="00BE1D90" w:rsidRPr="00B343BD">
        <w:rPr>
          <w:rFonts w:ascii="Montserrat" w:hAnsi="Montserrat" w:cs="Arial"/>
          <w:b/>
          <w:sz w:val="20"/>
          <w:szCs w:val="20"/>
          <w:lang w:val="es-ES_tradnl"/>
        </w:rPr>
        <w:t>I</w:t>
      </w:r>
      <w:r w:rsidR="007204EC" w:rsidRPr="00B343BD">
        <w:rPr>
          <w:rFonts w:ascii="Montserrat" w:hAnsi="Montserrat" w:cs="Arial"/>
          <w:sz w:val="20"/>
          <w:szCs w:val="20"/>
          <w:lang w:val="es-ES_tradnl"/>
        </w:rPr>
        <w:t xml:space="preserve"> (</w:t>
      </w:r>
      <w:proofErr w:type="spellStart"/>
      <w:r w:rsidR="007204EC" w:rsidRPr="00B343BD">
        <w:rPr>
          <w:rFonts w:ascii="Montserrat" w:hAnsi="Montserrat" w:cs="Arial"/>
          <w:b/>
          <w:sz w:val="20"/>
          <w:szCs w:val="20"/>
          <w:lang w:val="es-MX"/>
        </w:rPr>
        <w:t>Acreditamiento</w:t>
      </w:r>
      <w:proofErr w:type="spellEnd"/>
      <w:r w:rsidR="007204EC" w:rsidRPr="00B343BD">
        <w:rPr>
          <w:rFonts w:ascii="Montserrat" w:hAnsi="Montserrat" w:cs="Arial"/>
          <w:b/>
          <w:sz w:val="20"/>
          <w:szCs w:val="20"/>
          <w:lang w:val="es-ES_tradnl"/>
        </w:rPr>
        <w:t xml:space="preserve"> de personalidad jurídica</w:t>
      </w:r>
      <w:r w:rsidR="007204EC" w:rsidRPr="00B343BD">
        <w:rPr>
          <w:rFonts w:ascii="Montserrat" w:hAnsi="Montserrat" w:cs="Arial"/>
          <w:sz w:val="20"/>
          <w:szCs w:val="20"/>
          <w:lang w:val="es-ES_tradnl"/>
        </w:rPr>
        <w:t>)</w:t>
      </w:r>
      <w:r w:rsidRPr="00B343BD">
        <w:rPr>
          <w:rFonts w:ascii="Montserrat" w:hAnsi="Montserrat" w:cs="Arial"/>
          <w:sz w:val="20"/>
          <w:szCs w:val="20"/>
          <w:lang w:val="es-ES_tradnl"/>
        </w:rPr>
        <w:t>.</w:t>
      </w:r>
    </w:p>
    <w:p w14:paraId="40E626CC" w14:textId="77777777" w:rsidR="00FC5B57" w:rsidRPr="00445349" w:rsidRDefault="00FC5B57" w:rsidP="00174BDD">
      <w:pPr>
        <w:pStyle w:val="Prrafodelista"/>
        <w:ind w:left="567" w:hanging="425"/>
        <w:rPr>
          <w:rFonts w:ascii="Montserrat" w:hAnsi="Montserrat" w:cs="Arial"/>
          <w:sz w:val="20"/>
          <w:szCs w:val="20"/>
          <w:lang w:val="es-ES_tradnl"/>
        </w:rPr>
      </w:pPr>
    </w:p>
    <w:p w14:paraId="586B3873" w14:textId="77777777" w:rsidR="003A7AF1" w:rsidRPr="00A316F8" w:rsidRDefault="00FC5B57" w:rsidP="008F1F25">
      <w:pPr>
        <w:pStyle w:val="Prrafodelista"/>
        <w:numPr>
          <w:ilvl w:val="6"/>
          <w:numId w:val="15"/>
        </w:numPr>
        <w:tabs>
          <w:tab w:val="left" w:pos="1134"/>
        </w:tabs>
        <w:ind w:left="851" w:hanging="425"/>
        <w:jc w:val="both"/>
        <w:rPr>
          <w:rFonts w:ascii="Montserrat" w:hAnsi="Montserrat" w:cs="Arial"/>
          <w:sz w:val="20"/>
          <w:szCs w:val="20"/>
          <w:lang w:val="es-ES_tradnl"/>
        </w:rPr>
      </w:pPr>
      <w:r w:rsidRPr="00A316F8">
        <w:rPr>
          <w:rFonts w:ascii="Montserrat" w:hAnsi="Montserrat" w:cs="Arial"/>
          <w:sz w:val="20"/>
          <w:szCs w:val="20"/>
          <w:lang w:val="es-ES_tradnl"/>
        </w:rPr>
        <w:t xml:space="preserve">La falta absoluta </w:t>
      </w:r>
      <w:r w:rsidR="007E6B0D" w:rsidRPr="00A316F8">
        <w:rPr>
          <w:rFonts w:ascii="Montserrat" w:hAnsi="Montserrat" w:cs="Arial"/>
          <w:sz w:val="20"/>
          <w:szCs w:val="20"/>
          <w:lang w:val="es-ES_tradnl"/>
        </w:rPr>
        <w:t xml:space="preserve">o parcial </w:t>
      </w:r>
      <w:r w:rsidRPr="00A316F8">
        <w:rPr>
          <w:rFonts w:ascii="Montserrat" w:hAnsi="Montserrat" w:cs="Arial"/>
          <w:sz w:val="20"/>
          <w:szCs w:val="20"/>
          <w:lang w:val="es-ES_tradnl"/>
        </w:rPr>
        <w:t>del folio en documentación que integra la documentación legal-administrativa, l</w:t>
      </w:r>
      <w:r w:rsidR="00504274" w:rsidRPr="00A316F8">
        <w:rPr>
          <w:rFonts w:ascii="Montserrat" w:hAnsi="Montserrat" w:cs="Arial"/>
          <w:sz w:val="20"/>
          <w:szCs w:val="20"/>
          <w:lang w:val="es-ES_tradnl"/>
        </w:rPr>
        <w:t>a propuesta técnica y económica</w:t>
      </w:r>
      <w:r w:rsidR="00FB045A" w:rsidRPr="00A316F8">
        <w:rPr>
          <w:rFonts w:ascii="Montserrat" w:hAnsi="Montserrat" w:cs="Arial"/>
          <w:sz w:val="20"/>
          <w:szCs w:val="20"/>
          <w:lang w:val="es-ES_tradnl"/>
        </w:rPr>
        <w:t>.</w:t>
      </w:r>
      <w:r w:rsidR="00A316F8" w:rsidRPr="00A316F8">
        <w:rPr>
          <w:rFonts w:ascii="Montserrat" w:hAnsi="Montserrat" w:cs="Arial"/>
          <w:sz w:val="20"/>
          <w:szCs w:val="20"/>
          <w:lang w:val="es-ES_tradnl"/>
        </w:rPr>
        <w:t xml:space="preserve"> </w:t>
      </w:r>
      <w:r w:rsidR="00FB045A" w:rsidRPr="00A316F8">
        <w:rPr>
          <w:rFonts w:ascii="Montserrat" w:hAnsi="Montserrat" w:cs="Arial"/>
          <w:sz w:val="20"/>
          <w:szCs w:val="20"/>
          <w:lang w:val="es-ES_tradnl"/>
        </w:rPr>
        <w:t>C</w:t>
      </w:r>
      <w:r w:rsidR="00504274" w:rsidRPr="00A316F8">
        <w:rPr>
          <w:rFonts w:ascii="Montserrat" w:hAnsi="Montserrat" w:cs="Arial"/>
          <w:sz w:val="20"/>
          <w:szCs w:val="20"/>
          <w:lang w:val="es-ES_tradnl"/>
        </w:rPr>
        <w:t>uando se constate que no mantienen continuidad en las hojas que integran la proposición y ello implique no contar con la información suficiente que le permita a la convocante evaluarla y determinar la solvencia de la proposición</w:t>
      </w:r>
      <w:r w:rsidR="004E41D9" w:rsidRPr="00A316F8">
        <w:rPr>
          <w:rFonts w:ascii="Montserrat" w:hAnsi="Montserrat" w:cs="Arial"/>
          <w:sz w:val="20"/>
          <w:szCs w:val="20"/>
          <w:lang w:val="es-ES_tradnl"/>
        </w:rPr>
        <w:t>.</w:t>
      </w:r>
    </w:p>
    <w:p w14:paraId="2461738A" w14:textId="77777777" w:rsidR="003A7AF1" w:rsidRPr="003A7AF1" w:rsidRDefault="003A7AF1" w:rsidP="00174BDD">
      <w:pPr>
        <w:pStyle w:val="Prrafodelista"/>
        <w:ind w:left="567" w:hanging="425"/>
        <w:rPr>
          <w:rFonts w:ascii="Montserrat" w:hAnsi="Montserrat" w:cs="Arial"/>
          <w:sz w:val="20"/>
          <w:szCs w:val="20"/>
          <w:lang w:val="es-ES_tradnl"/>
        </w:rPr>
      </w:pPr>
    </w:p>
    <w:p w14:paraId="499A2DDA" w14:textId="32454029" w:rsidR="00806B59"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Que no cumplan con alguno de los requisitos establecidos en esta Convocatoria</w:t>
      </w:r>
      <w:r w:rsidR="00FB045A" w:rsidRPr="004D1E35">
        <w:rPr>
          <w:rFonts w:ascii="Montserrat" w:hAnsi="Montserrat" w:cs="Arial"/>
          <w:sz w:val="20"/>
          <w:szCs w:val="20"/>
          <w:lang w:val="es-ES_tradnl"/>
        </w:rPr>
        <w:t>.</w:t>
      </w:r>
      <w:r w:rsidR="004D1E35" w:rsidRPr="004D1E35">
        <w:rPr>
          <w:rFonts w:ascii="Montserrat" w:hAnsi="Montserrat" w:cs="Arial"/>
          <w:sz w:val="20"/>
          <w:szCs w:val="20"/>
          <w:lang w:val="es-ES_tradnl"/>
        </w:rPr>
        <w:t xml:space="preserve"> </w:t>
      </w:r>
      <w:r w:rsidR="00FB045A" w:rsidRPr="004D1E35">
        <w:rPr>
          <w:rFonts w:ascii="Montserrat" w:hAnsi="Montserrat" w:cs="Arial"/>
          <w:sz w:val="20"/>
          <w:szCs w:val="20"/>
          <w:lang w:val="es-ES_tradnl"/>
        </w:rPr>
        <w:t>C</w:t>
      </w:r>
      <w:r w:rsidRPr="004D1E35">
        <w:rPr>
          <w:rFonts w:ascii="Montserrat" w:hAnsi="Montserrat" w:cs="Arial"/>
          <w:sz w:val="20"/>
          <w:szCs w:val="20"/>
          <w:lang w:val="es-ES_tradnl"/>
        </w:rPr>
        <w:t xml:space="preserve">ontenidos en los </w:t>
      </w:r>
      <w:r w:rsidR="00BE1D90" w:rsidRPr="004D1E35">
        <w:rPr>
          <w:rFonts w:ascii="Montserrat" w:hAnsi="Montserrat" w:cs="Arial"/>
          <w:b/>
          <w:sz w:val="20"/>
          <w:szCs w:val="20"/>
          <w:lang w:val="es-ES_tradnl"/>
        </w:rPr>
        <w:t>Anexo</w:t>
      </w:r>
      <w:r w:rsidR="000525BE" w:rsidRPr="004D1E35">
        <w:rPr>
          <w:rFonts w:ascii="Montserrat" w:hAnsi="Montserrat" w:cs="Arial"/>
          <w:b/>
          <w:sz w:val="20"/>
          <w:szCs w:val="20"/>
          <w:lang w:val="es-ES_tradnl"/>
        </w:rPr>
        <w:t>s</w:t>
      </w:r>
      <w:r w:rsidR="00A673F7" w:rsidRPr="004D1E35">
        <w:rPr>
          <w:rFonts w:ascii="Montserrat" w:hAnsi="Montserrat" w:cs="Arial"/>
          <w:b/>
          <w:sz w:val="20"/>
          <w:szCs w:val="20"/>
          <w:lang w:val="es-ES_tradnl"/>
        </w:rPr>
        <w:t xml:space="preserve"> T</w:t>
      </w:r>
      <w:r w:rsidR="000525BE" w:rsidRPr="004D1E35">
        <w:rPr>
          <w:rFonts w:ascii="Montserrat" w:hAnsi="Montserrat" w:cs="Arial"/>
          <w:b/>
          <w:sz w:val="20"/>
          <w:szCs w:val="20"/>
          <w:lang w:val="es-ES_tradnl"/>
        </w:rPr>
        <w:t>écnicos</w:t>
      </w:r>
      <w:r w:rsidR="007D3E58">
        <w:rPr>
          <w:rFonts w:ascii="Montserrat" w:hAnsi="Montserrat" w:cs="Arial"/>
          <w:b/>
          <w:sz w:val="20"/>
          <w:szCs w:val="20"/>
          <w:lang w:val="es-ES_tradnl"/>
        </w:rPr>
        <w:t>, Términos y Condiciones</w:t>
      </w:r>
      <w:r w:rsidRPr="004D1E35">
        <w:rPr>
          <w:rFonts w:ascii="Montserrat" w:hAnsi="Montserrat" w:cs="Arial"/>
          <w:b/>
          <w:sz w:val="20"/>
          <w:szCs w:val="20"/>
          <w:lang w:val="es-ES_tradnl"/>
        </w:rPr>
        <w:t xml:space="preserve"> </w:t>
      </w:r>
      <w:r w:rsidR="004D1E35" w:rsidRPr="004D1E35">
        <w:rPr>
          <w:rFonts w:ascii="Montserrat" w:hAnsi="Montserrat" w:cs="Arial"/>
          <w:b/>
          <w:sz w:val="20"/>
          <w:szCs w:val="20"/>
          <w:lang w:val="es-ES_tradnl"/>
        </w:rPr>
        <w:t xml:space="preserve">y </w:t>
      </w:r>
      <w:r w:rsidR="005630AA" w:rsidRPr="004D1E35">
        <w:rPr>
          <w:rFonts w:ascii="Montserrat" w:hAnsi="Montserrat" w:cs="Arial"/>
          <w:sz w:val="20"/>
          <w:szCs w:val="20"/>
          <w:lang w:val="es-ES_tradnl"/>
        </w:rPr>
        <w:t xml:space="preserve">Propuesta Económica, </w:t>
      </w:r>
      <w:r w:rsidR="00806B59" w:rsidRPr="004D1E35">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3ADDF14B" w14:textId="77777777" w:rsidR="004D1E35" w:rsidRDefault="004D1E35" w:rsidP="004D1E35">
      <w:pPr>
        <w:pStyle w:val="Prrafodelista"/>
        <w:tabs>
          <w:tab w:val="left" w:pos="993"/>
        </w:tabs>
        <w:ind w:left="851"/>
        <w:jc w:val="both"/>
        <w:outlineLvl w:val="1"/>
        <w:rPr>
          <w:rFonts w:ascii="Montserrat" w:hAnsi="Montserrat" w:cs="Arial"/>
          <w:sz w:val="20"/>
          <w:szCs w:val="20"/>
          <w:lang w:val="es-ES_tradnl"/>
        </w:rPr>
      </w:pPr>
    </w:p>
    <w:p w14:paraId="6F7E8FB4" w14:textId="77777777" w:rsidR="009523AB"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w:t>
      </w:r>
      <w:r w:rsidR="00AA2018" w:rsidRPr="004D1E35">
        <w:rPr>
          <w:rFonts w:ascii="Montserrat" w:hAnsi="Montserrat" w:cs="Arial"/>
          <w:sz w:val="20"/>
          <w:szCs w:val="20"/>
          <w:lang w:val="es-ES_tradnl"/>
        </w:rPr>
        <w:t xml:space="preserve"> o alguno de sus socios</w:t>
      </w:r>
      <w:r w:rsidRPr="004D1E35">
        <w:rPr>
          <w:rFonts w:ascii="Montserrat" w:hAnsi="Montserrat" w:cs="Arial"/>
          <w:sz w:val="20"/>
          <w:szCs w:val="20"/>
          <w:lang w:val="es-ES_tradnl"/>
        </w:rPr>
        <w:t xml:space="preserve"> presente más de una proposición para la misma partida.</w:t>
      </w:r>
    </w:p>
    <w:p w14:paraId="655BD4D7" w14:textId="77777777" w:rsidR="004D1E35" w:rsidRPr="004D1E35" w:rsidRDefault="004D1E35" w:rsidP="004D1E35">
      <w:pPr>
        <w:pStyle w:val="Prrafodelista"/>
        <w:rPr>
          <w:rFonts w:ascii="Montserrat" w:hAnsi="Montserrat" w:cs="Arial"/>
          <w:sz w:val="20"/>
          <w:szCs w:val="20"/>
          <w:lang w:val="es-ES_tradnl"/>
        </w:rPr>
      </w:pPr>
    </w:p>
    <w:p w14:paraId="0F011E0A" w14:textId="77777777" w:rsidR="00504274" w:rsidRPr="00737D8F" w:rsidRDefault="009523AB" w:rsidP="008F1F25">
      <w:pPr>
        <w:pStyle w:val="Prrafodelista"/>
        <w:numPr>
          <w:ilvl w:val="6"/>
          <w:numId w:val="15"/>
        </w:numPr>
        <w:tabs>
          <w:tab w:val="left" w:pos="851"/>
        </w:tabs>
        <w:ind w:left="851" w:hanging="425"/>
        <w:jc w:val="both"/>
        <w:rPr>
          <w:rFonts w:ascii="Montserrat" w:hAnsi="Montserrat" w:cs="Arial"/>
          <w:sz w:val="20"/>
          <w:szCs w:val="20"/>
          <w:lang w:val="es-ES_tradnl"/>
        </w:rPr>
      </w:pPr>
      <w:r w:rsidRPr="00737D8F">
        <w:rPr>
          <w:rFonts w:ascii="Montserrat" w:hAnsi="Montserrat" w:cs="Arial"/>
          <w:sz w:val="20"/>
          <w:szCs w:val="20"/>
          <w:lang w:val="es-ES_tradnl"/>
        </w:rPr>
        <w:t>En caso de participación conjunta</w:t>
      </w:r>
      <w:r w:rsidR="00FB045A" w:rsidRPr="00737D8F">
        <w:rPr>
          <w:rFonts w:ascii="Montserrat" w:hAnsi="Montserrat" w:cs="Arial"/>
          <w:sz w:val="20"/>
          <w:szCs w:val="20"/>
          <w:lang w:val="es-ES_tradnl"/>
        </w:rPr>
        <w:t>.</w:t>
      </w:r>
      <w:r w:rsidR="00737D8F">
        <w:rPr>
          <w:rFonts w:ascii="Montserrat" w:hAnsi="Montserrat" w:cs="Arial"/>
          <w:sz w:val="20"/>
          <w:szCs w:val="20"/>
          <w:lang w:val="es-ES_tradnl"/>
        </w:rPr>
        <w:t xml:space="preserve"> </w:t>
      </w:r>
      <w:r w:rsidR="00FB045A" w:rsidRPr="00737D8F">
        <w:rPr>
          <w:rFonts w:ascii="Montserrat" w:hAnsi="Montserrat" w:cs="Arial"/>
          <w:sz w:val="20"/>
          <w:szCs w:val="20"/>
          <w:lang w:val="es-ES_tradnl"/>
        </w:rPr>
        <w:t>C</w:t>
      </w:r>
      <w:r w:rsidRPr="00737D8F">
        <w:rPr>
          <w:rFonts w:ascii="Montserrat" w:hAnsi="Montserrat" w:cs="Arial"/>
          <w:sz w:val="20"/>
          <w:szCs w:val="20"/>
          <w:lang w:val="es-ES_tradnl"/>
        </w:rPr>
        <w:t>uando no se p</w:t>
      </w:r>
      <w:r w:rsidR="00F5388C" w:rsidRPr="00737D8F">
        <w:rPr>
          <w:rFonts w:ascii="Montserrat" w:hAnsi="Montserrat" w:cs="Arial"/>
          <w:sz w:val="20"/>
          <w:szCs w:val="20"/>
          <w:lang w:val="es-ES_tradnl"/>
        </w:rPr>
        <w:t>resente el convenio respectivo o cuando el mismo no cumpla</w:t>
      </w:r>
      <w:r w:rsidRPr="00737D8F">
        <w:rPr>
          <w:rFonts w:ascii="Montserrat" w:hAnsi="Montserrat" w:cs="Arial"/>
          <w:sz w:val="20"/>
          <w:szCs w:val="20"/>
          <w:lang w:val="es-ES_tradnl"/>
        </w:rPr>
        <w:t xml:space="preserve"> con lo establecido en el artículo 44 del RLAASSP, o cuando alguno de los integrantes no presente de forma individual los documentos exigidos en el artículo 48 fracción VIII del RLAASSP</w:t>
      </w:r>
      <w:r w:rsidR="00847C9C" w:rsidRPr="00737D8F">
        <w:rPr>
          <w:rFonts w:ascii="Montserrat" w:hAnsi="Montserrat" w:cs="Arial"/>
          <w:sz w:val="20"/>
          <w:szCs w:val="20"/>
          <w:lang w:val="es-ES_tradnl"/>
        </w:rPr>
        <w:t>.</w:t>
      </w:r>
    </w:p>
    <w:p w14:paraId="38EA289F" w14:textId="77777777" w:rsidR="00705A81" w:rsidRPr="00705A81" w:rsidRDefault="00705A81" w:rsidP="00705A81">
      <w:pPr>
        <w:pStyle w:val="Prrafodelista"/>
        <w:rPr>
          <w:rFonts w:ascii="Montserrat" w:hAnsi="Montserrat" w:cs="Arial"/>
          <w:sz w:val="20"/>
          <w:szCs w:val="20"/>
          <w:lang w:val="es-ES_tradnl"/>
        </w:rPr>
      </w:pPr>
    </w:p>
    <w:p w14:paraId="0A251E14" w14:textId="2FB132E0" w:rsidR="00504274" w:rsidRPr="004D1E35" w:rsidRDefault="008F6777" w:rsidP="000A507F">
      <w:pPr>
        <w:pStyle w:val="Prrafodelista"/>
        <w:numPr>
          <w:ilvl w:val="6"/>
          <w:numId w:val="15"/>
        </w:numPr>
        <w:tabs>
          <w:tab w:val="left" w:pos="993"/>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 no envíe a través de</w:t>
      </w:r>
      <w:r w:rsidR="00971683">
        <w:rPr>
          <w:rFonts w:ascii="Montserrat" w:hAnsi="Montserrat" w:cs="Arial"/>
          <w:sz w:val="20"/>
          <w:szCs w:val="20"/>
          <w:lang w:val="es-ES_tradnl"/>
        </w:rPr>
        <w:t xml:space="preserve"> Compras MX</w:t>
      </w:r>
      <w:r w:rsidRPr="004D1E35">
        <w:rPr>
          <w:rFonts w:ascii="Montserrat" w:hAnsi="Montserrat" w:cs="Arial"/>
          <w:sz w:val="20"/>
          <w:szCs w:val="20"/>
          <w:lang w:val="es-ES_tradnl"/>
        </w:rPr>
        <w:t>, la documentación solicitada</w:t>
      </w:r>
      <w:r w:rsidR="004D1E35">
        <w:rPr>
          <w:rFonts w:ascii="Montserrat" w:hAnsi="Montserrat" w:cs="Arial"/>
          <w:sz w:val="20"/>
          <w:szCs w:val="20"/>
          <w:lang w:val="es-ES_tradnl"/>
        </w:rPr>
        <w:t xml:space="preserve"> en</w:t>
      </w:r>
      <w:r w:rsidR="00504274" w:rsidRPr="004D1E35">
        <w:rPr>
          <w:rFonts w:ascii="Montserrat" w:hAnsi="Montserrat" w:cs="Arial"/>
          <w:sz w:val="20"/>
          <w:szCs w:val="20"/>
          <w:lang w:val="es-ES_tradnl"/>
        </w:rPr>
        <w:t xml:space="preserve"> la presente Convocatoria. </w:t>
      </w:r>
    </w:p>
    <w:p w14:paraId="4CFF8F3A" w14:textId="77777777" w:rsidR="003A7AF1" w:rsidRPr="003A7AF1" w:rsidRDefault="003A7AF1" w:rsidP="0048400C">
      <w:pPr>
        <w:pStyle w:val="Prrafodelista"/>
        <w:ind w:left="567"/>
        <w:rPr>
          <w:rFonts w:ascii="Montserrat" w:hAnsi="Montserrat" w:cs="Arial"/>
          <w:sz w:val="20"/>
          <w:szCs w:val="20"/>
          <w:lang w:val="es-ES_tradnl"/>
        </w:rPr>
      </w:pPr>
    </w:p>
    <w:p w14:paraId="03267320" w14:textId="4F038BA1" w:rsidR="00F26DAA" w:rsidRPr="00445349" w:rsidRDefault="00F26DAA" w:rsidP="0085447F">
      <w:pPr>
        <w:pStyle w:val="Prrafodelista"/>
        <w:numPr>
          <w:ilvl w:val="6"/>
          <w:numId w:val="15"/>
        </w:numPr>
        <w:tabs>
          <w:tab w:val="left" w:pos="851"/>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Cuando el licitante no envíe a través de Compra</w:t>
      </w:r>
      <w:r w:rsidR="00971683">
        <w:rPr>
          <w:rFonts w:ascii="Montserrat" w:hAnsi="Montserrat" w:cs="Arial"/>
          <w:sz w:val="20"/>
          <w:szCs w:val="20"/>
          <w:lang w:val="es-ES_tradnl"/>
        </w:rPr>
        <w:t>s MX</w:t>
      </w:r>
      <w:r w:rsidRPr="00445349">
        <w:rPr>
          <w:rFonts w:ascii="Montserrat" w:hAnsi="Montserrat" w:cs="Arial"/>
          <w:sz w:val="20"/>
          <w:szCs w:val="20"/>
          <w:lang w:val="es-ES_tradnl"/>
        </w:rPr>
        <w:t xml:space="preserve">, la documentación solicitada </w:t>
      </w:r>
      <w:r w:rsidRPr="00445349">
        <w:rPr>
          <w:rFonts w:ascii="Montserrat" w:hAnsi="Montserrat" w:cs="Arial"/>
          <w:sz w:val="20"/>
          <w:szCs w:val="20"/>
        </w:rPr>
        <w:t>o esta no se encuentre conforme lo solicitado en la presente Convocatoria.</w:t>
      </w:r>
    </w:p>
    <w:p w14:paraId="751B37F0" w14:textId="77777777" w:rsidR="00B324A3" w:rsidRPr="00445349" w:rsidRDefault="00B324A3" w:rsidP="0048400C">
      <w:pPr>
        <w:pStyle w:val="Prrafodelista"/>
        <w:ind w:left="567"/>
        <w:rPr>
          <w:rFonts w:ascii="Montserrat" w:hAnsi="Montserrat" w:cs="Arial"/>
          <w:b/>
          <w:sz w:val="20"/>
          <w:szCs w:val="20"/>
          <w:lang w:val="es-ES_tradnl"/>
        </w:rPr>
      </w:pPr>
    </w:p>
    <w:p w14:paraId="303DDD90" w14:textId="3BB954E6" w:rsidR="00B324A3" w:rsidRPr="004D1E35" w:rsidRDefault="008F6777" w:rsidP="0085447F">
      <w:pPr>
        <w:pStyle w:val="Prrafodelista"/>
        <w:numPr>
          <w:ilvl w:val="6"/>
          <w:numId w:val="15"/>
        </w:numPr>
        <w:tabs>
          <w:tab w:val="left" w:pos="851"/>
        </w:tabs>
        <w:ind w:left="851" w:hanging="425"/>
        <w:jc w:val="both"/>
        <w:rPr>
          <w:rFonts w:ascii="Montserrat" w:hAnsi="Montserrat" w:cs="Arial"/>
          <w:b/>
          <w:sz w:val="20"/>
          <w:szCs w:val="20"/>
          <w:lang w:val="es-ES_tradnl"/>
        </w:rPr>
      </w:pPr>
      <w:r w:rsidRPr="004D1E35">
        <w:rPr>
          <w:rFonts w:ascii="Montserrat" w:hAnsi="Montserrat" w:cs="Arial"/>
          <w:sz w:val="20"/>
          <w:szCs w:val="20"/>
          <w:lang w:val="es-ES_tradnl"/>
        </w:rPr>
        <w:t>Cuando no exista congruencia entre la descripción técnica del licitante</w:t>
      </w:r>
      <w:r w:rsidR="006A3771">
        <w:rPr>
          <w:rFonts w:ascii="Montserrat" w:hAnsi="Montserrat" w:cs="Arial"/>
          <w:sz w:val="20"/>
          <w:szCs w:val="20"/>
          <w:lang w:val="es-ES_tradnl"/>
        </w:rPr>
        <w:t>,</w:t>
      </w:r>
      <w:r w:rsidR="00822FEF"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 xml:space="preserve">indicada en el </w:t>
      </w:r>
      <w:r w:rsidR="00FD6762" w:rsidRPr="004D1E35">
        <w:rPr>
          <w:rFonts w:ascii="Montserrat" w:hAnsi="Montserrat" w:cs="Arial"/>
          <w:b/>
          <w:sz w:val="20"/>
          <w:szCs w:val="20"/>
          <w:lang w:val="es-ES_tradnl"/>
        </w:rPr>
        <w:t>A</w:t>
      </w:r>
      <w:r w:rsidR="00A93427" w:rsidRPr="004D1E35">
        <w:rPr>
          <w:rFonts w:ascii="Montserrat" w:hAnsi="Montserrat" w:cs="Arial"/>
          <w:b/>
          <w:sz w:val="20"/>
          <w:szCs w:val="20"/>
          <w:lang w:val="es-ES_tradnl"/>
        </w:rPr>
        <w:t>nexo</w:t>
      </w:r>
      <w:r w:rsidR="00847C9C" w:rsidRPr="004D1E35">
        <w:rPr>
          <w:rFonts w:ascii="Montserrat" w:hAnsi="Montserrat" w:cs="Arial"/>
          <w:b/>
          <w:sz w:val="20"/>
          <w:szCs w:val="20"/>
          <w:lang w:val="es-ES_tradnl"/>
        </w:rPr>
        <w:t xml:space="preserve"> </w:t>
      </w:r>
      <w:r w:rsidR="00CB2E88" w:rsidRPr="004D1E35">
        <w:rPr>
          <w:rFonts w:ascii="Montserrat" w:hAnsi="Montserrat" w:cs="Arial"/>
          <w:b/>
          <w:sz w:val="20"/>
          <w:szCs w:val="20"/>
          <w:lang w:val="es-ES_tradnl"/>
        </w:rPr>
        <w:t>número</w:t>
      </w:r>
      <w:r w:rsidR="00FD6762" w:rsidRPr="004D1E35">
        <w:rPr>
          <w:rFonts w:ascii="Montserrat" w:hAnsi="Montserrat" w:cs="Arial"/>
          <w:b/>
          <w:sz w:val="20"/>
          <w:szCs w:val="20"/>
          <w:lang w:val="es-ES_tradnl"/>
        </w:rPr>
        <w:t xml:space="preserve"> </w:t>
      </w:r>
      <w:r w:rsidR="00CA15EE" w:rsidRPr="004D1E35">
        <w:rPr>
          <w:rFonts w:ascii="Montserrat" w:hAnsi="Montserrat" w:cs="Arial"/>
          <w:b/>
          <w:sz w:val="20"/>
          <w:szCs w:val="20"/>
          <w:lang w:val="es-ES_tradnl"/>
        </w:rPr>
        <w:t>1</w:t>
      </w:r>
      <w:r w:rsidR="00FB045A" w:rsidRPr="004D1E35">
        <w:rPr>
          <w:rFonts w:ascii="Montserrat" w:hAnsi="Montserrat" w:cs="Arial"/>
          <w:b/>
          <w:sz w:val="20"/>
          <w:szCs w:val="20"/>
          <w:lang w:val="es-ES_tradnl"/>
        </w:rPr>
        <w:t>.</w:t>
      </w:r>
      <w:r w:rsidR="004D1E35" w:rsidRPr="004D1E35">
        <w:rPr>
          <w:rFonts w:ascii="Montserrat" w:hAnsi="Montserrat" w:cs="Arial"/>
          <w:b/>
          <w:sz w:val="20"/>
          <w:szCs w:val="20"/>
          <w:lang w:val="es-ES_tradnl"/>
        </w:rPr>
        <w:t xml:space="preserve"> </w:t>
      </w:r>
      <w:r w:rsidR="00FB045A" w:rsidRPr="004D1E35">
        <w:rPr>
          <w:rFonts w:ascii="Montserrat" w:hAnsi="Montserrat" w:cs="Arial"/>
          <w:sz w:val="20"/>
          <w:szCs w:val="20"/>
          <w:lang w:val="es-ES_tradnl"/>
        </w:rPr>
        <w:t>C</w:t>
      </w:r>
      <w:r w:rsidR="003137AB" w:rsidRPr="004D1E35">
        <w:rPr>
          <w:rFonts w:ascii="Montserrat" w:hAnsi="Montserrat" w:cs="Arial"/>
          <w:sz w:val="20"/>
          <w:szCs w:val="20"/>
          <w:lang w:val="es-ES_tradnl"/>
        </w:rPr>
        <w:t>on las especificaciones y requerimientos obligatorios señalados anexos técnicos, de la presente convocatoria, incluyendo las que resulten de la o las</w:t>
      </w:r>
      <w:r w:rsidR="0035628E"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juntas de aclaraciones</w:t>
      </w:r>
      <w:r w:rsidR="004D1E35">
        <w:rPr>
          <w:rFonts w:ascii="Montserrat" w:hAnsi="Montserrat" w:cs="Arial"/>
          <w:sz w:val="20"/>
          <w:szCs w:val="20"/>
          <w:lang w:val="es-ES_tradnl"/>
        </w:rPr>
        <w:t>.</w:t>
      </w:r>
    </w:p>
    <w:p w14:paraId="5069B2F4" w14:textId="77777777" w:rsidR="00B324A3" w:rsidRPr="00445349" w:rsidRDefault="00B324A3" w:rsidP="0048400C">
      <w:pPr>
        <w:pStyle w:val="Prrafodelista"/>
        <w:ind w:left="567"/>
        <w:rPr>
          <w:rFonts w:ascii="Montserrat" w:hAnsi="Montserrat" w:cs="Arial"/>
          <w:sz w:val="20"/>
          <w:szCs w:val="20"/>
          <w:lang w:val="es-ES_tradnl"/>
        </w:rPr>
      </w:pPr>
    </w:p>
    <w:p w14:paraId="02032C16" w14:textId="5CECE0A6" w:rsidR="00F5388C" w:rsidRPr="001C39B8" w:rsidRDefault="008F6777"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1C39B8">
        <w:rPr>
          <w:rFonts w:ascii="Montserrat" w:hAnsi="Montserrat" w:cs="Arial"/>
          <w:sz w:val="20"/>
          <w:szCs w:val="20"/>
          <w:lang w:val="es-ES_tradnl"/>
        </w:rPr>
        <w:t>Cuando no exista congruencia entre la</w:t>
      </w:r>
      <w:r w:rsidR="006D2519">
        <w:rPr>
          <w:rFonts w:ascii="Montserrat" w:hAnsi="Montserrat" w:cs="Arial"/>
          <w:sz w:val="20"/>
          <w:szCs w:val="20"/>
          <w:lang w:val="es-ES_tradnl"/>
        </w:rPr>
        <w:t>s e</w:t>
      </w:r>
      <w:r w:rsidR="001C39B8" w:rsidRPr="001C39B8">
        <w:rPr>
          <w:rFonts w:ascii="Montserrat" w:hAnsi="Montserrat" w:cs="Arial"/>
          <w:sz w:val="20"/>
          <w:szCs w:val="20"/>
          <w:lang w:val="es-ES_tradnl"/>
        </w:rPr>
        <w:t>specificaciones de</w:t>
      </w:r>
      <w:r w:rsidR="003B3108">
        <w:rPr>
          <w:rFonts w:ascii="Montserrat" w:hAnsi="Montserrat" w:cs="Arial"/>
          <w:sz w:val="20"/>
          <w:szCs w:val="20"/>
          <w:lang w:val="es-ES_tradnl"/>
        </w:rPr>
        <w:t xml:space="preserve"> </w:t>
      </w:r>
      <w:r w:rsidR="001C39B8" w:rsidRPr="001C39B8">
        <w:rPr>
          <w:rFonts w:ascii="Montserrat" w:hAnsi="Montserrat" w:cs="Arial"/>
          <w:sz w:val="20"/>
          <w:szCs w:val="20"/>
          <w:lang w:val="es-ES_tradnl"/>
        </w:rPr>
        <w:t>l</w:t>
      </w:r>
      <w:r w:rsidR="003B3108">
        <w:rPr>
          <w:rFonts w:ascii="Montserrat" w:hAnsi="Montserrat" w:cs="Arial"/>
          <w:sz w:val="20"/>
          <w:szCs w:val="20"/>
          <w:lang w:val="es-ES_tradnl"/>
        </w:rPr>
        <w:t>os</w:t>
      </w:r>
      <w:r w:rsidR="001C39B8" w:rsidRPr="001C39B8">
        <w:rPr>
          <w:rFonts w:ascii="Montserrat" w:hAnsi="Montserrat" w:cs="Arial"/>
          <w:sz w:val="20"/>
          <w:szCs w:val="20"/>
          <w:lang w:val="es-ES_tradnl"/>
        </w:rPr>
        <w:t xml:space="preserve"> </w:t>
      </w:r>
      <w:r w:rsidR="003B3108">
        <w:rPr>
          <w:rFonts w:ascii="Montserrat" w:hAnsi="Montserrat" w:cs="Arial"/>
          <w:sz w:val="20"/>
          <w:szCs w:val="20"/>
          <w:lang w:val="es-ES_tradnl"/>
        </w:rPr>
        <w:t>bienes</w:t>
      </w:r>
      <w:r w:rsidR="001C39B8" w:rsidRPr="001C39B8">
        <w:rPr>
          <w:rFonts w:ascii="Montserrat" w:hAnsi="Montserrat" w:cs="Arial"/>
          <w:sz w:val="20"/>
          <w:szCs w:val="20"/>
          <w:lang w:val="es-ES_tradnl"/>
        </w:rPr>
        <w:t xml:space="preserve">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4EBEFB9E" w14:textId="77777777" w:rsidR="007A1191" w:rsidRPr="00445349" w:rsidRDefault="007A1191" w:rsidP="0048400C">
      <w:pPr>
        <w:pStyle w:val="Prrafodelista"/>
        <w:ind w:left="567"/>
        <w:jc w:val="both"/>
        <w:rPr>
          <w:rFonts w:ascii="Montserrat" w:hAnsi="Montserrat" w:cs="Arial"/>
          <w:sz w:val="20"/>
          <w:szCs w:val="20"/>
          <w:lang w:val="es-ES_tradnl"/>
        </w:rPr>
      </w:pPr>
    </w:p>
    <w:p w14:paraId="0FC7BC03" w14:textId="77777777" w:rsidR="007A1191" w:rsidRPr="004D1E35" w:rsidRDefault="007A1191"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 xml:space="preserve">Cuando los licitantes no presenten Folletos, catálogos, fotografías, manuales con traducción </w:t>
      </w:r>
      <w:r w:rsidR="00FC5C2A" w:rsidRPr="004D1E35">
        <w:rPr>
          <w:rFonts w:ascii="Montserrat" w:hAnsi="Montserrat" w:cs="Arial"/>
          <w:sz w:val="20"/>
          <w:szCs w:val="20"/>
          <w:lang w:val="es-ES_tradnl"/>
        </w:rPr>
        <w:t xml:space="preserve">íntegra </w:t>
      </w:r>
      <w:r w:rsidRPr="004D1E35">
        <w:rPr>
          <w:rFonts w:ascii="Montserrat" w:hAnsi="Montserrat" w:cs="Arial"/>
          <w:sz w:val="20"/>
          <w:szCs w:val="20"/>
          <w:lang w:val="es-ES_tradnl"/>
        </w:rPr>
        <w:t xml:space="preserve">simple y correspondencia a lo ofertado, será causal de </w:t>
      </w:r>
      <w:proofErr w:type="spellStart"/>
      <w:r w:rsidRPr="004D1E35">
        <w:rPr>
          <w:rFonts w:ascii="Montserrat" w:hAnsi="Montserrat" w:cs="Arial"/>
          <w:sz w:val="20"/>
          <w:szCs w:val="20"/>
          <w:lang w:val="es-ES_tradnl"/>
        </w:rPr>
        <w:t>desechamiento</w:t>
      </w:r>
      <w:proofErr w:type="spellEnd"/>
      <w:r w:rsidRPr="004D1E35">
        <w:rPr>
          <w:rFonts w:ascii="Montserrat" w:hAnsi="Montserrat" w:cs="Arial"/>
          <w:sz w:val="20"/>
          <w:szCs w:val="20"/>
          <w:lang w:val="es-ES_tradnl"/>
        </w:rPr>
        <w:t>.</w:t>
      </w:r>
    </w:p>
    <w:p w14:paraId="7C8480E0" w14:textId="77777777" w:rsidR="00F5388C" w:rsidRPr="00445349" w:rsidRDefault="00F5388C" w:rsidP="0048400C">
      <w:pPr>
        <w:pStyle w:val="Prrafodelista"/>
        <w:ind w:left="567"/>
        <w:rPr>
          <w:rFonts w:ascii="Montserrat" w:hAnsi="Montserrat" w:cs="Arial"/>
          <w:sz w:val="20"/>
          <w:szCs w:val="20"/>
          <w:lang w:val="es-ES_tradnl"/>
        </w:rPr>
      </w:pPr>
    </w:p>
    <w:p w14:paraId="0250FDA7" w14:textId="77777777" w:rsidR="00CF30EC" w:rsidRPr="00445349" w:rsidRDefault="008F6777" w:rsidP="0085447F">
      <w:pPr>
        <w:pStyle w:val="Prrafodelista"/>
        <w:numPr>
          <w:ilvl w:val="6"/>
          <w:numId w:val="15"/>
        </w:numPr>
        <w:tabs>
          <w:tab w:val="left" w:pos="993"/>
          <w:tab w:val="left" w:pos="1276"/>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 xml:space="preserve">Cuando no exista correspondencia entre la </w:t>
      </w:r>
      <w:r w:rsidR="006E68A4" w:rsidRPr="00445349">
        <w:rPr>
          <w:rFonts w:ascii="Montserrat" w:hAnsi="Montserrat" w:cs="Arial"/>
          <w:sz w:val="20"/>
          <w:szCs w:val="20"/>
          <w:lang w:val="es-ES_tradnl"/>
        </w:rPr>
        <w:t>descripción</w:t>
      </w:r>
      <w:r w:rsidRPr="00445349">
        <w:rPr>
          <w:rFonts w:ascii="Montserrat" w:hAnsi="Montserrat" w:cs="Arial"/>
          <w:sz w:val="20"/>
          <w:szCs w:val="20"/>
          <w:lang w:val="es-ES_tradnl"/>
        </w:rPr>
        <w:t xml:space="preserve"> t</w:t>
      </w:r>
      <w:r w:rsidR="001A6AF7" w:rsidRPr="00445349">
        <w:rPr>
          <w:rFonts w:ascii="Montserrat" w:hAnsi="Montserrat" w:cs="Arial"/>
          <w:sz w:val="20"/>
          <w:szCs w:val="20"/>
          <w:lang w:val="es-ES_tradnl"/>
        </w:rPr>
        <w:t>écnica del licitante</w:t>
      </w:r>
      <w:r w:rsidR="00317F67" w:rsidRPr="00445349">
        <w:rPr>
          <w:rFonts w:ascii="Montserrat" w:hAnsi="Montserrat" w:cs="Arial"/>
          <w:sz w:val="20"/>
          <w:szCs w:val="20"/>
          <w:lang w:val="es-ES_tradnl"/>
        </w:rPr>
        <w:t xml:space="preserve"> </w:t>
      </w:r>
      <w:r w:rsidR="00FD6762" w:rsidRPr="003A7AF1">
        <w:rPr>
          <w:rFonts w:ascii="Montserrat" w:hAnsi="Montserrat" w:cs="Arial"/>
          <w:b/>
          <w:sz w:val="20"/>
          <w:szCs w:val="20"/>
          <w:lang w:val="es-ES_tradnl"/>
        </w:rPr>
        <w:t>A</w:t>
      </w:r>
      <w:r w:rsidR="006D2519">
        <w:rPr>
          <w:rFonts w:ascii="Montserrat" w:hAnsi="Montserrat" w:cs="Arial"/>
          <w:b/>
          <w:sz w:val="20"/>
          <w:szCs w:val="20"/>
          <w:lang w:val="es-ES_tradnl"/>
        </w:rPr>
        <w:t xml:space="preserve">nexo </w:t>
      </w:r>
      <w:r w:rsidR="00FA2020">
        <w:rPr>
          <w:rFonts w:ascii="Montserrat" w:hAnsi="Montserrat" w:cs="Arial"/>
          <w:b/>
          <w:sz w:val="20"/>
          <w:szCs w:val="20"/>
          <w:lang w:val="es-ES_tradnl"/>
        </w:rPr>
        <w:t>número</w:t>
      </w:r>
      <w:r w:rsidR="00847C9C">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1C39B8">
        <w:rPr>
          <w:rFonts w:ascii="Montserrat" w:hAnsi="Montserrat" w:cs="Arial"/>
          <w:b/>
          <w:sz w:val="20"/>
          <w:szCs w:val="20"/>
          <w:lang w:val="es-ES_tradnl"/>
        </w:rPr>
        <w:t xml:space="preserve"> </w:t>
      </w:r>
      <w:r w:rsidR="00FD6762" w:rsidRPr="00C746A8">
        <w:rPr>
          <w:rFonts w:ascii="Montserrat" w:eastAsia="Calibri" w:hAnsi="Montserrat" w:cs="Arial"/>
          <w:sz w:val="20"/>
          <w:szCs w:val="20"/>
          <w:lang w:eastAsia="es-MX"/>
        </w:rPr>
        <w:t>señaladas en el Anexo</w:t>
      </w:r>
      <w:r w:rsidR="00C746A8">
        <w:rPr>
          <w:rFonts w:ascii="Montserrat" w:eastAsia="Calibri" w:hAnsi="Montserrat" w:cs="Arial"/>
          <w:sz w:val="20"/>
          <w:szCs w:val="20"/>
          <w:lang w:eastAsia="es-MX"/>
        </w:rPr>
        <w:t xml:space="preserve"> </w:t>
      </w:r>
      <w:r w:rsidR="006D2519">
        <w:rPr>
          <w:rFonts w:ascii="Montserrat" w:eastAsia="Calibri" w:hAnsi="Montserrat" w:cs="Arial"/>
          <w:sz w:val="20"/>
          <w:szCs w:val="20"/>
          <w:lang w:eastAsia="es-MX"/>
        </w:rPr>
        <w:t>1 Requerimiento</w:t>
      </w:r>
      <w:r w:rsidRPr="00C746A8">
        <w:rPr>
          <w:rFonts w:ascii="Montserrat" w:hAnsi="Montserrat" w:cs="Arial"/>
          <w:sz w:val="20"/>
          <w:szCs w:val="20"/>
          <w:lang w:val="es-ES_tradnl"/>
        </w:rPr>
        <w:t>,</w:t>
      </w:r>
      <w:r w:rsidRPr="00445349">
        <w:rPr>
          <w:rFonts w:ascii="Montserrat" w:hAnsi="Montserrat" w:cs="Arial"/>
          <w:sz w:val="20"/>
          <w:szCs w:val="20"/>
          <w:lang w:val="es-ES_tradnl"/>
        </w:rPr>
        <w:t xml:space="preserve"> con los anexos técnicos, folletos, catálogos, fotografías, imágenes, instructivos y/o manuales del fabricante, que envíen los licitantes como sustento de lo ofertado.</w:t>
      </w:r>
    </w:p>
    <w:p w14:paraId="781F8EE9" w14:textId="77777777" w:rsidR="00F5388C" w:rsidRPr="006D2519" w:rsidRDefault="00F5388C" w:rsidP="006D2519">
      <w:pPr>
        <w:jc w:val="both"/>
        <w:rPr>
          <w:rFonts w:ascii="Montserrat" w:hAnsi="Montserrat" w:cs="Arial"/>
          <w:sz w:val="20"/>
          <w:szCs w:val="20"/>
          <w:lang w:val="es-ES_tradnl"/>
        </w:rPr>
      </w:pPr>
    </w:p>
    <w:p w14:paraId="6DBA7708" w14:textId="77777777" w:rsidR="00F26DAA" w:rsidRPr="009A200E" w:rsidRDefault="0004746A" w:rsidP="0085447F">
      <w:pPr>
        <w:pStyle w:val="Prrafodelista"/>
        <w:numPr>
          <w:ilvl w:val="6"/>
          <w:numId w:val="15"/>
        </w:numPr>
        <w:ind w:left="851" w:hanging="425"/>
        <w:jc w:val="both"/>
        <w:rPr>
          <w:rFonts w:ascii="Montserrat" w:hAnsi="Montserrat" w:cs="Arial"/>
          <w:sz w:val="20"/>
          <w:szCs w:val="20"/>
          <w:lang w:val="es-ES_tradnl"/>
        </w:rPr>
      </w:pPr>
      <w:r w:rsidRPr="009A200E">
        <w:rPr>
          <w:rFonts w:ascii="Montserrat" w:hAnsi="Montserrat" w:cs="Arial"/>
          <w:sz w:val="20"/>
          <w:szCs w:val="20"/>
          <w:lang w:val="es-ES_tradnl"/>
        </w:rPr>
        <w:t>Cuando el licitante no presente el contenido referenciado de los folletos, catálogos o referencia gráfica,</w:t>
      </w:r>
      <w:r w:rsidR="00783CB8" w:rsidRPr="009A200E">
        <w:rPr>
          <w:rFonts w:ascii="Montserrat" w:hAnsi="Montserrat" w:cs="Arial"/>
          <w:sz w:val="20"/>
          <w:szCs w:val="20"/>
          <w:lang w:val="es-ES_tradnl"/>
        </w:rPr>
        <w:t xml:space="preserve"> conforme a lo establecido en </w:t>
      </w:r>
      <w:r w:rsidR="00A93427">
        <w:rPr>
          <w:rFonts w:ascii="Montserrat" w:hAnsi="Montserrat" w:cs="Arial"/>
          <w:sz w:val="20"/>
          <w:szCs w:val="20"/>
          <w:lang w:val="es-ES_tradnl"/>
        </w:rPr>
        <w:t>e</w:t>
      </w:r>
      <w:r w:rsidR="00783CB8" w:rsidRPr="009A200E">
        <w:rPr>
          <w:rFonts w:ascii="Montserrat" w:hAnsi="Montserrat" w:cs="Arial"/>
          <w:sz w:val="20"/>
          <w:szCs w:val="20"/>
          <w:lang w:val="es-ES_tradnl"/>
        </w:rPr>
        <w:t>l</w:t>
      </w:r>
      <w:r w:rsidR="00A93427">
        <w:rPr>
          <w:rFonts w:ascii="Montserrat" w:hAnsi="Montserrat" w:cs="Arial"/>
          <w:sz w:val="20"/>
          <w:szCs w:val="20"/>
          <w:lang w:val="es-ES_tradnl"/>
        </w:rPr>
        <w:t xml:space="preserve"> </w:t>
      </w:r>
      <w:r w:rsidR="009A200E" w:rsidRPr="004D446E">
        <w:rPr>
          <w:rFonts w:ascii="Montserrat" w:hAnsi="Montserrat" w:cs="Arial"/>
          <w:b/>
          <w:sz w:val="20"/>
          <w:szCs w:val="20"/>
          <w:lang w:val="es-ES_tradnl"/>
        </w:rPr>
        <w:t>A</w:t>
      </w:r>
      <w:r w:rsidR="00A93427">
        <w:rPr>
          <w:rFonts w:ascii="Montserrat" w:hAnsi="Montserrat" w:cs="Arial"/>
          <w:b/>
          <w:sz w:val="20"/>
          <w:szCs w:val="20"/>
          <w:lang w:val="es-ES_tradnl"/>
        </w:rPr>
        <w:t>nexo</w:t>
      </w:r>
      <w:r w:rsidR="007A263B">
        <w:rPr>
          <w:rFonts w:ascii="Montserrat" w:hAnsi="Montserrat" w:cs="Arial"/>
          <w:b/>
          <w:sz w:val="20"/>
          <w:szCs w:val="20"/>
          <w:lang w:val="es-ES_tradnl"/>
        </w:rPr>
        <w:t xml:space="preserve"> </w:t>
      </w:r>
      <w:r w:rsidR="00CB2E88">
        <w:rPr>
          <w:rFonts w:ascii="Montserrat" w:hAnsi="Montserrat" w:cs="Arial"/>
          <w:b/>
          <w:sz w:val="20"/>
          <w:szCs w:val="20"/>
          <w:lang w:val="es-ES_tradnl"/>
        </w:rPr>
        <w:t>número</w:t>
      </w:r>
      <w:r w:rsidR="009A200E" w:rsidRPr="004D446E">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7A263B">
        <w:rPr>
          <w:rFonts w:ascii="Montserrat" w:hAnsi="Montserrat" w:cs="Arial"/>
          <w:b/>
          <w:sz w:val="20"/>
          <w:szCs w:val="20"/>
          <w:lang w:val="es-ES_tradnl"/>
        </w:rPr>
        <w:t>.</w:t>
      </w:r>
    </w:p>
    <w:p w14:paraId="25755E87" w14:textId="77777777" w:rsidR="009A200E" w:rsidRPr="009A200E" w:rsidRDefault="009A200E" w:rsidP="0048400C">
      <w:pPr>
        <w:pStyle w:val="Prrafodelista"/>
        <w:ind w:left="567"/>
        <w:rPr>
          <w:rFonts w:ascii="Montserrat" w:hAnsi="Montserrat" w:cs="Arial"/>
          <w:sz w:val="20"/>
          <w:szCs w:val="20"/>
          <w:lang w:val="es-ES_tradnl"/>
        </w:rPr>
      </w:pPr>
    </w:p>
    <w:p w14:paraId="22B814D2" w14:textId="543ECF9C" w:rsidR="009A200E"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no cotice el 100%</w:t>
      </w:r>
      <w:r w:rsidR="003A2AF0" w:rsidRPr="004D1E35">
        <w:rPr>
          <w:rFonts w:ascii="Montserrat" w:hAnsi="Montserrat" w:cs="Arial"/>
          <w:sz w:val="20"/>
          <w:szCs w:val="20"/>
          <w:lang w:val="es-ES_tradnl"/>
        </w:rPr>
        <w:t xml:space="preserve"> de los </w:t>
      </w:r>
      <w:r w:rsidR="002158EA">
        <w:rPr>
          <w:rFonts w:ascii="Montserrat" w:hAnsi="Montserrat" w:cs="Arial"/>
          <w:sz w:val="20"/>
          <w:szCs w:val="20"/>
          <w:lang w:val="es-ES_tradnl"/>
        </w:rPr>
        <w:t xml:space="preserve">bienes </w:t>
      </w:r>
      <w:r w:rsidR="003A2AF0" w:rsidRPr="004D1E35">
        <w:rPr>
          <w:rFonts w:ascii="Montserrat" w:hAnsi="Montserrat" w:cs="Arial"/>
          <w:sz w:val="20"/>
          <w:szCs w:val="20"/>
          <w:lang w:val="es-ES_tradnl"/>
        </w:rPr>
        <w:t>requeridos</w:t>
      </w:r>
      <w:r w:rsidRPr="004D1E35">
        <w:rPr>
          <w:rFonts w:ascii="Montserrat" w:hAnsi="Montserrat" w:cs="Arial"/>
          <w:sz w:val="20"/>
          <w:szCs w:val="20"/>
          <w:lang w:val="es-ES_tradnl"/>
        </w:rPr>
        <w:t xml:space="preserve"> e</w:t>
      </w:r>
      <w:r w:rsidR="004D1E35">
        <w:rPr>
          <w:rFonts w:ascii="Montserrat" w:hAnsi="Montserrat" w:cs="Arial"/>
          <w:sz w:val="20"/>
          <w:szCs w:val="20"/>
          <w:lang w:val="es-ES_tradnl"/>
        </w:rPr>
        <w:t>n</w:t>
      </w:r>
      <w:r w:rsidRPr="004D1E35">
        <w:rPr>
          <w:rFonts w:ascii="Montserrat" w:hAnsi="Montserrat" w:cs="Arial"/>
          <w:sz w:val="20"/>
          <w:szCs w:val="20"/>
          <w:lang w:val="es-ES_tradnl"/>
        </w:rPr>
        <w:t xml:space="preserve"> la </w:t>
      </w:r>
      <w:r w:rsidRPr="002158EA">
        <w:rPr>
          <w:rFonts w:ascii="Montserrat" w:hAnsi="Montserrat" w:cs="Arial"/>
          <w:b/>
          <w:sz w:val="20"/>
          <w:szCs w:val="20"/>
          <w:lang w:val="es-ES_tradnl"/>
        </w:rPr>
        <w:t>partida</w:t>
      </w:r>
      <w:r w:rsidR="004D1E35" w:rsidRPr="002158EA">
        <w:rPr>
          <w:rFonts w:ascii="Montserrat" w:hAnsi="Montserrat" w:cs="Arial"/>
          <w:b/>
          <w:sz w:val="20"/>
          <w:szCs w:val="20"/>
          <w:lang w:val="es-ES_tradnl"/>
        </w:rPr>
        <w:t xml:space="preserve"> </w:t>
      </w:r>
      <w:r w:rsidR="002158EA" w:rsidRPr="002158EA">
        <w:rPr>
          <w:rFonts w:ascii="Montserrat" w:hAnsi="Montserrat" w:cs="Arial"/>
          <w:b/>
          <w:sz w:val="20"/>
          <w:szCs w:val="20"/>
          <w:lang w:val="es-ES_tradnl"/>
        </w:rPr>
        <w:t>única</w:t>
      </w:r>
      <w:r w:rsidRPr="004D1E35">
        <w:rPr>
          <w:rFonts w:ascii="Montserrat" w:hAnsi="Montserrat" w:cs="Arial"/>
          <w:sz w:val="20"/>
          <w:szCs w:val="20"/>
          <w:lang w:val="es-ES_tradnl"/>
        </w:rPr>
        <w:t xml:space="preserve">, de acuerdo con el documento </w:t>
      </w:r>
      <w:r w:rsidR="009D04D2" w:rsidRPr="004D1E35">
        <w:rPr>
          <w:rFonts w:ascii="Montserrat" w:hAnsi="Montserrat" w:cs="Arial"/>
          <w:sz w:val="20"/>
          <w:szCs w:val="20"/>
          <w:lang w:val="es-ES_tradnl"/>
        </w:rPr>
        <w:t>de</w:t>
      </w:r>
      <w:r w:rsidRPr="004D1E35">
        <w:rPr>
          <w:rFonts w:ascii="Montserrat" w:hAnsi="Montserrat" w:cs="Arial"/>
          <w:sz w:val="20"/>
          <w:szCs w:val="20"/>
          <w:lang w:val="es-ES_tradnl"/>
        </w:rPr>
        <w:t xml:space="preserve"> la Convocatoria denom</w:t>
      </w:r>
      <w:r w:rsidR="003B78AE" w:rsidRPr="004D1E35">
        <w:rPr>
          <w:rFonts w:ascii="Montserrat" w:hAnsi="Montserrat" w:cs="Arial"/>
          <w:sz w:val="20"/>
          <w:szCs w:val="20"/>
          <w:lang w:val="es-ES_tradnl"/>
        </w:rPr>
        <w:t xml:space="preserve">inado </w:t>
      </w:r>
      <w:r w:rsidR="009A200E" w:rsidRPr="004D1E35">
        <w:rPr>
          <w:rFonts w:ascii="Montserrat" w:hAnsi="Montserrat" w:cs="Arial"/>
          <w:b/>
          <w:sz w:val="20"/>
          <w:szCs w:val="20"/>
          <w:lang w:val="es-ES_tradnl"/>
        </w:rPr>
        <w:t>A</w:t>
      </w:r>
      <w:r w:rsidR="009D04D2" w:rsidRPr="004D1E35">
        <w:rPr>
          <w:rFonts w:ascii="Montserrat" w:hAnsi="Montserrat" w:cs="Arial"/>
          <w:b/>
          <w:sz w:val="20"/>
          <w:szCs w:val="20"/>
          <w:lang w:val="es-ES_tradnl"/>
        </w:rPr>
        <w:t xml:space="preserve">nexo </w:t>
      </w:r>
      <w:r w:rsidR="00CB2E88" w:rsidRPr="004D1E35">
        <w:rPr>
          <w:rFonts w:ascii="Montserrat" w:hAnsi="Montserrat" w:cs="Arial"/>
          <w:b/>
          <w:sz w:val="20"/>
          <w:szCs w:val="20"/>
          <w:lang w:val="es-ES_tradnl"/>
        </w:rPr>
        <w:t>número</w:t>
      </w:r>
      <w:r w:rsidR="00AF5EDF" w:rsidRPr="004D1E35">
        <w:rPr>
          <w:rFonts w:ascii="Montserrat" w:hAnsi="Montserrat" w:cs="Arial"/>
          <w:b/>
          <w:sz w:val="20"/>
          <w:szCs w:val="20"/>
          <w:lang w:val="es-ES_tradnl"/>
        </w:rPr>
        <w:t xml:space="preserve"> </w:t>
      </w:r>
      <w:r w:rsidR="003F6EE9" w:rsidRPr="004D1E35">
        <w:rPr>
          <w:rFonts w:ascii="Montserrat" w:hAnsi="Montserrat" w:cs="Arial"/>
          <w:b/>
          <w:sz w:val="20"/>
          <w:szCs w:val="20"/>
          <w:lang w:val="es-ES_tradnl"/>
        </w:rPr>
        <w:t>1</w:t>
      </w:r>
      <w:r w:rsidR="009A200E" w:rsidRPr="004D1E35">
        <w:rPr>
          <w:rFonts w:ascii="Montserrat" w:hAnsi="Montserrat" w:cs="Arial"/>
          <w:sz w:val="20"/>
          <w:szCs w:val="20"/>
          <w:lang w:val="es-MX"/>
        </w:rPr>
        <w:t xml:space="preserve">. </w:t>
      </w:r>
    </w:p>
    <w:p w14:paraId="0B038379" w14:textId="77777777" w:rsidR="008F6777" w:rsidRPr="009A200E" w:rsidRDefault="008F6777" w:rsidP="0048400C">
      <w:pPr>
        <w:pStyle w:val="Prrafodelista"/>
        <w:ind w:left="567"/>
        <w:jc w:val="both"/>
        <w:rPr>
          <w:rFonts w:ascii="Montserrat" w:hAnsi="Montserrat" w:cs="Arial"/>
          <w:sz w:val="20"/>
          <w:szCs w:val="20"/>
          <w:lang w:val="es-ES_tradnl"/>
        </w:rPr>
      </w:pPr>
    </w:p>
    <w:p w14:paraId="20D781DD" w14:textId="01A94356" w:rsidR="008F6777" w:rsidRPr="00F21950" w:rsidRDefault="008F6777" w:rsidP="0085447F">
      <w:pPr>
        <w:pStyle w:val="Prrafodelista"/>
        <w:numPr>
          <w:ilvl w:val="6"/>
          <w:numId w:val="15"/>
        </w:numPr>
        <w:ind w:left="851" w:hanging="425"/>
        <w:jc w:val="both"/>
        <w:rPr>
          <w:rFonts w:ascii="Montserrat" w:hAnsi="Montserrat" w:cs="Arial"/>
          <w:sz w:val="20"/>
          <w:szCs w:val="20"/>
          <w:lang w:val="es-ES_tradnl"/>
        </w:rPr>
      </w:pPr>
      <w:r w:rsidRPr="00F21950">
        <w:rPr>
          <w:rFonts w:ascii="Montserrat" w:hAnsi="Montserrat" w:cs="Arial"/>
          <w:sz w:val="20"/>
          <w:szCs w:val="20"/>
        </w:rPr>
        <w:t xml:space="preserve">Cuando los documentos que exhiban los </w:t>
      </w:r>
      <w:r w:rsidR="00432A3C" w:rsidRPr="00F21950">
        <w:rPr>
          <w:rFonts w:ascii="Montserrat" w:hAnsi="Montserrat" w:cs="Arial"/>
          <w:sz w:val="20"/>
          <w:szCs w:val="20"/>
        </w:rPr>
        <w:t>licitantes</w:t>
      </w:r>
      <w:r w:rsidRPr="00F21950">
        <w:rPr>
          <w:rFonts w:ascii="Montserrat" w:hAnsi="Montserrat" w:cs="Arial"/>
          <w:sz w:val="20"/>
          <w:szCs w:val="20"/>
        </w:rPr>
        <w:t xml:space="preserve"> no sean legibles imposibilitando el análisis integral de la propuesta, y esto conlleve a un faltante o carencia de información que afecte su solvencia.</w:t>
      </w:r>
    </w:p>
    <w:p w14:paraId="069DCB03" w14:textId="77777777" w:rsidR="008F6777" w:rsidRPr="00445349" w:rsidRDefault="008F6777" w:rsidP="0048400C">
      <w:pPr>
        <w:pStyle w:val="Prrafodelista"/>
        <w:ind w:left="567" w:hanging="638"/>
        <w:rPr>
          <w:rFonts w:ascii="Montserrat" w:hAnsi="Montserrat" w:cs="Arial"/>
          <w:sz w:val="20"/>
          <w:szCs w:val="20"/>
        </w:rPr>
      </w:pPr>
    </w:p>
    <w:p w14:paraId="6E81EFC1" w14:textId="4CF71395" w:rsidR="008F6777"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rPr>
        <w:t>Cuando sólo se presente la propuesta técnica y no se presente</w:t>
      </w:r>
      <w:r w:rsidR="00497568" w:rsidRPr="004D1E35">
        <w:rPr>
          <w:rFonts w:ascii="Montserrat" w:hAnsi="Montserrat" w:cs="Arial"/>
          <w:sz w:val="20"/>
          <w:szCs w:val="20"/>
        </w:rPr>
        <w:t xml:space="preserve"> la propuesta económica de la partida</w:t>
      </w:r>
      <w:r w:rsidRPr="004D1E35">
        <w:rPr>
          <w:rFonts w:ascii="Montserrat" w:hAnsi="Montserrat" w:cs="Arial"/>
          <w:sz w:val="20"/>
          <w:szCs w:val="20"/>
        </w:rPr>
        <w:t>, que oferte, o viceversa.</w:t>
      </w:r>
    </w:p>
    <w:p w14:paraId="09D7ABC3" w14:textId="77777777" w:rsidR="008F6777" w:rsidRPr="00445349" w:rsidRDefault="008F6777" w:rsidP="0048400C">
      <w:pPr>
        <w:pStyle w:val="Prrafodelista"/>
        <w:ind w:left="567" w:hanging="638"/>
        <w:rPr>
          <w:rFonts w:ascii="Montserrat" w:hAnsi="Montserrat" w:cs="Arial"/>
          <w:sz w:val="20"/>
          <w:szCs w:val="20"/>
        </w:rPr>
      </w:pPr>
    </w:p>
    <w:p w14:paraId="31E51A01" w14:textId="77777777" w:rsidR="008F6777" w:rsidRPr="008A12DA" w:rsidRDefault="008F6777" w:rsidP="0085447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 xml:space="preserve">Cuando no exista correspondencia, resulten incompletos o incongruentes los datos asentados en su propuesta </w:t>
      </w:r>
      <w:r w:rsidRPr="008A12DA">
        <w:rPr>
          <w:rFonts w:ascii="Montserrat" w:hAnsi="Montserrat" w:cs="Arial"/>
          <w:sz w:val="20"/>
          <w:szCs w:val="20"/>
        </w:rPr>
        <w:t xml:space="preserve">económica </w:t>
      </w:r>
      <w:r w:rsidR="00CD6FB5" w:rsidRPr="008A12DA">
        <w:rPr>
          <w:rFonts w:ascii="Montserrat" w:hAnsi="Montserrat" w:cs="Arial"/>
          <w:b/>
          <w:sz w:val="20"/>
          <w:szCs w:val="20"/>
        </w:rPr>
        <w:t xml:space="preserve">ANEXO </w:t>
      </w:r>
      <w:r w:rsidR="008A12DA" w:rsidRPr="008A12DA">
        <w:rPr>
          <w:rFonts w:ascii="Montserrat" w:hAnsi="Montserrat" w:cs="Arial"/>
          <w:b/>
          <w:sz w:val="20"/>
          <w:szCs w:val="20"/>
        </w:rPr>
        <w:t>X</w:t>
      </w:r>
      <w:r w:rsidR="00FE1A04">
        <w:rPr>
          <w:rFonts w:ascii="Montserrat" w:hAnsi="Montserrat" w:cs="Arial"/>
          <w:b/>
          <w:sz w:val="20"/>
          <w:szCs w:val="20"/>
        </w:rPr>
        <w:t>V</w:t>
      </w:r>
      <w:r w:rsidR="008A12DA" w:rsidRPr="008A12DA">
        <w:rPr>
          <w:rFonts w:ascii="Montserrat" w:hAnsi="Montserrat" w:cs="Arial"/>
          <w:b/>
          <w:sz w:val="20"/>
          <w:szCs w:val="20"/>
        </w:rPr>
        <w:t>III</w:t>
      </w:r>
      <w:r w:rsidRPr="008A12DA">
        <w:rPr>
          <w:rFonts w:ascii="Montserrat" w:hAnsi="Montserrat" w:cs="Arial"/>
          <w:b/>
          <w:sz w:val="20"/>
          <w:szCs w:val="20"/>
        </w:rPr>
        <w:t>.</w:t>
      </w:r>
    </w:p>
    <w:p w14:paraId="3D235AC0" w14:textId="77777777" w:rsidR="005B1042" w:rsidRPr="009D04D2" w:rsidRDefault="005B1042" w:rsidP="009D04D2">
      <w:pPr>
        <w:rPr>
          <w:rFonts w:ascii="Montserrat" w:hAnsi="Montserrat" w:cs="Arial"/>
          <w:sz w:val="20"/>
          <w:szCs w:val="20"/>
        </w:rPr>
      </w:pPr>
    </w:p>
    <w:p w14:paraId="141262E3" w14:textId="0B819804" w:rsidR="00564A0C" w:rsidRPr="0022008E" w:rsidRDefault="005B1042" w:rsidP="003F491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2068504B" w14:textId="77777777" w:rsidR="00564A0C" w:rsidRPr="00445349" w:rsidRDefault="00564A0C" w:rsidP="003F491F">
      <w:pPr>
        <w:jc w:val="both"/>
        <w:rPr>
          <w:rFonts w:ascii="Montserrat" w:hAnsi="Montserrat" w:cs="Arial"/>
          <w:sz w:val="20"/>
          <w:szCs w:val="20"/>
          <w:lang w:val="es-ES_tradnl"/>
        </w:rPr>
      </w:pPr>
    </w:p>
    <w:p w14:paraId="39B87F0E" w14:textId="77777777" w:rsidR="008F6777" w:rsidRPr="00445349" w:rsidRDefault="008F6777" w:rsidP="006230E0">
      <w:pPr>
        <w:pStyle w:val="MMTopic1"/>
        <w:numPr>
          <w:ilvl w:val="0"/>
          <w:numId w:val="80"/>
        </w:numPr>
        <w:ind w:left="142" w:hanging="426"/>
      </w:pPr>
      <w:bookmarkStart w:id="149" w:name="_Toc197418068"/>
      <w:r w:rsidRPr="00445349">
        <w:t>DE LA ADJUDICACIÓN.</w:t>
      </w:r>
      <w:bookmarkEnd w:id="149"/>
    </w:p>
    <w:p w14:paraId="75EF0A9C" w14:textId="77777777" w:rsidR="008F6777" w:rsidRDefault="008F6777" w:rsidP="003F491F">
      <w:pPr>
        <w:rPr>
          <w:rFonts w:ascii="Montserrat" w:hAnsi="Montserrat"/>
          <w:sz w:val="20"/>
          <w:szCs w:val="20"/>
          <w:lang w:val="es-ES_tradnl" w:eastAsia="ar-SA"/>
        </w:rPr>
      </w:pPr>
    </w:p>
    <w:p w14:paraId="6E76EA4C" w14:textId="77777777" w:rsidR="0048400C" w:rsidRPr="0048400C" w:rsidRDefault="0048400C" w:rsidP="00A85E03">
      <w:pPr>
        <w:suppressAutoHyphens/>
        <w:ind w:left="426"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w:t>
      </w:r>
      <w:r w:rsidR="002234A5" w:rsidRPr="002234A5">
        <w:rPr>
          <w:rFonts w:ascii="Montserrat" w:eastAsia="Times New Roman" w:hAnsi="Montserrat" w:cs="Arial"/>
          <w:sz w:val="20"/>
          <w:szCs w:val="20"/>
          <w:lang w:val="es-ES" w:eastAsia="ar-SA"/>
        </w:rPr>
        <w:t>Se adjudicará por partida a un sólo Licitante por partida, un Licitante podrá participar en varias partidas</w:t>
      </w:r>
      <w:r w:rsidR="008A12DA">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cuente con el S</w:t>
      </w:r>
      <w:r w:rsidR="009D04D2">
        <w:rPr>
          <w:rFonts w:ascii="Montserrat" w:eastAsia="Times New Roman" w:hAnsi="Montserrat" w:cs="Arial"/>
          <w:sz w:val="20"/>
          <w:szCs w:val="20"/>
          <w:lang w:val="es-ES" w:eastAsia="ar-SA"/>
        </w:rPr>
        <w:t>ubtotal</w:t>
      </w:r>
      <w:r w:rsidRPr="0048400C">
        <w:rPr>
          <w:rFonts w:ascii="Montserrat" w:eastAsia="Times New Roman" w:hAnsi="Montserrat" w:cs="Arial"/>
          <w:sz w:val="20"/>
          <w:szCs w:val="20"/>
          <w:lang w:val="es-ES" w:eastAsia="ar-SA"/>
        </w:rPr>
        <w:t xml:space="preserve"> más bajo</w:t>
      </w:r>
      <w:r w:rsidR="009D04D2">
        <w:rPr>
          <w:rFonts w:ascii="Montserrat" w:eastAsia="Times New Roman" w:hAnsi="Montserrat" w:cs="Arial"/>
          <w:sz w:val="20"/>
          <w:szCs w:val="20"/>
          <w:lang w:val="es-ES" w:eastAsia="ar-SA"/>
        </w:rPr>
        <w:t>.</w:t>
      </w:r>
      <w:r w:rsidRPr="0048400C">
        <w:rPr>
          <w:rFonts w:ascii="Montserrat" w:hAnsi="Montserrat" w:cs="Arial"/>
          <w:sz w:val="20"/>
          <w:szCs w:val="20"/>
        </w:rPr>
        <w:t xml:space="preserve"> </w:t>
      </w:r>
    </w:p>
    <w:p w14:paraId="6307478A" w14:textId="77777777" w:rsidR="0048400C" w:rsidRPr="0048400C" w:rsidRDefault="0048400C" w:rsidP="00A85E03">
      <w:pPr>
        <w:suppressAutoHyphens/>
        <w:ind w:right="49"/>
        <w:jc w:val="both"/>
        <w:rPr>
          <w:rFonts w:ascii="Montserrat" w:eastAsia="Times New Roman" w:hAnsi="Montserrat" w:cs="Arial"/>
          <w:sz w:val="20"/>
          <w:szCs w:val="20"/>
          <w:lang w:val="es-ES" w:eastAsia="ar-SA"/>
        </w:rPr>
      </w:pPr>
    </w:p>
    <w:p w14:paraId="2950628F" w14:textId="77777777" w:rsidR="0048400C" w:rsidRPr="009D04D2" w:rsidRDefault="0048400C" w:rsidP="00A85E03">
      <w:pPr>
        <w:ind w:left="426" w:right="49"/>
        <w:jc w:val="both"/>
        <w:rPr>
          <w:rFonts w:ascii="Montserrat" w:hAnsi="Montserrat" w:cs="Arial"/>
          <w:sz w:val="20"/>
          <w:szCs w:val="20"/>
        </w:rPr>
      </w:pPr>
      <w:r w:rsidRPr="0048400C">
        <w:rPr>
          <w:rFonts w:ascii="Montserrat" w:hAnsi="Montserrat" w:cs="Arial"/>
          <w:sz w:val="20"/>
          <w:szCs w:val="20"/>
        </w:rPr>
        <w:t xml:space="preserve">Si resultare que dos o más proposiciones son solventes porque satisfacen la totalidad de los requerimientos solicitados por la Convocante, la </w:t>
      </w:r>
      <w:r w:rsidRPr="0048400C">
        <w:rPr>
          <w:rFonts w:ascii="Montserrat" w:hAnsi="Montserrat" w:cs="Arial"/>
          <w:sz w:val="20"/>
          <w:szCs w:val="20"/>
        </w:rPr>
        <w:lastRenderedPageBreak/>
        <w:t xml:space="preserve">partida se adjudicará a </w:t>
      </w:r>
      <w:r w:rsidRPr="0048400C">
        <w:rPr>
          <w:rFonts w:ascii="Montserrat" w:eastAsia="Times New Roman" w:hAnsi="Montserrat" w:cs="Arial"/>
          <w:sz w:val="20"/>
          <w:szCs w:val="20"/>
          <w:lang w:val="es-ES" w:eastAsia="ar-SA"/>
        </w:rPr>
        <w:t xml:space="preserve">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712490A2" w14:textId="77777777" w:rsidR="005451CA" w:rsidRPr="00445349" w:rsidRDefault="005451CA" w:rsidP="003F491F">
      <w:pPr>
        <w:ind w:right="49"/>
        <w:jc w:val="both"/>
        <w:rPr>
          <w:rFonts w:ascii="Montserrat" w:eastAsia="Times New Roman" w:hAnsi="Montserrat" w:cs="Arial"/>
          <w:sz w:val="20"/>
          <w:szCs w:val="20"/>
          <w:lang w:val="es-ES" w:eastAsia="ar-SA"/>
        </w:rPr>
      </w:pPr>
    </w:p>
    <w:p w14:paraId="22CD8CA4" w14:textId="77777777" w:rsidR="008F6777" w:rsidRPr="00445349" w:rsidRDefault="008F6777" w:rsidP="006230E0">
      <w:pPr>
        <w:pStyle w:val="MMTopic1"/>
        <w:numPr>
          <w:ilvl w:val="0"/>
          <w:numId w:val="80"/>
        </w:numPr>
        <w:ind w:left="142" w:hanging="426"/>
      </w:pPr>
      <w:bookmarkStart w:id="150" w:name="_Toc197418069"/>
      <w:bookmarkStart w:id="151" w:name="_Toc442383393"/>
      <w:bookmarkStart w:id="152" w:name="_Toc442383592"/>
      <w:bookmarkStart w:id="153" w:name="_Toc442383721"/>
      <w:bookmarkStart w:id="154" w:name="_Toc367205802"/>
      <w:r w:rsidRPr="00445349">
        <w:t>INCONFORMIDADES.</w:t>
      </w:r>
      <w:bookmarkEnd w:id="150"/>
    </w:p>
    <w:p w14:paraId="429937BC" w14:textId="77777777" w:rsidR="008F6777" w:rsidRPr="00445349" w:rsidRDefault="008F6777" w:rsidP="003F491F">
      <w:pPr>
        <w:ind w:left="-284" w:right="49"/>
        <w:jc w:val="both"/>
        <w:rPr>
          <w:rFonts w:ascii="Montserrat" w:hAnsi="Montserrat" w:cs="Arial"/>
          <w:i/>
          <w:sz w:val="20"/>
          <w:szCs w:val="20"/>
          <w:lang w:val="es-ES_tradnl"/>
        </w:rPr>
      </w:pPr>
    </w:p>
    <w:p w14:paraId="5923A0DE" w14:textId="14E77256" w:rsidR="007C4F78" w:rsidRPr="007C4F78" w:rsidRDefault="007C4F78" w:rsidP="007C4F78">
      <w:pPr>
        <w:ind w:right="49"/>
        <w:jc w:val="both"/>
        <w:rPr>
          <w:rFonts w:ascii="Montserrat" w:hAnsi="Montserrat" w:cs="Arial"/>
          <w:sz w:val="20"/>
          <w:szCs w:val="20"/>
          <w:lang w:val="es-ES_tradnl"/>
        </w:rPr>
      </w:pPr>
      <w:r w:rsidRPr="007C4F78">
        <w:rPr>
          <w:rFonts w:ascii="Montserrat" w:hAnsi="Montserrat" w:cs="Arial"/>
          <w:sz w:val="20"/>
          <w:szCs w:val="20"/>
          <w:lang w:val="es-ES_tradnl"/>
        </w:rPr>
        <w:t xml:space="preserve">De acuerdo con lo dispuesto en artículo </w:t>
      </w:r>
      <w:r w:rsidRPr="007C4F78">
        <w:rPr>
          <w:rFonts w:ascii="Montserrat" w:hAnsi="Montserrat" w:cs="Arial"/>
          <w:b/>
          <w:sz w:val="20"/>
          <w:szCs w:val="20"/>
          <w:lang w:val="es-ES_tradnl"/>
        </w:rPr>
        <w:t>96</w:t>
      </w:r>
      <w:r w:rsidRPr="007C4F78">
        <w:rPr>
          <w:rFonts w:ascii="Montserrat" w:hAnsi="Montserrat" w:cs="Arial"/>
          <w:sz w:val="20"/>
          <w:szCs w:val="20"/>
          <w:lang w:val="es-ES_tradnl"/>
        </w:rPr>
        <w:t xml:space="preserve"> de la LAASSP, los licitantes podrán interponer inconformidad en las oficinas de la Secretaría, así mismo, se señala que tales inconformidades podrán presentarse mediante la Plataforma Digital de Contrataciones Públicas Compras MX, </w:t>
      </w:r>
      <w:hyperlink r:id="rId12" w:history="1">
        <w:r w:rsidRPr="00D76653">
          <w:rPr>
            <w:rStyle w:val="Hipervnculo"/>
            <w:rFonts w:ascii="Montserrat" w:hAnsi="Montserrat" w:cs="Arial"/>
            <w:sz w:val="20"/>
            <w:szCs w:val="20"/>
            <w:lang w:val="es-ES_tradnl"/>
          </w:rPr>
          <w:t>https://comprasmx.buengobierno.gob.mx/</w:t>
        </w:r>
      </w:hyperlink>
      <w:r w:rsidRPr="007C4F78">
        <w:rPr>
          <w:rFonts w:ascii="Montserrat" w:hAnsi="Montserrat" w:cs="Arial"/>
          <w:sz w:val="20"/>
          <w:szCs w:val="20"/>
          <w:lang w:val="es-ES_tradnl"/>
        </w:rPr>
        <w:t>,</w:t>
      </w:r>
      <w:r>
        <w:rPr>
          <w:rFonts w:ascii="Montserrat" w:hAnsi="Montserrat" w:cs="Arial"/>
          <w:sz w:val="20"/>
          <w:szCs w:val="20"/>
          <w:lang w:val="es-ES_tradnl"/>
        </w:rPr>
        <w:t xml:space="preserve"> </w:t>
      </w:r>
      <w:r w:rsidRPr="007C4F78">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14:paraId="6AA3E187" w14:textId="77777777" w:rsidR="00501B08" w:rsidRDefault="00501B08" w:rsidP="003F491F">
      <w:pPr>
        <w:ind w:right="49"/>
        <w:jc w:val="both"/>
        <w:rPr>
          <w:rFonts w:ascii="Montserrat" w:hAnsi="Montserrat" w:cs="Arial"/>
          <w:sz w:val="20"/>
          <w:szCs w:val="20"/>
          <w:lang w:val="es-ES_tradnl"/>
        </w:rPr>
      </w:pPr>
    </w:p>
    <w:p w14:paraId="2C0FE690" w14:textId="77777777" w:rsidR="00501B08" w:rsidRPr="00445349" w:rsidRDefault="00501B08" w:rsidP="003F491F">
      <w:pPr>
        <w:ind w:right="49"/>
        <w:jc w:val="both"/>
        <w:rPr>
          <w:rFonts w:ascii="Montserrat" w:hAnsi="Montserrat" w:cs="Arial"/>
          <w:sz w:val="20"/>
          <w:szCs w:val="20"/>
          <w:lang w:val="es-ES_tradnl"/>
        </w:rPr>
      </w:pPr>
    </w:p>
    <w:p w14:paraId="790CF914" w14:textId="77777777" w:rsidR="008F6777" w:rsidRPr="00445349" w:rsidRDefault="008F6777" w:rsidP="006230E0">
      <w:pPr>
        <w:pStyle w:val="MMTopic1"/>
        <w:numPr>
          <w:ilvl w:val="0"/>
          <w:numId w:val="80"/>
        </w:numPr>
        <w:ind w:left="142" w:hanging="426"/>
      </w:pPr>
      <w:bookmarkStart w:id="155" w:name="_Toc525225679"/>
      <w:bookmarkStart w:id="156" w:name="_Toc197418070"/>
      <w:r w:rsidRPr="00445349">
        <w:t>CANCELACI</w:t>
      </w:r>
      <w:r w:rsidR="00D562E8">
        <w:t>ÓN DE LA LICITACIÓN, PARTIDA(S)</w:t>
      </w:r>
      <w:r w:rsidRPr="00445349">
        <w:t xml:space="preserve"> O CONCEPTOS INCLUIDOS EN ÉSTA.</w:t>
      </w:r>
      <w:bookmarkEnd w:id="155"/>
      <w:bookmarkEnd w:id="156"/>
    </w:p>
    <w:p w14:paraId="01BC5B25"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32015D0E" w14:textId="11E8659D" w:rsidR="00F257F7" w:rsidRPr="00445349" w:rsidRDefault="008F6777" w:rsidP="00174BDD">
      <w:pPr>
        <w:suppressAutoHyphens/>
        <w:ind w:left="426"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007C4F78">
        <w:rPr>
          <w:rFonts w:ascii="Montserrat" w:hAnsi="Montserrat" w:cs="Arial"/>
          <w:sz w:val="20"/>
          <w:szCs w:val="20"/>
        </w:rPr>
        <w:t>51</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795BA7EB" w14:textId="77777777" w:rsidR="00F257F7" w:rsidRPr="00445349" w:rsidRDefault="00F257F7" w:rsidP="00174BDD">
      <w:pPr>
        <w:suppressAutoHyphens/>
        <w:ind w:left="426" w:right="49"/>
        <w:jc w:val="both"/>
        <w:rPr>
          <w:rFonts w:ascii="Montserrat" w:hAnsi="Montserrat" w:cs="Arial"/>
          <w:sz w:val="20"/>
          <w:szCs w:val="20"/>
        </w:rPr>
      </w:pPr>
    </w:p>
    <w:p w14:paraId="4C45DE4D" w14:textId="5DC6A8FD" w:rsidR="00F257F7" w:rsidRPr="00445349" w:rsidRDefault="00F257F7" w:rsidP="00174BDD">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w:t>
      </w:r>
      <w:r w:rsidR="00A835BB">
        <w:rPr>
          <w:rFonts w:ascii="Montserrat" w:hAnsi="Montserrat" w:cs="Arial"/>
          <w:sz w:val="20"/>
          <w:lang w:val="es-ES"/>
        </w:rPr>
        <w:t xml:space="preserve"> </w:t>
      </w:r>
      <w:r w:rsidR="00A835BB" w:rsidRPr="00A835BB">
        <w:rPr>
          <w:rFonts w:ascii="Montserrat" w:hAnsi="Montserrat" w:cs="Arial"/>
          <w:sz w:val="20"/>
          <w:lang w:val="es-ES"/>
        </w:rPr>
        <w:t>la Plataforma Digital de Contrataciones Públicas Compras MX</w:t>
      </w:r>
      <w:r w:rsidRPr="00445349">
        <w:rPr>
          <w:rFonts w:ascii="Montserrat" w:hAnsi="Montserrat" w:cs="Arial"/>
          <w:sz w:val="20"/>
          <w:lang w:val="es-ES"/>
        </w:rPr>
        <w:t xml:space="preserve">. </w:t>
      </w:r>
    </w:p>
    <w:p w14:paraId="2F6E1A99" w14:textId="77777777" w:rsidR="00F257F7" w:rsidRPr="00445349" w:rsidRDefault="00F257F7" w:rsidP="00174BDD">
      <w:pPr>
        <w:suppressAutoHyphens/>
        <w:ind w:left="426" w:right="49"/>
        <w:jc w:val="both"/>
        <w:rPr>
          <w:rFonts w:ascii="Montserrat" w:hAnsi="Montserrat" w:cs="Arial"/>
          <w:sz w:val="20"/>
          <w:szCs w:val="20"/>
        </w:rPr>
      </w:pPr>
    </w:p>
    <w:p w14:paraId="2DFF2544" w14:textId="77777777" w:rsidR="00C73762" w:rsidRPr="00445349" w:rsidRDefault="00C73762" w:rsidP="00174BDD">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necesidad de los servicios requeridos y que de continuarse con el procedimiento de contratación se pudiera ocasionar un daño o perjuicio al Instituto.</w:t>
      </w:r>
    </w:p>
    <w:p w14:paraId="304578B2" w14:textId="77777777" w:rsidR="00C73762" w:rsidRPr="00445349" w:rsidRDefault="00C73762" w:rsidP="003F491F">
      <w:pPr>
        <w:suppressAutoHyphens/>
        <w:ind w:right="49"/>
        <w:jc w:val="both"/>
        <w:rPr>
          <w:rFonts w:ascii="Montserrat" w:hAnsi="Montserrat" w:cs="Arial"/>
          <w:sz w:val="20"/>
          <w:szCs w:val="20"/>
        </w:rPr>
      </w:pPr>
    </w:p>
    <w:p w14:paraId="74341A14" w14:textId="77777777" w:rsidR="008F6777" w:rsidRPr="00445349" w:rsidRDefault="008F6777" w:rsidP="006230E0">
      <w:pPr>
        <w:pStyle w:val="MMTopic1"/>
        <w:numPr>
          <w:ilvl w:val="0"/>
          <w:numId w:val="80"/>
        </w:numPr>
        <w:ind w:left="142" w:hanging="426"/>
      </w:pPr>
      <w:bookmarkStart w:id="157" w:name="_Toc197418071"/>
      <w:r w:rsidRPr="00445349">
        <w:t>DECLARACIÓN DE PROCEDIMIENTO DESIERTO</w:t>
      </w:r>
      <w:bookmarkEnd w:id="157"/>
    </w:p>
    <w:p w14:paraId="0DD9742B" w14:textId="77777777" w:rsidR="008F6777" w:rsidRPr="00445349" w:rsidRDefault="008F6777" w:rsidP="003F491F">
      <w:pPr>
        <w:suppressAutoHyphens/>
        <w:ind w:right="49"/>
        <w:jc w:val="both"/>
        <w:rPr>
          <w:rFonts w:ascii="Montserrat" w:hAnsi="Montserrat" w:cs="Arial"/>
          <w:sz w:val="20"/>
          <w:szCs w:val="20"/>
        </w:rPr>
      </w:pPr>
    </w:p>
    <w:p w14:paraId="6A4A55AF" w14:textId="5951BAD0" w:rsidR="008F6777" w:rsidRPr="00343652" w:rsidRDefault="008F6777" w:rsidP="00A835BB">
      <w:pPr>
        <w:pStyle w:val="Prrafodelista"/>
        <w:suppressAutoHyphens/>
        <w:ind w:left="142" w:right="49"/>
        <w:jc w:val="both"/>
        <w:rPr>
          <w:rFonts w:ascii="Montserrat" w:hAnsi="Montserrat" w:cs="Arial"/>
          <w:sz w:val="20"/>
          <w:szCs w:val="20"/>
        </w:rPr>
      </w:pPr>
      <w:r w:rsidRPr="00343652">
        <w:rPr>
          <w:rFonts w:ascii="Montserrat" w:hAnsi="Montserrat" w:cs="Arial"/>
          <w:sz w:val="20"/>
          <w:szCs w:val="20"/>
        </w:rPr>
        <w:t xml:space="preserve">Con fundamento en el artículo </w:t>
      </w:r>
      <w:r w:rsidR="00A835BB">
        <w:rPr>
          <w:rFonts w:ascii="Montserrat" w:hAnsi="Montserrat" w:cs="Arial"/>
          <w:sz w:val="20"/>
          <w:szCs w:val="20"/>
        </w:rPr>
        <w:t>51</w:t>
      </w:r>
      <w:r w:rsidRPr="00343652">
        <w:rPr>
          <w:rFonts w:ascii="Montserrat" w:hAnsi="Montserrat" w:cs="Arial"/>
          <w:sz w:val="20"/>
          <w:szCs w:val="20"/>
        </w:rPr>
        <w:t xml:space="preserve"> de la LAASSP y 58 de su Reglamento se podrá declarar desierta la Licitación en los siguientes casos:</w:t>
      </w:r>
    </w:p>
    <w:p w14:paraId="40C60007" w14:textId="77777777" w:rsidR="008F6777" w:rsidRPr="00445349" w:rsidRDefault="008F6777" w:rsidP="003F491F">
      <w:pPr>
        <w:suppressAutoHyphens/>
        <w:ind w:left="284" w:right="49"/>
        <w:jc w:val="both"/>
        <w:rPr>
          <w:rFonts w:ascii="Montserrat" w:hAnsi="Montserrat" w:cs="Arial"/>
          <w:sz w:val="20"/>
          <w:szCs w:val="20"/>
        </w:rPr>
      </w:pPr>
    </w:p>
    <w:p w14:paraId="06FBE423" w14:textId="0BDE21F5" w:rsidR="008F6777" w:rsidRPr="00343652" w:rsidRDefault="008F6777" w:rsidP="00C73770">
      <w:pPr>
        <w:pStyle w:val="Prrafodelista"/>
        <w:numPr>
          <w:ilvl w:val="0"/>
          <w:numId w:val="45"/>
        </w:numPr>
        <w:tabs>
          <w:tab w:val="left" w:pos="993"/>
        </w:tabs>
        <w:suppressAutoHyphens/>
        <w:ind w:right="49"/>
        <w:jc w:val="both"/>
        <w:rPr>
          <w:rFonts w:ascii="Montserrat" w:hAnsi="Montserrat" w:cs="Arial"/>
          <w:sz w:val="20"/>
          <w:szCs w:val="20"/>
        </w:rPr>
      </w:pPr>
      <w:r w:rsidRPr="00343652">
        <w:rPr>
          <w:rFonts w:ascii="Montserrat" w:hAnsi="Montserrat" w:cs="Arial"/>
          <w:sz w:val="20"/>
          <w:szCs w:val="20"/>
        </w:rPr>
        <w:t xml:space="preserve">Cuando el día del acto de presentación y apertura de proposiciones, ningún licitante envíe proposición a través de </w:t>
      </w:r>
      <w:r w:rsidR="003B78AE" w:rsidRPr="00343652">
        <w:rPr>
          <w:rFonts w:ascii="Montserrat" w:hAnsi="Montserrat" w:cs="Arial"/>
          <w:sz w:val="20"/>
          <w:szCs w:val="20"/>
        </w:rPr>
        <w:t>Compra</w:t>
      </w:r>
      <w:r w:rsidR="00A835BB">
        <w:rPr>
          <w:rFonts w:ascii="Montserrat" w:hAnsi="Montserrat" w:cs="Arial"/>
          <w:sz w:val="20"/>
          <w:szCs w:val="20"/>
        </w:rPr>
        <w:t>s MX</w:t>
      </w:r>
      <w:r w:rsidRPr="00343652">
        <w:rPr>
          <w:rFonts w:ascii="Montserrat" w:hAnsi="Montserrat" w:cs="Arial"/>
          <w:sz w:val="20"/>
          <w:szCs w:val="20"/>
        </w:rPr>
        <w:t>.</w:t>
      </w:r>
    </w:p>
    <w:p w14:paraId="086BD328" w14:textId="77777777" w:rsidR="009D04D2" w:rsidRPr="00445349" w:rsidRDefault="009D04D2" w:rsidP="009D04D2">
      <w:pPr>
        <w:tabs>
          <w:tab w:val="left" w:pos="993"/>
        </w:tabs>
        <w:suppressAutoHyphens/>
        <w:ind w:left="851" w:right="49" w:hanging="425"/>
        <w:jc w:val="both"/>
        <w:rPr>
          <w:rFonts w:ascii="Montserrat" w:hAnsi="Montserrat" w:cs="Arial"/>
          <w:sz w:val="20"/>
          <w:szCs w:val="20"/>
        </w:rPr>
      </w:pPr>
    </w:p>
    <w:p w14:paraId="2B90611A" w14:textId="77777777" w:rsidR="008F6777" w:rsidRPr="00343652" w:rsidRDefault="008F6777" w:rsidP="00C73770">
      <w:pPr>
        <w:pStyle w:val="Prrafodelista"/>
        <w:numPr>
          <w:ilvl w:val="0"/>
          <w:numId w:val="45"/>
        </w:numPr>
        <w:suppressAutoHyphens/>
        <w:ind w:right="49"/>
        <w:jc w:val="both"/>
        <w:rPr>
          <w:rFonts w:ascii="Montserrat" w:hAnsi="Montserrat" w:cs="Arial"/>
          <w:sz w:val="20"/>
          <w:szCs w:val="20"/>
        </w:rPr>
      </w:pPr>
      <w:r w:rsidRPr="00343652">
        <w:rPr>
          <w:rFonts w:ascii="Montserrat" w:hAnsi="Montserrat" w:cs="Arial"/>
          <w:sz w:val="20"/>
          <w:szCs w:val="20"/>
        </w:rPr>
        <w:t>Cuando la totalidad de las proposiciones recibidas no reúnan los requisitos de la Licitación.</w:t>
      </w:r>
    </w:p>
    <w:p w14:paraId="5CE9E56E" w14:textId="77777777" w:rsidR="001230A0" w:rsidRPr="00445349" w:rsidRDefault="001230A0" w:rsidP="00895113">
      <w:pPr>
        <w:suppressAutoHyphens/>
        <w:ind w:left="851" w:right="49" w:hanging="425"/>
        <w:jc w:val="both"/>
        <w:rPr>
          <w:rFonts w:ascii="Montserrat" w:hAnsi="Montserrat" w:cs="Arial"/>
          <w:sz w:val="20"/>
          <w:szCs w:val="20"/>
        </w:rPr>
      </w:pPr>
    </w:p>
    <w:p w14:paraId="141395A4" w14:textId="77777777" w:rsidR="008F6777" w:rsidRDefault="008F6777" w:rsidP="00C73770">
      <w:pPr>
        <w:pStyle w:val="Prrafodelista"/>
        <w:numPr>
          <w:ilvl w:val="0"/>
          <w:numId w:val="45"/>
        </w:numPr>
        <w:suppressAutoHyphens/>
        <w:ind w:right="49"/>
        <w:jc w:val="both"/>
        <w:rPr>
          <w:rFonts w:ascii="Montserrat" w:hAnsi="Montserrat" w:cs="Arial"/>
          <w:sz w:val="20"/>
          <w:szCs w:val="20"/>
        </w:rPr>
      </w:pPr>
      <w:r w:rsidRPr="00343652">
        <w:rPr>
          <w:rFonts w:ascii="Montserrat" w:hAnsi="Montserrat" w:cs="Arial"/>
          <w:sz w:val="20"/>
          <w:szCs w:val="20"/>
        </w:rPr>
        <w:t xml:space="preserve">Cuando los precios de los servicios ofertados en la propuesta técnica no guarden congruencia con las condiciones y </w:t>
      </w:r>
      <w:r w:rsidR="003B78AE" w:rsidRPr="00343652">
        <w:rPr>
          <w:rFonts w:ascii="Montserrat" w:hAnsi="Montserrat" w:cs="Arial"/>
          <w:sz w:val="20"/>
          <w:szCs w:val="20"/>
        </w:rPr>
        <w:t>características</w:t>
      </w:r>
      <w:r w:rsidRPr="00343652">
        <w:rPr>
          <w:rFonts w:ascii="Montserrat" w:hAnsi="Montserrat" w:cs="Arial"/>
          <w:sz w:val="20"/>
          <w:szCs w:val="20"/>
        </w:rPr>
        <w:t xml:space="preserve"> técnicas </w:t>
      </w:r>
      <w:r w:rsidRPr="00343652">
        <w:rPr>
          <w:rFonts w:ascii="Montserrat" w:hAnsi="Montserrat" w:cs="Arial"/>
          <w:sz w:val="20"/>
          <w:szCs w:val="20"/>
        </w:rPr>
        <w:lastRenderedPageBreak/>
        <w:t>ofrecidas, y en consecuencia, no resulten solventes, y en caso de que no exista propuesta alguna.</w:t>
      </w:r>
    </w:p>
    <w:p w14:paraId="4E605E8A" w14:textId="77777777" w:rsidR="00343652" w:rsidRPr="00343652" w:rsidRDefault="00343652" w:rsidP="00343652">
      <w:pPr>
        <w:pStyle w:val="Prrafodelista"/>
        <w:rPr>
          <w:rFonts w:ascii="Montserrat" w:hAnsi="Montserrat" w:cs="Arial"/>
          <w:sz w:val="20"/>
          <w:szCs w:val="20"/>
        </w:rPr>
      </w:pPr>
    </w:p>
    <w:p w14:paraId="6217A32E" w14:textId="77777777" w:rsidR="008F6777" w:rsidRDefault="008F6777" w:rsidP="00C73770">
      <w:pPr>
        <w:pStyle w:val="Prrafodelista"/>
        <w:numPr>
          <w:ilvl w:val="0"/>
          <w:numId w:val="45"/>
        </w:numPr>
        <w:suppressAutoHyphens/>
        <w:ind w:right="49"/>
        <w:jc w:val="both"/>
        <w:rPr>
          <w:rFonts w:ascii="Montserrat" w:hAnsi="Montserrat" w:cs="Arial"/>
          <w:sz w:val="20"/>
          <w:szCs w:val="20"/>
        </w:rPr>
      </w:pPr>
      <w:r w:rsidRPr="00343652">
        <w:rPr>
          <w:rFonts w:ascii="Montserrat" w:hAnsi="Montserrat" w:cs="Arial"/>
          <w:sz w:val="20"/>
          <w:szCs w:val="20"/>
        </w:rPr>
        <w:t xml:space="preserve">Cuando la totalidad de las proposiciones se encuentren condicionadas en </w:t>
      </w:r>
      <w:r w:rsidR="003B78AE" w:rsidRPr="00343652">
        <w:rPr>
          <w:rFonts w:ascii="Montserrat" w:hAnsi="Montserrat" w:cs="Arial"/>
          <w:sz w:val="20"/>
          <w:szCs w:val="20"/>
        </w:rPr>
        <w:t>alguna</w:t>
      </w:r>
      <w:r w:rsidRPr="00343652">
        <w:rPr>
          <w:rFonts w:ascii="Montserrat" w:hAnsi="Montserrat" w:cs="Arial"/>
          <w:sz w:val="20"/>
          <w:szCs w:val="20"/>
        </w:rPr>
        <w:t xml:space="preserve"> de sus partes.</w:t>
      </w:r>
    </w:p>
    <w:p w14:paraId="5052CB9E" w14:textId="77777777" w:rsidR="0022008E" w:rsidRPr="0022008E" w:rsidRDefault="0022008E" w:rsidP="0022008E">
      <w:pPr>
        <w:pStyle w:val="Prrafodelista"/>
        <w:rPr>
          <w:rFonts w:ascii="Montserrat" w:hAnsi="Montserrat" w:cs="Arial"/>
          <w:sz w:val="20"/>
          <w:szCs w:val="20"/>
        </w:rPr>
      </w:pPr>
    </w:p>
    <w:p w14:paraId="3FDC0DC1" w14:textId="77777777" w:rsidR="00780D51" w:rsidRPr="00445349" w:rsidRDefault="00780D51" w:rsidP="003F491F">
      <w:pPr>
        <w:suppressAutoHyphens/>
        <w:ind w:left="284" w:right="49"/>
        <w:jc w:val="both"/>
        <w:rPr>
          <w:rFonts w:ascii="Montserrat" w:eastAsia="Times New Roman" w:hAnsi="Montserrat" w:cs="Arial"/>
          <w:sz w:val="20"/>
          <w:szCs w:val="20"/>
          <w:lang w:val="es-ES" w:eastAsia="ar-SA"/>
        </w:rPr>
      </w:pPr>
    </w:p>
    <w:p w14:paraId="78086A1F" w14:textId="77777777" w:rsidR="008F6777" w:rsidRPr="00445349" w:rsidRDefault="008F6777" w:rsidP="006230E0">
      <w:pPr>
        <w:pStyle w:val="MMTopic1"/>
        <w:numPr>
          <w:ilvl w:val="0"/>
          <w:numId w:val="80"/>
        </w:numPr>
        <w:ind w:left="142" w:hanging="426"/>
      </w:pPr>
      <w:bookmarkStart w:id="158" w:name="_Toc197418072"/>
      <w:bookmarkEnd w:id="151"/>
      <w:bookmarkEnd w:id="152"/>
      <w:bookmarkEnd w:id="153"/>
      <w:bookmarkEnd w:id="154"/>
      <w:r w:rsidRPr="00445349">
        <w:t>FORMATOS QUE FACILITARÁN Y AGILIZARÁN LA PRESENTACIÓN Y RECEPCIÓN DE LAS PROPOSICIONES.</w:t>
      </w:r>
      <w:bookmarkEnd w:id="158"/>
    </w:p>
    <w:p w14:paraId="75DC0C43" w14:textId="77777777" w:rsidR="008F6777" w:rsidRDefault="008F6777" w:rsidP="003F491F">
      <w:pPr>
        <w:ind w:right="49"/>
        <w:rPr>
          <w:rFonts w:ascii="Montserrat" w:hAnsi="Montserrat"/>
          <w:sz w:val="20"/>
          <w:szCs w:val="20"/>
          <w:lang w:val="es-ES_tradnl" w:eastAsia="ar-SA"/>
        </w:rPr>
      </w:pPr>
    </w:p>
    <w:p w14:paraId="636AF22A" w14:textId="77777777" w:rsidR="00501B08" w:rsidRPr="00445349" w:rsidRDefault="00501B08" w:rsidP="003F491F">
      <w:pPr>
        <w:ind w:right="49"/>
        <w:rPr>
          <w:rFonts w:ascii="Montserrat" w:hAnsi="Montserrat"/>
          <w:sz w:val="20"/>
          <w:szCs w:val="20"/>
          <w:lang w:val="es-ES_tradnl" w:eastAsia="ar-SA"/>
        </w:rPr>
      </w:pPr>
    </w:p>
    <w:tbl>
      <w:tblPr>
        <w:tblStyle w:val="Tablaconcuadrcula"/>
        <w:tblW w:w="5209" w:type="pct"/>
        <w:jc w:val="center"/>
        <w:tblLook w:val="04A0" w:firstRow="1" w:lastRow="0" w:firstColumn="1" w:lastColumn="0" w:noHBand="0" w:noVBand="1"/>
      </w:tblPr>
      <w:tblGrid>
        <w:gridCol w:w="2562"/>
        <w:gridCol w:w="7408"/>
      </w:tblGrid>
      <w:tr w:rsidR="008F6777" w:rsidRPr="00C13B7E" w14:paraId="2ECDFE22" w14:textId="77777777" w:rsidTr="004A3C2E">
        <w:trPr>
          <w:trHeight w:val="377"/>
          <w:tblHeader/>
          <w:jc w:val="center"/>
        </w:trPr>
        <w:tc>
          <w:tcPr>
            <w:tcW w:w="1285" w:type="pct"/>
            <w:shd w:val="clear" w:color="auto" w:fill="auto"/>
            <w:vAlign w:val="center"/>
          </w:tcPr>
          <w:p w14:paraId="18D932FD"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715" w:type="pct"/>
            <w:shd w:val="clear" w:color="auto" w:fill="auto"/>
            <w:vAlign w:val="center"/>
          </w:tcPr>
          <w:p w14:paraId="5F85E5CE"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6D2FAADB" w14:textId="77777777" w:rsidTr="00610BDE">
        <w:trPr>
          <w:jc w:val="center"/>
        </w:trPr>
        <w:tc>
          <w:tcPr>
            <w:tcW w:w="5000" w:type="pct"/>
            <w:gridSpan w:val="2"/>
          </w:tcPr>
          <w:p w14:paraId="2F9B2037"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5F3E8F7E" w14:textId="77777777" w:rsidTr="004A3C2E">
        <w:trPr>
          <w:jc w:val="center"/>
        </w:trPr>
        <w:tc>
          <w:tcPr>
            <w:tcW w:w="1285" w:type="pct"/>
          </w:tcPr>
          <w:p w14:paraId="58BA7B55"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715" w:type="pct"/>
          </w:tcPr>
          <w:p w14:paraId="051A5BC0"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4C8B988D" w14:textId="77777777" w:rsidTr="004A3C2E">
        <w:trPr>
          <w:jc w:val="center"/>
        </w:trPr>
        <w:tc>
          <w:tcPr>
            <w:tcW w:w="1285" w:type="pct"/>
          </w:tcPr>
          <w:p w14:paraId="7E13BE32"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715" w:type="pct"/>
          </w:tcPr>
          <w:p w14:paraId="567473C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6F34E54C" w14:textId="77777777" w:rsidTr="004A3C2E">
        <w:trPr>
          <w:jc w:val="center"/>
        </w:trPr>
        <w:tc>
          <w:tcPr>
            <w:tcW w:w="1285" w:type="pct"/>
          </w:tcPr>
          <w:p w14:paraId="22683696"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715" w:type="pct"/>
          </w:tcPr>
          <w:p w14:paraId="1302D869"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4CFC234A" w14:textId="77777777" w:rsidTr="004A3C2E">
        <w:trPr>
          <w:jc w:val="center"/>
        </w:trPr>
        <w:tc>
          <w:tcPr>
            <w:tcW w:w="1285" w:type="pct"/>
          </w:tcPr>
          <w:p w14:paraId="5B4D7471"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715" w:type="pct"/>
          </w:tcPr>
          <w:p w14:paraId="4578F92E" w14:textId="77777777"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2CE7695B" w14:textId="77777777" w:rsidTr="004A3C2E">
        <w:trPr>
          <w:jc w:val="center"/>
        </w:trPr>
        <w:tc>
          <w:tcPr>
            <w:tcW w:w="1285" w:type="pct"/>
          </w:tcPr>
          <w:p w14:paraId="7FE2B5F4" w14:textId="77777777" w:rsidR="00E660B6" w:rsidRPr="00C13B7E" w:rsidRDefault="00E660B6"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715" w:type="pct"/>
          </w:tcPr>
          <w:p w14:paraId="376B5D4F"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los supuestos establecidos en los artículos 50 y 60 de la LAASSP</w:t>
            </w:r>
          </w:p>
        </w:tc>
      </w:tr>
      <w:tr w:rsidR="008F6777" w:rsidRPr="00C13B7E" w14:paraId="6A00BF7F" w14:textId="77777777" w:rsidTr="004A3C2E">
        <w:trPr>
          <w:jc w:val="center"/>
        </w:trPr>
        <w:tc>
          <w:tcPr>
            <w:tcW w:w="1285" w:type="pct"/>
          </w:tcPr>
          <w:p w14:paraId="44C190BD"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715" w:type="pct"/>
          </w:tcPr>
          <w:p w14:paraId="50DA83D7"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645DE55C" w14:textId="77777777" w:rsidTr="004A3C2E">
        <w:trPr>
          <w:jc w:val="center"/>
        </w:trPr>
        <w:tc>
          <w:tcPr>
            <w:tcW w:w="1285" w:type="pct"/>
          </w:tcPr>
          <w:p w14:paraId="39BF56A9"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715" w:type="pct"/>
          </w:tcPr>
          <w:p w14:paraId="7C6C5DF8"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528E8043" w14:textId="77777777" w:rsidTr="004A3C2E">
        <w:trPr>
          <w:jc w:val="center"/>
        </w:trPr>
        <w:tc>
          <w:tcPr>
            <w:tcW w:w="1285" w:type="pct"/>
          </w:tcPr>
          <w:p w14:paraId="0134D46A" w14:textId="77777777" w:rsidR="008F6777" w:rsidRPr="00C13B7E" w:rsidRDefault="008F6777"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715" w:type="pct"/>
          </w:tcPr>
          <w:p w14:paraId="62C59FC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08917A1F" w14:textId="77777777" w:rsidTr="004A3C2E">
        <w:trPr>
          <w:jc w:val="center"/>
        </w:trPr>
        <w:tc>
          <w:tcPr>
            <w:tcW w:w="1285" w:type="pct"/>
          </w:tcPr>
          <w:p w14:paraId="3FDB64C7"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715" w:type="pct"/>
          </w:tcPr>
          <w:p w14:paraId="5EB60959"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217F92D8" w14:textId="77777777" w:rsidTr="004A3C2E">
        <w:trPr>
          <w:jc w:val="center"/>
        </w:trPr>
        <w:tc>
          <w:tcPr>
            <w:tcW w:w="1285" w:type="pct"/>
          </w:tcPr>
          <w:p w14:paraId="5006A21F"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715" w:type="pct"/>
          </w:tcPr>
          <w:p w14:paraId="29865535"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5C70C3BC" w14:textId="77777777" w:rsidTr="004A3C2E">
        <w:trPr>
          <w:jc w:val="center"/>
        </w:trPr>
        <w:tc>
          <w:tcPr>
            <w:tcW w:w="1285" w:type="pct"/>
          </w:tcPr>
          <w:p w14:paraId="363131F9"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p>
        </w:tc>
        <w:tc>
          <w:tcPr>
            <w:tcW w:w="3715" w:type="pct"/>
          </w:tcPr>
          <w:p w14:paraId="1856FE91"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2F45629D" w14:textId="77777777" w:rsidTr="004A3C2E">
        <w:trPr>
          <w:jc w:val="center"/>
        </w:trPr>
        <w:tc>
          <w:tcPr>
            <w:tcW w:w="1285" w:type="pct"/>
          </w:tcPr>
          <w:p w14:paraId="6D11F2F0"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715" w:type="pct"/>
          </w:tcPr>
          <w:p w14:paraId="64A1D3C0" w14:textId="77777777" w:rsidR="00E660B6" w:rsidRPr="00C13B7E" w:rsidRDefault="00343652" w:rsidP="00E660B6">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Autorización para consultar su opinión de cumplimiento (32-d) ante el IMSS</w:t>
            </w:r>
          </w:p>
        </w:tc>
      </w:tr>
      <w:tr w:rsidR="00523BAD" w:rsidRPr="00C13B7E" w14:paraId="759FC062" w14:textId="77777777" w:rsidTr="004A3C2E">
        <w:trPr>
          <w:jc w:val="center"/>
        </w:trPr>
        <w:tc>
          <w:tcPr>
            <w:tcW w:w="1285" w:type="pct"/>
          </w:tcPr>
          <w:p w14:paraId="13E4F02A"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715" w:type="pct"/>
          </w:tcPr>
          <w:p w14:paraId="50DE278A"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Opiniones de cumplimiento</w:t>
            </w:r>
          </w:p>
        </w:tc>
      </w:tr>
      <w:tr w:rsidR="00523BAD" w:rsidRPr="00C13B7E" w14:paraId="63B836A1" w14:textId="77777777" w:rsidTr="004A3C2E">
        <w:trPr>
          <w:jc w:val="center"/>
        </w:trPr>
        <w:tc>
          <w:tcPr>
            <w:tcW w:w="1285" w:type="pct"/>
          </w:tcPr>
          <w:p w14:paraId="0CA454FC"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715" w:type="pct"/>
          </w:tcPr>
          <w:p w14:paraId="175CF1E2"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Información reservada y confidencial</w:t>
            </w:r>
          </w:p>
        </w:tc>
      </w:tr>
      <w:tr w:rsidR="00523BAD" w:rsidRPr="00C13B7E" w14:paraId="67560594" w14:textId="77777777" w:rsidTr="004A3C2E">
        <w:trPr>
          <w:jc w:val="center"/>
        </w:trPr>
        <w:tc>
          <w:tcPr>
            <w:tcW w:w="1285" w:type="pct"/>
          </w:tcPr>
          <w:p w14:paraId="2D149BED"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715" w:type="pct"/>
          </w:tcPr>
          <w:p w14:paraId="0AAE99FC" w14:textId="4342215A" w:rsidR="00523BAD"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Formato de manifestación que no desempeña empleo, cargo o comisión en el servicio público o, en su caso, </w:t>
            </w:r>
            <w:r w:rsidR="003A439C" w:rsidRPr="00343652">
              <w:rPr>
                <w:rFonts w:ascii="Montserrat" w:hAnsi="Montserrat" w:cs="Arial"/>
                <w:sz w:val="18"/>
                <w:szCs w:val="18"/>
                <w:lang w:val="es-ES_tradnl" w:eastAsia="ar-SA"/>
              </w:rPr>
              <w:t>que,</w:t>
            </w:r>
            <w:r w:rsidRPr="00343652">
              <w:rPr>
                <w:rFonts w:ascii="Montserrat" w:hAnsi="Montserrat" w:cs="Arial"/>
                <w:sz w:val="18"/>
                <w:szCs w:val="18"/>
                <w:lang w:val="es-ES_tradnl" w:eastAsia="ar-SA"/>
              </w:rPr>
              <w:t xml:space="preserve"> a pesar de desempeñarlo, con la formalización del contrato correspondiente no se actualiza un conflicto de interés</w:t>
            </w:r>
          </w:p>
        </w:tc>
      </w:tr>
      <w:tr w:rsidR="00C36A95" w:rsidRPr="00C13B7E" w14:paraId="298F3648" w14:textId="77777777" w:rsidTr="004A3C2E">
        <w:trPr>
          <w:jc w:val="center"/>
        </w:trPr>
        <w:tc>
          <w:tcPr>
            <w:tcW w:w="1285" w:type="pct"/>
          </w:tcPr>
          <w:p w14:paraId="6A20DEF9"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715" w:type="pct"/>
          </w:tcPr>
          <w:p w14:paraId="0A16D8FE"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Protocolo de actuación</w:t>
            </w:r>
          </w:p>
        </w:tc>
      </w:tr>
      <w:tr w:rsidR="00C36A95" w:rsidRPr="00C13B7E" w14:paraId="5B24878C" w14:textId="77777777" w:rsidTr="004A3C2E">
        <w:trPr>
          <w:jc w:val="center"/>
        </w:trPr>
        <w:tc>
          <w:tcPr>
            <w:tcW w:w="1285" w:type="pct"/>
          </w:tcPr>
          <w:p w14:paraId="76222FDC"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715" w:type="pct"/>
          </w:tcPr>
          <w:p w14:paraId="1893049C"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Declaración de no colusión. comisión federal de competencia económica</w:t>
            </w:r>
          </w:p>
        </w:tc>
      </w:tr>
      <w:tr w:rsidR="008F6777" w:rsidRPr="00C13B7E" w14:paraId="0D3112B9" w14:textId="77777777" w:rsidTr="004A3C2E">
        <w:trPr>
          <w:jc w:val="center"/>
        </w:trPr>
        <w:tc>
          <w:tcPr>
            <w:tcW w:w="1285" w:type="pct"/>
          </w:tcPr>
          <w:p w14:paraId="2370EC83" w14:textId="77777777" w:rsidR="008F6777" w:rsidRPr="00C13B7E" w:rsidRDefault="008F6777" w:rsidP="00343652">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r w:rsidR="003F6EE9" w:rsidRPr="00C13B7E">
              <w:rPr>
                <w:rFonts w:ascii="Montserrat" w:hAnsi="Montserrat" w:cs="Arial"/>
                <w:b/>
                <w:sz w:val="18"/>
                <w:szCs w:val="18"/>
                <w:lang w:val="es-ES_tradnl" w:eastAsia="ar-SA"/>
              </w:rPr>
              <w:t>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715" w:type="pct"/>
          </w:tcPr>
          <w:p w14:paraId="3E2E3196" w14:textId="77777777" w:rsidR="008F6777"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Relación de entrega de documentación</w:t>
            </w:r>
          </w:p>
        </w:tc>
      </w:tr>
      <w:tr w:rsidR="00C36A95" w:rsidRPr="00C13B7E" w14:paraId="6C1B32B8" w14:textId="77777777" w:rsidTr="004A3C2E">
        <w:trPr>
          <w:jc w:val="center"/>
        </w:trPr>
        <w:tc>
          <w:tcPr>
            <w:tcW w:w="1285" w:type="pct"/>
          </w:tcPr>
          <w:p w14:paraId="2EA804C5" w14:textId="77777777" w:rsidR="00C36A95" w:rsidRPr="00C13B7E" w:rsidRDefault="00C36A95"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XVIII</w:t>
            </w:r>
          </w:p>
        </w:tc>
        <w:tc>
          <w:tcPr>
            <w:tcW w:w="3715" w:type="pct"/>
          </w:tcPr>
          <w:p w14:paraId="7ECBD0EE" w14:textId="77777777" w:rsidR="00C36A95"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Propuesta económica</w:t>
            </w:r>
          </w:p>
        </w:tc>
      </w:tr>
      <w:tr w:rsidR="00C13B7E" w:rsidRPr="00C13B7E" w14:paraId="1B584531" w14:textId="77777777" w:rsidTr="004A3C2E">
        <w:trPr>
          <w:jc w:val="center"/>
        </w:trPr>
        <w:tc>
          <w:tcPr>
            <w:tcW w:w="1285" w:type="pct"/>
          </w:tcPr>
          <w:p w14:paraId="6A75AB36" w14:textId="77777777" w:rsidR="00C13B7E" w:rsidRPr="00C13B7E" w:rsidRDefault="00C13B7E"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715" w:type="pct"/>
          </w:tcPr>
          <w:p w14:paraId="3F3625E3"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Manifestación de interés en participar en la licitación</w:t>
            </w:r>
          </w:p>
        </w:tc>
      </w:tr>
      <w:tr w:rsidR="00C13B7E" w:rsidRPr="00C13B7E" w14:paraId="24E76CC1" w14:textId="77777777" w:rsidTr="004A3C2E">
        <w:trPr>
          <w:trHeight w:val="54"/>
          <w:jc w:val="center"/>
        </w:trPr>
        <w:tc>
          <w:tcPr>
            <w:tcW w:w="1285" w:type="pct"/>
          </w:tcPr>
          <w:p w14:paraId="24632678"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715" w:type="pct"/>
          </w:tcPr>
          <w:p w14:paraId="0AC78FE1" w14:textId="77777777" w:rsidR="00C13B7E" w:rsidRPr="00C13B7E" w:rsidRDefault="00646E01" w:rsidP="00646E01">
            <w:pPr>
              <w:ind w:right="49"/>
              <w:rPr>
                <w:rFonts w:ascii="Montserrat" w:hAnsi="Montserrat" w:cs="Arial"/>
                <w:sz w:val="18"/>
                <w:szCs w:val="18"/>
                <w:lang w:val="es-ES_tradnl" w:eastAsia="ar-SA"/>
              </w:rPr>
            </w:pPr>
            <w:r>
              <w:rPr>
                <w:rFonts w:ascii="Montserrat" w:hAnsi="Montserrat" w:cs="Arial"/>
                <w:sz w:val="18"/>
                <w:szCs w:val="18"/>
                <w:lang w:val="es-ES_tradnl" w:eastAsia="ar-SA"/>
              </w:rPr>
              <w:t>S</w:t>
            </w:r>
            <w:r w:rsidRPr="00646E01">
              <w:rPr>
                <w:rFonts w:ascii="Montserrat" w:hAnsi="Montserrat" w:cs="Arial"/>
                <w:sz w:val="18"/>
                <w:szCs w:val="18"/>
                <w:lang w:val="es-ES_tradnl" w:eastAsia="ar-SA"/>
              </w:rPr>
              <w:t>olicitud de aclaraciones a la convocatoria</w:t>
            </w:r>
          </w:p>
        </w:tc>
      </w:tr>
      <w:tr w:rsidR="00C13B7E" w:rsidRPr="00C13B7E" w14:paraId="0B76D204" w14:textId="77777777" w:rsidTr="004A3C2E">
        <w:trPr>
          <w:trHeight w:val="54"/>
          <w:jc w:val="center"/>
        </w:trPr>
        <w:tc>
          <w:tcPr>
            <w:tcW w:w="1285" w:type="pct"/>
          </w:tcPr>
          <w:p w14:paraId="5D43DC90"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715" w:type="pct"/>
          </w:tcPr>
          <w:p w14:paraId="0F715FD9"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Aviso de privacidad integral de los procedimientos de adquisiciones de bienes, arrendamientos y contratación de servicios</w:t>
            </w:r>
          </w:p>
        </w:tc>
      </w:tr>
      <w:tr w:rsidR="00C13B7E" w:rsidRPr="00C13B7E" w14:paraId="4F448995" w14:textId="77777777" w:rsidTr="004A3C2E">
        <w:trPr>
          <w:trHeight w:val="54"/>
          <w:jc w:val="center"/>
        </w:trPr>
        <w:tc>
          <w:tcPr>
            <w:tcW w:w="1285" w:type="pct"/>
          </w:tcPr>
          <w:p w14:paraId="6863902F"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w:t>
            </w:r>
          </w:p>
        </w:tc>
        <w:tc>
          <w:tcPr>
            <w:tcW w:w="3715" w:type="pct"/>
          </w:tcPr>
          <w:p w14:paraId="4E9F45C6"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Modelo de contrato, fianza</w:t>
            </w:r>
          </w:p>
        </w:tc>
      </w:tr>
      <w:tr w:rsidR="00C13B7E" w:rsidRPr="00C13B7E" w14:paraId="3435F1C3" w14:textId="77777777" w:rsidTr="004A3C2E">
        <w:trPr>
          <w:trHeight w:val="54"/>
          <w:jc w:val="center"/>
        </w:trPr>
        <w:tc>
          <w:tcPr>
            <w:tcW w:w="1285" w:type="pct"/>
          </w:tcPr>
          <w:p w14:paraId="135EEC01"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XXIII</w:t>
            </w:r>
          </w:p>
        </w:tc>
        <w:tc>
          <w:tcPr>
            <w:tcW w:w="3715" w:type="pct"/>
          </w:tcPr>
          <w:p w14:paraId="3B9091CB"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Anexos Área requirente</w:t>
            </w:r>
          </w:p>
        </w:tc>
      </w:tr>
      <w:tr w:rsidR="007532BC" w:rsidRPr="00C13B7E" w14:paraId="35EC5BBD" w14:textId="77777777" w:rsidTr="004A3C2E">
        <w:trPr>
          <w:trHeight w:val="54"/>
          <w:jc w:val="center"/>
        </w:trPr>
        <w:tc>
          <w:tcPr>
            <w:tcW w:w="1285" w:type="pct"/>
          </w:tcPr>
          <w:p w14:paraId="547555B3" w14:textId="77777777" w:rsidR="004A3C2E" w:rsidRPr="008629F1" w:rsidRDefault="004A3C2E" w:rsidP="005427F5">
            <w:pPr>
              <w:ind w:right="49"/>
              <w:rPr>
                <w:rFonts w:ascii="Montserrat" w:hAnsi="Montserrat" w:cs="Arial"/>
                <w:b/>
                <w:sz w:val="18"/>
                <w:szCs w:val="18"/>
                <w:lang w:val="es-ES_tradnl" w:eastAsia="ar-SA"/>
              </w:rPr>
            </w:pPr>
            <w:r w:rsidRPr="008629F1">
              <w:rPr>
                <w:rFonts w:ascii="Montserrat" w:hAnsi="Montserrat" w:cs="Arial"/>
                <w:b/>
                <w:sz w:val="18"/>
                <w:szCs w:val="18"/>
                <w:lang w:val="es-ES_tradnl" w:eastAsia="ar-SA"/>
              </w:rPr>
              <w:t>ANEXO XXIV</w:t>
            </w:r>
          </w:p>
        </w:tc>
        <w:tc>
          <w:tcPr>
            <w:tcW w:w="3715" w:type="pct"/>
          </w:tcPr>
          <w:p w14:paraId="346586AD" w14:textId="77777777" w:rsidR="004A3C2E" w:rsidRPr="00C13B7E" w:rsidRDefault="004A3C2E" w:rsidP="005427F5">
            <w:pPr>
              <w:ind w:right="49"/>
              <w:jc w:val="both"/>
              <w:rPr>
                <w:rFonts w:ascii="Montserrat" w:hAnsi="Montserrat" w:cs="Arial"/>
                <w:sz w:val="18"/>
                <w:szCs w:val="18"/>
                <w:lang w:val="es-ES_tradnl" w:eastAsia="ar-SA"/>
              </w:rPr>
            </w:pPr>
            <w:r w:rsidRPr="008629F1">
              <w:rPr>
                <w:rFonts w:ascii="Montserrat" w:hAnsi="Montserrat" w:cs="Arial"/>
                <w:sz w:val="18"/>
                <w:szCs w:val="18"/>
                <w:lang w:val="es-ES_tradnl" w:eastAsia="ar-SA"/>
              </w:rPr>
              <w:t>Anexo Contenido Nacional</w:t>
            </w:r>
          </w:p>
        </w:tc>
      </w:tr>
      <w:tr w:rsidR="00C13B7E" w:rsidRPr="00C13B7E" w14:paraId="603B5731" w14:textId="77777777" w:rsidTr="004A3C2E">
        <w:trPr>
          <w:trHeight w:val="54"/>
          <w:jc w:val="center"/>
        </w:trPr>
        <w:tc>
          <w:tcPr>
            <w:tcW w:w="1285" w:type="pct"/>
          </w:tcPr>
          <w:p w14:paraId="59D07419" w14:textId="77777777" w:rsidR="00C13B7E" w:rsidRPr="00C13B7E" w:rsidRDefault="00C13B7E" w:rsidP="001C0D13">
            <w:pPr>
              <w:ind w:right="49"/>
              <w:rPr>
                <w:rFonts w:ascii="Montserrat" w:hAnsi="Montserrat" w:cs="Arial"/>
                <w:b/>
                <w:sz w:val="18"/>
                <w:szCs w:val="18"/>
                <w:lang w:val="es-ES_tradnl" w:eastAsia="ar-SA"/>
              </w:rPr>
            </w:pPr>
          </w:p>
        </w:tc>
        <w:tc>
          <w:tcPr>
            <w:tcW w:w="3715" w:type="pct"/>
          </w:tcPr>
          <w:p w14:paraId="2D02D1E7" w14:textId="77777777" w:rsidR="00C13B7E" w:rsidRPr="00C13B7E" w:rsidRDefault="00C13B7E" w:rsidP="00C13B7E">
            <w:pPr>
              <w:ind w:right="49"/>
              <w:jc w:val="both"/>
              <w:rPr>
                <w:rFonts w:ascii="Montserrat" w:hAnsi="Montserrat" w:cs="Arial"/>
                <w:sz w:val="18"/>
                <w:szCs w:val="18"/>
                <w:lang w:val="es-ES_tradnl" w:eastAsia="ar-SA"/>
              </w:rPr>
            </w:pPr>
          </w:p>
        </w:tc>
      </w:tr>
      <w:tr w:rsidR="008F6777" w:rsidRPr="00C13B7E" w14:paraId="3CCF04FC" w14:textId="77777777" w:rsidTr="00610BDE">
        <w:trPr>
          <w:trHeight w:val="54"/>
          <w:jc w:val="center"/>
        </w:trPr>
        <w:tc>
          <w:tcPr>
            <w:tcW w:w="5000" w:type="pct"/>
            <w:gridSpan w:val="2"/>
          </w:tcPr>
          <w:p w14:paraId="5F8CEF8E" w14:textId="77777777" w:rsidR="008F6777" w:rsidRPr="00C13B7E" w:rsidRDefault="008F6777" w:rsidP="001C0D13">
            <w:pPr>
              <w:ind w:right="49"/>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1A2F33" w:rsidRPr="00C13B7E" w14:paraId="1FE566B1" w14:textId="77777777" w:rsidTr="004A3C2E">
        <w:trPr>
          <w:trHeight w:val="54"/>
          <w:jc w:val="center"/>
        </w:trPr>
        <w:tc>
          <w:tcPr>
            <w:tcW w:w="1285" w:type="pct"/>
          </w:tcPr>
          <w:p w14:paraId="6CFF0EB0" w14:textId="77777777" w:rsidR="001A2F33" w:rsidRPr="00651549" w:rsidRDefault="001A2F33" w:rsidP="00903CF9">
            <w:pPr>
              <w:rPr>
                <w:rFonts w:ascii="Montserrat" w:hAnsi="Montserrat"/>
                <w:b/>
                <w:sz w:val="18"/>
                <w:szCs w:val="18"/>
              </w:rPr>
            </w:pPr>
            <w:r w:rsidRPr="00651549">
              <w:rPr>
                <w:rFonts w:ascii="Montserrat" w:hAnsi="Montserrat" w:cs="Arial"/>
                <w:b/>
                <w:sz w:val="18"/>
                <w:szCs w:val="18"/>
                <w:lang w:val="es-ES_tradnl" w:eastAsia="ar-SA"/>
              </w:rPr>
              <w:lastRenderedPageBreak/>
              <w:t>Anexo</w:t>
            </w:r>
            <w:r>
              <w:rPr>
                <w:rFonts w:ascii="Montserrat" w:hAnsi="Montserrat" w:cs="Arial"/>
                <w:b/>
                <w:sz w:val="18"/>
                <w:szCs w:val="18"/>
                <w:lang w:val="es-ES_tradnl" w:eastAsia="ar-SA"/>
              </w:rPr>
              <w:t xml:space="preserve"> 1 </w:t>
            </w:r>
          </w:p>
        </w:tc>
        <w:tc>
          <w:tcPr>
            <w:tcW w:w="3715" w:type="pct"/>
          </w:tcPr>
          <w:p w14:paraId="0FE3594C" w14:textId="4DBF1E41" w:rsidR="001A2F33" w:rsidRPr="001A2F33" w:rsidRDefault="006A461D" w:rsidP="00F31ACE">
            <w:pPr>
              <w:rPr>
                <w:rFonts w:ascii="Montserrat" w:hAnsi="Montserrat" w:cs="Arial"/>
                <w:sz w:val="18"/>
                <w:szCs w:val="18"/>
              </w:rPr>
            </w:pPr>
            <w:r>
              <w:rPr>
                <w:rFonts w:ascii="Montserrat" w:hAnsi="Montserrat" w:cs="Arial"/>
                <w:sz w:val="18"/>
                <w:szCs w:val="18"/>
              </w:rPr>
              <w:t xml:space="preserve">Anexo Técnico, </w:t>
            </w:r>
            <w:r w:rsidR="001A2F33" w:rsidRPr="001A2F33">
              <w:rPr>
                <w:rFonts w:ascii="Montserrat" w:hAnsi="Montserrat" w:cs="Arial"/>
                <w:sz w:val="18"/>
                <w:szCs w:val="18"/>
              </w:rPr>
              <w:t>Requerimiento</w:t>
            </w:r>
            <w:r>
              <w:rPr>
                <w:rFonts w:ascii="Montserrat" w:hAnsi="Montserrat" w:cs="Arial"/>
                <w:sz w:val="18"/>
                <w:szCs w:val="18"/>
              </w:rPr>
              <w:t>.</w:t>
            </w:r>
          </w:p>
        </w:tc>
      </w:tr>
      <w:tr w:rsidR="00F31ACE" w:rsidRPr="00C13B7E" w14:paraId="06EDBF39" w14:textId="77777777" w:rsidTr="004A3C2E">
        <w:trPr>
          <w:trHeight w:val="54"/>
          <w:jc w:val="center"/>
        </w:trPr>
        <w:tc>
          <w:tcPr>
            <w:tcW w:w="1285" w:type="pct"/>
          </w:tcPr>
          <w:p w14:paraId="4ADDE2F4" w14:textId="77777777" w:rsidR="00F31ACE" w:rsidRPr="00651549" w:rsidRDefault="00F31ACE" w:rsidP="0079485A">
            <w:pPr>
              <w:rPr>
                <w:rFonts w:ascii="Montserrat" w:hAnsi="Montserrat" w:cs="Arial"/>
                <w:b/>
                <w:sz w:val="18"/>
                <w:szCs w:val="18"/>
                <w:lang w:val="es-ES_tradnl" w:eastAsia="ar-SA"/>
              </w:rPr>
            </w:pPr>
          </w:p>
        </w:tc>
        <w:tc>
          <w:tcPr>
            <w:tcW w:w="3715" w:type="pct"/>
          </w:tcPr>
          <w:p w14:paraId="3D587E30" w14:textId="77777777" w:rsidR="00F31ACE" w:rsidRDefault="00F31ACE" w:rsidP="0079485A">
            <w:pPr>
              <w:ind w:right="49"/>
              <w:rPr>
                <w:rFonts w:ascii="Montserrat" w:hAnsi="Montserrat" w:cs="Arial"/>
                <w:sz w:val="18"/>
                <w:szCs w:val="18"/>
                <w:lang w:val="es-ES_tradnl" w:eastAsia="ar-SA"/>
              </w:rPr>
            </w:pPr>
          </w:p>
        </w:tc>
      </w:tr>
      <w:tr w:rsidR="00060CC5" w:rsidRPr="00C13B7E" w14:paraId="10BE98F9" w14:textId="77777777" w:rsidTr="00610BDE">
        <w:trPr>
          <w:trHeight w:val="54"/>
          <w:jc w:val="center"/>
        </w:trPr>
        <w:tc>
          <w:tcPr>
            <w:tcW w:w="5000" w:type="pct"/>
            <w:gridSpan w:val="2"/>
          </w:tcPr>
          <w:p w14:paraId="69CDA1A1" w14:textId="77777777" w:rsidR="00060CC5" w:rsidRPr="00651549" w:rsidRDefault="005451CA" w:rsidP="00545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C33497" w:rsidRPr="00C13B7E" w14:paraId="0A33DB70" w14:textId="77777777" w:rsidTr="004A3C2E">
        <w:trPr>
          <w:trHeight w:val="54"/>
          <w:jc w:val="center"/>
        </w:trPr>
        <w:tc>
          <w:tcPr>
            <w:tcW w:w="1285" w:type="pct"/>
          </w:tcPr>
          <w:p w14:paraId="7AFF491E" w14:textId="7E1E34B6" w:rsidR="00C33497" w:rsidRPr="006F32C8"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 xml:space="preserve">4.Licencias, </w:t>
            </w:r>
            <w:r w:rsidR="00FF4CDD" w:rsidRPr="006F32C8">
              <w:rPr>
                <w:rFonts w:ascii="Montserrat" w:hAnsi="Montserrat" w:cs="Arial"/>
                <w:b/>
                <w:sz w:val="18"/>
                <w:szCs w:val="18"/>
                <w:lang w:val="es-ES_tradnl" w:eastAsia="ar-SA"/>
              </w:rPr>
              <w:t>Permisos, registro, Certificados o autorizaciones</w:t>
            </w:r>
          </w:p>
        </w:tc>
        <w:tc>
          <w:tcPr>
            <w:tcW w:w="3715" w:type="pct"/>
          </w:tcPr>
          <w:p w14:paraId="2EA4FABC" w14:textId="03807F68" w:rsidR="00C33497" w:rsidRPr="00411D7D" w:rsidRDefault="0022008E" w:rsidP="005B2335">
            <w:pPr>
              <w:ind w:right="49"/>
              <w:rPr>
                <w:rFonts w:ascii="Montserrat" w:hAnsi="Montserrat" w:cs="Arial"/>
                <w:sz w:val="18"/>
                <w:szCs w:val="18"/>
              </w:rPr>
            </w:pPr>
            <w:r>
              <w:rPr>
                <w:rFonts w:ascii="Montserrat" w:hAnsi="Montserrat" w:cs="Arial"/>
                <w:bCs/>
                <w:kern w:val="1"/>
                <w:szCs w:val="32"/>
                <w:lang w:val="es-ES_tradnl" w:eastAsia="ar-SA"/>
              </w:rPr>
              <w:t xml:space="preserve">1. </w:t>
            </w:r>
            <w:r w:rsidRPr="008C3AEA">
              <w:rPr>
                <w:rFonts w:ascii="Montserrat" w:hAnsi="Montserrat" w:cs="Arial"/>
                <w:bCs/>
                <w:kern w:val="1"/>
                <w:szCs w:val="32"/>
                <w:lang w:val="es-ES_tradnl" w:eastAsia="ar-SA"/>
              </w:rPr>
              <w:t>Copia simple d</w:t>
            </w:r>
            <w:r>
              <w:rPr>
                <w:rFonts w:ascii="Montserrat" w:hAnsi="Montserrat" w:cs="Arial"/>
                <w:bCs/>
                <w:kern w:val="1"/>
                <w:szCs w:val="32"/>
                <w:lang w:val="es-ES_tradnl" w:eastAsia="ar-SA"/>
              </w:rPr>
              <w:t xml:space="preserve">el Registro Sanitario vigente </w:t>
            </w:r>
            <w:r w:rsidRPr="008C3AEA">
              <w:rPr>
                <w:rFonts w:ascii="Montserrat" w:hAnsi="Montserrat" w:cs="Arial"/>
                <w:bCs/>
                <w:kern w:val="1"/>
                <w:szCs w:val="32"/>
                <w:lang w:val="es-ES_tradnl" w:eastAsia="ar-SA"/>
              </w:rPr>
              <w:t>expedido por la COFEPRIS</w:t>
            </w:r>
            <w:r>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 xml:space="preserve"> (Anexo Técnico 3)</w:t>
            </w:r>
          </w:p>
        </w:tc>
      </w:tr>
      <w:tr w:rsidR="00C33497" w:rsidRPr="00C13B7E" w14:paraId="64029535" w14:textId="77777777" w:rsidTr="004A3C2E">
        <w:trPr>
          <w:trHeight w:val="54"/>
          <w:jc w:val="center"/>
        </w:trPr>
        <w:tc>
          <w:tcPr>
            <w:tcW w:w="1285" w:type="pct"/>
          </w:tcPr>
          <w:p w14:paraId="027602B3" w14:textId="37CEC0A6" w:rsidR="00C33497" w:rsidRPr="00651549" w:rsidRDefault="006F32C8" w:rsidP="006A461D">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00FF4CDD" w:rsidRPr="00FF4CDD">
              <w:rPr>
                <w:rFonts w:ascii="Montserrat" w:hAnsi="Montserrat" w:cs="Arial"/>
                <w:b/>
                <w:sz w:val="18"/>
                <w:szCs w:val="18"/>
                <w:lang w:val="es-ES_tradnl" w:eastAsia="ar-SA"/>
              </w:rPr>
              <w:t>Permisos, registro, Certificados o autorizaciones</w:t>
            </w:r>
          </w:p>
        </w:tc>
        <w:tc>
          <w:tcPr>
            <w:tcW w:w="3715" w:type="pct"/>
          </w:tcPr>
          <w:p w14:paraId="04524A8C" w14:textId="309E4F9B" w:rsidR="00C33497" w:rsidRPr="00651549" w:rsidRDefault="005B2335" w:rsidP="00747A66">
            <w:pPr>
              <w:ind w:right="49"/>
              <w:rPr>
                <w:rFonts w:ascii="Montserrat" w:hAnsi="Montserrat" w:cs="Arial"/>
                <w:sz w:val="18"/>
                <w:szCs w:val="18"/>
              </w:rPr>
            </w:pPr>
            <w:r>
              <w:rPr>
                <w:rFonts w:ascii="Montserrat" w:hAnsi="Montserrat" w:cs="Arial"/>
                <w:bCs/>
                <w:kern w:val="1"/>
                <w:szCs w:val="32"/>
                <w:lang w:val="es-ES_tradnl" w:eastAsia="ar-SA"/>
              </w:rPr>
              <w:t xml:space="preserve">2. </w:t>
            </w:r>
            <w:r w:rsidRPr="008C3AEA">
              <w:rPr>
                <w:rFonts w:ascii="Montserrat" w:hAnsi="Montserrat" w:cs="Arial"/>
                <w:bCs/>
                <w:kern w:val="1"/>
                <w:szCs w:val="32"/>
                <w:lang w:val="es-ES_tradnl" w:eastAsia="ar-SA"/>
              </w:rPr>
              <w:t xml:space="preserve">Copia simple del Certificado de calidad del </w:t>
            </w:r>
            <w:r w:rsidRPr="008C3AEA">
              <w:rPr>
                <w:rFonts w:ascii="Montserrat" w:hAnsi="Montserrat" w:cs="Arial"/>
                <w:b/>
                <w:bCs/>
                <w:kern w:val="1"/>
                <w:szCs w:val="32"/>
                <w:lang w:val="es-ES_tradnl" w:eastAsia="ar-SA"/>
              </w:rPr>
              <w:t>ISO-13485:2016</w:t>
            </w:r>
            <w:r w:rsidRPr="008C3AEA">
              <w:rPr>
                <w:rFonts w:ascii="Montserrat" w:hAnsi="Montserrat" w:cs="Arial"/>
                <w:bCs/>
                <w:kern w:val="1"/>
                <w:szCs w:val="32"/>
                <w:lang w:val="es-ES_tradnl" w:eastAsia="ar-SA"/>
              </w:rPr>
              <w:t xml:space="preserve"> vigente o más actual, </w:t>
            </w:r>
            <w:r w:rsidRPr="008C3AEA">
              <w:rPr>
                <w:rFonts w:ascii="Montserrat" w:hAnsi="Montserrat" w:cs="Arial"/>
                <w:b/>
                <w:bCs/>
                <w:kern w:val="1"/>
                <w:szCs w:val="32"/>
                <w:lang w:val="es-ES_tradnl" w:eastAsia="ar-SA"/>
              </w:rPr>
              <w:t>(Anexo Técnico 4)</w:t>
            </w:r>
            <w:r>
              <w:rPr>
                <w:rFonts w:ascii="Montserrat" w:hAnsi="Montserrat" w:cs="Arial"/>
                <w:b/>
                <w:bCs/>
                <w:kern w:val="1"/>
                <w:szCs w:val="32"/>
                <w:lang w:val="es-ES_tradnl" w:eastAsia="ar-SA"/>
              </w:rPr>
              <w:t>.</w:t>
            </w:r>
          </w:p>
        </w:tc>
      </w:tr>
      <w:tr w:rsidR="00C33497" w:rsidRPr="00C13B7E" w14:paraId="50E6B5B4" w14:textId="77777777" w:rsidTr="004A3C2E">
        <w:trPr>
          <w:trHeight w:val="54"/>
          <w:jc w:val="center"/>
        </w:trPr>
        <w:tc>
          <w:tcPr>
            <w:tcW w:w="1285" w:type="pct"/>
          </w:tcPr>
          <w:p w14:paraId="5222F380" w14:textId="19B771AE" w:rsidR="00C33497" w:rsidRPr="00651549"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715" w:type="pct"/>
          </w:tcPr>
          <w:p w14:paraId="21E45D94" w14:textId="1D4C4EF5" w:rsidR="00C33497" w:rsidRPr="00651549" w:rsidRDefault="005B2335" w:rsidP="00747A66">
            <w:pPr>
              <w:ind w:right="49"/>
              <w:rPr>
                <w:rFonts w:ascii="Montserrat" w:hAnsi="Montserrat" w:cs="Arial"/>
                <w:sz w:val="18"/>
                <w:szCs w:val="18"/>
              </w:rPr>
            </w:pPr>
            <w:r>
              <w:rPr>
                <w:rFonts w:ascii="Montserrat" w:hAnsi="Montserrat" w:cs="Arial"/>
                <w:bCs/>
                <w:kern w:val="1"/>
                <w:szCs w:val="32"/>
                <w:lang w:val="es-ES_tradnl" w:eastAsia="ar-SA"/>
              </w:rPr>
              <w:t xml:space="preserve">3. </w:t>
            </w:r>
            <w:r w:rsidRPr="008C3AEA">
              <w:rPr>
                <w:rFonts w:ascii="Montserrat" w:hAnsi="Montserrat" w:cs="Arial"/>
                <w:bCs/>
                <w:kern w:val="1"/>
                <w:szCs w:val="32"/>
                <w:lang w:val="es-ES_tradnl" w:eastAsia="ar-SA"/>
              </w:rPr>
              <w:t xml:space="preserve">Copia simple de alguno de los siguientes: del Certificado de calidad de los Sistemas de Gestión de Calidad </w:t>
            </w:r>
            <w:r w:rsidRPr="008C3AEA">
              <w:rPr>
                <w:rFonts w:ascii="Montserrat" w:hAnsi="Montserrat" w:cs="Arial"/>
                <w:b/>
                <w:bCs/>
                <w:kern w:val="1"/>
                <w:szCs w:val="32"/>
                <w:lang w:val="es-ES_tradnl" w:eastAsia="ar-SA"/>
              </w:rPr>
              <w:t>ISO-9001-2015</w:t>
            </w:r>
            <w:r w:rsidRPr="008C3AEA">
              <w:rPr>
                <w:rFonts w:ascii="Montserrat" w:hAnsi="Montserrat" w:cs="Arial"/>
                <w:bCs/>
                <w:kern w:val="1"/>
                <w:szCs w:val="32"/>
                <w:lang w:val="es-ES_tradnl" w:eastAsia="ar-SA"/>
              </w:rPr>
              <w:t xml:space="preserve"> o Certificado de Productos Sanitarios Gestión de la Calidad o Norma Industrial de Japón (</w:t>
            </w:r>
            <w:r w:rsidRPr="008C3AEA">
              <w:rPr>
                <w:rFonts w:ascii="Montserrat" w:hAnsi="Montserrat" w:cs="Arial"/>
                <w:b/>
                <w:bCs/>
                <w:kern w:val="1"/>
                <w:szCs w:val="32"/>
                <w:lang w:val="es-ES_tradnl" w:eastAsia="ar-SA"/>
              </w:rPr>
              <w:t>JIS</w:t>
            </w:r>
            <w:r w:rsidRPr="008C3AEA">
              <w:rPr>
                <w:rFonts w:ascii="Montserrat" w:hAnsi="Montserrat" w:cs="Arial"/>
                <w:bCs/>
                <w:kern w:val="1"/>
                <w:szCs w:val="32"/>
                <w:lang w:val="es-ES_tradnl" w:eastAsia="ar-SA"/>
              </w:rPr>
              <w:t>) o Programa de Auditoría Única de Dispositivos Médicos (</w:t>
            </w:r>
            <w:r w:rsidRPr="008C3AEA">
              <w:rPr>
                <w:rFonts w:ascii="Montserrat" w:hAnsi="Montserrat" w:cs="Arial"/>
                <w:b/>
                <w:bCs/>
                <w:kern w:val="1"/>
                <w:szCs w:val="32"/>
                <w:lang w:val="es-ES_tradnl" w:eastAsia="ar-SA"/>
              </w:rPr>
              <w:t>MDSAP</w:t>
            </w:r>
            <w:r w:rsidRPr="008C3AEA">
              <w:rPr>
                <w:rFonts w:ascii="Montserrat" w:hAnsi="Montserrat" w:cs="Arial"/>
                <w:bCs/>
                <w:kern w:val="1"/>
                <w:szCs w:val="32"/>
                <w:lang w:val="es-ES_tradnl" w:eastAsia="ar-SA"/>
              </w:rPr>
              <w:t xml:space="preserve">) o </w:t>
            </w:r>
            <w:r w:rsidRPr="008C3AEA">
              <w:rPr>
                <w:rFonts w:ascii="Montserrat" w:hAnsi="Montserrat" w:cs="Arial"/>
                <w:b/>
                <w:bCs/>
                <w:kern w:val="1"/>
                <w:szCs w:val="32"/>
                <w:lang w:val="es-ES_tradnl" w:eastAsia="ar-SA"/>
              </w:rPr>
              <w:t>FDA</w:t>
            </w:r>
            <w:r w:rsidRPr="008C3AEA">
              <w:rPr>
                <w:rFonts w:ascii="Montserrat" w:hAnsi="Montserrat" w:cs="Arial"/>
                <w:bCs/>
                <w:kern w:val="1"/>
                <w:szCs w:val="32"/>
                <w:lang w:val="es-ES_tradnl" w:eastAsia="ar-SA"/>
              </w:rPr>
              <w:t xml:space="preserve"> o carta de libre venta del país de origen vigentes (</w:t>
            </w:r>
            <w:r w:rsidRPr="008C3AEA">
              <w:rPr>
                <w:rFonts w:ascii="Montserrat" w:hAnsi="Montserrat" w:cs="Arial"/>
                <w:b/>
                <w:bCs/>
                <w:kern w:val="1"/>
                <w:szCs w:val="32"/>
                <w:lang w:val="es-ES_tradnl" w:eastAsia="ar-SA"/>
              </w:rPr>
              <w:t>Anexo Técnico 5</w:t>
            </w:r>
            <w:r>
              <w:rPr>
                <w:rFonts w:ascii="Montserrat" w:hAnsi="Montserrat" w:cs="Arial"/>
                <w:bCs/>
                <w:kern w:val="1"/>
                <w:szCs w:val="32"/>
                <w:lang w:val="es-ES_tradnl" w:eastAsia="ar-SA"/>
              </w:rPr>
              <w:t>)</w:t>
            </w:r>
          </w:p>
        </w:tc>
      </w:tr>
      <w:tr w:rsidR="00C33497" w:rsidRPr="00C13B7E" w14:paraId="5164EDD5" w14:textId="77777777" w:rsidTr="004A3C2E">
        <w:trPr>
          <w:trHeight w:val="54"/>
          <w:jc w:val="center"/>
        </w:trPr>
        <w:tc>
          <w:tcPr>
            <w:tcW w:w="1285" w:type="pct"/>
          </w:tcPr>
          <w:p w14:paraId="3DD5AA69" w14:textId="559BEA2F" w:rsidR="00C33497" w:rsidRPr="00651549"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715" w:type="pct"/>
          </w:tcPr>
          <w:p w14:paraId="48F746D3" w14:textId="672E6F91" w:rsidR="00C33497" w:rsidRPr="00651549" w:rsidRDefault="005B2335" w:rsidP="00747A66">
            <w:pPr>
              <w:ind w:right="49"/>
              <w:rPr>
                <w:rFonts w:ascii="Montserrat" w:hAnsi="Montserrat" w:cs="Arial"/>
                <w:sz w:val="18"/>
                <w:szCs w:val="18"/>
              </w:rPr>
            </w:pPr>
            <w:r>
              <w:rPr>
                <w:rFonts w:ascii="Montserrat" w:hAnsi="Montserrat" w:cs="Arial"/>
                <w:bCs/>
                <w:kern w:val="1"/>
                <w:szCs w:val="32"/>
                <w:lang w:val="es-ES_tradnl" w:eastAsia="ar-SA"/>
              </w:rPr>
              <w:t>4.</w:t>
            </w:r>
            <w:r w:rsidRPr="0019691C">
              <w:rPr>
                <w:rFonts w:ascii="Montserrat" w:hAnsi="Montserrat" w:cs="Arial"/>
                <w:bCs/>
                <w:kern w:val="1"/>
                <w:szCs w:val="32"/>
                <w:lang w:val="es-ES_tradnl" w:eastAsia="ar-SA"/>
              </w:rPr>
              <w:t xml:space="preserve"> Carta bajo protesta de decir verdad, firmado por el representante legal, en el que se indique de manera enunciativa más no limitativa que la importación de los bienes se realizará al amparo de la legislación aduanera. (</w:t>
            </w:r>
            <w:r w:rsidRPr="0019691C">
              <w:rPr>
                <w:rFonts w:ascii="Montserrat" w:hAnsi="Montserrat" w:cs="Arial"/>
                <w:b/>
                <w:bCs/>
                <w:kern w:val="1"/>
                <w:szCs w:val="32"/>
                <w:lang w:val="es-ES_tradnl" w:eastAsia="ar-SA"/>
              </w:rPr>
              <w:t>Anexo Técnico 6</w:t>
            </w:r>
            <w:r w:rsidRPr="0019691C">
              <w:rPr>
                <w:rFonts w:ascii="Montserrat" w:hAnsi="Montserrat" w:cs="Arial"/>
                <w:bCs/>
                <w:kern w:val="1"/>
                <w:szCs w:val="32"/>
                <w:lang w:val="es-ES_tradnl" w:eastAsia="ar-SA"/>
              </w:rPr>
              <w:t>)</w:t>
            </w:r>
          </w:p>
        </w:tc>
      </w:tr>
      <w:tr w:rsidR="00747A66" w:rsidRPr="00C13B7E" w14:paraId="6648DFEE" w14:textId="77777777" w:rsidTr="004A3C2E">
        <w:trPr>
          <w:trHeight w:val="54"/>
          <w:jc w:val="center"/>
        </w:trPr>
        <w:tc>
          <w:tcPr>
            <w:tcW w:w="1285" w:type="pct"/>
          </w:tcPr>
          <w:p w14:paraId="2804F4C6" w14:textId="33B016E8" w:rsidR="00747A66" w:rsidRPr="00651549" w:rsidRDefault="00747A66"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715" w:type="pct"/>
          </w:tcPr>
          <w:p w14:paraId="612F1516" w14:textId="173C3AC0" w:rsidR="00747A66" w:rsidRPr="005B2335" w:rsidRDefault="005B2335" w:rsidP="005B2335">
            <w:pPr>
              <w:spacing w:after="200" w:line="276" w:lineRule="auto"/>
              <w:jc w:val="both"/>
              <w:rPr>
                <w:rFonts w:ascii="Montserrat" w:hAnsi="Montserrat" w:cs="Arial"/>
                <w:bCs/>
                <w:kern w:val="1"/>
                <w:szCs w:val="32"/>
                <w:lang w:val="es-ES_tradnl" w:eastAsia="ar-SA"/>
              </w:rPr>
            </w:pPr>
            <w:r>
              <w:rPr>
                <w:rFonts w:ascii="Montserrat" w:hAnsi="Montserrat" w:cs="Arial"/>
                <w:bCs/>
                <w:kern w:val="1"/>
                <w:szCs w:val="32"/>
                <w:lang w:val="es-ES_tradnl" w:eastAsia="ar-SA"/>
              </w:rPr>
              <w:t>5.</w:t>
            </w:r>
            <w:r w:rsidRPr="008C3AEA">
              <w:rPr>
                <w:rFonts w:ascii="Montserrat" w:hAnsi="Montserrat" w:cs="Arial"/>
                <w:bCs/>
                <w:kern w:val="1"/>
                <w:szCs w:val="32"/>
                <w:lang w:val="es-ES_tradnl" w:eastAsia="ar-SA"/>
              </w:rPr>
              <w:t xml:space="preserve"> El licitante deberá presentar carta de apoyo del fabricante en formato libre, deberá contar con la firma autógrafa del representante legal del fabricante y del representante legal del licitante. (</w:t>
            </w:r>
            <w:r w:rsidRPr="008C3AEA">
              <w:rPr>
                <w:rFonts w:ascii="Montserrat" w:hAnsi="Montserrat" w:cs="Arial"/>
                <w:b/>
                <w:bCs/>
                <w:kern w:val="1"/>
                <w:szCs w:val="32"/>
                <w:lang w:val="es-ES_tradnl" w:eastAsia="ar-SA"/>
              </w:rPr>
              <w:t>Anexo Técnico 7</w:t>
            </w:r>
            <w:r>
              <w:rPr>
                <w:rFonts w:ascii="Montserrat" w:hAnsi="Montserrat" w:cs="Arial"/>
                <w:bCs/>
                <w:kern w:val="1"/>
                <w:szCs w:val="32"/>
                <w:lang w:val="es-ES_tradnl" w:eastAsia="ar-SA"/>
              </w:rPr>
              <w:t>).</w:t>
            </w:r>
          </w:p>
        </w:tc>
      </w:tr>
      <w:tr w:rsidR="005B2335" w:rsidRPr="00C13B7E" w14:paraId="032B9D87" w14:textId="77777777" w:rsidTr="004A3C2E">
        <w:trPr>
          <w:trHeight w:val="54"/>
          <w:jc w:val="center"/>
        </w:trPr>
        <w:tc>
          <w:tcPr>
            <w:tcW w:w="1285" w:type="pct"/>
          </w:tcPr>
          <w:p w14:paraId="5E2DAEA4" w14:textId="2DC60D27" w:rsidR="005B2335" w:rsidRPr="006F32C8" w:rsidRDefault="005B2335" w:rsidP="006A461D">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715" w:type="pct"/>
          </w:tcPr>
          <w:p w14:paraId="1991A31F" w14:textId="1784DB0C" w:rsidR="005B2335" w:rsidRDefault="005B2335" w:rsidP="005B2335">
            <w:pPr>
              <w:spacing w:after="200" w:line="276" w:lineRule="auto"/>
              <w:jc w:val="both"/>
              <w:rPr>
                <w:rFonts w:ascii="Montserrat" w:hAnsi="Montserrat" w:cs="Arial"/>
                <w:bCs/>
                <w:kern w:val="1"/>
                <w:szCs w:val="32"/>
                <w:lang w:val="es-ES_tradnl" w:eastAsia="ar-SA"/>
              </w:rPr>
            </w:pPr>
            <w:r w:rsidRPr="008C3AEA">
              <w:rPr>
                <w:rFonts w:ascii="Montserrat" w:hAnsi="Montserrat" w:cs="Arial"/>
                <w:bCs/>
                <w:kern w:val="1"/>
                <w:szCs w:val="32"/>
                <w:lang w:val="es-ES_tradnl" w:eastAsia="ar-SA"/>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w:t>
            </w:r>
            <w:r>
              <w:rPr>
                <w:rFonts w:ascii="Montserrat" w:hAnsi="Montserrat" w:cs="Arial"/>
                <w:bCs/>
                <w:kern w:val="1"/>
                <w:szCs w:val="32"/>
                <w:lang w:val="es-ES_tradnl" w:eastAsia="ar-SA"/>
              </w:rPr>
              <w:t xml:space="preserve">” </w:t>
            </w:r>
            <w:r w:rsidRPr="008C3AEA">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Anexo Técnico 8)</w:t>
            </w:r>
          </w:p>
        </w:tc>
      </w:tr>
      <w:tr w:rsidR="005B2335" w:rsidRPr="00C13B7E" w14:paraId="4F4F1B79" w14:textId="77777777" w:rsidTr="004A3C2E">
        <w:trPr>
          <w:trHeight w:val="54"/>
          <w:jc w:val="center"/>
        </w:trPr>
        <w:tc>
          <w:tcPr>
            <w:tcW w:w="1285" w:type="pct"/>
          </w:tcPr>
          <w:p w14:paraId="26DDFEE1" w14:textId="5B711F93" w:rsidR="005B2335" w:rsidRPr="006A461D" w:rsidRDefault="005B2335" w:rsidP="006A461D">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715" w:type="pct"/>
          </w:tcPr>
          <w:p w14:paraId="2D87D6FB" w14:textId="271E212A" w:rsidR="005B2335" w:rsidRPr="008C3AEA" w:rsidRDefault="005B2335" w:rsidP="005B2335">
            <w:pPr>
              <w:spacing w:after="200" w:line="276" w:lineRule="auto"/>
              <w:jc w:val="both"/>
              <w:rPr>
                <w:rFonts w:ascii="Montserrat" w:hAnsi="Montserrat" w:cs="Arial"/>
                <w:bCs/>
                <w:kern w:val="1"/>
                <w:szCs w:val="32"/>
                <w:lang w:val="es-ES_tradnl" w:eastAsia="ar-SA"/>
              </w:rPr>
            </w:pPr>
            <w:r w:rsidRPr="00E657FF">
              <w:rPr>
                <w:rFonts w:ascii="Montserrat" w:hAnsi="Montserrat" w:cs="Arial"/>
                <w:lang w:val="es-ES_tradnl" w:eastAsia="ar-SA"/>
              </w:rPr>
              <w:t xml:space="preserve">Carta compromiso del fabricante solicitada, donde especifique la habilitación sin restricciones de uso de las funciones (Clases de Servicio) </w:t>
            </w:r>
            <w:r w:rsidRPr="00E657FF">
              <w:rPr>
                <w:rFonts w:ascii="Montserrat" w:hAnsi="Montserrat" w:cs="Arial"/>
                <w:b/>
                <w:lang w:val="es-ES_tradnl" w:eastAsia="ar-SA"/>
              </w:rPr>
              <w:t>DICOM 3.0.</w:t>
            </w:r>
            <w:r w:rsidRPr="00E657FF">
              <w:rPr>
                <w:rFonts w:ascii="Montserrat" w:hAnsi="Montserrat" w:cs="Arial"/>
                <w:lang w:val="es-ES_tradnl" w:eastAsia="ar-SA"/>
              </w:rPr>
              <w:t xml:space="preserve"> Se considerará interfaz válida siempre y cuando el </w:t>
            </w:r>
            <w:r w:rsidRPr="00E657FF">
              <w:rPr>
                <w:rFonts w:ascii="Montserrat" w:hAnsi="Montserrat" w:cs="Arial"/>
                <w:b/>
                <w:lang w:val="es-ES_tradnl" w:eastAsia="ar-SA"/>
              </w:rPr>
              <w:t>DICOM CONFORMANCE STATEMENT</w:t>
            </w:r>
            <w:r>
              <w:rPr>
                <w:rFonts w:ascii="Montserrat" w:hAnsi="Montserrat" w:cs="Arial"/>
                <w:b/>
                <w:lang w:val="es-ES_tradnl" w:eastAsia="ar-SA"/>
              </w:rPr>
              <w:t>. (Anexo Técnico 10)</w:t>
            </w:r>
          </w:p>
        </w:tc>
      </w:tr>
      <w:tr w:rsidR="00747A66" w:rsidRPr="00C13B7E" w14:paraId="5F5B79AF" w14:textId="77777777" w:rsidTr="004A3C2E">
        <w:trPr>
          <w:trHeight w:val="54"/>
          <w:jc w:val="center"/>
        </w:trPr>
        <w:tc>
          <w:tcPr>
            <w:tcW w:w="1285" w:type="pct"/>
            <w:vAlign w:val="center"/>
          </w:tcPr>
          <w:p w14:paraId="14C39FBB" w14:textId="0CB17BD6" w:rsidR="00747A66" w:rsidRPr="006F32C8" w:rsidRDefault="00747A66" w:rsidP="006A461D">
            <w:pPr>
              <w:jc w:val="center"/>
            </w:pPr>
            <w:r w:rsidRPr="004D5B09">
              <w:rPr>
                <w:rFonts w:ascii="Montserrat" w:hAnsi="Montserrat" w:cs="Arial"/>
                <w:b/>
                <w:sz w:val="18"/>
                <w:szCs w:val="18"/>
                <w:lang w:val="es-ES_tradnl" w:eastAsia="ar-SA"/>
              </w:rPr>
              <w:t xml:space="preserve">4.1 </w:t>
            </w:r>
            <w:r w:rsidRPr="00747A66">
              <w:rPr>
                <w:rFonts w:ascii="Montserrat" w:hAnsi="Montserrat" w:cs="Arial"/>
                <w:b/>
                <w:sz w:val="18"/>
                <w:szCs w:val="18"/>
                <w:lang w:val="es-ES_tradnl" w:eastAsia="ar-SA"/>
              </w:rPr>
              <w:t>Folletos, catálogos, fotografías</w:t>
            </w:r>
          </w:p>
        </w:tc>
        <w:tc>
          <w:tcPr>
            <w:tcW w:w="3715" w:type="pct"/>
          </w:tcPr>
          <w:p w14:paraId="2FD37C7C" w14:textId="26EE8CE3" w:rsidR="005B2335" w:rsidRDefault="005B2335" w:rsidP="00747A66">
            <w:pPr>
              <w:ind w:right="49"/>
              <w:rPr>
                <w:rFonts w:ascii="Montserrat" w:hAnsi="Montserrat" w:cs="Arial"/>
                <w:sz w:val="18"/>
                <w:szCs w:val="18"/>
              </w:rPr>
            </w:pPr>
            <w:r w:rsidRPr="006D3C66">
              <w:rPr>
                <w:rFonts w:ascii="Montserrat" w:hAnsi="Montserrat" w:cs="Arial"/>
                <w:lang w:val="es-ES_tradnl" w:eastAsia="ar-SA"/>
              </w:rPr>
              <w:t xml:space="preserve">Folletos, catálogos, fotografías, manuales entre otros, en caso de que se requieran para comprobar las especificaciones técnicas requeridas.  </w:t>
            </w:r>
            <w:r w:rsidRPr="006D3C66">
              <w:rPr>
                <w:rFonts w:ascii="Montserrat" w:hAnsi="Montserrat" w:cs="Arial"/>
                <w:b/>
                <w:lang w:val="es-ES_tradnl" w:eastAsia="ar-SA"/>
              </w:rPr>
              <w:t>(Anexo Técnico 2)</w:t>
            </w:r>
          </w:p>
          <w:p w14:paraId="219F2D35" w14:textId="7295FE07" w:rsidR="00747A66" w:rsidRPr="005B2335" w:rsidRDefault="005B2335" w:rsidP="005B2335">
            <w:pPr>
              <w:tabs>
                <w:tab w:val="left" w:pos="1182"/>
              </w:tabs>
              <w:rPr>
                <w:rFonts w:ascii="Montserrat" w:hAnsi="Montserrat" w:cs="Arial"/>
                <w:sz w:val="18"/>
                <w:szCs w:val="18"/>
              </w:rPr>
            </w:pPr>
            <w:r>
              <w:rPr>
                <w:rFonts w:ascii="Montserrat" w:hAnsi="Montserrat" w:cs="Arial"/>
                <w:sz w:val="18"/>
                <w:szCs w:val="18"/>
              </w:rPr>
              <w:tab/>
            </w:r>
          </w:p>
        </w:tc>
      </w:tr>
    </w:tbl>
    <w:p w14:paraId="4B2E15FA" w14:textId="77777777" w:rsidR="00040FDC" w:rsidRDefault="00040FDC" w:rsidP="003F491F">
      <w:pPr>
        <w:pStyle w:val="Ttulo1"/>
        <w:numPr>
          <w:ilvl w:val="0"/>
          <w:numId w:val="0"/>
        </w:numPr>
        <w:spacing w:before="0" w:after="0"/>
        <w:ind w:left="426" w:right="49" w:hanging="432"/>
        <w:jc w:val="both"/>
        <w:rPr>
          <w:rFonts w:ascii="Montserrat" w:hAnsi="Montserrat" w:cs="Arial"/>
          <w:sz w:val="20"/>
          <w:szCs w:val="20"/>
          <w:lang w:val="es-ES_tradnl"/>
        </w:rPr>
      </w:pPr>
      <w:bookmarkStart w:id="159" w:name="_Toc22644751"/>
    </w:p>
    <w:p w14:paraId="4669352D" w14:textId="77777777" w:rsidR="00D60F9E" w:rsidRPr="00073C3B" w:rsidRDefault="00D60F9E" w:rsidP="00073C3B">
      <w:pPr>
        <w:rPr>
          <w:lang w:val="es-ES_tradnl" w:eastAsia="ar-SA"/>
        </w:rPr>
      </w:pPr>
    </w:p>
    <w:p w14:paraId="420E0118" w14:textId="77777777" w:rsidR="008F6777" w:rsidRPr="00445349" w:rsidRDefault="008F6777" w:rsidP="006230E0">
      <w:pPr>
        <w:pStyle w:val="MMTopic1"/>
        <w:numPr>
          <w:ilvl w:val="0"/>
          <w:numId w:val="80"/>
        </w:numPr>
        <w:ind w:left="142" w:hanging="426"/>
      </w:pPr>
      <w:bookmarkStart w:id="160" w:name="_Toc197418073"/>
      <w:r w:rsidRPr="00445349">
        <w:t>PROTOCOLO DE ACTUACIÓN EN MATERIA DE CONTRATACIONES PÚBLICAS Y OTORGAMIENTO Y PRÓRROGA DE LICENCIAS, PERMISOS, AUTORIZACIONES Y CONCESIONES.</w:t>
      </w:r>
      <w:bookmarkEnd w:id="159"/>
      <w:bookmarkEnd w:id="160"/>
    </w:p>
    <w:p w14:paraId="2E4CD76D" w14:textId="77777777" w:rsidR="008F6777" w:rsidRPr="00445349" w:rsidRDefault="008F6777" w:rsidP="003F491F">
      <w:pPr>
        <w:ind w:right="49"/>
        <w:jc w:val="both"/>
        <w:rPr>
          <w:rFonts w:ascii="Montserrat" w:hAnsi="Montserrat" w:cs="Arial"/>
          <w:sz w:val="20"/>
          <w:szCs w:val="20"/>
          <w:lang w:val="es-ES_tradnl" w:eastAsia="ar-SA"/>
        </w:rPr>
      </w:pPr>
    </w:p>
    <w:p w14:paraId="54F1450A" w14:textId="083B28E4" w:rsidR="008F6777" w:rsidRPr="00445349" w:rsidRDefault="00A835BB" w:rsidP="003F491F">
      <w:pPr>
        <w:ind w:right="49"/>
        <w:jc w:val="both"/>
        <w:rPr>
          <w:rFonts w:ascii="Montserrat" w:hAnsi="Montserrat" w:cs="Arial"/>
          <w:sz w:val="20"/>
          <w:szCs w:val="20"/>
          <w:lang w:val="es-ES_tradnl" w:eastAsia="ar-SA"/>
        </w:rPr>
      </w:pPr>
      <w:r w:rsidRPr="00A835BB">
        <w:rPr>
          <w:rFonts w:ascii="Montserrat" w:hAnsi="Montserrat" w:cs="Arial"/>
          <w:sz w:val="20"/>
          <w:szCs w:val="20"/>
          <w:lang w:val="es-ES_tradnl" w:eastAsia="ar-SA"/>
        </w:rPr>
        <w:t xml:space="preserve">En cumplimiento del artículo 40 fracción XI de la LAASSP, </w:t>
      </w:r>
      <w:r w:rsidRPr="00A835BB">
        <w:rPr>
          <w:rFonts w:ascii="Montserrat" w:hAnsi="Montserrat" w:cs="Arial"/>
          <w:b/>
          <w:sz w:val="20"/>
          <w:szCs w:val="20"/>
          <w:lang w:eastAsia="ar-SA"/>
        </w:rPr>
        <w:t>será requisito</w:t>
      </w:r>
      <w:r w:rsidRPr="00A835BB">
        <w:rPr>
          <w:rFonts w:ascii="Montserrat" w:hAnsi="Montserrat" w:cs="Arial"/>
          <w:sz w:val="20"/>
          <w:szCs w:val="20"/>
          <w:lang w:eastAsia="ar-SA"/>
        </w:rPr>
        <w:t xml:space="preserve"> que los </w:t>
      </w:r>
      <w:r w:rsidRPr="00A835BB">
        <w:rPr>
          <w:rFonts w:ascii="Montserrat" w:hAnsi="Montserrat" w:cs="Arial"/>
          <w:b/>
          <w:sz w:val="20"/>
          <w:szCs w:val="20"/>
          <w:lang w:eastAsia="ar-SA"/>
        </w:rPr>
        <w:t>licitantes acrediten la presentación del manifiesto, mediante el cual afirmen o nieguen, bajo protesta de decir verdad, los vínculos o relaciones de negocios, laborales, profesionales, personales o de parentesco por consanguinidad o afinidad hasta el cuarto grado</w:t>
      </w:r>
      <w:r w:rsidRPr="00A835BB">
        <w:rPr>
          <w:rFonts w:ascii="Montserrat" w:hAnsi="Montserrat" w:cs="Arial"/>
          <w:sz w:val="20"/>
          <w:szCs w:val="20"/>
          <w:lang w:eastAsia="ar-SA"/>
        </w:rPr>
        <w:t xml:space="preserve"> </w:t>
      </w:r>
      <w:r>
        <w:rPr>
          <w:rFonts w:ascii="Montserrat" w:hAnsi="Montserrat" w:cs="Arial"/>
          <w:sz w:val="20"/>
          <w:szCs w:val="20"/>
          <w:lang w:eastAsia="ar-SA"/>
        </w:rPr>
        <w:t xml:space="preserve">con las servidoras publicas </w:t>
      </w:r>
      <w:r w:rsidR="008F6777" w:rsidRPr="00445349">
        <w:rPr>
          <w:rFonts w:ascii="Montserrat" w:hAnsi="Montserrat" w:cs="Arial"/>
          <w:sz w:val="20"/>
          <w:szCs w:val="20"/>
          <w:lang w:val="es-ES_tradnl" w:eastAsia="ar-SA"/>
        </w:rPr>
        <w:t>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008F6777" w:rsidRPr="00445349">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008F6777" w:rsidRPr="00445349">
        <w:rPr>
          <w:rFonts w:ascii="Montserrat" w:hAnsi="Montserrat" w:cs="Arial"/>
          <w:sz w:val="20"/>
          <w:szCs w:val="20"/>
          <w:lang w:val="es-ES_tradnl" w:eastAsia="ar-SA"/>
        </w:rPr>
        <w:t xml:space="preserve">, en el portal de la Ventanilla Única Nacional (gob.mx) a través de la liga </w:t>
      </w:r>
      <w:hyperlink r:id="rId13" w:history="1">
        <w:r w:rsidR="008F6777" w:rsidRPr="00445349">
          <w:rPr>
            <w:rStyle w:val="Hipervnculo"/>
            <w:rFonts w:ascii="Montserrat" w:hAnsi="Montserrat" w:cs="Arial"/>
            <w:color w:val="auto"/>
            <w:sz w:val="20"/>
            <w:szCs w:val="20"/>
            <w:lang w:val="es-ES_tradnl"/>
          </w:rPr>
          <w:t>www.gob.mx/sfp</w:t>
        </w:r>
      </w:hyperlink>
      <w:r w:rsidR="008F6777" w:rsidRPr="00445349">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46F285AC" w14:textId="77777777" w:rsidR="005D6D60" w:rsidRPr="00445349" w:rsidRDefault="005D6D60" w:rsidP="003F491F">
      <w:pPr>
        <w:ind w:right="49"/>
        <w:jc w:val="both"/>
        <w:rPr>
          <w:rFonts w:ascii="Montserrat" w:hAnsi="Montserrat" w:cs="Arial"/>
          <w:sz w:val="20"/>
          <w:szCs w:val="20"/>
          <w:lang w:val="es-ES_tradnl" w:eastAsia="ar-SA"/>
        </w:rPr>
      </w:pPr>
    </w:p>
    <w:p w14:paraId="60FEE6AF" w14:textId="77777777" w:rsidR="005D6D60" w:rsidRPr="00445349" w:rsidRDefault="008F6777" w:rsidP="003F491F">
      <w:pPr>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DE4A131" w14:textId="77777777" w:rsidR="005D6D60" w:rsidRPr="00445349" w:rsidRDefault="005D6D60" w:rsidP="003F491F">
      <w:pPr>
        <w:ind w:left="284" w:right="333"/>
        <w:jc w:val="both"/>
        <w:rPr>
          <w:rFonts w:ascii="Montserrat" w:hAnsi="Montserrat" w:cs="Arial"/>
          <w:i/>
          <w:sz w:val="18"/>
          <w:szCs w:val="18"/>
          <w:lang w:val="es-ES_tradnl" w:eastAsia="ar-SA"/>
        </w:rPr>
      </w:pPr>
    </w:p>
    <w:p w14:paraId="37089192" w14:textId="77777777" w:rsidR="008F6777" w:rsidRPr="00445349" w:rsidRDefault="008F6777" w:rsidP="003F491F">
      <w:pPr>
        <w:ind w:left="284"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EC54D6D"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5238421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534B3621"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768736C"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4D20AB22"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lastRenderedPageBreak/>
        <w:t xml:space="preserve">Director general, gerente general, o equivalentes; </w:t>
      </w:r>
    </w:p>
    <w:p w14:paraId="79521A54" w14:textId="77777777" w:rsidR="009C048B"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5DC906B2" w14:textId="77777777" w:rsidR="008F6777"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412B00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BF7124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4"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15"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3085B1B8"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13FFBDF5"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552718E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7F21E0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10F2B1AD" w14:textId="77777777" w:rsidR="0089220D" w:rsidRPr="00445349" w:rsidRDefault="0089220D" w:rsidP="003F491F">
      <w:pPr>
        <w:suppressAutoHyphens/>
        <w:ind w:right="49"/>
        <w:jc w:val="both"/>
        <w:rPr>
          <w:rFonts w:ascii="Montserrat" w:eastAsia="Times New Roman" w:hAnsi="Montserrat" w:cs="Arial"/>
          <w:sz w:val="20"/>
          <w:szCs w:val="20"/>
          <w:lang w:val="es-ES_tradnl" w:eastAsia="ar-SA"/>
        </w:rPr>
      </w:pPr>
    </w:p>
    <w:p w14:paraId="4700439A" w14:textId="77777777" w:rsidR="008F6777" w:rsidRPr="00445349" w:rsidRDefault="008F6777" w:rsidP="006230E0">
      <w:pPr>
        <w:pStyle w:val="MMTopic1"/>
        <w:numPr>
          <w:ilvl w:val="0"/>
          <w:numId w:val="80"/>
        </w:numPr>
        <w:ind w:left="142" w:hanging="426"/>
      </w:pPr>
      <w:bookmarkStart w:id="161" w:name="_Toc197418074"/>
      <w:r w:rsidRPr="00445349">
        <w:t>AVISO DE PRIVACIDAD SIMPLIFICADO DE LOS PROCEDIMIENTOS DE ADQUISICIONES DE BIENES, ARRENDAMIENTOS Y CONTRATACIÓN DE SERVICIOS.</w:t>
      </w:r>
      <w:bookmarkEnd w:id="161"/>
    </w:p>
    <w:p w14:paraId="702E45AE" w14:textId="77777777" w:rsidR="008F6777" w:rsidRPr="00445349" w:rsidRDefault="008F6777" w:rsidP="003F491F">
      <w:pPr>
        <w:suppressAutoHyphens/>
        <w:ind w:right="49"/>
        <w:rPr>
          <w:rFonts w:ascii="Montserrat" w:eastAsia="Times New Roman" w:hAnsi="Montserrat" w:cs="Arial"/>
          <w:sz w:val="20"/>
          <w:szCs w:val="20"/>
          <w:lang w:val="es-ES_tradnl" w:eastAsia="ar-SA"/>
        </w:rPr>
      </w:pPr>
    </w:p>
    <w:p w14:paraId="3A342324" w14:textId="481C8699"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atención al principio de má</w:t>
      </w:r>
      <w:r w:rsidR="00010940" w:rsidRPr="00445349">
        <w:rPr>
          <w:rFonts w:ascii="Montserrat" w:eastAsia="Times New Roman" w:hAnsi="Montserrat" w:cs="Arial"/>
          <w:sz w:val="20"/>
          <w:szCs w:val="20"/>
          <w:lang w:val="es-ES_tradnl" w:eastAsia="ar-SA"/>
        </w:rPr>
        <w:t>xima publicidad establecido en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 xml:space="preserve">FTAIP </w:t>
      </w:r>
      <w:r w:rsidRPr="00445349">
        <w:rPr>
          <w:rFonts w:ascii="Montserrat" w:eastAsia="Times New Roman" w:hAnsi="Montserrat" w:cs="Arial"/>
          <w:sz w:val="20"/>
          <w:szCs w:val="20"/>
          <w:lang w:val="es-ES_tradnl" w:eastAsia="ar-SA"/>
        </w:rPr>
        <w:t xml:space="preserve">y en relación a los artículos </w:t>
      </w:r>
      <w:r w:rsidRPr="00706D09">
        <w:rPr>
          <w:rFonts w:ascii="Montserrat" w:eastAsia="Times New Roman" w:hAnsi="Montserrat" w:cs="Arial"/>
          <w:sz w:val="20"/>
          <w:szCs w:val="20"/>
          <w:lang w:val="es-ES_tradnl" w:eastAsia="ar-SA"/>
        </w:rPr>
        <w:t>110, 113 y 117 de</w:t>
      </w:r>
      <w:r w:rsidRPr="00445349">
        <w:rPr>
          <w:rFonts w:ascii="Montserrat" w:eastAsia="Times New Roman" w:hAnsi="Montserrat" w:cs="Arial"/>
          <w:sz w:val="20"/>
          <w:szCs w:val="20"/>
          <w:lang w:val="es-ES_tradnl" w:eastAsia="ar-SA"/>
        </w:rPr>
        <w:t xml:space="preserv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971683">
        <w:rPr>
          <w:rFonts w:ascii="Montserrat" w:eastAsia="Times New Roman" w:hAnsi="Montserrat" w:cs="Arial"/>
          <w:sz w:val="20"/>
          <w:szCs w:val="20"/>
          <w:lang w:val="es-ES_tradnl" w:eastAsia="ar-SA"/>
        </w:rPr>
        <w:t>Compras MX</w:t>
      </w:r>
      <w:r w:rsidRPr="00445349">
        <w:rPr>
          <w:rFonts w:ascii="Montserrat" w:eastAsia="Times New Roman" w:hAnsi="Montserrat" w:cs="Arial"/>
          <w:sz w:val="20"/>
          <w:szCs w:val="20"/>
          <w:lang w:val="es-ES_tradnl" w:eastAsia="ar-SA"/>
        </w:rPr>
        <w:t>”, no requiriéndose el consentimiento del titular de la información para permitir el acceso a la misma a través de una versión pública.</w:t>
      </w:r>
    </w:p>
    <w:p w14:paraId="7D34EA86"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72161DB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15 de abril de 2016 y sus modificaciones del 29 de julio de 2016, para efecto de las </w:t>
      </w:r>
      <w:r w:rsidRPr="00445349">
        <w:rPr>
          <w:rFonts w:ascii="Montserrat" w:eastAsia="Times New Roman" w:hAnsi="Montserrat" w:cs="Arial"/>
          <w:sz w:val="20"/>
          <w:szCs w:val="20"/>
          <w:lang w:val="es-ES_tradnl" w:eastAsia="ar-SA"/>
        </w:rPr>
        <w:lastRenderedPageBreak/>
        <w:t>publicaciones en versión pública, se testará la información clasificada como confidencial.</w:t>
      </w:r>
    </w:p>
    <w:p w14:paraId="557E4227"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7BCC22F" w14:textId="6806ADD8" w:rsidR="008F6777" w:rsidRDefault="008F6777" w:rsidP="003F491F">
      <w:pPr>
        <w:suppressAutoHyphens/>
        <w:ind w:right="49"/>
        <w:jc w:val="both"/>
        <w:rPr>
          <w:rFonts w:ascii="Montserrat" w:eastAsia="Times New Roman" w:hAnsi="Montserrat" w:cs="Arial"/>
          <w:b/>
          <w:sz w:val="20"/>
          <w:szCs w:val="20"/>
          <w:lang w:val="es-ES_tradnl" w:eastAsia="ar-SA"/>
        </w:rPr>
      </w:pPr>
      <w:r w:rsidRPr="00445349">
        <w:rPr>
          <w:rFonts w:ascii="Montserrat" w:eastAsia="Times New Roman" w:hAnsi="Montserrat" w:cs="Arial"/>
          <w:sz w:val="20"/>
          <w:szCs w:val="20"/>
          <w:lang w:val="es-ES_tradnl" w:eastAsia="ar-SA"/>
        </w:rPr>
        <w:t xml:space="preserve">Por lo anterior, con fundamento en el artículo </w:t>
      </w:r>
      <w:r w:rsidRPr="00706D09">
        <w:rPr>
          <w:rFonts w:ascii="Montserrat" w:eastAsia="Times New Roman" w:hAnsi="Montserrat" w:cs="Arial"/>
          <w:sz w:val="20"/>
          <w:szCs w:val="20"/>
          <w:lang w:val="es-ES_tradnl" w:eastAsia="ar-SA"/>
        </w:rPr>
        <w:t>68</w:t>
      </w:r>
      <w:r w:rsidR="009C048B" w:rsidRPr="00706D09">
        <w:rPr>
          <w:rFonts w:ascii="Montserrat" w:eastAsia="Times New Roman" w:hAnsi="Montserrat" w:cs="Arial"/>
          <w:sz w:val="20"/>
          <w:szCs w:val="20"/>
          <w:lang w:val="es-ES_tradnl" w:eastAsia="ar-SA"/>
        </w:rPr>
        <w:t xml:space="preserve"> d</w:t>
      </w:r>
      <w:r w:rsidR="009C048B" w:rsidRPr="00445349">
        <w:rPr>
          <w:rFonts w:ascii="Montserrat" w:eastAsia="Times New Roman" w:hAnsi="Montserrat" w:cs="Arial"/>
          <w:sz w:val="20"/>
          <w:szCs w:val="20"/>
          <w:lang w:val="es-ES_tradnl" w:eastAsia="ar-SA"/>
        </w:rPr>
        <w:t>e l</w:t>
      </w:r>
      <w:r w:rsidRPr="00445349">
        <w:rPr>
          <w:rFonts w:ascii="Montserrat" w:eastAsia="Times New Roman" w:hAnsi="Montserrat" w:cs="Arial"/>
          <w:sz w:val="20"/>
          <w:szCs w:val="20"/>
          <w:lang w:val="es-ES_tradnl" w:eastAsia="ar-SA"/>
        </w:rPr>
        <w:t xml:space="preserve">a </w:t>
      </w:r>
      <w:r w:rsidR="00CE6EC0" w:rsidRPr="00445349">
        <w:rPr>
          <w:rFonts w:ascii="Montserrat" w:eastAsia="Times New Roman" w:hAnsi="Montserrat" w:cs="Arial"/>
          <w:sz w:val="20"/>
          <w:szCs w:val="20"/>
          <w:lang w:val="es-ES_tradnl" w:eastAsia="ar-SA"/>
        </w:rPr>
        <w:t>LFTAIP</w:t>
      </w:r>
      <w:r w:rsidRPr="00445349">
        <w:rPr>
          <w:rFonts w:ascii="Montserrat" w:eastAsia="Times New Roman" w:hAnsi="Montserrat" w:cs="Arial"/>
          <w:sz w:val="20"/>
          <w:szCs w:val="20"/>
          <w:lang w:val="es-ES_tradnl" w:eastAsia="ar-SA"/>
        </w:rPr>
        <w:t xml:space="preserve">, en relación con el artículo </w:t>
      </w:r>
      <w:r w:rsidRPr="00706D09">
        <w:rPr>
          <w:rFonts w:ascii="Montserrat" w:eastAsia="Times New Roman" w:hAnsi="Montserrat" w:cs="Arial"/>
          <w:sz w:val="20"/>
          <w:szCs w:val="20"/>
          <w:lang w:val="es-ES_tradnl" w:eastAsia="ar-SA"/>
        </w:rPr>
        <w:t>70, fracción XXVIII</w:t>
      </w:r>
      <w:r w:rsidRPr="00445349">
        <w:rPr>
          <w:rFonts w:ascii="Montserrat" w:eastAsia="Times New Roman" w:hAnsi="Montserrat" w:cs="Arial"/>
          <w:b/>
          <w:sz w:val="20"/>
          <w:szCs w:val="20"/>
          <w:lang w:val="es-ES_tradnl" w:eastAsia="ar-SA"/>
        </w:rPr>
        <w:t xml:space="preserve"> </w:t>
      </w:r>
      <w:r w:rsidR="009C048B" w:rsidRPr="00445349">
        <w:rPr>
          <w:rFonts w:ascii="Montserrat" w:eastAsia="Times New Roman" w:hAnsi="Montserrat" w:cs="Arial"/>
          <w:sz w:val="20"/>
          <w:szCs w:val="20"/>
          <w:lang w:val="es-ES_tradnl" w:eastAsia="ar-SA"/>
        </w:rPr>
        <w:t>de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GTAIP</w:t>
      </w:r>
      <w:r w:rsidRPr="00445349">
        <w:rPr>
          <w:rFonts w:ascii="Montserrat" w:eastAsia="Times New Roman" w:hAnsi="Montserrat" w:cs="Arial"/>
          <w:sz w:val="20"/>
          <w:szCs w:val="20"/>
          <w:lang w:val="es-ES_tradnl" w:eastAsia="ar-SA"/>
        </w:rPr>
        <w:t xml:space="preserve">, la información de “La Licitación”, así como la versión pública de los requisitos y de la propuesta técnica y económica que presenten los licitantes, será de carácter público una vez emitido el Fallo y publicado en </w:t>
      </w:r>
      <w:r w:rsidR="00971683">
        <w:rPr>
          <w:rFonts w:ascii="Montserrat" w:eastAsia="Times New Roman" w:hAnsi="Montserrat" w:cs="Arial"/>
          <w:sz w:val="20"/>
          <w:szCs w:val="20"/>
          <w:lang w:val="es-ES_tradnl" w:eastAsia="ar-SA"/>
        </w:rPr>
        <w:t>Compras MX</w:t>
      </w:r>
      <w:r w:rsidRPr="00445349">
        <w:rPr>
          <w:rFonts w:ascii="Montserrat" w:eastAsia="Times New Roman" w:hAnsi="Montserrat" w:cs="Arial"/>
          <w:sz w:val="20"/>
          <w:szCs w:val="20"/>
          <w:lang w:val="es-ES_tradnl" w:eastAsia="ar-SA"/>
        </w:rPr>
        <w:t xml:space="preserve">”, conforme a los criterios emitidos por el </w:t>
      </w:r>
      <w:r w:rsidR="00CE6EC0" w:rsidRPr="00445349">
        <w:rPr>
          <w:rFonts w:ascii="Montserrat" w:eastAsia="Times New Roman" w:hAnsi="Montserrat" w:cs="Arial"/>
          <w:sz w:val="20"/>
          <w:szCs w:val="20"/>
          <w:lang w:val="es-ES_tradnl" w:eastAsia="ar-SA"/>
        </w:rPr>
        <w:t>INAI</w:t>
      </w:r>
      <w:r w:rsidRPr="00445349">
        <w:rPr>
          <w:rFonts w:ascii="Montserrat" w:eastAsia="Times New Roman" w:hAnsi="Montserrat" w:cs="Arial"/>
          <w:sz w:val="20"/>
          <w:szCs w:val="20"/>
          <w:lang w:val="es-ES_tradnl" w:eastAsia="ar-SA"/>
        </w:rPr>
        <w:t xml:space="preserve">. </w:t>
      </w:r>
    </w:p>
    <w:p w14:paraId="4F72741E" w14:textId="77777777" w:rsidR="00872C21" w:rsidRDefault="00872C21" w:rsidP="003F491F">
      <w:pPr>
        <w:suppressAutoHyphens/>
        <w:ind w:right="49"/>
        <w:jc w:val="both"/>
        <w:rPr>
          <w:rFonts w:ascii="Montserrat" w:eastAsia="Times New Roman" w:hAnsi="Montserrat" w:cs="Arial"/>
          <w:b/>
          <w:sz w:val="20"/>
          <w:szCs w:val="20"/>
          <w:lang w:val="es-ES_tradnl" w:eastAsia="ar-SA"/>
        </w:rPr>
      </w:pPr>
    </w:p>
    <w:p w14:paraId="5CDD1F11" w14:textId="6C45B314" w:rsidR="00564A0C" w:rsidRPr="0022008E" w:rsidRDefault="00872C21" w:rsidP="0022008E">
      <w:pPr>
        <w:ind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717ADA">
        <w:rPr>
          <w:rFonts w:ascii="Montserrat" w:hAnsi="Montserrat" w:cs="Arial"/>
          <w:b/>
          <w:sz w:val="20"/>
          <w:szCs w:val="20"/>
          <w:lang w:eastAsia="ar-SA"/>
        </w:rPr>
        <w:t>ANEXO X</w:t>
      </w:r>
      <w:r w:rsidR="00C13B7E" w:rsidRPr="00717ADA">
        <w:rPr>
          <w:rFonts w:ascii="Montserrat" w:hAnsi="Montserrat" w:cs="Arial"/>
          <w:b/>
          <w:sz w:val="20"/>
          <w:szCs w:val="20"/>
          <w:lang w:eastAsia="ar-SA"/>
        </w:rPr>
        <w:t>X</w:t>
      </w:r>
      <w:r w:rsidRPr="00717ADA">
        <w:rPr>
          <w:rFonts w:ascii="Montserrat" w:hAnsi="Montserrat" w:cs="Arial"/>
          <w:b/>
          <w:sz w:val="20"/>
          <w:szCs w:val="20"/>
          <w:lang w:eastAsia="ar-SA"/>
        </w:rPr>
        <w:t>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2AF208CD"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22485B12"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4CDA76AA"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74072947"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51C77A9C"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6CB78936"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5817D4F3"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255163B1"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3E6A48FB"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0E7E8A32"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27885ECE"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35A9D8FB"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4FF5EE59"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28C5AC04"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4264ED92"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34FAC4E5"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13604A47"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700E4B66"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6F6F7E70"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23528E98"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31351318"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5C2A4A32"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5D6D4F22"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4581A591"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19B979D4"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7B837ECC"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7EA44E91"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006717A0"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0E020DD9"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7FDA0490"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69EE0280"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6AE2D405"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29ED1FBB"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ANEXOS TECNICOS</w:t>
      </w:r>
    </w:p>
    <w:p w14:paraId="08E703C2"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2187CD25"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 Número 1 (UNO)</w:t>
      </w:r>
    </w:p>
    <w:p w14:paraId="71D5C999"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31A3E586" w14:textId="77777777" w:rsidR="0022008E" w:rsidRPr="005427F5" w:rsidRDefault="0022008E" w:rsidP="0022008E">
      <w:pPr>
        <w:suppressAutoHyphens/>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REQUERIMIENTO</w:t>
      </w:r>
    </w:p>
    <w:p w14:paraId="7C40CF85" w14:textId="77777777" w:rsidR="0022008E" w:rsidRDefault="0022008E" w:rsidP="001E1C2F">
      <w:pPr>
        <w:suppressAutoHyphens/>
        <w:ind w:right="49"/>
        <w:rPr>
          <w:rFonts w:ascii="Montserrat" w:eastAsia="Times New Roman" w:hAnsi="Montserrat" w:cs="Arial"/>
          <w:b/>
          <w:lang w:val="es-ES" w:eastAsia="ar-SA"/>
        </w:rPr>
      </w:pPr>
    </w:p>
    <w:p w14:paraId="26D7759D" w14:textId="77777777" w:rsidR="00A94854" w:rsidRDefault="00A94854" w:rsidP="00A94854">
      <w:pPr>
        <w:tabs>
          <w:tab w:val="left" w:pos="993"/>
        </w:tabs>
        <w:jc w:val="center"/>
        <w:rPr>
          <w:rFonts w:ascii="Montserrat" w:hAnsi="Montserrat" w:cs="Arial"/>
          <w:b/>
          <w:bCs/>
          <w:sz w:val="20"/>
          <w:szCs w:val="20"/>
        </w:rPr>
      </w:pPr>
      <w:r>
        <w:rPr>
          <w:rFonts w:ascii="Montserrat" w:hAnsi="Montserrat" w:cs="Arial"/>
          <w:b/>
          <w:bCs/>
          <w:sz w:val="20"/>
          <w:szCs w:val="20"/>
        </w:rPr>
        <w:t>ANEXO No 1.- REQUERIMIENTO</w:t>
      </w:r>
    </w:p>
    <w:tbl>
      <w:tblPr>
        <w:tblpPr w:leftFromText="141" w:rightFromText="141" w:vertAnchor="text" w:horzAnchor="margin" w:tblpXSpec="center" w:tblpY="212"/>
        <w:tblW w:w="9998" w:type="dxa"/>
        <w:tblCellMar>
          <w:left w:w="70" w:type="dxa"/>
          <w:right w:w="70" w:type="dxa"/>
        </w:tblCellMar>
        <w:tblLook w:val="04A0" w:firstRow="1" w:lastRow="0" w:firstColumn="1" w:lastColumn="0" w:noHBand="0" w:noVBand="1"/>
      </w:tblPr>
      <w:tblGrid>
        <w:gridCol w:w="858"/>
        <w:gridCol w:w="1758"/>
        <w:gridCol w:w="685"/>
        <w:gridCol w:w="4535"/>
        <w:gridCol w:w="1195"/>
        <w:gridCol w:w="967"/>
      </w:tblGrid>
      <w:tr w:rsidR="00A94854" w:rsidRPr="00880664" w14:paraId="1FC6339C" w14:textId="77777777" w:rsidTr="0031402B">
        <w:trPr>
          <w:trHeight w:val="480"/>
        </w:trPr>
        <w:tc>
          <w:tcPr>
            <w:tcW w:w="858" w:type="dxa"/>
            <w:tcBorders>
              <w:top w:val="single" w:sz="8" w:space="0" w:color="auto"/>
              <w:left w:val="single" w:sz="8" w:space="0" w:color="auto"/>
              <w:bottom w:val="nil"/>
              <w:right w:val="single" w:sz="8" w:space="0" w:color="auto"/>
            </w:tcBorders>
            <w:shd w:val="clear" w:color="auto" w:fill="008000"/>
            <w:vAlign w:val="center"/>
            <w:hideMark/>
          </w:tcPr>
          <w:p w14:paraId="32C7C70D" w14:textId="77777777" w:rsidR="00A94854" w:rsidRPr="00880664" w:rsidRDefault="00A94854" w:rsidP="0031402B">
            <w:pPr>
              <w:spacing w:line="276" w:lineRule="auto"/>
              <w:jc w:val="center"/>
              <w:rPr>
                <w:rFonts w:ascii="Noto Sans" w:hAnsi="Noto Sans" w:cs="Arial"/>
                <w:b/>
                <w:bCs/>
                <w:color w:val="FFFFFF"/>
                <w:sz w:val="16"/>
                <w:szCs w:val="16"/>
              </w:rPr>
            </w:pPr>
            <w:r w:rsidRPr="00880664">
              <w:rPr>
                <w:rFonts w:ascii="Noto Sans" w:hAnsi="Noto Sans" w:cs="Arial"/>
                <w:b/>
                <w:bCs/>
                <w:color w:val="FFFFFF"/>
                <w:sz w:val="16"/>
                <w:szCs w:val="16"/>
              </w:rPr>
              <w:t>PARTIDA</w:t>
            </w:r>
          </w:p>
        </w:tc>
        <w:tc>
          <w:tcPr>
            <w:tcW w:w="1758" w:type="dxa"/>
            <w:tcBorders>
              <w:top w:val="single" w:sz="8" w:space="0" w:color="auto"/>
              <w:left w:val="single" w:sz="8" w:space="0" w:color="auto"/>
              <w:bottom w:val="nil"/>
              <w:right w:val="single" w:sz="8" w:space="0" w:color="auto"/>
            </w:tcBorders>
            <w:shd w:val="clear" w:color="auto" w:fill="008000"/>
            <w:vAlign w:val="center"/>
            <w:hideMark/>
          </w:tcPr>
          <w:p w14:paraId="352C0E59" w14:textId="77777777" w:rsidR="00A94854" w:rsidRPr="00880664" w:rsidRDefault="00A94854" w:rsidP="0031402B">
            <w:pPr>
              <w:spacing w:line="276" w:lineRule="auto"/>
              <w:jc w:val="center"/>
              <w:rPr>
                <w:rFonts w:ascii="Noto Sans" w:hAnsi="Noto Sans" w:cs="Arial"/>
                <w:b/>
                <w:bCs/>
                <w:color w:val="FFFFFF"/>
                <w:sz w:val="16"/>
                <w:szCs w:val="16"/>
              </w:rPr>
            </w:pPr>
            <w:r w:rsidRPr="00880664">
              <w:rPr>
                <w:rFonts w:ascii="Noto Sans" w:hAnsi="Noto Sans" w:cs="Arial"/>
                <w:b/>
                <w:bCs/>
                <w:color w:val="FFFFFF"/>
                <w:sz w:val="16"/>
                <w:szCs w:val="16"/>
              </w:rPr>
              <w:t>CLAVE SAI</w:t>
            </w:r>
          </w:p>
        </w:tc>
        <w:tc>
          <w:tcPr>
            <w:tcW w:w="685" w:type="dxa"/>
            <w:tcBorders>
              <w:top w:val="single" w:sz="8" w:space="0" w:color="auto"/>
              <w:left w:val="nil"/>
              <w:bottom w:val="nil"/>
              <w:right w:val="single" w:sz="8" w:space="0" w:color="auto"/>
            </w:tcBorders>
            <w:shd w:val="clear" w:color="auto" w:fill="008000"/>
            <w:vAlign w:val="center"/>
            <w:hideMark/>
          </w:tcPr>
          <w:p w14:paraId="762F30E3" w14:textId="77777777" w:rsidR="00A94854" w:rsidRPr="00880664" w:rsidRDefault="00A94854" w:rsidP="0031402B">
            <w:pPr>
              <w:spacing w:line="276" w:lineRule="auto"/>
              <w:jc w:val="center"/>
              <w:rPr>
                <w:rFonts w:ascii="Noto Sans" w:hAnsi="Noto Sans" w:cs="Arial"/>
                <w:b/>
                <w:bCs/>
                <w:color w:val="FFFFFF"/>
                <w:sz w:val="16"/>
                <w:szCs w:val="16"/>
              </w:rPr>
            </w:pPr>
            <w:r w:rsidRPr="00880664">
              <w:rPr>
                <w:rFonts w:ascii="Noto Sans" w:hAnsi="Noto Sans" w:cs="Arial"/>
                <w:b/>
                <w:bCs/>
                <w:color w:val="FFFFFF"/>
                <w:sz w:val="16"/>
                <w:szCs w:val="16"/>
              </w:rPr>
              <w:t>CLAVE PREI</w:t>
            </w:r>
          </w:p>
        </w:tc>
        <w:tc>
          <w:tcPr>
            <w:tcW w:w="4535" w:type="dxa"/>
            <w:tcBorders>
              <w:top w:val="single" w:sz="8" w:space="0" w:color="auto"/>
              <w:left w:val="nil"/>
              <w:bottom w:val="nil"/>
              <w:right w:val="single" w:sz="8" w:space="0" w:color="auto"/>
            </w:tcBorders>
            <w:shd w:val="clear" w:color="auto" w:fill="008000"/>
            <w:noWrap/>
            <w:vAlign w:val="center"/>
            <w:hideMark/>
          </w:tcPr>
          <w:p w14:paraId="0B737C63" w14:textId="77777777" w:rsidR="00A94854" w:rsidRPr="00880664" w:rsidRDefault="00A94854" w:rsidP="0031402B">
            <w:pPr>
              <w:spacing w:line="276" w:lineRule="auto"/>
              <w:jc w:val="center"/>
              <w:rPr>
                <w:rFonts w:ascii="Noto Sans" w:hAnsi="Noto Sans" w:cs="Arial"/>
                <w:b/>
                <w:bCs/>
                <w:color w:val="FFFFFF"/>
                <w:sz w:val="16"/>
                <w:szCs w:val="16"/>
              </w:rPr>
            </w:pPr>
            <w:r w:rsidRPr="00880664">
              <w:rPr>
                <w:rFonts w:ascii="Noto Sans" w:hAnsi="Noto Sans" w:cs="Arial"/>
                <w:b/>
                <w:bCs/>
                <w:color w:val="FFFFFF"/>
                <w:sz w:val="16"/>
                <w:szCs w:val="16"/>
              </w:rPr>
              <w:t>DESCRIPCIÓN DEL BIEN</w:t>
            </w:r>
          </w:p>
        </w:tc>
        <w:tc>
          <w:tcPr>
            <w:tcW w:w="1195" w:type="dxa"/>
            <w:tcBorders>
              <w:top w:val="single" w:sz="8" w:space="0" w:color="auto"/>
              <w:left w:val="nil"/>
              <w:bottom w:val="nil"/>
              <w:right w:val="single" w:sz="8" w:space="0" w:color="auto"/>
            </w:tcBorders>
            <w:shd w:val="clear" w:color="auto" w:fill="008000"/>
            <w:vAlign w:val="center"/>
            <w:hideMark/>
          </w:tcPr>
          <w:p w14:paraId="6877A89F" w14:textId="77777777" w:rsidR="00A94854" w:rsidRPr="00880664" w:rsidRDefault="00A94854" w:rsidP="0031402B">
            <w:pPr>
              <w:spacing w:line="276" w:lineRule="auto"/>
              <w:jc w:val="center"/>
              <w:rPr>
                <w:rFonts w:ascii="Noto Sans" w:hAnsi="Noto Sans" w:cs="Arial"/>
                <w:b/>
                <w:bCs/>
                <w:color w:val="FFFFFF"/>
                <w:sz w:val="16"/>
                <w:szCs w:val="16"/>
              </w:rPr>
            </w:pPr>
            <w:r w:rsidRPr="00880664">
              <w:rPr>
                <w:rFonts w:ascii="Noto Sans" w:hAnsi="Noto Sans" w:cs="Arial"/>
                <w:b/>
                <w:bCs/>
                <w:color w:val="FFFFFF"/>
                <w:sz w:val="16"/>
                <w:szCs w:val="16"/>
              </w:rPr>
              <w:t>CANTIDAD AUTORIZADA</w:t>
            </w:r>
          </w:p>
        </w:tc>
        <w:tc>
          <w:tcPr>
            <w:tcW w:w="967" w:type="dxa"/>
            <w:tcBorders>
              <w:top w:val="single" w:sz="8" w:space="0" w:color="auto"/>
              <w:left w:val="nil"/>
              <w:bottom w:val="nil"/>
              <w:right w:val="single" w:sz="8" w:space="0" w:color="auto"/>
            </w:tcBorders>
            <w:shd w:val="clear" w:color="auto" w:fill="008000"/>
            <w:vAlign w:val="center"/>
            <w:hideMark/>
          </w:tcPr>
          <w:p w14:paraId="518CC09D" w14:textId="77777777" w:rsidR="00A94854" w:rsidRPr="00880664" w:rsidRDefault="00A94854" w:rsidP="0031402B">
            <w:pPr>
              <w:spacing w:line="276" w:lineRule="auto"/>
              <w:jc w:val="center"/>
              <w:rPr>
                <w:rFonts w:ascii="Noto Sans" w:hAnsi="Noto Sans" w:cs="Arial"/>
                <w:b/>
                <w:bCs/>
                <w:color w:val="FFFFFF"/>
                <w:sz w:val="16"/>
                <w:szCs w:val="16"/>
              </w:rPr>
            </w:pPr>
            <w:r w:rsidRPr="00880664">
              <w:rPr>
                <w:rFonts w:ascii="Noto Sans" w:hAnsi="Noto Sans" w:cs="Arial"/>
                <w:b/>
                <w:bCs/>
                <w:color w:val="FFFFFF"/>
                <w:sz w:val="16"/>
                <w:szCs w:val="16"/>
              </w:rPr>
              <w:t>CUCOP</w:t>
            </w:r>
          </w:p>
        </w:tc>
      </w:tr>
      <w:tr w:rsidR="00A94854" w:rsidRPr="00880664" w14:paraId="36A4DE8F" w14:textId="77777777" w:rsidTr="0031402B">
        <w:trPr>
          <w:trHeight w:val="300"/>
        </w:trPr>
        <w:tc>
          <w:tcPr>
            <w:tcW w:w="858" w:type="dxa"/>
            <w:tcBorders>
              <w:top w:val="single" w:sz="4" w:space="0" w:color="auto"/>
              <w:left w:val="single" w:sz="4" w:space="0" w:color="auto"/>
              <w:bottom w:val="single" w:sz="4" w:space="0" w:color="auto"/>
              <w:right w:val="single" w:sz="4" w:space="0" w:color="auto"/>
            </w:tcBorders>
            <w:vAlign w:val="center"/>
          </w:tcPr>
          <w:p w14:paraId="11B6A2B8"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w:t>
            </w:r>
          </w:p>
        </w:tc>
        <w:tc>
          <w:tcPr>
            <w:tcW w:w="1758" w:type="dxa"/>
            <w:tcBorders>
              <w:top w:val="single" w:sz="4" w:space="0" w:color="auto"/>
              <w:left w:val="single" w:sz="4" w:space="0" w:color="auto"/>
              <w:bottom w:val="single" w:sz="4" w:space="0" w:color="auto"/>
              <w:right w:val="single" w:sz="4" w:space="0" w:color="auto"/>
            </w:tcBorders>
            <w:vAlign w:val="center"/>
          </w:tcPr>
          <w:p w14:paraId="268D256B"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531.191.0391.03.01</w:t>
            </w:r>
          </w:p>
        </w:tc>
        <w:tc>
          <w:tcPr>
            <w:tcW w:w="685" w:type="dxa"/>
            <w:tcBorders>
              <w:top w:val="single" w:sz="4" w:space="0" w:color="auto"/>
              <w:left w:val="nil"/>
              <w:bottom w:val="single" w:sz="4" w:space="0" w:color="auto"/>
              <w:right w:val="single" w:sz="4" w:space="0" w:color="auto"/>
            </w:tcBorders>
            <w:vAlign w:val="center"/>
          </w:tcPr>
          <w:p w14:paraId="0FE132AC"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16314</w:t>
            </w:r>
          </w:p>
        </w:tc>
        <w:tc>
          <w:tcPr>
            <w:tcW w:w="4535" w:type="dxa"/>
            <w:tcBorders>
              <w:top w:val="single" w:sz="4" w:space="0" w:color="auto"/>
              <w:left w:val="nil"/>
              <w:bottom w:val="single" w:sz="4" w:space="0" w:color="auto"/>
              <w:right w:val="single" w:sz="4" w:space="0" w:color="auto"/>
            </w:tcBorders>
            <w:noWrap/>
            <w:vAlign w:val="center"/>
          </w:tcPr>
          <w:p w14:paraId="4D6197D2"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CARRO ROJO CON EQUIPO COMPLETO PARA REANIMACION CON DESFIBRI</w:t>
            </w:r>
          </w:p>
        </w:tc>
        <w:tc>
          <w:tcPr>
            <w:tcW w:w="1195" w:type="dxa"/>
            <w:tcBorders>
              <w:top w:val="single" w:sz="4" w:space="0" w:color="auto"/>
              <w:left w:val="nil"/>
              <w:bottom w:val="single" w:sz="4" w:space="0" w:color="auto"/>
              <w:right w:val="single" w:sz="4" w:space="0" w:color="auto"/>
            </w:tcBorders>
            <w:vAlign w:val="center"/>
          </w:tcPr>
          <w:p w14:paraId="340A3AFE"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2</w:t>
            </w:r>
          </w:p>
        </w:tc>
        <w:tc>
          <w:tcPr>
            <w:tcW w:w="967" w:type="dxa"/>
            <w:tcBorders>
              <w:top w:val="single" w:sz="4" w:space="0" w:color="auto"/>
              <w:left w:val="nil"/>
              <w:bottom w:val="single" w:sz="4" w:space="0" w:color="auto"/>
              <w:right w:val="single" w:sz="4" w:space="0" w:color="auto"/>
            </w:tcBorders>
            <w:vAlign w:val="center"/>
          </w:tcPr>
          <w:p w14:paraId="0785E4BD"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53101417</w:t>
            </w:r>
          </w:p>
        </w:tc>
      </w:tr>
      <w:tr w:rsidR="00A94854" w:rsidRPr="00880664" w14:paraId="2DE3B9BE"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6DFADAC1"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2</w:t>
            </w:r>
          </w:p>
        </w:tc>
        <w:tc>
          <w:tcPr>
            <w:tcW w:w="1758" w:type="dxa"/>
            <w:tcBorders>
              <w:top w:val="nil"/>
              <w:left w:val="single" w:sz="4" w:space="0" w:color="auto"/>
              <w:bottom w:val="single" w:sz="4" w:space="0" w:color="auto"/>
              <w:right w:val="single" w:sz="4" w:space="0" w:color="auto"/>
            </w:tcBorders>
            <w:vAlign w:val="center"/>
          </w:tcPr>
          <w:p w14:paraId="4BA710E7"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531.619.0403.02.01</w:t>
            </w:r>
          </w:p>
        </w:tc>
        <w:tc>
          <w:tcPr>
            <w:tcW w:w="685" w:type="dxa"/>
            <w:tcBorders>
              <w:top w:val="nil"/>
              <w:left w:val="nil"/>
              <w:bottom w:val="single" w:sz="4" w:space="0" w:color="auto"/>
              <w:right w:val="single" w:sz="4" w:space="0" w:color="auto"/>
            </w:tcBorders>
            <w:vAlign w:val="center"/>
          </w:tcPr>
          <w:p w14:paraId="6340523F"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16398</w:t>
            </w:r>
          </w:p>
        </w:tc>
        <w:tc>
          <w:tcPr>
            <w:tcW w:w="4535" w:type="dxa"/>
            <w:tcBorders>
              <w:top w:val="nil"/>
              <w:left w:val="nil"/>
              <w:bottom w:val="single" w:sz="4" w:space="0" w:color="auto"/>
              <w:right w:val="single" w:sz="4" w:space="0" w:color="auto"/>
            </w:tcBorders>
            <w:noWrap/>
            <w:vAlign w:val="center"/>
          </w:tcPr>
          <w:p w14:paraId="35A01D0B"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MONITOR DE SIGNOS VITALES.</w:t>
            </w:r>
          </w:p>
        </w:tc>
        <w:tc>
          <w:tcPr>
            <w:tcW w:w="1195" w:type="dxa"/>
            <w:tcBorders>
              <w:top w:val="nil"/>
              <w:left w:val="nil"/>
              <w:bottom w:val="single" w:sz="4" w:space="0" w:color="auto"/>
              <w:right w:val="single" w:sz="4" w:space="0" w:color="auto"/>
            </w:tcBorders>
            <w:vAlign w:val="center"/>
          </w:tcPr>
          <w:p w14:paraId="5A8706E3"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2</w:t>
            </w:r>
          </w:p>
        </w:tc>
        <w:tc>
          <w:tcPr>
            <w:tcW w:w="967" w:type="dxa"/>
            <w:tcBorders>
              <w:top w:val="nil"/>
              <w:left w:val="nil"/>
              <w:bottom w:val="single" w:sz="4" w:space="0" w:color="auto"/>
              <w:right w:val="single" w:sz="4" w:space="0" w:color="auto"/>
            </w:tcBorders>
            <w:vAlign w:val="center"/>
          </w:tcPr>
          <w:p w14:paraId="09200EC8"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53101716</w:t>
            </w:r>
          </w:p>
        </w:tc>
      </w:tr>
      <w:tr w:rsidR="00A94854" w:rsidRPr="00880664" w14:paraId="12ABF0CF"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14597283"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3</w:t>
            </w:r>
          </w:p>
        </w:tc>
        <w:tc>
          <w:tcPr>
            <w:tcW w:w="1758" w:type="dxa"/>
            <w:tcBorders>
              <w:top w:val="nil"/>
              <w:left w:val="single" w:sz="4" w:space="0" w:color="auto"/>
              <w:bottom w:val="single" w:sz="4" w:space="0" w:color="auto"/>
              <w:right w:val="single" w:sz="4" w:space="0" w:color="auto"/>
            </w:tcBorders>
            <w:vAlign w:val="center"/>
          </w:tcPr>
          <w:p w14:paraId="468ABFD1"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531.609.0033.12.01</w:t>
            </w:r>
          </w:p>
        </w:tc>
        <w:tc>
          <w:tcPr>
            <w:tcW w:w="685" w:type="dxa"/>
            <w:tcBorders>
              <w:top w:val="nil"/>
              <w:left w:val="nil"/>
              <w:bottom w:val="single" w:sz="4" w:space="0" w:color="auto"/>
              <w:right w:val="single" w:sz="4" w:space="0" w:color="auto"/>
            </w:tcBorders>
            <w:vAlign w:val="center"/>
          </w:tcPr>
          <w:p w14:paraId="53ED7F8E"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12010</w:t>
            </w:r>
          </w:p>
        </w:tc>
        <w:tc>
          <w:tcPr>
            <w:tcW w:w="4535" w:type="dxa"/>
            <w:tcBorders>
              <w:top w:val="nil"/>
              <w:left w:val="nil"/>
              <w:bottom w:val="single" w:sz="4" w:space="0" w:color="auto"/>
              <w:right w:val="single" w:sz="4" w:space="0" w:color="auto"/>
            </w:tcBorders>
            <w:noWrap/>
            <w:vAlign w:val="center"/>
          </w:tcPr>
          <w:p w14:paraId="59434120"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MARCAPASO CARDIACO TEMPORAL BIPOLAR.</w:t>
            </w:r>
          </w:p>
        </w:tc>
        <w:tc>
          <w:tcPr>
            <w:tcW w:w="1195" w:type="dxa"/>
            <w:tcBorders>
              <w:top w:val="nil"/>
              <w:left w:val="nil"/>
              <w:bottom w:val="single" w:sz="4" w:space="0" w:color="auto"/>
              <w:right w:val="single" w:sz="4" w:space="0" w:color="auto"/>
            </w:tcBorders>
            <w:vAlign w:val="center"/>
          </w:tcPr>
          <w:p w14:paraId="042660F7"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4F628C44"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53102085</w:t>
            </w:r>
          </w:p>
        </w:tc>
      </w:tr>
      <w:tr w:rsidR="00A94854" w:rsidRPr="00880664" w14:paraId="22128647"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69420273"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4</w:t>
            </w:r>
          </w:p>
        </w:tc>
        <w:tc>
          <w:tcPr>
            <w:tcW w:w="1758" w:type="dxa"/>
            <w:tcBorders>
              <w:top w:val="nil"/>
              <w:left w:val="single" w:sz="4" w:space="0" w:color="auto"/>
              <w:bottom w:val="single" w:sz="4" w:space="0" w:color="auto"/>
              <w:right w:val="single" w:sz="4" w:space="0" w:color="auto"/>
            </w:tcBorders>
            <w:vAlign w:val="center"/>
          </w:tcPr>
          <w:p w14:paraId="2464DA09"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531.168.0069.02.01</w:t>
            </w:r>
          </w:p>
        </w:tc>
        <w:tc>
          <w:tcPr>
            <w:tcW w:w="685" w:type="dxa"/>
            <w:tcBorders>
              <w:top w:val="nil"/>
              <w:left w:val="nil"/>
              <w:bottom w:val="single" w:sz="4" w:space="0" w:color="auto"/>
              <w:right w:val="single" w:sz="4" w:space="0" w:color="auto"/>
            </w:tcBorders>
            <w:vAlign w:val="center"/>
          </w:tcPr>
          <w:p w14:paraId="4C0D4018"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11713</w:t>
            </w:r>
          </w:p>
        </w:tc>
        <w:tc>
          <w:tcPr>
            <w:tcW w:w="4535" w:type="dxa"/>
            <w:tcBorders>
              <w:top w:val="nil"/>
              <w:left w:val="nil"/>
              <w:bottom w:val="single" w:sz="4" w:space="0" w:color="auto"/>
              <w:right w:val="single" w:sz="4" w:space="0" w:color="auto"/>
            </w:tcBorders>
            <w:noWrap/>
            <w:vAlign w:val="center"/>
          </w:tcPr>
          <w:p w14:paraId="3360B4BB"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ELECTROCARDIOGRAFO MULTICANAL CON INTERPRETACION.</w:t>
            </w:r>
          </w:p>
        </w:tc>
        <w:tc>
          <w:tcPr>
            <w:tcW w:w="1195" w:type="dxa"/>
            <w:tcBorders>
              <w:top w:val="nil"/>
              <w:left w:val="nil"/>
              <w:bottom w:val="single" w:sz="4" w:space="0" w:color="auto"/>
              <w:right w:val="single" w:sz="4" w:space="0" w:color="auto"/>
            </w:tcBorders>
            <w:vAlign w:val="center"/>
          </w:tcPr>
          <w:p w14:paraId="200245DF"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123F50FC"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53101411</w:t>
            </w:r>
          </w:p>
        </w:tc>
      </w:tr>
      <w:tr w:rsidR="00A94854" w:rsidRPr="00880664" w14:paraId="55C9C38F"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3BB60425"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5</w:t>
            </w:r>
          </w:p>
        </w:tc>
        <w:tc>
          <w:tcPr>
            <w:tcW w:w="1758" w:type="dxa"/>
            <w:tcBorders>
              <w:top w:val="nil"/>
              <w:left w:val="single" w:sz="4" w:space="0" w:color="auto"/>
              <w:bottom w:val="single" w:sz="4" w:space="0" w:color="auto"/>
              <w:right w:val="single" w:sz="4" w:space="0" w:color="auto"/>
            </w:tcBorders>
            <w:vAlign w:val="center"/>
          </w:tcPr>
          <w:p w14:paraId="50C9DBAD"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531.562.1457.01.01</w:t>
            </w:r>
          </w:p>
        </w:tc>
        <w:tc>
          <w:tcPr>
            <w:tcW w:w="685" w:type="dxa"/>
            <w:tcBorders>
              <w:top w:val="nil"/>
              <w:left w:val="nil"/>
              <w:bottom w:val="single" w:sz="4" w:space="0" w:color="auto"/>
              <w:right w:val="single" w:sz="4" w:space="0" w:color="auto"/>
            </w:tcBorders>
            <w:vAlign w:val="center"/>
          </w:tcPr>
          <w:p w14:paraId="6AFD6CB0"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11947</w:t>
            </w:r>
          </w:p>
        </w:tc>
        <w:tc>
          <w:tcPr>
            <w:tcW w:w="4535" w:type="dxa"/>
            <w:tcBorders>
              <w:top w:val="nil"/>
              <w:left w:val="nil"/>
              <w:bottom w:val="single" w:sz="4" w:space="0" w:color="auto"/>
              <w:right w:val="single" w:sz="4" w:space="0" w:color="auto"/>
            </w:tcBorders>
            <w:noWrap/>
            <w:vAlign w:val="center"/>
          </w:tcPr>
          <w:p w14:paraId="173F8AE9"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LAMPARA DE EXAMINACION CON FUENTE DE LUZ LED. LÁMPARA DE EXAMINACION CON FUENTE DE LUZ DE FIBRA OPTICA</w:t>
            </w:r>
            <w:proofErr w:type="gramStart"/>
            <w:r w:rsidRPr="00880664">
              <w:rPr>
                <w:rFonts w:ascii="Noto Sans" w:hAnsi="Noto Sans" w:cs="Arial"/>
                <w:color w:val="000000"/>
                <w:sz w:val="16"/>
                <w:szCs w:val="16"/>
              </w:rPr>
              <w:t>..</w:t>
            </w:r>
            <w:proofErr w:type="gramEnd"/>
            <w:r w:rsidRPr="00880664">
              <w:rPr>
                <w:rFonts w:ascii="Noto Sans" w:hAnsi="Noto Sans" w:cs="Arial"/>
                <w:color w:val="000000"/>
                <w:sz w:val="16"/>
                <w:szCs w:val="16"/>
              </w:rPr>
              <w:t xml:space="preserve"> APARATO PORTATIL RODABLE DE ILUMINACION ELÉCTRICA PARA LA EXAMINACION DURANTE LA EXPLORACION FISICA DEL PACIENTE. FUENTE DE LUZ HALOGENA INTENSIDAD DE LUZ DE 8070 LUXES O MAYOR. TEMPERATURA DE COLOR DE 3200 GRADOS KELVIN. CABEZAL DE ILUMINACION COMPACTA TUBO DE LUZ DE FIBRA OPTICA FLEXIBLE EN LA PARTE DISTAL. CON RANGO VARIABLE DE APERTURA DE DIÁMETRO DE ILUMINACION QUE INCLUYA PEDESTAL CON BASE RODABLE Y FRENO.</w:t>
            </w:r>
          </w:p>
        </w:tc>
        <w:tc>
          <w:tcPr>
            <w:tcW w:w="1195" w:type="dxa"/>
            <w:tcBorders>
              <w:top w:val="nil"/>
              <w:left w:val="nil"/>
              <w:bottom w:val="single" w:sz="4" w:space="0" w:color="auto"/>
              <w:right w:val="single" w:sz="4" w:space="0" w:color="auto"/>
            </w:tcBorders>
            <w:vAlign w:val="center"/>
          </w:tcPr>
          <w:p w14:paraId="7BC0C091" w14:textId="77777777" w:rsidR="00A94854" w:rsidRPr="00880664" w:rsidRDefault="00A94854" w:rsidP="0031402B">
            <w:pPr>
              <w:jc w:val="center"/>
              <w:rPr>
                <w:rFonts w:ascii="Noto Sans" w:hAnsi="Noto Sans" w:cs="Arial"/>
                <w:color w:val="000000"/>
                <w:sz w:val="16"/>
                <w:szCs w:val="16"/>
              </w:rPr>
            </w:pPr>
            <w:r w:rsidRPr="00880664">
              <w:rPr>
                <w:rFonts w:ascii="Noto Sans" w:hAnsi="Noto Sans" w:cs="Arial"/>
                <w:color w:val="000000"/>
                <w:sz w:val="16"/>
                <w:szCs w:val="16"/>
              </w:rPr>
              <w:t>1</w:t>
            </w:r>
          </w:p>
        </w:tc>
        <w:tc>
          <w:tcPr>
            <w:tcW w:w="967" w:type="dxa"/>
            <w:tcBorders>
              <w:top w:val="nil"/>
              <w:left w:val="nil"/>
              <w:bottom w:val="single" w:sz="4" w:space="0" w:color="auto"/>
              <w:right w:val="single" w:sz="4" w:space="0" w:color="auto"/>
            </w:tcBorders>
            <w:vAlign w:val="center"/>
          </w:tcPr>
          <w:p w14:paraId="2CA87629"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53101650</w:t>
            </w:r>
          </w:p>
        </w:tc>
      </w:tr>
      <w:tr w:rsidR="00A94854" w:rsidRPr="00880664" w14:paraId="240A56AB"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3860156C"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6</w:t>
            </w:r>
          </w:p>
        </w:tc>
        <w:tc>
          <w:tcPr>
            <w:tcW w:w="1758" w:type="dxa"/>
            <w:tcBorders>
              <w:top w:val="nil"/>
              <w:left w:val="single" w:sz="4" w:space="0" w:color="auto"/>
              <w:bottom w:val="single" w:sz="4" w:space="0" w:color="auto"/>
              <w:right w:val="single" w:sz="4" w:space="0" w:color="auto"/>
            </w:tcBorders>
            <w:vAlign w:val="center"/>
          </w:tcPr>
          <w:p w14:paraId="5922AD38"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523.782.1654.00.01</w:t>
            </w:r>
          </w:p>
        </w:tc>
        <w:tc>
          <w:tcPr>
            <w:tcW w:w="685" w:type="dxa"/>
            <w:tcBorders>
              <w:top w:val="nil"/>
              <w:left w:val="nil"/>
              <w:bottom w:val="single" w:sz="4" w:space="0" w:color="auto"/>
              <w:right w:val="single" w:sz="4" w:space="0" w:color="auto"/>
            </w:tcBorders>
            <w:vAlign w:val="center"/>
          </w:tcPr>
          <w:p w14:paraId="225C2725"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19066</w:t>
            </w:r>
          </w:p>
        </w:tc>
        <w:tc>
          <w:tcPr>
            <w:tcW w:w="4535" w:type="dxa"/>
            <w:tcBorders>
              <w:top w:val="nil"/>
              <w:left w:val="nil"/>
              <w:bottom w:val="single" w:sz="4" w:space="0" w:color="auto"/>
              <w:right w:val="single" w:sz="4" w:space="0" w:color="auto"/>
            </w:tcBorders>
            <w:noWrap/>
            <w:vAlign w:val="center"/>
          </w:tcPr>
          <w:p w14:paraId="44567C33"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REFRIGERADOR TIPO DOMESTICO 7.5 PIES CUBICOS.</w:t>
            </w:r>
          </w:p>
        </w:tc>
        <w:tc>
          <w:tcPr>
            <w:tcW w:w="1195" w:type="dxa"/>
            <w:tcBorders>
              <w:top w:val="nil"/>
              <w:left w:val="nil"/>
              <w:bottom w:val="single" w:sz="4" w:space="0" w:color="auto"/>
              <w:right w:val="single" w:sz="4" w:space="0" w:color="auto"/>
            </w:tcBorders>
            <w:vAlign w:val="center"/>
          </w:tcPr>
          <w:p w14:paraId="44E78E7D"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025222B6"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51900229</w:t>
            </w:r>
          </w:p>
        </w:tc>
      </w:tr>
      <w:tr w:rsidR="00A94854" w:rsidRPr="00880664" w14:paraId="7AB9EA76"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3BAB9A97"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7</w:t>
            </w:r>
          </w:p>
        </w:tc>
        <w:tc>
          <w:tcPr>
            <w:tcW w:w="1758" w:type="dxa"/>
            <w:tcBorders>
              <w:top w:val="nil"/>
              <w:left w:val="single" w:sz="4" w:space="0" w:color="auto"/>
              <w:bottom w:val="single" w:sz="4" w:space="0" w:color="auto"/>
              <w:right w:val="single" w:sz="4" w:space="0" w:color="auto"/>
            </w:tcBorders>
            <w:vAlign w:val="center"/>
          </w:tcPr>
          <w:p w14:paraId="415673BD"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531.156.0147.02.01</w:t>
            </w:r>
          </w:p>
        </w:tc>
        <w:tc>
          <w:tcPr>
            <w:tcW w:w="685" w:type="dxa"/>
            <w:tcBorders>
              <w:top w:val="nil"/>
              <w:left w:val="nil"/>
              <w:bottom w:val="single" w:sz="4" w:space="0" w:color="auto"/>
              <w:right w:val="single" w:sz="4" w:space="0" w:color="auto"/>
            </w:tcBorders>
            <w:vAlign w:val="center"/>
          </w:tcPr>
          <w:p w14:paraId="2CA2EE2E"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11697</w:t>
            </w:r>
          </w:p>
        </w:tc>
        <w:tc>
          <w:tcPr>
            <w:tcW w:w="4535" w:type="dxa"/>
            <w:tcBorders>
              <w:top w:val="nil"/>
              <w:left w:val="nil"/>
              <w:bottom w:val="single" w:sz="4" w:space="0" w:color="auto"/>
              <w:right w:val="single" w:sz="4" w:space="0" w:color="auto"/>
            </w:tcBorders>
            <w:noWrap/>
            <w:vAlign w:val="center"/>
          </w:tcPr>
          <w:p w14:paraId="0198305C"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CAMA CAMILLA RADIOTRANSPARENTE.</w:t>
            </w:r>
          </w:p>
        </w:tc>
        <w:tc>
          <w:tcPr>
            <w:tcW w:w="1195" w:type="dxa"/>
            <w:tcBorders>
              <w:top w:val="nil"/>
              <w:left w:val="nil"/>
              <w:bottom w:val="single" w:sz="4" w:space="0" w:color="auto"/>
              <w:right w:val="single" w:sz="4" w:space="0" w:color="auto"/>
            </w:tcBorders>
            <w:vAlign w:val="center"/>
          </w:tcPr>
          <w:p w14:paraId="4683DE23"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2</w:t>
            </w:r>
          </w:p>
        </w:tc>
        <w:tc>
          <w:tcPr>
            <w:tcW w:w="967" w:type="dxa"/>
            <w:tcBorders>
              <w:top w:val="nil"/>
              <w:left w:val="nil"/>
              <w:bottom w:val="single" w:sz="4" w:space="0" w:color="auto"/>
              <w:right w:val="single" w:sz="4" w:space="0" w:color="auto"/>
            </w:tcBorders>
            <w:vAlign w:val="center"/>
          </w:tcPr>
          <w:p w14:paraId="4BEDBEB4"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53101394</w:t>
            </w:r>
          </w:p>
        </w:tc>
      </w:tr>
      <w:tr w:rsidR="00A94854" w:rsidRPr="00880664" w14:paraId="45CD908F"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4964A05C"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8</w:t>
            </w:r>
          </w:p>
        </w:tc>
        <w:tc>
          <w:tcPr>
            <w:tcW w:w="1758" w:type="dxa"/>
            <w:tcBorders>
              <w:top w:val="nil"/>
              <w:left w:val="single" w:sz="4" w:space="0" w:color="auto"/>
              <w:bottom w:val="single" w:sz="4" w:space="0" w:color="auto"/>
              <w:right w:val="single" w:sz="4" w:space="0" w:color="auto"/>
            </w:tcBorders>
            <w:vAlign w:val="center"/>
          </w:tcPr>
          <w:p w14:paraId="3468CE0D"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531.803.0029.02.01</w:t>
            </w:r>
          </w:p>
        </w:tc>
        <w:tc>
          <w:tcPr>
            <w:tcW w:w="685" w:type="dxa"/>
            <w:tcBorders>
              <w:top w:val="nil"/>
              <w:left w:val="nil"/>
              <w:bottom w:val="single" w:sz="4" w:space="0" w:color="auto"/>
              <w:right w:val="single" w:sz="4" w:space="0" w:color="auto"/>
            </w:tcBorders>
            <w:vAlign w:val="center"/>
          </w:tcPr>
          <w:p w14:paraId="33B5A064"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12117</w:t>
            </w:r>
          </w:p>
        </w:tc>
        <w:tc>
          <w:tcPr>
            <w:tcW w:w="4535" w:type="dxa"/>
            <w:tcBorders>
              <w:top w:val="nil"/>
              <w:left w:val="nil"/>
              <w:bottom w:val="single" w:sz="4" w:space="0" w:color="auto"/>
              <w:right w:val="single" w:sz="4" w:space="0" w:color="auto"/>
            </w:tcBorders>
            <w:noWrap/>
            <w:vAlign w:val="center"/>
          </w:tcPr>
          <w:p w14:paraId="59D6E3BC"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SABANA TERMICA CON AIRE CALIENTE.</w:t>
            </w:r>
          </w:p>
        </w:tc>
        <w:tc>
          <w:tcPr>
            <w:tcW w:w="1195" w:type="dxa"/>
            <w:tcBorders>
              <w:top w:val="nil"/>
              <w:left w:val="nil"/>
              <w:bottom w:val="single" w:sz="4" w:space="0" w:color="auto"/>
              <w:right w:val="single" w:sz="4" w:space="0" w:color="auto"/>
            </w:tcBorders>
            <w:vAlign w:val="center"/>
          </w:tcPr>
          <w:p w14:paraId="23EB811C"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1CC4D289"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53101779</w:t>
            </w:r>
          </w:p>
        </w:tc>
      </w:tr>
      <w:tr w:rsidR="00A94854" w:rsidRPr="00880664" w14:paraId="59365FBE"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7A2FA007"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9</w:t>
            </w:r>
          </w:p>
        </w:tc>
        <w:tc>
          <w:tcPr>
            <w:tcW w:w="1758" w:type="dxa"/>
            <w:tcBorders>
              <w:top w:val="nil"/>
              <w:left w:val="single" w:sz="4" w:space="0" w:color="auto"/>
              <w:bottom w:val="single" w:sz="4" w:space="0" w:color="auto"/>
              <w:right w:val="single" w:sz="4" w:space="0" w:color="auto"/>
            </w:tcBorders>
            <w:vAlign w:val="center"/>
          </w:tcPr>
          <w:p w14:paraId="101B23D5"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531.116.0369.03.01</w:t>
            </w:r>
          </w:p>
        </w:tc>
        <w:tc>
          <w:tcPr>
            <w:tcW w:w="685" w:type="dxa"/>
            <w:tcBorders>
              <w:top w:val="nil"/>
              <w:left w:val="nil"/>
              <w:bottom w:val="single" w:sz="4" w:space="0" w:color="auto"/>
              <w:right w:val="single" w:sz="4" w:space="0" w:color="auto"/>
            </w:tcBorders>
            <w:vAlign w:val="center"/>
          </w:tcPr>
          <w:p w14:paraId="7C3A5C72"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11662</w:t>
            </w:r>
          </w:p>
        </w:tc>
        <w:tc>
          <w:tcPr>
            <w:tcW w:w="4535" w:type="dxa"/>
            <w:tcBorders>
              <w:top w:val="nil"/>
              <w:left w:val="nil"/>
              <w:bottom w:val="single" w:sz="4" w:space="0" w:color="auto"/>
              <w:right w:val="single" w:sz="4" w:space="0" w:color="auto"/>
            </w:tcBorders>
            <w:noWrap/>
            <w:vAlign w:val="center"/>
          </w:tcPr>
          <w:p w14:paraId="65F978D9"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 xml:space="preserve">ESFIGMOMANOMETRO ANEROIDE PORTATIL. AUXILIAR PARA LA MEDICION DE LA PRESION ARTERIAL POR METODO NO INVASIVO. CONSTA DE LOS SIGUIENTES ELEMENTOS: </w:t>
            </w:r>
            <w:r w:rsidRPr="00880664">
              <w:rPr>
                <w:rFonts w:ascii="Noto Sans" w:hAnsi="Noto Sans" w:cs="Arial"/>
                <w:color w:val="000000"/>
                <w:sz w:val="16"/>
                <w:szCs w:val="16"/>
              </w:rPr>
              <w:lastRenderedPageBreak/>
              <w:t>CARATULA CON ESCALA GRADUADA. BRAZALETE REUSABLE DE DIFERENTES MEDIDAS. PERILLA DE INSUFLACION CON VALVULA DE DESINFLADO. CON CAJA O ESTUCHE. LAS ESPECIFICACIONES DE CADA UNO DE LOS ELEMENTOS SEÑALADOS SERAN DETERMINADAS POR LAS UNIDADES MÉDICAS DE ACUERDO A SUS NECESIDADES.</w:t>
            </w:r>
          </w:p>
        </w:tc>
        <w:tc>
          <w:tcPr>
            <w:tcW w:w="1195" w:type="dxa"/>
            <w:tcBorders>
              <w:top w:val="nil"/>
              <w:left w:val="nil"/>
              <w:bottom w:val="single" w:sz="4" w:space="0" w:color="auto"/>
              <w:right w:val="single" w:sz="4" w:space="0" w:color="auto"/>
            </w:tcBorders>
            <w:vAlign w:val="center"/>
          </w:tcPr>
          <w:p w14:paraId="2E9E0B5A"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lastRenderedPageBreak/>
              <w:t>3</w:t>
            </w:r>
          </w:p>
        </w:tc>
        <w:tc>
          <w:tcPr>
            <w:tcW w:w="967" w:type="dxa"/>
            <w:tcBorders>
              <w:top w:val="nil"/>
              <w:left w:val="nil"/>
              <w:bottom w:val="single" w:sz="4" w:space="0" w:color="auto"/>
              <w:right w:val="single" w:sz="4" w:space="0" w:color="auto"/>
            </w:tcBorders>
            <w:vAlign w:val="center"/>
          </w:tcPr>
          <w:p w14:paraId="00265277"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53101367</w:t>
            </w:r>
          </w:p>
        </w:tc>
      </w:tr>
      <w:tr w:rsidR="00A94854" w:rsidRPr="00880664" w14:paraId="060AF1CE"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1603E4ED"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lastRenderedPageBreak/>
              <w:t>10</w:t>
            </w:r>
          </w:p>
        </w:tc>
        <w:tc>
          <w:tcPr>
            <w:tcW w:w="1758" w:type="dxa"/>
            <w:tcBorders>
              <w:top w:val="nil"/>
              <w:left w:val="single" w:sz="4" w:space="0" w:color="auto"/>
              <w:bottom w:val="single" w:sz="4" w:space="0" w:color="auto"/>
              <w:right w:val="single" w:sz="4" w:space="0" w:color="auto"/>
            </w:tcBorders>
            <w:vAlign w:val="center"/>
          </w:tcPr>
          <w:p w14:paraId="2E72255A"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531.295.1162.04.01</w:t>
            </w:r>
          </w:p>
        </w:tc>
        <w:tc>
          <w:tcPr>
            <w:tcW w:w="685" w:type="dxa"/>
            <w:tcBorders>
              <w:top w:val="nil"/>
              <w:left w:val="nil"/>
              <w:bottom w:val="single" w:sz="4" w:space="0" w:color="auto"/>
              <w:right w:val="single" w:sz="4" w:space="0" w:color="auto"/>
            </w:tcBorders>
            <w:vAlign w:val="center"/>
          </w:tcPr>
          <w:p w14:paraId="6C0FAB95"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11766</w:t>
            </w:r>
          </w:p>
        </w:tc>
        <w:tc>
          <w:tcPr>
            <w:tcW w:w="4535" w:type="dxa"/>
            <w:tcBorders>
              <w:top w:val="nil"/>
              <w:left w:val="nil"/>
              <w:bottom w:val="single" w:sz="4" w:space="0" w:color="auto"/>
              <w:right w:val="single" w:sz="4" w:space="0" w:color="auto"/>
            </w:tcBorders>
            <w:noWrap/>
            <w:vAlign w:val="center"/>
          </w:tcPr>
          <w:p w14:paraId="303674AE"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ESTUCHE DE DIAGNOSTICO HOSPITALARIO. EQUIPO UTILIZADO PARA LA EXPLORACION FISICA DEL PACIENTE CON FINES DIAGNÓSTICOS. CONSTA DE LOS SIGUIENTES ELEMENTOS: OTOSCOPIO CON ILUMINACION. SISTEMA SELLADO O HERMETICO PARA PRUEBAS NEUMATICAS. ESPECULOS REUSABLES EN DIFERENTES TAMAÑOS. OFTALMOSCOPIO CON ILUMINACION CON SELECTOR DE APERTURAS Y LENTES. FARINGOSCOPIO CON ILUMINACION. PORTA-ABATELENGUAS. MANGO RECARGABLE DIRECTO A LA CORRIENTE Y PARA USO CON BATERÍAS ALCALINAS O SOLO PARA BATERÍAS ALCALINAS. CON CONTROL DE INTENSIDAD DE LUZ. ACOPLAMIENTO DE OTOSCOPIO OFTALMOSCOPIO Y FARINGOSCOPIO AL MANGO. CON CAJA O ESTUCHE RIGIDO PARA GUARDAR LOS ACCESORIOS. LAS ESPECIFICACIONES DE CADA UNO DE LOS ELEMENTOS SEÑALADOS SERAN DETERMINADAS POR LAS UNIDADES MÉDICAS DE ACUERDO A SUS NECESIDADES.</w:t>
            </w:r>
          </w:p>
        </w:tc>
        <w:tc>
          <w:tcPr>
            <w:tcW w:w="1195" w:type="dxa"/>
            <w:tcBorders>
              <w:top w:val="nil"/>
              <w:left w:val="nil"/>
              <w:bottom w:val="single" w:sz="4" w:space="0" w:color="auto"/>
              <w:right w:val="single" w:sz="4" w:space="0" w:color="auto"/>
            </w:tcBorders>
            <w:vAlign w:val="center"/>
          </w:tcPr>
          <w:p w14:paraId="3427134D"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5A1C2D83"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53101468</w:t>
            </w:r>
          </w:p>
        </w:tc>
      </w:tr>
      <w:tr w:rsidR="00A94854" w:rsidRPr="00880664" w14:paraId="7C032DA7"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6CEB1EEF"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11</w:t>
            </w:r>
          </w:p>
        </w:tc>
        <w:tc>
          <w:tcPr>
            <w:tcW w:w="1758" w:type="dxa"/>
            <w:tcBorders>
              <w:top w:val="nil"/>
              <w:left w:val="single" w:sz="4" w:space="0" w:color="auto"/>
              <w:bottom w:val="single" w:sz="4" w:space="0" w:color="auto"/>
              <w:right w:val="single" w:sz="4" w:space="0" w:color="auto"/>
            </w:tcBorders>
            <w:vAlign w:val="center"/>
          </w:tcPr>
          <w:p w14:paraId="130EB262"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531.375.0126.03.01</w:t>
            </w:r>
          </w:p>
        </w:tc>
        <w:tc>
          <w:tcPr>
            <w:tcW w:w="685" w:type="dxa"/>
            <w:tcBorders>
              <w:top w:val="nil"/>
              <w:left w:val="nil"/>
              <w:bottom w:val="single" w:sz="4" w:space="0" w:color="auto"/>
              <w:right w:val="single" w:sz="4" w:space="0" w:color="auto"/>
            </w:tcBorders>
            <w:vAlign w:val="center"/>
          </w:tcPr>
          <w:p w14:paraId="35DE214F"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11853</w:t>
            </w:r>
          </w:p>
        </w:tc>
        <w:tc>
          <w:tcPr>
            <w:tcW w:w="4535" w:type="dxa"/>
            <w:tcBorders>
              <w:top w:val="nil"/>
              <w:left w:val="nil"/>
              <w:bottom w:val="single" w:sz="4" w:space="0" w:color="auto"/>
              <w:right w:val="single" w:sz="4" w:space="0" w:color="auto"/>
            </w:tcBorders>
            <w:noWrap/>
            <w:vAlign w:val="center"/>
          </w:tcPr>
          <w:p w14:paraId="25B0A705"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ESTETOSCOPIO DE CAPSULA DOBLE. AUXILIAR PARA REALIZAR AUSCULTACIONES EN GENERAL. CONSTA DE LOS SIGUIENTES ELEMENTOS: ARCO Y AURICULARES. ERGONOMICO Y DISEÑADO PARA AJUSTARSE A LOS OIDOS DEL USUARIO. OLIVAS LAVABLES. CON TUBO FLEXIBLE. CAPSULA DOBLE PARA AUSCULTACION. CON SISTEMA DE ROTACION O GIRO PARA EL CAMBIO DE CAPSULA. MEMBRANA PARA CAPSULA CON ANILLO DE SUJECION. LAS ESPECIFICACIONES DE CADA UNO DE LOS ELEMENTOS SEÑALADOS SERAN DETERMINADAS POR LAS UNIDADES MÉDICAS DE ACUERDO A SUS NECESIDADES.</w:t>
            </w:r>
          </w:p>
        </w:tc>
        <w:tc>
          <w:tcPr>
            <w:tcW w:w="1195" w:type="dxa"/>
            <w:tcBorders>
              <w:top w:val="nil"/>
              <w:left w:val="nil"/>
              <w:bottom w:val="single" w:sz="4" w:space="0" w:color="auto"/>
              <w:right w:val="single" w:sz="4" w:space="0" w:color="auto"/>
            </w:tcBorders>
            <w:vAlign w:val="center"/>
          </w:tcPr>
          <w:p w14:paraId="0504440F"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3</w:t>
            </w:r>
          </w:p>
        </w:tc>
        <w:tc>
          <w:tcPr>
            <w:tcW w:w="967" w:type="dxa"/>
            <w:tcBorders>
              <w:top w:val="nil"/>
              <w:left w:val="nil"/>
              <w:bottom w:val="single" w:sz="4" w:space="0" w:color="auto"/>
              <w:right w:val="single" w:sz="4" w:space="0" w:color="auto"/>
            </w:tcBorders>
            <w:vAlign w:val="center"/>
          </w:tcPr>
          <w:p w14:paraId="0FB3B3BE"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53101566</w:t>
            </w:r>
          </w:p>
        </w:tc>
      </w:tr>
      <w:tr w:rsidR="00A94854" w:rsidRPr="00880664" w14:paraId="645136FA"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20FB5143"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12</w:t>
            </w:r>
          </w:p>
        </w:tc>
        <w:tc>
          <w:tcPr>
            <w:tcW w:w="1758" w:type="dxa"/>
            <w:tcBorders>
              <w:top w:val="nil"/>
              <w:left w:val="single" w:sz="4" w:space="0" w:color="auto"/>
              <w:bottom w:val="single" w:sz="4" w:space="0" w:color="auto"/>
              <w:right w:val="single" w:sz="4" w:space="0" w:color="auto"/>
            </w:tcBorders>
            <w:vAlign w:val="center"/>
          </w:tcPr>
          <w:p w14:paraId="646938E6"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531.234.0010.02.01</w:t>
            </w:r>
          </w:p>
        </w:tc>
        <w:tc>
          <w:tcPr>
            <w:tcW w:w="685" w:type="dxa"/>
            <w:tcBorders>
              <w:top w:val="nil"/>
              <w:left w:val="nil"/>
              <w:bottom w:val="single" w:sz="4" w:space="0" w:color="auto"/>
              <w:right w:val="single" w:sz="4" w:space="0" w:color="auto"/>
            </w:tcBorders>
            <w:vAlign w:val="center"/>
          </w:tcPr>
          <w:p w14:paraId="33B8CD49"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11740</w:t>
            </w:r>
          </w:p>
        </w:tc>
        <w:tc>
          <w:tcPr>
            <w:tcW w:w="4535" w:type="dxa"/>
            <w:tcBorders>
              <w:top w:val="nil"/>
              <w:left w:val="nil"/>
              <w:bottom w:val="single" w:sz="4" w:space="0" w:color="auto"/>
              <w:right w:val="single" w:sz="4" w:space="0" w:color="auto"/>
            </w:tcBorders>
            <w:noWrap/>
            <w:vAlign w:val="center"/>
          </w:tcPr>
          <w:p w14:paraId="53A83B6A"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COLLARIN DE PLOMO.  COLLARIN DE PLOMO PARA LA PROTECCION DE LA TIROIDES DURANTE LA EXPOSICIÓN A EMANACIONES IONIZANTES. CONSTA DE LOS SIGUIENTES ELEMENTOS: DE MATERIAL DE NYLON REPELENTE AL AGUA Y MANCHAS. CON ESPESOR EQUIVALENTE A 0.5 MM DE PLOMO CON CINTA DE VELCRO PARA SUJETARSE. TAMAÑOS ADULTO: LONGITUD MINIMA DE 55 CM ANCHO ESTÁNDAR. TAMAÑO PEDIATRICO: LONGITUD MINIMA DE 48 CM ANCHO ESTÁNDAR.</w:t>
            </w:r>
          </w:p>
        </w:tc>
        <w:tc>
          <w:tcPr>
            <w:tcW w:w="1195" w:type="dxa"/>
            <w:tcBorders>
              <w:top w:val="nil"/>
              <w:left w:val="nil"/>
              <w:bottom w:val="single" w:sz="4" w:space="0" w:color="auto"/>
              <w:right w:val="single" w:sz="4" w:space="0" w:color="auto"/>
            </w:tcBorders>
            <w:vAlign w:val="center"/>
          </w:tcPr>
          <w:p w14:paraId="77FC3FCD"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6</w:t>
            </w:r>
          </w:p>
        </w:tc>
        <w:tc>
          <w:tcPr>
            <w:tcW w:w="967" w:type="dxa"/>
            <w:tcBorders>
              <w:top w:val="nil"/>
              <w:left w:val="nil"/>
              <w:bottom w:val="single" w:sz="4" w:space="0" w:color="auto"/>
              <w:right w:val="single" w:sz="4" w:space="0" w:color="auto"/>
            </w:tcBorders>
            <w:vAlign w:val="center"/>
          </w:tcPr>
          <w:p w14:paraId="232883B3"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53101437</w:t>
            </w:r>
          </w:p>
        </w:tc>
      </w:tr>
      <w:tr w:rsidR="00A94854" w:rsidRPr="00880664" w14:paraId="3709D196"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1AB70391"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13</w:t>
            </w:r>
          </w:p>
        </w:tc>
        <w:tc>
          <w:tcPr>
            <w:tcW w:w="1758" w:type="dxa"/>
            <w:tcBorders>
              <w:top w:val="nil"/>
              <w:left w:val="single" w:sz="4" w:space="0" w:color="auto"/>
              <w:bottom w:val="single" w:sz="4" w:space="0" w:color="auto"/>
              <w:right w:val="single" w:sz="4" w:space="0" w:color="auto"/>
            </w:tcBorders>
            <w:vAlign w:val="center"/>
          </w:tcPr>
          <w:p w14:paraId="7A1096FB"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531.601.0056.03.01</w:t>
            </w:r>
          </w:p>
        </w:tc>
        <w:tc>
          <w:tcPr>
            <w:tcW w:w="685" w:type="dxa"/>
            <w:tcBorders>
              <w:top w:val="nil"/>
              <w:left w:val="nil"/>
              <w:bottom w:val="single" w:sz="4" w:space="0" w:color="auto"/>
              <w:right w:val="single" w:sz="4" w:space="0" w:color="auto"/>
            </w:tcBorders>
            <w:vAlign w:val="center"/>
          </w:tcPr>
          <w:p w14:paraId="697D1C0F"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12004</w:t>
            </w:r>
          </w:p>
        </w:tc>
        <w:tc>
          <w:tcPr>
            <w:tcW w:w="4535" w:type="dxa"/>
            <w:tcBorders>
              <w:top w:val="nil"/>
              <w:left w:val="nil"/>
              <w:bottom w:val="single" w:sz="4" w:space="0" w:color="auto"/>
              <w:right w:val="single" w:sz="4" w:space="0" w:color="auto"/>
            </w:tcBorders>
            <w:noWrap/>
            <w:vAlign w:val="center"/>
          </w:tcPr>
          <w:p w14:paraId="7FAA5578"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MANDIL EMPLOMADO. PROTECTOR CONTRA LA RADIACION DE RAYOS X. CONSTA DE LOS SIGUIENTES ELEMENTOS: DE MATERIAL TEXTIL REPELENTE AL AGUA Y MANCHAS TIPO ARNES CON CIERRE VELCRO CON PROTECCION MINIMA EQUIVALENTE 0.5 MM DE PLOMO TAMAÑO MEDIANO 24 A 26 PULGADAS DE ANCHO Y DE 35 A 36 PULGADAS DE LARGO.</w:t>
            </w:r>
          </w:p>
        </w:tc>
        <w:tc>
          <w:tcPr>
            <w:tcW w:w="1195" w:type="dxa"/>
            <w:tcBorders>
              <w:top w:val="nil"/>
              <w:left w:val="nil"/>
              <w:bottom w:val="single" w:sz="4" w:space="0" w:color="auto"/>
              <w:right w:val="single" w:sz="4" w:space="0" w:color="auto"/>
            </w:tcBorders>
            <w:vAlign w:val="center"/>
          </w:tcPr>
          <w:p w14:paraId="449DDD9F"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6</w:t>
            </w:r>
          </w:p>
        </w:tc>
        <w:tc>
          <w:tcPr>
            <w:tcW w:w="967" w:type="dxa"/>
            <w:tcBorders>
              <w:top w:val="nil"/>
              <w:left w:val="nil"/>
              <w:bottom w:val="single" w:sz="4" w:space="0" w:color="auto"/>
              <w:right w:val="single" w:sz="4" w:space="0" w:color="auto"/>
            </w:tcBorders>
            <w:vAlign w:val="center"/>
          </w:tcPr>
          <w:p w14:paraId="774BEE81"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53101680</w:t>
            </w:r>
          </w:p>
        </w:tc>
      </w:tr>
      <w:tr w:rsidR="00A94854" w:rsidRPr="00880664" w14:paraId="1D65596C"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0EBA31C0"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14</w:t>
            </w:r>
          </w:p>
        </w:tc>
        <w:tc>
          <w:tcPr>
            <w:tcW w:w="1758" w:type="dxa"/>
            <w:tcBorders>
              <w:top w:val="nil"/>
              <w:left w:val="single" w:sz="4" w:space="0" w:color="auto"/>
              <w:bottom w:val="single" w:sz="4" w:space="0" w:color="auto"/>
              <w:right w:val="single" w:sz="4" w:space="0" w:color="auto"/>
            </w:tcBorders>
            <w:vAlign w:val="center"/>
          </w:tcPr>
          <w:p w14:paraId="18134674"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531.060.0134.02.01</w:t>
            </w:r>
          </w:p>
        </w:tc>
        <w:tc>
          <w:tcPr>
            <w:tcW w:w="685" w:type="dxa"/>
            <w:tcBorders>
              <w:top w:val="nil"/>
              <w:left w:val="nil"/>
              <w:bottom w:val="single" w:sz="4" w:space="0" w:color="auto"/>
              <w:right w:val="single" w:sz="4" w:space="0" w:color="auto"/>
            </w:tcBorders>
            <w:vAlign w:val="center"/>
          </w:tcPr>
          <w:p w14:paraId="3682905B"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11631</w:t>
            </w:r>
          </w:p>
        </w:tc>
        <w:tc>
          <w:tcPr>
            <w:tcW w:w="4535" w:type="dxa"/>
            <w:tcBorders>
              <w:top w:val="nil"/>
              <w:left w:val="nil"/>
              <w:bottom w:val="single" w:sz="4" w:space="0" w:color="auto"/>
              <w:right w:val="single" w:sz="4" w:space="0" w:color="auto"/>
            </w:tcBorders>
            <w:noWrap/>
            <w:vAlign w:val="center"/>
          </w:tcPr>
          <w:p w14:paraId="49E8C016"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ANTEOJOS EMPLOMADOS. ESTRUCTURA LIGERA. PLÁSTICO DE ESPESOR EQUIVALENTE DE AL MENOS 0.2 MM DE PLOMO. CAPA ANTIRREFLEJANTE. PROTECTORES LATERALES SUPERIOR E INFERIOR. ADAPTACION COMPLETA A LA CARA. BANDAS ELASTICAS PARA SUJETARSE ALREDEDOR DE LA CABEZA.</w:t>
            </w:r>
          </w:p>
        </w:tc>
        <w:tc>
          <w:tcPr>
            <w:tcW w:w="1195" w:type="dxa"/>
            <w:tcBorders>
              <w:top w:val="nil"/>
              <w:left w:val="nil"/>
              <w:bottom w:val="single" w:sz="4" w:space="0" w:color="auto"/>
              <w:right w:val="single" w:sz="4" w:space="0" w:color="auto"/>
            </w:tcBorders>
            <w:vAlign w:val="center"/>
          </w:tcPr>
          <w:p w14:paraId="011DDB58"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6</w:t>
            </w:r>
          </w:p>
        </w:tc>
        <w:tc>
          <w:tcPr>
            <w:tcW w:w="967" w:type="dxa"/>
            <w:tcBorders>
              <w:top w:val="nil"/>
              <w:left w:val="nil"/>
              <w:bottom w:val="single" w:sz="4" w:space="0" w:color="auto"/>
              <w:right w:val="single" w:sz="4" w:space="0" w:color="auto"/>
            </w:tcBorders>
            <w:vAlign w:val="center"/>
          </w:tcPr>
          <w:p w14:paraId="71748027"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53101333</w:t>
            </w:r>
          </w:p>
        </w:tc>
      </w:tr>
      <w:tr w:rsidR="00A94854" w:rsidRPr="00880664" w14:paraId="10718B11"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54244FFC"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15</w:t>
            </w:r>
          </w:p>
        </w:tc>
        <w:tc>
          <w:tcPr>
            <w:tcW w:w="1758" w:type="dxa"/>
            <w:tcBorders>
              <w:top w:val="nil"/>
              <w:left w:val="single" w:sz="4" w:space="0" w:color="auto"/>
              <w:bottom w:val="single" w:sz="4" w:space="0" w:color="auto"/>
              <w:right w:val="single" w:sz="4" w:space="0" w:color="auto"/>
            </w:tcBorders>
            <w:vAlign w:val="center"/>
          </w:tcPr>
          <w:p w14:paraId="101D68E4"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531-455.0053.12.01</w:t>
            </w:r>
          </w:p>
        </w:tc>
        <w:tc>
          <w:tcPr>
            <w:tcW w:w="685" w:type="dxa"/>
            <w:tcBorders>
              <w:top w:val="nil"/>
              <w:left w:val="nil"/>
              <w:bottom w:val="single" w:sz="4" w:space="0" w:color="auto"/>
              <w:right w:val="single" w:sz="4" w:space="0" w:color="auto"/>
            </w:tcBorders>
            <w:vAlign w:val="center"/>
          </w:tcPr>
          <w:p w14:paraId="534DAD59"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11913</w:t>
            </w:r>
          </w:p>
        </w:tc>
        <w:tc>
          <w:tcPr>
            <w:tcW w:w="4535" w:type="dxa"/>
            <w:tcBorders>
              <w:top w:val="nil"/>
              <w:left w:val="nil"/>
              <w:bottom w:val="single" w:sz="4" w:space="0" w:color="auto"/>
              <w:right w:val="single" w:sz="4" w:space="0" w:color="auto"/>
            </w:tcBorders>
            <w:noWrap/>
            <w:vAlign w:val="center"/>
          </w:tcPr>
          <w:p w14:paraId="660003D9"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 xml:space="preserve">GUANTES DE PLOMO. CON PLOMO PARA PROTECCION RADIOLOGICA. CONSTA DE LOS SIGUIENTES ELEMENTOS: DE </w:t>
            </w:r>
            <w:r w:rsidRPr="00880664">
              <w:rPr>
                <w:rFonts w:ascii="Noto Sans" w:hAnsi="Noto Sans" w:cs="Arial"/>
                <w:color w:val="000000"/>
                <w:sz w:val="16"/>
                <w:szCs w:val="16"/>
              </w:rPr>
              <w:lastRenderedPageBreak/>
              <w:t>MATERIAL TEXTIL REPELENTE AL AGUA Y MANCHAS CON PROTECCION DE PLOMO 0.5 MM</w:t>
            </w:r>
          </w:p>
        </w:tc>
        <w:tc>
          <w:tcPr>
            <w:tcW w:w="1195" w:type="dxa"/>
            <w:tcBorders>
              <w:top w:val="nil"/>
              <w:left w:val="nil"/>
              <w:bottom w:val="single" w:sz="4" w:space="0" w:color="auto"/>
              <w:right w:val="single" w:sz="4" w:space="0" w:color="auto"/>
            </w:tcBorders>
            <w:vAlign w:val="center"/>
          </w:tcPr>
          <w:p w14:paraId="29A097D7"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lastRenderedPageBreak/>
              <w:t>6</w:t>
            </w:r>
          </w:p>
        </w:tc>
        <w:tc>
          <w:tcPr>
            <w:tcW w:w="967" w:type="dxa"/>
            <w:tcBorders>
              <w:top w:val="nil"/>
              <w:left w:val="nil"/>
              <w:bottom w:val="single" w:sz="4" w:space="0" w:color="auto"/>
              <w:right w:val="single" w:sz="4" w:space="0" w:color="auto"/>
            </w:tcBorders>
            <w:vAlign w:val="center"/>
          </w:tcPr>
          <w:p w14:paraId="10EDDE30"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53102122</w:t>
            </w:r>
          </w:p>
        </w:tc>
      </w:tr>
      <w:tr w:rsidR="00A94854" w:rsidRPr="00880664" w14:paraId="48DEF9D1"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6EF0C46B"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lastRenderedPageBreak/>
              <w:t>16</w:t>
            </w:r>
          </w:p>
        </w:tc>
        <w:tc>
          <w:tcPr>
            <w:tcW w:w="1758" w:type="dxa"/>
            <w:tcBorders>
              <w:top w:val="nil"/>
              <w:left w:val="single" w:sz="4" w:space="0" w:color="auto"/>
              <w:bottom w:val="single" w:sz="4" w:space="0" w:color="auto"/>
              <w:right w:val="single" w:sz="4" w:space="0" w:color="auto"/>
            </w:tcBorders>
            <w:vAlign w:val="center"/>
          </w:tcPr>
          <w:p w14:paraId="25AC3462"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531.695.0061.02.01</w:t>
            </w:r>
          </w:p>
        </w:tc>
        <w:tc>
          <w:tcPr>
            <w:tcW w:w="685" w:type="dxa"/>
            <w:tcBorders>
              <w:top w:val="nil"/>
              <w:left w:val="nil"/>
              <w:bottom w:val="single" w:sz="4" w:space="0" w:color="auto"/>
              <w:right w:val="single" w:sz="4" w:space="0" w:color="auto"/>
            </w:tcBorders>
            <w:vAlign w:val="center"/>
          </w:tcPr>
          <w:p w14:paraId="5A6262A6"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12079</w:t>
            </w:r>
          </w:p>
        </w:tc>
        <w:tc>
          <w:tcPr>
            <w:tcW w:w="4535" w:type="dxa"/>
            <w:tcBorders>
              <w:top w:val="nil"/>
              <w:left w:val="nil"/>
              <w:bottom w:val="single" w:sz="4" w:space="0" w:color="auto"/>
              <w:right w:val="single" w:sz="4" w:space="0" w:color="auto"/>
            </w:tcBorders>
            <w:noWrap/>
            <w:vAlign w:val="center"/>
          </w:tcPr>
          <w:p w14:paraId="0B6F6C59"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PORTA MANDILES. PORTAMANDILES EMPOTRABLE PARA SOSTENER MANDILES EMPLOMADOS. CONSTA DE LOS SIGUIENTES ELEMENTOS: CON CAPACIDAD PARA 5 MANDILES EMPLOMADOS. CON FIJACION A MURO. GANCHO TUBULAR CON ACABADO AL CROMO ORIENTABLES QUE SOPORTE HASTA 110 LB DE PESO. LAS ESPECIFICACIONES DE CADA UNO DE LOS ELEMENTOS SEÑALADOS SERAN DETERMINADAS POR LAS UNIDADES MÉDICAS DE ACUERDO A SUS NECESIDADES.</w:t>
            </w:r>
          </w:p>
        </w:tc>
        <w:tc>
          <w:tcPr>
            <w:tcW w:w="1195" w:type="dxa"/>
            <w:tcBorders>
              <w:top w:val="nil"/>
              <w:left w:val="nil"/>
              <w:bottom w:val="single" w:sz="4" w:space="0" w:color="auto"/>
              <w:right w:val="single" w:sz="4" w:space="0" w:color="auto"/>
            </w:tcBorders>
            <w:vAlign w:val="center"/>
          </w:tcPr>
          <w:p w14:paraId="4C9C5757"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24CF899C"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53101750</w:t>
            </w:r>
          </w:p>
        </w:tc>
      </w:tr>
      <w:tr w:rsidR="00A94854" w:rsidRPr="00880664" w14:paraId="18ED3A00"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2D22A018"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17</w:t>
            </w:r>
          </w:p>
        </w:tc>
        <w:tc>
          <w:tcPr>
            <w:tcW w:w="1758" w:type="dxa"/>
            <w:tcBorders>
              <w:top w:val="nil"/>
              <w:left w:val="single" w:sz="4" w:space="0" w:color="auto"/>
              <w:bottom w:val="single" w:sz="4" w:space="0" w:color="auto"/>
              <w:right w:val="single" w:sz="4" w:space="0" w:color="auto"/>
            </w:tcBorders>
            <w:vAlign w:val="center"/>
          </w:tcPr>
          <w:p w14:paraId="2464720A"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513.790.0014.00.01</w:t>
            </w:r>
          </w:p>
        </w:tc>
        <w:tc>
          <w:tcPr>
            <w:tcW w:w="685" w:type="dxa"/>
            <w:tcBorders>
              <w:top w:val="nil"/>
              <w:left w:val="nil"/>
              <w:bottom w:val="single" w:sz="4" w:space="0" w:color="auto"/>
              <w:right w:val="single" w:sz="4" w:space="0" w:color="auto"/>
            </w:tcBorders>
            <w:vAlign w:val="center"/>
          </w:tcPr>
          <w:p w14:paraId="3C77C1C0"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11603</w:t>
            </w:r>
          </w:p>
        </w:tc>
        <w:tc>
          <w:tcPr>
            <w:tcW w:w="4535" w:type="dxa"/>
            <w:tcBorders>
              <w:top w:val="nil"/>
              <w:left w:val="nil"/>
              <w:bottom w:val="single" w:sz="4" w:space="0" w:color="auto"/>
              <w:right w:val="single" w:sz="4" w:space="0" w:color="auto"/>
            </w:tcBorders>
            <w:noWrap/>
            <w:vAlign w:val="center"/>
          </w:tcPr>
          <w:p w14:paraId="5950AD9A"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RINON DE ACERO INOXIDABLE, 500 ML DE CAPACIDAD.</w:t>
            </w:r>
          </w:p>
        </w:tc>
        <w:tc>
          <w:tcPr>
            <w:tcW w:w="1195" w:type="dxa"/>
            <w:tcBorders>
              <w:top w:val="nil"/>
              <w:left w:val="nil"/>
              <w:bottom w:val="single" w:sz="4" w:space="0" w:color="auto"/>
              <w:right w:val="single" w:sz="4" w:space="0" w:color="auto"/>
            </w:tcBorders>
            <w:vAlign w:val="center"/>
          </w:tcPr>
          <w:p w14:paraId="0720D865"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121A604E"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53102219</w:t>
            </w:r>
          </w:p>
        </w:tc>
      </w:tr>
      <w:tr w:rsidR="00A94854" w:rsidRPr="00880664" w14:paraId="6C515069" w14:textId="77777777" w:rsidTr="0031402B">
        <w:trPr>
          <w:trHeight w:val="300"/>
        </w:trPr>
        <w:tc>
          <w:tcPr>
            <w:tcW w:w="858" w:type="dxa"/>
            <w:tcBorders>
              <w:top w:val="nil"/>
              <w:left w:val="single" w:sz="4" w:space="0" w:color="auto"/>
              <w:bottom w:val="single" w:sz="4" w:space="0" w:color="auto"/>
              <w:right w:val="single" w:sz="4" w:space="0" w:color="auto"/>
            </w:tcBorders>
            <w:vAlign w:val="center"/>
          </w:tcPr>
          <w:p w14:paraId="5FD6C52D" w14:textId="77777777" w:rsidR="00A94854" w:rsidRPr="00880664" w:rsidRDefault="00A94854" w:rsidP="0031402B">
            <w:pPr>
              <w:spacing w:line="276" w:lineRule="auto"/>
              <w:jc w:val="center"/>
              <w:rPr>
                <w:rFonts w:ascii="Noto Sans" w:hAnsi="Noto Sans" w:cs="Arial"/>
                <w:sz w:val="16"/>
                <w:szCs w:val="16"/>
              </w:rPr>
            </w:pPr>
            <w:r w:rsidRPr="00880664">
              <w:rPr>
                <w:rFonts w:ascii="Noto Sans" w:hAnsi="Noto Sans" w:cs="Arial"/>
                <w:sz w:val="16"/>
                <w:szCs w:val="16"/>
              </w:rPr>
              <w:t>18</w:t>
            </w:r>
          </w:p>
        </w:tc>
        <w:tc>
          <w:tcPr>
            <w:tcW w:w="1758" w:type="dxa"/>
            <w:tcBorders>
              <w:top w:val="nil"/>
              <w:left w:val="single" w:sz="4" w:space="0" w:color="auto"/>
              <w:bottom w:val="single" w:sz="4" w:space="0" w:color="auto"/>
              <w:right w:val="single" w:sz="4" w:space="0" w:color="auto"/>
            </w:tcBorders>
            <w:vAlign w:val="center"/>
          </w:tcPr>
          <w:p w14:paraId="4D572B82"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513.887.0059.00.01</w:t>
            </w:r>
          </w:p>
        </w:tc>
        <w:tc>
          <w:tcPr>
            <w:tcW w:w="685" w:type="dxa"/>
            <w:tcBorders>
              <w:top w:val="nil"/>
              <w:left w:val="nil"/>
              <w:bottom w:val="single" w:sz="4" w:space="0" w:color="auto"/>
              <w:right w:val="single" w:sz="4" w:space="0" w:color="auto"/>
            </w:tcBorders>
            <w:vAlign w:val="center"/>
          </w:tcPr>
          <w:p w14:paraId="242D041A"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11606</w:t>
            </w:r>
          </w:p>
        </w:tc>
        <w:tc>
          <w:tcPr>
            <w:tcW w:w="4535" w:type="dxa"/>
            <w:tcBorders>
              <w:top w:val="nil"/>
              <w:left w:val="nil"/>
              <w:bottom w:val="single" w:sz="4" w:space="0" w:color="auto"/>
              <w:right w:val="single" w:sz="4" w:space="0" w:color="auto"/>
            </w:tcBorders>
            <w:noWrap/>
            <w:vAlign w:val="center"/>
          </w:tcPr>
          <w:p w14:paraId="6E03262B" w14:textId="77777777" w:rsidR="00A94854" w:rsidRPr="00880664" w:rsidRDefault="00A94854" w:rsidP="0031402B">
            <w:pPr>
              <w:rPr>
                <w:rFonts w:ascii="Noto Sans" w:hAnsi="Noto Sans" w:cs="Arial"/>
                <w:color w:val="000000"/>
                <w:sz w:val="16"/>
                <w:szCs w:val="16"/>
              </w:rPr>
            </w:pPr>
            <w:r w:rsidRPr="00880664">
              <w:rPr>
                <w:rFonts w:ascii="Noto Sans" w:hAnsi="Noto Sans" w:cs="Arial"/>
                <w:color w:val="000000"/>
                <w:sz w:val="16"/>
                <w:szCs w:val="16"/>
              </w:rPr>
              <w:t>TORUNDERA CON TAPA, DE ACERO INOXIDABLE, 250 ML DE CAPACIDAD.</w:t>
            </w:r>
          </w:p>
        </w:tc>
        <w:tc>
          <w:tcPr>
            <w:tcW w:w="1195" w:type="dxa"/>
            <w:tcBorders>
              <w:top w:val="nil"/>
              <w:left w:val="nil"/>
              <w:bottom w:val="single" w:sz="4" w:space="0" w:color="auto"/>
              <w:right w:val="single" w:sz="4" w:space="0" w:color="auto"/>
            </w:tcBorders>
            <w:vAlign w:val="center"/>
          </w:tcPr>
          <w:p w14:paraId="09DC3FD4"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1</w:t>
            </w:r>
          </w:p>
        </w:tc>
        <w:tc>
          <w:tcPr>
            <w:tcW w:w="967" w:type="dxa"/>
            <w:tcBorders>
              <w:top w:val="nil"/>
              <w:left w:val="nil"/>
              <w:bottom w:val="single" w:sz="4" w:space="0" w:color="auto"/>
              <w:right w:val="single" w:sz="4" w:space="0" w:color="auto"/>
            </w:tcBorders>
            <w:vAlign w:val="center"/>
          </w:tcPr>
          <w:p w14:paraId="61895366" w14:textId="77777777" w:rsidR="00A94854" w:rsidRPr="00880664" w:rsidRDefault="00A94854" w:rsidP="0031402B">
            <w:pPr>
              <w:jc w:val="center"/>
              <w:rPr>
                <w:rFonts w:ascii="Noto Sans" w:hAnsi="Noto Sans" w:cs="Arial"/>
                <w:sz w:val="16"/>
                <w:szCs w:val="16"/>
              </w:rPr>
            </w:pPr>
            <w:r w:rsidRPr="00880664">
              <w:rPr>
                <w:rFonts w:ascii="Noto Sans" w:hAnsi="Noto Sans" w:cs="Arial"/>
                <w:sz w:val="16"/>
                <w:szCs w:val="16"/>
              </w:rPr>
              <w:t>53102221</w:t>
            </w:r>
          </w:p>
        </w:tc>
      </w:tr>
    </w:tbl>
    <w:p w14:paraId="0686BC9E" w14:textId="77777777" w:rsidR="00A94854" w:rsidRDefault="00A94854" w:rsidP="00A94854">
      <w:pPr>
        <w:tabs>
          <w:tab w:val="left" w:pos="993"/>
        </w:tabs>
        <w:jc w:val="center"/>
        <w:rPr>
          <w:rFonts w:ascii="Montserrat" w:hAnsi="Montserrat" w:cs="Arial"/>
          <w:b/>
          <w:bCs/>
          <w:sz w:val="20"/>
          <w:szCs w:val="20"/>
        </w:rPr>
      </w:pPr>
    </w:p>
    <w:p w14:paraId="7FCB699C" w14:textId="77777777" w:rsidR="00D74600" w:rsidRDefault="00D74600" w:rsidP="001E1C2F">
      <w:pPr>
        <w:suppressAutoHyphens/>
        <w:ind w:right="49"/>
        <w:rPr>
          <w:rFonts w:ascii="Montserrat" w:eastAsia="Times New Roman" w:hAnsi="Montserrat" w:cs="Arial"/>
          <w:b/>
          <w:lang w:val="es-ES" w:eastAsia="ar-SA"/>
        </w:rPr>
      </w:pPr>
    </w:p>
    <w:p w14:paraId="6282077A" w14:textId="26EC1103" w:rsidR="0031402B" w:rsidRDefault="0031402B" w:rsidP="0031402B">
      <w:pPr>
        <w:pStyle w:val="Prrafodelista"/>
        <w:numPr>
          <w:ilvl w:val="1"/>
          <w:numId w:val="65"/>
        </w:numPr>
        <w:jc w:val="center"/>
        <w:rPr>
          <w:rFonts w:ascii="Montserrat" w:hAnsi="Montserrat" w:cs="Arial"/>
          <w:b/>
          <w:sz w:val="20"/>
          <w:szCs w:val="20"/>
          <w:lang w:val="es-ES_tradnl" w:eastAsia="ar-SA"/>
        </w:rPr>
      </w:pPr>
      <w:r w:rsidRPr="00BB1BD3">
        <w:rPr>
          <w:rFonts w:ascii="Montserrat" w:hAnsi="Montserrat" w:cs="Arial"/>
          <w:b/>
          <w:sz w:val="20"/>
          <w:szCs w:val="20"/>
          <w:lang w:val="es-ES_tradnl" w:eastAsia="ar-SA"/>
        </w:rPr>
        <w:t xml:space="preserve">Requisitos de Equipo Médico para Sala de </w:t>
      </w:r>
      <w:proofErr w:type="spellStart"/>
      <w:r w:rsidRPr="00BB1BD3">
        <w:rPr>
          <w:rFonts w:ascii="Montserrat" w:hAnsi="Montserrat" w:cs="Arial"/>
          <w:b/>
          <w:sz w:val="20"/>
          <w:szCs w:val="20"/>
          <w:lang w:val="es-ES_tradnl" w:eastAsia="ar-SA"/>
        </w:rPr>
        <w:t>Hemodinamia</w:t>
      </w:r>
      <w:proofErr w:type="spellEnd"/>
      <w:r w:rsidRPr="00BB1BD3">
        <w:rPr>
          <w:rFonts w:ascii="Montserrat" w:hAnsi="Montserrat" w:cs="Arial"/>
          <w:b/>
          <w:sz w:val="20"/>
          <w:szCs w:val="20"/>
          <w:lang w:val="es-ES_tradnl" w:eastAsia="ar-SA"/>
        </w:rPr>
        <w:t xml:space="preserve"> </w:t>
      </w:r>
      <w:r w:rsidR="00BB1BD3" w:rsidRPr="00BB1BD3">
        <w:rPr>
          <w:rFonts w:ascii="Montserrat" w:hAnsi="Montserrat" w:cs="Arial"/>
          <w:b/>
          <w:sz w:val="20"/>
          <w:szCs w:val="20"/>
          <w:lang w:val="es-ES_tradnl" w:eastAsia="ar-SA"/>
        </w:rPr>
        <w:t xml:space="preserve">en </w:t>
      </w:r>
      <w:r w:rsidRPr="00BB1BD3">
        <w:rPr>
          <w:rFonts w:ascii="Montserrat" w:hAnsi="Montserrat" w:cs="Arial"/>
          <w:b/>
          <w:sz w:val="20"/>
          <w:szCs w:val="20"/>
          <w:lang w:val="es-ES_tradnl" w:eastAsia="ar-SA"/>
        </w:rPr>
        <w:t>HGZMF 2</w:t>
      </w:r>
      <w:r w:rsidR="00BB1BD3" w:rsidRPr="00BB1BD3">
        <w:rPr>
          <w:rFonts w:ascii="Montserrat" w:hAnsi="Montserrat" w:cs="Arial"/>
          <w:b/>
          <w:sz w:val="20"/>
          <w:szCs w:val="20"/>
          <w:lang w:val="es-ES_tradnl" w:eastAsia="ar-SA"/>
        </w:rPr>
        <w:t xml:space="preserve"> </w:t>
      </w:r>
      <w:proofErr w:type="spellStart"/>
      <w:r w:rsidRPr="00BB1BD3">
        <w:rPr>
          <w:rFonts w:ascii="Montserrat" w:hAnsi="Montserrat" w:cs="Arial"/>
          <w:b/>
          <w:sz w:val="20"/>
          <w:szCs w:val="20"/>
          <w:lang w:val="es-ES_tradnl" w:eastAsia="ar-SA"/>
        </w:rPr>
        <w:t>Irapuato</w:t>
      </w:r>
      <w:proofErr w:type="gramStart"/>
      <w:r w:rsidR="00BB1BD3" w:rsidRPr="00BB1BD3">
        <w:rPr>
          <w:rFonts w:ascii="Montserrat" w:hAnsi="Montserrat" w:cs="Arial"/>
          <w:b/>
          <w:sz w:val="20"/>
          <w:szCs w:val="20"/>
          <w:lang w:val="es-ES_tradnl" w:eastAsia="ar-SA"/>
        </w:rPr>
        <w:t>,Gto</w:t>
      </w:r>
      <w:proofErr w:type="spellEnd"/>
      <w:proofErr w:type="gramEnd"/>
      <w:r w:rsidR="00BB1BD3" w:rsidRPr="00BB1BD3">
        <w:rPr>
          <w:rFonts w:ascii="Montserrat" w:hAnsi="Montserrat" w:cs="Arial"/>
          <w:b/>
          <w:sz w:val="20"/>
          <w:szCs w:val="20"/>
          <w:lang w:val="es-ES_tradnl" w:eastAsia="ar-SA"/>
        </w:rPr>
        <w:t>.</w:t>
      </w:r>
    </w:p>
    <w:p w14:paraId="19B4F20C" w14:textId="77777777" w:rsidR="00BB1BD3" w:rsidRDefault="00BB1BD3" w:rsidP="00BB1BD3">
      <w:pPr>
        <w:jc w:val="center"/>
        <w:rPr>
          <w:rFonts w:ascii="Montserrat" w:hAnsi="Montserrat" w:cs="Arial"/>
          <w:b/>
          <w:sz w:val="20"/>
          <w:szCs w:val="20"/>
          <w:lang w:val="es-ES_tradnl" w:eastAsia="ar-SA"/>
        </w:rPr>
      </w:pPr>
    </w:p>
    <w:p w14:paraId="66FABBAC" w14:textId="4A0A9402" w:rsidR="00BB1BD3" w:rsidRPr="00BB1BD3" w:rsidRDefault="00BB1BD3" w:rsidP="00BB1BD3">
      <w:pPr>
        <w:ind w:left="-709" w:right="-852" w:hanging="284"/>
        <w:jc w:val="center"/>
        <w:rPr>
          <w:rFonts w:ascii="Montserrat" w:hAnsi="Montserrat" w:cs="Arial"/>
          <w:b/>
          <w:sz w:val="20"/>
          <w:szCs w:val="20"/>
          <w:lang w:val="es-ES_tradnl" w:eastAsia="ar-SA"/>
        </w:rPr>
      </w:pPr>
      <w:r>
        <w:rPr>
          <w:noProof/>
          <w:lang w:eastAsia="es-MX"/>
        </w:rPr>
        <w:drawing>
          <wp:inline distT="0" distB="0" distL="0" distR="0" wp14:anchorId="12DCE33A" wp14:editId="3BF94225">
            <wp:extent cx="6980829" cy="151490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857" t="23317" r="3811" b="51914"/>
                    <a:stretch/>
                  </pic:blipFill>
                  <pic:spPr bwMode="auto">
                    <a:xfrm>
                      <a:off x="0" y="0"/>
                      <a:ext cx="6987723" cy="1516398"/>
                    </a:xfrm>
                    <a:prstGeom prst="rect">
                      <a:avLst/>
                    </a:prstGeom>
                    <a:ln>
                      <a:noFill/>
                    </a:ln>
                    <a:extLst>
                      <a:ext uri="{53640926-AAD7-44D8-BBD7-CCE9431645EC}">
                        <a14:shadowObscured xmlns:a14="http://schemas.microsoft.com/office/drawing/2010/main"/>
                      </a:ext>
                    </a:extLst>
                  </pic:spPr>
                </pic:pic>
              </a:graphicData>
            </a:graphic>
          </wp:inline>
        </w:drawing>
      </w:r>
    </w:p>
    <w:p w14:paraId="25B3C917" w14:textId="77777777" w:rsidR="0031402B" w:rsidRPr="00BB1BD3" w:rsidRDefault="0031402B" w:rsidP="0031402B">
      <w:pPr>
        <w:jc w:val="center"/>
        <w:rPr>
          <w:rFonts w:ascii="Montserrat" w:eastAsia="Times New Roman" w:hAnsi="Montserrat" w:cs="Arial"/>
          <w:b/>
          <w:sz w:val="20"/>
          <w:szCs w:val="20"/>
          <w:lang w:val="es-ES_tradnl" w:eastAsia="ar-SA"/>
        </w:rPr>
      </w:pPr>
    </w:p>
    <w:p w14:paraId="3F370FFF" w14:textId="4F3DF016" w:rsidR="00BB1BD3" w:rsidRPr="00195815" w:rsidRDefault="00BB1BD3" w:rsidP="00BB1BD3">
      <w:pPr>
        <w:pStyle w:val="Sinespaciado"/>
        <w:jc w:val="center"/>
        <w:rPr>
          <w:rFonts w:ascii="Montserrat" w:eastAsia="Times New Roman" w:hAnsi="Montserrat" w:cs="Arial"/>
          <w:b/>
          <w:bCs/>
          <w:lang w:val="es-ES_tradnl"/>
        </w:rPr>
      </w:pPr>
    </w:p>
    <w:p w14:paraId="3E6D85B9" w14:textId="6E9E6C77" w:rsidR="0031402B" w:rsidRPr="00195815" w:rsidRDefault="00BB1BD3" w:rsidP="0031402B">
      <w:pPr>
        <w:suppressAutoHyphens/>
        <w:ind w:right="51"/>
        <w:jc w:val="center"/>
        <w:rPr>
          <w:rFonts w:ascii="Montserrat" w:eastAsia="Times New Roman" w:hAnsi="Montserrat" w:cs="Arial"/>
          <w:b/>
          <w:bCs/>
          <w:lang w:val="es-ES_tradnl" w:eastAsia="ar-SA"/>
        </w:rPr>
      </w:pPr>
      <w:r>
        <w:rPr>
          <w:noProof/>
          <w:lang w:eastAsia="es-MX"/>
        </w:rPr>
        <w:drawing>
          <wp:inline distT="0" distB="0" distL="0" distR="0" wp14:anchorId="4EB412DB" wp14:editId="05B0FC4E">
            <wp:extent cx="4633415" cy="1498336"/>
            <wp:effectExtent l="0" t="0" r="0" b="6985"/>
            <wp:docPr id="4" name="Imagen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D6AF7F-41F2-4E5A-8734-EC9C2813EB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D6AF7F-41F2-4E5A-8734-EC9C2813EB49}"/>
                        </a:ext>
                      </a:extLst>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6472" cy="1502558"/>
                    </a:xfrm>
                    <a:prstGeom prst="rect">
                      <a:avLst/>
                    </a:prstGeom>
                    <a:noFill/>
                  </pic:spPr>
                </pic:pic>
              </a:graphicData>
            </a:graphic>
          </wp:inline>
        </w:drawing>
      </w:r>
    </w:p>
    <w:p w14:paraId="36142E0A" w14:textId="77777777" w:rsidR="0031402B" w:rsidRPr="0031402B" w:rsidRDefault="0031402B" w:rsidP="0031402B">
      <w:pPr>
        <w:jc w:val="center"/>
        <w:rPr>
          <w:rFonts w:ascii="Arial" w:hAnsi="Arial" w:cs="Arial"/>
          <w:b/>
          <w:bCs/>
          <w:color w:val="000000"/>
          <w:sz w:val="20"/>
          <w:szCs w:val="20"/>
          <w:lang w:val="es-ES_tradnl" w:eastAsia="es-MX"/>
        </w:rPr>
      </w:pPr>
    </w:p>
    <w:p w14:paraId="31FA52BD" w14:textId="77777777" w:rsidR="00A94854" w:rsidRDefault="00A94854" w:rsidP="001E1C2F">
      <w:pPr>
        <w:suppressAutoHyphens/>
        <w:ind w:right="49"/>
        <w:rPr>
          <w:rFonts w:ascii="Montserrat" w:eastAsia="Times New Roman" w:hAnsi="Montserrat" w:cs="Arial"/>
          <w:b/>
          <w:lang w:val="es-ES" w:eastAsia="ar-SA"/>
        </w:rPr>
      </w:pPr>
    </w:p>
    <w:p w14:paraId="6B44DBAC" w14:textId="77777777" w:rsidR="00A94854" w:rsidRDefault="00A94854" w:rsidP="001E1C2F">
      <w:pPr>
        <w:suppressAutoHyphens/>
        <w:ind w:right="49"/>
        <w:rPr>
          <w:rFonts w:ascii="Montserrat" w:eastAsia="Times New Roman" w:hAnsi="Montserrat" w:cs="Arial"/>
          <w:b/>
          <w:lang w:val="es-ES" w:eastAsia="ar-SA"/>
        </w:rPr>
      </w:pPr>
    </w:p>
    <w:p w14:paraId="4BAC4C78" w14:textId="77777777" w:rsidR="00A94854" w:rsidRDefault="00A94854" w:rsidP="001E1C2F">
      <w:pPr>
        <w:suppressAutoHyphens/>
        <w:ind w:right="49"/>
        <w:rPr>
          <w:rFonts w:ascii="Montserrat" w:eastAsia="Times New Roman" w:hAnsi="Montserrat" w:cs="Arial"/>
          <w:b/>
          <w:lang w:val="es-ES" w:eastAsia="ar-SA"/>
        </w:rPr>
      </w:pPr>
    </w:p>
    <w:p w14:paraId="2BFE8285" w14:textId="77777777" w:rsidR="00A94854" w:rsidRDefault="00A94854" w:rsidP="001E1C2F">
      <w:pPr>
        <w:suppressAutoHyphens/>
        <w:ind w:right="49"/>
        <w:rPr>
          <w:rFonts w:ascii="Montserrat" w:eastAsia="Times New Roman" w:hAnsi="Montserrat" w:cs="Arial"/>
          <w:b/>
          <w:lang w:val="es-ES" w:eastAsia="ar-SA"/>
        </w:rPr>
      </w:pPr>
    </w:p>
    <w:p w14:paraId="7CECE8A4" w14:textId="77777777" w:rsidR="005427F5" w:rsidRDefault="005427F5" w:rsidP="00DE19BB">
      <w:pPr>
        <w:jc w:val="both"/>
        <w:rPr>
          <w:rFonts w:ascii="Arial" w:eastAsia="Times New Roman" w:hAnsi="Arial" w:cs="Arial"/>
          <w:lang w:val="es-ES" w:eastAsia="ar-SA"/>
        </w:rPr>
      </w:pPr>
    </w:p>
    <w:p w14:paraId="27A5D2DE" w14:textId="77777777" w:rsidR="005427F5" w:rsidRDefault="005427F5" w:rsidP="00DE19BB">
      <w:pPr>
        <w:jc w:val="both"/>
        <w:rPr>
          <w:rFonts w:ascii="Arial" w:eastAsia="Times New Roman" w:hAnsi="Arial" w:cs="Arial"/>
          <w:lang w:val="es-ES" w:eastAsia="ar-SA"/>
        </w:rPr>
      </w:pPr>
    </w:p>
    <w:p w14:paraId="18BA208F" w14:textId="77777777" w:rsidR="0008508A" w:rsidRDefault="0008508A" w:rsidP="00DE19BB">
      <w:pPr>
        <w:jc w:val="both"/>
        <w:rPr>
          <w:rFonts w:ascii="Arial" w:eastAsia="Times New Roman" w:hAnsi="Arial" w:cs="Arial"/>
          <w:lang w:val="es-ES" w:eastAsia="ar-SA"/>
        </w:rPr>
      </w:pPr>
    </w:p>
    <w:p w14:paraId="334746E6" w14:textId="77777777" w:rsidR="00BD6CCD" w:rsidRDefault="00BD6CCD" w:rsidP="00B60B0C">
      <w:pPr>
        <w:pStyle w:val="Ttulo1"/>
        <w:numPr>
          <w:ilvl w:val="0"/>
          <w:numId w:val="0"/>
        </w:numPr>
        <w:spacing w:before="0" w:after="0"/>
        <w:ind w:right="49"/>
        <w:jc w:val="center"/>
        <w:rPr>
          <w:rFonts w:ascii="Montserrat" w:hAnsi="Montserrat" w:cs="Arial"/>
          <w:sz w:val="20"/>
          <w:szCs w:val="20"/>
        </w:rPr>
      </w:pPr>
      <w:bookmarkStart w:id="162" w:name="_Toc197418075"/>
      <w:r>
        <w:rPr>
          <w:rFonts w:ascii="Montserrat" w:hAnsi="Montserrat" w:cs="Arial"/>
          <w:sz w:val="20"/>
          <w:szCs w:val="20"/>
        </w:rPr>
        <w:t>ANEXOS LEGALES-ADMINISTRATIVOS</w:t>
      </w:r>
      <w:bookmarkEnd w:id="162"/>
    </w:p>
    <w:p w14:paraId="5077C457" w14:textId="77777777" w:rsidR="00BD6CCD" w:rsidRPr="00BD6CCD" w:rsidRDefault="00BD6CCD" w:rsidP="00BD6CCD">
      <w:pPr>
        <w:rPr>
          <w:lang w:eastAsia="ar-SA"/>
        </w:rPr>
      </w:pPr>
    </w:p>
    <w:p w14:paraId="1DB40ED5" w14:textId="77777777" w:rsidR="00142A3A" w:rsidRPr="00445349" w:rsidRDefault="00142A3A" w:rsidP="00B60B0C">
      <w:pPr>
        <w:pStyle w:val="Ttulo1"/>
        <w:numPr>
          <w:ilvl w:val="0"/>
          <w:numId w:val="0"/>
        </w:numPr>
        <w:spacing w:before="0" w:after="0"/>
        <w:ind w:right="49"/>
        <w:jc w:val="center"/>
        <w:rPr>
          <w:rFonts w:ascii="Montserrat" w:hAnsi="Montserrat" w:cs="Arial"/>
          <w:sz w:val="20"/>
          <w:szCs w:val="20"/>
          <w:lang w:val="es-ES"/>
        </w:rPr>
      </w:pPr>
      <w:bookmarkStart w:id="163" w:name="_Toc197418076"/>
      <w:r w:rsidRPr="00445349">
        <w:rPr>
          <w:rFonts w:ascii="Montserrat" w:hAnsi="Montserrat" w:cs="Arial"/>
          <w:sz w:val="20"/>
          <w:szCs w:val="20"/>
        </w:rPr>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63"/>
    </w:p>
    <w:p w14:paraId="1FA9B0F6"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4BF68DF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4CB0B982"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32C99156"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9D9534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215DA09E"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9494"/>
      </w:tblGrid>
      <w:tr w:rsidR="00142A3A" w:rsidRPr="00445349" w14:paraId="0940DAB6"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1FE799C1"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1302381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572F7073"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51F9C3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75C5F41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46318951"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756DD18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110CE1FF"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646AA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4FF8D00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1751B746"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34F0AF4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10810F2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422E6B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09CFF042"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18133D94"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352E18D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3705"/>
      </w:tblGrid>
      <w:tr w:rsidR="00142A3A" w:rsidRPr="00445349" w14:paraId="6E6F063B" w14:textId="77777777" w:rsidTr="002A3074">
        <w:trPr>
          <w:trHeight w:val="223"/>
          <w:jc w:val="center"/>
        </w:trPr>
        <w:tc>
          <w:tcPr>
            <w:tcW w:w="5000" w:type="pct"/>
            <w:gridSpan w:val="2"/>
          </w:tcPr>
          <w:p w14:paraId="447C44F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544DAA58" w14:textId="77777777" w:rsidTr="002A3074">
        <w:trPr>
          <w:trHeight w:val="187"/>
          <w:jc w:val="center"/>
        </w:trPr>
        <w:tc>
          <w:tcPr>
            <w:tcW w:w="5000" w:type="pct"/>
            <w:gridSpan w:val="2"/>
          </w:tcPr>
          <w:p w14:paraId="344EF65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2EEF3050" w14:textId="77777777" w:rsidTr="002A3074">
        <w:trPr>
          <w:trHeight w:val="284"/>
          <w:jc w:val="center"/>
        </w:trPr>
        <w:tc>
          <w:tcPr>
            <w:tcW w:w="5000" w:type="pct"/>
            <w:gridSpan w:val="2"/>
          </w:tcPr>
          <w:p w14:paraId="428CCF08"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01AB2891" w14:textId="77777777" w:rsidTr="002A3074">
        <w:trPr>
          <w:trHeight w:val="117"/>
          <w:jc w:val="center"/>
        </w:trPr>
        <w:tc>
          <w:tcPr>
            <w:tcW w:w="3049" w:type="pct"/>
          </w:tcPr>
          <w:p w14:paraId="291D2EB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5F95675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1432661B" w14:textId="77777777" w:rsidTr="002A3074">
        <w:trPr>
          <w:trHeight w:val="78"/>
          <w:jc w:val="center"/>
        </w:trPr>
        <w:tc>
          <w:tcPr>
            <w:tcW w:w="5000" w:type="pct"/>
            <w:gridSpan w:val="2"/>
          </w:tcPr>
          <w:p w14:paraId="1E3FE49F"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6C83E915"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1B91AB37"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3E6215B4"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53E7611F"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lastRenderedPageBreak/>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6E85CE15"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1E3FE415" w14:textId="77777777"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141DB533" w14:textId="77777777"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52BD2883" w14:textId="77777777" w:rsidR="002A3074" w:rsidRPr="00445349" w:rsidRDefault="002A3074"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317F16FE" w14:textId="77777777" w:rsidR="00D74600" w:rsidRDefault="00D74600" w:rsidP="00142A3A">
      <w:pPr>
        <w:pStyle w:val="Ttulo1"/>
        <w:numPr>
          <w:ilvl w:val="0"/>
          <w:numId w:val="0"/>
        </w:numPr>
        <w:spacing w:before="0" w:after="0"/>
        <w:ind w:left="360" w:right="49"/>
        <w:jc w:val="center"/>
        <w:rPr>
          <w:rFonts w:ascii="Montserrat" w:hAnsi="Montserrat" w:cs="Arial"/>
          <w:sz w:val="20"/>
          <w:szCs w:val="20"/>
        </w:rPr>
      </w:pPr>
    </w:p>
    <w:p w14:paraId="3DC81244" w14:textId="77777777"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64" w:name="_Toc197418077"/>
      <w:r w:rsidRPr="00445349">
        <w:rPr>
          <w:rFonts w:ascii="Montserrat" w:hAnsi="Montserrat" w:cs="Arial"/>
          <w:sz w:val="20"/>
          <w:szCs w:val="20"/>
        </w:rPr>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64"/>
      <w:r>
        <w:rPr>
          <w:rFonts w:ascii="Montserrat" w:hAnsi="Montserrat" w:cs="Arial"/>
          <w:sz w:val="20"/>
          <w:szCs w:val="20"/>
          <w:lang w:val="es-ES"/>
        </w:rPr>
        <w:t xml:space="preserve"> </w:t>
      </w:r>
    </w:p>
    <w:p w14:paraId="3F718B07"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1EF5A99"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567344E5"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1F26F091"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33E7C052" w14:textId="77777777" w:rsidR="00F17E73" w:rsidRPr="00F17E73" w:rsidRDefault="00F17E73" w:rsidP="0005428E">
      <w:pPr>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5CC9D4DE" w14:textId="77777777" w:rsidR="00F17E73" w:rsidRPr="00F17E73" w:rsidRDefault="00F17E73" w:rsidP="0005428E">
      <w:pPr>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45F822A3"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B55A6D2"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FEDBDCC" w14:textId="77777777" w:rsidR="00F17E73" w:rsidRPr="00F17E73" w:rsidRDefault="00F17E73" w:rsidP="0005428E">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E973072" w14:textId="77777777" w:rsidR="002A3074" w:rsidRPr="00445349" w:rsidRDefault="002A3074" w:rsidP="0005428E">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692A70A2"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C2FF449" w14:textId="77777777" w:rsidR="005A6E3E" w:rsidRPr="00F17E73" w:rsidRDefault="00F17E73" w:rsidP="0005428E">
      <w:pPr>
        <w:tabs>
          <w:tab w:val="left" w:pos="7938"/>
        </w:tabs>
        <w:suppressAutoHyphens/>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_______________________________________________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______________________________________________</w:t>
      </w:r>
      <w:r w:rsidR="005A6E3E" w:rsidRPr="00F17E73">
        <w:rPr>
          <w:rFonts w:ascii="Montserrat" w:eastAsia="Times New Roman" w:hAnsi="Montserrat" w:cs="Arial"/>
          <w:sz w:val="20"/>
          <w:szCs w:val="20"/>
          <w:lang w:eastAsia="ar-SA"/>
        </w:rPr>
        <w:t>.</w:t>
      </w:r>
    </w:p>
    <w:p w14:paraId="76BB4A8A" w14:textId="77777777" w:rsidR="00F17E73" w:rsidRPr="00F17E73" w:rsidRDefault="00F17E73" w:rsidP="0005428E">
      <w:pPr>
        <w:suppressAutoHyphens/>
        <w:ind w:right="49"/>
        <w:jc w:val="both"/>
        <w:rPr>
          <w:rFonts w:ascii="Montserrat" w:eastAsia="Times New Roman" w:hAnsi="Montserrat" w:cs="Arial"/>
          <w:sz w:val="20"/>
          <w:szCs w:val="20"/>
          <w:lang w:eastAsia="ar-SA"/>
        </w:rPr>
      </w:pPr>
    </w:p>
    <w:p w14:paraId="0A278EEA" w14:textId="77777777" w:rsidR="005A6E3E" w:rsidRPr="00F17E73" w:rsidRDefault="005A6E3E" w:rsidP="0005428E">
      <w:pPr>
        <w:suppressAutoHyphens/>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2AA2675F"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364827A"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31EE496E"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1D83C2E6" w14:textId="77777777"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D8C566" w14:textId="77777777"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SOCIAL DE LA EMPRESA</w:t>
      </w:r>
      <w:r>
        <w:rPr>
          <w:rFonts w:ascii="Montserrat" w:eastAsia="Times New Roman" w:hAnsi="Montserrat" w:cs="Arial"/>
          <w:sz w:val="20"/>
          <w:szCs w:val="20"/>
          <w:lang w:val="es-ES" w:eastAsia="ar-SA"/>
        </w:rPr>
        <w:t>)______</w:t>
      </w:r>
    </w:p>
    <w:p w14:paraId="3119BDB6" w14:textId="77777777"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7BB60C59" w14:textId="77777777"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65" w:name="_Toc197418078"/>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65"/>
    </w:p>
    <w:p w14:paraId="1204B1A3"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591F8511"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2940C8A0"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55D67B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5B616752"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42C58E54"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FF208AE"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343BEB8"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08F88BF0"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421D29AA" w14:textId="77777777"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73D4306D"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2E52C55A" w14:textId="77777777"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869DBFF" w14:textId="77777777" w:rsidR="002A3074" w:rsidRDefault="002A3074" w:rsidP="002A3074">
      <w:pPr>
        <w:suppressAutoHyphens/>
        <w:ind w:right="49"/>
        <w:jc w:val="both"/>
        <w:rPr>
          <w:rFonts w:ascii="Montserrat" w:eastAsia="Times New Roman" w:hAnsi="Montserrat" w:cs="Arial"/>
          <w:sz w:val="20"/>
          <w:szCs w:val="20"/>
          <w:lang w:eastAsia="ar-SA"/>
        </w:rPr>
      </w:pPr>
    </w:p>
    <w:p w14:paraId="5029985B" w14:textId="77777777"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66C6C947" w14:textId="77777777" w:rsidR="002A3074" w:rsidRDefault="002A3074" w:rsidP="002A3074">
      <w:pPr>
        <w:suppressAutoHyphens/>
        <w:ind w:right="49"/>
        <w:jc w:val="both"/>
        <w:rPr>
          <w:rFonts w:ascii="Montserrat" w:eastAsia="Times New Roman" w:hAnsi="Montserrat" w:cs="Arial"/>
          <w:sz w:val="20"/>
          <w:szCs w:val="20"/>
          <w:lang w:eastAsia="ar-SA"/>
        </w:rPr>
      </w:pPr>
    </w:p>
    <w:p w14:paraId="73248A0C"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BD0E5B8" w14:textId="77777777"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809AB51" w14:textId="77777777" w:rsidR="002A3074" w:rsidRPr="00F17E73" w:rsidRDefault="002A3074" w:rsidP="00B031CA">
      <w:pPr>
        <w:suppressAutoHyphens/>
        <w:ind w:right="49"/>
        <w:jc w:val="both"/>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B031CA">
        <w:rPr>
          <w:rFonts w:ascii="Montserrat" w:eastAsia="Times New Roman" w:hAnsi="Montserrat" w:cs="Arial"/>
          <w:sz w:val="20"/>
          <w:szCs w:val="20"/>
          <w:lang w:val="es-ES" w:eastAsia="ar-SA"/>
        </w:rPr>
        <w:t>(</w:t>
      </w:r>
      <w:proofErr w:type="gramEnd"/>
      <w:r w:rsidR="00B031CA">
        <w:rPr>
          <w:rFonts w:ascii="Montserrat" w:eastAsia="Times New Roman" w:hAnsi="Montserrat" w:cs="Arial"/>
          <w:sz w:val="20"/>
          <w:szCs w:val="20"/>
          <w:lang w:val="es-ES" w:eastAsia="ar-SA"/>
        </w:rPr>
        <w:t xml:space="preserve">NOMBRE O RAZÓN SOCIAL DE LA </w:t>
      </w:r>
      <w:r w:rsidR="002D0C45" w:rsidRP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25FE3CB6" w14:textId="77777777" w:rsidR="00142A3A" w:rsidRDefault="002A3074" w:rsidP="00300FB7">
      <w:pPr>
        <w:rPr>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r w:rsidR="00142A3A">
        <w:rPr>
          <w:lang w:val="es-ES" w:eastAsia="ar-SA"/>
        </w:rPr>
        <w:br w:type="page"/>
      </w:r>
    </w:p>
    <w:p w14:paraId="256BD661"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66" w:name="_Toc197418079"/>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ESCRITO DE LOS SUPUESTOS ESTABLECIDOS EN LOS ARTÍCULOS 50 Y 60 DE LA LAASSP</w:t>
      </w:r>
      <w:bookmarkEnd w:id="166"/>
    </w:p>
    <w:p w14:paraId="350C0CEC"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2A5890BA"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22B504FE"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158D3A73"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66080DC4"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5E04F6B0"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F7899A5"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0AB5BBB"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8EAFA76" w14:textId="77777777" w:rsidR="002A3074" w:rsidRPr="002A3074" w:rsidRDefault="00B031CA"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 xml:space="preserve"> </w:t>
      </w:r>
      <w:r w:rsidR="002A3074" w:rsidRPr="00706D09">
        <w:rPr>
          <w:rFonts w:ascii="Montserrat" w:eastAsia="Times New Roman" w:hAnsi="Montserrat" w:cs="Arial"/>
          <w:bCs/>
          <w:sz w:val="20"/>
          <w:szCs w:val="20"/>
          <w:lang w:val="es-ES_tradnl" w:eastAsia="ar-SA"/>
        </w:rPr>
        <w:t>(Especificar nombres de las áreas a que fungirán como área contratante)</w:t>
      </w:r>
    </w:p>
    <w:p w14:paraId="49975F6D"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F34BB47"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3501751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13F625E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65192FB6"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 xml:space="preserve">Que el suscrito y las personas que forman parte de la sociedad y de la propia empresa que represento, quien participa como licitante, no se encuentran en alguno de los supuestos señalados en los artículos 50 y 60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(NÚMERO).</w:t>
      </w:r>
    </w:p>
    <w:p w14:paraId="124851A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7B723DA6"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68B4076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D8D1598"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88248E1"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09329F5B"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61821B3"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6D1C059"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07CCD49A" w14:textId="77777777"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804C93F"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4AA963A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5F6101D7" w14:textId="77777777" w:rsidR="00142A3A" w:rsidRPr="00B27F02" w:rsidRDefault="00142A3A" w:rsidP="00142A3A">
      <w:pPr>
        <w:pStyle w:val="Ttulo1"/>
        <w:numPr>
          <w:ilvl w:val="0"/>
          <w:numId w:val="0"/>
        </w:numPr>
        <w:spacing w:before="0" w:after="0"/>
        <w:ind w:left="360" w:right="49"/>
        <w:jc w:val="center"/>
        <w:rPr>
          <w:rFonts w:ascii="Montserrat" w:hAnsi="Montserrat" w:cs="Arial"/>
          <w:sz w:val="20"/>
          <w:szCs w:val="20"/>
        </w:rPr>
      </w:pPr>
      <w:bookmarkStart w:id="167" w:name="_Toc197418080"/>
      <w:r w:rsidRPr="00143E79">
        <w:rPr>
          <w:rFonts w:ascii="Montserrat" w:hAnsi="Montserrat" w:cs="Arial"/>
          <w:sz w:val="20"/>
          <w:szCs w:val="20"/>
        </w:rPr>
        <w:lastRenderedPageBreak/>
        <w:t>ANEXO V</w:t>
      </w:r>
      <w:r w:rsidRPr="00445349">
        <w:rPr>
          <w:rFonts w:ascii="Montserrat" w:hAnsi="Montserrat" w:cs="Arial"/>
          <w:sz w:val="18"/>
          <w:szCs w:val="18"/>
        </w:rPr>
        <w:br/>
      </w:r>
      <w:r w:rsidRPr="00B27F02">
        <w:rPr>
          <w:rFonts w:ascii="Montserrat" w:hAnsi="Montserrat" w:cs="Arial"/>
          <w:sz w:val="20"/>
          <w:szCs w:val="20"/>
        </w:rPr>
        <w:t>DECLARACIÓN DE INTEGRIDAD</w:t>
      </w:r>
      <w:bookmarkEnd w:id="167"/>
    </w:p>
    <w:p w14:paraId="27907ED5"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6D5E702B" w14:textId="77777777" w:rsidR="00142A3A" w:rsidRPr="002D0C45" w:rsidRDefault="00142A3A" w:rsidP="002D0C45">
      <w:pPr>
        <w:jc w:val="both"/>
        <w:rPr>
          <w:rFonts w:ascii="Montserrat" w:hAnsi="Montserrat" w:cs="Arial"/>
          <w:b/>
          <w:sz w:val="17"/>
          <w:szCs w:val="17"/>
        </w:rPr>
      </w:pPr>
    </w:p>
    <w:p w14:paraId="5B0203B3"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7754E163"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0E577A5F"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4CFE3519"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4F47EED3"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15A20054"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02F34AAB" w14:textId="77777777" w:rsidR="00142A3A" w:rsidRPr="002D0C45" w:rsidRDefault="00142A3A" w:rsidP="002D0C45">
      <w:pPr>
        <w:jc w:val="both"/>
        <w:rPr>
          <w:rFonts w:ascii="Montserrat" w:hAnsi="Montserrat" w:cs="Arial"/>
          <w:b/>
          <w:bCs/>
          <w:sz w:val="17"/>
          <w:szCs w:val="17"/>
        </w:rPr>
      </w:pPr>
    </w:p>
    <w:p w14:paraId="4A8445C8" w14:textId="77777777"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F75E452" w14:textId="77777777" w:rsidR="00142A3A" w:rsidRDefault="00142A3A" w:rsidP="002D0C45">
      <w:pPr>
        <w:jc w:val="both"/>
        <w:rPr>
          <w:rFonts w:ascii="Montserrat" w:hAnsi="Montserrat" w:cs="Arial"/>
          <w:sz w:val="17"/>
          <w:szCs w:val="17"/>
        </w:rPr>
      </w:pPr>
    </w:p>
    <w:p w14:paraId="78C50663" w14:textId="77777777" w:rsidR="009C5A36" w:rsidRDefault="009C5A36" w:rsidP="00D9320A">
      <w:pPr>
        <w:pStyle w:val="Prrafodelista"/>
        <w:numPr>
          <w:ilvl w:val="0"/>
          <w:numId w:val="20"/>
        </w:numPr>
        <w:tabs>
          <w:tab w:val="clear" w:pos="720"/>
          <w:tab w:val="num" w:pos="426"/>
        </w:tabs>
        <w:ind w:left="426" w:hanging="284"/>
        <w:jc w:val="both"/>
        <w:rPr>
          <w:rFonts w:ascii="Montserrat" w:hAnsi="Montserrat" w:cs="Arial"/>
          <w:sz w:val="17"/>
          <w:szCs w:val="17"/>
        </w:rPr>
      </w:pPr>
      <w:r w:rsidRPr="0018106E">
        <w:rPr>
          <w:rFonts w:ascii="Montserrat" w:hAnsi="Montserrat" w:cs="Arial"/>
          <w:b/>
          <w:sz w:val="17"/>
          <w:szCs w:val="17"/>
        </w:rPr>
        <w:t>Bajo protesta de decir verdad que cuento con facultades suficientes para comprometerme y suscribir la proposición en la presente Licitación Pública, a nombre y representación de</w:t>
      </w:r>
      <w:r w:rsidRPr="009C5A36">
        <w:rPr>
          <w:rFonts w:ascii="Montserrat" w:hAnsi="Montserrat" w:cs="Arial"/>
          <w:sz w:val="17"/>
          <w:szCs w:val="17"/>
        </w:rPr>
        <w:t>: (persona física o moral</w:t>
      </w:r>
      <w:proofErr w:type="gramStart"/>
      <w:r>
        <w:rPr>
          <w:rFonts w:ascii="Montserrat" w:hAnsi="Montserrat" w:cs="Arial"/>
          <w:sz w:val="17"/>
          <w:szCs w:val="17"/>
        </w:rPr>
        <w:t>)_</w:t>
      </w:r>
      <w:proofErr w:type="gramEnd"/>
      <w:r>
        <w:rPr>
          <w:rFonts w:ascii="Montserrat" w:hAnsi="Montserrat" w:cs="Arial"/>
          <w:sz w:val="17"/>
          <w:szCs w:val="17"/>
        </w:rPr>
        <w:t>____________________.</w:t>
      </w:r>
    </w:p>
    <w:p w14:paraId="3992F3AF" w14:textId="77777777" w:rsidR="009C5A36" w:rsidRPr="009C5A36" w:rsidRDefault="009C5A36" w:rsidP="009C5A36">
      <w:pPr>
        <w:pStyle w:val="Prrafodelista"/>
        <w:ind w:left="720"/>
        <w:jc w:val="both"/>
        <w:rPr>
          <w:rFonts w:ascii="Montserrat" w:hAnsi="Montserrat" w:cs="Arial"/>
          <w:sz w:val="17"/>
          <w:szCs w:val="17"/>
        </w:rPr>
      </w:pPr>
    </w:p>
    <w:p w14:paraId="559B53D2"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w:t>
      </w:r>
      <w:r w:rsidR="00D75868" w:rsidRPr="00D75868">
        <w:rPr>
          <w:rFonts w:ascii="Montserrat" w:hAnsi="Montserrat" w:cs="Arial"/>
          <w:sz w:val="17"/>
          <w:szCs w:val="17"/>
        </w:rPr>
        <w:t>bajo protesta de decir verdad</w:t>
      </w:r>
      <w:r w:rsidR="00D75868" w:rsidRPr="002D0C45">
        <w:rPr>
          <w:rFonts w:ascii="Montserrat" w:hAnsi="Montserrat" w:cs="Arial"/>
          <w:sz w:val="17"/>
          <w:szCs w:val="17"/>
        </w:rPr>
        <w:t xml:space="preserve"> </w:t>
      </w:r>
      <w:r w:rsidRPr="002D0C45">
        <w:rPr>
          <w:rFonts w:ascii="Montserrat" w:hAnsi="Montserrat" w:cs="Arial"/>
          <w:sz w:val="17"/>
          <w:szCs w:val="17"/>
        </w:rPr>
        <w:t xml:space="preserve">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42EB718F" w14:textId="77777777" w:rsidR="00142A3A" w:rsidRPr="002D0C45" w:rsidRDefault="00142A3A" w:rsidP="002D0C45">
      <w:pPr>
        <w:jc w:val="both"/>
        <w:rPr>
          <w:rFonts w:ascii="Montserrat" w:hAnsi="Montserrat" w:cs="Arial"/>
          <w:b/>
          <w:bCs/>
          <w:sz w:val="17"/>
          <w:szCs w:val="17"/>
        </w:rPr>
      </w:pPr>
    </w:p>
    <w:p w14:paraId="5D7065B8" w14:textId="77777777" w:rsidR="00142A3A" w:rsidRPr="00D75868" w:rsidRDefault="00142A3A" w:rsidP="002D0C45">
      <w:pPr>
        <w:ind w:left="360"/>
        <w:jc w:val="both"/>
        <w:rPr>
          <w:rFonts w:ascii="Montserrat" w:hAnsi="Montserrat" w:cs="Arial"/>
          <w:i/>
          <w:sz w:val="16"/>
          <w:szCs w:val="16"/>
        </w:rPr>
      </w:pPr>
      <w:r w:rsidRPr="00D75868">
        <w:rPr>
          <w:rFonts w:ascii="Montserrat" w:hAnsi="Montserrat" w:cs="Arial"/>
          <w:b/>
          <w:i/>
          <w:sz w:val="16"/>
          <w:szCs w:val="16"/>
        </w:rPr>
        <w:t>(EN CASO DE SER PERSONA FÍSICA, DEBERÁ SUSTITUIR EL PÁRRAFO ANTERIOR POR LO SIGUIENTE</w:t>
      </w:r>
      <w:r w:rsidRPr="002D0C45">
        <w:rPr>
          <w:rFonts w:ascii="Montserrat" w:hAnsi="Montserrat" w:cs="Arial"/>
          <w:b/>
          <w:i/>
          <w:sz w:val="17"/>
          <w:szCs w:val="17"/>
        </w:rPr>
        <w:t>:</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D75868">
        <w:rPr>
          <w:rFonts w:ascii="Montserrat" w:hAnsi="Montserrat" w:cs="Arial"/>
          <w:b/>
          <w:i/>
          <w:sz w:val="16"/>
          <w:szCs w:val="16"/>
        </w:rPr>
        <w:t>EN CASO DE NO SER PERSONA FÍSICA PODRÁ ELIMINAR ESTE PÁRRAFO.</w:t>
      </w:r>
    </w:p>
    <w:p w14:paraId="3BFB3DD4" w14:textId="77777777" w:rsidR="00142A3A" w:rsidRPr="002D0C45" w:rsidRDefault="00142A3A" w:rsidP="002D0C45">
      <w:pPr>
        <w:jc w:val="both"/>
        <w:rPr>
          <w:rFonts w:ascii="Montserrat" w:hAnsi="Montserrat" w:cs="Arial"/>
          <w:b/>
          <w:bCs/>
          <w:sz w:val="17"/>
          <w:szCs w:val="17"/>
        </w:rPr>
      </w:pPr>
    </w:p>
    <w:p w14:paraId="307FBCC4"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2F79815F" w14:textId="77777777" w:rsidR="00142A3A" w:rsidRPr="002D0C45" w:rsidRDefault="00142A3A" w:rsidP="00D75868">
      <w:pPr>
        <w:ind w:hanging="218"/>
        <w:jc w:val="both"/>
        <w:rPr>
          <w:rFonts w:ascii="Montserrat" w:hAnsi="Montserrat" w:cs="Arial"/>
          <w:b/>
          <w:bCs/>
          <w:sz w:val="17"/>
          <w:szCs w:val="17"/>
        </w:rPr>
      </w:pPr>
    </w:p>
    <w:p w14:paraId="6364EF01"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231DCDF" w14:textId="77777777" w:rsidR="00142A3A" w:rsidRPr="002D0C45" w:rsidRDefault="00142A3A" w:rsidP="002D0C45">
      <w:pPr>
        <w:suppressAutoHyphens/>
        <w:ind w:left="360"/>
        <w:jc w:val="both"/>
        <w:rPr>
          <w:rFonts w:ascii="Montserrat" w:hAnsi="Montserrat" w:cs="Arial"/>
          <w:sz w:val="17"/>
          <w:szCs w:val="17"/>
        </w:rPr>
      </w:pPr>
    </w:p>
    <w:p w14:paraId="3DF312E1"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31282099"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w:t>
      </w:r>
      <w:proofErr w:type="gramStart"/>
      <w:r w:rsidRPr="002D0C45">
        <w:rPr>
          <w:rFonts w:ascii="Montserrat" w:eastAsia="Times New Roman" w:hAnsi="Montserrat" w:cs="Arial"/>
          <w:sz w:val="17"/>
          <w:szCs w:val="17"/>
          <w:lang w:val="es-ES" w:eastAsia="ar-SA"/>
        </w:rPr>
        <w:t>facultada )</w:t>
      </w:r>
      <w:proofErr w:type="gramEnd"/>
    </w:p>
    <w:p w14:paraId="6B7765C5" w14:textId="77777777"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5E882EC0" w14:textId="77777777" w:rsidR="00142A3A" w:rsidRPr="00445349" w:rsidRDefault="00142A3A" w:rsidP="00142A3A">
      <w:pPr>
        <w:jc w:val="both"/>
        <w:rPr>
          <w:rFonts w:ascii="Montserrat" w:hAnsi="Montserrat" w:cs="Arial"/>
          <w:sz w:val="20"/>
          <w:szCs w:val="20"/>
        </w:rPr>
        <w:sectPr w:rsidR="00142A3A" w:rsidRPr="00445349" w:rsidSect="00BD2953">
          <w:headerReference w:type="default" r:id="rId18"/>
          <w:footerReference w:type="default" r:id="rId19"/>
          <w:footnotePr>
            <w:pos w:val="beneathText"/>
          </w:footnotePr>
          <w:pgSz w:w="12240" w:h="15840" w:code="1"/>
          <w:pgMar w:top="1418" w:right="1327" w:bottom="1418" w:left="1559" w:header="851" w:footer="193" w:gutter="0"/>
          <w:cols w:space="720"/>
          <w:docGrid w:linePitch="360"/>
        </w:sectPr>
      </w:pPr>
    </w:p>
    <w:p w14:paraId="29766314" w14:textId="77777777"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68" w:name="_Toc197418081"/>
      <w:bookmarkStart w:id="169" w:name="_Toc512338650"/>
      <w:r w:rsidRPr="00143E79">
        <w:rPr>
          <w:rFonts w:ascii="Montserrat" w:hAnsi="Montserrat" w:cs="Arial"/>
          <w:sz w:val="20"/>
          <w:szCs w:val="20"/>
        </w:rPr>
        <w:lastRenderedPageBreak/>
        <w:t>ANEXO VI</w:t>
      </w:r>
      <w:r w:rsidRPr="00445349">
        <w:rPr>
          <w:rFonts w:ascii="Montserrat" w:hAnsi="Montserrat" w:cs="Arial"/>
          <w:sz w:val="18"/>
          <w:szCs w:val="18"/>
        </w:rPr>
        <w:br/>
      </w:r>
      <w:r w:rsidRPr="005A6E3E">
        <w:rPr>
          <w:rFonts w:ascii="Montserrat" w:hAnsi="Montserrat" w:cs="Arial"/>
          <w:sz w:val="18"/>
          <w:szCs w:val="18"/>
        </w:rPr>
        <w:t>OPINIÓN DE CUMPLIMIENTO DE OBLIGACIONES FISCALES</w:t>
      </w:r>
      <w:bookmarkEnd w:id="168"/>
    </w:p>
    <w:p w14:paraId="3DC3BC40" w14:textId="77777777"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1919AFC1" w14:textId="77777777" w:rsidR="002D0C45" w:rsidRDefault="002D0C45" w:rsidP="005A6E3E">
      <w:pPr>
        <w:jc w:val="center"/>
        <w:rPr>
          <w:rFonts w:ascii="Montserrat" w:hAnsi="Montserrat" w:cs="Arial"/>
          <w:sz w:val="18"/>
          <w:szCs w:val="18"/>
        </w:rPr>
      </w:pPr>
    </w:p>
    <w:p w14:paraId="0978440D"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5D75E64"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124D20F6"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F62FCC"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069461F4"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057E9401"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4008CFA"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42D4FE1"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595E2448"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0BA2CB2E" w14:textId="77777777"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7F596233" w14:textId="77777777" w:rsidR="002D0C45" w:rsidRDefault="002D0C45" w:rsidP="00152AB2">
      <w:pPr>
        <w:spacing w:line="276" w:lineRule="auto"/>
        <w:ind w:right="49"/>
        <w:jc w:val="both"/>
        <w:rPr>
          <w:rFonts w:ascii="Montserrat" w:hAnsi="Montserrat" w:cs="Arial"/>
          <w:bCs/>
          <w:sz w:val="20"/>
          <w:szCs w:val="20"/>
        </w:rPr>
      </w:pPr>
    </w:p>
    <w:p w14:paraId="23192B1A" w14:textId="77777777"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 xml:space="preserve">a Licitación Pública ____________________________________ No. </w:t>
      </w:r>
      <w:r w:rsidR="00152AB2">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17973F91"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06E5D3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4FAE205"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BDA7E4"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71DEBA01"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892B2F3"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EE7CE0B" w14:textId="77777777" w:rsidR="002D0C45" w:rsidRDefault="002D0C45" w:rsidP="00152AB2">
      <w:pPr>
        <w:spacing w:after="200" w:line="276" w:lineRule="auto"/>
        <w:rPr>
          <w:rFonts w:ascii="Montserrat" w:eastAsia="Times New Roman" w:hAnsi="Montserrat" w:cs="Arial"/>
          <w:sz w:val="20"/>
          <w:szCs w:val="20"/>
          <w:lang w:val="es-ES" w:eastAsia="ar-SA"/>
        </w:rPr>
      </w:pPr>
    </w:p>
    <w:p w14:paraId="1DD87DED"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5639F61" w14:textId="77777777"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29E5FB25" w14:textId="77777777"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76E0890A" w14:textId="77777777"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1EF6333B"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70" w:name="_Toc197418082"/>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70"/>
    </w:p>
    <w:p w14:paraId="661815CE"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45096297"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14182422"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7D2EE7B1"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0B7B6C1D" w14:textId="77777777" w:rsidR="005A6E3E" w:rsidRPr="00445349" w:rsidRDefault="005A6E3E" w:rsidP="005A6E3E">
      <w:pPr>
        <w:suppressAutoHyphens/>
        <w:ind w:right="49"/>
        <w:rPr>
          <w:rFonts w:ascii="Montserrat" w:eastAsia="Times New Roman" w:hAnsi="Montserrat" w:cs="Arial"/>
          <w:sz w:val="20"/>
          <w:szCs w:val="20"/>
          <w:lang w:eastAsia="ar-SA"/>
        </w:rPr>
      </w:pPr>
    </w:p>
    <w:p w14:paraId="18EF3CED"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D00FFE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1A66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9769DA6"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68ACB89" w14:textId="77777777"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5AF25A2" w14:textId="77777777"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2B4369AE"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43A0A08"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519FBC3B"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8050FC7"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53B3828"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BE641E6"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4B7B1FF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4D8754D3"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5BCDFEAA" w14:textId="77777777" w:rsidR="005A6E3E" w:rsidRPr="00445349" w:rsidRDefault="005A6E3E" w:rsidP="005A6E3E">
      <w:pPr>
        <w:rPr>
          <w:rFonts w:ascii="Montserrat" w:eastAsia="Times New Roman" w:hAnsi="Montserrat" w:cs="Arial"/>
          <w:b/>
          <w:sz w:val="20"/>
          <w:szCs w:val="20"/>
          <w:lang w:eastAsia="ar-SA"/>
        </w:rPr>
      </w:pPr>
      <w:bookmarkStart w:id="171" w:name="_Toc450936054"/>
      <w:bookmarkStart w:id="172" w:name="_Toc450936161"/>
      <w:bookmarkStart w:id="173" w:name="_Toc451342036"/>
      <w:bookmarkStart w:id="174" w:name="_Toc451424699"/>
      <w:bookmarkStart w:id="175" w:name="_Toc453174910"/>
      <w:r w:rsidRPr="00445349">
        <w:rPr>
          <w:rFonts w:ascii="Montserrat" w:eastAsia="Times New Roman" w:hAnsi="Montserrat" w:cs="Arial"/>
          <w:b/>
          <w:sz w:val="20"/>
          <w:szCs w:val="20"/>
          <w:lang w:eastAsia="ar-SA"/>
        </w:rPr>
        <w:br w:type="page"/>
      </w:r>
    </w:p>
    <w:bookmarkEnd w:id="171"/>
    <w:bookmarkEnd w:id="172"/>
    <w:bookmarkEnd w:id="173"/>
    <w:bookmarkEnd w:id="174"/>
    <w:bookmarkEnd w:id="175"/>
    <w:p w14:paraId="08AF9BB3" w14:textId="77777777"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53F4D0A2"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71F4AFF0"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530E8944"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60875CA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FB4D1F0"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E6D509"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7F052A1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FAA78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1FA6BC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3F6A44F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42CF0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13532A"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49FD7CF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AE5190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1FE75E3"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7831824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CB051D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341A3B1" w14:textId="6C6F577F" w:rsidR="005A6E3E" w:rsidRPr="00445349" w:rsidRDefault="005A6E3E" w:rsidP="00971683">
            <w:pPr>
              <w:pStyle w:val="Texto0"/>
              <w:spacing w:after="0" w:line="240" w:lineRule="auto"/>
              <w:ind w:firstLine="0"/>
              <w:rPr>
                <w:rFonts w:ascii="Montserrat" w:hAnsi="Montserrat"/>
                <w:sz w:val="20"/>
              </w:rPr>
            </w:pPr>
            <w:r w:rsidRPr="00445349">
              <w:rPr>
                <w:rFonts w:ascii="Montserrat" w:hAnsi="Montserrat"/>
                <w:sz w:val="20"/>
              </w:rPr>
              <w:t>Indicar el número de procedimiento de contratación asignado por</w:t>
            </w:r>
            <w:r w:rsidR="00971683">
              <w:rPr>
                <w:rFonts w:ascii="Montserrat" w:hAnsi="Montserrat"/>
                <w:sz w:val="20"/>
              </w:rPr>
              <w:t xml:space="preserve"> Compras MX</w:t>
            </w:r>
            <w:r w:rsidRPr="00445349">
              <w:rPr>
                <w:rFonts w:ascii="Montserrat" w:hAnsi="Montserrat"/>
                <w:sz w:val="20"/>
              </w:rPr>
              <w:t>.</w:t>
            </w:r>
          </w:p>
        </w:tc>
      </w:tr>
      <w:tr w:rsidR="005A6E3E" w:rsidRPr="00445349" w14:paraId="1B0636F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E60F5B4"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8BECE8A"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40A35FD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764E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AEA957"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00CB0CC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9FE6B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63A645"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0" w:history="1">
              <w:r w:rsidRPr="00445349">
                <w:rPr>
                  <w:rFonts w:ascii="Montserrat" w:eastAsia="Calibri" w:hAnsi="Montserrat" w:cs="Arial"/>
                  <w:sz w:val="20"/>
                  <w:szCs w:val="20"/>
                  <w:u w:val="single"/>
                  <w:lang w:eastAsia="es-MX"/>
                </w:rPr>
                <w:t>http://www.comprasdegobierno.gob.mx/calculadora</w:t>
              </w:r>
            </w:hyperlink>
          </w:p>
          <w:p w14:paraId="3CEE7517" w14:textId="77777777" w:rsidR="005A6E3E" w:rsidRPr="00445349" w:rsidRDefault="005A6E3E" w:rsidP="002A3074">
            <w:pPr>
              <w:suppressAutoHyphens/>
              <w:ind w:right="49"/>
              <w:rPr>
                <w:rFonts w:ascii="Montserrat" w:eastAsia="Calibri" w:hAnsi="Montserrat" w:cs="Arial"/>
                <w:sz w:val="20"/>
                <w:szCs w:val="20"/>
                <w:lang w:eastAsia="es-MX"/>
              </w:rPr>
            </w:pPr>
          </w:p>
          <w:p w14:paraId="230ECCE6"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09D7495B" w14:textId="77777777" w:rsidR="005A6E3E" w:rsidRPr="00445349" w:rsidRDefault="005A6E3E" w:rsidP="002A3074">
            <w:pPr>
              <w:suppressAutoHyphens/>
              <w:ind w:right="49"/>
              <w:rPr>
                <w:rFonts w:ascii="Montserrat" w:eastAsia="Calibri" w:hAnsi="Montserrat" w:cs="Arial"/>
                <w:sz w:val="20"/>
                <w:szCs w:val="20"/>
                <w:lang w:eastAsia="es-MX"/>
              </w:rPr>
            </w:pPr>
          </w:p>
          <w:p w14:paraId="2325EB92"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25A4BD0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8B5950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92398A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50CA504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BF3F900"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9A457D5"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7C75D18F" w14:textId="77777777" w:rsidR="005A6E3E" w:rsidRPr="00445349" w:rsidRDefault="005A6E3E" w:rsidP="005A6E3E">
      <w:pPr>
        <w:suppressAutoHyphens/>
        <w:ind w:right="49"/>
        <w:rPr>
          <w:rFonts w:ascii="Montserrat" w:eastAsia="Calibri" w:hAnsi="Montserrat" w:cs="Arial"/>
          <w:b/>
          <w:bCs/>
          <w:sz w:val="20"/>
          <w:szCs w:val="20"/>
          <w:lang w:eastAsia="es-MX"/>
        </w:rPr>
      </w:pPr>
    </w:p>
    <w:p w14:paraId="4EF55621"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34F62181" w14:textId="77777777" w:rsidR="00142A3A" w:rsidRDefault="00142A3A" w:rsidP="00B27F02">
      <w:pPr>
        <w:pStyle w:val="Ttulo1"/>
        <w:numPr>
          <w:ilvl w:val="0"/>
          <w:numId w:val="0"/>
        </w:numPr>
        <w:spacing w:before="0" w:after="0"/>
        <w:jc w:val="center"/>
        <w:rPr>
          <w:rFonts w:ascii="Montserrat" w:hAnsi="Montserrat" w:cs="Arial"/>
          <w:sz w:val="20"/>
          <w:szCs w:val="20"/>
          <w:lang w:val="es-ES"/>
        </w:rPr>
      </w:pPr>
      <w:bookmarkStart w:id="176" w:name="_Toc197418083"/>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77" w:name="_Toc474930442"/>
      <w:r w:rsidRPr="00445349">
        <w:rPr>
          <w:rFonts w:ascii="Montserrat" w:hAnsi="Montserrat" w:cs="Arial"/>
          <w:sz w:val="20"/>
          <w:szCs w:val="20"/>
        </w:rPr>
        <w:br/>
      </w:r>
      <w:bookmarkEnd w:id="169"/>
      <w:bookmarkEnd w:id="177"/>
      <w:r w:rsidRPr="00445349">
        <w:rPr>
          <w:rFonts w:ascii="Montserrat" w:hAnsi="Montserrat" w:cs="Arial"/>
          <w:sz w:val="20"/>
          <w:szCs w:val="20"/>
          <w:lang w:val="es-ES"/>
        </w:rPr>
        <w:t>MANIFIESTO DE NACIONALIDAD</w:t>
      </w:r>
      <w:bookmarkEnd w:id="176"/>
    </w:p>
    <w:p w14:paraId="617032D2" w14:textId="77777777" w:rsidR="005A6E3E" w:rsidRPr="005A6E3E" w:rsidRDefault="005A6E3E" w:rsidP="005A6E3E">
      <w:pPr>
        <w:rPr>
          <w:lang w:val="es-ES" w:eastAsia="ar-SA"/>
        </w:rPr>
      </w:pPr>
    </w:p>
    <w:p w14:paraId="74AD54B4" w14:textId="77777777" w:rsidR="00142A3A" w:rsidRPr="00445349" w:rsidRDefault="00142A3A" w:rsidP="00142A3A">
      <w:pPr>
        <w:pStyle w:val="Texto0"/>
        <w:spacing w:after="0" w:line="240" w:lineRule="auto"/>
        <w:ind w:firstLine="0"/>
        <w:rPr>
          <w:rFonts w:ascii="Montserrat" w:hAnsi="Montserrat" w:cs="Arial"/>
          <w:b/>
          <w:sz w:val="20"/>
        </w:rPr>
      </w:pPr>
    </w:p>
    <w:p w14:paraId="38976EC2"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2480DB93" w14:textId="77777777" w:rsidR="00142A3A" w:rsidRPr="00445349" w:rsidRDefault="00142A3A" w:rsidP="00142A3A">
      <w:pPr>
        <w:jc w:val="both"/>
        <w:rPr>
          <w:rFonts w:ascii="Montserrat" w:hAnsi="Montserrat" w:cs="Arial"/>
          <w:sz w:val="20"/>
          <w:szCs w:val="20"/>
        </w:rPr>
      </w:pPr>
    </w:p>
    <w:p w14:paraId="7E745ABC"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50C9D150"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96FBD02"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B2D27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D41DA4E"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260B488" w14:textId="4C3AEA86" w:rsidR="00142A3A" w:rsidRPr="00152AB2" w:rsidRDefault="00F531DC"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r w:rsidRPr="00445349">
        <w:rPr>
          <w:rFonts w:ascii="Montserrat" w:hAnsi="Montserrat" w:cs="Arial"/>
          <w:sz w:val="20"/>
          <w:szCs w:val="20"/>
        </w:rPr>
        <w:t xml:space="preserve"> (</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62FAA935" w14:textId="77777777" w:rsidR="00142A3A" w:rsidRPr="00445349" w:rsidRDefault="00142A3A" w:rsidP="00142A3A">
      <w:pPr>
        <w:jc w:val="both"/>
        <w:rPr>
          <w:rFonts w:ascii="Montserrat" w:hAnsi="Montserrat" w:cs="Arial"/>
          <w:sz w:val="20"/>
          <w:szCs w:val="20"/>
        </w:rPr>
      </w:pPr>
    </w:p>
    <w:p w14:paraId="612BA7A8" w14:textId="77777777" w:rsidR="006F6A9A" w:rsidRPr="009B6C09" w:rsidRDefault="006F6A9A" w:rsidP="006F6A9A">
      <w:pPr>
        <w:jc w:val="both"/>
        <w:rPr>
          <w:rFonts w:ascii="Montserrat" w:hAnsi="Montserrat" w:cs="Arial"/>
        </w:rPr>
      </w:pPr>
      <w:r w:rsidRPr="009B6C09">
        <w:rPr>
          <w:rFonts w:ascii="Montserrat" w:hAnsi="Montserrat" w:cs="Arial"/>
          <w:b/>
          <w:bCs/>
        </w:rPr>
        <w:t>(__________</w:t>
      </w:r>
      <w:r w:rsidRPr="009B6C09">
        <w:rPr>
          <w:rFonts w:ascii="Montserrat" w:hAnsi="Montserrat" w:cs="Arial"/>
          <w:b/>
          <w:bCs/>
          <w:u w:val="single"/>
        </w:rPr>
        <w:t>nombre</w:t>
      </w:r>
      <w:r w:rsidRPr="009B6C09">
        <w:rPr>
          <w:rFonts w:ascii="Montserrat" w:hAnsi="Montserrat" w:cs="Arial"/>
          <w:b/>
          <w:bCs/>
        </w:rPr>
        <w:t>________)</w:t>
      </w:r>
      <w:r w:rsidRPr="009B6C09">
        <w:rPr>
          <w:rFonts w:ascii="Montserrat" w:hAnsi="Montserrat" w:cs="Arial"/>
        </w:rPr>
        <w:t xml:space="preserve"> en mi carácter de representante legal de la </w:t>
      </w:r>
      <w:r w:rsidRPr="009B6C09">
        <w:rPr>
          <w:rFonts w:ascii="Montserrat" w:hAnsi="Montserrat" w:cs="Arial"/>
          <w:b/>
          <w:bCs/>
        </w:rPr>
        <w:t>(__________</w:t>
      </w:r>
      <w:r w:rsidRPr="009B6C09">
        <w:rPr>
          <w:rFonts w:ascii="Montserrat" w:hAnsi="Montserrat" w:cs="Arial"/>
          <w:b/>
          <w:bCs/>
          <w:u w:val="single"/>
        </w:rPr>
        <w:t>nombre o razón social de la empresa</w:t>
      </w:r>
      <w:r w:rsidRPr="009B6C09">
        <w:rPr>
          <w:rFonts w:ascii="Montserrat" w:hAnsi="Montserrat" w:cs="Arial"/>
          <w:b/>
          <w:bCs/>
        </w:rPr>
        <w:t>________)</w:t>
      </w:r>
      <w:r w:rsidRPr="009B6C09">
        <w:rPr>
          <w:rFonts w:ascii="Montserrat" w:hAnsi="Montserrat" w:cs="Arial"/>
        </w:rPr>
        <w:t>, y en términos del numeral 3.1.1 “</w:t>
      </w:r>
      <w:r>
        <w:rPr>
          <w:rFonts w:ascii="Montserrat" w:hAnsi="Montserrat" w:cs="Arial"/>
        </w:rPr>
        <w:t>documentación</w:t>
      </w:r>
      <w:r w:rsidRPr="009B6C09">
        <w:rPr>
          <w:rFonts w:ascii="Montserrat" w:hAnsi="Montserrat" w:cs="Arial"/>
        </w:rPr>
        <w:t xml:space="preserve"> </w:t>
      </w:r>
      <w:r>
        <w:rPr>
          <w:rFonts w:ascii="Montserrat" w:hAnsi="Montserrat" w:cs="Arial"/>
        </w:rPr>
        <w:t>legal administrativa</w:t>
      </w:r>
      <w:r w:rsidRPr="009B6C09">
        <w:rPr>
          <w:rFonts w:ascii="Montserrat" w:hAnsi="Montserrat" w:cs="Arial"/>
        </w:rPr>
        <w:t xml:space="preserve">”, </w:t>
      </w:r>
      <w:r>
        <w:rPr>
          <w:rFonts w:ascii="Montserrat" w:hAnsi="Montserrat" w:cs="Arial"/>
          <w:b/>
          <w:bCs/>
        </w:rPr>
        <w:t>inciso K</w:t>
      </w:r>
      <w:r w:rsidRPr="00906A3D">
        <w:rPr>
          <w:rFonts w:ascii="Montserrat" w:hAnsi="Montserrat" w:cs="Arial"/>
          <w:b/>
          <w:bCs/>
        </w:rPr>
        <w:t>),</w:t>
      </w:r>
      <w:r w:rsidRPr="009B6C09">
        <w:rPr>
          <w:rFonts w:ascii="Montserrat" w:hAnsi="Montserrat" w:cs="Arial"/>
        </w:rPr>
        <w:t xml:space="preserve"> de la convocatoria de la licitación pública nacional </w:t>
      </w:r>
      <w:r>
        <w:rPr>
          <w:rFonts w:ascii="Montserrat" w:hAnsi="Montserrat" w:cs="Arial"/>
        </w:rPr>
        <w:t>electrónica N</w:t>
      </w:r>
      <w:r w:rsidRPr="009B6C09">
        <w:rPr>
          <w:rFonts w:ascii="Montserrat" w:hAnsi="Montserrat" w:cs="Arial"/>
        </w:rPr>
        <w:t>o.______________________________, manifiesto “</w:t>
      </w:r>
      <w:r w:rsidRPr="009B6C09">
        <w:rPr>
          <w:rFonts w:ascii="Montserrat" w:hAnsi="Montserrat" w:cs="Arial"/>
          <w:b/>
        </w:rPr>
        <w:t>bajo protesta de decir verdad”</w:t>
      </w:r>
      <w:r w:rsidRPr="009B6C09">
        <w:rPr>
          <w:rFonts w:ascii="Montserrat" w:hAnsi="Montserrat" w:cs="Arial"/>
        </w:rPr>
        <w:t xml:space="preserve"> lo siguiente:</w:t>
      </w:r>
    </w:p>
    <w:p w14:paraId="62CBD250" w14:textId="77777777" w:rsidR="006F6A9A" w:rsidRPr="009B6C09" w:rsidRDefault="006F6A9A" w:rsidP="006F6A9A">
      <w:pPr>
        <w:jc w:val="both"/>
        <w:rPr>
          <w:rFonts w:ascii="Montserrat" w:hAnsi="Montserrat" w:cs="Arial"/>
        </w:rPr>
      </w:pPr>
    </w:p>
    <w:p w14:paraId="405031B0" w14:textId="77777777" w:rsidR="006F6A9A" w:rsidRPr="00575266" w:rsidRDefault="006F6A9A" w:rsidP="006F6A9A">
      <w:pPr>
        <w:jc w:val="both"/>
        <w:rPr>
          <w:rFonts w:ascii="Montserrat Light" w:hAnsi="Montserrat Light" w:cs="Arial"/>
          <w:sz w:val="20"/>
          <w:szCs w:val="20"/>
        </w:rPr>
      </w:pPr>
      <w:r w:rsidRPr="00575266">
        <w:rPr>
          <w:rFonts w:ascii="Montserrat Light" w:hAnsi="Montserrat Light" w:cs="Arial"/>
          <w:sz w:val="20"/>
          <w:szCs w:val="20"/>
        </w:rPr>
        <w:t xml:space="preserve">Sobre el particular, y en los términos de lo previsto en numeral 4.1.3, Documentación legal, de las bases de la Convocatoria de la Licitación Pública Nacional Electrónica citada en el párrafo anterior, manifiesto </w:t>
      </w:r>
      <w:r w:rsidRPr="00575266">
        <w:rPr>
          <w:rFonts w:ascii="Montserrat Light" w:hAnsi="Montserrat Light" w:cs="Arial"/>
          <w:b/>
          <w:bCs/>
          <w:sz w:val="20"/>
          <w:szCs w:val="20"/>
        </w:rPr>
        <w:t>bajo protesta de decir verdad</w:t>
      </w:r>
      <w:r w:rsidRPr="00575266">
        <w:rPr>
          <w:rFonts w:ascii="Montserrat Light" w:hAnsi="Montserrat Light" w:cs="Arial"/>
          <w:sz w:val="20"/>
          <w:szCs w:val="20"/>
        </w:rPr>
        <w:t>, lo siguiente:</w:t>
      </w:r>
    </w:p>
    <w:p w14:paraId="5F8EF29F" w14:textId="77777777" w:rsidR="006F6A9A" w:rsidRPr="00575266" w:rsidRDefault="006F6A9A" w:rsidP="006F6A9A">
      <w:pPr>
        <w:jc w:val="both"/>
        <w:rPr>
          <w:rFonts w:ascii="Montserrat Light" w:hAnsi="Montserrat Light" w:cs="Arial"/>
          <w:sz w:val="20"/>
          <w:szCs w:val="20"/>
        </w:rPr>
      </w:pPr>
    </w:p>
    <w:p w14:paraId="09FE94C2" w14:textId="77777777" w:rsidR="006F6A9A" w:rsidRPr="00575266" w:rsidRDefault="006F6A9A" w:rsidP="00496554">
      <w:pPr>
        <w:numPr>
          <w:ilvl w:val="0"/>
          <w:numId w:val="48"/>
        </w:numPr>
        <w:spacing w:after="160"/>
        <w:contextualSpacing/>
        <w:jc w:val="both"/>
        <w:rPr>
          <w:rFonts w:ascii="Montserrat Light" w:hAnsi="Montserrat Light" w:cs="Arial"/>
          <w:sz w:val="20"/>
          <w:szCs w:val="20"/>
        </w:rPr>
      </w:pPr>
      <w:r w:rsidRPr="00575266">
        <w:rPr>
          <w:rFonts w:ascii="Montserrat Light" w:hAnsi="Montserrat Light" w:cs="Arial"/>
          <w:sz w:val="20"/>
          <w:szCs w:val="20"/>
        </w:rPr>
        <w:t>Conforme al artículo 35 del Reglamento de la Ley, que mi representada es de nacionalidad mexicana, para participar en el procedimiento de licitación nacional y acredito dicha nacionalidad mediante la presentación de ___</w:t>
      </w:r>
      <w:proofErr w:type="gramStart"/>
      <w:r w:rsidRPr="00575266">
        <w:rPr>
          <w:rFonts w:ascii="Montserrat Light" w:hAnsi="Montserrat Light" w:cs="Arial"/>
          <w:sz w:val="20"/>
          <w:szCs w:val="20"/>
        </w:rPr>
        <w:t>_(</w:t>
      </w:r>
      <w:proofErr w:type="gramEnd"/>
      <w:r w:rsidRPr="00575266">
        <w:rPr>
          <w:rFonts w:ascii="Montserrat Light" w:hAnsi="Montserrat Light" w:cs="Arial"/>
          <w:sz w:val="20"/>
          <w:szCs w:val="20"/>
        </w:rPr>
        <w:t>6)____. .</w:t>
      </w:r>
    </w:p>
    <w:p w14:paraId="069D8589" w14:textId="77777777" w:rsidR="006F6A9A" w:rsidRPr="00575266" w:rsidRDefault="006F6A9A" w:rsidP="006F6A9A">
      <w:pPr>
        <w:jc w:val="both"/>
        <w:rPr>
          <w:rFonts w:ascii="Montserrat Light" w:hAnsi="Montserrat Light" w:cs="Arial"/>
          <w:sz w:val="20"/>
          <w:szCs w:val="20"/>
        </w:rPr>
      </w:pPr>
    </w:p>
    <w:p w14:paraId="64188EF1" w14:textId="77777777" w:rsidR="006F6A9A" w:rsidRPr="00575266" w:rsidRDefault="006F6A9A" w:rsidP="00496554">
      <w:pPr>
        <w:numPr>
          <w:ilvl w:val="0"/>
          <w:numId w:val="48"/>
        </w:numPr>
        <w:jc w:val="both"/>
        <w:rPr>
          <w:rFonts w:ascii="Montserrat Light" w:hAnsi="Montserrat Light" w:cs="Arial"/>
          <w:sz w:val="20"/>
          <w:szCs w:val="20"/>
        </w:rPr>
      </w:pPr>
      <w:r w:rsidRPr="00575266">
        <w:rPr>
          <w:rFonts w:ascii="Montserrat Light" w:hAnsi="Montserrat Light" w:cs="Arial"/>
          <w:sz w:val="20"/>
          <w:szCs w:val="20"/>
        </w:rPr>
        <w:t>Conforme al artículo 39, fracción VIII del Reglamento de la Ley que el origen de los servicios que oferto, serán de origen nacional.</w:t>
      </w:r>
    </w:p>
    <w:p w14:paraId="1D3099E8" w14:textId="77777777" w:rsidR="006F6A9A" w:rsidRPr="00575266" w:rsidRDefault="006F6A9A" w:rsidP="006F6A9A">
      <w:pPr>
        <w:jc w:val="both"/>
        <w:rPr>
          <w:rFonts w:ascii="Montserrat" w:hAnsi="Montserrat" w:cs="Arial"/>
          <w:sz w:val="20"/>
          <w:szCs w:val="20"/>
        </w:rPr>
      </w:pPr>
    </w:p>
    <w:p w14:paraId="6C8D1166" w14:textId="77777777" w:rsidR="006F6A9A" w:rsidRDefault="006F6A9A" w:rsidP="006F6A9A">
      <w:pPr>
        <w:spacing w:line="276" w:lineRule="auto"/>
        <w:jc w:val="both"/>
        <w:rPr>
          <w:rFonts w:ascii="Montserrat Regular" w:hAnsi="Montserrat Regular" w:cs="Arial"/>
          <w:b/>
          <w:bCs/>
          <w:sz w:val="16"/>
          <w:szCs w:val="16"/>
        </w:rPr>
      </w:pPr>
    </w:p>
    <w:p w14:paraId="7AE17820" w14:textId="77777777" w:rsidR="006F6A9A" w:rsidRDefault="006F6A9A" w:rsidP="006F6A9A">
      <w:pPr>
        <w:ind w:left="360"/>
        <w:jc w:val="both"/>
        <w:rPr>
          <w:rFonts w:ascii="Montserrat" w:hAnsi="Montserrat" w:cs="Arial"/>
          <w:b/>
          <w:bCs/>
        </w:rPr>
      </w:pPr>
    </w:p>
    <w:p w14:paraId="74163D62"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43DD835"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239C299F"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38F56D5D" w14:textId="77777777" w:rsidR="00575266"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3A714FE5" w14:textId="77777777" w:rsidR="00575266" w:rsidRPr="00F17E73" w:rsidRDefault="00575266" w:rsidP="00575266">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8B9E4FA" w14:textId="77777777" w:rsidR="006F6A9A" w:rsidRDefault="006F6A9A" w:rsidP="006F6A9A">
      <w:pPr>
        <w:pStyle w:val="Texto0"/>
        <w:spacing w:after="0" w:line="240" w:lineRule="auto"/>
        <w:ind w:firstLine="0"/>
        <w:jc w:val="center"/>
        <w:rPr>
          <w:rFonts w:ascii="Montserrat" w:hAnsi="Montserrat" w:cs="Arial"/>
          <w:b/>
          <w:sz w:val="20"/>
        </w:rPr>
      </w:pPr>
    </w:p>
    <w:p w14:paraId="3E923179" w14:textId="77777777" w:rsidR="006F6A9A" w:rsidRDefault="006F6A9A" w:rsidP="006F6A9A">
      <w:pPr>
        <w:pStyle w:val="Texto0"/>
        <w:spacing w:after="0" w:line="240" w:lineRule="auto"/>
        <w:ind w:firstLine="0"/>
        <w:jc w:val="center"/>
        <w:rPr>
          <w:rFonts w:ascii="Montserrat" w:hAnsi="Montserrat" w:cs="Arial"/>
          <w:b/>
          <w:sz w:val="20"/>
        </w:rPr>
      </w:pPr>
    </w:p>
    <w:p w14:paraId="1518DCAD" w14:textId="77777777" w:rsidR="006F6A9A" w:rsidRDefault="006F6A9A" w:rsidP="00142A3A">
      <w:pPr>
        <w:pStyle w:val="Texto0"/>
        <w:spacing w:after="0" w:line="240" w:lineRule="auto"/>
        <w:ind w:firstLine="0"/>
        <w:jc w:val="center"/>
        <w:rPr>
          <w:rFonts w:ascii="Montserrat" w:hAnsi="Montserrat" w:cs="Arial"/>
          <w:b/>
          <w:sz w:val="20"/>
        </w:rPr>
      </w:pPr>
    </w:p>
    <w:p w14:paraId="44420D45" w14:textId="77777777" w:rsidR="006F6A9A" w:rsidRDefault="006F6A9A" w:rsidP="00142A3A">
      <w:pPr>
        <w:pStyle w:val="Texto0"/>
        <w:spacing w:after="0" w:line="240" w:lineRule="auto"/>
        <w:ind w:firstLine="0"/>
        <w:jc w:val="center"/>
        <w:rPr>
          <w:rFonts w:ascii="Montserrat" w:hAnsi="Montserrat" w:cs="Arial"/>
          <w:b/>
          <w:sz w:val="20"/>
        </w:rPr>
      </w:pPr>
    </w:p>
    <w:p w14:paraId="7395AAEA" w14:textId="77777777" w:rsidR="006F6A9A" w:rsidRDefault="006F6A9A" w:rsidP="00142A3A">
      <w:pPr>
        <w:pStyle w:val="Texto0"/>
        <w:spacing w:after="0" w:line="240" w:lineRule="auto"/>
        <w:ind w:firstLine="0"/>
        <w:jc w:val="center"/>
        <w:rPr>
          <w:rFonts w:ascii="Montserrat" w:hAnsi="Montserrat" w:cs="Arial"/>
          <w:b/>
          <w:sz w:val="20"/>
        </w:rPr>
      </w:pPr>
    </w:p>
    <w:p w14:paraId="1C1BF1E6" w14:textId="51148AF6" w:rsidR="00142A3A" w:rsidRPr="00445349" w:rsidRDefault="00142A3A" w:rsidP="00142A3A">
      <w:pPr>
        <w:rPr>
          <w:rFonts w:ascii="Montserrat" w:hAnsi="Montserrat" w:cs="Arial"/>
          <w:b/>
          <w:sz w:val="20"/>
          <w:szCs w:val="20"/>
        </w:rPr>
      </w:pPr>
      <w:r w:rsidRPr="00445349">
        <w:rPr>
          <w:rFonts w:ascii="Montserrat" w:hAnsi="Montserrat" w:cs="Arial"/>
          <w:b/>
          <w:sz w:val="20"/>
        </w:rPr>
        <w:br w:type="page"/>
      </w:r>
      <w:bookmarkStart w:id="178" w:name="_Toc460500940"/>
      <w:bookmarkStart w:id="179" w:name="_Toc507676415"/>
      <w:bookmarkStart w:id="180" w:name="_Toc460500939"/>
    </w:p>
    <w:p w14:paraId="771BC211"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81" w:name="_Toc197418084"/>
      <w:bookmarkStart w:id="182" w:name="_Toc460500938"/>
      <w:bookmarkEnd w:id="178"/>
      <w:bookmarkEnd w:id="179"/>
      <w:bookmarkEnd w:id="180"/>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81"/>
    </w:p>
    <w:p w14:paraId="7EF10B3F"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00496082"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1A080F01"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4234608C" w14:textId="77777777" w:rsidR="00142A3A" w:rsidRPr="00445349" w:rsidRDefault="00142A3A" w:rsidP="00142A3A">
      <w:pPr>
        <w:ind w:right="16"/>
        <w:jc w:val="center"/>
        <w:rPr>
          <w:rFonts w:ascii="Montserrat" w:hAnsi="Montserrat" w:cs="Arial"/>
          <w:b/>
          <w:bCs/>
          <w:sz w:val="18"/>
          <w:szCs w:val="18"/>
        </w:rPr>
      </w:pPr>
    </w:p>
    <w:p w14:paraId="6E68B221"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1869526" w14:textId="77777777" w:rsidR="00142A3A" w:rsidRPr="00445349" w:rsidRDefault="00142A3A" w:rsidP="00142A3A">
      <w:pPr>
        <w:pStyle w:val="Textoindependiente21"/>
        <w:ind w:right="-376"/>
        <w:rPr>
          <w:rFonts w:ascii="Montserrat" w:hAnsi="Montserrat" w:cs="Arial"/>
          <w:sz w:val="18"/>
          <w:szCs w:val="18"/>
        </w:rPr>
      </w:pPr>
    </w:p>
    <w:p w14:paraId="6314A1B4"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298C5A7F" w14:textId="77777777" w:rsidR="00142A3A" w:rsidRPr="00445349" w:rsidRDefault="00142A3A" w:rsidP="00142A3A">
      <w:pPr>
        <w:pStyle w:val="Textoindependiente32"/>
        <w:ind w:right="-376"/>
        <w:rPr>
          <w:rFonts w:ascii="Montserrat" w:hAnsi="Montserrat" w:cs="Arial"/>
          <w:sz w:val="18"/>
          <w:szCs w:val="18"/>
        </w:rPr>
      </w:pPr>
    </w:p>
    <w:p w14:paraId="0878876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2EEC539" w14:textId="77777777" w:rsidR="00142A3A" w:rsidRPr="00445349" w:rsidRDefault="00142A3A" w:rsidP="00142A3A">
      <w:pPr>
        <w:pStyle w:val="Textoindependiente32"/>
        <w:ind w:right="-376"/>
        <w:rPr>
          <w:rFonts w:ascii="Montserrat" w:hAnsi="Montserrat" w:cs="Arial"/>
          <w:sz w:val="18"/>
          <w:szCs w:val="18"/>
        </w:rPr>
      </w:pPr>
    </w:p>
    <w:p w14:paraId="6D10D087"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391CCD6B" w14:textId="77777777" w:rsidR="00142A3A" w:rsidRPr="00445349" w:rsidRDefault="00142A3A" w:rsidP="00142A3A">
      <w:pPr>
        <w:ind w:left="850" w:right="-376" w:hanging="425"/>
        <w:jc w:val="both"/>
        <w:rPr>
          <w:rFonts w:ascii="Montserrat" w:hAnsi="Montserrat" w:cs="Arial"/>
          <w:sz w:val="18"/>
          <w:szCs w:val="18"/>
        </w:rPr>
      </w:pPr>
    </w:p>
    <w:p w14:paraId="21015DCF"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4C78A32B"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4B1881B6" w14:textId="77777777" w:rsidR="00142A3A" w:rsidRPr="00445349" w:rsidRDefault="00142A3A" w:rsidP="00142A3A">
      <w:pPr>
        <w:ind w:left="850" w:right="-376" w:hanging="425"/>
        <w:jc w:val="both"/>
        <w:rPr>
          <w:rFonts w:ascii="Montserrat" w:hAnsi="Montserrat" w:cs="Arial"/>
          <w:sz w:val="18"/>
          <w:szCs w:val="18"/>
          <w:u w:val="single"/>
        </w:rPr>
      </w:pPr>
    </w:p>
    <w:p w14:paraId="0634FBD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9ADF69E" w14:textId="77777777" w:rsidR="00142A3A" w:rsidRPr="00445349" w:rsidRDefault="00142A3A" w:rsidP="00142A3A">
      <w:pPr>
        <w:ind w:left="850" w:right="-376" w:hanging="425"/>
        <w:jc w:val="both"/>
        <w:rPr>
          <w:rFonts w:ascii="Montserrat" w:hAnsi="Montserrat" w:cs="Arial"/>
          <w:sz w:val="18"/>
          <w:szCs w:val="18"/>
        </w:rPr>
      </w:pPr>
    </w:p>
    <w:p w14:paraId="61DAD5E0"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234BE159" w14:textId="77777777" w:rsidR="00142A3A" w:rsidRPr="00445349" w:rsidRDefault="00142A3A" w:rsidP="00142A3A">
      <w:pPr>
        <w:ind w:left="850" w:right="-376" w:hanging="425"/>
        <w:jc w:val="both"/>
        <w:rPr>
          <w:rFonts w:ascii="Montserrat" w:hAnsi="Montserrat" w:cs="Arial"/>
          <w:sz w:val="18"/>
          <w:szCs w:val="18"/>
        </w:rPr>
      </w:pPr>
    </w:p>
    <w:p w14:paraId="3110C72F"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6BB62439" w14:textId="77777777" w:rsidR="00142A3A" w:rsidRPr="00445349" w:rsidRDefault="00142A3A" w:rsidP="00142A3A">
      <w:pPr>
        <w:pStyle w:val="Textoindependiente32"/>
        <w:ind w:right="-376"/>
        <w:rPr>
          <w:rFonts w:ascii="Montserrat" w:hAnsi="Montserrat" w:cs="Arial"/>
          <w:sz w:val="18"/>
          <w:szCs w:val="18"/>
        </w:rPr>
      </w:pPr>
    </w:p>
    <w:p w14:paraId="459889D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07ED66CF" w14:textId="77777777" w:rsidR="00142A3A" w:rsidRPr="00445349" w:rsidRDefault="00142A3A" w:rsidP="00142A3A">
      <w:pPr>
        <w:ind w:left="425" w:right="-376" w:hanging="425"/>
        <w:jc w:val="both"/>
        <w:rPr>
          <w:rFonts w:ascii="Montserrat" w:hAnsi="Montserrat" w:cs="Arial"/>
          <w:sz w:val="18"/>
          <w:szCs w:val="18"/>
        </w:rPr>
      </w:pPr>
    </w:p>
    <w:p w14:paraId="398DDB4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122228F5" w14:textId="77777777" w:rsidR="00142A3A" w:rsidRPr="00445349" w:rsidRDefault="00142A3A" w:rsidP="00142A3A">
      <w:pPr>
        <w:pStyle w:val="Textoindependiente32"/>
        <w:ind w:right="-376"/>
        <w:rPr>
          <w:rFonts w:ascii="Montserrat" w:hAnsi="Montserrat" w:cs="Arial"/>
          <w:sz w:val="18"/>
          <w:szCs w:val="18"/>
        </w:rPr>
      </w:pPr>
    </w:p>
    <w:p w14:paraId="438A03A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0BA6CBE" w14:textId="77777777" w:rsidR="00142A3A" w:rsidRPr="00445349" w:rsidRDefault="00142A3A" w:rsidP="00142A3A">
      <w:pPr>
        <w:pStyle w:val="Textoindependiente32"/>
        <w:ind w:right="-376"/>
        <w:rPr>
          <w:rFonts w:ascii="Montserrat" w:hAnsi="Montserrat" w:cs="Arial"/>
          <w:sz w:val="18"/>
          <w:szCs w:val="18"/>
        </w:rPr>
      </w:pPr>
    </w:p>
    <w:p w14:paraId="2AEA776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7FF3CE6F" w14:textId="77777777" w:rsidR="00142A3A" w:rsidRPr="00445349" w:rsidRDefault="00142A3A" w:rsidP="00142A3A">
      <w:pPr>
        <w:ind w:left="1985" w:right="-376" w:hanging="851"/>
        <w:jc w:val="both"/>
        <w:rPr>
          <w:rFonts w:ascii="Montserrat" w:hAnsi="Montserrat" w:cs="Arial"/>
          <w:b/>
          <w:bCs/>
          <w:sz w:val="18"/>
          <w:szCs w:val="18"/>
        </w:rPr>
      </w:pPr>
    </w:p>
    <w:p w14:paraId="4743699E"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00379E74" w14:textId="77777777" w:rsidR="00142A3A" w:rsidRPr="00445349" w:rsidRDefault="00142A3A" w:rsidP="00142A3A">
      <w:pPr>
        <w:pStyle w:val="Textoindependiente32"/>
        <w:ind w:right="-376"/>
        <w:rPr>
          <w:rFonts w:ascii="Montserrat" w:hAnsi="Montserrat" w:cs="Arial"/>
          <w:sz w:val="18"/>
          <w:szCs w:val="18"/>
        </w:rPr>
      </w:pPr>
    </w:p>
    <w:p w14:paraId="70C689A0"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0B9AB5E4" w14:textId="77777777" w:rsidR="00142A3A" w:rsidRPr="00445349" w:rsidRDefault="00142A3A" w:rsidP="00142A3A">
      <w:pPr>
        <w:pStyle w:val="Textoindependiente32"/>
        <w:ind w:right="-376"/>
        <w:rPr>
          <w:rFonts w:ascii="Montserrat" w:hAnsi="Montserrat" w:cs="Arial"/>
          <w:sz w:val="18"/>
          <w:szCs w:val="18"/>
        </w:rPr>
      </w:pPr>
    </w:p>
    <w:p w14:paraId="4940A9F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0C472A5" w14:textId="77777777" w:rsidR="00142A3A" w:rsidRPr="00445349" w:rsidRDefault="00142A3A" w:rsidP="00142A3A">
      <w:pPr>
        <w:ind w:left="1208" w:right="-376" w:hanging="851"/>
        <w:jc w:val="both"/>
        <w:rPr>
          <w:rFonts w:ascii="Montserrat" w:hAnsi="Montserrat" w:cs="Arial"/>
          <w:b/>
          <w:bCs/>
          <w:sz w:val="18"/>
          <w:szCs w:val="18"/>
        </w:rPr>
      </w:pPr>
    </w:p>
    <w:p w14:paraId="1B6EF39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0A83C4EC" w14:textId="77777777" w:rsidR="00142A3A" w:rsidRPr="00445349" w:rsidRDefault="00142A3A" w:rsidP="00142A3A">
      <w:pPr>
        <w:ind w:left="425" w:right="-376"/>
        <w:jc w:val="both"/>
        <w:rPr>
          <w:rFonts w:ascii="Montserrat" w:hAnsi="Montserrat" w:cs="Arial"/>
          <w:sz w:val="18"/>
          <w:szCs w:val="18"/>
        </w:rPr>
      </w:pPr>
    </w:p>
    <w:p w14:paraId="7C2635C6"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60E9D4EE" w14:textId="77777777" w:rsidR="00142A3A" w:rsidRPr="00445349" w:rsidRDefault="00142A3A" w:rsidP="00142A3A">
      <w:pPr>
        <w:ind w:right="-376"/>
        <w:jc w:val="both"/>
        <w:rPr>
          <w:rFonts w:ascii="Montserrat" w:hAnsi="Montserrat" w:cs="Arial"/>
          <w:sz w:val="18"/>
          <w:szCs w:val="18"/>
        </w:rPr>
      </w:pPr>
    </w:p>
    <w:p w14:paraId="059A8CC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15183BE3" w14:textId="77777777" w:rsidR="00142A3A" w:rsidRPr="00445349" w:rsidRDefault="00142A3A" w:rsidP="00142A3A">
      <w:pPr>
        <w:ind w:left="425" w:right="-376"/>
        <w:jc w:val="both"/>
        <w:rPr>
          <w:rFonts w:ascii="Montserrat" w:hAnsi="Montserrat" w:cs="Arial"/>
          <w:sz w:val="18"/>
          <w:szCs w:val="18"/>
        </w:rPr>
      </w:pPr>
    </w:p>
    <w:p w14:paraId="5DBE3BC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6607D945" w14:textId="77777777" w:rsidR="00142A3A" w:rsidRPr="00445349" w:rsidRDefault="00142A3A" w:rsidP="00142A3A">
      <w:pPr>
        <w:pStyle w:val="Textoindependiente32"/>
        <w:ind w:left="1222" w:right="-376" w:hanging="865"/>
        <w:rPr>
          <w:rFonts w:ascii="Montserrat" w:hAnsi="Montserrat" w:cs="Arial"/>
          <w:sz w:val="18"/>
          <w:szCs w:val="18"/>
        </w:rPr>
      </w:pPr>
    </w:p>
    <w:p w14:paraId="56270A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32D25EAD" w14:textId="77777777" w:rsidR="00142A3A" w:rsidRPr="00445349" w:rsidRDefault="00142A3A" w:rsidP="00142A3A">
      <w:pPr>
        <w:ind w:left="425" w:right="-376" w:hanging="425"/>
        <w:jc w:val="both"/>
        <w:rPr>
          <w:rFonts w:ascii="Montserrat" w:hAnsi="Montserrat" w:cs="Arial"/>
          <w:sz w:val="18"/>
          <w:szCs w:val="18"/>
        </w:rPr>
      </w:pPr>
    </w:p>
    <w:p w14:paraId="4B86F10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12D9A61D" w14:textId="77777777" w:rsidR="00142A3A" w:rsidRPr="00445349" w:rsidRDefault="00142A3A" w:rsidP="00142A3A">
      <w:pPr>
        <w:ind w:left="425" w:right="-376" w:hanging="425"/>
        <w:jc w:val="both"/>
        <w:rPr>
          <w:rFonts w:ascii="Montserrat" w:hAnsi="Montserrat" w:cs="Arial"/>
          <w:sz w:val="18"/>
          <w:szCs w:val="18"/>
        </w:rPr>
      </w:pPr>
    </w:p>
    <w:p w14:paraId="42C650B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4D1386CC" w14:textId="77777777" w:rsidR="00142A3A" w:rsidRPr="00445349" w:rsidRDefault="00142A3A" w:rsidP="00142A3A">
      <w:pPr>
        <w:ind w:left="1208" w:right="-376" w:hanging="851"/>
        <w:jc w:val="both"/>
        <w:rPr>
          <w:rFonts w:ascii="Montserrat" w:hAnsi="Montserrat" w:cs="Arial"/>
          <w:b/>
          <w:bCs/>
          <w:sz w:val="18"/>
          <w:szCs w:val="18"/>
        </w:rPr>
      </w:pPr>
    </w:p>
    <w:p w14:paraId="012725C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E17C84" w14:textId="77777777" w:rsidR="00142A3A" w:rsidRPr="00445349" w:rsidRDefault="00142A3A" w:rsidP="00142A3A">
      <w:pPr>
        <w:ind w:left="425" w:right="-376" w:hanging="425"/>
        <w:jc w:val="both"/>
        <w:rPr>
          <w:rFonts w:ascii="Montserrat" w:hAnsi="Montserrat" w:cs="Arial"/>
          <w:sz w:val="18"/>
          <w:szCs w:val="18"/>
        </w:rPr>
      </w:pPr>
    </w:p>
    <w:p w14:paraId="4672AE65" w14:textId="77777777" w:rsidR="00142A3A" w:rsidRPr="00445349" w:rsidRDefault="00142A3A" w:rsidP="00142A3A">
      <w:pPr>
        <w:pStyle w:val="Textoindependiente32"/>
        <w:ind w:right="-376"/>
        <w:rPr>
          <w:rFonts w:ascii="Montserrat" w:hAnsi="Montserrat" w:cs="Arial"/>
          <w:sz w:val="18"/>
          <w:szCs w:val="18"/>
          <w:lang w:val="es-MX"/>
        </w:rPr>
      </w:pPr>
    </w:p>
    <w:p w14:paraId="389920D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658DFB99" w14:textId="77777777" w:rsidR="00142A3A" w:rsidRPr="00445349" w:rsidRDefault="00142A3A" w:rsidP="00142A3A">
      <w:pPr>
        <w:pStyle w:val="Textoindependiente21"/>
        <w:ind w:left="1563" w:right="-376" w:hanging="540"/>
        <w:rPr>
          <w:rFonts w:ascii="Montserrat" w:hAnsi="Montserrat" w:cs="Arial"/>
          <w:sz w:val="18"/>
          <w:szCs w:val="18"/>
        </w:rPr>
      </w:pPr>
    </w:p>
    <w:p w14:paraId="12FA0376"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1C638868" w14:textId="77777777" w:rsidR="00142A3A" w:rsidRPr="00445349" w:rsidRDefault="00142A3A" w:rsidP="00142A3A">
      <w:pPr>
        <w:pStyle w:val="Textoindependiente21"/>
        <w:ind w:left="1985" w:right="-376"/>
        <w:rPr>
          <w:rFonts w:ascii="Montserrat" w:hAnsi="Montserrat"/>
          <w:sz w:val="18"/>
          <w:szCs w:val="18"/>
        </w:rPr>
      </w:pPr>
    </w:p>
    <w:p w14:paraId="3174BCA6"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6675EEFD" w14:textId="77777777" w:rsidR="00142A3A" w:rsidRPr="00445349" w:rsidRDefault="00142A3A" w:rsidP="00142A3A">
      <w:pPr>
        <w:pStyle w:val="Textoindependiente32"/>
        <w:ind w:right="-376"/>
        <w:rPr>
          <w:rFonts w:ascii="Montserrat" w:hAnsi="Montserrat" w:cs="Arial"/>
          <w:sz w:val="18"/>
          <w:szCs w:val="18"/>
        </w:rPr>
      </w:pPr>
    </w:p>
    <w:p w14:paraId="555E5313" w14:textId="34B55346"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 xml:space="preserve">Conocen los requisitos y condiciones estipuladas en la convocatoria a la Licitación Pública </w:t>
      </w:r>
      <w:proofErr w:type="spellStart"/>
      <w:r w:rsidR="000C001E">
        <w:rPr>
          <w:rFonts w:ascii="Montserrat" w:hAnsi="Montserrat" w:cs="Arial"/>
          <w:sz w:val="18"/>
          <w:szCs w:val="18"/>
        </w:rPr>
        <w:t>Nacional</w:t>
      </w:r>
      <w:r w:rsidRPr="00445349">
        <w:rPr>
          <w:rFonts w:ascii="Montserrat" w:hAnsi="Montserrat" w:cs="Arial"/>
          <w:sz w:val="18"/>
          <w:szCs w:val="18"/>
        </w:rPr>
        <w:t>Número</w:t>
      </w:r>
      <w:proofErr w:type="spellEnd"/>
      <w:r w:rsidRPr="00445349">
        <w:rPr>
          <w:rFonts w:ascii="Montserrat" w:hAnsi="Montserrat" w:cs="Arial"/>
          <w:sz w:val="18"/>
          <w:szCs w:val="18"/>
        </w:rPr>
        <w:t xml:space="preserve"> ____________.</w:t>
      </w:r>
    </w:p>
    <w:p w14:paraId="1EA5E0B6" w14:textId="77777777" w:rsidR="00142A3A" w:rsidRPr="00445349" w:rsidRDefault="00142A3A" w:rsidP="00142A3A">
      <w:pPr>
        <w:ind w:left="425" w:right="-376" w:hanging="425"/>
        <w:jc w:val="both"/>
        <w:rPr>
          <w:rFonts w:ascii="Montserrat" w:hAnsi="Montserrat" w:cs="Arial"/>
          <w:sz w:val="18"/>
          <w:szCs w:val="18"/>
        </w:rPr>
      </w:pPr>
    </w:p>
    <w:p w14:paraId="5CAA73A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34</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122440E3" w14:textId="77777777" w:rsidR="00142A3A" w:rsidRPr="00445349" w:rsidRDefault="00142A3A" w:rsidP="00142A3A">
      <w:pPr>
        <w:pStyle w:val="Textoindependiente32"/>
        <w:ind w:right="-376"/>
        <w:rPr>
          <w:rFonts w:ascii="Montserrat" w:hAnsi="Montserrat" w:cs="Arial"/>
          <w:sz w:val="18"/>
          <w:szCs w:val="18"/>
        </w:rPr>
      </w:pPr>
    </w:p>
    <w:p w14:paraId="13DA0F2C"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2F84C222" w14:textId="77777777" w:rsidR="00142A3A" w:rsidRPr="00445349" w:rsidRDefault="00142A3A" w:rsidP="00142A3A">
      <w:pPr>
        <w:pStyle w:val="Textoindependiente21"/>
        <w:ind w:left="2340" w:right="-376" w:hanging="540"/>
        <w:rPr>
          <w:rFonts w:ascii="Montserrat" w:hAnsi="Montserrat"/>
          <w:sz w:val="18"/>
          <w:szCs w:val="18"/>
        </w:rPr>
      </w:pPr>
    </w:p>
    <w:p w14:paraId="13186035"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292F7A2B" w14:textId="77777777" w:rsidR="00142A3A" w:rsidRPr="00445349" w:rsidRDefault="00142A3A" w:rsidP="00142A3A">
      <w:pPr>
        <w:pStyle w:val="Textoindependiente21"/>
        <w:ind w:left="2340" w:right="-376" w:hanging="540"/>
        <w:rPr>
          <w:rFonts w:ascii="Montserrat" w:hAnsi="Montserrat"/>
          <w:sz w:val="18"/>
          <w:szCs w:val="18"/>
        </w:rPr>
      </w:pPr>
    </w:p>
    <w:p w14:paraId="1D6E7DD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32DE801E" w14:textId="77777777" w:rsidR="00142A3A" w:rsidRPr="00445349" w:rsidRDefault="00142A3A" w:rsidP="00142A3A">
      <w:pPr>
        <w:pStyle w:val="Textoindependiente21"/>
        <w:ind w:left="1403" w:right="-376" w:hanging="1403"/>
        <w:rPr>
          <w:rFonts w:ascii="Montserrat" w:hAnsi="Montserrat"/>
          <w:b/>
          <w:bCs/>
          <w:sz w:val="18"/>
          <w:szCs w:val="18"/>
        </w:rPr>
      </w:pPr>
    </w:p>
    <w:p w14:paraId="1CE5BEAA" w14:textId="34FF5B35"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6D3C66">
        <w:rPr>
          <w:rFonts w:ascii="Montserrat" w:hAnsi="Montserrat"/>
          <w:sz w:val="18"/>
          <w:szCs w:val="18"/>
        </w:rPr>
        <w:t>Nacional</w:t>
      </w:r>
      <w:r w:rsidR="006D3C66" w:rsidRPr="00445349">
        <w:rPr>
          <w:rFonts w:ascii="Montserrat" w:hAnsi="Montserrat"/>
          <w:sz w:val="18"/>
          <w:szCs w:val="18"/>
        </w:rPr>
        <w:t xml:space="preserve"> número</w:t>
      </w:r>
      <w:r w:rsidRPr="00445349">
        <w:rPr>
          <w:rFonts w:ascii="Montserrat" w:hAnsi="Montserrat"/>
          <w:sz w:val="18"/>
          <w:szCs w:val="18"/>
        </w:rPr>
        <w:t xml:space="preserve"> _________ y en caso de ser adjudicatario del contrato, se obligan a prestar el servicio objeto del convenio, con la participación siguiente:</w:t>
      </w:r>
    </w:p>
    <w:p w14:paraId="34D04957" w14:textId="77777777" w:rsidR="00142A3A" w:rsidRPr="00445349" w:rsidRDefault="00142A3A" w:rsidP="00142A3A">
      <w:pPr>
        <w:pStyle w:val="Textoindependiente21"/>
        <w:ind w:right="-376"/>
        <w:rPr>
          <w:rFonts w:ascii="Montserrat" w:hAnsi="Montserrat"/>
          <w:sz w:val="18"/>
          <w:szCs w:val="18"/>
        </w:rPr>
      </w:pPr>
    </w:p>
    <w:p w14:paraId="359A50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C0818B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5DA98796" w14:textId="77777777" w:rsidR="00142A3A" w:rsidRPr="00445349" w:rsidRDefault="00142A3A" w:rsidP="00142A3A">
      <w:pPr>
        <w:pStyle w:val="Textoindependiente21"/>
        <w:ind w:right="-376"/>
        <w:rPr>
          <w:rFonts w:ascii="Montserrat" w:hAnsi="Montserrat"/>
          <w:sz w:val="18"/>
          <w:szCs w:val="18"/>
        </w:rPr>
      </w:pPr>
    </w:p>
    <w:p w14:paraId="4BC3749C"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245D6CD3" w14:textId="77777777" w:rsidR="00142A3A" w:rsidRPr="00445349" w:rsidRDefault="00142A3A" w:rsidP="00142A3A">
      <w:pPr>
        <w:pStyle w:val="Textoindependiente21"/>
        <w:ind w:left="1403" w:right="-376" w:hanging="1403"/>
        <w:rPr>
          <w:rFonts w:ascii="Montserrat" w:hAnsi="Montserrat"/>
          <w:b/>
          <w:bCs/>
          <w:sz w:val="18"/>
          <w:szCs w:val="18"/>
        </w:rPr>
      </w:pPr>
    </w:p>
    <w:p w14:paraId="2F24A0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2B3079D9" w14:textId="77777777" w:rsidR="00142A3A" w:rsidRPr="00445349" w:rsidRDefault="00142A3A" w:rsidP="00142A3A">
      <w:pPr>
        <w:pStyle w:val="Textoindependiente21"/>
        <w:ind w:right="-376" w:firstLine="14"/>
        <w:rPr>
          <w:rFonts w:ascii="Montserrat" w:hAnsi="Montserrat"/>
          <w:sz w:val="18"/>
          <w:szCs w:val="18"/>
        </w:rPr>
      </w:pPr>
    </w:p>
    <w:p w14:paraId="7DBF42E2"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D75DC20" w14:textId="77777777" w:rsidR="00142A3A" w:rsidRPr="00445349" w:rsidRDefault="00142A3A" w:rsidP="00142A3A">
      <w:pPr>
        <w:pStyle w:val="Textoindependiente21"/>
        <w:ind w:right="-376"/>
        <w:rPr>
          <w:rFonts w:ascii="Montserrat" w:hAnsi="Montserrat"/>
          <w:sz w:val="18"/>
          <w:szCs w:val="18"/>
        </w:rPr>
      </w:pPr>
    </w:p>
    <w:p w14:paraId="1D8A9390"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684BD047" w14:textId="77777777" w:rsidR="00142A3A" w:rsidRPr="00445349" w:rsidRDefault="00142A3A" w:rsidP="00142A3A">
      <w:pPr>
        <w:pStyle w:val="Textoindependiente21"/>
        <w:ind w:left="1431" w:right="-376" w:hanging="1431"/>
        <w:rPr>
          <w:rFonts w:ascii="Montserrat" w:hAnsi="Montserrat"/>
          <w:b/>
          <w:bCs/>
          <w:sz w:val="18"/>
          <w:szCs w:val="18"/>
        </w:rPr>
      </w:pPr>
    </w:p>
    <w:p w14:paraId="3F82333F" w14:textId="622EFCF4"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xml:space="preserve">, quien será el único facultado para emitir las facturas relativas al servicio que se preste con motivo del contrato que se derive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_________.</w:t>
      </w:r>
    </w:p>
    <w:p w14:paraId="00F4D09B" w14:textId="77777777" w:rsidR="00142A3A" w:rsidRPr="00445349" w:rsidRDefault="00142A3A" w:rsidP="00142A3A">
      <w:pPr>
        <w:pStyle w:val="Textoindependiente21"/>
        <w:ind w:left="1445" w:right="-376" w:hanging="1425"/>
        <w:rPr>
          <w:rFonts w:ascii="Montserrat" w:hAnsi="Montserrat"/>
          <w:sz w:val="18"/>
          <w:szCs w:val="18"/>
        </w:rPr>
      </w:pPr>
    </w:p>
    <w:p w14:paraId="4AF3802F"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7A89558D" w14:textId="77777777" w:rsidR="00142A3A" w:rsidRPr="00445349" w:rsidRDefault="00142A3A" w:rsidP="00142A3A">
      <w:pPr>
        <w:pStyle w:val="Textoindependiente21"/>
        <w:ind w:left="1445" w:right="-376" w:hanging="1425"/>
        <w:rPr>
          <w:rFonts w:ascii="Montserrat" w:hAnsi="Montserrat"/>
          <w:b/>
          <w:bCs/>
          <w:sz w:val="18"/>
          <w:szCs w:val="18"/>
        </w:rPr>
      </w:pPr>
    </w:p>
    <w:p w14:paraId="01A3FCA9" w14:textId="33074C3D"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 incluyendo, en su caso, de resultar adjudicados, del contrato, el plazo que se estipule en éste y el que pudiera resultar de convenios de modificación.</w:t>
      </w:r>
    </w:p>
    <w:p w14:paraId="0B208B62" w14:textId="77777777" w:rsidR="00142A3A" w:rsidRPr="00445349" w:rsidRDefault="00142A3A" w:rsidP="00142A3A">
      <w:pPr>
        <w:pStyle w:val="Textoindependiente21"/>
        <w:ind w:right="-376"/>
        <w:rPr>
          <w:rFonts w:ascii="Montserrat" w:hAnsi="Montserrat"/>
          <w:sz w:val="18"/>
          <w:szCs w:val="18"/>
        </w:rPr>
      </w:pPr>
    </w:p>
    <w:p w14:paraId="7A8FD39D"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7AB62F65" w14:textId="77777777" w:rsidR="00142A3A" w:rsidRPr="00445349" w:rsidRDefault="00142A3A" w:rsidP="00142A3A">
      <w:pPr>
        <w:pStyle w:val="Textoindependiente21"/>
        <w:ind w:left="1459" w:right="-376" w:hanging="1459"/>
        <w:rPr>
          <w:rFonts w:ascii="Montserrat" w:hAnsi="Montserrat"/>
          <w:b/>
          <w:bCs/>
          <w:sz w:val="18"/>
          <w:szCs w:val="18"/>
        </w:rPr>
      </w:pPr>
    </w:p>
    <w:p w14:paraId="3A4539F1"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w:t>
      </w:r>
      <w:r w:rsidRPr="00445349">
        <w:rPr>
          <w:rFonts w:ascii="Montserrat" w:hAnsi="Montserrat"/>
          <w:sz w:val="18"/>
          <w:szCs w:val="18"/>
        </w:rPr>
        <w:lastRenderedPageBreak/>
        <w:t xml:space="preserve">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0CCC9CF5" w14:textId="77777777" w:rsidR="00142A3A" w:rsidRPr="00445349" w:rsidRDefault="00142A3A" w:rsidP="00142A3A">
      <w:pPr>
        <w:pStyle w:val="Textoindependiente21"/>
        <w:ind w:right="-376"/>
        <w:rPr>
          <w:rFonts w:ascii="Montserrat" w:hAnsi="Montserrat"/>
          <w:sz w:val="18"/>
          <w:szCs w:val="18"/>
        </w:rPr>
      </w:pPr>
    </w:p>
    <w:p w14:paraId="20AE24A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C085E9" w14:textId="77777777" w:rsidR="00142A3A" w:rsidRPr="00445349" w:rsidRDefault="00142A3A" w:rsidP="00142A3A">
      <w:pPr>
        <w:pStyle w:val="Textoindependiente21"/>
        <w:ind w:right="-376"/>
        <w:rPr>
          <w:rFonts w:ascii="Montserrat" w:hAnsi="Montserrat"/>
          <w:sz w:val="18"/>
          <w:szCs w:val="18"/>
        </w:rPr>
      </w:pPr>
    </w:p>
    <w:p w14:paraId="1BDE2FC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5DBFA54"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430020F2"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31F26DB"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6D227E31"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500773"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C3AA51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0DD1750"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0CD4205F"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40EA9ADA"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3437BD5"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4EF25DAA"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51834892" w14:textId="77777777" w:rsidTr="002A3074">
        <w:trPr>
          <w:jc w:val="center"/>
        </w:trPr>
        <w:tc>
          <w:tcPr>
            <w:tcW w:w="3600" w:type="dxa"/>
            <w:tcMar>
              <w:top w:w="0" w:type="dxa"/>
              <w:left w:w="70" w:type="dxa"/>
              <w:bottom w:w="0" w:type="dxa"/>
              <w:right w:w="70" w:type="dxa"/>
            </w:tcMar>
            <w:hideMark/>
          </w:tcPr>
          <w:p w14:paraId="76FCBAC1" w14:textId="77777777" w:rsidR="00142A3A" w:rsidRPr="00445349" w:rsidRDefault="00142A3A" w:rsidP="002A3074">
            <w:pPr>
              <w:snapToGrid w:val="0"/>
              <w:ind w:right="-376" w:firstLine="14"/>
              <w:jc w:val="center"/>
              <w:rPr>
                <w:rFonts w:ascii="Montserrat" w:hAnsi="Montserrat" w:cs="Arial"/>
                <w:b/>
                <w:bCs/>
                <w:sz w:val="18"/>
                <w:szCs w:val="18"/>
              </w:rPr>
            </w:pPr>
            <w:bookmarkStart w:id="183" w:name="_Toc455044420"/>
            <w:bookmarkStart w:id="184" w:name="_Toc431292350"/>
            <w:bookmarkStart w:id="185" w:name="_Toc428785856"/>
            <w:bookmarkStart w:id="186" w:name="_Toc428448817"/>
            <w:bookmarkStart w:id="187" w:name="_Toc428197484"/>
            <w:bookmarkEnd w:id="183"/>
            <w:bookmarkEnd w:id="184"/>
            <w:bookmarkEnd w:id="185"/>
            <w:bookmarkEnd w:id="186"/>
            <w:r w:rsidRPr="00445349">
              <w:rPr>
                <w:rFonts w:ascii="Montserrat" w:hAnsi="Montserrat" w:cs="Arial"/>
                <w:b/>
                <w:bCs/>
                <w:sz w:val="18"/>
                <w:szCs w:val="18"/>
              </w:rPr>
              <w:t>Nombre y Cargo</w:t>
            </w:r>
            <w:bookmarkEnd w:id="187"/>
          </w:p>
          <w:p w14:paraId="58956BF5"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775B7AE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0B87F001"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790F0D6F"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3483DC96"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41B22E46" w14:textId="77777777"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88" w:name="_Toc197418085"/>
      <w:bookmarkEnd w:id="182"/>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88"/>
      <w:r>
        <w:rPr>
          <w:rFonts w:ascii="Montserrat" w:hAnsi="Montserrat" w:cs="Arial"/>
          <w:sz w:val="20"/>
          <w:szCs w:val="20"/>
        </w:rPr>
        <w:t xml:space="preserve"> </w:t>
      </w:r>
    </w:p>
    <w:p w14:paraId="6BA60DB7"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C6920F6" w14:textId="77777777" w:rsidR="00FA4220" w:rsidRDefault="00FA4220" w:rsidP="00FA4220">
      <w:pPr>
        <w:jc w:val="center"/>
        <w:rPr>
          <w:rFonts w:ascii="Montserrat" w:hAnsi="Montserrat" w:cs="Arial"/>
          <w:sz w:val="18"/>
          <w:szCs w:val="18"/>
        </w:rPr>
      </w:pPr>
    </w:p>
    <w:p w14:paraId="48226465"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A72472A"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3D20F33F"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4207B53"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D27E4E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E859C9A"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D5B79B"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FF19239"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183512D"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65CDF53A" w14:textId="77777777"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9458FA8"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6CA4F4D9"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F521A5A"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BC9A95D"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6273373D"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91B12EC"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1EB1D9ED" w14:textId="77777777" w:rsidR="00FA4220" w:rsidRDefault="00FA4220" w:rsidP="00FA4220">
      <w:pPr>
        <w:spacing w:after="200" w:line="276" w:lineRule="auto"/>
        <w:rPr>
          <w:rFonts w:ascii="Montserrat" w:eastAsia="Times New Roman" w:hAnsi="Montserrat" w:cs="Arial"/>
          <w:sz w:val="20"/>
          <w:szCs w:val="20"/>
          <w:lang w:val="es-ES" w:eastAsia="ar-SA"/>
        </w:rPr>
      </w:pPr>
    </w:p>
    <w:p w14:paraId="28022C0C" w14:textId="77777777"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6607EC1" w14:textId="77777777"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6EEBAD5E" w14:textId="77777777"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6266E7B5"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0D3EEA3" w14:textId="77777777" w:rsidR="00C65139" w:rsidRDefault="00C65139" w:rsidP="008C1F64">
      <w:pPr>
        <w:pStyle w:val="Ttulo1"/>
        <w:numPr>
          <w:ilvl w:val="0"/>
          <w:numId w:val="0"/>
        </w:numPr>
        <w:spacing w:before="0" w:after="0"/>
        <w:ind w:left="360" w:right="49"/>
        <w:jc w:val="center"/>
        <w:rPr>
          <w:rFonts w:ascii="Montserrat" w:hAnsi="Montserrat" w:cs="Arial"/>
          <w:sz w:val="20"/>
          <w:szCs w:val="20"/>
          <w:lang w:val="es-ES"/>
        </w:rPr>
      </w:pPr>
      <w:bookmarkStart w:id="189" w:name="_Toc197418086"/>
      <w:bookmarkStart w:id="190" w:name="_Toc86684976"/>
      <w:r>
        <w:rPr>
          <w:rFonts w:ascii="Montserrat" w:hAnsi="Montserrat" w:cs="Arial"/>
          <w:sz w:val="20"/>
          <w:szCs w:val="20"/>
        </w:rPr>
        <w:lastRenderedPageBreak/>
        <w:t>ANEXO XI</w:t>
      </w:r>
      <w:bookmarkEnd w:id="189"/>
      <w:r w:rsidRPr="00445349">
        <w:rPr>
          <w:rFonts w:ascii="Montserrat" w:hAnsi="Montserrat" w:cs="Arial"/>
          <w:sz w:val="20"/>
          <w:szCs w:val="20"/>
        </w:rPr>
        <w:br/>
      </w:r>
    </w:p>
    <w:p w14:paraId="7D769B8F" w14:textId="7777777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91" w:name="_Toc86684975"/>
      <w:bookmarkStart w:id="192" w:name="_Toc197418087"/>
      <w:bookmarkEnd w:id="190"/>
      <w:r w:rsidRPr="00445349">
        <w:rPr>
          <w:rFonts w:ascii="Montserrat" w:hAnsi="Montserrat" w:cs="Arial"/>
          <w:sz w:val="20"/>
          <w:szCs w:val="20"/>
        </w:rP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91"/>
      <w:r w:rsidRPr="00445349">
        <w:rPr>
          <w:rFonts w:ascii="Montserrat" w:hAnsi="Montserrat" w:cs="Arial"/>
          <w:caps/>
          <w:kern w:val="22"/>
          <w:sz w:val="20"/>
          <w:szCs w:val="20"/>
        </w:rPr>
        <w:t xml:space="preserve"> ANTE EL IMSS</w:t>
      </w:r>
      <w:bookmarkEnd w:id="192"/>
    </w:p>
    <w:p w14:paraId="4A3AAD91" w14:textId="77777777" w:rsidR="005A6E3E" w:rsidRPr="00445349" w:rsidRDefault="005A6E3E" w:rsidP="005A6E3E">
      <w:pPr>
        <w:jc w:val="right"/>
        <w:rPr>
          <w:rFonts w:ascii="Montserrat" w:eastAsia="Arial" w:hAnsi="Montserrat" w:cs="Arial"/>
          <w:spacing w:val="-1"/>
          <w:sz w:val="20"/>
          <w:szCs w:val="20"/>
        </w:rPr>
      </w:pPr>
    </w:p>
    <w:p w14:paraId="48216DD0" w14:textId="77777777"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457EB21C"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2883A514"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60BFFD"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63B230F0"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0C53D5"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1F8FAC1" w14:textId="77777777"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27B898EE" w14:textId="77777777" w:rsidR="005A6E3E" w:rsidRPr="00445349" w:rsidRDefault="005A6E3E" w:rsidP="005A6E3E">
      <w:pPr>
        <w:jc w:val="both"/>
        <w:rPr>
          <w:rFonts w:ascii="Montserrat" w:eastAsia="Arial" w:hAnsi="Montserrat" w:cs="Arial"/>
          <w:spacing w:val="-1"/>
          <w:sz w:val="20"/>
          <w:szCs w:val="20"/>
        </w:rPr>
      </w:pPr>
    </w:p>
    <w:p w14:paraId="6FCF9BA1"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0A926009" w14:textId="77777777" w:rsidR="005A6E3E" w:rsidRPr="00445349" w:rsidRDefault="005A6E3E" w:rsidP="005A6E3E">
      <w:pPr>
        <w:ind w:left="426"/>
        <w:jc w:val="both"/>
        <w:rPr>
          <w:rFonts w:ascii="Montserrat" w:eastAsia="Arial" w:hAnsi="Montserrat" w:cs="Arial"/>
          <w:spacing w:val="-1"/>
          <w:sz w:val="20"/>
          <w:szCs w:val="20"/>
        </w:rPr>
      </w:pPr>
    </w:p>
    <w:p w14:paraId="2C7AE62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01DC3871"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786E0B75" w14:textId="7777777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_____________________________________________________________.</w:t>
      </w:r>
    </w:p>
    <w:p w14:paraId="30BA817E" w14:textId="77777777" w:rsidR="005A6E3E" w:rsidRPr="00445349" w:rsidRDefault="005A6E3E" w:rsidP="005A6E3E">
      <w:pPr>
        <w:contextualSpacing/>
        <w:jc w:val="both"/>
        <w:rPr>
          <w:rFonts w:ascii="Montserrat" w:eastAsia="Arial" w:hAnsi="Montserrat" w:cs="Arial"/>
          <w:spacing w:val="-1"/>
          <w:sz w:val="20"/>
          <w:szCs w:val="20"/>
        </w:rPr>
      </w:pPr>
    </w:p>
    <w:p w14:paraId="7E067E3C" w14:textId="7777777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___________________________________.</w:t>
      </w:r>
    </w:p>
    <w:p w14:paraId="5A25BE3A" w14:textId="77777777" w:rsidR="005A6E3E" w:rsidRPr="00445349" w:rsidRDefault="005A6E3E" w:rsidP="005A6E3E">
      <w:pPr>
        <w:ind w:left="426"/>
        <w:contextualSpacing/>
        <w:jc w:val="both"/>
        <w:rPr>
          <w:rFonts w:ascii="Montserrat" w:eastAsia="Arial" w:hAnsi="Montserrat" w:cs="Arial"/>
          <w:spacing w:val="-1"/>
          <w:sz w:val="20"/>
          <w:szCs w:val="20"/>
        </w:rPr>
      </w:pPr>
    </w:p>
    <w:p w14:paraId="74FFAFC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07570A" w14:textId="77777777" w:rsidR="005A6E3E" w:rsidRPr="00445349" w:rsidRDefault="005A6E3E" w:rsidP="005A6E3E">
      <w:pPr>
        <w:contextualSpacing/>
        <w:jc w:val="both"/>
        <w:rPr>
          <w:rFonts w:ascii="Montserrat" w:eastAsia="Arial" w:hAnsi="Montserrat" w:cs="Arial"/>
          <w:spacing w:val="-1"/>
          <w:sz w:val="20"/>
          <w:szCs w:val="20"/>
        </w:rPr>
      </w:pPr>
    </w:p>
    <w:p w14:paraId="04A2C3EC"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7342EB6E" w14:textId="77777777" w:rsidR="005A6E3E" w:rsidRPr="00445349" w:rsidRDefault="005A6E3E" w:rsidP="005A6E3E">
      <w:pPr>
        <w:ind w:left="426"/>
        <w:contextualSpacing/>
        <w:jc w:val="both"/>
        <w:rPr>
          <w:rFonts w:ascii="Montserrat" w:eastAsia="Arial" w:hAnsi="Montserrat" w:cs="Arial"/>
          <w:spacing w:val="-1"/>
          <w:sz w:val="20"/>
          <w:szCs w:val="20"/>
        </w:rPr>
      </w:pPr>
    </w:p>
    <w:p w14:paraId="694ECBBA"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EEA86A6" w14:textId="77777777" w:rsidR="004121EB" w:rsidRPr="004121EB" w:rsidRDefault="004121EB" w:rsidP="004121EB">
      <w:pPr>
        <w:contextualSpacing/>
        <w:jc w:val="center"/>
        <w:rPr>
          <w:rFonts w:ascii="Montserrat" w:eastAsia="Arial" w:hAnsi="Montserrat" w:cs="Arial"/>
          <w:spacing w:val="-1"/>
          <w:sz w:val="20"/>
          <w:szCs w:val="20"/>
        </w:rPr>
      </w:pPr>
    </w:p>
    <w:p w14:paraId="563C4D3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626C338A" w14:textId="77777777"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6C02242D" w14:textId="77777777" w:rsidR="008C1F64" w:rsidRDefault="008C1F64" w:rsidP="008C1F64">
      <w:pPr>
        <w:pStyle w:val="Ttulo1"/>
        <w:numPr>
          <w:ilvl w:val="0"/>
          <w:numId w:val="0"/>
        </w:numPr>
        <w:spacing w:before="0" w:after="0"/>
        <w:ind w:left="360" w:right="49"/>
        <w:jc w:val="center"/>
        <w:rPr>
          <w:rFonts w:ascii="Montserrat" w:hAnsi="Montserrat" w:cs="Arial"/>
          <w:sz w:val="20"/>
          <w:szCs w:val="20"/>
          <w:lang w:val="es-ES"/>
        </w:rPr>
      </w:pPr>
      <w:bookmarkStart w:id="193" w:name="_Toc197418088"/>
      <w:bookmarkStart w:id="194" w:name="_Toc455663489"/>
      <w:bookmarkStart w:id="195" w:name="_Toc460500948"/>
      <w:r>
        <w:rPr>
          <w:rFonts w:ascii="Montserrat" w:hAnsi="Montserrat" w:cs="Arial"/>
          <w:sz w:val="20"/>
          <w:szCs w:val="20"/>
        </w:rPr>
        <w:lastRenderedPageBreak/>
        <w:t>ANEXO XII</w:t>
      </w:r>
      <w:bookmarkEnd w:id="193"/>
      <w:r w:rsidRPr="00445349">
        <w:rPr>
          <w:rFonts w:ascii="Montserrat" w:hAnsi="Montserrat" w:cs="Arial"/>
          <w:sz w:val="20"/>
          <w:szCs w:val="20"/>
        </w:rPr>
        <w:br/>
      </w:r>
    </w:p>
    <w:p w14:paraId="2932B388" w14:textId="77777777" w:rsidR="00E7491E" w:rsidRPr="00AF1689" w:rsidRDefault="00E7491E" w:rsidP="00E7491E">
      <w:pPr>
        <w:pStyle w:val="Ttulo1"/>
        <w:numPr>
          <w:ilvl w:val="0"/>
          <w:numId w:val="0"/>
        </w:numPr>
        <w:spacing w:before="0" w:after="0"/>
        <w:ind w:left="360" w:right="49"/>
        <w:jc w:val="center"/>
        <w:rPr>
          <w:rFonts w:ascii="Montserrat" w:hAnsi="Montserrat" w:cs="Arial"/>
          <w:sz w:val="20"/>
          <w:szCs w:val="20"/>
        </w:rPr>
      </w:pPr>
      <w:bookmarkStart w:id="196" w:name="_Toc197418089"/>
      <w:r w:rsidRPr="00AF1689">
        <w:rPr>
          <w:rFonts w:ascii="Montserrat" w:hAnsi="Montserrat" w:cs="Arial"/>
          <w:sz w:val="20"/>
          <w:szCs w:val="20"/>
        </w:rPr>
        <w:t>OPINIONES DE CUMPLIMIENTO</w:t>
      </w:r>
      <w:bookmarkEnd w:id="196"/>
    </w:p>
    <w:p w14:paraId="191E3283" w14:textId="77777777" w:rsidR="00E7491E" w:rsidRPr="00AF1689" w:rsidRDefault="00E7491E" w:rsidP="00E7491E">
      <w:pPr>
        <w:jc w:val="center"/>
        <w:rPr>
          <w:rFonts w:ascii="Montserrat" w:hAnsi="Montserrat" w:cs="Arial"/>
          <w:sz w:val="20"/>
          <w:szCs w:val="20"/>
        </w:rPr>
      </w:pPr>
      <w:r w:rsidRPr="00AF1689">
        <w:rPr>
          <w:rFonts w:ascii="Montserrat" w:hAnsi="Montserrat" w:cs="Arial"/>
          <w:sz w:val="20"/>
          <w:szCs w:val="20"/>
        </w:rPr>
        <w:t>(CARTA PREFERENTEMENTE EN PAPEL MEMBRETADO)</w:t>
      </w:r>
    </w:p>
    <w:p w14:paraId="368497B8" w14:textId="77777777" w:rsidR="00E7491E" w:rsidRDefault="00E7491E" w:rsidP="00E7491E">
      <w:pPr>
        <w:jc w:val="center"/>
        <w:rPr>
          <w:rFonts w:ascii="Montserrat" w:hAnsi="Montserrat" w:cs="Arial"/>
          <w:sz w:val="18"/>
          <w:szCs w:val="18"/>
        </w:rPr>
      </w:pPr>
    </w:p>
    <w:p w14:paraId="17BD364D"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50D8F440"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2E1F11A5"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78F4AAF9"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5D500FF6"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38133CC"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6EACF45F"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7C27C37D"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1C8390AB"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7E51A624"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D5FB1DC" w14:textId="77777777" w:rsidR="00E7491E" w:rsidRPr="00E7491E" w:rsidRDefault="00E7491E" w:rsidP="00E7491E">
      <w:pPr>
        <w:ind w:right="49"/>
        <w:jc w:val="both"/>
        <w:rPr>
          <w:rFonts w:ascii="Montserrat" w:hAnsi="Montserrat" w:cs="Arial"/>
          <w:b/>
          <w:bCs/>
          <w:sz w:val="19"/>
          <w:szCs w:val="19"/>
        </w:rPr>
      </w:pPr>
    </w:p>
    <w:p w14:paraId="7B370548"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08D29C7C" w14:textId="77777777" w:rsidR="00E7491E" w:rsidRPr="00E7491E" w:rsidRDefault="00E7491E" w:rsidP="00E7491E">
      <w:pPr>
        <w:pStyle w:val="Prrafodelista"/>
        <w:rPr>
          <w:rFonts w:ascii="Montserrat" w:hAnsi="Montserrat" w:cs="Arial"/>
          <w:sz w:val="19"/>
          <w:szCs w:val="19"/>
          <w:lang w:val="es-ES_tradnl"/>
        </w:rPr>
      </w:pPr>
    </w:p>
    <w:p w14:paraId="12CA084F"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AD6835" w14:textId="77777777" w:rsidR="00E7491E" w:rsidRPr="00E7491E" w:rsidRDefault="00E7491E" w:rsidP="00E7491E">
      <w:pPr>
        <w:ind w:right="49"/>
        <w:jc w:val="both"/>
        <w:rPr>
          <w:rFonts w:ascii="Montserrat" w:hAnsi="Montserrat" w:cs="Arial"/>
          <w:b/>
          <w:bCs/>
          <w:sz w:val="19"/>
          <w:szCs w:val="19"/>
          <w:lang w:val="es-ES_tradnl"/>
        </w:rPr>
      </w:pPr>
    </w:p>
    <w:p w14:paraId="7683AB38"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344C67D3"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7237D37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62B8061F"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8CFAC3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620E11AB"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50C8B199" w14:textId="77777777" w:rsidR="00E7491E" w:rsidRPr="00E7491E" w:rsidRDefault="00E7491E" w:rsidP="00E7491E">
      <w:pPr>
        <w:spacing w:after="200"/>
        <w:rPr>
          <w:rFonts w:ascii="Montserrat" w:eastAsia="Times New Roman" w:hAnsi="Montserrat" w:cs="Arial"/>
          <w:sz w:val="19"/>
          <w:szCs w:val="19"/>
          <w:lang w:val="es-ES" w:eastAsia="ar-SA"/>
        </w:rPr>
      </w:pPr>
    </w:p>
    <w:p w14:paraId="3E522AAD"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13BFE7E"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259F2B33"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BAE0B35" w14:textId="1746D37E" w:rsidR="005A6E3E" w:rsidRPr="00445349" w:rsidRDefault="00E7491E" w:rsidP="005824F0">
      <w:pPr>
        <w:spacing w:after="200"/>
        <w:jc w:val="center"/>
        <w:rPr>
          <w:rFonts w:ascii="Montserrat" w:hAnsi="Montserrat" w:cs="Arial"/>
          <w:sz w:val="20"/>
          <w:szCs w:val="20"/>
        </w:rPr>
      </w:pPr>
      <w:r w:rsidRPr="00E7491E">
        <w:rPr>
          <w:rFonts w:ascii="Montserrat" w:eastAsia="Times New Roman" w:hAnsi="Montserrat" w:cs="Arial"/>
          <w:b/>
          <w:sz w:val="19"/>
          <w:szCs w:val="19"/>
          <w:lang w:eastAsia="ar-SA"/>
        </w:rPr>
        <w:br w:type="page"/>
      </w:r>
      <w:r w:rsidR="005A6E3E" w:rsidRPr="005824F0">
        <w:rPr>
          <w:rFonts w:ascii="Montserrat" w:eastAsia="Times New Roman" w:hAnsi="Montserrat" w:cs="Arial"/>
          <w:b/>
          <w:bCs/>
          <w:kern w:val="1"/>
          <w:sz w:val="20"/>
          <w:szCs w:val="20"/>
          <w:lang w:eastAsia="ar-SA"/>
        </w:rPr>
        <w:lastRenderedPageBreak/>
        <w:t xml:space="preserve">ANEXO </w:t>
      </w:r>
      <w:bookmarkEnd w:id="194"/>
      <w:r w:rsidR="005A6E3E" w:rsidRPr="005824F0">
        <w:rPr>
          <w:rFonts w:ascii="Montserrat" w:eastAsia="Times New Roman" w:hAnsi="Montserrat" w:cs="Arial"/>
          <w:b/>
          <w:bCs/>
          <w:kern w:val="1"/>
          <w:sz w:val="20"/>
          <w:szCs w:val="20"/>
          <w:lang w:eastAsia="ar-SA"/>
        </w:rPr>
        <w:t>X</w:t>
      </w:r>
      <w:r w:rsidR="008C1F64" w:rsidRPr="005824F0">
        <w:rPr>
          <w:rFonts w:ascii="Montserrat" w:eastAsia="Times New Roman" w:hAnsi="Montserrat" w:cs="Arial"/>
          <w:b/>
          <w:bCs/>
          <w:kern w:val="1"/>
          <w:sz w:val="20"/>
          <w:szCs w:val="20"/>
          <w:lang w:eastAsia="ar-SA"/>
        </w:rPr>
        <w:t>III</w:t>
      </w:r>
      <w:r w:rsidR="005A6E3E" w:rsidRPr="00445349">
        <w:rPr>
          <w:rFonts w:ascii="Montserrat" w:hAnsi="Montserrat" w:cs="Arial"/>
          <w:sz w:val="20"/>
          <w:szCs w:val="20"/>
        </w:rPr>
        <w:br/>
      </w:r>
      <w:r w:rsidR="005A6E3E" w:rsidRPr="005824F0">
        <w:rPr>
          <w:rFonts w:ascii="Montserrat" w:hAnsi="Montserrat" w:cs="Arial"/>
          <w:b/>
          <w:bCs/>
          <w:sz w:val="20"/>
          <w:szCs w:val="20"/>
          <w:lang w:val="es-ES_tradnl"/>
        </w:rPr>
        <w:t>INFORMACIÓN RESERVADA Y CONFIDENCIAL</w:t>
      </w:r>
      <w:bookmarkEnd w:id="195"/>
    </w:p>
    <w:p w14:paraId="7EF09FFB"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70365512"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6F6A7B2A"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6303DC30"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262306DD"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28CB1591"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120727E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3791B22A"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6B6CBD69"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45AB6246" w14:textId="77777777" w:rsidR="005A6E3E" w:rsidRPr="00445349" w:rsidRDefault="005A6E3E" w:rsidP="005A6E3E">
      <w:pPr>
        <w:rPr>
          <w:rFonts w:ascii="Montserrat" w:hAnsi="Montserrat" w:cs="Arial"/>
          <w:sz w:val="18"/>
          <w:szCs w:val="18"/>
        </w:rPr>
      </w:pPr>
    </w:p>
    <w:p w14:paraId="5AE5FE74" w14:textId="6A63F783"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0C001E">
        <w:rPr>
          <w:rFonts w:ascii="Montserrat" w:hAnsi="Montserrat" w:cs="Arial"/>
          <w:sz w:val="18"/>
          <w:szCs w:val="18"/>
          <w:lang w:val="es-ES_tradnl"/>
        </w:rPr>
        <w:t xml:space="preserve">Nacional </w:t>
      </w:r>
      <w:r w:rsidRPr="00445349">
        <w:rPr>
          <w:rFonts w:ascii="Montserrat" w:hAnsi="Montserrat" w:cs="Arial"/>
          <w:sz w:val="18"/>
          <w:szCs w:val="18"/>
          <w:lang w:val="es-ES_tradnl"/>
        </w:rPr>
        <w:t>________________________________________ contiene información de carácter Confidencial y Comercial Reservada, de conformidad con lo siguiente:</w:t>
      </w:r>
    </w:p>
    <w:p w14:paraId="445F9EFA"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6D79AF09" w14:textId="77777777" w:rsidTr="002A3074">
        <w:trPr>
          <w:jc w:val="center"/>
        </w:trPr>
        <w:tc>
          <w:tcPr>
            <w:tcW w:w="695" w:type="dxa"/>
          </w:tcPr>
          <w:p w14:paraId="2362B9C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1D7EFDA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2BD51BF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299EFD6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536CC32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0E882589"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1814B53D"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12D65FD0" w14:textId="77777777" w:rsidTr="002A3074">
        <w:trPr>
          <w:jc w:val="center"/>
        </w:trPr>
        <w:tc>
          <w:tcPr>
            <w:tcW w:w="695" w:type="dxa"/>
          </w:tcPr>
          <w:p w14:paraId="703CF037" w14:textId="77777777" w:rsidR="005A6E3E" w:rsidRPr="00445349" w:rsidRDefault="005A6E3E" w:rsidP="004121EB">
            <w:pPr>
              <w:jc w:val="both"/>
              <w:rPr>
                <w:rFonts w:ascii="Montserrat" w:hAnsi="Montserrat" w:cs="Arial"/>
                <w:sz w:val="18"/>
                <w:szCs w:val="18"/>
                <w:lang w:val="es-ES_tradnl"/>
              </w:rPr>
            </w:pPr>
          </w:p>
        </w:tc>
        <w:tc>
          <w:tcPr>
            <w:tcW w:w="1350" w:type="dxa"/>
          </w:tcPr>
          <w:p w14:paraId="6CD8693C" w14:textId="77777777" w:rsidR="005A6E3E" w:rsidRPr="00445349" w:rsidRDefault="005A6E3E" w:rsidP="004121EB">
            <w:pPr>
              <w:jc w:val="both"/>
              <w:rPr>
                <w:rFonts w:ascii="Montserrat" w:hAnsi="Montserrat" w:cs="Arial"/>
                <w:sz w:val="18"/>
                <w:szCs w:val="18"/>
                <w:lang w:val="es-ES_tradnl"/>
              </w:rPr>
            </w:pPr>
          </w:p>
        </w:tc>
        <w:tc>
          <w:tcPr>
            <w:tcW w:w="1796" w:type="dxa"/>
          </w:tcPr>
          <w:p w14:paraId="454A1B5B" w14:textId="77777777" w:rsidR="005A6E3E" w:rsidRPr="00445349" w:rsidRDefault="005A6E3E" w:rsidP="004121EB">
            <w:pPr>
              <w:jc w:val="both"/>
              <w:rPr>
                <w:rFonts w:ascii="Montserrat" w:hAnsi="Montserrat" w:cs="Arial"/>
                <w:sz w:val="18"/>
                <w:szCs w:val="18"/>
                <w:lang w:val="es-ES_tradnl"/>
              </w:rPr>
            </w:pPr>
          </w:p>
        </w:tc>
        <w:tc>
          <w:tcPr>
            <w:tcW w:w="2363" w:type="dxa"/>
          </w:tcPr>
          <w:p w14:paraId="470855F0" w14:textId="77777777" w:rsidR="005A6E3E" w:rsidRPr="00445349" w:rsidRDefault="005A6E3E" w:rsidP="004121EB">
            <w:pPr>
              <w:jc w:val="both"/>
              <w:rPr>
                <w:rFonts w:ascii="Montserrat" w:hAnsi="Montserrat" w:cs="Arial"/>
                <w:sz w:val="18"/>
                <w:szCs w:val="18"/>
                <w:lang w:val="es-ES_tradnl"/>
              </w:rPr>
            </w:pPr>
          </w:p>
        </w:tc>
        <w:tc>
          <w:tcPr>
            <w:tcW w:w="2977" w:type="dxa"/>
          </w:tcPr>
          <w:p w14:paraId="25D5B6E6" w14:textId="77777777" w:rsidR="005A6E3E" w:rsidRPr="00445349" w:rsidRDefault="005A6E3E" w:rsidP="004121EB">
            <w:pPr>
              <w:jc w:val="both"/>
              <w:rPr>
                <w:rFonts w:ascii="Montserrat" w:hAnsi="Montserrat" w:cs="Arial"/>
                <w:sz w:val="18"/>
                <w:szCs w:val="18"/>
                <w:lang w:val="es-ES_tradnl"/>
              </w:rPr>
            </w:pPr>
          </w:p>
        </w:tc>
      </w:tr>
      <w:tr w:rsidR="005A6E3E" w:rsidRPr="00445349" w14:paraId="17E2D922" w14:textId="77777777" w:rsidTr="002A3074">
        <w:trPr>
          <w:jc w:val="center"/>
        </w:trPr>
        <w:tc>
          <w:tcPr>
            <w:tcW w:w="695" w:type="dxa"/>
          </w:tcPr>
          <w:p w14:paraId="45266243" w14:textId="77777777" w:rsidR="005A6E3E" w:rsidRPr="00445349" w:rsidRDefault="005A6E3E" w:rsidP="004121EB">
            <w:pPr>
              <w:jc w:val="both"/>
              <w:rPr>
                <w:rFonts w:ascii="Montserrat" w:hAnsi="Montserrat" w:cs="Arial"/>
                <w:sz w:val="18"/>
                <w:szCs w:val="18"/>
                <w:lang w:val="es-ES_tradnl"/>
              </w:rPr>
            </w:pPr>
          </w:p>
        </w:tc>
        <w:tc>
          <w:tcPr>
            <w:tcW w:w="1350" w:type="dxa"/>
          </w:tcPr>
          <w:p w14:paraId="6C948AEA" w14:textId="77777777" w:rsidR="005A6E3E" w:rsidRPr="00445349" w:rsidRDefault="005A6E3E" w:rsidP="004121EB">
            <w:pPr>
              <w:jc w:val="both"/>
              <w:rPr>
                <w:rFonts w:ascii="Montserrat" w:hAnsi="Montserrat" w:cs="Arial"/>
                <w:sz w:val="18"/>
                <w:szCs w:val="18"/>
                <w:lang w:val="es-ES_tradnl"/>
              </w:rPr>
            </w:pPr>
          </w:p>
        </w:tc>
        <w:tc>
          <w:tcPr>
            <w:tcW w:w="1796" w:type="dxa"/>
          </w:tcPr>
          <w:p w14:paraId="19A22666" w14:textId="77777777" w:rsidR="005A6E3E" w:rsidRPr="00445349" w:rsidRDefault="005A6E3E" w:rsidP="004121EB">
            <w:pPr>
              <w:jc w:val="both"/>
              <w:rPr>
                <w:rFonts w:ascii="Montserrat" w:hAnsi="Montserrat" w:cs="Arial"/>
                <w:sz w:val="18"/>
                <w:szCs w:val="18"/>
                <w:lang w:val="es-ES_tradnl"/>
              </w:rPr>
            </w:pPr>
          </w:p>
        </w:tc>
        <w:tc>
          <w:tcPr>
            <w:tcW w:w="2363" w:type="dxa"/>
          </w:tcPr>
          <w:p w14:paraId="7CA7E666" w14:textId="77777777" w:rsidR="005A6E3E" w:rsidRPr="00445349" w:rsidRDefault="005A6E3E" w:rsidP="004121EB">
            <w:pPr>
              <w:jc w:val="both"/>
              <w:rPr>
                <w:rFonts w:ascii="Montserrat" w:hAnsi="Montserrat" w:cs="Arial"/>
                <w:sz w:val="18"/>
                <w:szCs w:val="18"/>
                <w:lang w:val="es-ES_tradnl"/>
              </w:rPr>
            </w:pPr>
          </w:p>
        </w:tc>
        <w:tc>
          <w:tcPr>
            <w:tcW w:w="2977" w:type="dxa"/>
          </w:tcPr>
          <w:p w14:paraId="503EE4F8" w14:textId="77777777" w:rsidR="005A6E3E" w:rsidRPr="00445349" w:rsidRDefault="005A6E3E" w:rsidP="004121EB">
            <w:pPr>
              <w:jc w:val="both"/>
              <w:rPr>
                <w:rFonts w:ascii="Montserrat" w:hAnsi="Montserrat" w:cs="Arial"/>
                <w:sz w:val="18"/>
                <w:szCs w:val="18"/>
                <w:lang w:val="es-ES_tradnl"/>
              </w:rPr>
            </w:pPr>
          </w:p>
        </w:tc>
      </w:tr>
      <w:tr w:rsidR="005A6E3E" w:rsidRPr="00445349" w14:paraId="282FA143" w14:textId="77777777" w:rsidTr="002A3074">
        <w:trPr>
          <w:jc w:val="center"/>
        </w:trPr>
        <w:tc>
          <w:tcPr>
            <w:tcW w:w="695" w:type="dxa"/>
          </w:tcPr>
          <w:p w14:paraId="74B0BB6D" w14:textId="77777777" w:rsidR="005A6E3E" w:rsidRPr="00445349" w:rsidRDefault="005A6E3E" w:rsidP="004121EB">
            <w:pPr>
              <w:jc w:val="both"/>
              <w:rPr>
                <w:rFonts w:ascii="Montserrat" w:hAnsi="Montserrat" w:cs="Arial"/>
                <w:sz w:val="18"/>
                <w:szCs w:val="18"/>
                <w:lang w:val="es-ES_tradnl"/>
              </w:rPr>
            </w:pPr>
          </w:p>
        </w:tc>
        <w:tc>
          <w:tcPr>
            <w:tcW w:w="1350" w:type="dxa"/>
          </w:tcPr>
          <w:p w14:paraId="3B1328C7" w14:textId="77777777" w:rsidR="005A6E3E" w:rsidRPr="00445349" w:rsidRDefault="005A6E3E" w:rsidP="004121EB">
            <w:pPr>
              <w:jc w:val="both"/>
              <w:rPr>
                <w:rFonts w:ascii="Montserrat" w:hAnsi="Montserrat" w:cs="Arial"/>
                <w:sz w:val="18"/>
                <w:szCs w:val="18"/>
                <w:lang w:val="es-ES_tradnl"/>
              </w:rPr>
            </w:pPr>
          </w:p>
        </w:tc>
        <w:tc>
          <w:tcPr>
            <w:tcW w:w="1796" w:type="dxa"/>
          </w:tcPr>
          <w:p w14:paraId="69102E96" w14:textId="77777777" w:rsidR="005A6E3E" w:rsidRPr="00445349" w:rsidRDefault="005A6E3E" w:rsidP="004121EB">
            <w:pPr>
              <w:jc w:val="both"/>
              <w:rPr>
                <w:rFonts w:ascii="Montserrat" w:hAnsi="Montserrat" w:cs="Arial"/>
                <w:sz w:val="18"/>
                <w:szCs w:val="18"/>
                <w:lang w:val="es-ES_tradnl"/>
              </w:rPr>
            </w:pPr>
          </w:p>
        </w:tc>
        <w:tc>
          <w:tcPr>
            <w:tcW w:w="2363" w:type="dxa"/>
          </w:tcPr>
          <w:p w14:paraId="2CD81798" w14:textId="77777777" w:rsidR="005A6E3E" w:rsidRPr="00445349" w:rsidRDefault="005A6E3E" w:rsidP="004121EB">
            <w:pPr>
              <w:jc w:val="both"/>
              <w:rPr>
                <w:rFonts w:ascii="Montserrat" w:hAnsi="Montserrat" w:cs="Arial"/>
                <w:sz w:val="18"/>
                <w:szCs w:val="18"/>
                <w:lang w:val="es-ES_tradnl"/>
              </w:rPr>
            </w:pPr>
          </w:p>
        </w:tc>
        <w:tc>
          <w:tcPr>
            <w:tcW w:w="2977" w:type="dxa"/>
          </w:tcPr>
          <w:p w14:paraId="790DF9A8" w14:textId="77777777" w:rsidR="005A6E3E" w:rsidRPr="00445349" w:rsidRDefault="005A6E3E" w:rsidP="004121EB">
            <w:pPr>
              <w:jc w:val="both"/>
              <w:rPr>
                <w:rFonts w:ascii="Montserrat" w:hAnsi="Montserrat" w:cs="Arial"/>
                <w:sz w:val="18"/>
                <w:szCs w:val="18"/>
                <w:lang w:val="es-ES_tradnl"/>
              </w:rPr>
            </w:pPr>
          </w:p>
        </w:tc>
      </w:tr>
      <w:tr w:rsidR="005A6E3E" w:rsidRPr="00445349" w14:paraId="363563E9" w14:textId="77777777" w:rsidTr="002A3074">
        <w:trPr>
          <w:jc w:val="center"/>
        </w:trPr>
        <w:tc>
          <w:tcPr>
            <w:tcW w:w="695" w:type="dxa"/>
          </w:tcPr>
          <w:p w14:paraId="464A4B4D" w14:textId="77777777" w:rsidR="005A6E3E" w:rsidRPr="00445349" w:rsidRDefault="005A6E3E" w:rsidP="004121EB">
            <w:pPr>
              <w:jc w:val="both"/>
              <w:rPr>
                <w:rFonts w:ascii="Montserrat" w:hAnsi="Montserrat" w:cs="Arial"/>
                <w:sz w:val="18"/>
                <w:szCs w:val="18"/>
                <w:lang w:val="es-ES_tradnl"/>
              </w:rPr>
            </w:pPr>
          </w:p>
        </w:tc>
        <w:tc>
          <w:tcPr>
            <w:tcW w:w="1350" w:type="dxa"/>
          </w:tcPr>
          <w:p w14:paraId="2B379926" w14:textId="77777777" w:rsidR="005A6E3E" w:rsidRPr="00445349" w:rsidRDefault="005A6E3E" w:rsidP="004121EB">
            <w:pPr>
              <w:jc w:val="both"/>
              <w:rPr>
                <w:rFonts w:ascii="Montserrat" w:hAnsi="Montserrat" w:cs="Arial"/>
                <w:sz w:val="18"/>
                <w:szCs w:val="18"/>
                <w:lang w:val="es-ES_tradnl"/>
              </w:rPr>
            </w:pPr>
          </w:p>
        </w:tc>
        <w:tc>
          <w:tcPr>
            <w:tcW w:w="1796" w:type="dxa"/>
          </w:tcPr>
          <w:p w14:paraId="0EFB07EC" w14:textId="77777777" w:rsidR="005A6E3E" w:rsidRPr="00445349" w:rsidRDefault="005A6E3E" w:rsidP="004121EB">
            <w:pPr>
              <w:jc w:val="both"/>
              <w:rPr>
                <w:rFonts w:ascii="Montserrat" w:hAnsi="Montserrat" w:cs="Arial"/>
                <w:sz w:val="18"/>
                <w:szCs w:val="18"/>
                <w:lang w:val="es-ES_tradnl"/>
              </w:rPr>
            </w:pPr>
          </w:p>
        </w:tc>
        <w:tc>
          <w:tcPr>
            <w:tcW w:w="2363" w:type="dxa"/>
          </w:tcPr>
          <w:p w14:paraId="4F6B964A" w14:textId="77777777" w:rsidR="005A6E3E" w:rsidRPr="00445349" w:rsidRDefault="005A6E3E" w:rsidP="004121EB">
            <w:pPr>
              <w:jc w:val="both"/>
              <w:rPr>
                <w:rFonts w:ascii="Montserrat" w:hAnsi="Montserrat" w:cs="Arial"/>
                <w:sz w:val="18"/>
                <w:szCs w:val="18"/>
                <w:lang w:val="es-ES_tradnl"/>
              </w:rPr>
            </w:pPr>
          </w:p>
        </w:tc>
        <w:tc>
          <w:tcPr>
            <w:tcW w:w="2977" w:type="dxa"/>
          </w:tcPr>
          <w:p w14:paraId="6D717F81" w14:textId="77777777" w:rsidR="005A6E3E" w:rsidRPr="00445349" w:rsidRDefault="005A6E3E" w:rsidP="004121EB">
            <w:pPr>
              <w:jc w:val="both"/>
              <w:rPr>
                <w:rFonts w:ascii="Montserrat" w:hAnsi="Montserrat" w:cs="Arial"/>
                <w:sz w:val="18"/>
                <w:szCs w:val="18"/>
                <w:lang w:val="es-ES_tradnl"/>
              </w:rPr>
            </w:pPr>
          </w:p>
        </w:tc>
      </w:tr>
    </w:tbl>
    <w:p w14:paraId="3946B8C9" w14:textId="77777777" w:rsidR="005A6E3E" w:rsidRPr="00445349" w:rsidRDefault="005A6E3E" w:rsidP="004121EB">
      <w:pPr>
        <w:jc w:val="both"/>
        <w:rPr>
          <w:rFonts w:ascii="Montserrat" w:hAnsi="Montserrat" w:cs="Arial"/>
          <w:sz w:val="18"/>
          <w:szCs w:val="18"/>
          <w:lang w:val="es-ES_tradnl"/>
        </w:rPr>
      </w:pPr>
    </w:p>
    <w:p w14:paraId="692BDA5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5265692B"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17807DBA"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3763F9A6"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16D2E2C" w14:textId="77777777" w:rsidR="005A6E3E" w:rsidRPr="00445349" w:rsidRDefault="005A6E3E" w:rsidP="004121EB">
      <w:pPr>
        <w:jc w:val="both"/>
        <w:rPr>
          <w:rFonts w:ascii="Montserrat" w:hAnsi="Montserrat" w:cs="Arial"/>
          <w:sz w:val="18"/>
          <w:szCs w:val="18"/>
          <w:lang w:val="es-ES_tradnl"/>
        </w:rPr>
      </w:pPr>
    </w:p>
    <w:p w14:paraId="249111CC"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C648158"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66C2FCAF" w14:textId="77777777" w:rsidR="004121EB" w:rsidRPr="004121EB" w:rsidRDefault="004121EB" w:rsidP="004121EB">
      <w:pPr>
        <w:contextualSpacing/>
        <w:jc w:val="center"/>
        <w:rPr>
          <w:rFonts w:ascii="Montserrat" w:eastAsia="Arial" w:hAnsi="Montserrat" w:cs="Arial"/>
          <w:spacing w:val="-1"/>
          <w:sz w:val="20"/>
          <w:szCs w:val="20"/>
        </w:rPr>
      </w:pPr>
    </w:p>
    <w:p w14:paraId="6164BF2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1074058"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3E3C5ABE" w14:textId="77777777" w:rsidR="004121EB" w:rsidRDefault="004121EB" w:rsidP="004121EB">
      <w:pPr>
        <w:rPr>
          <w:rFonts w:ascii="Montserrat" w:eastAsia="Times New Roman" w:hAnsi="Montserrat" w:cs="Arial"/>
          <w:b/>
          <w:sz w:val="20"/>
          <w:szCs w:val="20"/>
          <w:lang w:val="es-ES" w:eastAsia="ar-SA"/>
        </w:rPr>
      </w:pPr>
    </w:p>
    <w:p w14:paraId="2C71FEB8" w14:textId="77777777"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2C45AE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7" w:name="_Toc515873603"/>
      <w:bookmarkStart w:id="198" w:name="_Toc197418090"/>
      <w:bookmarkStart w:id="199" w:name="_Toc474930465"/>
      <w:r w:rsidRPr="00445349">
        <w:rPr>
          <w:rFonts w:ascii="Montserrat" w:hAnsi="Montserrat" w:cs="Arial"/>
          <w:sz w:val="20"/>
          <w:szCs w:val="20"/>
        </w:rPr>
        <w:lastRenderedPageBreak/>
        <w:t>ANEXO X</w:t>
      </w:r>
      <w:r w:rsidR="008C1F64">
        <w:rPr>
          <w:rFonts w:ascii="Montserrat" w:hAnsi="Montserrat" w:cs="Arial"/>
          <w:sz w:val="20"/>
          <w:szCs w:val="20"/>
        </w:rPr>
        <w:t>I</w:t>
      </w:r>
      <w:r w:rsidRPr="00445349">
        <w:rPr>
          <w:rFonts w:ascii="Montserrat" w:hAnsi="Montserrat" w:cs="Arial"/>
          <w:sz w:val="20"/>
          <w:szCs w:val="20"/>
        </w:rPr>
        <w:t>V</w:t>
      </w:r>
      <w:r w:rsidRPr="00445349">
        <w:rPr>
          <w:rFonts w:ascii="Montserrat" w:hAnsi="Montserrat" w:cs="Arial"/>
          <w:sz w:val="20"/>
          <w:szCs w:val="20"/>
        </w:rPr>
        <w:br/>
        <w:t>FORMATO DE MANIFESTACIÓN QUE NO DESEMPEÑA EMPLEO, CARGO O COMISIÓN EN EL SERVICIO PÚBLICO</w:t>
      </w:r>
      <w:r w:rsidR="008336BD">
        <w:rPr>
          <w:rFonts w:ascii="Montserrat" w:hAnsi="Montserrat" w:cs="Arial"/>
          <w:sz w:val="20"/>
          <w:szCs w:val="20"/>
        </w:rPr>
        <w:t>.</w:t>
      </w:r>
      <w:r w:rsidRPr="00445349">
        <w:rPr>
          <w:rFonts w:ascii="Montserrat" w:hAnsi="Montserrat" w:cs="Arial"/>
          <w:sz w:val="20"/>
          <w:szCs w:val="20"/>
        </w:rPr>
        <w:t xml:space="preserve"> O, EN SU CASO, NO SE ACTUALIZA UN CONFLICTO DE INTERÉS.</w:t>
      </w:r>
      <w:bookmarkEnd w:id="197"/>
      <w:bookmarkEnd w:id="198"/>
    </w:p>
    <w:p w14:paraId="08469C5D" w14:textId="77777777" w:rsidR="005A6E3E" w:rsidRPr="00D562E8" w:rsidRDefault="005A6E3E" w:rsidP="005A6E3E">
      <w:pPr>
        <w:jc w:val="center"/>
        <w:rPr>
          <w:rFonts w:ascii="Montserrat" w:hAnsi="Montserrat" w:cs="Arial"/>
          <w:sz w:val="18"/>
          <w:szCs w:val="18"/>
        </w:rPr>
      </w:pPr>
      <w:r w:rsidRPr="00D562E8">
        <w:rPr>
          <w:rFonts w:ascii="Montserrat" w:hAnsi="Montserrat" w:cs="Arial"/>
          <w:sz w:val="18"/>
          <w:szCs w:val="18"/>
        </w:rPr>
        <w:t>(CARTA EN ORIGINAL, PAPEL MEMBRETADO DEL LICITANTE)</w:t>
      </w:r>
    </w:p>
    <w:p w14:paraId="17E94B4B"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6BFA35DD"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8F15345"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148529"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74562EA"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BF08FDD"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6CBD7A5"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251C9DEC" w14:textId="77777777" w:rsidR="004121EB" w:rsidRDefault="004121EB" w:rsidP="004121EB">
      <w:pPr>
        <w:ind w:right="193"/>
        <w:jc w:val="both"/>
        <w:rPr>
          <w:rFonts w:ascii="Montserrat" w:hAnsi="Montserrat" w:cs="Arial"/>
          <w:sz w:val="20"/>
          <w:szCs w:val="20"/>
          <w:lang w:val="es-ES"/>
        </w:rPr>
      </w:pPr>
    </w:p>
    <w:p w14:paraId="55E33D6D"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09B85E82" w14:textId="77777777" w:rsidR="005A6E3E" w:rsidRPr="00445349" w:rsidRDefault="005A6E3E" w:rsidP="004121EB">
      <w:pPr>
        <w:jc w:val="both"/>
        <w:rPr>
          <w:rFonts w:ascii="Montserrat" w:hAnsi="Montserrat" w:cs="Arial"/>
          <w:sz w:val="20"/>
          <w:szCs w:val="20"/>
          <w:lang w:val="es-ES_tradnl"/>
        </w:rPr>
      </w:pPr>
    </w:p>
    <w:p w14:paraId="010E67E3"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20B42DF5"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29A685FA" w14:textId="77777777" w:rsidTr="002A3074">
        <w:trPr>
          <w:jc w:val="center"/>
        </w:trPr>
        <w:tc>
          <w:tcPr>
            <w:tcW w:w="4503" w:type="dxa"/>
            <w:vAlign w:val="center"/>
          </w:tcPr>
          <w:p w14:paraId="3B53D63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1A4DC287"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342C7C3A"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31006867" w14:textId="77777777" w:rsidTr="002A3074">
        <w:trPr>
          <w:jc w:val="center"/>
        </w:trPr>
        <w:tc>
          <w:tcPr>
            <w:tcW w:w="4503" w:type="dxa"/>
          </w:tcPr>
          <w:p w14:paraId="746E978B" w14:textId="77777777" w:rsidR="005A6E3E" w:rsidRPr="00445349" w:rsidRDefault="005A6E3E" w:rsidP="004121EB">
            <w:pPr>
              <w:jc w:val="both"/>
              <w:rPr>
                <w:rFonts w:ascii="Montserrat" w:hAnsi="Montserrat" w:cs="Arial"/>
              </w:rPr>
            </w:pPr>
          </w:p>
        </w:tc>
        <w:tc>
          <w:tcPr>
            <w:tcW w:w="4835" w:type="dxa"/>
          </w:tcPr>
          <w:p w14:paraId="51B89386" w14:textId="77777777" w:rsidR="005A6E3E" w:rsidRPr="00445349" w:rsidRDefault="005A6E3E" w:rsidP="004121EB">
            <w:pPr>
              <w:jc w:val="both"/>
              <w:rPr>
                <w:rFonts w:ascii="Montserrat" w:hAnsi="Montserrat" w:cs="Arial"/>
              </w:rPr>
            </w:pPr>
          </w:p>
        </w:tc>
      </w:tr>
      <w:tr w:rsidR="005A6E3E" w:rsidRPr="00445349" w14:paraId="05BCC260" w14:textId="77777777" w:rsidTr="002A3074">
        <w:trPr>
          <w:jc w:val="center"/>
        </w:trPr>
        <w:tc>
          <w:tcPr>
            <w:tcW w:w="4503" w:type="dxa"/>
          </w:tcPr>
          <w:p w14:paraId="77B20065" w14:textId="77777777" w:rsidR="005A6E3E" w:rsidRPr="00445349" w:rsidRDefault="005A6E3E" w:rsidP="004121EB">
            <w:pPr>
              <w:jc w:val="both"/>
              <w:rPr>
                <w:rFonts w:ascii="Montserrat" w:hAnsi="Montserrat" w:cs="Arial"/>
              </w:rPr>
            </w:pPr>
          </w:p>
        </w:tc>
        <w:tc>
          <w:tcPr>
            <w:tcW w:w="4835" w:type="dxa"/>
          </w:tcPr>
          <w:p w14:paraId="02C61FC0" w14:textId="77777777" w:rsidR="005A6E3E" w:rsidRPr="00445349" w:rsidRDefault="005A6E3E" w:rsidP="004121EB">
            <w:pPr>
              <w:jc w:val="both"/>
              <w:rPr>
                <w:rFonts w:ascii="Montserrat" w:hAnsi="Montserrat" w:cs="Arial"/>
              </w:rPr>
            </w:pPr>
          </w:p>
        </w:tc>
      </w:tr>
      <w:tr w:rsidR="005A6E3E" w:rsidRPr="00445349" w14:paraId="539C05A5" w14:textId="77777777" w:rsidTr="002A3074">
        <w:trPr>
          <w:jc w:val="center"/>
        </w:trPr>
        <w:tc>
          <w:tcPr>
            <w:tcW w:w="4503" w:type="dxa"/>
          </w:tcPr>
          <w:p w14:paraId="35798424" w14:textId="77777777" w:rsidR="005A6E3E" w:rsidRPr="00445349" w:rsidRDefault="005A6E3E" w:rsidP="004121EB">
            <w:pPr>
              <w:jc w:val="both"/>
              <w:rPr>
                <w:rFonts w:ascii="Montserrat" w:hAnsi="Montserrat" w:cs="Arial"/>
              </w:rPr>
            </w:pPr>
          </w:p>
        </w:tc>
        <w:tc>
          <w:tcPr>
            <w:tcW w:w="4835" w:type="dxa"/>
          </w:tcPr>
          <w:p w14:paraId="11CF2A72" w14:textId="77777777" w:rsidR="005A6E3E" w:rsidRPr="00445349" w:rsidRDefault="005A6E3E" w:rsidP="004121EB">
            <w:pPr>
              <w:jc w:val="both"/>
              <w:rPr>
                <w:rFonts w:ascii="Montserrat" w:hAnsi="Montserrat" w:cs="Arial"/>
              </w:rPr>
            </w:pPr>
          </w:p>
        </w:tc>
      </w:tr>
      <w:tr w:rsidR="005A6E3E" w:rsidRPr="00445349" w14:paraId="23C9A3DD" w14:textId="77777777" w:rsidTr="002A3074">
        <w:trPr>
          <w:jc w:val="center"/>
        </w:trPr>
        <w:tc>
          <w:tcPr>
            <w:tcW w:w="4503" w:type="dxa"/>
          </w:tcPr>
          <w:p w14:paraId="2391678E" w14:textId="77777777" w:rsidR="005A6E3E" w:rsidRPr="00445349" w:rsidRDefault="005A6E3E" w:rsidP="004121EB">
            <w:pPr>
              <w:jc w:val="both"/>
              <w:rPr>
                <w:rFonts w:ascii="Montserrat" w:hAnsi="Montserrat" w:cs="Arial"/>
              </w:rPr>
            </w:pPr>
          </w:p>
        </w:tc>
        <w:tc>
          <w:tcPr>
            <w:tcW w:w="4835" w:type="dxa"/>
          </w:tcPr>
          <w:p w14:paraId="1C3E798C" w14:textId="77777777" w:rsidR="005A6E3E" w:rsidRPr="00445349" w:rsidRDefault="005A6E3E" w:rsidP="004121EB">
            <w:pPr>
              <w:jc w:val="both"/>
              <w:rPr>
                <w:rFonts w:ascii="Montserrat" w:hAnsi="Montserrat" w:cs="Arial"/>
              </w:rPr>
            </w:pPr>
          </w:p>
        </w:tc>
      </w:tr>
      <w:tr w:rsidR="005A6E3E" w:rsidRPr="00445349" w14:paraId="4FB0CDB3" w14:textId="77777777" w:rsidTr="002A3074">
        <w:trPr>
          <w:jc w:val="center"/>
        </w:trPr>
        <w:tc>
          <w:tcPr>
            <w:tcW w:w="4503" w:type="dxa"/>
          </w:tcPr>
          <w:p w14:paraId="09A00B03" w14:textId="77777777" w:rsidR="005A6E3E" w:rsidRPr="00445349" w:rsidRDefault="005A6E3E" w:rsidP="004121EB">
            <w:pPr>
              <w:jc w:val="both"/>
              <w:rPr>
                <w:rFonts w:ascii="Montserrat" w:hAnsi="Montserrat" w:cs="Arial"/>
              </w:rPr>
            </w:pPr>
          </w:p>
        </w:tc>
        <w:tc>
          <w:tcPr>
            <w:tcW w:w="4835" w:type="dxa"/>
          </w:tcPr>
          <w:p w14:paraId="5BD32EA1" w14:textId="77777777" w:rsidR="005A6E3E" w:rsidRPr="00445349" w:rsidRDefault="005A6E3E" w:rsidP="004121EB">
            <w:pPr>
              <w:jc w:val="both"/>
              <w:rPr>
                <w:rFonts w:ascii="Montserrat" w:hAnsi="Montserrat" w:cs="Arial"/>
              </w:rPr>
            </w:pPr>
          </w:p>
        </w:tc>
      </w:tr>
    </w:tbl>
    <w:p w14:paraId="4CD0257E" w14:textId="77777777" w:rsidR="005A6E3E" w:rsidRPr="00445349" w:rsidRDefault="005A6E3E" w:rsidP="004121EB">
      <w:pPr>
        <w:jc w:val="both"/>
        <w:rPr>
          <w:rFonts w:ascii="Montserrat" w:hAnsi="Montserrat" w:cs="Arial"/>
          <w:sz w:val="20"/>
          <w:szCs w:val="20"/>
        </w:rPr>
      </w:pPr>
    </w:p>
    <w:p w14:paraId="683B27F7" w14:textId="0440C2F5"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w:t>
      </w:r>
      <w:r w:rsidR="000C001E">
        <w:rPr>
          <w:rFonts w:ascii="Montserrat" w:hAnsi="Montserrat" w:cs="Arial"/>
          <w:sz w:val="20"/>
          <w:szCs w:val="20"/>
          <w:lang w:val="es-ES_tradnl"/>
        </w:rPr>
        <w:t>Nacional</w:t>
      </w:r>
      <w:r w:rsidRPr="00445349">
        <w:rPr>
          <w:rFonts w:ascii="Montserrat" w:hAnsi="Montserrat" w:cs="Arial"/>
          <w:sz w:val="20"/>
          <w:szCs w:val="20"/>
          <w:lang w:val="es-ES_tradnl"/>
        </w:rPr>
        <w:t xml:space="preserve">, _____________________ </w:t>
      </w:r>
    </w:p>
    <w:p w14:paraId="40791CBA" w14:textId="77777777" w:rsidR="005A6E3E" w:rsidRPr="00445349" w:rsidRDefault="005A6E3E" w:rsidP="004121EB">
      <w:pPr>
        <w:jc w:val="both"/>
        <w:rPr>
          <w:rFonts w:ascii="Montserrat" w:hAnsi="Montserrat" w:cs="Arial"/>
          <w:sz w:val="20"/>
          <w:szCs w:val="20"/>
          <w:lang w:val="es-ES_tradnl"/>
        </w:rPr>
      </w:pPr>
    </w:p>
    <w:p w14:paraId="014FD7ED"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F1B5618"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06C2BD00"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7D965C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A21F5F4"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33E58542" w14:textId="77777777"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0735F2DF" w14:textId="77777777"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200" w:name="_Toc197418091"/>
      <w:r w:rsidRPr="003C3ED5">
        <w:rPr>
          <w:rFonts w:ascii="Montserrat" w:hAnsi="Montserrat" w:cs="Arial"/>
          <w:sz w:val="20"/>
          <w:szCs w:val="20"/>
        </w:rPr>
        <w:lastRenderedPageBreak/>
        <w:t>ANEXO XV</w:t>
      </w:r>
      <w:r w:rsidRPr="00445349">
        <w:rPr>
          <w:rFonts w:ascii="Montserrat" w:hAnsi="Montserrat" w:cs="Arial"/>
          <w:sz w:val="18"/>
          <w:szCs w:val="18"/>
        </w:rPr>
        <w:br/>
      </w:r>
      <w:r>
        <w:rPr>
          <w:rFonts w:ascii="Montserrat" w:hAnsi="Montserrat" w:cs="Arial"/>
          <w:sz w:val="18"/>
          <w:szCs w:val="18"/>
        </w:rPr>
        <w:t>PROTOCOLO DE ACTUACIÓN</w:t>
      </w:r>
      <w:bookmarkEnd w:id="200"/>
    </w:p>
    <w:p w14:paraId="3BB309D6"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E8D32C1" w14:textId="77777777" w:rsidR="000F1E57" w:rsidRDefault="000F1E57" w:rsidP="000F1E57">
      <w:pPr>
        <w:jc w:val="center"/>
        <w:rPr>
          <w:rFonts w:ascii="Montserrat" w:hAnsi="Montserrat" w:cs="Arial"/>
          <w:sz w:val="18"/>
          <w:szCs w:val="18"/>
        </w:rPr>
      </w:pPr>
    </w:p>
    <w:p w14:paraId="69E0F20C"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75B2B1B0"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6357AC64"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357D511E"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239DCF1B"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81F052A"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59160B9A"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3DC7E9CA"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3960B1DD"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4D945010" w14:textId="77777777"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21"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22"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4DD05B6A" w14:textId="77777777" w:rsidR="000F1E57" w:rsidRPr="00445349" w:rsidRDefault="000F1E57" w:rsidP="000F1E57">
      <w:pPr>
        <w:jc w:val="both"/>
        <w:rPr>
          <w:rFonts w:ascii="Montserrat" w:eastAsia="Times New Roman" w:hAnsi="Montserrat" w:cs="Arial"/>
          <w:sz w:val="20"/>
          <w:szCs w:val="20"/>
          <w:lang w:val="es-ES" w:eastAsia="es-ES"/>
        </w:rPr>
      </w:pPr>
    </w:p>
    <w:p w14:paraId="4D4FD709" w14:textId="77777777"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AF952D5"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19EB71B3"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78759BF8"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52ED5EEC"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775F57E0"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1FBB2BE8"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6A901CC0" w14:textId="77777777" w:rsidR="000F1E57" w:rsidRPr="00E7491E" w:rsidRDefault="000F1E57" w:rsidP="000F1E57">
      <w:pPr>
        <w:spacing w:after="200"/>
        <w:rPr>
          <w:rFonts w:ascii="Montserrat" w:eastAsia="Times New Roman" w:hAnsi="Montserrat" w:cs="Arial"/>
          <w:sz w:val="19"/>
          <w:szCs w:val="19"/>
          <w:lang w:val="es-ES" w:eastAsia="ar-SA"/>
        </w:rPr>
      </w:pPr>
    </w:p>
    <w:p w14:paraId="35ABD7CE"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1C82BC73"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5E844D9C"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4A23E9A"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2F48671F" w14:textId="77777777" w:rsidR="00AB5CC7" w:rsidRDefault="005A6E3E" w:rsidP="005A6E3E">
      <w:pPr>
        <w:pStyle w:val="Ttulo1"/>
        <w:numPr>
          <w:ilvl w:val="0"/>
          <w:numId w:val="0"/>
        </w:numPr>
        <w:spacing w:before="0" w:after="0"/>
        <w:ind w:left="360" w:right="49"/>
        <w:jc w:val="center"/>
        <w:rPr>
          <w:rFonts w:ascii="Montserrat" w:hAnsi="Montserrat" w:cs="Arial"/>
          <w:sz w:val="20"/>
          <w:szCs w:val="20"/>
        </w:rPr>
      </w:pPr>
      <w:bookmarkStart w:id="201" w:name="_Toc197418092"/>
      <w:r w:rsidRPr="00445349">
        <w:rPr>
          <w:rFonts w:ascii="Montserrat" w:hAnsi="Montserrat" w:cs="Arial"/>
          <w:sz w:val="20"/>
          <w:szCs w:val="20"/>
        </w:rPr>
        <w:lastRenderedPageBreak/>
        <w:t xml:space="preserve">ANEXO </w:t>
      </w:r>
      <w:bookmarkStart w:id="202" w:name="_Toc474930466"/>
      <w:bookmarkEnd w:id="199"/>
      <w:r w:rsidRPr="00445349">
        <w:rPr>
          <w:rFonts w:ascii="Montserrat" w:hAnsi="Montserrat" w:cs="Arial"/>
          <w:sz w:val="20"/>
          <w:szCs w:val="20"/>
        </w:rPr>
        <w:t>X</w:t>
      </w:r>
      <w:r w:rsidR="008C1F64">
        <w:rPr>
          <w:rFonts w:ascii="Montserrat" w:hAnsi="Montserrat" w:cs="Arial"/>
          <w:sz w:val="20"/>
          <w:szCs w:val="20"/>
        </w:rPr>
        <w:t>V</w:t>
      </w:r>
      <w:r w:rsidRPr="00445349">
        <w:rPr>
          <w:rFonts w:ascii="Montserrat" w:hAnsi="Montserrat" w:cs="Arial"/>
          <w:sz w:val="20"/>
          <w:szCs w:val="20"/>
        </w:rPr>
        <w:t>I</w:t>
      </w:r>
      <w:r w:rsidR="00AB5CC7">
        <w:rPr>
          <w:rFonts w:ascii="Montserrat" w:hAnsi="Montserrat" w:cs="Arial"/>
          <w:sz w:val="20"/>
          <w:szCs w:val="20"/>
        </w:rPr>
        <w:t xml:space="preserve"> </w:t>
      </w:r>
      <w:r w:rsidR="00AB5CC7">
        <w:rPr>
          <w:rFonts w:ascii="Montserrat" w:hAnsi="Montserrat" w:cs="Arial"/>
          <w:sz w:val="20"/>
          <w:szCs w:val="20"/>
        </w:rPr>
        <w:br/>
        <w:t>DECLARACIÓN DE NO COLUSIÓN</w:t>
      </w:r>
      <w:bookmarkEnd w:id="201"/>
    </w:p>
    <w:p w14:paraId="07A8ED8D"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3" w:name="_Toc197418093"/>
      <w:r w:rsidRPr="00445349">
        <w:rPr>
          <w:rFonts w:ascii="Montserrat" w:hAnsi="Montserrat" w:cs="Arial"/>
          <w:sz w:val="20"/>
          <w:szCs w:val="20"/>
        </w:rPr>
        <w:t>COMISIÓN FEDERAL DE COMPETENCIA ECONÓMICA</w:t>
      </w:r>
      <w:bookmarkEnd w:id="202"/>
      <w:bookmarkEnd w:id="203"/>
    </w:p>
    <w:p w14:paraId="76ADF32A" w14:textId="77777777" w:rsidR="005A6E3E" w:rsidRPr="00445349" w:rsidRDefault="005A6E3E" w:rsidP="005A6E3E">
      <w:pPr>
        <w:jc w:val="both"/>
        <w:rPr>
          <w:rFonts w:ascii="Montserrat" w:hAnsi="Montserrat" w:cs="Arial"/>
          <w:sz w:val="20"/>
          <w:szCs w:val="20"/>
        </w:rPr>
      </w:pPr>
    </w:p>
    <w:p w14:paraId="0A569443"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6828783" w14:textId="77777777" w:rsidR="005A6E3E" w:rsidRPr="00445349" w:rsidRDefault="005A6E3E" w:rsidP="005A6E3E">
      <w:pPr>
        <w:jc w:val="both"/>
        <w:rPr>
          <w:rFonts w:ascii="Montserrat" w:hAnsi="Montserrat" w:cs="Arial"/>
          <w:sz w:val="20"/>
          <w:szCs w:val="20"/>
        </w:rPr>
      </w:pPr>
    </w:p>
    <w:p w14:paraId="489576C5"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28FA36A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220FDC1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557B515F" w14:textId="77777777" w:rsidR="005A6E3E" w:rsidRPr="00445349" w:rsidRDefault="005A6E3E" w:rsidP="005A6E3E">
      <w:pPr>
        <w:jc w:val="both"/>
        <w:rPr>
          <w:rFonts w:ascii="Montserrat" w:hAnsi="Montserrat" w:cs="Arial"/>
          <w:sz w:val="20"/>
          <w:szCs w:val="20"/>
        </w:rPr>
      </w:pPr>
    </w:p>
    <w:p w14:paraId="76ED7C61"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p>
    <w:p w14:paraId="0FC99166"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________________________________________________________________</w:t>
      </w:r>
    </w:p>
    <w:p w14:paraId="42DBA8C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de la Convocante] (En adelante, la “Autoridad Convocante”),</w:t>
      </w:r>
    </w:p>
    <w:p w14:paraId="7FE6D95E" w14:textId="77777777" w:rsidR="005A6E3E" w:rsidRPr="00445349" w:rsidRDefault="005A6E3E" w:rsidP="005A6E3E">
      <w:pPr>
        <w:jc w:val="both"/>
        <w:rPr>
          <w:rFonts w:ascii="Montserrat" w:hAnsi="Montserrat" w:cs="Arial"/>
          <w:sz w:val="20"/>
          <w:szCs w:val="20"/>
        </w:rPr>
      </w:pPr>
    </w:p>
    <w:p w14:paraId="562DEDB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3B06A94E" w14:textId="77777777" w:rsidR="005A6E3E" w:rsidRPr="00445349" w:rsidRDefault="005A6E3E" w:rsidP="005A6E3E">
      <w:pPr>
        <w:jc w:val="both"/>
        <w:rPr>
          <w:rFonts w:ascii="Montserrat" w:hAnsi="Montserrat" w:cs="Arial"/>
          <w:sz w:val="20"/>
          <w:szCs w:val="20"/>
        </w:rPr>
      </w:pPr>
    </w:p>
    <w:p w14:paraId="0999E4EA"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6FEF94BC" w14:textId="77777777" w:rsidR="005A6E3E" w:rsidRPr="00445349" w:rsidRDefault="005A6E3E" w:rsidP="005A6E3E">
      <w:pPr>
        <w:pStyle w:val="Prrafodelista"/>
        <w:ind w:left="348"/>
        <w:jc w:val="both"/>
        <w:rPr>
          <w:rFonts w:ascii="Montserrat" w:hAnsi="Montserrat" w:cs="Arial"/>
          <w:sz w:val="20"/>
          <w:szCs w:val="20"/>
        </w:rPr>
      </w:pPr>
    </w:p>
    <w:p w14:paraId="5529E52F"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434A23B3" w14:textId="77777777" w:rsidR="005A6E3E" w:rsidRPr="00445349" w:rsidRDefault="005A6E3E" w:rsidP="005A6E3E">
      <w:pPr>
        <w:pStyle w:val="Prrafodelista"/>
        <w:ind w:left="348"/>
        <w:jc w:val="both"/>
        <w:rPr>
          <w:rFonts w:ascii="Montserrat" w:hAnsi="Montserrat" w:cs="Arial"/>
          <w:sz w:val="20"/>
          <w:szCs w:val="20"/>
        </w:rPr>
      </w:pPr>
    </w:p>
    <w:p w14:paraId="0E486BE3"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B5F9F7C" w14:textId="77777777" w:rsidR="005A6E3E" w:rsidRPr="00445349" w:rsidRDefault="005A6E3E" w:rsidP="005A6E3E">
      <w:pPr>
        <w:pStyle w:val="Prrafodelista"/>
        <w:ind w:left="348"/>
        <w:jc w:val="both"/>
        <w:rPr>
          <w:rFonts w:ascii="Montserrat" w:hAnsi="Montserrat" w:cs="Arial"/>
          <w:sz w:val="20"/>
          <w:szCs w:val="20"/>
        </w:rPr>
      </w:pPr>
    </w:p>
    <w:p w14:paraId="6E761E7A"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447C24A2" w14:textId="77777777" w:rsidR="005A6E3E" w:rsidRPr="00445349" w:rsidRDefault="005A6E3E" w:rsidP="005A6E3E">
      <w:pPr>
        <w:pStyle w:val="Prrafodelista"/>
        <w:ind w:left="348"/>
        <w:jc w:val="both"/>
        <w:rPr>
          <w:rFonts w:ascii="Montserrat" w:hAnsi="Montserrat" w:cs="Arial"/>
          <w:sz w:val="20"/>
          <w:szCs w:val="20"/>
        </w:rPr>
      </w:pPr>
    </w:p>
    <w:p w14:paraId="69962D7F"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15C4863" w14:textId="77777777" w:rsidR="005A6E3E" w:rsidRPr="00445349" w:rsidRDefault="005A6E3E" w:rsidP="005A6E3E">
      <w:pPr>
        <w:pStyle w:val="Prrafodelista"/>
        <w:rPr>
          <w:rFonts w:ascii="Montserrat" w:hAnsi="Montserrat" w:cs="Arial"/>
          <w:sz w:val="20"/>
          <w:szCs w:val="20"/>
        </w:rPr>
      </w:pPr>
    </w:p>
    <w:p w14:paraId="0C51E359"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3C8B7798" w14:textId="77777777" w:rsidR="005A6E3E" w:rsidRPr="00445349" w:rsidRDefault="005A6E3E" w:rsidP="005A6E3E">
      <w:pPr>
        <w:pStyle w:val="Prrafodelista"/>
        <w:ind w:left="348"/>
        <w:jc w:val="both"/>
        <w:rPr>
          <w:rFonts w:ascii="Montserrat" w:hAnsi="Montserrat" w:cs="Arial"/>
          <w:sz w:val="20"/>
          <w:szCs w:val="20"/>
        </w:rPr>
      </w:pPr>
    </w:p>
    <w:p w14:paraId="4D77C6C7" w14:textId="77777777" w:rsidR="005A6E3E" w:rsidRPr="00445349" w:rsidRDefault="005A6E3E" w:rsidP="008076DE">
      <w:pPr>
        <w:pStyle w:val="Prrafodelista"/>
        <w:numPr>
          <w:ilvl w:val="0"/>
          <w:numId w:val="22"/>
        </w:numPr>
        <w:ind w:left="993" w:hanging="502"/>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0711A1DA" w14:textId="77777777" w:rsidR="005A6E3E" w:rsidRPr="00445349" w:rsidRDefault="005A6E3E" w:rsidP="00D9320A">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lastRenderedPageBreak/>
        <w:t>Podría potencialmente presentar una Oferta en el mismo proceso;</w:t>
      </w:r>
    </w:p>
    <w:p w14:paraId="4A7AEEB4" w14:textId="77777777" w:rsidR="005A6E3E" w:rsidRPr="00445349" w:rsidRDefault="005A6E3E" w:rsidP="005A6E3E">
      <w:pPr>
        <w:pStyle w:val="Prrafodelista"/>
        <w:ind w:left="720"/>
        <w:jc w:val="both"/>
        <w:rPr>
          <w:rFonts w:ascii="Montserrat" w:hAnsi="Montserrat" w:cs="Arial"/>
          <w:sz w:val="20"/>
          <w:szCs w:val="20"/>
        </w:rPr>
      </w:pPr>
    </w:p>
    <w:p w14:paraId="6924464E"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2FAA1327" w14:textId="77777777" w:rsidR="005A6E3E" w:rsidRPr="00445349" w:rsidRDefault="005A6E3E" w:rsidP="005A6E3E">
      <w:pPr>
        <w:pStyle w:val="Prrafodelista"/>
        <w:ind w:left="348"/>
        <w:jc w:val="both"/>
        <w:rPr>
          <w:rFonts w:ascii="Montserrat" w:hAnsi="Montserrat" w:cs="Arial"/>
          <w:sz w:val="20"/>
          <w:szCs w:val="20"/>
        </w:rPr>
      </w:pPr>
    </w:p>
    <w:p w14:paraId="2AAD7977"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5C1989D8" w14:textId="77777777" w:rsidR="005A6E3E" w:rsidRPr="00445349" w:rsidRDefault="005A6E3E" w:rsidP="005A6E3E">
      <w:pPr>
        <w:pStyle w:val="Prrafodelista"/>
        <w:ind w:left="851"/>
        <w:contextualSpacing/>
        <w:jc w:val="both"/>
        <w:rPr>
          <w:rFonts w:ascii="Montserrat" w:hAnsi="Montserrat" w:cs="Arial"/>
          <w:sz w:val="20"/>
          <w:szCs w:val="20"/>
        </w:rPr>
      </w:pPr>
    </w:p>
    <w:p w14:paraId="5ACA0579"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w:t>
      </w:r>
      <w:r w:rsidR="00011B8E">
        <w:rPr>
          <w:rFonts w:ascii="Montserrat" w:hAnsi="Montserrat" w:cs="Arial"/>
          <w:sz w:val="20"/>
          <w:szCs w:val="20"/>
        </w:rPr>
        <w:t xml:space="preserve"> </w:t>
      </w:r>
      <w:r w:rsidRPr="00445349">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1340E347" w14:textId="77777777" w:rsidR="005A6E3E" w:rsidRPr="00445349" w:rsidRDefault="005A6E3E" w:rsidP="005A6E3E">
      <w:pPr>
        <w:pStyle w:val="Prrafodelista"/>
        <w:ind w:left="720"/>
        <w:jc w:val="both"/>
        <w:rPr>
          <w:rFonts w:ascii="Montserrat" w:hAnsi="Montserrat" w:cs="Arial"/>
          <w:sz w:val="20"/>
          <w:szCs w:val="20"/>
        </w:rPr>
      </w:pPr>
    </w:p>
    <w:p w14:paraId="3B5BD8FC"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4DA00C3E"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1002986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4E9DF7F1"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D3DC5CC"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65D9F681" w14:textId="77777777" w:rsidR="005A6E3E" w:rsidRPr="00445349" w:rsidRDefault="005A6E3E" w:rsidP="005A6E3E">
      <w:pPr>
        <w:pStyle w:val="Prrafodelista"/>
        <w:rPr>
          <w:rFonts w:ascii="Montserrat" w:hAnsi="Montserrat" w:cs="Arial"/>
          <w:sz w:val="20"/>
          <w:szCs w:val="20"/>
        </w:rPr>
      </w:pPr>
    </w:p>
    <w:p w14:paraId="75D29311"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A60FC12" w14:textId="77777777" w:rsidR="005A6E3E" w:rsidRPr="00445349" w:rsidRDefault="005A6E3E" w:rsidP="005A6E3E">
      <w:pPr>
        <w:pStyle w:val="Prrafodelista"/>
        <w:rPr>
          <w:rFonts w:ascii="Montserrat" w:hAnsi="Montserrat" w:cs="Arial"/>
          <w:sz w:val="20"/>
          <w:szCs w:val="20"/>
        </w:rPr>
      </w:pPr>
    </w:p>
    <w:p w14:paraId="65B312F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21EC1C39"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7A0385E7"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7434EEE5"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DBDAA5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603BF19D" w14:textId="77777777" w:rsidR="005A6E3E" w:rsidRPr="00445349" w:rsidRDefault="005A6E3E" w:rsidP="005A6E3E">
      <w:pPr>
        <w:pStyle w:val="Prrafodelista"/>
        <w:rPr>
          <w:rFonts w:ascii="Montserrat" w:hAnsi="Montserrat" w:cs="Arial"/>
          <w:sz w:val="20"/>
          <w:szCs w:val="20"/>
        </w:rPr>
      </w:pPr>
    </w:p>
    <w:p w14:paraId="76B10E77"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lastRenderedPageBreak/>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0184E3CB" w14:textId="77777777" w:rsidR="005A6E3E" w:rsidRPr="00445349" w:rsidRDefault="005A6E3E" w:rsidP="005A6E3E">
      <w:pPr>
        <w:pStyle w:val="Prrafodelista"/>
        <w:rPr>
          <w:rFonts w:ascii="Montserrat" w:hAnsi="Montserrat" w:cs="Arial"/>
          <w:sz w:val="20"/>
          <w:szCs w:val="20"/>
        </w:rPr>
      </w:pPr>
    </w:p>
    <w:p w14:paraId="6223A04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0BC8090E" w14:textId="77777777" w:rsidR="005A6E3E" w:rsidRPr="00445349" w:rsidRDefault="005A6E3E" w:rsidP="005A6E3E">
      <w:pPr>
        <w:pStyle w:val="Prrafodelista"/>
        <w:ind w:left="348"/>
        <w:jc w:val="both"/>
        <w:rPr>
          <w:rFonts w:ascii="Montserrat" w:hAnsi="Montserrat" w:cs="Arial"/>
          <w:sz w:val="20"/>
          <w:szCs w:val="20"/>
        </w:rPr>
      </w:pPr>
    </w:p>
    <w:p w14:paraId="14100D72"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46E07A19" w14:textId="77777777" w:rsidR="005A6E3E" w:rsidRPr="00445349" w:rsidRDefault="005A6E3E" w:rsidP="005A6E3E">
      <w:pPr>
        <w:pStyle w:val="Prrafodelista"/>
        <w:ind w:left="851"/>
        <w:contextualSpacing/>
        <w:jc w:val="both"/>
        <w:rPr>
          <w:rFonts w:ascii="Montserrat" w:hAnsi="Montserrat" w:cs="Arial"/>
          <w:sz w:val="20"/>
          <w:szCs w:val="20"/>
        </w:rPr>
      </w:pPr>
    </w:p>
    <w:p w14:paraId="2CB8E6F4"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4C80D843" w14:textId="77777777" w:rsidR="005A6E3E" w:rsidRPr="00445349" w:rsidRDefault="005A6E3E" w:rsidP="005A6E3E">
      <w:pPr>
        <w:pStyle w:val="Prrafodelista"/>
        <w:rPr>
          <w:rFonts w:ascii="Montserrat" w:hAnsi="Montserrat" w:cs="Arial"/>
          <w:sz w:val="20"/>
          <w:szCs w:val="20"/>
        </w:rPr>
      </w:pPr>
    </w:p>
    <w:p w14:paraId="05F54FF8"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2F099777" w14:textId="77777777" w:rsidR="005A6E3E" w:rsidRPr="00445349" w:rsidRDefault="005A6E3E" w:rsidP="005A6E3E">
      <w:pPr>
        <w:pStyle w:val="Prrafodelista"/>
        <w:ind w:left="851"/>
        <w:contextualSpacing/>
        <w:jc w:val="both"/>
        <w:rPr>
          <w:rFonts w:ascii="Montserrat" w:hAnsi="Montserrat" w:cs="Arial"/>
          <w:sz w:val="20"/>
          <w:szCs w:val="20"/>
        </w:rPr>
      </w:pPr>
    </w:p>
    <w:p w14:paraId="1E0476D1" w14:textId="77777777" w:rsidR="005A6E3E" w:rsidRPr="00445349" w:rsidRDefault="005A6E3E" w:rsidP="005A6E3E">
      <w:pPr>
        <w:tabs>
          <w:tab w:val="left" w:pos="426"/>
        </w:tabs>
        <w:jc w:val="center"/>
        <w:rPr>
          <w:rFonts w:ascii="Montserrat" w:hAnsi="Montserrat" w:cs="Arial"/>
          <w:sz w:val="20"/>
          <w:szCs w:val="20"/>
        </w:rPr>
      </w:pPr>
    </w:p>
    <w:p w14:paraId="2C4EE773"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6A11F11B"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4D5B79D7"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495E0F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4" w:name="_Toc197418094"/>
      <w:r w:rsidRPr="00445349">
        <w:rPr>
          <w:rFonts w:ascii="Montserrat" w:hAnsi="Montserrat" w:cs="Arial"/>
          <w:sz w:val="20"/>
          <w:szCs w:val="20"/>
        </w:rPr>
        <w:lastRenderedPageBreak/>
        <w:t>ANEXO X</w:t>
      </w:r>
      <w:r w:rsidR="008C1F64">
        <w:rPr>
          <w:rFonts w:ascii="Montserrat" w:hAnsi="Montserrat" w:cs="Arial"/>
          <w:sz w:val="20"/>
          <w:szCs w:val="20"/>
        </w:rPr>
        <w:t>VII</w:t>
      </w:r>
      <w:r w:rsidRPr="00445349">
        <w:rPr>
          <w:rFonts w:ascii="Montserrat" w:hAnsi="Montserrat" w:cs="Arial"/>
          <w:sz w:val="20"/>
          <w:szCs w:val="20"/>
        </w:rPr>
        <w:br/>
        <w:t>RELACIÓN DE ENTREGA DE DOCUMENTACIÓN</w:t>
      </w:r>
      <w:r w:rsidR="004B64AB">
        <w:rPr>
          <w:rFonts w:ascii="Montserrat" w:hAnsi="Montserrat" w:cs="Arial"/>
          <w:sz w:val="20"/>
          <w:szCs w:val="20"/>
        </w:rPr>
        <w:t xml:space="preserve"> TECNICOS, LEGALES ADMINISTRATIVOS</w:t>
      </w:r>
      <w:bookmarkEnd w:id="204"/>
    </w:p>
    <w:p w14:paraId="3887D4B7"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DF83C4F"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472E75A5" w14:textId="77777777" w:rsidR="005A6E3E"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2"/>
        <w:gridCol w:w="1448"/>
        <w:gridCol w:w="1910"/>
        <w:gridCol w:w="2266"/>
      </w:tblGrid>
      <w:tr w:rsidR="00CF14D4" w:rsidRPr="00CF14D4" w14:paraId="54CD2362"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17B4"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294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9B2A7A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PRESENTADO SI/NO</w:t>
            </w:r>
          </w:p>
          <w:p w14:paraId="55D61B6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8D7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DE FOLIO EN LA PROPUESTA DONDE ESTA EL DOCUMENTO</w:t>
            </w:r>
          </w:p>
        </w:tc>
      </w:tr>
      <w:tr w:rsidR="00CF14D4" w:rsidRPr="00CF14D4" w14:paraId="1A10FCA2"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CD33FB1" w14:textId="77777777" w:rsidR="00CF14D4" w:rsidRPr="00CF14D4" w:rsidRDefault="00CF14D4" w:rsidP="00CF14D4">
            <w:pPr>
              <w:ind w:right="49"/>
              <w:jc w:val="center"/>
              <w:rPr>
                <w:rFonts w:ascii="Montserrat" w:hAnsi="Montserrat" w:cs="Arial"/>
                <w:sz w:val="16"/>
                <w:szCs w:val="16"/>
              </w:rPr>
            </w:pPr>
            <w:proofErr w:type="spellStart"/>
            <w:r w:rsidRPr="00CF14D4">
              <w:rPr>
                <w:rFonts w:ascii="Montserrat" w:hAnsi="Montserrat" w:cs="Arial"/>
                <w:sz w:val="16"/>
                <w:szCs w:val="16"/>
              </w:rPr>
              <w:t>Acreditamiento</w:t>
            </w:r>
            <w:proofErr w:type="spellEnd"/>
            <w:r w:rsidRPr="00CF14D4">
              <w:rPr>
                <w:rFonts w:ascii="Montserrat" w:hAnsi="Montserrat" w:cs="Arial"/>
                <w:sz w:val="16"/>
                <w:szCs w:val="16"/>
              </w:rPr>
              <w:t xml:space="preserve"> de Personalidad Jurídica y datos de notificación.</w:t>
            </w:r>
          </w:p>
          <w:p w14:paraId="2F3F42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6FB1" w14:textId="5C678FCD"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2</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8CDA3C7"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0F844" w14:textId="77777777" w:rsidR="00CF14D4" w:rsidRPr="00CF14D4" w:rsidRDefault="00CF14D4" w:rsidP="00CF14D4">
            <w:pPr>
              <w:ind w:right="49"/>
              <w:jc w:val="center"/>
              <w:rPr>
                <w:rFonts w:ascii="Montserrat" w:hAnsi="Montserrat" w:cs="Arial"/>
                <w:b/>
                <w:sz w:val="16"/>
                <w:szCs w:val="16"/>
              </w:rPr>
            </w:pPr>
          </w:p>
        </w:tc>
      </w:tr>
      <w:tr w:rsidR="00CF14D4" w:rsidRPr="00CF14D4" w14:paraId="6F505D7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8B8819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Dirección de correo electrónico del licitante</w:t>
            </w:r>
          </w:p>
          <w:p w14:paraId="7950FE55"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F9B7" w14:textId="246140E6"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22DBE9E"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684C5" w14:textId="77777777" w:rsidR="00CF14D4" w:rsidRPr="00CF14D4" w:rsidRDefault="00CF14D4" w:rsidP="00CF14D4">
            <w:pPr>
              <w:ind w:right="49"/>
              <w:jc w:val="center"/>
              <w:rPr>
                <w:rFonts w:ascii="Montserrat" w:hAnsi="Montserrat" w:cs="Arial"/>
                <w:b/>
                <w:sz w:val="16"/>
                <w:szCs w:val="16"/>
              </w:rPr>
            </w:pPr>
          </w:p>
        </w:tc>
      </w:tr>
      <w:tr w:rsidR="00CF14D4" w:rsidRPr="00CF14D4" w14:paraId="73A0924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1DBD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Domicilio para recibir notificaciones</w:t>
            </w:r>
          </w:p>
          <w:p w14:paraId="04ED3EE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217E1" w14:textId="1DAB8457"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BAAD9E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6FBA4" w14:textId="77777777" w:rsidR="00CF14D4" w:rsidRPr="00CF14D4" w:rsidRDefault="00CF14D4" w:rsidP="00CF14D4">
            <w:pPr>
              <w:ind w:right="49"/>
              <w:jc w:val="center"/>
              <w:rPr>
                <w:rFonts w:ascii="Montserrat" w:hAnsi="Montserrat" w:cs="Arial"/>
                <w:b/>
                <w:sz w:val="16"/>
                <w:szCs w:val="16"/>
              </w:rPr>
            </w:pPr>
          </w:p>
        </w:tc>
      </w:tr>
      <w:tr w:rsidR="00CF14D4" w:rsidRPr="00CF14D4" w14:paraId="1F2C116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2197800"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Escrito de los supuestos establecidos en los artículos 50 y 60 de la LAASSP.</w:t>
            </w:r>
          </w:p>
          <w:p w14:paraId="561D84B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7643" w14:textId="3039C5E9"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BAC600"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C9CA" w14:textId="77777777" w:rsidR="00CF14D4" w:rsidRPr="00CF14D4" w:rsidRDefault="00CF14D4" w:rsidP="00CF14D4">
            <w:pPr>
              <w:ind w:right="49"/>
              <w:jc w:val="center"/>
              <w:rPr>
                <w:rFonts w:ascii="Montserrat" w:hAnsi="Montserrat" w:cs="Arial"/>
                <w:b/>
                <w:sz w:val="16"/>
                <w:szCs w:val="16"/>
              </w:rPr>
            </w:pPr>
          </w:p>
        </w:tc>
      </w:tr>
      <w:tr w:rsidR="00CF14D4" w:rsidRPr="00CF14D4" w14:paraId="2B6E1B7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8A4F0D6"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Declaración de Integridad</w:t>
            </w:r>
          </w:p>
          <w:p w14:paraId="6AB8401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ED5F8" w14:textId="0FE5B8A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E3665B"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940B" w14:textId="77777777" w:rsidR="00CF14D4" w:rsidRPr="00CF14D4" w:rsidRDefault="00CF14D4" w:rsidP="00CF14D4">
            <w:pPr>
              <w:ind w:right="49"/>
              <w:jc w:val="center"/>
              <w:rPr>
                <w:rFonts w:ascii="Montserrat" w:hAnsi="Montserrat" w:cs="Arial"/>
                <w:b/>
                <w:sz w:val="16"/>
                <w:szCs w:val="16"/>
              </w:rPr>
            </w:pPr>
          </w:p>
        </w:tc>
      </w:tr>
      <w:tr w:rsidR="00CF14D4" w:rsidRPr="00CF14D4" w14:paraId="10795EC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A1FE0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Opinión de cumplimiento de obligaciones Fiscales</w:t>
            </w:r>
          </w:p>
          <w:p w14:paraId="73E5DAD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8E17D" w14:textId="7F30BC75"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3BF5698"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9EB6D" w14:textId="77777777" w:rsidR="00CF14D4" w:rsidRPr="00CF14D4" w:rsidRDefault="00CF14D4" w:rsidP="00CF14D4">
            <w:pPr>
              <w:ind w:right="49"/>
              <w:jc w:val="center"/>
              <w:rPr>
                <w:rFonts w:ascii="Montserrat" w:hAnsi="Montserrat" w:cs="Arial"/>
                <w:b/>
                <w:sz w:val="16"/>
                <w:szCs w:val="16"/>
              </w:rPr>
            </w:pPr>
          </w:p>
        </w:tc>
      </w:tr>
      <w:tr w:rsidR="00CF14D4" w:rsidRPr="00CF14D4" w14:paraId="0782074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B36029D"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Estratificación de las micro, pequeñas y medianas empresas (MIPYMES)</w:t>
            </w:r>
          </w:p>
          <w:p w14:paraId="020F005B"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D42D5" w14:textId="178ACC02"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A49997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F133" w14:textId="77777777" w:rsidR="00CF14D4" w:rsidRPr="00CF14D4" w:rsidRDefault="00CF14D4" w:rsidP="00CF14D4">
            <w:pPr>
              <w:ind w:right="49"/>
              <w:jc w:val="center"/>
              <w:rPr>
                <w:rFonts w:ascii="Montserrat" w:hAnsi="Montserrat" w:cs="Arial"/>
                <w:b/>
                <w:sz w:val="16"/>
                <w:szCs w:val="16"/>
              </w:rPr>
            </w:pPr>
          </w:p>
        </w:tc>
      </w:tr>
      <w:tr w:rsidR="00CF14D4" w:rsidRPr="00CF14D4" w14:paraId="6F233BE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25CCDE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Manifiesto de Nacionalidad</w:t>
            </w:r>
          </w:p>
          <w:p w14:paraId="5D551FB1"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A949" w14:textId="0497B1C0"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9</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244232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232C" w14:textId="77777777" w:rsidR="00CF14D4" w:rsidRPr="00CF14D4" w:rsidRDefault="00CF14D4" w:rsidP="00CF14D4">
            <w:pPr>
              <w:ind w:right="49"/>
              <w:jc w:val="center"/>
              <w:rPr>
                <w:rFonts w:ascii="Montserrat" w:hAnsi="Montserrat" w:cs="Arial"/>
                <w:b/>
                <w:sz w:val="16"/>
                <w:szCs w:val="16"/>
              </w:rPr>
            </w:pPr>
          </w:p>
        </w:tc>
      </w:tr>
      <w:tr w:rsidR="00CF14D4" w:rsidRPr="00CF14D4" w14:paraId="1158B39C"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5BEF75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Convenio de participación conjunta</w:t>
            </w:r>
          </w:p>
          <w:p w14:paraId="7A23DBB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1A34C" w14:textId="46AD2A38"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Pr>
                <w:rFonts w:ascii="Montserrat" w:hAnsi="Montserrat" w:cs="Arial"/>
                <w:b/>
                <w:sz w:val="16"/>
                <w:szCs w:val="16"/>
              </w:rPr>
              <w:t>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5D278F1"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6A9B2" w14:textId="77777777" w:rsidR="00CF14D4" w:rsidRPr="00CF14D4" w:rsidRDefault="00CF14D4" w:rsidP="00CF14D4">
            <w:pPr>
              <w:ind w:right="49"/>
              <w:jc w:val="center"/>
              <w:rPr>
                <w:rFonts w:ascii="Montserrat" w:hAnsi="Montserrat" w:cs="Arial"/>
                <w:b/>
                <w:sz w:val="16"/>
                <w:szCs w:val="16"/>
              </w:rPr>
            </w:pPr>
          </w:p>
        </w:tc>
      </w:tr>
      <w:tr w:rsidR="00CF14D4" w:rsidRPr="00CF14D4" w14:paraId="74F4B86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2EF26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Identificación oficial vigente</w:t>
            </w:r>
          </w:p>
          <w:p w14:paraId="7B921FB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E5DB" w14:textId="45D4B2C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99E0E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57EF8" w14:textId="77777777" w:rsidR="00CF14D4" w:rsidRPr="00CF14D4" w:rsidRDefault="00CF14D4" w:rsidP="00CF14D4">
            <w:pPr>
              <w:ind w:right="49"/>
              <w:jc w:val="center"/>
              <w:rPr>
                <w:rFonts w:ascii="Montserrat" w:hAnsi="Montserrat" w:cs="Arial"/>
                <w:b/>
                <w:sz w:val="16"/>
                <w:szCs w:val="16"/>
              </w:rPr>
            </w:pPr>
          </w:p>
        </w:tc>
      </w:tr>
      <w:tr w:rsidR="00CF14D4" w:rsidRPr="00CF14D4" w14:paraId="4995E668"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B5305C2" w14:textId="77777777" w:rsidR="00CF14D4" w:rsidRDefault="00CF14D4" w:rsidP="00CF14D4">
            <w:pPr>
              <w:ind w:right="49"/>
              <w:jc w:val="center"/>
              <w:rPr>
                <w:rFonts w:ascii="Montserrat" w:hAnsi="Montserrat" w:cs="Arial"/>
                <w:sz w:val="16"/>
                <w:szCs w:val="16"/>
              </w:rPr>
            </w:pPr>
            <w:r w:rsidRPr="00CF14D4">
              <w:rPr>
                <w:rFonts w:ascii="Montserrat" w:hAnsi="Montserrat" w:cs="Arial"/>
                <w:sz w:val="16"/>
                <w:szCs w:val="16"/>
              </w:rPr>
              <w:t>Autorización para consultar su opinión de cumplimiento (32-D).</w:t>
            </w:r>
          </w:p>
          <w:p w14:paraId="6B10C21C"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5E4" w14:textId="08257401"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0A3903">
              <w:rPr>
                <w:rFonts w:ascii="Montserrat" w:hAnsi="Montserrat" w:cs="Arial"/>
                <w:b/>
                <w:sz w:val="16"/>
                <w:szCs w:val="16"/>
              </w:rPr>
              <w:t>.1</w:t>
            </w:r>
            <w:r>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7CA576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88D00" w14:textId="77777777" w:rsidR="00CF14D4" w:rsidRPr="00CF14D4" w:rsidRDefault="00CF14D4" w:rsidP="00CF14D4">
            <w:pPr>
              <w:ind w:right="49"/>
              <w:jc w:val="center"/>
              <w:rPr>
                <w:rFonts w:ascii="Montserrat" w:hAnsi="Montserrat" w:cs="Arial"/>
                <w:b/>
                <w:sz w:val="16"/>
                <w:szCs w:val="16"/>
              </w:rPr>
            </w:pPr>
          </w:p>
        </w:tc>
      </w:tr>
      <w:tr w:rsidR="00CF14D4" w:rsidRPr="00CF14D4" w14:paraId="4D71336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6B5007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Información reservada y confidencial</w:t>
            </w:r>
          </w:p>
          <w:p w14:paraId="38DFC985" w14:textId="693D0EBB" w:rsidR="00CF14D4" w:rsidRPr="00CF14D4" w:rsidRDefault="004F5D23" w:rsidP="00477135">
            <w:pPr>
              <w:ind w:right="49"/>
              <w:jc w:val="center"/>
              <w:rPr>
                <w:rFonts w:ascii="Montserrat" w:hAnsi="Montserrat" w:cs="Arial"/>
                <w:sz w:val="16"/>
                <w:szCs w:val="16"/>
              </w:rPr>
            </w:pPr>
            <w:r>
              <w:rPr>
                <w:rFonts w:ascii="Montserrat" w:hAnsi="Montserrat" w:cs="Arial"/>
                <w:sz w:val="16"/>
                <w:szCs w:val="16"/>
              </w:rPr>
              <w:t>ANEXO XIII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C98E" w14:textId="71BA9483" w:rsidR="00CF14D4" w:rsidRPr="00CF14D4" w:rsidRDefault="00477135" w:rsidP="00D60F9E">
            <w:pPr>
              <w:ind w:right="49"/>
              <w:jc w:val="center"/>
              <w:rPr>
                <w:rFonts w:ascii="Montserrat" w:hAnsi="Montserrat" w:cs="Arial"/>
                <w:b/>
                <w:sz w:val="16"/>
                <w:szCs w:val="16"/>
                <w:highlight w:val="green"/>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93B4F6A"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24EAD" w14:textId="77777777" w:rsidR="00CF14D4" w:rsidRPr="00CF14D4" w:rsidRDefault="00CF14D4" w:rsidP="00CF14D4">
            <w:pPr>
              <w:ind w:right="49"/>
              <w:jc w:val="center"/>
              <w:rPr>
                <w:rFonts w:ascii="Montserrat" w:hAnsi="Montserrat" w:cs="Arial"/>
                <w:b/>
                <w:sz w:val="16"/>
                <w:szCs w:val="16"/>
              </w:rPr>
            </w:pPr>
          </w:p>
        </w:tc>
      </w:tr>
      <w:tr w:rsidR="00CF14D4" w:rsidRPr="00CF14D4" w14:paraId="7B9F608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ACD566D" w14:textId="77777777" w:rsidR="00CF14D4" w:rsidRPr="00CF14D4" w:rsidRDefault="00CF14D4" w:rsidP="004B2FE9">
            <w:pPr>
              <w:ind w:right="49"/>
              <w:jc w:val="center"/>
              <w:rPr>
                <w:rFonts w:ascii="Montserrat" w:hAnsi="Montserrat" w:cs="Arial"/>
                <w:sz w:val="16"/>
                <w:szCs w:val="16"/>
              </w:rPr>
            </w:pPr>
            <w:r w:rsidRPr="00CF14D4">
              <w:rPr>
                <w:rFonts w:ascii="Montserrat" w:hAnsi="Montserrat" w:cs="Arial"/>
                <w:sz w:val="16"/>
                <w:szCs w:val="16"/>
              </w:rPr>
              <w:t>Escrito de no conflicto de interés</w:t>
            </w:r>
          </w:p>
          <w:p w14:paraId="027957F0"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w:t>
            </w:r>
            <w:r w:rsidR="00751F2E">
              <w:rPr>
                <w:rFonts w:ascii="Montserrat" w:hAnsi="Montserrat" w:cs="Arial"/>
                <w:sz w:val="16"/>
                <w:szCs w:val="16"/>
              </w:rPr>
              <w:t>I</w:t>
            </w:r>
            <w:r w:rsidRPr="00CF14D4">
              <w:rPr>
                <w:rFonts w:ascii="Montserrat" w:hAnsi="Montserrat" w:cs="Arial"/>
                <w:sz w:val="16"/>
                <w:szCs w:val="16"/>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87B" w14:textId="43D37852" w:rsidR="00CF14D4" w:rsidRPr="00CF14D4" w:rsidRDefault="00477135"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2967332"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E0B97" w14:textId="77777777" w:rsidR="00CF14D4" w:rsidRPr="00CF14D4" w:rsidRDefault="00CF14D4" w:rsidP="00CF14D4">
            <w:pPr>
              <w:ind w:right="49"/>
              <w:jc w:val="center"/>
              <w:rPr>
                <w:rFonts w:ascii="Montserrat" w:hAnsi="Montserrat" w:cs="Arial"/>
                <w:b/>
                <w:sz w:val="16"/>
                <w:szCs w:val="16"/>
              </w:rPr>
            </w:pPr>
          </w:p>
        </w:tc>
      </w:tr>
      <w:tr w:rsidR="008D205D" w:rsidRPr="00CF14D4" w14:paraId="0E82B9D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C480EBA" w14:textId="77777777" w:rsidR="008D205D" w:rsidRPr="00CF14D4" w:rsidRDefault="008D205D" w:rsidP="004B2FE9">
            <w:pPr>
              <w:ind w:right="49"/>
              <w:jc w:val="center"/>
              <w:rPr>
                <w:rFonts w:ascii="Montserrat" w:hAnsi="Montserrat" w:cs="Arial"/>
                <w:sz w:val="16"/>
                <w:szCs w:val="16"/>
              </w:rPr>
            </w:pPr>
            <w:r w:rsidRPr="00CF14D4">
              <w:rPr>
                <w:rFonts w:ascii="Montserrat" w:hAnsi="Montserrat" w:cs="Arial"/>
                <w:sz w:val="16"/>
                <w:szCs w:val="16"/>
              </w:rPr>
              <w:t>Protocolo de Actuación</w:t>
            </w:r>
          </w:p>
          <w:p w14:paraId="6369C8D0" w14:textId="77777777" w:rsidR="008D205D" w:rsidRPr="00CF14D4" w:rsidRDefault="008D205D" w:rsidP="00477135">
            <w:pPr>
              <w:ind w:right="49"/>
              <w:jc w:val="center"/>
              <w:rPr>
                <w:rFonts w:ascii="Montserrat" w:hAnsi="Montserrat" w:cs="Arial"/>
                <w:sz w:val="16"/>
                <w:szCs w:val="16"/>
              </w:rPr>
            </w:pPr>
            <w:r w:rsidRPr="00CF14D4">
              <w:rPr>
                <w:rFonts w:ascii="Montserrat" w:hAnsi="Montserrat" w:cs="Arial"/>
                <w:sz w:val="16"/>
                <w:szCs w:val="16"/>
              </w:rPr>
              <w:t>ANEXO XV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CC32" w14:textId="27B275EE" w:rsidR="008D205D" w:rsidRPr="00CF14D4" w:rsidRDefault="00D60F9E" w:rsidP="00D60F9E">
            <w:pPr>
              <w:ind w:right="49"/>
              <w:jc w:val="center"/>
              <w:rPr>
                <w:rFonts w:ascii="Montserrat" w:hAnsi="Montserrat" w:cs="Arial"/>
                <w:b/>
                <w:sz w:val="16"/>
                <w:szCs w:val="16"/>
              </w:rPr>
            </w:pPr>
            <w:r>
              <w:rPr>
                <w:rFonts w:ascii="Montserrat" w:hAnsi="Montserrat" w:cs="Arial"/>
                <w:b/>
                <w:sz w:val="16"/>
                <w:szCs w:val="16"/>
              </w:rPr>
              <w:t>21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62B84E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BEE2" w14:textId="77777777" w:rsidR="008D205D" w:rsidRPr="00CF14D4" w:rsidRDefault="008D205D" w:rsidP="00CF14D4">
            <w:pPr>
              <w:ind w:right="49"/>
              <w:jc w:val="center"/>
              <w:rPr>
                <w:rFonts w:ascii="Montserrat" w:hAnsi="Montserrat" w:cs="Arial"/>
                <w:b/>
                <w:sz w:val="16"/>
                <w:szCs w:val="16"/>
              </w:rPr>
            </w:pPr>
          </w:p>
        </w:tc>
      </w:tr>
      <w:tr w:rsidR="008D205D" w:rsidRPr="00CF14D4" w14:paraId="07F1862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481F7F56" w14:textId="77777777" w:rsidR="008D205D" w:rsidRDefault="008D205D" w:rsidP="004B2FE9">
            <w:pPr>
              <w:ind w:right="49"/>
              <w:jc w:val="center"/>
              <w:rPr>
                <w:rFonts w:ascii="Montserrat" w:hAnsi="Montserrat" w:cs="Arial"/>
                <w:sz w:val="16"/>
                <w:szCs w:val="16"/>
              </w:rPr>
            </w:pPr>
            <w:r w:rsidRPr="008D205D">
              <w:rPr>
                <w:rFonts w:ascii="Montserrat" w:hAnsi="Montserrat" w:cs="Arial"/>
                <w:sz w:val="16"/>
                <w:szCs w:val="16"/>
              </w:rPr>
              <w:t>Declaración de no colusión de la Comisión Federal de Competencia Económica.</w:t>
            </w:r>
          </w:p>
          <w:p w14:paraId="7B64DC1B" w14:textId="77777777" w:rsidR="008D205D" w:rsidRPr="00CF14D4" w:rsidRDefault="008D205D" w:rsidP="00477135">
            <w:pPr>
              <w:ind w:right="49"/>
              <w:jc w:val="center"/>
              <w:rPr>
                <w:rFonts w:ascii="Montserrat" w:hAnsi="Montserrat" w:cs="Arial"/>
                <w:sz w:val="16"/>
                <w:szCs w:val="16"/>
              </w:rPr>
            </w:pPr>
            <w:r>
              <w:rPr>
                <w:rFonts w:ascii="Montserrat" w:hAnsi="Montserrat" w:cs="Arial"/>
                <w:sz w:val="16"/>
                <w:szCs w:val="16"/>
              </w:rPr>
              <w:t>ANEXO X</w:t>
            </w:r>
            <w:r w:rsidR="00477135">
              <w:rPr>
                <w:rFonts w:ascii="Montserrat" w:hAnsi="Montserrat" w:cs="Arial"/>
                <w:sz w:val="16"/>
                <w:szCs w:val="16"/>
              </w:rPr>
              <w:t>V</w:t>
            </w:r>
            <w:r>
              <w:rPr>
                <w:rFonts w:ascii="Montserrat" w:hAnsi="Montserrat" w:cs="Arial"/>
                <w:sz w:val="16"/>
                <w:szCs w:val="16"/>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CFE27" w14:textId="77777777" w:rsidR="008D205D" w:rsidRPr="00CF14D4" w:rsidRDefault="008D205D" w:rsidP="008D205D">
            <w:pPr>
              <w:ind w:right="49"/>
              <w:jc w:val="center"/>
              <w:rPr>
                <w:rFonts w:ascii="Montserrat" w:hAnsi="Montserrat" w:cs="Arial"/>
                <w:b/>
                <w:sz w:val="16"/>
                <w:szCs w:val="16"/>
              </w:rPr>
            </w:pP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58F123B"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B4923" w14:textId="77777777" w:rsidR="008D205D" w:rsidRPr="00CF14D4" w:rsidRDefault="008D205D" w:rsidP="00CF14D4">
            <w:pPr>
              <w:ind w:right="49"/>
              <w:jc w:val="center"/>
              <w:rPr>
                <w:rFonts w:ascii="Montserrat" w:hAnsi="Montserrat" w:cs="Arial"/>
                <w:b/>
                <w:sz w:val="16"/>
                <w:szCs w:val="16"/>
              </w:rPr>
            </w:pPr>
          </w:p>
        </w:tc>
      </w:tr>
      <w:tr w:rsidR="008D205D" w:rsidRPr="00CF14D4" w14:paraId="6CF227E2"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43EA9AEC" w14:textId="77777777" w:rsidR="008D205D" w:rsidRDefault="004824FE" w:rsidP="00CF14D4">
            <w:pPr>
              <w:ind w:right="49"/>
              <w:jc w:val="center"/>
              <w:rPr>
                <w:rFonts w:ascii="Montserrat" w:hAnsi="Montserrat" w:cs="Arial"/>
                <w:sz w:val="16"/>
                <w:szCs w:val="16"/>
              </w:rPr>
            </w:pPr>
            <w:r w:rsidRPr="004824FE">
              <w:rPr>
                <w:rFonts w:ascii="Montserrat" w:hAnsi="Montserrat" w:cs="Arial"/>
                <w:sz w:val="16"/>
                <w:szCs w:val="16"/>
              </w:rPr>
              <w:t>Relación de entrega de documentación que debe presentar el licitante.</w:t>
            </w:r>
          </w:p>
          <w:p w14:paraId="1A462C0C" w14:textId="77777777" w:rsidR="004824FE" w:rsidRPr="00CF14D4" w:rsidRDefault="004824FE" w:rsidP="00477135">
            <w:pPr>
              <w:ind w:right="49"/>
              <w:jc w:val="center"/>
              <w:rPr>
                <w:rFonts w:ascii="Montserrat" w:hAnsi="Montserrat" w:cs="Arial"/>
                <w:sz w:val="16"/>
                <w:szCs w:val="16"/>
              </w:rPr>
            </w:pPr>
            <w:r>
              <w:rPr>
                <w:rFonts w:ascii="Montserrat" w:hAnsi="Montserrat" w:cs="Arial"/>
                <w:sz w:val="16"/>
                <w:szCs w:val="16"/>
              </w:rPr>
              <w:t>ANEXO X</w:t>
            </w:r>
            <w:r w:rsidR="00477135">
              <w:rPr>
                <w:rFonts w:ascii="Montserrat" w:hAnsi="Montserrat" w:cs="Arial"/>
                <w:sz w:val="16"/>
                <w:szCs w:val="16"/>
              </w:rPr>
              <w:t>VI</w:t>
            </w:r>
            <w:r>
              <w:rPr>
                <w:rFonts w:ascii="Montserrat" w:hAnsi="Montserrat" w:cs="Arial"/>
                <w:sz w:val="16"/>
                <w:szCs w:val="16"/>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499CF" w14:textId="26D192DF" w:rsidR="008D205D" w:rsidRPr="00CF14D4" w:rsidRDefault="00D60F9E" w:rsidP="00D60F9E">
            <w:pPr>
              <w:ind w:right="49"/>
              <w:jc w:val="center"/>
              <w:rPr>
                <w:rFonts w:ascii="Montserrat" w:hAnsi="Montserrat" w:cs="Arial"/>
                <w:b/>
                <w:sz w:val="16"/>
                <w:szCs w:val="16"/>
              </w:rPr>
            </w:pPr>
            <w:r>
              <w:rPr>
                <w:rFonts w:ascii="Montserrat" w:hAnsi="Montserrat" w:cs="Arial"/>
                <w:b/>
                <w:sz w:val="16"/>
                <w:szCs w:val="16"/>
              </w:rPr>
              <w:t>12</w:t>
            </w:r>
            <w:r w:rsidR="008D205D" w:rsidRPr="00CF14D4">
              <w:rPr>
                <w:rFonts w:ascii="Montserrat" w:hAnsi="Montserrat" w:cs="Arial"/>
                <w:b/>
                <w:sz w:val="16"/>
                <w:szCs w:val="16"/>
              </w:rPr>
              <w:t>.1</w:t>
            </w:r>
            <w:r>
              <w:rPr>
                <w:rFonts w:ascii="Montserrat" w:hAnsi="Montserrat" w:cs="Arial"/>
                <w:b/>
                <w:sz w:val="16"/>
                <w:szCs w:val="16"/>
              </w:rPr>
              <w:t>5</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5E5D5EA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63A2A" w14:textId="77777777" w:rsidR="008D205D" w:rsidRPr="00CF14D4" w:rsidRDefault="008D205D" w:rsidP="00CF14D4">
            <w:pPr>
              <w:ind w:right="49"/>
              <w:jc w:val="center"/>
              <w:rPr>
                <w:rFonts w:ascii="Montserrat" w:hAnsi="Montserrat" w:cs="Arial"/>
                <w:b/>
                <w:sz w:val="16"/>
                <w:szCs w:val="16"/>
              </w:rPr>
            </w:pPr>
          </w:p>
        </w:tc>
      </w:tr>
    </w:tbl>
    <w:p w14:paraId="20F10602" w14:textId="77777777" w:rsidR="00CF14D4" w:rsidRDefault="00CF14D4" w:rsidP="005A6E3E">
      <w:pPr>
        <w:suppressAutoHyphens/>
        <w:ind w:right="49"/>
        <w:rPr>
          <w:rFonts w:ascii="Montserrat" w:eastAsia="Times New Roman" w:hAnsi="Montserrat" w:cs="Arial"/>
          <w:b/>
          <w:sz w:val="20"/>
          <w:szCs w:val="20"/>
          <w:lang w:val="es-ES" w:eastAsia="ar-SA"/>
        </w:rPr>
      </w:pPr>
    </w:p>
    <w:p w14:paraId="59804CC6" w14:textId="77777777" w:rsidR="00CF14D4" w:rsidRDefault="00CF14D4" w:rsidP="005A6E3E">
      <w:pPr>
        <w:suppressAutoHyphens/>
        <w:ind w:right="49"/>
        <w:rPr>
          <w:rFonts w:ascii="Montserrat" w:eastAsia="Times New Roman" w:hAnsi="Montserrat" w:cs="Arial"/>
          <w:b/>
          <w:sz w:val="20"/>
          <w:szCs w:val="20"/>
          <w:lang w:val="es-ES" w:eastAsia="ar-SA"/>
        </w:rPr>
      </w:pPr>
    </w:p>
    <w:p w14:paraId="08C163ED" w14:textId="77777777" w:rsidR="00F555CB" w:rsidRDefault="00F555CB" w:rsidP="005A6E3E">
      <w:pPr>
        <w:suppressAutoHyphens/>
        <w:ind w:right="49"/>
        <w:rPr>
          <w:rFonts w:ascii="Montserrat" w:eastAsia="Times New Roman" w:hAnsi="Montserrat" w:cs="Arial"/>
          <w:b/>
          <w:sz w:val="20"/>
          <w:szCs w:val="20"/>
          <w:lang w:val="es-ES" w:eastAsia="ar-SA"/>
        </w:rPr>
      </w:pPr>
    </w:p>
    <w:p w14:paraId="7E23377D" w14:textId="77777777" w:rsidR="00F555CB" w:rsidRDefault="00F555CB" w:rsidP="005A6E3E">
      <w:pPr>
        <w:suppressAutoHyphens/>
        <w:ind w:right="49"/>
        <w:rPr>
          <w:rFonts w:ascii="Montserrat" w:eastAsia="Times New Roman" w:hAnsi="Montserrat" w:cs="Arial"/>
          <w:b/>
          <w:sz w:val="20"/>
          <w:szCs w:val="20"/>
          <w:lang w:val="es-ES" w:eastAsia="ar-SA"/>
        </w:rPr>
      </w:pPr>
    </w:p>
    <w:p w14:paraId="2A0E1DCD" w14:textId="77777777" w:rsidR="00E36DC2" w:rsidRDefault="00E36DC2" w:rsidP="005A6E3E">
      <w:pPr>
        <w:suppressAutoHyphens/>
        <w:ind w:right="49"/>
        <w:rPr>
          <w:rFonts w:ascii="Montserrat" w:eastAsia="Times New Roman" w:hAnsi="Montserrat" w:cs="Arial"/>
          <w:b/>
          <w:sz w:val="20"/>
          <w:szCs w:val="20"/>
          <w:lang w:val="es-ES" w:eastAsia="ar-SA"/>
        </w:rPr>
      </w:pPr>
    </w:p>
    <w:p w14:paraId="7A99FB17"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0"/>
        <w:gridCol w:w="1448"/>
        <w:gridCol w:w="1910"/>
        <w:gridCol w:w="2268"/>
      </w:tblGrid>
      <w:tr w:rsidR="00C17A75" w:rsidRPr="00005A4E" w14:paraId="28047925" w14:textId="77777777" w:rsidTr="00461DA2">
        <w:trPr>
          <w:cantSplit/>
          <w:tblHeader/>
          <w:jc w:val="center"/>
        </w:trPr>
        <w:tc>
          <w:tcPr>
            <w:tcW w:w="2175" w:type="pct"/>
            <w:shd w:val="clear" w:color="auto" w:fill="auto"/>
            <w:vAlign w:val="center"/>
          </w:tcPr>
          <w:p w14:paraId="0042955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lastRenderedPageBreak/>
              <w:t>PROPUESTA TÉCNICA</w:t>
            </w:r>
          </w:p>
        </w:tc>
        <w:tc>
          <w:tcPr>
            <w:tcW w:w="727" w:type="pct"/>
            <w:shd w:val="clear" w:color="auto" w:fill="auto"/>
            <w:vAlign w:val="center"/>
          </w:tcPr>
          <w:p w14:paraId="156831B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59" w:type="pct"/>
            <w:tcBorders>
              <w:bottom w:val="single" w:sz="4" w:space="0" w:color="auto"/>
              <w:right w:val="single" w:sz="4" w:space="0" w:color="auto"/>
            </w:tcBorders>
            <w:shd w:val="clear" w:color="auto" w:fill="auto"/>
            <w:vAlign w:val="center"/>
          </w:tcPr>
          <w:p w14:paraId="59478CF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28F818B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9" w:type="pct"/>
            <w:shd w:val="clear" w:color="auto" w:fill="auto"/>
            <w:vAlign w:val="center"/>
          </w:tcPr>
          <w:p w14:paraId="50D8CB8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bl>
    <w:p w14:paraId="45A3D58B" w14:textId="77777777" w:rsidR="005A6E3E" w:rsidRDefault="005A6E3E" w:rsidP="005A6E3E">
      <w:pPr>
        <w:suppressAutoHyphens/>
        <w:ind w:right="49"/>
        <w:rPr>
          <w:rFonts w:ascii="Montserrat" w:eastAsia="Times New Roman" w:hAnsi="Montserrat" w:cs="Arial"/>
          <w:sz w:val="20"/>
          <w:szCs w:val="20"/>
          <w:lang w:val="es-ES" w:eastAsia="ar-SA"/>
        </w:rPr>
      </w:pPr>
    </w:p>
    <w:tbl>
      <w:tblPr>
        <w:tblStyle w:val="Tablaconcuadrcula"/>
        <w:tblW w:w="5209" w:type="pct"/>
        <w:jc w:val="center"/>
        <w:tblLook w:val="04A0" w:firstRow="1" w:lastRow="0" w:firstColumn="1" w:lastColumn="0" w:noHBand="0" w:noVBand="1"/>
      </w:tblPr>
      <w:tblGrid>
        <w:gridCol w:w="2576"/>
        <w:gridCol w:w="7446"/>
      </w:tblGrid>
      <w:tr w:rsidR="00263916" w:rsidRPr="00651549" w14:paraId="484A0839" w14:textId="77777777" w:rsidTr="002477B4">
        <w:trPr>
          <w:trHeight w:val="54"/>
          <w:jc w:val="center"/>
        </w:trPr>
        <w:tc>
          <w:tcPr>
            <w:tcW w:w="5000" w:type="pct"/>
            <w:gridSpan w:val="2"/>
          </w:tcPr>
          <w:p w14:paraId="1B55DE9E" w14:textId="77777777" w:rsidR="00263916" w:rsidRPr="00651549" w:rsidRDefault="00263916" w:rsidP="002477B4">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263916" w:rsidRPr="00411D7D" w14:paraId="7AFC019F" w14:textId="77777777" w:rsidTr="002477B4">
        <w:trPr>
          <w:trHeight w:val="54"/>
          <w:jc w:val="center"/>
        </w:trPr>
        <w:tc>
          <w:tcPr>
            <w:tcW w:w="1285" w:type="pct"/>
          </w:tcPr>
          <w:p w14:paraId="5B2A4EB8" w14:textId="77777777" w:rsidR="00263916" w:rsidRPr="006F32C8" w:rsidRDefault="00263916" w:rsidP="002477B4">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715" w:type="pct"/>
          </w:tcPr>
          <w:p w14:paraId="011AC4C9" w14:textId="77777777" w:rsidR="00263916" w:rsidRPr="00411D7D" w:rsidRDefault="00263916" w:rsidP="002477B4">
            <w:pPr>
              <w:ind w:right="49"/>
              <w:rPr>
                <w:rFonts w:ascii="Montserrat" w:hAnsi="Montserrat" w:cs="Arial"/>
                <w:sz w:val="18"/>
                <w:szCs w:val="18"/>
              </w:rPr>
            </w:pPr>
            <w:r>
              <w:rPr>
                <w:rFonts w:ascii="Montserrat" w:hAnsi="Montserrat" w:cs="Arial"/>
                <w:bCs/>
                <w:kern w:val="1"/>
                <w:szCs w:val="32"/>
                <w:lang w:val="es-ES_tradnl" w:eastAsia="ar-SA"/>
              </w:rPr>
              <w:t xml:space="preserve">1. </w:t>
            </w:r>
            <w:r w:rsidRPr="008C3AEA">
              <w:rPr>
                <w:rFonts w:ascii="Montserrat" w:hAnsi="Montserrat" w:cs="Arial"/>
                <w:bCs/>
                <w:kern w:val="1"/>
                <w:szCs w:val="32"/>
                <w:lang w:val="es-ES_tradnl" w:eastAsia="ar-SA"/>
              </w:rPr>
              <w:t>Copia simple d</w:t>
            </w:r>
            <w:r>
              <w:rPr>
                <w:rFonts w:ascii="Montserrat" w:hAnsi="Montserrat" w:cs="Arial"/>
                <w:bCs/>
                <w:kern w:val="1"/>
                <w:szCs w:val="32"/>
                <w:lang w:val="es-ES_tradnl" w:eastAsia="ar-SA"/>
              </w:rPr>
              <w:t xml:space="preserve">el Registro Sanitario vigente </w:t>
            </w:r>
            <w:r w:rsidRPr="008C3AEA">
              <w:rPr>
                <w:rFonts w:ascii="Montserrat" w:hAnsi="Montserrat" w:cs="Arial"/>
                <w:bCs/>
                <w:kern w:val="1"/>
                <w:szCs w:val="32"/>
                <w:lang w:val="es-ES_tradnl" w:eastAsia="ar-SA"/>
              </w:rPr>
              <w:t>expedido por la COFEPRIS</w:t>
            </w:r>
            <w:r>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 xml:space="preserve"> (Anexo Técnico 3)</w:t>
            </w:r>
          </w:p>
        </w:tc>
      </w:tr>
      <w:tr w:rsidR="00263916" w:rsidRPr="00651549" w14:paraId="1C36C2DC" w14:textId="77777777" w:rsidTr="002477B4">
        <w:trPr>
          <w:trHeight w:val="54"/>
          <w:jc w:val="center"/>
        </w:trPr>
        <w:tc>
          <w:tcPr>
            <w:tcW w:w="1285" w:type="pct"/>
          </w:tcPr>
          <w:p w14:paraId="30D73038" w14:textId="77777777" w:rsidR="00263916" w:rsidRPr="00651549" w:rsidRDefault="00263916" w:rsidP="002477B4">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Pr="00FF4CDD">
              <w:rPr>
                <w:rFonts w:ascii="Montserrat" w:hAnsi="Montserrat" w:cs="Arial"/>
                <w:b/>
                <w:sz w:val="18"/>
                <w:szCs w:val="18"/>
                <w:lang w:val="es-ES_tradnl" w:eastAsia="ar-SA"/>
              </w:rPr>
              <w:t>Permisos, registro, Certificados o autorizaciones</w:t>
            </w:r>
          </w:p>
        </w:tc>
        <w:tc>
          <w:tcPr>
            <w:tcW w:w="3715" w:type="pct"/>
          </w:tcPr>
          <w:p w14:paraId="4A61924F" w14:textId="77777777" w:rsidR="00263916" w:rsidRPr="00651549" w:rsidRDefault="00263916" w:rsidP="002477B4">
            <w:pPr>
              <w:ind w:right="49"/>
              <w:rPr>
                <w:rFonts w:ascii="Montserrat" w:hAnsi="Montserrat" w:cs="Arial"/>
                <w:sz w:val="18"/>
                <w:szCs w:val="18"/>
              </w:rPr>
            </w:pPr>
            <w:r>
              <w:rPr>
                <w:rFonts w:ascii="Montserrat" w:hAnsi="Montserrat" w:cs="Arial"/>
                <w:bCs/>
                <w:kern w:val="1"/>
                <w:szCs w:val="32"/>
                <w:lang w:val="es-ES_tradnl" w:eastAsia="ar-SA"/>
              </w:rPr>
              <w:t xml:space="preserve">2. </w:t>
            </w:r>
            <w:r w:rsidRPr="008C3AEA">
              <w:rPr>
                <w:rFonts w:ascii="Montserrat" w:hAnsi="Montserrat" w:cs="Arial"/>
                <w:bCs/>
                <w:kern w:val="1"/>
                <w:szCs w:val="32"/>
                <w:lang w:val="es-ES_tradnl" w:eastAsia="ar-SA"/>
              </w:rPr>
              <w:t xml:space="preserve">Copia simple del Certificado de calidad del </w:t>
            </w:r>
            <w:r w:rsidRPr="008C3AEA">
              <w:rPr>
                <w:rFonts w:ascii="Montserrat" w:hAnsi="Montserrat" w:cs="Arial"/>
                <w:b/>
                <w:bCs/>
                <w:kern w:val="1"/>
                <w:szCs w:val="32"/>
                <w:lang w:val="es-ES_tradnl" w:eastAsia="ar-SA"/>
              </w:rPr>
              <w:t>ISO-13485:2016</w:t>
            </w:r>
            <w:r w:rsidRPr="008C3AEA">
              <w:rPr>
                <w:rFonts w:ascii="Montserrat" w:hAnsi="Montserrat" w:cs="Arial"/>
                <w:bCs/>
                <w:kern w:val="1"/>
                <w:szCs w:val="32"/>
                <w:lang w:val="es-ES_tradnl" w:eastAsia="ar-SA"/>
              </w:rPr>
              <w:t xml:space="preserve"> vigente o más actual, </w:t>
            </w:r>
            <w:r w:rsidRPr="008C3AEA">
              <w:rPr>
                <w:rFonts w:ascii="Montserrat" w:hAnsi="Montserrat" w:cs="Arial"/>
                <w:b/>
                <w:bCs/>
                <w:kern w:val="1"/>
                <w:szCs w:val="32"/>
                <w:lang w:val="es-ES_tradnl" w:eastAsia="ar-SA"/>
              </w:rPr>
              <w:t>(Anexo Técnico 4)</w:t>
            </w:r>
            <w:r>
              <w:rPr>
                <w:rFonts w:ascii="Montserrat" w:hAnsi="Montserrat" w:cs="Arial"/>
                <w:b/>
                <w:bCs/>
                <w:kern w:val="1"/>
                <w:szCs w:val="32"/>
                <w:lang w:val="es-ES_tradnl" w:eastAsia="ar-SA"/>
              </w:rPr>
              <w:t>.</w:t>
            </w:r>
          </w:p>
        </w:tc>
      </w:tr>
      <w:tr w:rsidR="00263916" w:rsidRPr="00651549" w14:paraId="4ACF76CD" w14:textId="77777777" w:rsidTr="002477B4">
        <w:trPr>
          <w:trHeight w:val="54"/>
          <w:jc w:val="center"/>
        </w:trPr>
        <w:tc>
          <w:tcPr>
            <w:tcW w:w="1285" w:type="pct"/>
          </w:tcPr>
          <w:p w14:paraId="7BDE2372" w14:textId="77777777" w:rsidR="00263916" w:rsidRPr="00651549" w:rsidRDefault="00263916" w:rsidP="002477B4">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715" w:type="pct"/>
          </w:tcPr>
          <w:p w14:paraId="1402CF18" w14:textId="77777777" w:rsidR="00263916" w:rsidRPr="00651549" w:rsidRDefault="00263916" w:rsidP="002477B4">
            <w:pPr>
              <w:ind w:right="49"/>
              <w:rPr>
                <w:rFonts w:ascii="Montserrat" w:hAnsi="Montserrat" w:cs="Arial"/>
                <w:sz w:val="18"/>
                <w:szCs w:val="18"/>
              </w:rPr>
            </w:pPr>
            <w:r>
              <w:rPr>
                <w:rFonts w:ascii="Montserrat" w:hAnsi="Montserrat" w:cs="Arial"/>
                <w:bCs/>
                <w:kern w:val="1"/>
                <w:szCs w:val="32"/>
                <w:lang w:val="es-ES_tradnl" w:eastAsia="ar-SA"/>
              </w:rPr>
              <w:t xml:space="preserve">3. </w:t>
            </w:r>
            <w:r w:rsidRPr="008C3AEA">
              <w:rPr>
                <w:rFonts w:ascii="Montserrat" w:hAnsi="Montserrat" w:cs="Arial"/>
                <w:bCs/>
                <w:kern w:val="1"/>
                <w:szCs w:val="32"/>
                <w:lang w:val="es-ES_tradnl" w:eastAsia="ar-SA"/>
              </w:rPr>
              <w:t xml:space="preserve">Copia simple de alguno de los siguientes: del Certificado de calidad de los Sistemas de Gestión de Calidad </w:t>
            </w:r>
            <w:r w:rsidRPr="008C3AEA">
              <w:rPr>
                <w:rFonts w:ascii="Montserrat" w:hAnsi="Montserrat" w:cs="Arial"/>
                <w:b/>
                <w:bCs/>
                <w:kern w:val="1"/>
                <w:szCs w:val="32"/>
                <w:lang w:val="es-ES_tradnl" w:eastAsia="ar-SA"/>
              </w:rPr>
              <w:t>ISO-9001-2015</w:t>
            </w:r>
            <w:r w:rsidRPr="008C3AEA">
              <w:rPr>
                <w:rFonts w:ascii="Montserrat" w:hAnsi="Montserrat" w:cs="Arial"/>
                <w:bCs/>
                <w:kern w:val="1"/>
                <w:szCs w:val="32"/>
                <w:lang w:val="es-ES_tradnl" w:eastAsia="ar-SA"/>
              </w:rPr>
              <w:t xml:space="preserve"> o Certificado de Productos Sanitarios Gestión de la Calidad o Norma Industrial de Japón (</w:t>
            </w:r>
            <w:r w:rsidRPr="008C3AEA">
              <w:rPr>
                <w:rFonts w:ascii="Montserrat" w:hAnsi="Montserrat" w:cs="Arial"/>
                <w:b/>
                <w:bCs/>
                <w:kern w:val="1"/>
                <w:szCs w:val="32"/>
                <w:lang w:val="es-ES_tradnl" w:eastAsia="ar-SA"/>
              </w:rPr>
              <w:t>JIS</w:t>
            </w:r>
            <w:r w:rsidRPr="008C3AEA">
              <w:rPr>
                <w:rFonts w:ascii="Montserrat" w:hAnsi="Montserrat" w:cs="Arial"/>
                <w:bCs/>
                <w:kern w:val="1"/>
                <w:szCs w:val="32"/>
                <w:lang w:val="es-ES_tradnl" w:eastAsia="ar-SA"/>
              </w:rPr>
              <w:t>) o Programa de Auditoría Única de Dispositivos Médicos (</w:t>
            </w:r>
            <w:r w:rsidRPr="008C3AEA">
              <w:rPr>
                <w:rFonts w:ascii="Montserrat" w:hAnsi="Montserrat" w:cs="Arial"/>
                <w:b/>
                <w:bCs/>
                <w:kern w:val="1"/>
                <w:szCs w:val="32"/>
                <w:lang w:val="es-ES_tradnl" w:eastAsia="ar-SA"/>
              </w:rPr>
              <w:t>MDSAP</w:t>
            </w:r>
            <w:r w:rsidRPr="008C3AEA">
              <w:rPr>
                <w:rFonts w:ascii="Montserrat" w:hAnsi="Montserrat" w:cs="Arial"/>
                <w:bCs/>
                <w:kern w:val="1"/>
                <w:szCs w:val="32"/>
                <w:lang w:val="es-ES_tradnl" w:eastAsia="ar-SA"/>
              </w:rPr>
              <w:t xml:space="preserve">) o </w:t>
            </w:r>
            <w:r w:rsidRPr="008C3AEA">
              <w:rPr>
                <w:rFonts w:ascii="Montserrat" w:hAnsi="Montserrat" w:cs="Arial"/>
                <w:b/>
                <w:bCs/>
                <w:kern w:val="1"/>
                <w:szCs w:val="32"/>
                <w:lang w:val="es-ES_tradnl" w:eastAsia="ar-SA"/>
              </w:rPr>
              <w:t>FDA</w:t>
            </w:r>
            <w:r w:rsidRPr="008C3AEA">
              <w:rPr>
                <w:rFonts w:ascii="Montserrat" w:hAnsi="Montserrat" w:cs="Arial"/>
                <w:bCs/>
                <w:kern w:val="1"/>
                <w:szCs w:val="32"/>
                <w:lang w:val="es-ES_tradnl" w:eastAsia="ar-SA"/>
              </w:rPr>
              <w:t xml:space="preserve"> o carta de libre venta del país de origen vigentes (</w:t>
            </w:r>
            <w:r w:rsidRPr="008C3AEA">
              <w:rPr>
                <w:rFonts w:ascii="Montserrat" w:hAnsi="Montserrat" w:cs="Arial"/>
                <w:b/>
                <w:bCs/>
                <w:kern w:val="1"/>
                <w:szCs w:val="32"/>
                <w:lang w:val="es-ES_tradnl" w:eastAsia="ar-SA"/>
              </w:rPr>
              <w:t>Anexo Técnico 5</w:t>
            </w:r>
            <w:r>
              <w:rPr>
                <w:rFonts w:ascii="Montserrat" w:hAnsi="Montserrat" w:cs="Arial"/>
                <w:bCs/>
                <w:kern w:val="1"/>
                <w:szCs w:val="32"/>
                <w:lang w:val="es-ES_tradnl" w:eastAsia="ar-SA"/>
              </w:rPr>
              <w:t>)</w:t>
            </w:r>
          </w:p>
        </w:tc>
      </w:tr>
      <w:tr w:rsidR="00263916" w:rsidRPr="00651549" w14:paraId="246CB0DE" w14:textId="77777777" w:rsidTr="002477B4">
        <w:trPr>
          <w:trHeight w:val="54"/>
          <w:jc w:val="center"/>
        </w:trPr>
        <w:tc>
          <w:tcPr>
            <w:tcW w:w="1285" w:type="pct"/>
          </w:tcPr>
          <w:p w14:paraId="140D8153" w14:textId="77777777" w:rsidR="00263916" w:rsidRPr="00651549" w:rsidRDefault="00263916" w:rsidP="002477B4">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715" w:type="pct"/>
          </w:tcPr>
          <w:p w14:paraId="65270160" w14:textId="77777777" w:rsidR="00263916" w:rsidRPr="00651549" w:rsidRDefault="00263916" w:rsidP="002477B4">
            <w:pPr>
              <w:ind w:right="49"/>
              <w:rPr>
                <w:rFonts w:ascii="Montserrat" w:hAnsi="Montserrat" w:cs="Arial"/>
                <w:sz w:val="18"/>
                <w:szCs w:val="18"/>
              </w:rPr>
            </w:pPr>
            <w:r>
              <w:rPr>
                <w:rFonts w:ascii="Montserrat" w:hAnsi="Montserrat" w:cs="Arial"/>
                <w:bCs/>
                <w:kern w:val="1"/>
                <w:szCs w:val="32"/>
                <w:lang w:val="es-ES_tradnl" w:eastAsia="ar-SA"/>
              </w:rPr>
              <w:t>4.</w:t>
            </w:r>
            <w:r w:rsidRPr="0019691C">
              <w:rPr>
                <w:rFonts w:ascii="Montserrat" w:hAnsi="Montserrat" w:cs="Arial"/>
                <w:bCs/>
                <w:kern w:val="1"/>
                <w:szCs w:val="32"/>
                <w:lang w:val="es-ES_tradnl" w:eastAsia="ar-SA"/>
              </w:rPr>
              <w:t xml:space="preserve"> Carta bajo protesta de decir verdad, firmado por el representante legal, en el que se indique de manera enunciativa más no limitativa que la importación de los bienes se realizará al amparo de la legislación aduanera. (</w:t>
            </w:r>
            <w:r w:rsidRPr="0019691C">
              <w:rPr>
                <w:rFonts w:ascii="Montserrat" w:hAnsi="Montserrat" w:cs="Arial"/>
                <w:b/>
                <w:bCs/>
                <w:kern w:val="1"/>
                <w:szCs w:val="32"/>
                <w:lang w:val="es-ES_tradnl" w:eastAsia="ar-SA"/>
              </w:rPr>
              <w:t>Anexo Técnico 6</w:t>
            </w:r>
            <w:r w:rsidRPr="0019691C">
              <w:rPr>
                <w:rFonts w:ascii="Montserrat" w:hAnsi="Montserrat" w:cs="Arial"/>
                <w:bCs/>
                <w:kern w:val="1"/>
                <w:szCs w:val="32"/>
                <w:lang w:val="es-ES_tradnl" w:eastAsia="ar-SA"/>
              </w:rPr>
              <w:t>)</w:t>
            </w:r>
          </w:p>
        </w:tc>
      </w:tr>
      <w:tr w:rsidR="00263916" w:rsidRPr="005B2335" w14:paraId="255502FB" w14:textId="77777777" w:rsidTr="002477B4">
        <w:trPr>
          <w:trHeight w:val="54"/>
          <w:jc w:val="center"/>
        </w:trPr>
        <w:tc>
          <w:tcPr>
            <w:tcW w:w="1285" w:type="pct"/>
          </w:tcPr>
          <w:p w14:paraId="78CA0B30" w14:textId="77777777" w:rsidR="00263916" w:rsidRPr="00651549" w:rsidRDefault="00263916" w:rsidP="002477B4">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715" w:type="pct"/>
          </w:tcPr>
          <w:p w14:paraId="7A1C28C5" w14:textId="77777777" w:rsidR="00263916" w:rsidRPr="005B2335" w:rsidRDefault="00263916" w:rsidP="002477B4">
            <w:pPr>
              <w:spacing w:after="200" w:line="276" w:lineRule="auto"/>
              <w:jc w:val="both"/>
              <w:rPr>
                <w:rFonts w:ascii="Montserrat" w:hAnsi="Montserrat" w:cs="Arial"/>
                <w:bCs/>
                <w:kern w:val="1"/>
                <w:szCs w:val="32"/>
                <w:lang w:val="es-ES_tradnl" w:eastAsia="ar-SA"/>
              </w:rPr>
            </w:pPr>
            <w:r>
              <w:rPr>
                <w:rFonts w:ascii="Montserrat" w:hAnsi="Montserrat" w:cs="Arial"/>
                <w:bCs/>
                <w:kern w:val="1"/>
                <w:szCs w:val="32"/>
                <w:lang w:val="es-ES_tradnl" w:eastAsia="ar-SA"/>
              </w:rPr>
              <w:t>5.</w:t>
            </w:r>
            <w:r w:rsidRPr="008C3AEA">
              <w:rPr>
                <w:rFonts w:ascii="Montserrat" w:hAnsi="Montserrat" w:cs="Arial"/>
                <w:bCs/>
                <w:kern w:val="1"/>
                <w:szCs w:val="32"/>
                <w:lang w:val="es-ES_tradnl" w:eastAsia="ar-SA"/>
              </w:rPr>
              <w:t xml:space="preserve"> El licitante deberá presentar carta de apoyo del fabricante en formato libre, deberá contar con la firma autógrafa del representante legal del fabricante y del representante legal del licitante. (</w:t>
            </w:r>
            <w:r w:rsidRPr="008C3AEA">
              <w:rPr>
                <w:rFonts w:ascii="Montserrat" w:hAnsi="Montserrat" w:cs="Arial"/>
                <w:b/>
                <w:bCs/>
                <w:kern w:val="1"/>
                <w:szCs w:val="32"/>
                <w:lang w:val="es-ES_tradnl" w:eastAsia="ar-SA"/>
              </w:rPr>
              <w:t>Anexo Técnico 7</w:t>
            </w:r>
            <w:r>
              <w:rPr>
                <w:rFonts w:ascii="Montserrat" w:hAnsi="Montserrat" w:cs="Arial"/>
                <w:bCs/>
                <w:kern w:val="1"/>
                <w:szCs w:val="32"/>
                <w:lang w:val="es-ES_tradnl" w:eastAsia="ar-SA"/>
              </w:rPr>
              <w:t>).</w:t>
            </w:r>
          </w:p>
        </w:tc>
      </w:tr>
      <w:tr w:rsidR="00263916" w14:paraId="2C50B524" w14:textId="77777777" w:rsidTr="002477B4">
        <w:trPr>
          <w:trHeight w:val="54"/>
          <w:jc w:val="center"/>
        </w:trPr>
        <w:tc>
          <w:tcPr>
            <w:tcW w:w="1285" w:type="pct"/>
          </w:tcPr>
          <w:p w14:paraId="496022F0" w14:textId="77777777" w:rsidR="00263916" w:rsidRPr="006F32C8" w:rsidRDefault="00263916" w:rsidP="002477B4">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715" w:type="pct"/>
          </w:tcPr>
          <w:p w14:paraId="08291D2B" w14:textId="77777777" w:rsidR="00263916" w:rsidRDefault="00263916" w:rsidP="002477B4">
            <w:pPr>
              <w:spacing w:after="200" w:line="276" w:lineRule="auto"/>
              <w:jc w:val="both"/>
              <w:rPr>
                <w:rFonts w:ascii="Montserrat" w:hAnsi="Montserrat" w:cs="Arial"/>
                <w:bCs/>
                <w:kern w:val="1"/>
                <w:szCs w:val="32"/>
                <w:lang w:val="es-ES_tradnl" w:eastAsia="ar-SA"/>
              </w:rPr>
            </w:pPr>
            <w:r w:rsidRPr="008C3AEA">
              <w:rPr>
                <w:rFonts w:ascii="Montserrat" w:hAnsi="Montserrat" w:cs="Arial"/>
                <w:bCs/>
                <w:kern w:val="1"/>
                <w:szCs w:val="32"/>
                <w:lang w:val="es-ES_tradnl" w:eastAsia="ar-SA"/>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w:t>
            </w:r>
            <w:r>
              <w:rPr>
                <w:rFonts w:ascii="Montserrat" w:hAnsi="Montserrat" w:cs="Arial"/>
                <w:bCs/>
                <w:kern w:val="1"/>
                <w:szCs w:val="32"/>
                <w:lang w:val="es-ES_tradnl" w:eastAsia="ar-SA"/>
              </w:rPr>
              <w:t xml:space="preserve">” </w:t>
            </w:r>
            <w:r w:rsidRPr="008C3AEA">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Anexo Técnico 8)</w:t>
            </w:r>
          </w:p>
        </w:tc>
      </w:tr>
      <w:tr w:rsidR="00263916" w:rsidRPr="008C3AEA" w14:paraId="1C649D27" w14:textId="77777777" w:rsidTr="002477B4">
        <w:trPr>
          <w:trHeight w:val="54"/>
          <w:jc w:val="center"/>
        </w:trPr>
        <w:tc>
          <w:tcPr>
            <w:tcW w:w="1285" w:type="pct"/>
          </w:tcPr>
          <w:p w14:paraId="2F41FA99" w14:textId="77777777" w:rsidR="00263916" w:rsidRPr="006A461D" w:rsidRDefault="00263916" w:rsidP="002477B4">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715" w:type="pct"/>
          </w:tcPr>
          <w:p w14:paraId="1137953A" w14:textId="77777777" w:rsidR="00263916" w:rsidRPr="008C3AEA" w:rsidRDefault="00263916" w:rsidP="002477B4">
            <w:pPr>
              <w:spacing w:after="200" w:line="276" w:lineRule="auto"/>
              <w:jc w:val="both"/>
              <w:rPr>
                <w:rFonts w:ascii="Montserrat" w:hAnsi="Montserrat" w:cs="Arial"/>
                <w:bCs/>
                <w:kern w:val="1"/>
                <w:szCs w:val="32"/>
                <w:lang w:val="es-ES_tradnl" w:eastAsia="ar-SA"/>
              </w:rPr>
            </w:pPr>
            <w:r w:rsidRPr="00E657FF">
              <w:rPr>
                <w:rFonts w:ascii="Montserrat" w:hAnsi="Montserrat" w:cs="Arial"/>
                <w:lang w:val="es-ES_tradnl" w:eastAsia="ar-SA"/>
              </w:rPr>
              <w:t xml:space="preserve">Carta compromiso del fabricante solicitada, donde especifique la habilitación sin restricciones de uso de las funciones (Clases de Servicio) </w:t>
            </w:r>
            <w:r w:rsidRPr="00E657FF">
              <w:rPr>
                <w:rFonts w:ascii="Montserrat" w:hAnsi="Montserrat" w:cs="Arial"/>
                <w:b/>
                <w:lang w:val="es-ES_tradnl" w:eastAsia="ar-SA"/>
              </w:rPr>
              <w:t>DICOM 3.0.</w:t>
            </w:r>
            <w:r w:rsidRPr="00E657FF">
              <w:rPr>
                <w:rFonts w:ascii="Montserrat" w:hAnsi="Montserrat" w:cs="Arial"/>
                <w:lang w:val="es-ES_tradnl" w:eastAsia="ar-SA"/>
              </w:rPr>
              <w:t xml:space="preserve"> Se considerará interfaz válida siempre y cuando el </w:t>
            </w:r>
            <w:r w:rsidRPr="00E657FF">
              <w:rPr>
                <w:rFonts w:ascii="Montserrat" w:hAnsi="Montserrat" w:cs="Arial"/>
                <w:b/>
                <w:lang w:val="es-ES_tradnl" w:eastAsia="ar-SA"/>
              </w:rPr>
              <w:t>DICOM CONFORMANCE STATEMENT</w:t>
            </w:r>
            <w:r>
              <w:rPr>
                <w:rFonts w:ascii="Montserrat" w:hAnsi="Montserrat" w:cs="Arial"/>
                <w:b/>
                <w:lang w:val="es-ES_tradnl" w:eastAsia="ar-SA"/>
              </w:rPr>
              <w:t>. (Anexo Técnico 10)</w:t>
            </w:r>
          </w:p>
        </w:tc>
      </w:tr>
      <w:tr w:rsidR="00263916" w:rsidRPr="005B2335" w14:paraId="7F89AB3A" w14:textId="77777777" w:rsidTr="002477B4">
        <w:trPr>
          <w:trHeight w:val="54"/>
          <w:jc w:val="center"/>
        </w:trPr>
        <w:tc>
          <w:tcPr>
            <w:tcW w:w="1285" w:type="pct"/>
            <w:vAlign w:val="center"/>
          </w:tcPr>
          <w:p w14:paraId="5AED94CB" w14:textId="77777777" w:rsidR="00263916" w:rsidRPr="006F32C8" w:rsidRDefault="00263916" w:rsidP="002477B4">
            <w:pPr>
              <w:jc w:val="center"/>
            </w:pPr>
            <w:r w:rsidRPr="004D5B09">
              <w:rPr>
                <w:rFonts w:ascii="Montserrat" w:hAnsi="Montserrat" w:cs="Arial"/>
                <w:b/>
                <w:sz w:val="18"/>
                <w:szCs w:val="18"/>
                <w:lang w:val="es-ES_tradnl" w:eastAsia="ar-SA"/>
              </w:rPr>
              <w:t xml:space="preserve">4.1 </w:t>
            </w:r>
            <w:r w:rsidRPr="00747A66">
              <w:rPr>
                <w:rFonts w:ascii="Montserrat" w:hAnsi="Montserrat" w:cs="Arial"/>
                <w:b/>
                <w:sz w:val="18"/>
                <w:szCs w:val="18"/>
                <w:lang w:val="es-ES_tradnl" w:eastAsia="ar-SA"/>
              </w:rPr>
              <w:t>Folletos, catálogos, fotografías</w:t>
            </w:r>
          </w:p>
        </w:tc>
        <w:tc>
          <w:tcPr>
            <w:tcW w:w="3715" w:type="pct"/>
          </w:tcPr>
          <w:p w14:paraId="67720F5A" w14:textId="77777777" w:rsidR="00263916" w:rsidRDefault="00263916" w:rsidP="002477B4">
            <w:pPr>
              <w:ind w:right="49"/>
              <w:rPr>
                <w:rFonts w:ascii="Montserrat" w:hAnsi="Montserrat" w:cs="Arial"/>
                <w:sz w:val="18"/>
                <w:szCs w:val="18"/>
              </w:rPr>
            </w:pPr>
            <w:r w:rsidRPr="006D3C66">
              <w:rPr>
                <w:rFonts w:ascii="Montserrat" w:hAnsi="Montserrat" w:cs="Arial"/>
                <w:lang w:val="es-ES_tradnl" w:eastAsia="ar-SA"/>
              </w:rPr>
              <w:t xml:space="preserve">Folletos, catálogos, fotografías, manuales entre otros, en caso de que se requieran para comprobar las especificaciones técnicas requeridas.  </w:t>
            </w:r>
            <w:r w:rsidRPr="006D3C66">
              <w:rPr>
                <w:rFonts w:ascii="Montserrat" w:hAnsi="Montserrat" w:cs="Arial"/>
                <w:b/>
                <w:lang w:val="es-ES_tradnl" w:eastAsia="ar-SA"/>
              </w:rPr>
              <w:t>(Anexo Técnico 2)</w:t>
            </w:r>
          </w:p>
          <w:p w14:paraId="1DC3E735" w14:textId="77777777" w:rsidR="00263916" w:rsidRPr="005B2335" w:rsidRDefault="00263916" w:rsidP="002477B4">
            <w:pPr>
              <w:tabs>
                <w:tab w:val="left" w:pos="1182"/>
              </w:tabs>
              <w:rPr>
                <w:rFonts w:ascii="Montserrat" w:hAnsi="Montserrat" w:cs="Arial"/>
                <w:sz w:val="18"/>
                <w:szCs w:val="18"/>
              </w:rPr>
            </w:pPr>
            <w:r>
              <w:rPr>
                <w:rFonts w:ascii="Montserrat" w:hAnsi="Montserrat" w:cs="Arial"/>
                <w:sz w:val="18"/>
                <w:szCs w:val="18"/>
              </w:rPr>
              <w:tab/>
            </w:r>
          </w:p>
        </w:tc>
      </w:tr>
    </w:tbl>
    <w:p w14:paraId="3575ADAF" w14:textId="77777777" w:rsidR="00263916" w:rsidRDefault="00263916" w:rsidP="005A6E3E">
      <w:pPr>
        <w:suppressAutoHyphens/>
        <w:ind w:right="49"/>
        <w:rPr>
          <w:rFonts w:ascii="Montserrat" w:eastAsia="Times New Roman" w:hAnsi="Montserrat" w:cs="Arial"/>
          <w:sz w:val="20"/>
          <w:szCs w:val="20"/>
          <w:lang w:val="es-ES" w:eastAsia="ar-SA"/>
        </w:rPr>
      </w:pPr>
    </w:p>
    <w:p w14:paraId="0B7691B2" w14:textId="77777777" w:rsidR="00263916" w:rsidRPr="00445349" w:rsidRDefault="00263916" w:rsidP="005A6E3E">
      <w:pPr>
        <w:suppressAutoHyphens/>
        <w:ind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61"/>
        <w:gridCol w:w="1335"/>
        <w:gridCol w:w="1934"/>
        <w:gridCol w:w="2256"/>
      </w:tblGrid>
      <w:tr w:rsidR="005A6E3E" w:rsidRPr="00005A4E" w14:paraId="27D983D3" w14:textId="77777777" w:rsidTr="002A3074">
        <w:trPr>
          <w:tblHeader/>
          <w:jc w:val="center"/>
        </w:trPr>
        <w:tc>
          <w:tcPr>
            <w:tcW w:w="2206" w:type="pct"/>
            <w:shd w:val="clear" w:color="auto" w:fill="auto"/>
            <w:vAlign w:val="center"/>
          </w:tcPr>
          <w:p w14:paraId="394413F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ECONÓMICA</w:t>
            </w:r>
          </w:p>
        </w:tc>
        <w:tc>
          <w:tcPr>
            <w:tcW w:w="675" w:type="pct"/>
            <w:shd w:val="clear" w:color="auto" w:fill="auto"/>
            <w:vAlign w:val="center"/>
          </w:tcPr>
          <w:p w14:paraId="03BF5FE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78" w:type="pct"/>
            <w:tcBorders>
              <w:bottom w:val="single" w:sz="4" w:space="0" w:color="auto"/>
              <w:right w:val="single" w:sz="4" w:space="0" w:color="auto"/>
            </w:tcBorders>
            <w:shd w:val="clear" w:color="auto" w:fill="auto"/>
            <w:vAlign w:val="center"/>
          </w:tcPr>
          <w:p w14:paraId="5FCEBA9E"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18DA24D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41" w:type="pct"/>
            <w:shd w:val="clear" w:color="auto" w:fill="auto"/>
          </w:tcPr>
          <w:p w14:paraId="03C496CA"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5A6E3E" w:rsidRPr="00005A4E" w14:paraId="079BC57F" w14:textId="77777777" w:rsidTr="002A3074">
        <w:trPr>
          <w:trHeight w:val="689"/>
          <w:jc w:val="center"/>
        </w:trPr>
        <w:tc>
          <w:tcPr>
            <w:tcW w:w="2206" w:type="pct"/>
            <w:vAlign w:val="center"/>
          </w:tcPr>
          <w:p w14:paraId="5EA2F138" w14:textId="77777777" w:rsidR="005A6E3E" w:rsidRPr="00005A4E" w:rsidRDefault="005A6E3E" w:rsidP="0046208F">
            <w:pPr>
              <w:snapToGrid w:val="0"/>
              <w:ind w:left="90" w:right="49"/>
              <w:jc w:val="center"/>
              <w:rPr>
                <w:rFonts w:ascii="Montserrat" w:eastAsia="Times New Roman" w:hAnsi="Montserrat" w:cs="Arial"/>
                <w:bCs/>
                <w:sz w:val="18"/>
                <w:szCs w:val="18"/>
                <w:lang w:val="es-ES_tradnl" w:eastAsia="ar-SA"/>
              </w:rPr>
            </w:pPr>
            <w:r w:rsidRPr="00005A4E">
              <w:rPr>
                <w:rFonts w:ascii="Montserrat" w:hAnsi="Montserrat" w:cs="Arial"/>
                <w:sz w:val="18"/>
                <w:szCs w:val="18"/>
                <w:lang w:val="es-ES_tradnl"/>
              </w:rPr>
              <w:t xml:space="preserve">Propuesta </w:t>
            </w:r>
            <w:r w:rsidRPr="00005A4E">
              <w:rPr>
                <w:rFonts w:ascii="Montserrat" w:hAnsi="Montserrat" w:cs="Arial"/>
                <w:b/>
                <w:sz w:val="18"/>
                <w:szCs w:val="18"/>
                <w:lang w:val="es-ES_tradnl"/>
              </w:rPr>
              <w:t>Económica</w:t>
            </w:r>
            <w:r w:rsidRPr="00005A4E">
              <w:rPr>
                <w:rFonts w:ascii="Montserrat" w:hAnsi="Montserrat" w:cs="Arial"/>
                <w:sz w:val="18"/>
                <w:szCs w:val="18"/>
                <w:lang w:val="es-ES_tradnl"/>
              </w:rPr>
              <w:t xml:space="preserve">, </w:t>
            </w:r>
            <w:r w:rsidRPr="00005A4E">
              <w:rPr>
                <w:rFonts w:ascii="Montserrat" w:hAnsi="Montserrat" w:cs="Arial"/>
                <w:b/>
                <w:sz w:val="18"/>
                <w:szCs w:val="18"/>
                <w:lang w:val="es-ES_tradnl"/>
              </w:rPr>
              <w:t>Anexo X</w:t>
            </w:r>
            <w:r w:rsidR="0046208F">
              <w:rPr>
                <w:rFonts w:ascii="Montserrat" w:hAnsi="Montserrat" w:cs="Arial"/>
                <w:b/>
                <w:sz w:val="18"/>
                <w:szCs w:val="18"/>
                <w:lang w:val="es-ES_tradnl"/>
              </w:rPr>
              <w:t>V</w:t>
            </w:r>
            <w:r w:rsidR="00142925" w:rsidRPr="00005A4E">
              <w:rPr>
                <w:rFonts w:ascii="Montserrat" w:hAnsi="Montserrat" w:cs="Arial"/>
                <w:b/>
                <w:sz w:val="18"/>
                <w:szCs w:val="18"/>
                <w:lang w:val="es-ES_tradnl"/>
              </w:rPr>
              <w:t>III</w:t>
            </w:r>
            <w:r w:rsidRPr="00005A4E">
              <w:rPr>
                <w:rFonts w:ascii="Montserrat" w:hAnsi="Montserrat" w:cs="Arial"/>
                <w:sz w:val="18"/>
                <w:szCs w:val="18"/>
                <w:lang w:val="es-ES_tradnl"/>
              </w:rPr>
              <w:t xml:space="preserve">, </w:t>
            </w:r>
          </w:p>
        </w:tc>
        <w:tc>
          <w:tcPr>
            <w:tcW w:w="675" w:type="pct"/>
            <w:vAlign w:val="center"/>
          </w:tcPr>
          <w:p w14:paraId="2C0CDAB2" w14:textId="0E6F32FD" w:rsidR="005A6E3E" w:rsidRPr="00005A4E" w:rsidRDefault="0046208F" w:rsidP="00867EB6">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1</w:t>
            </w:r>
            <w:r w:rsidR="00867EB6">
              <w:rPr>
                <w:rFonts w:ascii="Montserrat" w:eastAsia="Times New Roman" w:hAnsi="Montserrat" w:cs="Arial"/>
                <w:b/>
                <w:sz w:val="18"/>
                <w:szCs w:val="18"/>
                <w:lang w:val="es-ES" w:eastAsia="ar-SA"/>
              </w:rPr>
              <w:t>3</w:t>
            </w:r>
            <w:r w:rsidR="00142925" w:rsidRPr="00005A4E">
              <w:rPr>
                <w:rFonts w:ascii="Montserrat" w:eastAsia="Times New Roman" w:hAnsi="Montserrat" w:cs="Arial"/>
                <w:b/>
                <w:sz w:val="18"/>
                <w:szCs w:val="18"/>
                <w:lang w:val="es-ES" w:eastAsia="ar-SA"/>
              </w:rPr>
              <w:t xml:space="preserve"> </w:t>
            </w:r>
          </w:p>
        </w:tc>
        <w:tc>
          <w:tcPr>
            <w:tcW w:w="978" w:type="pct"/>
            <w:tcBorders>
              <w:top w:val="single" w:sz="4" w:space="0" w:color="auto"/>
              <w:bottom w:val="single" w:sz="4" w:space="0" w:color="auto"/>
              <w:right w:val="single" w:sz="4" w:space="0" w:color="auto"/>
            </w:tcBorders>
          </w:tcPr>
          <w:p w14:paraId="042EA0FB"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c>
          <w:tcPr>
            <w:tcW w:w="1141" w:type="pct"/>
          </w:tcPr>
          <w:p w14:paraId="0BE26726"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r>
    </w:tbl>
    <w:p w14:paraId="7DF43E73" w14:textId="77777777" w:rsidR="005A6E3E" w:rsidRPr="00445349" w:rsidRDefault="005A6E3E" w:rsidP="005A6E3E">
      <w:pPr>
        <w:suppressAutoHyphens/>
        <w:ind w:right="49"/>
        <w:rPr>
          <w:rFonts w:ascii="Montserrat" w:eastAsia="Times New Roman" w:hAnsi="Montserrat" w:cs="Arial"/>
          <w:b/>
          <w:sz w:val="20"/>
          <w:szCs w:val="20"/>
          <w:u w:val="single"/>
          <w:lang w:val="es-ES" w:eastAsia="ar-SA"/>
        </w:rPr>
      </w:pPr>
    </w:p>
    <w:p w14:paraId="1E0CAD27" w14:textId="77777777" w:rsidR="005A6E3E" w:rsidRDefault="005A6E3E" w:rsidP="00306314">
      <w:pPr>
        <w:spacing w:after="200" w:line="276" w:lineRule="auto"/>
        <w:rPr>
          <w:rFonts w:ascii="Montserrat" w:hAnsi="Montserrat"/>
          <w:sz w:val="20"/>
          <w:szCs w:val="20"/>
          <w:lang w:val="es-ES_tradnl" w:eastAsia="ar-SA"/>
        </w:rPr>
      </w:pPr>
    </w:p>
    <w:p w14:paraId="675B6FE2"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bookmarkStart w:id="205" w:name="_Toc455663486"/>
      <w:bookmarkStart w:id="206" w:name="_Toc460500941"/>
      <w:bookmarkStart w:id="207" w:name="_Toc460500936"/>
      <w:bookmarkStart w:id="208" w:name="OLE_LINK2"/>
    </w:p>
    <w:p w14:paraId="39E00C37"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3416F06"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04D193C"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08CE0DC2"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3F281B9"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9678386" w14:textId="77777777" w:rsidR="00D938F2" w:rsidRDefault="00D938F2" w:rsidP="00D938F2">
      <w:pPr>
        <w:rPr>
          <w:lang w:eastAsia="ar-SA"/>
        </w:rPr>
      </w:pPr>
    </w:p>
    <w:p w14:paraId="432DAC68" w14:textId="77777777" w:rsidR="00343797" w:rsidRDefault="00343797" w:rsidP="00D938F2">
      <w:pPr>
        <w:rPr>
          <w:lang w:eastAsia="ar-SA"/>
        </w:rPr>
      </w:pPr>
    </w:p>
    <w:p w14:paraId="4A3BEDDE" w14:textId="77777777" w:rsidR="00343797" w:rsidRDefault="00343797" w:rsidP="00D938F2">
      <w:pPr>
        <w:rPr>
          <w:lang w:eastAsia="ar-SA"/>
        </w:rPr>
      </w:pPr>
    </w:p>
    <w:p w14:paraId="666B062E" w14:textId="77777777" w:rsidR="004F5D23" w:rsidRDefault="004F5D23" w:rsidP="00D938F2">
      <w:pPr>
        <w:rPr>
          <w:lang w:eastAsia="ar-SA"/>
        </w:rPr>
      </w:pPr>
    </w:p>
    <w:p w14:paraId="32D90248" w14:textId="77777777" w:rsidR="004F5D23" w:rsidRDefault="004F5D23" w:rsidP="00D938F2">
      <w:pPr>
        <w:rPr>
          <w:lang w:eastAsia="ar-SA"/>
        </w:rPr>
      </w:pPr>
    </w:p>
    <w:p w14:paraId="4A394964" w14:textId="77777777" w:rsidR="004F5D23" w:rsidRDefault="004F5D23" w:rsidP="00D938F2">
      <w:pPr>
        <w:rPr>
          <w:lang w:eastAsia="ar-SA"/>
        </w:rPr>
      </w:pPr>
    </w:p>
    <w:p w14:paraId="5F7ABB24" w14:textId="77777777" w:rsidR="00263916" w:rsidRDefault="00263916" w:rsidP="00D938F2">
      <w:pPr>
        <w:rPr>
          <w:lang w:eastAsia="ar-SA"/>
        </w:rPr>
      </w:pPr>
    </w:p>
    <w:p w14:paraId="026A43A7" w14:textId="77777777" w:rsidR="00263916" w:rsidRDefault="00263916" w:rsidP="00D938F2">
      <w:pPr>
        <w:rPr>
          <w:lang w:eastAsia="ar-SA"/>
        </w:rPr>
      </w:pPr>
    </w:p>
    <w:p w14:paraId="41B1FC8A" w14:textId="77777777" w:rsidR="00263916" w:rsidRDefault="00263916" w:rsidP="00D938F2">
      <w:pPr>
        <w:rPr>
          <w:lang w:eastAsia="ar-SA"/>
        </w:rPr>
      </w:pPr>
    </w:p>
    <w:p w14:paraId="64320DAE" w14:textId="77777777" w:rsidR="00263916" w:rsidRDefault="00263916" w:rsidP="00D938F2">
      <w:pPr>
        <w:rPr>
          <w:lang w:eastAsia="ar-SA"/>
        </w:rPr>
      </w:pPr>
    </w:p>
    <w:p w14:paraId="6F43AAFE" w14:textId="77777777" w:rsidR="00263916" w:rsidRDefault="00263916" w:rsidP="00D938F2">
      <w:pPr>
        <w:rPr>
          <w:lang w:eastAsia="ar-SA"/>
        </w:rPr>
      </w:pPr>
    </w:p>
    <w:p w14:paraId="1203C9DD" w14:textId="77777777" w:rsidR="00263916" w:rsidRDefault="00263916" w:rsidP="00D938F2">
      <w:pPr>
        <w:rPr>
          <w:lang w:eastAsia="ar-SA"/>
        </w:rPr>
      </w:pPr>
    </w:p>
    <w:p w14:paraId="3663D2DE" w14:textId="77777777" w:rsidR="00263916" w:rsidRDefault="00263916" w:rsidP="00D938F2">
      <w:pPr>
        <w:rPr>
          <w:lang w:eastAsia="ar-SA"/>
        </w:rPr>
      </w:pPr>
    </w:p>
    <w:p w14:paraId="2E9D4F3D" w14:textId="77777777" w:rsidR="00263916" w:rsidRDefault="00263916" w:rsidP="00D938F2">
      <w:pPr>
        <w:rPr>
          <w:lang w:eastAsia="ar-SA"/>
        </w:rPr>
      </w:pPr>
    </w:p>
    <w:p w14:paraId="63F5A0AA" w14:textId="77777777" w:rsidR="00263916" w:rsidRDefault="00263916" w:rsidP="00D938F2">
      <w:pPr>
        <w:rPr>
          <w:lang w:eastAsia="ar-SA"/>
        </w:rPr>
      </w:pPr>
    </w:p>
    <w:p w14:paraId="61217ADD" w14:textId="77777777" w:rsidR="00263916" w:rsidRDefault="00263916" w:rsidP="00D938F2">
      <w:pPr>
        <w:rPr>
          <w:lang w:eastAsia="ar-SA"/>
        </w:rPr>
      </w:pPr>
    </w:p>
    <w:p w14:paraId="5C7359B5" w14:textId="77777777" w:rsidR="00263916" w:rsidRDefault="00263916" w:rsidP="00D938F2">
      <w:pPr>
        <w:rPr>
          <w:lang w:eastAsia="ar-SA"/>
        </w:rPr>
      </w:pPr>
    </w:p>
    <w:p w14:paraId="50456465" w14:textId="77777777" w:rsidR="00263916" w:rsidRDefault="00263916" w:rsidP="00D938F2">
      <w:pPr>
        <w:rPr>
          <w:lang w:eastAsia="ar-SA"/>
        </w:rPr>
      </w:pPr>
    </w:p>
    <w:p w14:paraId="11296943" w14:textId="77777777" w:rsidR="00263916" w:rsidRDefault="00263916" w:rsidP="00D938F2">
      <w:pPr>
        <w:rPr>
          <w:lang w:eastAsia="ar-SA"/>
        </w:rPr>
      </w:pPr>
    </w:p>
    <w:p w14:paraId="7CB7D866" w14:textId="77777777" w:rsidR="00263916" w:rsidRDefault="00263916" w:rsidP="00D938F2">
      <w:pPr>
        <w:rPr>
          <w:lang w:eastAsia="ar-SA"/>
        </w:rPr>
      </w:pPr>
    </w:p>
    <w:p w14:paraId="33F5AF93" w14:textId="77777777" w:rsidR="00263916" w:rsidRDefault="00263916" w:rsidP="00D938F2">
      <w:pPr>
        <w:rPr>
          <w:lang w:eastAsia="ar-SA"/>
        </w:rPr>
      </w:pPr>
    </w:p>
    <w:p w14:paraId="12C154E0" w14:textId="77777777" w:rsidR="004F5D23" w:rsidRDefault="004F5D23" w:rsidP="00D938F2">
      <w:pPr>
        <w:rPr>
          <w:lang w:eastAsia="ar-SA"/>
        </w:rPr>
      </w:pPr>
    </w:p>
    <w:p w14:paraId="1DE1DD29" w14:textId="77777777" w:rsidR="004F5D23" w:rsidRDefault="004F5D23" w:rsidP="00D938F2">
      <w:pPr>
        <w:rPr>
          <w:lang w:eastAsia="ar-SA"/>
        </w:rPr>
      </w:pPr>
    </w:p>
    <w:p w14:paraId="7CEE21D1" w14:textId="77777777" w:rsidR="004F5D23" w:rsidRDefault="004F5D23" w:rsidP="00D938F2">
      <w:pPr>
        <w:rPr>
          <w:lang w:eastAsia="ar-SA"/>
        </w:rPr>
      </w:pPr>
    </w:p>
    <w:p w14:paraId="56944A68" w14:textId="77777777" w:rsidR="004F5D23" w:rsidRDefault="004F5D23" w:rsidP="00D938F2">
      <w:pPr>
        <w:rPr>
          <w:lang w:eastAsia="ar-SA"/>
        </w:rPr>
      </w:pPr>
    </w:p>
    <w:p w14:paraId="11F75ED0" w14:textId="77777777" w:rsidR="004F5D23" w:rsidRDefault="004F5D23" w:rsidP="00D938F2">
      <w:pPr>
        <w:rPr>
          <w:lang w:eastAsia="ar-SA"/>
        </w:rPr>
      </w:pPr>
    </w:p>
    <w:p w14:paraId="7821408D" w14:textId="77777777" w:rsidR="007D69AD" w:rsidRDefault="007D69AD" w:rsidP="00D938F2">
      <w:pPr>
        <w:rPr>
          <w:lang w:eastAsia="ar-SA"/>
        </w:rPr>
      </w:pPr>
    </w:p>
    <w:p w14:paraId="2DE93BA5"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9" w:name="_Toc197418095"/>
      <w:r w:rsidRPr="00445349">
        <w:rPr>
          <w:rFonts w:ascii="Montserrat" w:hAnsi="Montserrat" w:cs="Arial"/>
          <w:sz w:val="20"/>
          <w:szCs w:val="20"/>
        </w:rPr>
        <w:lastRenderedPageBreak/>
        <w:t>ANEXO X</w:t>
      </w:r>
      <w:r w:rsidR="008C1F64">
        <w:rPr>
          <w:rFonts w:ascii="Montserrat" w:hAnsi="Montserrat" w:cs="Arial"/>
          <w:sz w:val="20"/>
          <w:szCs w:val="20"/>
        </w:rPr>
        <w:t>VI</w:t>
      </w:r>
      <w:r w:rsidR="004106C0">
        <w:rPr>
          <w:rFonts w:ascii="Montserrat" w:hAnsi="Montserrat" w:cs="Arial"/>
          <w:sz w:val="20"/>
          <w:szCs w:val="20"/>
        </w:rPr>
        <w:t>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209"/>
    </w:p>
    <w:p w14:paraId="67A20314" w14:textId="77777777" w:rsidR="008C1F64" w:rsidRDefault="008C1F64" w:rsidP="000A53CE">
      <w:pPr>
        <w:rPr>
          <w:rFonts w:ascii="Montserrat" w:hAnsi="Montserrat" w:cs="Arial"/>
          <w:bCs/>
          <w:sz w:val="20"/>
          <w:szCs w:val="20"/>
        </w:rPr>
      </w:pPr>
    </w:p>
    <w:p w14:paraId="4D5D03CF" w14:textId="6E144764" w:rsidR="005A6E3E" w:rsidRPr="00445349" w:rsidRDefault="000A53CE" w:rsidP="000A53CE">
      <w:pPr>
        <w:rPr>
          <w:rFonts w:ascii="Montserrat" w:hAnsi="Montserrat" w:cs="Arial"/>
          <w:bCs/>
          <w:sz w:val="20"/>
          <w:szCs w:val="20"/>
        </w:rPr>
      </w:pPr>
      <w:r>
        <w:rPr>
          <w:rFonts w:ascii="Montserrat" w:hAnsi="Montserrat" w:cs="Arial"/>
          <w:bCs/>
          <w:sz w:val="20"/>
          <w:szCs w:val="20"/>
        </w:rPr>
        <w:t>Se publica en Compra</w:t>
      </w:r>
      <w:r w:rsidR="00AC0761">
        <w:rPr>
          <w:rFonts w:ascii="Montserrat" w:hAnsi="Montserrat" w:cs="Arial"/>
          <w:bCs/>
          <w:sz w:val="20"/>
          <w:szCs w:val="20"/>
        </w:rPr>
        <w:t>s MX</w:t>
      </w:r>
      <w:r>
        <w:rPr>
          <w:rFonts w:ascii="Montserrat" w:hAnsi="Montserrat" w:cs="Arial"/>
          <w:bCs/>
          <w:sz w:val="20"/>
          <w:szCs w:val="20"/>
        </w:rPr>
        <w:t xml:space="preserve"> Anexo </w:t>
      </w:r>
      <w:r w:rsidR="008C1F64">
        <w:rPr>
          <w:rFonts w:ascii="Montserrat" w:hAnsi="Montserrat" w:cs="Arial"/>
          <w:bCs/>
          <w:sz w:val="20"/>
          <w:szCs w:val="20"/>
        </w:rPr>
        <w:t>Propuesta Económica</w:t>
      </w:r>
    </w:p>
    <w:p w14:paraId="04680B79" w14:textId="77777777" w:rsidR="005A6E3E" w:rsidRPr="00445349" w:rsidRDefault="005A6E3E" w:rsidP="005A6E3E">
      <w:pPr>
        <w:jc w:val="center"/>
        <w:rPr>
          <w:rFonts w:ascii="Montserrat" w:hAnsi="Montserrat" w:cs="Arial"/>
          <w:bCs/>
          <w:sz w:val="20"/>
          <w:szCs w:val="20"/>
        </w:rPr>
      </w:pPr>
    </w:p>
    <w:p w14:paraId="268CCA52" w14:textId="77777777" w:rsidR="005A6E3E" w:rsidRPr="00445349" w:rsidRDefault="005A6E3E" w:rsidP="005A6E3E">
      <w:pPr>
        <w:jc w:val="center"/>
        <w:rPr>
          <w:rFonts w:ascii="Montserrat" w:hAnsi="Montserrat" w:cs="Arial"/>
          <w:b/>
          <w:sz w:val="20"/>
          <w:szCs w:val="20"/>
        </w:rPr>
      </w:pPr>
      <w:r w:rsidRPr="00445349">
        <w:rPr>
          <w:rFonts w:ascii="Montserrat" w:hAnsi="Montserrat" w:cs="Arial"/>
          <w:b/>
          <w:sz w:val="20"/>
          <w:szCs w:val="20"/>
        </w:rPr>
        <w:t>ANEXO X</w:t>
      </w:r>
      <w:r w:rsidR="008C1F64">
        <w:rPr>
          <w:rFonts w:ascii="Montserrat" w:hAnsi="Montserrat" w:cs="Arial"/>
          <w:b/>
          <w:sz w:val="20"/>
          <w:szCs w:val="20"/>
        </w:rPr>
        <w:t>V</w:t>
      </w:r>
      <w:r w:rsidR="006341E7">
        <w:rPr>
          <w:rFonts w:ascii="Montserrat" w:hAnsi="Montserrat" w:cs="Arial"/>
          <w:b/>
          <w:sz w:val="20"/>
          <w:szCs w:val="20"/>
        </w:rPr>
        <w:t>III</w:t>
      </w:r>
      <w:r w:rsidRPr="00445349">
        <w:rPr>
          <w:rFonts w:ascii="Montserrat" w:hAnsi="Montserrat" w:cs="Arial"/>
          <w:b/>
          <w:sz w:val="20"/>
          <w:szCs w:val="20"/>
        </w:rPr>
        <w:t xml:space="preserve"> PROPUESTA ECONÓMICA INSTRUCTIVO DE LLENADO </w:t>
      </w:r>
    </w:p>
    <w:p w14:paraId="023A6976" w14:textId="77777777" w:rsidR="005A6E3E" w:rsidRPr="00445349" w:rsidRDefault="005A6E3E" w:rsidP="005A6E3E">
      <w:pPr>
        <w:jc w:val="center"/>
        <w:rPr>
          <w:rFonts w:ascii="Montserrat" w:hAnsi="Montserrat" w:cs="Arial"/>
          <w:b/>
          <w:sz w:val="20"/>
          <w:szCs w:val="20"/>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221"/>
      </w:tblGrid>
      <w:tr w:rsidR="005A6E3E" w:rsidRPr="00445349" w14:paraId="7154EA81" w14:textId="77777777" w:rsidTr="002A3074">
        <w:trPr>
          <w:tblHeader/>
          <w:jc w:val="center"/>
        </w:trPr>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15EC73CA"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Número</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2B22CE6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Descripción</w:t>
            </w:r>
          </w:p>
        </w:tc>
      </w:tr>
      <w:tr w:rsidR="005A6E3E" w:rsidRPr="00445349" w14:paraId="56D198E2"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53B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9ED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la licitación</w:t>
            </w:r>
          </w:p>
        </w:tc>
      </w:tr>
      <w:tr w:rsidR="005A6E3E" w:rsidRPr="00445349" w14:paraId="5003F7B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1E2F197"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A5AFF6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fecha de la presentación de proposiciones.</w:t>
            </w:r>
          </w:p>
        </w:tc>
      </w:tr>
      <w:tr w:rsidR="005A6E3E" w:rsidRPr="00445349" w14:paraId="0440D31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34217C5"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5996AB9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Proveedor asignado por el sistema PREI; en caso de no cantar con él, dejar el espacio en blanco.</w:t>
            </w:r>
          </w:p>
        </w:tc>
      </w:tr>
      <w:tr w:rsidR="005A6E3E" w:rsidRPr="00445349" w14:paraId="09FBC28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5EDCA2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4E72177C"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nombre del licitante. (En caso de participación conjunta se sugiere indicar el nombre de todos los licitantes)</w:t>
            </w:r>
          </w:p>
        </w:tc>
      </w:tr>
      <w:tr w:rsidR="005A6E3E" w:rsidRPr="00445349" w14:paraId="04B3D12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6327D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68FB1DD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Nacionalidad de la persona Fisica o Moral. (En caso de participación conjunta se sugiere indicar la nacionalidad de todos los licitantes)</w:t>
            </w:r>
          </w:p>
        </w:tc>
      </w:tr>
      <w:tr w:rsidR="005A6E3E" w:rsidRPr="00445349" w14:paraId="626FA04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16C03DD"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27DCF354"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Marcar con una </w:t>
            </w:r>
            <w:r w:rsidRPr="00445349">
              <w:rPr>
                <w:rFonts w:ascii="Montserrat" w:eastAsia="Calibri" w:hAnsi="Montserrat" w:cs="Arial"/>
                <w:b/>
                <w:noProof/>
                <w:sz w:val="18"/>
                <w:szCs w:val="18"/>
              </w:rPr>
              <w:t xml:space="preserve">X, </w:t>
            </w:r>
            <w:r w:rsidRPr="00445349">
              <w:rPr>
                <w:rFonts w:ascii="Montserrat" w:eastAsia="Calibri" w:hAnsi="Montserrat" w:cs="Arial"/>
                <w:noProof/>
                <w:sz w:val="18"/>
                <w:szCs w:val="18"/>
              </w:rPr>
              <w:t>si el licitante es micro, pequeña o mediana empresa. En caso de que el licitante no pertenezca a la estratificación de MIPYMES, deberá dejar los espacios en blanco.</w:t>
            </w:r>
          </w:p>
        </w:tc>
      </w:tr>
      <w:tr w:rsidR="005A6E3E" w:rsidRPr="00445349" w14:paraId="15027836"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F64A31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02D0881D" w14:textId="736108EF" w:rsidR="005A6E3E" w:rsidRPr="00445349" w:rsidRDefault="005A6E3E" w:rsidP="00B36896">
            <w:pPr>
              <w:rPr>
                <w:rFonts w:ascii="Montserrat" w:eastAsia="Calibri" w:hAnsi="Montserrat" w:cs="Arial"/>
                <w:noProof/>
                <w:sz w:val="18"/>
                <w:szCs w:val="18"/>
              </w:rPr>
            </w:pPr>
            <w:r w:rsidRPr="00445349">
              <w:rPr>
                <w:rFonts w:ascii="Montserrat" w:eastAsia="Calibri" w:hAnsi="Montserrat" w:cs="Arial"/>
                <w:noProof/>
                <w:sz w:val="18"/>
                <w:szCs w:val="18"/>
              </w:rPr>
              <w:t xml:space="preserve">Se especifica </w:t>
            </w:r>
            <w:r w:rsidR="00273E9B">
              <w:rPr>
                <w:rFonts w:ascii="Montserrat" w:eastAsia="Calibri" w:hAnsi="Montserrat" w:cs="Arial"/>
                <w:noProof/>
                <w:sz w:val="18"/>
                <w:szCs w:val="18"/>
              </w:rPr>
              <w:t>el</w:t>
            </w:r>
            <w:r w:rsidRPr="00445349">
              <w:rPr>
                <w:rFonts w:ascii="Montserrat" w:eastAsia="Calibri" w:hAnsi="Montserrat" w:cs="Arial"/>
                <w:noProof/>
                <w:sz w:val="18"/>
                <w:szCs w:val="18"/>
              </w:rPr>
              <w:t xml:space="preserve"> </w:t>
            </w:r>
            <w:r w:rsidR="00785A1D">
              <w:rPr>
                <w:rFonts w:ascii="Montserrat" w:eastAsia="Calibri" w:hAnsi="Montserrat" w:cs="Arial"/>
                <w:noProof/>
                <w:sz w:val="18"/>
                <w:szCs w:val="18"/>
              </w:rPr>
              <w:t xml:space="preserve">numero de partida </w:t>
            </w:r>
            <w:r w:rsidRPr="00445349">
              <w:rPr>
                <w:rFonts w:ascii="Montserrat" w:eastAsia="Calibri" w:hAnsi="Montserrat" w:cs="Arial"/>
                <w:noProof/>
                <w:sz w:val="18"/>
                <w:szCs w:val="18"/>
              </w:rPr>
              <w:t xml:space="preserve"> a la que pertenecen l</w:t>
            </w:r>
            <w:r w:rsidR="00273E9B">
              <w:rPr>
                <w:rFonts w:ascii="Montserrat" w:eastAsia="Calibri" w:hAnsi="Montserrat" w:cs="Arial"/>
                <w:noProof/>
                <w:sz w:val="18"/>
                <w:szCs w:val="18"/>
              </w:rPr>
              <w:t>o</w:t>
            </w:r>
            <w:r w:rsidRPr="00445349">
              <w:rPr>
                <w:rFonts w:ascii="Montserrat" w:eastAsia="Calibri" w:hAnsi="Montserrat" w:cs="Arial"/>
                <w:noProof/>
                <w:sz w:val="18"/>
                <w:szCs w:val="18"/>
              </w:rPr>
              <w:t xml:space="preserve">s </w:t>
            </w:r>
            <w:r w:rsidR="00B36896">
              <w:rPr>
                <w:rFonts w:ascii="Montserrat" w:eastAsia="Calibri" w:hAnsi="Montserrat" w:cs="Arial"/>
                <w:noProof/>
                <w:sz w:val="18"/>
                <w:szCs w:val="18"/>
              </w:rPr>
              <w:t>bienes</w:t>
            </w:r>
            <w:r w:rsidRPr="00445349">
              <w:rPr>
                <w:rFonts w:ascii="Montserrat" w:eastAsia="Calibri" w:hAnsi="Montserrat" w:cs="Arial"/>
                <w:noProof/>
                <w:sz w:val="18"/>
                <w:szCs w:val="18"/>
              </w:rPr>
              <w:t>.</w:t>
            </w:r>
          </w:p>
        </w:tc>
      </w:tr>
      <w:tr w:rsidR="005A6E3E" w:rsidRPr="00445349" w14:paraId="2878DB5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CA618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610C1B1C" w14:textId="258218A7" w:rsidR="005A6E3E" w:rsidRPr="00445349" w:rsidRDefault="00263916" w:rsidP="00263916">
            <w:pPr>
              <w:rPr>
                <w:rFonts w:ascii="Montserrat" w:eastAsia="Calibri" w:hAnsi="Montserrat" w:cs="Arial"/>
                <w:noProof/>
                <w:sz w:val="18"/>
                <w:szCs w:val="18"/>
              </w:rPr>
            </w:pPr>
            <w:r>
              <w:rPr>
                <w:rFonts w:ascii="Montserrat" w:eastAsia="Calibri" w:hAnsi="Montserrat" w:cs="Arial"/>
                <w:noProof/>
                <w:sz w:val="18"/>
                <w:szCs w:val="18"/>
              </w:rPr>
              <w:t>GPO, GEN, ESP</w:t>
            </w:r>
          </w:p>
        </w:tc>
      </w:tr>
      <w:tr w:rsidR="00785A1D" w:rsidRPr="00445349" w14:paraId="404E1B78"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3F82533F" w14:textId="757989A5" w:rsidR="00785A1D" w:rsidRPr="00445349" w:rsidRDefault="00B36896" w:rsidP="00B36896">
            <w:pPr>
              <w:jc w:val="center"/>
              <w:rPr>
                <w:rFonts w:ascii="Montserrat" w:eastAsia="Calibri" w:hAnsi="Montserrat" w:cs="Arial"/>
                <w:b/>
                <w:noProof/>
                <w:sz w:val="18"/>
                <w:szCs w:val="18"/>
              </w:rPr>
            </w:pPr>
            <w:r>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05C060CC" w14:textId="4BFDA936" w:rsidR="00785A1D" w:rsidRDefault="00263916" w:rsidP="00263916">
            <w:pPr>
              <w:rPr>
                <w:rFonts w:ascii="Montserrat" w:eastAsia="Calibri" w:hAnsi="Montserrat" w:cs="Arial"/>
                <w:noProof/>
                <w:sz w:val="18"/>
                <w:szCs w:val="18"/>
              </w:rPr>
            </w:pPr>
            <w:r>
              <w:rPr>
                <w:rFonts w:ascii="Montserrat" w:eastAsia="Calibri" w:hAnsi="Montserrat" w:cs="Arial"/>
                <w:noProof/>
                <w:sz w:val="18"/>
                <w:szCs w:val="18"/>
              </w:rPr>
              <w:t>Descripcion</w:t>
            </w:r>
          </w:p>
        </w:tc>
      </w:tr>
      <w:tr w:rsidR="005A6E3E" w:rsidRPr="00445349" w14:paraId="6A74DC2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F80AEA0" w14:textId="0BBDCBA2" w:rsidR="005A6E3E" w:rsidRPr="00445349" w:rsidRDefault="00B36896" w:rsidP="00B36896">
            <w:pPr>
              <w:jc w:val="center"/>
              <w:rPr>
                <w:rFonts w:ascii="Montserrat" w:eastAsia="Calibri" w:hAnsi="Montserrat" w:cs="Arial"/>
                <w:b/>
                <w:noProof/>
                <w:sz w:val="18"/>
                <w:szCs w:val="18"/>
              </w:rPr>
            </w:pPr>
            <w:r>
              <w:rPr>
                <w:rFonts w:ascii="Montserrat" w:eastAsia="Calibri" w:hAnsi="Montserrat" w:cs="Arial"/>
                <w:b/>
                <w:noProof/>
                <w:sz w:val="18"/>
                <w:szCs w:val="18"/>
              </w:rPr>
              <w:t>10</w:t>
            </w:r>
          </w:p>
        </w:tc>
        <w:tc>
          <w:tcPr>
            <w:tcW w:w="8221" w:type="dxa"/>
            <w:tcBorders>
              <w:top w:val="single" w:sz="4" w:space="0" w:color="auto"/>
              <w:left w:val="single" w:sz="4" w:space="0" w:color="auto"/>
              <w:bottom w:val="single" w:sz="4" w:space="0" w:color="auto"/>
              <w:right w:val="single" w:sz="4" w:space="0" w:color="auto"/>
            </w:tcBorders>
          </w:tcPr>
          <w:p w14:paraId="56B7F668" w14:textId="1B7890BB" w:rsidR="00B36896" w:rsidRPr="00445349" w:rsidRDefault="00B36896" w:rsidP="00B36896">
            <w:pPr>
              <w:rPr>
                <w:rFonts w:ascii="Montserrat" w:eastAsia="Calibri" w:hAnsi="Montserrat" w:cs="Arial"/>
                <w:noProof/>
                <w:sz w:val="18"/>
                <w:szCs w:val="18"/>
              </w:rPr>
            </w:pPr>
            <w:r>
              <w:rPr>
                <w:rFonts w:ascii="Montserrat" w:eastAsia="Calibri" w:hAnsi="Montserrat" w:cs="Arial"/>
                <w:noProof/>
                <w:sz w:val="18"/>
                <w:szCs w:val="18"/>
              </w:rPr>
              <w:t>Cantidad máxima requerida</w:t>
            </w:r>
          </w:p>
        </w:tc>
      </w:tr>
      <w:tr w:rsidR="005A6E3E" w:rsidRPr="00445349" w14:paraId="18FB3F0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202EC559" w14:textId="5FB6980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tcPr>
          <w:p w14:paraId="3D55A081" w14:textId="4F8CEAB2" w:rsidR="00B36896" w:rsidRPr="00445349" w:rsidRDefault="00263916" w:rsidP="00263916">
            <w:pPr>
              <w:rPr>
                <w:rFonts w:ascii="Montserrat" w:eastAsia="Calibri" w:hAnsi="Montserrat" w:cs="Arial"/>
                <w:noProof/>
                <w:sz w:val="18"/>
                <w:szCs w:val="18"/>
              </w:rPr>
            </w:pPr>
            <w:r>
              <w:rPr>
                <w:rFonts w:ascii="Montserrat" w:eastAsia="Calibri" w:hAnsi="Montserrat" w:cs="Arial"/>
                <w:noProof/>
                <w:sz w:val="18"/>
                <w:szCs w:val="18"/>
              </w:rPr>
              <w:t>Marca/Fabricante</w:t>
            </w:r>
          </w:p>
        </w:tc>
      </w:tr>
      <w:tr w:rsidR="00785A1D" w:rsidRPr="00445349" w14:paraId="45A0EAB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79AE5C17" w14:textId="459B1FCB"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10FC90E" w14:textId="341EFEFA" w:rsidR="00785A1D" w:rsidRDefault="00263916" w:rsidP="00263916">
            <w:pPr>
              <w:rPr>
                <w:rFonts w:ascii="Montserrat" w:eastAsia="Calibri" w:hAnsi="Montserrat" w:cs="Arial"/>
                <w:noProof/>
                <w:sz w:val="18"/>
                <w:szCs w:val="18"/>
              </w:rPr>
            </w:pPr>
            <w:r>
              <w:rPr>
                <w:rFonts w:ascii="Montserrat" w:eastAsia="Calibri" w:hAnsi="Montserrat" w:cs="Arial"/>
                <w:noProof/>
                <w:sz w:val="18"/>
                <w:szCs w:val="18"/>
              </w:rPr>
              <w:t>Procedencia del bien</w:t>
            </w:r>
          </w:p>
        </w:tc>
      </w:tr>
      <w:tr w:rsidR="00785A1D" w:rsidRPr="00445349" w14:paraId="23E3178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95A2788" w14:textId="15DBEA4E" w:rsidR="00785A1D"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22AB6234" w14:textId="0B193446" w:rsidR="00785A1D" w:rsidRDefault="00263916" w:rsidP="00263916">
            <w:pPr>
              <w:rPr>
                <w:rFonts w:ascii="Montserrat" w:eastAsia="Calibri" w:hAnsi="Montserrat" w:cs="Arial"/>
                <w:noProof/>
                <w:sz w:val="18"/>
                <w:szCs w:val="18"/>
              </w:rPr>
            </w:pPr>
            <w:r>
              <w:rPr>
                <w:rFonts w:ascii="Montserrat" w:eastAsia="Calibri" w:hAnsi="Montserrat" w:cs="Arial"/>
                <w:noProof/>
                <w:sz w:val="18"/>
                <w:szCs w:val="18"/>
              </w:rPr>
              <w:t>Registro Sanitario</w:t>
            </w:r>
            <w:r w:rsidR="006A461D">
              <w:rPr>
                <w:rFonts w:ascii="Montserrat" w:eastAsia="Calibri" w:hAnsi="Montserrat" w:cs="Arial"/>
                <w:noProof/>
                <w:sz w:val="18"/>
                <w:szCs w:val="18"/>
              </w:rPr>
              <w:t>.</w:t>
            </w:r>
          </w:p>
        </w:tc>
      </w:tr>
      <w:tr w:rsidR="005A6E3E" w:rsidRPr="00445349" w14:paraId="4DD8B335"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A0B013E" w14:textId="4496FCDC"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733B87E1" w14:textId="3FAC8A7D" w:rsidR="005A6E3E" w:rsidRPr="00445349" w:rsidRDefault="00263916" w:rsidP="006A461D">
            <w:pPr>
              <w:rPr>
                <w:rFonts w:ascii="Montserrat" w:eastAsia="Calibri" w:hAnsi="Montserrat" w:cs="Arial"/>
                <w:noProof/>
                <w:sz w:val="18"/>
                <w:szCs w:val="18"/>
              </w:rPr>
            </w:pPr>
            <w:r>
              <w:rPr>
                <w:rFonts w:ascii="Montserrat" w:eastAsia="Calibri" w:hAnsi="Montserrat" w:cs="Arial"/>
                <w:noProof/>
                <w:sz w:val="18"/>
                <w:szCs w:val="18"/>
              </w:rPr>
              <w:t xml:space="preserve">Precio Unitario sin </w:t>
            </w:r>
            <w:r w:rsidR="006A461D">
              <w:rPr>
                <w:rFonts w:ascii="Montserrat" w:eastAsia="Calibri" w:hAnsi="Montserrat" w:cs="Arial"/>
                <w:noProof/>
                <w:sz w:val="18"/>
                <w:szCs w:val="18"/>
              </w:rPr>
              <w:t>I.V.A.</w:t>
            </w:r>
          </w:p>
        </w:tc>
      </w:tr>
      <w:tr w:rsidR="00785A1D" w:rsidRPr="00445349" w14:paraId="6604F19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D5FC476" w14:textId="56FEA2E0"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2E008BEE" w14:textId="493E816A" w:rsidR="00785A1D" w:rsidRPr="00445349" w:rsidRDefault="006A461D" w:rsidP="006A461D">
            <w:pPr>
              <w:rPr>
                <w:rFonts w:ascii="Montserrat" w:eastAsia="Calibri" w:hAnsi="Montserrat" w:cs="Arial"/>
                <w:noProof/>
                <w:sz w:val="18"/>
                <w:szCs w:val="18"/>
              </w:rPr>
            </w:pPr>
            <w:r>
              <w:rPr>
                <w:rFonts w:ascii="Montserrat" w:eastAsia="Calibri" w:hAnsi="Montserrat" w:cs="Arial"/>
                <w:noProof/>
                <w:sz w:val="18"/>
                <w:szCs w:val="18"/>
              </w:rPr>
              <w:t>Monto Total de la propuesta con I.V</w:t>
            </w:r>
            <w:r w:rsidR="00785A1D">
              <w:rPr>
                <w:rFonts w:ascii="Montserrat" w:eastAsia="Calibri" w:hAnsi="Montserrat" w:cs="Arial"/>
                <w:noProof/>
                <w:sz w:val="18"/>
                <w:szCs w:val="18"/>
              </w:rPr>
              <w:t>.A.</w:t>
            </w:r>
          </w:p>
        </w:tc>
      </w:tr>
      <w:tr w:rsidR="005A6E3E" w:rsidRPr="00445349" w14:paraId="08F7844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6B6112A" w14:textId="1D66ECA8"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71BD5F22" w14:textId="52B6F351" w:rsidR="00B6422A" w:rsidRPr="00445349" w:rsidRDefault="005A6E3E" w:rsidP="006A461D">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B6422A">
              <w:rPr>
                <w:rFonts w:ascii="Montserrat" w:eastAsia="Calibri" w:hAnsi="Montserrat" w:cs="Arial"/>
                <w:noProof/>
                <w:sz w:val="18"/>
                <w:szCs w:val="18"/>
              </w:rPr>
              <w:t xml:space="preserve">importe </w:t>
            </w:r>
            <w:r w:rsidR="006A461D">
              <w:rPr>
                <w:rFonts w:ascii="Montserrat" w:eastAsia="Calibri" w:hAnsi="Montserrat" w:cs="Arial"/>
                <w:noProof/>
                <w:sz w:val="18"/>
                <w:szCs w:val="18"/>
              </w:rPr>
              <w:t>minimo</w:t>
            </w:r>
            <w:r w:rsidR="00B6422A">
              <w:rPr>
                <w:rFonts w:ascii="Montserrat" w:eastAsia="Calibri" w:hAnsi="Montserrat" w:cs="Arial"/>
                <w:noProof/>
                <w:sz w:val="18"/>
                <w:szCs w:val="18"/>
              </w:rPr>
              <w:t xml:space="preserve"> sin I.V.A.</w:t>
            </w:r>
            <w:r w:rsidR="006A461D">
              <w:rPr>
                <w:rFonts w:ascii="Montserrat" w:eastAsia="Calibri" w:hAnsi="Montserrat" w:cs="Arial"/>
                <w:noProof/>
                <w:sz w:val="18"/>
                <w:szCs w:val="18"/>
              </w:rPr>
              <w:t xml:space="preserve"> con letra</w:t>
            </w:r>
          </w:p>
        </w:tc>
      </w:tr>
      <w:tr w:rsidR="005A6E3E" w:rsidRPr="00445349" w14:paraId="2CF52914"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0D6ACBE0" w14:textId="452F71F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551BF790" w14:textId="52B13055" w:rsidR="005A6E3E" w:rsidRPr="00445349" w:rsidRDefault="005A6E3E" w:rsidP="006A461D">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785A1D">
              <w:rPr>
                <w:rFonts w:ascii="Montserrat" w:eastAsia="Calibri" w:hAnsi="Montserrat" w:cs="Arial"/>
                <w:noProof/>
                <w:sz w:val="18"/>
                <w:szCs w:val="18"/>
              </w:rPr>
              <w:t xml:space="preserve">importe </w:t>
            </w:r>
            <w:r w:rsidR="006A461D">
              <w:rPr>
                <w:rFonts w:ascii="Montserrat" w:eastAsia="Calibri" w:hAnsi="Montserrat" w:cs="Arial"/>
                <w:noProof/>
                <w:sz w:val="18"/>
                <w:szCs w:val="18"/>
              </w:rPr>
              <w:t>m</w:t>
            </w:r>
            <w:r w:rsidR="00785A1D">
              <w:rPr>
                <w:rFonts w:ascii="Montserrat" w:eastAsia="Calibri" w:hAnsi="Montserrat" w:cs="Arial"/>
                <w:noProof/>
                <w:sz w:val="18"/>
                <w:szCs w:val="18"/>
              </w:rPr>
              <w:t xml:space="preserve">áximo sin </w:t>
            </w:r>
            <w:r w:rsidR="00745BDA">
              <w:rPr>
                <w:rFonts w:ascii="Montserrat" w:eastAsia="Calibri" w:hAnsi="Montserrat" w:cs="Arial"/>
                <w:noProof/>
                <w:sz w:val="18"/>
                <w:szCs w:val="18"/>
              </w:rPr>
              <w:t>I.V.A.</w:t>
            </w:r>
            <w:r w:rsidR="006A461D">
              <w:rPr>
                <w:rFonts w:ascii="Montserrat" w:eastAsia="Calibri" w:hAnsi="Montserrat" w:cs="Arial"/>
                <w:noProof/>
                <w:sz w:val="18"/>
                <w:szCs w:val="18"/>
              </w:rPr>
              <w:t xml:space="preserve"> con letra</w:t>
            </w:r>
          </w:p>
        </w:tc>
      </w:tr>
      <w:tr w:rsidR="00745BDA" w:rsidRPr="00445349" w14:paraId="7AF63128"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5435AEF8" w14:textId="4F013E99" w:rsidR="00745BDA" w:rsidRPr="00445349" w:rsidRDefault="00745BDA"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2A863D9B" w14:textId="77777777" w:rsidR="00745BDA" w:rsidRPr="00445349" w:rsidRDefault="00745BDA" w:rsidP="00785A1D">
            <w:pPr>
              <w:rPr>
                <w:rFonts w:ascii="Montserrat" w:eastAsia="Calibri" w:hAnsi="Montserrat" w:cs="Arial"/>
                <w:noProof/>
                <w:sz w:val="18"/>
                <w:szCs w:val="18"/>
              </w:rPr>
            </w:pPr>
            <w:r>
              <w:rPr>
                <w:rFonts w:ascii="Montserrat" w:eastAsia="Calibri" w:hAnsi="Montserrat" w:cs="Arial"/>
                <w:noProof/>
                <w:sz w:val="18"/>
                <w:szCs w:val="18"/>
              </w:rPr>
              <w:t xml:space="preserve">Indicar el </w:t>
            </w:r>
            <w:r w:rsidR="00785A1D">
              <w:rPr>
                <w:rFonts w:ascii="Montserrat" w:eastAsia="Calibri" w:hAnsi="Montserrat" w:cs="Arial"/>
                <w:noProof/>
                <w:sz w:val="18"/>
                <w:szCs w:val="18"/>
              </w:rPr>
              <w:t>nombre y firma del Representante Legal</w:t>
            </w:r>
          </w:p>
        </w:tc>
      </w:tr>
    </w:tbl>
    <w:p w14:paraId="51C8C12B" w14:textId="77777777" w:rsidR="005A6E3E" w:rsidRPr="00445349" w:rsidRDefault="005A6E3E" w:rsidP="00273E9B">
      <w:pPr>
        <w:jc w:val="both"/>
        <w:rPr>
          <w:rFonts w:ascii="Montserrat" w:hAnsi="Montserrat" w:cs="Arial"/>
          <w:b/>
          <w:sz w:val="20"/>
          <w:szCs w:val="20"/>
        </w:rPr>
        <w:sectPr w:rsidR="005A6E3E" w:rsidRPr="00445349" w:rsidSect="0076546F">
          <w:footerReference w:type="default" r:id="rId23"/>
          <w:footnotePr>
            <w:pos w:val="beneathText"/>
          </w:footnotePr>
          <w:type w:val="nextColumn"/>
          <w:pgSz w:w="12240" w:h="15840" w:code="1"/>
          <w:pgMar w:top="1701" w:right="1418" w:bottom="1701" w:left="1418" w:header="851" w:footer="851" w:gutter="0"/>
          <w:cols w:space="720"/>
          <w:docGrid w:linePitch="360"/>
        </w:sectPr>
      </w:pPr>
      <w:r w:rsidRPr="00445349">
        <w:rPr>
          <w:rFonts w:ascii="Montserrat" w:hAnsi="Montserrat" w:cs="Arial"/>
          <w:b/>
          <w:sz w:val="20"/>
          <w:szCs w:val="20"/>
        </w:rPr>
        <w:t xml:space="preserve">Para </w:t>
      </w:r>
      <w:proofErr w:type="spellStart"/>
      <w:r w:rsidRPr="00445349">
        <w:rPr>
          <w:rFonts w:ascii="Montserrat" w:hAnsi="Montserrat" w:cs="Arial"/>
          <w:b/>
          <w:sz w:val="20"/>
          <w:szCs w:val="20"/>
        </w:rPr>
        <w:t>requisitar</w:t>
      </w:r>
      <w:proofErr w:type="spellEnd"/>
      <w:r w:rsidRPr="00445349">
        <w:rPr>
          <w:rFonts w:ascii="Montserrat" w:hAnsi="Montserrat" w:cs="Arial"/>
          <w:b/>
          <w:sz w:val="20"/>
          <w:szCs w:val="20"/>
        </w:rPr>
        <w:t xml:space="preserve"> debidamente este anexo, favor de remitirse al Anexo </w:t>
      </w:r>
      <w:r w:rsidR="000A53CE" w:rsidRPr="00445349">
        <w:rPr>
          <w:rFonts w:ascii="Montserrat" w:hAnsi="Montserrat" w:cs="Arial"/>
          <w:b/>
          <w:sz w:val="20"/>
          <w:szCs w:val="20"/>
        </w:rPr>
        <w:t>T</w:t>
      </w:r>
      <w:r w:rsidR="000A53CE">
        <w:rPr>
          <w:rFonts w:ascii="Montserrat" w:hAnsi="Montserrat" w:cs="Arial"/>
          <w:b/>
          <w:sz w:val="20"/>
          <w:szCs w:val="20"/>
        </w:rPr>
        <w:t>écnico 1 Requerimiento</w:t>
      </w:r>
      <w:r w:rsidR="00273E9B">
        <w:rPr>
          <w:rFonts w:ascii="Montserrat" w:hAnsi="Montserrat" w:cs="Arial"/>
          <w:b/>
          <w:sz w:val="20"/>
          <w:szCs w:val="20"/>
        </w:rPr>
        <w:t>.</w:t>
      </w:r>
    </w:p>
    <w:p w14:paraId="1DA76F5B"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210" w:name="_Toc197418096"/>
      <w:bookmarkEnd w:id="205"/>
      <w:bookmarkEnd w:id="206"/>
      <w:r w:rsidRPr="00445349">
        <w:rPr>
          <w:rFonts w:ascii="Montserrat" w:hAnsi="Montserrat" w:cs="Arial"/>
          <w:sz w:val="20"/>
          <w:szCs w:val="20"/>
          <w:lang w:val="es-ES"/>
        </w:rPr>
        <w:lastRenderedPageBreak/>
        <w:t xml:space="preserve">ANEXO </w:t>
      </w:r>
      <w:r w:rsidR="004106C0">
        <w:rPr>
          <w:rFonts w:ascii="Montserrat" w:hAnsi="Montserrat" w:cs="Arial"/>
          <w:sz w:val="20"/>
          <w:szCs w:val="20"/>
          <w:lang w:val="es-ES"/>
        </w:rPr>
        <w:t>X</w:t>
      </w:r>
      <w:r w:rsidR="008C1F64">
        <w:rPr>
          <w:rFonts w:ascii="Montserrat" w:hAnsi="Montserrat" w:cs="Arial"/>
          <w:sz w:val="20"/>
          <w:szCs w:val="20"/>
          <w:lang w:val="es-ES"/>
        </w:rPr>
        <w:t>I</w:t>
      </w:r>
      <w:r w:rsidR="004106C0">
        <w:rPr>
          <w:rFonts w:ascii="Montserrat" w:hAnsi="Montserrat" w:cs="Arial"/>
          <w:sz w:val="20"/>
          <w:szCs w:val="20"/>
          <w:lang w:val="es-ES"/>
        </w:rPr>
        <w:t>X</w:t>
      </w:r>
      <w:r w:rsidRPr="00445349">
        <w:rPr>
          <w:rFonts w:ascii="Montserrat" w:hAnsi="Montserrat" w:cs="Arial"/>
          <w:sz w:val="20"/>
          <w:szCs w:val="20"/>
          <w:lang w:val="es-ES"/>
        </w:rPr>
        <w:t xml:space="preserve"> </w:t>
      </w:r>
      <w:r w:rsidRPr="00445349">
        <w:rPr>
          <w:rFonts w:ascii="Montserrat" w:hAnsi="Montserrat" w:cs="Arial"/>
          <w:sz w:val="20"/>
          <w:szCs w:val="20"/>
          <w:lang w:val="es-ES"/>
        </w:rPr>
        <w:br/>
        <w:t>MANIFESTACIÓN DE INTERÉS EN PARTICIPAR EN LA LICITACIÓN</w:t>
      </w:r>
      <w:bookmarkEnd w:id="207"/>
      <w:bookmarkEnd w:id="210"/>
    </w:p>
    <w:p w14:paraId="3B67BCA4" w14:textId="77777777" w:rsidR="00142A3A" w:rsidRDefault="00142A3A" w:rsidP="00142A3A">
      <w:pPr>
        <w:suppressAutoHyphens/>
        <w:ind w:right="49"/>
        <w:jc w:val="both"/>
        <w:rPr>
          <w:rFonts w:ascii="Montserrat" w:eastAsia="Times New Roman" w:hAnsi="Montserrat" w:cs="Arial"/>
          <w:sz w:val="20"/>
          <w:szCs w:val="20"/>
          <w:lang w:val="es-ES" w:eastAsia="ar-SA"/>
        </w:rPr>
      </w:pPr>
    </w:p>
    <w:p w14:paraId="15BCBD77" w14:textId="77777777" w:rsidR="008C1F64" w:rsidRDefault="008C1F64" w:rsidP="008C1F64">
      <w:pPr>
        <w:jc w:val="both"/>
        <w:rPr>
          <w:rFonts w:ascii="Montserrat" w:hAnsi="Montserrat" w:cs="Arial"/>
          <w:sz w:val="20"/>
          <w:szCs w:val="20"/>
        </w:rPr>
      </w:pPr>
    </w:p>
    <w:p w14:paraId="04BD4890" w14:textId="2E38A16A" w:rsidR="008C1F64" w:rsidRPr="00445349" w:rsidRDefault="008C1F64" w:rsidP="008C1F64">
      <w:pPr>
        <w:jc w:val="both"/>
        <w:rPr>
          <w:rFonts w:ascii="Montserrat" w:hAnsi="Montserrat" w:cs="Arial"/>
          <w:sz w:val="20"/>
          <w:szCs w:val="20"/>
        </w:rPr>
      </w:pPr>
      <w:r>
        <w:rPr>
          <w:rFonts w:ascii="Montserrat" w:hAnsi="Montserrat" w:cs="Arial"/>
          <w:sz w:val="20"/>
          <w:szCs w:val="20"/>
        </w:rPr>
        <w:t xml:space="preserve">Para el caso de la manifestación de interés para participar en la Licitación, El formato se localiza </w:t>
      </w:r>
      <w:r w:rsidRPr="000A53CE">
        <w:rPr>
          <w:rFonts w:ascii="Montserrat" w:hAnsi="Montserrat" w:cs="Arial"/>
          <w:sz w:val="20"/>
          <w:szCs w:val="20"/>
        </w:rPr>
        <w:t xml:space="preserve">en </w:t>
      </w:r>
      <w:r w:rsidRPr="00EE05E3">
        <w:rPr>
          <w:rFonts w:ascii="Montserrat" w:hAnsi="Montserrat" w:cs="Arial"/>
          <w:b/>
          <w:sz w:val="20"/>
          <w:szCs w:val="20"/>
        </w:rPr>
        <w:t>Compra</w:t>
      </w:r>
      <w:r w:rsidR="00263916">
        <w:rPr>
          <w:rFonts w:ascii="Montserrat" w:hAnsi="Montserrat" w:cs="Arial"/>
          <w:b/>
          <w:sz w:val="20"/>
          <w:szCs w:val="20"/>
        </w:rPr>
        <w:t>s MX</w:t>
      </w:r>
      <w:r>
        <w:rPr>
          <w:rFonts w:ascii="Montserrat" w:hAnsi="Montserrat" w:cs="Arial"/>
          <w:sz w:val="20"/>
          <w:szCs w:val="20"/>
        </w:rPr>
        <w:t>, el cual deberá considerar para manifestar su interés.</w:t>
      </w:r>
    </w:p>
    <w:p w14:paraId="6C9576FB" w14:textId="77777777" w:rsidR="008C1F64" w:rsidRDefault="008C1F64" w:rsidP="008C1F64">
      <w:pPr>
        <w:jc w:val="both"/>
        <w:rPr>
          <w:rFonts w:ascii="Montserrat" w:hAnsi="Montserrat" w:cs="Arial"/>
          <w:sz w:val="20"/>
          <w:szCs w:val="20"/>
        </w:rPr>
      </w:pPr>
    </w:p>
    <w:p w14:paraId="3D025DA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CF2A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C900DC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6C6F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0A827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23AD089"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55F0D6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A922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535A18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82E2A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93E115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D2CD77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C525F9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F2A3E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29E783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75C17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48C185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8EF39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0229E0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1432C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0EDC34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C696EB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3C8E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E998C0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39D795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44595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8253A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3F21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C012DE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4C0FF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0CCD3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729C5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8877F2D"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126AB0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37B0E0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2D69D2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58B7B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C8DB92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4060CA6"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202E92" w14:textId="77777777" w:rsidR="008C1F64" w:rsidRPr="00445349" w:rsidRDefault="008C1F64" w:rsidP="00142A3A">
      <w:pPr>
        <w:suppressAutoHyphens/>
        <w:ind w:right="49"/>
        <w:jc w:val="both"/>
        <w:rPr>
          <w:rFonts w:ascii="Montserrat" w:eastAsia="Times New Roman" w:hAnsi="Montserrat" w:cs="Arial"/>
          <w:sz w:val="20"/>
          <w:szCs w:val="20"/>
          <w:lang w:val="es-ES" w:eastAsia="ar-SA"/>
        </w:rPr>
      </w:pPr>
    </w:p>
    <w:p w14:paraId="18A77108" w14:textId="77777777"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211" w:name="_Toc197418097"/>
      <w:bookmarkEnd w:id="208"/>
      <w:r w:rsidRPr="00445349">
        <w:rPr>
          <w:rFonts w:ascii="Montserrat" w:hAnsi="Montserrat" w:cs="Arial"/>
          <w:sz w:val="20"/>
          <w:szCs w:val="20"/>
        </w:rPr>
        <w:lastRenderedPageBreak/>
        <w:t xml:space="preserve">ANEXO </w:t>
      </w:r>
      <w:r w:rsidR="0046667B">
        <w:rPr>
          <w:rFonts w:ascii="Montserrat" w:hAnsi="Montserrat" w:cs="Arial"/>
          <w:sz w:val="20"/>
          <w:szCs w:val="20"/>
        </w:rPr>
        <w:t>XX</w:t>
      </w:r>
      <w:r w:rsidRPr="00445349">
        <w:rPr>
          <w:rFonts w:ascii="Montserrat" w:hAnsi="Montserrat" w:cs="Arial"/>
          <w:b w:val="0"/>
          <w:sz w:val="20"/>
          <w:szCs w:val="20"/>
        </w:rPr>
        <w:t xml:space="preserve"> </w:t>
      </w:r>
      <w:bookmarkStart w:id="212" w:name="_Toc460500937"/>
      <w:r w:rsidRPr="00445349">
        <w:rPr>
          <w:rFonts w:ascii="Montserrat" w:hAnsi="Montserrat" w:cs="Arial"/>
          <w:b w:val="0"/>
          <w:sz w:val="20"/>
          <w:szCs w:val="20"/>
        </w:rPr>
        <w:br/>
      </w:r>
      <w:r w:rsidRPr="00445349">
        <w:rPr>
          <w:rFonts w:ascii="Montserrat" w:hAnsi="Montserrat" w:cs="Arial"/>
          <w:sz w:val="20"/>
          <w:szCs w:val="20"/>
          <w:lang w:val="es-ES"/>
        </w:rPr>
        <w:t>FORMATO DE SOLICITUD DE ACLARACIONES A LA CONVOCATORIA</w:t>
      </w:r>
      <w:bookmarkEnd w:id="211"/>
      <w:bookmarkEnd w:id="212"/>
    </w:p>
    <w:p w14:paraId="6AA7F926"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490E1E51" w14:textId="77777777" w:rsidR="008C1F64" w:rsidRDefault="008C1F64" w:rsidP="004E2D6E">
      <w:pPr>
        <w:jc w:val="both"/>
        <w:rPr>
          <w:rFonts w:ascii="Montserrat" w:hAnsi="Montserrat" w:cs="Arial"/>
          <w:sz w:val="20"/>
          <w:szCs w:val="20"/>
        </w:rPr>
      </w:pPr>
    </w:p>
    <w:p w14:paraId="3DADD867" w14:textId="3CDA9CBC"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solicitudes de aclaración iniciales: El formato se localiza </w:t>
      </w:r>
      <w:r w:rsidRPr="000A53CE">
        <w:rPr>
          <w:rFonts w:ascii="Montserrat" w:hAnsi="Montserrat" w:cs="Arial"/>
          <w:sz w:val="20"/>
          <w:szCs w:val="20"/>
        </w:rPr>
        <w:t xml:space="preserve">en </w:t>
      </w:r>
      <w:r w:rsidRPr="00EE05E3">
        <w:rPr>
          <w:rFonts w:ascii="Montserrat" w:hAnsi="Montserrat" w:cs="Arial"/>
          <w:b/>
          <w:sz w:val="20"/>
          <w:szCs w:val="20"/>
        </w:rPr>
        <w:t>Compra</w:t>
      </w:r>
      <w:r w:rsidR="00263916">
        <w:rPr>
          <w:rFonts w:ascii="Montserrat" w:hAnsi="Montserrat" w:cs="Arial"/>
          <w:b/>
          <w:sz w:val="20"/>
          <w:szCs w:val="20"/>
        </w:rPr>
        <w:t>s MX</w:t>
      </w:r>
      <w:r>
        <w:rPr>
          <w:rFonts w:ascii="Montserrat" w:hAnsi="Montserrat" w:cs="Arial"/>
          <w:sz w:val="20"/>
          <w:szCs w:val="20"/>
        </w:rPr>
        <w:t>, el cual deberá considerar para formalizar sus solicitudes.</w:t>
      </w:r>
    </w:p>
    <w:p w14:paraId="5153AC20" w14:textId="77777777" w:rsidR="004E2D6E" w:rsidRDefault="004E2D6E" w:rsidP="004E2D6E">
      <w:pPr>
        <w:jc w:val="both"/>
        <w:rPr>
          <w:rFonts w:ascii="Montserrat" w:hAnsi="Montserrat" w:cs="Arial"/>
          <w:sz w:val="20"/>
          <w:szCs w:val="20"/>
        </w:rPr>
      </w:pPr>
    </w:p>
    <w:p w14:paraId="11FF371F" w14:textId="5F5D476A"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repreguntas deberá utilizarse el </w:t>
      </w:r>
      <w:r w:rsidRPr="00EE05E3">
        <w:rPr>
          <w:rFonts w:ascii="Montserrat" w:hAnsi="Montserrat" w:cs="Arial"/>
          <w:b/>
          <w:sz w:val="20"/>
          <w:szCs w:val="20"/>
        </w:rPr>
        <w:t>formato</w:t>
      </w:r>
      <w:r>
        <w:rPr>
          <w:rFonts w:ascii="Montserrat" w:hAnsi="Montserrat" w:cs="Arial"/>
          <w:sz w:val="20"/>
          <w:szCs w:val="20"/>
        </w:rPr>
        <w:t xml:space="preserve"> propio que se localiza en </w:t>
      </w:r>
      <w:r w:rsidRPr="00EE05E3">
        <w:rPr>
          <w:rFonts w:ascii="Montserrat" w:hAnsi="Montserrat" w:cs="Arial"/>
          <w:b/>
          <w:sz w:val="20"/>
          <w:szCs w:val="20"/>
        </w:rPr>
        <w:t>Compra</w:t>
      </w:r>
      <w:r w:rsidR="00263916">
        <w:rPr>
          <w:rFonts w:ascii="Montserrat" w:hAnsi="Montserrat" w:cs="Arial"/>
          <w:b/>
          <w:sz w:val="20"/>
          <w:szCs w:val="20"/>
        </w:rPr>
        <w:t>s MX</w:t>
      </w:r>
      <w:r>
        <w:rPr>
          <w:rFonts w:ascii="Montserrat" w:hAnsi="Montserrat" w:cs="Arial"/>
          <w:sz w:val="20"/>
          <w:szCs w:val="20"/>
        </w:rPr>
        <w:t>.</w:t>
      </w:r>
    </w:p>
    <w:p w14:paraId="06F25E88" w14:textId="77777777" w:rsidR="00763F8C" w:rsidRDefault="00763F8C" w:rsidP="007C1BAC">
      <w:pPr>
        <w:jc w:val="center"/>
        <w:rPr>
          <w:rFonts w:ascii="Montserrat" w:hAnsi="Montserrat" w:cs="Arial"/>
          <w:sz w:val="20"/>
          <w:szCs w:val="20"/>
        </w:rPr>
      </w:pPr>
    </w:p>
    <w:p w14:paraId="1B2138B6" w14:textId="77777777" w:rsidR="00763F8C" w:rsidRPr="00445349" w:rsidRDefault="00763F8C" w:rsidP="003F491F">
      <w:pPr>
        <w:jc w:val="both"/>
        <w:rPr>
          <w:rFonts w:ascii="Montserrat" w:hAnsi="Montserrat" w:cs="Arial"/>
          <w:sz w:val="20"/>
          <w:szCs w:val="20"/>
        </w:rPr>
      </w:pPr>
    </w:p>
    <w:p w14:paraId="64896586" w14:textId="273AD19B" w:rsidR="008F6777" w:rsidRPr="00445349" w:rsidRDefault="008F6777" w:rsidP="003F491F">
      <w:pPr>
        <w:jc w:val="both"/>
        <w:rPr>
          <w:rFonts w:ascii="Montserrat" w:hAnsi="Montserrat" w:cs="Arial"/>
          <w:sz w:val="20"/>
          <w:szCs w:val="20"/>
          <w:lang w:val="es-ES_tradnl"/>
        </w:rPr>
      </w:pPr>
    </w:p>
    <w:p w14:paraId="0608A37E" w14:textId="77777777" w:rsidR="008F6777" w:rsidRPr="00445349" w:rsidRDefault="008F6777" w:rsidP="003F491F">
      <w:pPr>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1474DC23" w14:textId="77777777"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213" w:name="_Toc22644769"/>
      <w:bookmarkStart w:id="214" w:name="_Toc197418098"/>
      <w:r w:rsidRPr="00445349">
        <w:rPr>
          <w:rFonts w:ascii="Montserrat" w:hAnsi="Montserrat" w:cs="Arial"/>
          <w:sz w:val="20"/>
          <w:szCs w:val="20"/>
        </w:rPr>
        <w:lastRenderedPageBreak/>
        <w:t>ANEXO X</w:t>
      </w:r>
      <w:r w:rsidR="004106C0">
        <w:rPr>
          <w:rFonts w:ascii="Montserrat" w:hAnsi="Montserrat" w:cs="Arial"/>
          <w:sz w:val="20"/>
          <w:szCs w:val="20"/>
        </w:rPr>
        <w:t>X</w:t>
      </w:r>
      <w:r w:rsidR="0046667B">
        <w:rPr>
          <w:rFonts w:ascii="Montserrat" w:hAnsi="Montserrat" w:cs="Arial"/>
          <w:sz w:val="20"/>
          <w:szCs w:val="20"/>
        </w:rPr>
        <w:t>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213"/>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214"/>
    </w:p>
    <w:p w14:paraId="622DE981" w14:textId="77777777" w:rsidR="008F6777" w:rsidRPr="00445349" w:rsidRDefault="008F6777" w:rsidP="003F491F">
      <w:pPr>
        <w:ind w:firstLine="709"/>
        <w:rPr>
          <w:rFonts w:ascii="Montserrat" w:eastAsia="Times New Roman" w:hAnsi="Montserrat" w:cs="Arial"/>
          <w:b/>
          <w:sz w:val="20"/>
          <w:szCs w:val="20"/>
          <w:lang w:val="es-ES" w:eastAsia="ar-SA"/>
        </w:rPr>
      </w:pPr>
    </w:p>
    <w:p w14:paraId="1663DBF3"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0FF9A3D7" w14:textId="77777777" w:rsidR="008F6777" w:rsidRPr="00445349" w:rsidRDefault="008F6777" w:rsidP="003F491F">
      <w:pPr>
        <w:rPr>
          <w:rFonts w:ascii="Montserrat" w:eastAsia="Times New Roman" w:hAnsi="Montserrat" w:cs="Arial"/>
          <w:b/>
          <w:sz w:val="20"/>
          <w:szCs w:val="20"/>
          <w:lang w:val="es-ES" w:eastAsia="ar-SA"/>
        </w:rPr>
      </w:pPr>
    </w:p>
    <w:p w14:paraId="770F292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BAB746C"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B9E1B6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1B8DA219"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390599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73CA051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833352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4F89F5C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A59A8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3E25BD01"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48D09D5D"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0631D600"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40EB6FFA"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2333A995"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0FFD71DA" w14:textId="77777777" w:rsidR="008F6777"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9057EEE"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32E335E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519860D2"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DC73A12"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3F0B9FF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C041E32"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050733BE"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058AFC2"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5B4DA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BE4DD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1BD2158"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FB53110"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283C0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4"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25"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5392E2A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50F11C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6E295CE6"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43DDD572"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305253D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67991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5E6867A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65D9E9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309A5C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CDA88B1"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56BAB602"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53E53E0C" w14:textId="77777777" w:rsidR="008F6777" w:rsidRPr="00445349" w:rsidRDefault="008F6777" w:rsidP="003F491F">
      <w:pPr>
        <w:rPr>
          <w:rFonts w:ascii="Montserrat" w:eastAsia="Times New Roman" w:hAnsi="Montserrat" w:cs="Arial"/>
          <w:sz w:val="20"/>
          <w:szCs w:val="20"/>
          <w:lang w:val="es-ES" w:eastAsia="ar-SA"/>
        </w:rPr>
      </w:pPr>
    </w:p>
    <w:p w14:paraId="1C8A2B9A"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7BB7733B" w14:textId="77777777" w:rsidR="008F6777" w:rsidRPr="00445349" w:rsidRDefault="008F6777" w:rsidP="003F491F">
      <w:pPr>
        <w:rPr>
          <w:rFonts w:ascii="Montserrat" w:hAnsi="Montserrat"/>
          <w:sz w:val="20"/>
          <w:szCs w:val="20"/>
        </w:rPr>
      </w:pPr>
    </w:p>
    <w:p w14:paraId="47CC98CB"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0F0E6F0D" w14:textId="77777777" w:rsidR="008F6777" w:rsidRPr="00445349" w:rsidRDefault="008F6777" w:rsidP="003F491F">
      <w:pPr>
        <w:tabs>
          <w:tab w:val="left" w:pos="820"/>
        </w:tabs>
        <w:ind w:right="70"/>
        <w:jc w:val="both"/>
        <w:rPr>
          <w:rFonts w:ascii="Montserrat" w:eastAsia="Arial" w:hAnsi="Montserrat" w:cs="Arial"/>
          <w:sz w:val="20"/>
          <w:szCs w:val="20"/>
        </w:rPr>
      </w:pPr>
    </w:p>
    <w:p w14:paraId="37C70E4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6A7AA6DB"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7E60183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478CFA93"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0675AD1A" w14:textId="77777777" w:rsidR="008F6777"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B7E6DCC" w14:textId="77777777" w:rsidR="008F6777" w:rsidRPr="00445349" w:rsidRDefault="008F6777" w:rsidP="003F491F">
      <w:pPr>
        <w:ind w:left="567" w:hanging="283"/>
        <w:rPr>
          <w:rFonts w:ascii="Montserrat" w:hAnsi="Montserrat"/>
          <w:sz w:val="20"/>
          <w:szCs w:val="20"/>
        </w:rPr>
      </w:pPr>
    </w:p>
    <w:p w14:paraId="6C472384"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002A7B43" w14:textId="77777777" w:rsidR="008F6777" w:rsidRPr="00445349" w:rsidRDefault="008F6777" w:rsidP="003F491F">
      <w:pPr>
        <w:rPr>
          <w:rFonts w:ascii="Montserrat" w:hAnsi="Montserrat"/>
          <w:sz w:val="20"/>
          <w:szCs w:val="20"/>
        </w:rPr>
      </w:pPr>
    </w:p>
    <w:p w14:paraId="78C77A00"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17A048D7" w14:textId="77777777" w:rsidR="008F6777" w:rsidRPr="00445349" w:rsidRDefault="008F6777" w:rsidP="003F491F">
      <w:pPr>
        <w:rPr>
          <w:rFonts w:ascii="Montserrat" w:hAnsi="Montserrat"/>
          <w:sz w:val="20"/>
          <w:szCs w:val="20"/>
        </w:rPr>
      </w:pPr>
    </w:p>
    <w:p w14:paraId="7B17251C"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26">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1F7AE8A"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55EFB847" w14:textId="77777777"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215" w:name="_Toc197418099"/>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215"/>
    </w:p>
    <w:p w14:paraId="687D54F5" w14:textId="77777777" w:rsidR="00A97F7F" w:rsidRPr="00A97F7F" w:rsidRDefault="00A97F7F" w:rsidP="00A97F7F">
      <w:pPr>
        <w:rPr>
          <w:lang w:eastAsia="es-ES"/>
        </w:rPr>
      </w:pPr>
    </w:p>
    <w:p w14:paraId="2B311AB0" w14:textId="77777777"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15D9AA0E" w14:textId="77777777" w:rsidR="00A97F7F" w:rsidRPr="00445349" w:rsidRDefault="00A97F7F" w:rsidP="00A97F7F">
      <w:pPr>
        <w:ind w:left="117" w:right="70" w:hanging="1"/>
        <w:jc w:val="both"/>
        <w:rPr>
          <w:rFonts w:ascii="Montserrat" w:hAnsi="Montserrat"/>
          <w:sz w:val="20"/>
          <w:szCs w:val="20"/>
        </w:rPr>
      </w:pPr>
    </w:p>
    <w:p w14:paraId="5A5DA5F0" w14:textId="77777777" w:rsidR="003C3ED5"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ara la formalización de los contratos y la entrega de la garantía que corresponda</w:t>
      </w:r>
      <w:r w:rsidR="003C3ED5">
        <w:rPr>
          <w:rFonts w:ascii="Montserrat" w:hAnsi="Montserrat"/>
          <w:sz w:val="20"/>
          <w:szCs w:val="20"/>
        </w:rPr>
        <w:t>.</w:t>
      </w:r>
    </w:p>
    <w:p w14:paraId="55B3D3A2" w14:textId="77777777"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 xml:space="preserve"> </w:t>
      </w:r>
    </w:p>
    <w:p w14:paraId="6ECAD9D2" w14:textId="77777777" w:rsidR="00A97F7F" w:rsidRDefault="00A97F7F" w:rsidP="00A97F7F">
      <w:pPr>
        <w:rPr>
          <w:lang w:eastAsia="es-ES"/>
        </w:rPr>
      </w:pPr>
    </w:p>
    <w:p w14:paraId="771343AC" w14:textId="1C1C0909" w:rsidR="00A97F7F" w:rsidRPr="00A97F7F" w:rsidRDefault="00A97F7F" w:rsidP="002B52DB">
      <w:pPr>
        <w:pStyle w:val="Prrafodelista"/>
        <w:numPr>
          <w:ilvl w:val="0"/>
          <w:numId w:val="42"/>
        </w:numPr>
        <w:rPr>
          <w:b/>
        </w:rPr>
      </w:pPr>
      <w:r w:rsidRPr="00A97F7F">
        <w:rPr>
          <w:rFonts w:ascii="Montserrat" w:hAnsi="Montserrat" w:cs="Arial"/>
          <w:b/>
          <w:lang w:val="es-ES_tradnl"/>
        </w:rPr>
        <w:t xml:space="preserve">Modelo de Contrato </w:t>
      </w:r>
    </w:p>
    <w:p w14:paraId="39181D63" w14:textId="77777777" w:rsidR="00A97F7F" w:rsidRDefault="00A97F7F" w:rsidP="00A97F7F">
      <w:pPr>
        <w:rPr>
          <w:b/>
        </w:rPr>
      </w:pPr>
    </w:p>
    <w:p w14:paraId="6D2C3B33" w14:textId="40288120"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Pr>
          <w:rFonts w:ascii="Montserrat" w:hAnsi="Montserrat"/>
          <w:sz w:val="20"/>
          <w:szCs w:val="20"/>
          <w:lang w:val="es-ES_tradnl" w:eastAsia="ar-SA"/>
        </w:rPr>
        <w:t>Se publica en Compra</w:t>
      </w:r>
      <w:r w:rsidR="00263916">
        <w:rPr>
          <w:rFonts w:ascii="Montserrat" w:hAnsi="Montserrat"/>
          <w:sz w:val="20"/>
          <w:szCs w:val="20"/>
          <w:lang w:val="es-ES_tradnl" w:eastAsia="ar-SA"/>
        </w:rPr>
        <w:t>s MX</w:t>
      </w:r>
      <w:r w:rsidR="000A53CE">
        <w:rPr>
          <w:rFonts w:ascii="Montserrat" w:hAnsi="Montserrat"/>
          <w:sz w:val="20"/>
          <w:szCs w:val="20"/>
          <w:lang w:val="es-ES_tradnl" w:eastAsia="ar-SA"/>
        </w:rPr>
        <w:t xml:space="preserve"> </w:t>
      </w:r>
      <w:r w:rsidRPr="00706D09">
        <w:rPr>
          <w:rFonts w:ascii="Montserrat" w:hAnsi="Montserrat"/>
          <w:sz w:val="20"/>
          <w:szCs w:val="20"/>
          <w:lang w:val="es-ES_tradnl" w:eastAsia="ar-SA"/>
        </w:rPr>
        <w:t>)_______</w:t>
      </w:r>
    </w:p>
    <w:p w14:paraId="54E8045E" w14:textId="77777777" w:rsidR="00A97F7F" w:rsidRPr="00A97F7F" w:rsidRDefault="00A97F7F" w:rsidP="00A97F7F">
      <w:pPr>
        <w:rPr>
          <w:b/>
          <w:lang w:val="es-ES_tradnl"/>
        </w:rPr>
      </w:pPr>
    </w:p>
    <w:p w14:paraId="63FC7944" w14:textId="77777777" w:rsidR="00A97F7F" w:rsidRPr="00A97F7F" w:rsidRDefault="00A97F7F" w:rsidP="002B52DB">
      <w:pPr>
        <w:pStyle w:val="Prrafodelista"/>
        <w:numPr>
          <w:ilvl w:val="0"/>
          <w:numId w:val="42"/>
        </w:numPr>
        <w:rPr>
          <w:b/>
        </w:rPr>
      </w:pPr>
      <w:r w:rsidRPr="00A97F7F">
        <w:rPr>
          <w:rFonts w:ascii="Montserrat" w:hAnsi="Montserrat" w:cs="Arial"/>
          <w:b/>
          <w:lang w:val="es-ES_tradnl"/>
        </w:rPr>
        <w:t>Modelo de Fianza</w:t>
      </w:r>
    </w:p>
    <w:p w14:paraId="67C50DDA" w14:textId="77777777" w:rsidR="00A97F7F" w:rsidRDefault="00A97F7F" w:rsidP="00A97F7F">
      <w:pPr>
        <w:rPr>
          <w:b/>
        </w:rPr>
      </w:pPr>
    </w:p>
    <w:p w14:paraId="0DB15078" w14:textId="2491E428"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sidRPr="000A53CE">
        <w:t xml:space="preserve"> </w:t>
      </w:r>
      <w:r w:rsidR="000A53CE" w:rsidRPr="000A53CE">
        <w:rPr>
          <w:rFonts w:ascii="Montserrat" w:hAnsi="Montserrat"/>
          <w:sz w:val="20"/>
          <w:szCs w:val="20"/>
          <w:lang w:val="es-ES_tradnl" w:eastAsia="ar-SA"/>
        </w:rPr>
        <w:t>Se publica en Compra</w:t>
      </w:r>
      <w:r w:rsidR="00263916">
        <w:rPr>
          <w:rFonts w:ascii="Montserrat" w:hAnsi="Montserrat"/>
          <w:sz w:val="20"/>
          <w:szCs w:val="20"/>
          <w:lang w:val="es-ES_tradnl" w:eastAsia="ar-SA"/>
        </w:rPr>
        <w:t>s MX</w:t>
      </w:r>
      <w:r w:rsidRPr="00706D09">
        <w:rPr>
          <w:rFonts w:ascii="Montserrat" w:hAnsi="Montserrat"/>
          <w:sz w:val="20"/>
          <w:szCs w:val="20"/>
          <w:lang w:val="es-ES_tradnl" w:eastAsia="ar-SA"/>
        </w:rPr>
        <w:t>)_______</w:t>
      </w:r>
    </w:p>
    <w:p w14:paraId="6668D120" w14:textId="77777777" w:rsidR="008F6777" w:rsidRPr="00445349" w:rsidRDefault="008F6777" w:rsidP="003F491F">
      <w:pPr>
        <w:ind w:left="117" w:right="70" w:hanging="1"/>
        <w:jc w:val="both"/>
        <w:rPr>
          <w:rFonts w:ascii="Montserrat" w:hAnsi="Montserrat"/>
          <w:sz w:val="20"/>
          <w:szCs w:val="20"/>
          <w:lang w:val="es-ES"/>
        </w:rPr>
      </w:pPr>
    </w:p>
    <w:p w14:paraId="5E2BA80B" w14:textId="77777777" w:rsidR="008F6777" w:rsidRPr="00A97F7F" w:rsidRDefault="008F6777" w:rsidP="003F491F">
      <w:pPr>
        <w:ind w:left="117" w:right="70" w:hanging="1"/>
        <w:jc w:val="both"/>
        <w:rPr>
          <w:rFonts w:ascii="Montserrat" w:hAnsi="Montserrat"/>
          <w:sz w:val="20"/>
          <w:szCs w:val="20"/>
          <w:lang w:val="es-ES_tradnl"/>
        </w:rPr>
      </w:pPr>
    </w:p>
    <w:p w14:paraId="4BDA8BA8"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1A2C87D2" w14:textId="77777777"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216" w:name="_Toc197418100"/>
      <w:bookmarkStart w:id="217" w:name="_Toc22644771"/>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 xml:space="preserve">ANEXOS ÁREA </w:t>
      </w:r>
      <w:r w:rsidR="00A97F7F" w:rsidRPr="00B94EB9">
        <w:rPr>
          <w:rFonts w:ascii="Montserrat" w:hAnsi="Montserrat" w:cs="Arial"/>
          <w:sz w:val="20"/>
          <w:szCs w:val="20"/>
          <w:lang w:eastAsia="es-ES"/>
        </w:rPr>
        <w:t>REQUIRENTE</w:t>
      </w:r>
      <w:bookmarkEnd w:id="216"/>
      <w:r w:rsidR="00A97F7F" w:rsidRPr="00B94EB9">
        <w:rPr>
          <w:rFonts w:ascii="Montserrat" w:hAnsi="Montserrat" w:cs="Arial"/>
          <w:sz w:val="20"/>
          <w:szCs w:val="20"/>
          <w:lang w:eastAsia="es-ES"/>
        </w:rPr>
        <w:t xml:space="preserve"> </w:t>
      </w:r>
      <w:bookmarkEnd w:id="217"/>
    </w:p>
    <w:p w14:paraId="39634A52" w14:textId="77777777" w:rsidR="00334243" w:rsidRDefault="00334243" w:rsidP="003F491F">
      <w:pPr>
        <w:rPr>
          <w:rFonts w:ascii="Montserrat" w:hAnsi="Montserrat"/>
          <w:sz w:val="20"/>
          <w:szCs w:val="20"/>
          <w:lang w:eastAsia="es-ES"/>
        </w:rPr>
      </w:pPr>
    </w:p>
    <w:p w14:paraId="31270D1F" w14:textId="77777777"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2840325A" w14:textId="77777777" w:rsidR="00060CC5" w:rsidRDefault="00060CC5" w:rsidP="007C1BAC">
      <w:pPr>
        <w:jc w:val="both"/>
        <w:rPr>
          <w:rFonts w:ascii="Montserrat" w:hAnsi="Montserrat"/>
          <w:sz w:val="20"/>
          <w:szCs w:val="20"/>
          <w:lang w:eastAsia="es-ES"/>
        </w:rPr>
      </w:pPr>
    </w:p>
    <w:tbl>
      <w:tblPr>
        <w:tblStyle w:val="Tablaconcuadrcula"/>
        <w:tblW w:w="5209" w:type="pct"/>
        <w:jc w:val="center"/>
        <w:tblLook w:val="04A0" w:firstRow="1" w:lastRow="0" w:firstColumn="1" w:lastColumn="0" w:noHBand="0" w:noVBand="1"/>
      </w:tblPr>
      <w:tblGrid>
        <w:gridCol w:w="2858"/>
        <w:gridCol w:w="7017"/>
      </w:tblGrid>
      <w:tr w:rsidR="00F8302F" w:rsidRPr="00C13B7E" w14:paraId="0592F8E1" w14:textId="77777777" w:rsidTr="00F8302F">
        <w:trPr>
          <w:trHeight w:val="54"/>
          <w:jc w:val="center"/>
        </w:trPr>
        <w:tc>
          <w:tcPr>
            <w:tcW w:w="5000" w:type="pct"/>
            <w:gridSpan w:val="2"/>
          </w:tcPr>
          <w:p w14:paraId="174678BF" w14:textId="77777777" w:rsidR="00F8302F" w:rsidRPr="00651549" w:rsidRDefault="00F8302F" w:rsidP="00F8302F">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6A461D" w:rsidRPr="00C13B7E" w14:paraId="126E0FD6" w14:textId="77777777" w:rsidTr="00F8302F">
        <w:trPr>
          <w:trHeight w:val="54"/>
          <w:jc w:val="center"/>
        </w:trPr>
        <w:tc>
          <w:tcPr>
            <w:tcW w:w="1447" w:type="pct"/>
          </w:tcPr>
          <w:p w14:paraId="726279C5" w14:textId="77777777" w:rsidR="006A461D" w:rsidRPr="006F32C8" w:rsidRDefault="006A461D" w:rsidP="00F8302F">
            <w:pP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553" w:type="pct"/>
          </w:tcPr>
          <w:p w14:paraId="46E676F3" w14:textId="2D9F3455" w:rsidR="006A461D" w:rsidRPr="00651549" w:rsidRDefault="0019691C" w:rsidP="0019691C">
            <w:pPr>
              <w:ind w:right="49"/>
              <w:rPr>
                <w:rFonts w:ascii="Montserrat" w:hAnsi="Montserrat" w:cs="Arial"/>
                <w:sz w:val="18"/>
                <w:szCs w:val="18"/>
              </w:rPr>
            </w:pPr>
            <w:r>
              <w:rPr>
                <w:rFonts w:ascii="Montserrat" w:hAnsi="Montserrat" w:cs="Arial"/>
                <w:bCs/>
                <w:kern w:val="1"/>
                <w:szCs w:val="32"/>
                <w:lang w:val="es-ES_tradnl" w:eastAsia="ar-SA"/>
              </w:rPr>
              <w:t xml:space="preserve">1. </w:t>
            </w:r>
            <w:r w:rsidRPr="008C3AEA">
              <w:rPr>
                <w:rFonts w:ascii="Montserrat" w:hAnsi="Montserrat" w:cs="Arial"/>
                <w:bCs/>
                <w:kern w:val="1"/>
                <w:szCs w:val="32"/>
                <w:lang w:val="es-ES_tradnl" w:eastAsia="ar-SA"/>
              </w:rPr>
              <w:t>Copia simple d</w:t>
            </w:r>
            <w:r>
              <w:rPr>
                <w:rFonts w:ascii="Montserrat" w:hAnsi="Montserrat" w:cs="Arial"/>
                <w:bCs/>
                <w:kern w:val="1"/>
                <w:szCs w:val="32"/>
                <w:lang w:val="es-ES_tradnl" w:eastAsia="ar-SA"/>
              </w:rPr>
              <w:t xml:space="preserve">el Registro Sanitario vigente </w:t>
            </w:r>
            <w:r w:rsidRPr="008C3AEA">
              <w:rPr>
                <w:rFonts w:ascii="Montserrat" w:hAnsi="Montserrat" w:cs="Arial"/>
                <w:bCs/>
                <w:kern w:val="1"/>
                <w:szCs w:val="32"/>
                <w:lang w:val="es-ES_tradnl" w:eastAsia="ar-SA"/>
              </w:rPr>
              <w:t>expedido por la COFEPRIS</w:t>
            </w:r>
            <w:r>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 xml:space="preserve"> (Anexo Técnico 3)</w:t>
            </w:r>
          </w:p>
        </w:tc>
      </w:tr>
      <w:tr w:rsidR="006A461D" w:rsidRPr="00C13B7E" w14:paraId="1EF8E4B7" w14:textId="77777777" w:rsidTr="00F8302F">
        <w:trPr>
          <w:trHeight w:val="54"/>
          <w:jc w:val="center"/>
        </w:trPr>
        <w:tc>
          <w:tcPr>
            <w:tcW w:w="1447" w:type="pct"/>
          </w:tcPr>
          <w:p w14:paraId="23624A21" w14:textId="41400C64" w:rsidR="006A461D" w:rsidRPr="00651549" w:rsidRDefault="006A461D" w:rsidP="0019691C">
            <w:pPr>
              <w:rPr>
                <w:rFonts w:ascii="Montserrat" w:hAnsi="Montserrat" w:cs="Arial"/>
                <w:b/>
                <w:sz w:val="18"/>
                <w:szCs w:val="18"/>
                <w:lang w:val="es-ES_tradnl" w:eastAsia="ar-SA"/>
              </w:rPr>
            </w:pPr>
            <w:r>
              <w:rPr>
                <w:rFonts w:ascii="Montserrat" w:hAnsi="Montserrat" w:cs="Arial"/>
                <w:b/>
                <w:sz w:val="18"/>
                <w:szCs w:val="18"/>
                <w:lang w:val="es-ES_tradnl" w:eastAsia="ar-SA"/>
              </w:rPr>
              <w:t>4.</w:t>
            </w:r>
            <w:r w:rsidR="0019691C">
              <w:rPr>
                <w:rFonts w:ascii="Montserrat" w:hAnsi="Montserrat" w:cs="Arial"/>
                <w:b/>
                <w:sz w:val="18"/>
                <w:szCs w:val="18"/>
                <w:lang w:val="es-ES_tradnl" w:eastAsia="ar-SA"/>
              </w:rPr>
              <w:t xml:space="preserve">Licencias, </w:t>
            </w:r>
            <w:r w:rsidRPr="00FF4CDD">
              <w:rPr>
                <w:rFonts w:ascii="Montserrat" w:hAnsi="Montserrat" w:cs="Arial"/>
                <w:b/>
                <w:sz w:val="18"/>
                <w:szCs w:val="18"/>
                <w:lang w:val="es-ES_tradnl" w:eastAsia="ar-SA"/>
              </w:rPr>
              <w:t>Permisos, registro, Certificados o autorizaciones</w:t>
            </w:r>
          </w:p>
        </w:tc>
        <w:tc>
          <w:tcPr>
            <w:tcW w:w="3553" w:type="pct"/>
          </w:tcPr>
          <w:p w14:paraId="0CC28F1C" w14:textId="4FA764B0" w:rsidR="006A461D" w:rsidRPr="00651549" w:rsidRDefault="0019691C" w:rsidP="00F8302F">
            <w:pPr>
              <w:ind w:right="49"/>
              <w:rPr>
                <w:rFonts w:ascii="Montserrat" w:hAnsi="Montserrat" w:cs="Arial"/>
                <w:sz w:val="18"/>
                <w:szCs w:val="18"/>
              </w:rPr>
            </w:pPr>
            <w:r>
              <w:rPr>
                <w:rFonts w:ascii="Montserrat" w:hAnsi="Montserrat" w:cs="Arial"/>
                <w:bCs/>
                <w:kern w:val="1"/>
                <w:szCs w:val="32"/>
                <w:lang w:val="es-ES_tradnl" w:eastAsia="ar-SA"/>
              </w:rPr>
              <w:t xml:space="preserve">2. </w:t>
            </w:r>
            <w:r w:rsidRPr="008C3AEA">
              <w:rPr>
                <w:rFonts w:ascii="Montserrat" w:hAnsi="Montserrat" w:cs="Arial"/>
                <w:bCs/>
                <w:kern w:val="1"/>
                <w:szCs w:val="32"/>
                <w:lang w:val="es-ES_tradnl" w:eastAsia="ar-SA"/>
              </w:rPr>
              <w:t xml:space="preserve">Copia simple del Certificado de calidad del </w:t>
            </w:r>
            <w:r w:rsidRPr="008C3AEA">
              <w:rPr>
                <w:rFonts w:ascii="Montserrat" w:hAnsi="Montserrat" w:cs="Arial"/>
                <w:b/>
                <w:bCs/>
                <w:kern w:val="1"/>
                <w:szCs w:val="32"/>
                <w:lang w:val="es-ES_tradnl" w:eastAsia="ar-SA"/>
              </w:rPr>
              <w:t>ISO-13485:2016</w:t>
            </w:r>
            <w:r w:rsidRPr="008C3AEA">
              <w:rPr>
                <w:rFonts w:ascii="Montserrat" w:hAnsi="Montserrat" w:cs="Arial"/>
                <w:bCs/>
                <w:kern w:val="1"/>
                <w:szCs w:val="32"/>
                <w:lang w:val="es-ES_tradnl" w:eastAsia="ar-SA"/>
              </w:rPr>
              <w:t xml:space="preserve"> vigente o más actual, </w:t>
            </w:r>
            <w:r w:rsidRPr="008C3AEA">
              <w:rPr>
                <w:rFonts w:ascii="Montserrat" w:hAnsi="Montserrat" w:cs="Arial"/>
                <w:b/>
                <w:bCs/>
                <w:kern w:val="1"/>
                <w:szCs w:val="32"/>
                <w:lang w:val="es-ES_tradnl" w:eastAsia="ar-SA"/>
              </w:rPr>
              <w:t>(Anexo Técnico 4)</w:t>
            </w:r>
            <w:r>
              <w:rPr>
                <w:rFonts w:ascii="Montserrat" w:hAnsi="Montserrat" w:cs="Arial"/>
                <w:b/>
                <w:bCs/>
                <w:kern w:val="1"/>
                <w:szCs w:val="32"/>
                <w:lang w:val="es-ES_tradnl" w:eastAsia="ar-SA"/>
              </w:rPr>
              <w:t>.</w:t>
            </w:r>
          </w:p>
        </w:tc>
      </w:tr>
      <w:tr w:rsidR="006A461D" w:rsidRPr="00C13B7E" w14:paraId="461B977D" w14:textId="77777777" w:rsidTr="00F8302F">
        <w:trPr>
          <w:trHeight w:val="54"/>
          <w:jc w:val="center"/>
        </w:trPr>
        <w:tc>
          <w:tcPr>
            <w:tcW w:w="1447" w:type="pct"/>
          </w:tcPr>
          <w:p w14:paraId="4D6AF528" w14:textId="2CC66DBB" w:rsidR="006A461D" w:rsidRPr="00651549" w:rsidRDefault="006A461D" w:rsidP="00F8302F">
            <w:pP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19691C">
              <w:rPr>
                <w:rFonts w:ascii="Montserrat" w:hAnsi="Montserrat" w:cs="Arial"/>
                <w:b/>
                <w:sz w:val="18"/>
                <w:szCs w:val="18"/>
                <w:lang w:val="es-ES_tradnl" w:eastAsia="ar-SA"/>
              </w:rPr>
              <w:t xml:space="preserve">Licencias, </w:t>
            </w:r>
            <w:r w:rsidRPr="006F32C8">
              <w:rPr>
                <w:rFonts w:ascii="Montserrat" w:hAnsi="Montserrat" w:cs="Arial"/>
                <w:b/>
                <w:sz w:val="18"/>
                <w:szCs w:val="18"/>
                <w:lang w:val="es-ES_tradnl" w:eastAsia="ar-SA"/>
              </w:rPr>
              <w:t>Permisos, registro, Certificados o autorizaciones</w:t>
            </w:r>
          </w:p>
        </w:tc>
        <w:tc>
          <w:tcPr>
            <w:tcW w:w="3553" w:type="pct"/>
          </w:tcPr>
          <w:p w14:paraId="1B4BCD9C" w14:textId="4EC4F9FC" w:rsidR="006A461D" w:rsidRPr="00651549" w:rsidRDefault="0019691C" w:rsidP="00F8302F">
            <w:pPr>
              <w:ind w:right="49"/>
              <w:rPr>
                <w:rFonts w:ascii="Montserrat" w:hAnsi="Montserrat" w:cs="Arial"/>
                <w:sz w:val="18"/>
                <w:szCs w:val="18"/>
              </w:rPr>
            </w:pPr>
            <w:r>
              <w:rPr>
                <w:rFonts w:ascii="Montserrat" w:hAnsi="Montserrat" w:cs="Arial"/>
                <w:bCs/>
                <w:kern w:val="1"/>
                <w:szCs w:val="32"/>
                <w:lang w:val="es-ES_tradnl" w:eastAsia="ar-SA"/>
              </w:rPr>
              <w:t xml:space="preserve">3. </w:t>
            </w:r>
            <w:r w:rsidRPr="008C3AEA">
              <w:rPr>
                <w:rFonts w:ascii="Montserrat" w:hAnsi="Montserrat" w:cs="Arial"/>
                <w:bCs/>
                <w:kern w:val="1"/>
                <w:szCs w:val="32"/>
                <w:lang w:val="es-ES_tradnl" w:eastAsia="ar-SA"/>
              </w:rPr>
              <w:t xml:space="preserve">Copia simple de alguno de los siguientes: del Certificado de calidad de los Sistemas de Gestión de Calidad </w:t>
            </w:r>
            <w:r w:rsidRPr="008C3AEA">
              <w:rPr>
                <w:rFonts w:ascii="Montserrat" w:hAnsi="Montserrat" w:cs="Arial"/>
                <w:b/>
                <w:bCs/>
                <w:kern w:val="1"/>
                <w:szCs w:val="32"/>
                <w:lang w:val="es-ES_tradnl" w:eastAsia="ar-SA"/>
              </w:rPr>
              <w:t>ISO-9001-2015</w:t>
            </w:r>
            <w:r w:rsidRPr="008C3AEA">
              <w:rPr>
                <w:rFonts w:ascii="Montserrat" w:hAnsi="Montserrat" w:cs="Arial"/>
                <w:bCs/>
                <w:kern w:val="1"/>
                <w:szCs w:val="32"/>
                <w:lang w:val="es-ES_tradnl" w:eastAsia="ar-SA"/>
              </w:rPr>
              <w:t xml:space="preserve"> o Certificado de Productos Sanitarios Gestión de la Calidad o Norma Industrial de Japón (</w:t>
            </w:r>
            <w:r w:rsidRPr="008C3AEA">
              <w:rPr>
                <w:rFonts w:ascii="Montserrat" w:hAnsi="Montserrat" w:cs="Arial"/>
                <w:b/>
                <w:bCs/>
                <w:kern w:val="1"/>
                <w:szCs w:val="32"/>
                <w:lang w:val="es-ES_tradnl" w:eastAsia="ar-SA"/>
              </w:rPr>
              <w:t>JIS</w:t>
            </w:r>
            <w:r w:rsidRPr="008C3AEA">
              <w:rPr>
                <w:rFonts w:ascii="Montserrat" w:hAnsi="Montserrat" w:cs="Arial"/>
                <w:bCs/>
                <w:kern w:val="1"/>
                <w:szCs w:val="32"/>
                <w:lang w:val="es-ES_tradnl" w:eastAsia="ar-SA"/>
              </w:rPr>
              <w:t>) o Programa de Auditoría Única de Dispositivos Médicos (</w:t>
            </w:r>
            <w:r w:rsidRPr="008C3AEA">
              <w:rPr>
                <w:rFonts w:ascii="Montserrat" w:hAnsi="Montserrat" w:cs="Arial"/>
                <w:b/>
                <w:bCs/>
                <w:kern w:val="1"/>
                <w:szCs w:val="32"/>
                <w:lang w:val="es-ES_tradnl" w:eastAsia="ar-SA"/>
              </w:rPr>
              <w:t>MDSAP</w:t>
            </w:r>
            <w:r w:rsidRPr="008C3AEA">
              <w:rPr>
                <w:rFonts w:ascii="Montserrat" w:hAnsi="Montserrat" w:cs="Arial"/>
                <w:bCs/>
                <w:kern w:val="1"/>
                <w:szCs w:val="32"/>
                <w:lang w:val="es-ES_tradnl" w:eastAsia="ar-SA"/>
              </w:rPr>
              <w:t xml:space="preserve">) o </w:t>
            </w:r>
            <w:r w:rsidRPr="008C3AEA">
              <w:rPr>
                <w:rFonts w:ascii="Montserrat" w:hAnsi="Montserrat" w:cs="Arial"/>
                <w:b/>
                <w:bCs/>
                <w:kern w:val="1"/>
                <w:szCs w:val="32"/>
                <w:lang w:val="es-ES_tradnl" w:eastAsia="ar-SA"/>
              </w:rPr>
              <w:t>FDA</w:t>
            </w:r>
            <w:r w:rsidRPr="008C3AEA">
              <w:rPr>
                <w:rFonts w:ascii="Montserrat" w:hAnsi="Montserrat" w:cs="Arial"/>
                <w:bCs/>
                <w:kern w:val="1"/>
                <w:szCs w:val="32"/>
                <w:lang w:val="es-ES_tradnl" w:eastAsia="ar-SA"/>
              </w:rPr>
              <w:t xml:space="preserve"> o carta de libre venta del país de origen vigentes (</w:t>
            </w:r>
            <w:r w:rsidRPr="008C3AEA">
              <w:rPr>
                <w:rFonts w:ascii="Montserrat" w:hAnsi="Montserrat" w:cs="Arial"/>
                <w:b/>
                <w:bCs/>
                <w:kern w:val="1"/>
                <w:szCs w:val="32"/>
                <w:lang w:val="es-ES_tradnl" w:eastAsia="ar-SA"/>
              </w:rPr>
              <w:t>Anexo Técnico 5</w:t>
            </w:r>
            <w:r w:rsidR="005B2335">
              <w:rPr>
                <w:rFonts w:ascii="Montserrat" w:hAnsi="Montserrat" w:cs="Arial"/>
                <w:bCs/>
                <w:kern w:val="1"/>
                <w:szCs w:val="32"/>
                <w:lang w:val="es-ES_tradnl" w:eastAsia="ar-SA"/>
              </w:rPr>
              <w:t>)</w:t>
            </w:r>
          </w:p>
        </w:tc>
      </w:tr>
      <w:tr w:rsidR="006A461D" w:rsidRPr="00C13B7E" w14:paraId="2071E954" w14:textId="77777777" w:rsidTr="00F8302F">
        <w:trPr>
          <w:trHeight w:val="54"/>
          <w:jc w:val="center"/>
        </w:trPr>
        <w:tc>
          <w:tcPr>
            <w:tcW w:w="1447" w:type="pct"/>
          </w:tcPr>
          <w:p w14:paraId="2B8F6AA2" w14:textId="51283431" w:rsidR="006A461D" w:rsidRPr="00651549" w:rsidRDefault="006A461D" w:rsidP="00F8302F">
            <w:pP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19691C">
              <w:rPr>
                <w:rFonts w:ascii="Montserrat" w:hAnsi="Montserrat" w:cs="Arial"/>
                <w:b/>
                <w:sz w:val="18"/>
                <w:szCs w:val="18"/>
                <w:lang w:val="es-ES_tradnl" w:eastAsia="ar-SA"/>
              </w:rPr>
              <w:t xml:space="preserve">licencias, </w:t>
            </w:r>
            <w:r w:rsidRPr="006F32C8">
              <w:rPr>
                <w:rFonts w:ascii="Montserrat" w:hAnsi="Montserrat" w:cs="Arial"/>
                <w:b/>
                <w:sz w:val="18"/>
                <w:szCs w:val="18"/>
                <w:lang w:val="es-ES_tradnl" w:eastAsia="ar-SA"/>
              </w:rPr>
              <w:t>Permisos, registro, Certificados o autorizaciones</w:t>
            </w:r>
          </w:p>
        </w:tc>
        <w:tc>
          <w:tcPr>
            <w:tcW w:w="3553" w:type="pct"/>
          </w:tcPr>
          <w:p w14:paraId="37FA829F" w14:textId="318B6F1C" w:rsidR="006A461D" w:rsidRPr="0019691C" w:rsidRDefault="0019691C" w:rsidP="0019691C">
            <w:pPr>
              <w:spacing w:after="200" w:line="276" w:lineRule="auto"/>
              <w:jc w:val="both"/>
              <w:rPr>
                <w:rFonts w:ascii="Montserrat" w:hAnsi="Montserrat" w:cs="Arial"/>
                <w:bCs/>
                <w:kern w:val="1"/>
                <w:szCs w:val="32"/>
                <w:lang w:val="es-ES_tradnl" w:eastAsia="ar-SA"/>
              </w:rPr>
            </w:pPr>
            <w:r>
              <w:rPr>
                <w:rFonts w:ascii="Montserrat" w:hAnsi="Montserrat" w:cs="Arial"/>
                <w:bCs/>
                <w:kern w:val="1"/>
                <w:szCs w:val="32"/>
                <w:lang w:val="es-ES_tradnl" w:eastAsia="ar-SA"/>
              </w:rPr>
              <w:t>4.</w:t>
            </w:r>
            <w:r w:rsidRPr="0019691C">
              <w:rPr>
                <w:rFonts w:ascii="Montserrat" w:hAnsi="Montserrat" w:cs="Arial"/>
                <w:bCs/>
                <w:kern w:val="1"/>
                <w:szCs w:val="32"/>
                <w:lang w:val="es-ES_tradnl" w:eastAsia="ar-SA"/>
              </w:rPr>
              <w:t xml:space="preserve"> Carta bajo protesta de decir verdad, firmado por el representante legal, en el que se indique de manera enunciativa más no limitativa que la importación de los bienes se realizará al amparo de la legislación aduanera. (</w:t>
            </w:r>
            <w:r w:rsidRPr="0019691C">
              <w:rPr>
                <w:rFonts w:ascii="Montserrat" w:hAnsi="Montserrat" w:cs="Arial"/>
                <w:b/>
                <w:bCs/>
                <w:kern w:val="1"/>
                <w:szCs w:val="32"/>
                <w:lang w:val="es-ES_tradnl" w:eastAsia="ar-SA"/>
              </w:rPr>
              <w:t>Anexo Técnico 6</w:t>
            </w:r>
            <w:r w:rsidRPr="0019691C">
              <w:rPr>
                <w:rFonts w:ascii="Montserrat" w:hAnsi="Montserrat" w:cs="Arial"/>
                <w:bCs/>
                <w:kern w:val="1"/>
                <w:szCs w:val="32"/>
                <w:lang w:val="es-ES_tradnl" w:eastAsia="ar-SA"/>
              </w:rPr>
              <w:t>)</w:t>
            </w:r>
          </w:p>
        </w:tc>
      </w:tr>
      <w:tr w:rsidR="006A461D" w:rsidRPr="00C13B7E" w14:paraId="5D204645" w14:textId="77777777" w:rsidTr="00F8302F">
        <w:trPr>
          <w:trHeight w:val="54"/>
          <w:jc w:val="center"/>
        </w:trPr>
        <w:tc>
          <w:tcPr>
            <w:tcW w:w="1447" w:type="pct"/>
            <w:vAlign w:val="center"/>
          </w:tcPr>
          <w:p w14:paraId="4D10EDA4" w14:textId="7EA1F727" w:rsidR="006A461D" w:rsidRPr="00651549" w:rsidRDefault="00075F61" w:rsidP="00F8302F">
            <w:pP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553" w:type="pct"/>
          </w:tcPr>
          <w:p w14:paraId="7F94BBFF" w14:textId="769AD4AA" w:rsidR="0019691C" w:rsidRPr="008C3AEA" w:rsidRDefault="0019691C" w:rsidP="0019691C">
            <w:pPr>
              <w:spacing w:after="200" w:line="276" w:lineRule="auto"/>
              <w:jc w:val="both"/>
              <w:rPr>
                <w:rFonts w:ascii="Montserrat" w:hAnsi="Montserrat" w:cs="Arial"/>
                <w:bCs/>
                <w:kern w:val="1"/>
                <w:szCs w:val="32"/>
                <w:lang w:val="es-ES_tradnl" w:eastAsia="ar-SA"/>
              </w:rPr>
            </w:pPr>
            <w:r>
              <w:rPr>
                <w:rFonts w:ascii="Montserrat" w:hAnsi="Montserrat" w:cs="Arial"/>
                <w:bCs/>
                <w:kern w:val="1"/>
                <w:szCs w:val="32"/>
                <w:lang w:val="es-ES_tradnl" w:eastAsia="ar-SA"/>
              </w:rPr>
              <w:t>5.</w:t>
            </w:r>
            <w:r w:rsidRPr="008C3AEA">
              <w:rPr>
                <w:rFonts w:ascii="Montserrat" w:hAnsi="Montserrat" w:cs="Arial"/>
                <w:bCs/>
                <w:kern w:val="1"/>
                <w:szCs w:val="32"/>
                <w:lang w:val="es-ES_tradnl" w:eastAsia="ar-SA"/>
              </w:rPr>
              <w:t xml:space="preserve"> El licitante deberá presentar carta de apoyo del fabricante en formato libre, deberá contar con la firma autógrafa del representante legal del fabricante y del representante legal del licitante. (</w:t>
            </w:r>
            <w:r w:rsidRPr="008C3AEA">
              <w:rPr>
                <w:rFonts w:ascii="Montserrat" w:hAnsi="Montserrat" w:cs="Arial"/>
                <w:b/>
                <w:bCs/>
                <w:kern w:val="1"/>
                <w:szCs w:val="32"/>
                <w:lang w:val="es-ES_tradnl" w:eastAsia="ar-SA"/>
              </w:rPr>
              <w:t>Anexo Técnico 7</w:t>
            </w:r>
            <w:r w:rsidRPr="008C3AEA">
              <w:rPr>
                <w:rFonts w:ascii="Montserrat" w:hAnsi="Montserrat" w:cs="Arial"/>
                <w:bCs/>
                <w:kern w:val="1"/>
                <w:szCs w:val="32"/>
                <w:lang w:val="es-ES_tradnl" w:eastAsia="ar-SA"/>
              </w:rPr>
              <w:t>).</w:t>
            </w:r>
          </w:p>
          <w:p w14:paraId="729737E0" w14:textId="77777777" w:rsidR="006A461D" w:rsidRDefault="006A461D" w:rsidP="00F8302F">
            <w:pPr>
              <w:ind w:right="49"/>
              <w:rPr>
                <w:rFonts w:ascii="Montserrat" w:hAnsi="Montserrat" w:cs="Arial"/>
                <w:sz w:val="18"/>
                <w:szCs w:val="18"/>
              </w:rPr>
            </w:pPr>
          </w:p>
          <w:p w14:paraId="2E4773DA" w14:textId="1F49A179" w:rsidR="0019691C" w:rsidRDefault="0019691C" w:rsidP="00F8302F">
            <w:pPr>
              <w:ind w:right="49"/>
              <w:rPr>
                <w:rFonts w:ascii="Montserrat" w:hAnsi="Montserrat" w:cs="Arial"/>
                <w:sz w:val="18"/>
                <w:szCs w:val="18"/>
              </w:rPr>
            </w:pPr>
          </w:p>
          <w:p w14:paraId="1D799A47" w14:textId="1DCA5F81" w:rsidR="0019691C" w:rsidRPr="00651549" w:rsidRDefault="0019691C" w:rsidP="00F8302F">
            <w:pPr>
              <w:ind w:right="49"/>
              <w:rPr>
                <w:rFonts w:ascii="Montserrat" w:hAnsi="Montserrat" w:cs="Arial"/>
                <w:sz w:val="18"/>
                <w:szCs w:val="18"/>
              </w:rPr>
            </w:pPr>
          </w:p>
        </w:tc>
      </w:tr>
      <w:tr w:rsidR="0019691C" w:rsidRPr="00C13B7E" w14:paraId="166A8138" w14:textId="77777777" w:rsidTr="00F8302F">
        <w:trPr>
          <w:trHeight w:val="54"/>
          <w:jc w:val="center"/>
        </w:trPr>
        <w:tc>
          <w:tcPr>
            <w:tcW w:w="1447" w:type="pct"/>
            <w:vAlign w:val="center"/>
          </w:tcPr>
          <w:p w14:paraId="6B9292A2" w14:textId="2F7BBE64" w:rsidR="0019691C" w:rsidRPr="006A461D" w:rsidRDefault="00075F61" w:rsidP="00F8302F">
            <w:pP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553" w:type="pct"/>
          </w:tcPr>
          <w:p w14:paraId="71103913" w14:textId="5817F37E" w:rsidR="0019691C" w:rsidRDefault="00075F61" w:rsidP="00F8302F">
            <w:pPr>
              <w:ind w:right="49"/>
              <w:rPr>
                <w:rFonts w:ascii="Montserrat" w:hAnsi="Montserrat" w:cs="Arial"/>
                <w:sz w:val="18"/>
                <w:szCs w:val="18"/>
              </w:rPr>
            </w:pPr>
            <w:r w:rsidRPr="008C3AEA">
              <w:rPr>
                <w:rFonts w:ascii="Montserrat" w:hAnsi="Montserrat" w:cs="Arial"/>
                <w:bCs/>
                <w:kern w:val="1"/>
                <w:szCs w:val="32"/>
                <w:lang w:val="es-ES_tradnl" w:eastAsia="ar-SA"/>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w:t>
            </w:r>
            <w:r>
              <w:rPr>
                <w:rFonts w:ascii="Montserrat" w:hAnsi="Montserrat" w:cs="Arial"/>
                <w:bCs/>
                <w:kern w:val="1"/>
                <w:szCs w:val="32"/>
                <w:lang w:val="es-ES_tradnl" w:eastAsia="ar-SA"/>
              </w:rPr>
              <w:t xml:space="preserve">” </w:t>
            </w:r>
            <w:r w:rsidRPr="008C3AEA">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Anexo Técnico 8)</w:t>
            </w:r>
          </w:p>
        </w:tc>
      </w:tr>
      <w:tr w:rsidR="006A461D" w:rsidRPr="00C13B7E" w14:paraId="7CFF09D5" w14:textId="77777777" w:rsidTr="00F8302F">
        <w:trPr>
          <w:trHeight w:val="54"/>
          <w:jc w:val="center"/>
        </w:trPr>
        <w:tc>
          <w:tcPr>
            <w:tcW w:w="1447" w:type="pct"/>
            <w:vAlign w:val="center"/>
          </w:tcPr>
          <w:p w14:paraId="3A34B2E9" w14:textId="06344632" w:rsidR="006A461D" w:rsidRPr="006F32C8" w:rsidRDefault="006A461D" w:rsidP="00F8302F">
            <w:r w:rsidRPr="004D5B09">
              <w:rPr>
                <w:rFonts w:ascii="Montserrat" w:hAnsi="Montserrat" w:cs="Arial"/>
                <w:b/>
                <w:sz w:val="18"/>
                <w:szCs w:val="18"/>
                <w:lang w:val="es-ES_tradnl" w:eastAsia="ar-SA"/>
              </w:rPr>
              <w:t xml:space="preserve">4.1 </w:t>
            </w:r>
            <w:r w:rsidRPr="006A461D">
              <w:rPr>
                <w:rFonts w:ascii="Montserrat" w:hAnsi="Montserrat" w:cs="Arial"/>
                <w:b/>
                <w:sz w:val="18"/>
                <w:szCs w:val="18"/>
                <w:lang w:val="es-ES_tradnl" w:eastAsia="ar-SA"/>
              </w:rPr>
              <w:t>Folletos, catálogos, fotografías</w:t>
            </w:r>
          </w:p>
        </w:tc>
        <w:tc>
          <w:tcPr>
            <w:tcW w:w="3553" w:type="pct"/>
          </w:tcPr>
          <w:p w14:paraId="12C0796D" w14:textId="2377A7F9" w:rsidR="006A461D" w:rsidRPr="006D3C66" w:rsidRDefault="0019691C" w:rsidP="0019691C">
            <w:pPr>
              <w:spacing w:after="200"/>
              <w:jc w:val="both"/>
              <w:rPr>
                <w:rFonts w:ascii="Montserrat" w:hAnsi="Montserrat" w:cs="Arial"/>
                <w:lang w:val="es-ES_tradnl" w:eastAsia="ar-SA"/>
              </w:rPr>
            </w:pPr>
            <w:r w:rsidRPr="006D3C66">
              <w:rPr>
                <w:rFonts w:ascii="Montserrat" w:hAnsi="Montserrat" w:cs="Arial"/>
                <w:lang w:val="es-ES_tradnl" w:eastAsia="ar-SA"/>
              </w:rPr>
              <w:t xml:space="preserve">Folletos, catálogos, fotografías, manuales entre otros, en caso de que se requieran para comprobar las especificaciones técnicas requeridas.  </w:t>
            </w:r>
            <w:r w:rsidRPr="006D3C66">
              <w:rPr>
                <w:rFonts w:ascii="Montserrat" w:hAnsi="Montserrat" w:cs="Arial"/>
                <w:b/>
                <w:lang w:val="es-ES_tradnl" w:eastAsia="ar-SA"/>
              </w:rPr>
              <w:t>(Anexo Técnico 2)</w:t>
            </w:r>
          </w:p>
        </w:tc>
      </w:tr>
    </w:tbl>
    <w:p w14:paraId="152088E1" w14:textId="6D4DEE39" w:rsidR="00A31348" w:rsidRPr="00A820E7" w:rsidRDefault="00A31348" w:rsidP="00A31348">
      <w:pPr>
        <w:jc w:val="center"/>
        <w:rPr>
          <w:rFonts w:ascii="Montserrat" w:hAnsi="Montserrat" w:cs="Arial"/>
          <w:b/>
          <w:noProof/>
          <w:sz w:val="18"/>
          <w:szCs w:val="18"/>
        </w:rPr>
      </w:pPr>
      <w:r w:rsidRPr="00A820E7">
        <w:rPr>
          <w:rFonts w:ascii="Montserrat" w:hAnsi="Montserrat" w:cs="Arial"/>
          <w:b/>
          <w:noProof/>
          <w:sz w:val="18"/>
          <w:szCs w:val="18"/>
        </w:rPr>
        <w:t>ANEXO TECNICO 12</w:t>
      </w:r>
    </w:p>
    <w:p w14:paraId="1C2FD564" w14:textId="77777777" w:rsidR="00A31348" w:rsidRDefault="00A31348" w:rsidP="00A31348">
      <w:pPr>
        <w:pStyle w:val="Encabezado"/>
        <w:jc w:val="center"/>
        <w:rPr>
          <w:rFonts w:ascii="Montserrat" w:hAnsi="Montserrat" w:cs="Arial"/>
          <w:b/>
          <w:noProof/>
          <w:sz w:val="18"/>
          <w:szCs w:val="18"/>
        </w:rPr>
      </w:pPr>
      <w:r>
        <w:rPr>
          <w:rFonts w:ascii="Montserrat" w:hAnsi="Montserrat" w:cs="Arial"/>
          <w:b/>
          <w:noProof/>
          <w:sz w:val="18"/>
          <w:szCs w:val="18"/>
        </w:rPr>
        <w:t>Acta Administrativa Circunstanciada de Entrega Recepción, Puesta en Operación y</w:t>
      </w:r>
    </w:p>
    <w:p w14:paraId="721A12E6" w14:textId="77777777" w:rsidR="00A31348" w:rsidRDefault="00A31348" w:rsidP="00A31348">
      <w:pPr>
        <w:pStyle w:val="Encabezado"/>
        <w:jc w:val="center"/>
        <w:rPr>
          <w:rFonts w:asciiTheme="minorHAnsi" w:hAnsiTheme="minorHAnsi" w:cstheme="minorBidi"/>
          <w:sz w:val="22"/>
          <w:szCs w:val="22"/>
        </w:rPr>
      </w:pPr>
      <w:r>
        <w:rPr>
          <w:rFonts w:ascii="Montserrat" w:hAnsi="Montserrat" w:cs="Arial"/>
          <w:b/>
          <w:noProof/>
          <w:sz w:val="18"/>
          <w:szCs w:val="18"/>
        </w:rPr>
        <w:t xml:space="preserve"> Capacitación de Bienes de Inversión</w:t>
      </w:r>
    </w:p>
    <w:p w14:paraId="6D53FCE2" w14:textId="77777777" w:rsidR="00A31348" w:rsidRDefault="00A31348" w:rsidP="00A31348">
      <w:pPr>
        <w:jc w:val="center"/>
        <w:rPr>
          <w:rFonts w:ascii="Montserrat" w:hAnsi="Montserrat"/>
          <w:sz w:val="20"/>
          <w:szCs w:val="20"/>
          <w:lang w:eastAsia="es-ES"/>
        </w:rPr>
      </w:pPr>
    </w:p>
    <w:p w14:paraId="4A1969B4"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lastRenderedPageBreak/>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4BF9051E" w14:textId="77777777" w:rsidR="00A31348" w:rsidRDefault="00A31348" w:rsidP="00A31348">
      <w:pPr>
        <w:jc w:val="both"/>
        <w:rPr>
          <w:rFonts w:ascii="Montserrat" w:hAnsi="Montserrat" w:cs="Arial"/>
          <w:noProof/>
          <w:sz w:val="18"/>
          <w:szCs w:val="18"/>
        </w:rPr>
      </w:pPr>
    </w:p>
    <w:p w14:paraId="2B462ADD"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3DE72764" w14:textId="77777777" w:rsidR="00A31348" w:rsidRDefault="00A31348" w:rsidP="00A31348">
      <w:pPr>
        <w:jc w:val="both"/>
        <w:rPr>
          <w:rFonts w:ascii="Montserrat" w:hAnsi="Montserrat" w:cs="Arial"/>
          <w:noProof/>
          <w:sz w:val="18"/>
          <w:szCs w:val="18"/>
        </w:rPr>
      </w:pPr>
    </w:p>
    <w:p w14:paraId="67DF0FA0" w14:textId="77777777" w:rsidR="00A31348" w:rsidRDefault="00A31348" w:rsidP="00C837D2">
      <w:pPr>
        <w:numPr>
          <w:ilvl w:val="0"/>
          <w:numId w:val="66"/>
        </w:numPr>
        <w:spacing w:line="276" w:lineRule="auto"/>
        <w:ind w:left="567" w:hanging="567"/>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73676755"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Ind w:w="0" w:type="dxa"/>
        <w:tblLook w:val="04A0" w:firstRow="1" w:lastRow="0" w:firstColumn="1" w:lastColumn="0" w:noHBand="0" w:noVBand="1"/>
      </w:tblPr>
      <w:tblGrid>
        <w:gridCol w:w="1972"/>
        <w:gridCol w:w="929"/>
        <w:gridCol w:w="948"/>
        <w:gridCol w:w="1030"/>
        <w:gridCol w:w="1017"/>
        <w:gridCol w:w="762"/>
        <w:gridCol w:w="708"/>
        <w:gridCol w:w="1462"/>
      </w:tblGrid>
      <w:tr w:rsidR="00A31348" w14:paraId="0D6B50B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shd w:val="clear" w:color="auto" w:fill="003300"/>
            <w:vAlign w:val="center"/>
            <w:hideMark/>
          </w:tcPr>
          <w:p w14:paraId="60F40B8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10DE35F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04AD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38AE28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22193A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2A97D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60F8D4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AB16B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7940A9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566B9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F441B4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37C899B9" w14:textId="77777777" w:rsidR="00A31348" w:rsidRDefault="00A31348" w:rsidP="00432E26">
            <w:pPr>
              <w:rPr>
                <w:rFonts w:ascii="Montserrat" w:eastAsiaTheme="minorEastAsia" w:hAnsi="Montserrat" w:cs="Arial"/>
                <w:noProof/>
                <w:sz w:val="16"/>
                <w:szCs w:val="16"/>
                <w:lang w:val="es-ES_tradnl" w:eastAsia="es-MX"/>
              </w:rPr>
            </w:pPr>
          </w:p>
          <w:p w14:paraId="25BE1E02" w14:textId="77777777" w:rsidR="00A31348" w:rsidRDefault="00A31348" w:rsidP="00432E26">
            <w:pPr>
              <w:rPr>
                <w:rFonts w:ascii="Montserrat" w:eastAsiaTheme="minorEastAsia" w:hAnsi="Montserrat" w:cs="Arial"/>
                <w:noProof/>
                <w:sz w:val="16"/>
                <w:szCs w:val="16"/>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0991F75D" w14:textId="77777777" w:rsidR="00A31348" w:rsidRDefault="00A31348" w:rsidP="00432E26">
            <w:pPr>
              <w:rPr>
                <w:rFonts w:ascii="Montserrat" w:eastAsiaTheme="minorEastAsia" w:hAnsi="Montserrat" w:cs="Arial"/>
                <w:noProof/>
                <w:sz w:val="16"/>
                <w:szCs w:val="16"/>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FCB6CF2" w14:textId="77777777" w:rsidR="00A31348" w:rsidRDefault="00A31348" w:rsidP="00432E26">
            <w:pPr>
              <w:rPr>
                <w:rFonts w:ascii="Montserrat" w:eastAsiaTheme="minorEastAsia" w:hAnsi="Montserrat" w:cs="Arial"/>
                <w:noProof/>
                <w:sz w:val="16"/>
                <w:szCs w:val="16"/>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7A1F68A9" w14:textId="77777777" w:rsidR="00A31348" w:rsidRDefault="00A31348" w:rsidP="00432E26">
            <w:pPr>
              <w:rPr>
                <w:rFonts w:ascii="Montserrat" w:eastAsiaTheme="minorEastAsia" w:hAnsi="Montserrat" w:cs="Arial"/>
                <w:noProof/>
                <w:sz w:val="16"/>
                <w:szCs w:val="16"/>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21FF190D" w14:textId="77777777" w:rsidR="00A31348" w:rsidRDefault="00A31348" w:rsidP="00432E26">
            <w:pPr>
              <w:rPr>
                <w:rFonts w:ascii="Montserrat" w:eastAsiaTheme="minorEastAsia" w:hAnsi="Montserrat" w:cs="Arial"/>
                <w:noProof/>
                <w:sz w:val="16"/>
                <w:szCs w:val="16"/>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5270D2BA" w14:textId="77777777" w:rsidR="00A31348" w:rsidRDefault="00A31348" w:rsidP="00432E26">
            <w:pPr>
              <w:rPr>
                <w:rFonts w:ascii="Montserrat" w:eastAsiaTheme="minorEastAsia" w:hAnsi="Montserrat" w:cs="Arial"/>
                <w:noProof/>
                <w:sz w:val="16"/>
                <w:szCs w:val="16"/>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4D50FC97" w14:textId="77777777" w:rsidR="00A31348" w:rsidRDefault="00A31348" w:rsidP="00432E26">
            <w:pPr>
              <w:rPr>
                <w:rFonts w:ascii="Montserrat" w:eastAsiaTheme="minorEastAsia" w:hAnsi="Montserrat" w:cs="Arial"/>
                <w:noProof/>
                <w:sz w:val="16"/>
                <w:szCs w:val="16"/>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36F71096" w14:textId="77777777" w:rsidR="00A31348" w:rsidRDefault="00A31348" w:rsidP="00432E26">
            <w:pPr>
              <w:rPr>
                <w:rFonts w:ascii="Montserrat" w:eastAsiaTheme="minorEastAsia" w:hAnsi="Montserrat" w:cs="Arial"/>
                <w:noProof/>
                <w:sz w:val="16"/>
                <w:szCs w:val="16"/>
                <w:lang w:val="es-ES_tradnl" w:eastAsia="es-MX"/>
              </w:rPr>
            </w:pPr>
          </w:p>
        </w:tc>
      </w:tr>
    </w:tbl>
    <w:p w14:paraId="32D6D233"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33" w:type="dxa"/>
        <w:jc w:val="center"/>
        <w:tblInd w:w="0" w:type="dxa"/>
        <w:tblLook w:val="04A0" w:firstRow="1" w:lastRow="0" w:firstColumn="1" w:lastColumn="0" w:noHBand="0" w:noVBand="1"/>
      </w:tblPr>
      <w:tblGrid>
        <w:gridCol w:w="2550"/>
        <w:gridCol w:w="992"/>
        <w:gridCol w:w="1134"/>
        <w:gridCol w:w="1418"/>
        <w:gridCol w:w="1275"/>
        <w:gridCol w:w="1464"/>
      </w:tblGrid>
      <w:tr w:rsidR="00A31348" w14:paraId="2DE170BA"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shd w:val="clear" w:color="auto" w:fill="003300"/>
            <w:vAlign w:val="center"/>
            <w:hideMark/>
          </w:tcPr>
          <w:p w14:paraId="764AC7D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Equipos Accesorios*</w:t>
            </w:r>
          </w:p>
        </w:tc>
      </w:tr>
      <w:tr w:rsidR="00A31348" w14:paraId="475A8F1C"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AE5F8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89343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4A03BC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20F7E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D28FB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9E0279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E92F80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7831102B" w14:textId="77777777" w:rsidR="00A31348" w:rsidRDefault="00A31348" w:rsidP="00432E26">
            <w:pPr>
              <w:rPr>
                <w:rFonts w:ascii="Montserrat" w:eastAsiaTheme="minorEastAsia" w:hAnsi="Montserrat" w:cs="Arial"/>
                <w:noProof/>
                <w:sz w:val="16"/>
                <w:szCs w:val="16"/>
                <w:lang w:val="es-ES_tradnl" w:eastAsia="es-MX"/>
              </w:rPr>
            </w:pPr>
          </w:p>
          <w:p w14:paraId="0D462A26" w14:textId="77777777" w:rsidR="00A31348" w:rsidRDefault="00A31348" w:rsidP="00432E26">
            <w:pPr>
              <w:rPr>
                <w:rFonts w:ascii="Montserrat" w:eastAsiaTheme="minorEastAsia" w:hAnsi="Montserrat" w:cs="Arial"/>
                <w:noProof/>
                <w:sz w:val="16"/>
                <w:szCs w:val="16"/>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57CBB644" w14:textId="77777777" w:rsidR="00A31348" w:rsidRDefault="00A31348" w:rsidP="00432E26">
            <w:pPr>
              <w:rPr>
                <w:rFonts w:ascii="Montserrat" w:eastAsiaTheme="minorEastAsia" w:hAnsi="Montserrat" w:cs="Arial"/>
                <w:noProof/>
                <w:sz w:val="16"/>
                <w:szCs w:val="16"/>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3D1C2CF7" w14:textId="77777777" w:rsidR="00A31348" w:rsidRDefault="00A31348" w:rsidP="00432E26">
            <w:pPr>
              <w:rPr>
                <w:rFonts w:ascii="Montserrat" w:eastAsiaTheme="minorEastAsia" w:hAnsi="Montserrat" w:cs="Arial"/>
                <w:noProof/>
                <w:sz w:val="16"/>
                <w:szCs w:val="16"/>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7CF5C689" w14:textId="77777777" w:rsidR="00A31348" w:rsidRDefault="00A31348" w:rsidP="00432E26">
            <w:pPr>
              <w:rPr>
                <w:rFonts w:ascii="Montserrat" w:eastAsiaTheme="minorEastAsia" w:hAnsi="Montserrat" w:cs="Arial"/>
                <w:noProof/>
                <w:sz w:val="16"/>
                <w:szCs w:val="16"/>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7BCE688E" w14:textId="77777777" w:rsidR="00A31348" w:rsidRDefault="00A31348" w:rsidP="00432E26">
            <w:pPr>
              <w:rPr>
                <w:rFonts w:ascii="Montserrat" w:eastAsiaTheme="minorEastAsia" w:hAnsi="Montserrat" w:cs="Arial"/>
                <w:noProof/>
                <w:sz w:val="16"/>
                <w:szCs w:val="16"/>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388E1A47" w14:textId="77777777" w:rsidR="00A31348" w:rsidRDefault="00A31348" w:rsidP="00432E26">
            <w:pPr>
              <w:rPr>
                <w:rFonts w:ascii="Montserrat" w:eastAsiaTheme="minorEastAsia" w:hAnsi="Montserrat" w:cs="Arial"/>
                <w:noProof/>
                <w:sz w:val="16"/>
                <w:szCs w:val="16"/>
                <w:lang w:val="es-ES_tradnl" w:eastAsia="es-MX"/>
              </w:rPr>
            </w:pPr>
          </w:p>
        </w:tc>
      </w:tr>
    </w:tbl>
    <w:p w14:paraId="2741DD0A" w14:textId="77777777" w:rsidR="00A31348" w:rsidRDefault="00A31348" w:rsidP="00A31348">
      <w:pPr>
        <w:rPr>
          <w:rFonts w:ascii="Montserrat" w:eastAsiaTheme="minorEastAsia" w:hAnsi="Montserrat" w:cs="Arial"/>
          <w:i/>
          <w:noProof/>
          <w:sz w:val="14"/>
          <w:szCs w:val="14"/>
          <w:lang w:val="es-ES_tradnl"/>
        </w:rPr>
      </w:pPr>
    </w:p>
    <w:p w14:paraId="24C9A0D3"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662B9079" w14:textId="77777777" w:rsidR="00A31348" w:rsidRDefault="00A31348" w:rsidP="00A31348">
      <w:pPr>
        <w:rPr>
          <w:rFonts w:ascii="Montserrat" w:hAnsi="Montserrat" w:cs="Arial"/>
          <w:noProof/>
          <w:sz w:val="18"/>
          <w:szCs w:val="18"/>
        </w:rPr>
      </w:pPr>
    </w:p>
    <w:tbl>
      <w:tblPr>
        <w:tblStyle w:val="Tablaconcuadrcula25"/>
        <w:tblW w:w="0" w:type="auto"/>
        <w:jc w:val="center"/>
        <w:tblInd w:w="0" w:type="dxa"/>
        <w:tblLayout w:type="fixed"/>
        <w:tblLook w:val="04A0" w:firstRow="1" w:lastRow="0" w:firstColumn="1" w:lastColumn="0" w:noHBand="0" w:noVBand="1"/>
      </w:tblPr>
      <w:tblGrid>
        <w:gridCol w:w="1638"/>
        <w:gridCol w:w="1598"/>
        <w:gridCol w:w="1645"/>
        <w:gridCol w:w="1603"/>
        <w:gridCol w:w="1199"/>
        <w:gridCol w:w="1494"/>
      </w:tblGrid>
      <w:tr w:rsidR="00A31348" w14:paraId="3D082AD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052594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Proceso de adquisición:</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380B8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Contrato Número:</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B1E205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Fincado a la empresa:</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CC7B1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Domicilio de la empresa:</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89AB2AA"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Teléfono de la empresa:</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C4FC1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Correo electrónico de la empresa:</w:t>
            </w:r>
          </w:p>
        </w:tc>
      </w:tr>
      <w:tr w:rsidR="00A31348" w14:paraId="0135B20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7D605930" w14:textId="77777777" w:rsidR="00A31348" w:rsidRDefault="00A31348" w:rsidP="00432E26">
            <w:pPr>
              <w:rPr>
                <w:rFonts w:ascii="Montserrat" w:eastAsiaTheme="minorEastAsia" w:hAnsi="Montserrat" w:cs="Arial"/>
                <w:noProof/>
                <w:sz w:val="16"/>
                <w:szCs w:val="16"/>
                <w:lang w:val="es-ES_tradnl" w:eastAsia="es-MX"/>
              </w:rPr>
            </w:pPr>
          </w:p>
          <w:p w14:paraId="744A7388" w14:textId="77777777" w:rsidR="00A31348" w:rsidRDefault="00A31348" w:rsidP="00432E26">
            <w:pPr>
              <w:rPr>
                <w:rFonts w:ascii="Montserrat" w:eastAsiaTheme="minorEastAsia" w:hAnsi="Montserrat" w:cs="Arial"/>
                <w:noProof/>
                <w:sz w:val="16"/>
                <w:szCs w:val="16"/>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673F143A" w14:textId="77777777" w:rsidR="00A31348" w:rsidRDefault="00A31348" w:rsidP="00432E26">
            <w:pPr>
              <w:rPr>
                <w:rFonts w:ascii="Montserrat" w:eastAsiaTheme="minorEastAsia" w:hAnsi="Montserrat" w:cs="Arial"/>
                <w:noProof/>
                <w:sz w:val="16"/>
                <w:szCs w:val="16"/>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79F7DD98" w14:textId="77777777" w:rsidR="00A31348" w:rsidRDefault="00A31348" w:rsidP="00432E26">
            <w:pPr>
              <w:rPr>
                <w:rFonts w:ascii="Montserrat" w:eastAsiaTheme="minorEastAsia" w:hAnsi="Montserrat" w:cs="Arial"/>
                <w:noProof/>
                <w:sz w:val="16"/>
                <w:szCs w:val="16"/>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34FCF8F8" w14:textId="77777777" w:rsidR="00A31348" w:rsidRDefault="00A31348" w:rsidP="00432E26">
            <w:pPr>
              <w:rPr>
                <w:rFonts w:ascii="Montserrat" w:eastAsiaTheme="minorEastAsia" w:hAnsi="Montserrat" w:cs="Arial"/>
                <w:noProof/>
                <w:sz w:val="16"/>
                <w:szCs w:val="16"/>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67E81988" w14:textId="77777777" w:rsidR="00A31348" w:rsidRDefault="00A31348" w:rsidP="00432E26">
            <w:pPr>
              <w:rPr>
                <w:rFonts w:ascii="Montserrat" w:eastAsiaTheme="minorEastAsia" w:hAnsi="Montserrat" w:cs="Arial"/>
                <w:noProof/>
                <w:sz w:val="16"/>
                <w:szCs w:val="16"/>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4E2875A2" w14:textId="77777777" w:rsidR="00A31348" w:rsidRDefault="00A31348" w:rsidP="00432E26">
            <w:pPr>
              <w:rPr>
                <w:rFonts w:ascii="Montserrat" w:eastAsiaTheme="minorEastAsia" w:hAnsi="Montserrat" w:cs="Arial"/>
                <w:noProof/>
                <w:sz w:val="16"/>
                <w:szCs w:val="16"/>
                <w:lang w:val="es-ES_tradnl" w:eastAsia="es-MX"/>
              </w:rPr>
            </w:pPr>
          </w:p>
        </w:tc>
      </w:tr>
    </w:tbl>
    <w:p w14:paraId="03FB78C9" w14:textId="77777777" w:rsidR="00A31348" w:rsidRDefault="00A31348" w:rsidP="00A31348">
      <w:pPr>
        <w:rPr>
          <w:rFonts w:ascii="Montserrat" w:eastAsiaTheme="minorEastAsia" w:hAnsi="Montserrat" w:cs="Arial"/>
          <w:noProof/>
          <w:sz w:val="18"/>
          <w:szCs w:val="18"/>
          <w:lang w:val="es-ES_tradnl"/>
        </w:rPr>
      </w:pPr>
    </w:p>
    <w:p w14:paraId="61555A03"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Se procedió a la verificación de los siguientes aspectos, de conformidad con el contrato de referencia:</w:t>
      </w:r>
    </w:p>
    <w:p w14:paraId="226B03C2" w14:textId="77777777" w:rsidR="00A31348" w:rsidRDefault="00A31348" w:rsidP="00A31348">
      <w:pPr>
        <w:jc w:val="both"/>
        <w:rPr>
          <w:rFonts w:ascii="Montserrat" w:hAnsi="Montserrat" w:cs="Arial"/>
          <w:noProof/>
          <w:sz w:val="18"/>
          <w:szCs w:val="18"/>
        </w:rPr>
      </w:pPr>
    </w:p>
    <w:p w14:paraId="7E7BFBD2" w14:textId="77777777" w:rsidR="00A31348" w:rsidRDefault="00A31348" w:rsidP="00C837D2">
      <w:pPr>
        <w:numPr>
          <w:ilvl w:val="0"/>
          <w:numId w:val="67"/>
        </w:numPr>
        <w:spacing w:after="200" w:line="276" w:lineRule="auto"/>
        <w:ind w:left="567" w:hanging="283"/>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5789907"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2E93978E" w14:textId="77777777" w:rsidR="00A31348" w:rsidRDefault="00A31348" w:rsidP="00C837D2">
      <w:pPr>
        <w:pStyle w:val="Prrafodelista"/>
        <w:numPr>
          <w:ilvl w:val="0"/>
          <w:numId w:val="68"/>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F29FFB8"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Dos tantos originales y copia de la remisión de Pedido.</w:t>
      </w:r>
    </w:p>
    <w:p w14:paraId="39442D94"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7956ACC"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 xml:space="preserve">Original de Carta de Garantía de los bienes en formato libre, en papel membretado, firmada por el representante legal del licitante, en la que se indique el tiempo mínimo de garantía obligatorio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w:t>
      </w:r>
      <w:r>
        <w:rPr>
          <w:rFonts w:ascii="Montserrat" w:hAnsi="Montserrat"/>
          <w:sz w:val="18"/>
          <w:szCs w:val="18"/>
        </w:rPr>
        <w:lastRenderedPageBreak/>
        <w:t>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0A2EDA65" w14:textId="77777777" w:rsidR="00A31348" w:rsidRPr="005F39E7"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27D16B4" w14:textId="77777777" w:rsidR="00A31348" w:rsidRDefault="00A31348" w:rsidP="00A31348">
      <w:pPr>
        <w:jc w:val="both"/>
        <w:rPr>
          <w:rFonts w:ascii="Montserrat" w:hAnsi="Montserrat"/>
          <w:sz w:val="18"/>
          <w:szCs w:val="18"/>
        </w:rPr>
      </w:pPr>
    </w:p>
    <w:p w14:paraId="53DCD234"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5978F46C"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1045C3C8" w14:textId="77777777" w:rsidR="00A31348" w:rsidRDefault="00A31348" w:rsidP="00C837D2">
      <w:pPr>
        <w:pStyle w:val="Prrafodelista"/>
        <w:numPr>
          <w:ilvl w:val="0"/>
          <w:numId w:val="68"/>
        </w:numPr>
        <w:spacing w:after="200" w:line="276" w:lineRule="auto"/>
        <w:contextualSpacing/>
        <w:jc w:val="both"/>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5F747C63" w14:textId="77777777" w:rsidR="00A31348" w:rsidRDefault="00A31348" w:rsidP="00C837D2">
      <w:pPr>
        <w:pStyle w:val="Prrafodelista"/>
        <w:numPr>
          <w:ilvl w:val="0"/>
          <w:numId w:val="68"/>
        </w:numPr>
        <w:spacing w:after="200" w:line="276" w:lineRule="auto"/>
        <w:contextualSpacing/>
        <w:jc w:val="both"/>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12D4CCAA" w14:textId="77777777" w:rsidR="00A31348" w:rsidRDefault="00A31348" w:rsidP="00C837D2">
      <w:pPr>
        <w:pStyle w:val="Prrafodelista"/>
        <w:numPr>
          <w:ilvl w:val="0"/>
          <w:numId w:val="68"/>
        </w:numPr>
        <w:spacing w:after="200" w:line="276" w:lineRule="auto"/>
        <w:ind w:left="714" w:hanging="357"/>
        <w:contextualSpacing/>
        <w:jc w:val="both"/>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08BC626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Observaciones:_______________________________________________________________</w:t>
      </w:r>
    </w:p>
    <w:p w14:paraId="3E182904" w14:textId="77777777" w:rsidR="00A31348" w:rsidRDefault="00A31348" w:rsidP="00A31348">
      <w:pPr>
        <w:autoSpaceDE w:val="0"/>
        <w:autoSpaceDN w:val="0"/>
        <w:adjustRightInd w:val="0"/>
        <w:jc w:val="both"/>
        <w:rPr>
          <w:rFonts w:ascii="Montserrat" w:hAnsi="Montserrat" w:cs="Arial"/>
          <w:noProof/>
          <w:sz w:val="16"/>
          <w:szCs w:val="16"/>
        </w:rPr>
      </w:pPr>
    </w:p>
    <w:p w14:paraId="3FEA543F" w14:textId="77777777" w:rsidR="00A31348" w:rsidRDefault="00A31348" w:rsidP="00A31348">
      <w:pPr>
        <w:autoSpaceDE w:val="0"/>
        <w:autoSpaceDN w:val="0"/>
        <w:adjustRightInd w:val="0"/>
        <w:jc w:val="both"/>
        <w:rPr>
          <w:rFonts w:ascii="Montserrat" w:hAnsi="Montserrat" w:cs="Arial"/>
          <w:noProof/>
          <w:sz w:val="16"/>
          <w:szCs w:val="16"/>
        </w:rPr>
      </w:pPr>
    </w:p>
    <w:p w14:paraId="1BAECD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1C1DE8AB" w14:textId="77777777" w:rsidR="00A31348" w:rsidRDefault="00A31348" w:rsidP="00A31348">
      <w:pPr>
        <w:autoSpaceDE w:val="0"/>
        <w:autoSpaceDN w:val="0"/>
        <w:adjustRightInd w:val="0"/>
        <w:jc w:val="both"/>
        <w:rPr>
          <w:rFonts w:ascii="Montserrat" w:hAnsi="Montserrat" w:cs="Arial"/>
          <w:noProof/>
          <w:sz w:val="16"/>
          <w:szCs w:val="16"/>
        </w:rPr>
      </w:pPr>
    </w:p>
    <w:p w14:paraId="4273A21E" w14:textId="77777777" w:rsidR="00A31348" w:rsidRDefault="00A31348" w:rsidP="00C837D2">
      <w:pPr>
        <w:numPr>
          <w:ilvl w:val="0"/>
          <w:numId w:val="67"/>
        </w:numPr>
        <w:spacing w:after="200" w:line="276" w:lineRule="auto"/>
        <w:ind w:left="568" w:hanging="284"/>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691F2300"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6A8EA97D"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7E090F3A"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3C9A16B6"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7E661AA8"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cantidad de pallets o tarimas y/o cajas y/o bultos</w:t>
      </w:r>
    </w:p>
    <w:p w14:paraId="2E19975E"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26D0C033"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6A3035"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51C82643"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Presenta buenas condiciones de manejo, verticalidad, fragilidad y humedad.</w:t>
      </w:r>
    </w:p>
    <w:p w14:paraId="0670BD59"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E1CAD1D"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Observaciones:_______________________________________________________________</w:t>
      </w:r>
    </w:p>
    <w:p w14:paraId="1D2A0AB4" w14:textId="77777777" w:rsidR="00A31348" w:rsidRDefault="00A31348" w:rsidP="00A31348">
      <w:pPr>
        <w:autoSpaceDE w:val="0"/>
        <w:autoSpaceDN w:val="0"/>
        <w:adjustRightInd w:val="0"/>
        <w:jc w:val="both"/>
        <w:rPr>
          <w:rFonts w:ascii="Montserrat" w:hAnsi="Montserrat" w:cs="Arial"/>
          <w:noProof/>
          <w:sz w:val="16"/>
          <w:szCs w:val="16"/>
        </w:rPr>
      </w:pPr>
    </w:p>
    <w:p w14:paraId="70E954B5" w14:textId="77777777" w:rsidR="00A31348" w:rsidRDefault="00A31348" w:rsidP="00A31348">
      <w:pPr>
        <w:autoSpaceDE w:val="0"/>
        <w:autoSpaceDN w:val="0"/>
        <w:adjustRightInd w:val="0"/>
        <w:jc w:val="both"/>
        <w:rPr>
          <w:rFonts w:ascii="Montserrat" w:hAnsi="Montserrat" w:cs="Arial"/>
          <w:noProof/>
          <w:sz w:val="16"/>
          <w:szCs w:val="16"/>
        </w:rPr>
      </w:pPr>
    </w:p>
    <w:p w14:paraId="4263A23C"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0353A2A7" w14:textId="77777777" w:rsidR="00A31348" w:rsidRDefault="00A31348" w:rsidP="00A31348">
      <w:pPr>
        <w:autoSpaceDE w:val="0"/>
        <w:autoSpaceDN w:val="0"/>
        <w:adjustRightInd w:val="0"/>
        <w:jc w:val="both"/>
        <w:rPr>
          <w:rFonts w:ascii="Montserrat" w:hAnsi="Montserrat" w:cs="Arial"/>
          <w:noProof/>
          <w:sz w:val="16"/>
          <w:szCs w:val="16"/>
        </w:rPr>
      </w:pPr>
    </w:p>
    <w:p w14:paraId="3A93A5C1" w14:textId="77777777" w:rsidR="00A31348" w:rsidRDefault="00A31348" w:rsidP="00C837D2">
      <w:pPr>
        <w:numPr>
          <w:ilvl w:val="0"/>
          <w:numId w:val="67"/>
        </w:numPr>
        <w:spacing w:after="200" w:line="276" w:lineRule="auto"/>
        <w:ind w:left="568" w:hanging="284"/>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4D4AA2B9"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43517A3C"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7CB2046" w14:textId="77777777" w:rsidR="00A31348" w:rsidRPr="005F39E7"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w:t>
      </w:r>
    </w:p>
    <w:p w14:paraId="36A1D40E" w14:textId="77777777" w:rsidR="00A31348" w:rsidRDefault="00A31348" w:rsidP="00A31348">
      <w:pPr>
        <w:spacing w:after="200" w:line="276" w:lineRule="auto"/>
        <w:contextualSpacing/>
        <w:jc w:val="both"/>
        <w:rPr>
          <w:rFonts w:ascii="Montserrat" w:eastAsia="Times New Roman" w:hAnsi="Montserrat" w:cs="Arial"/>
          <w:noProof/>
          <w:sz w:val="18"/>
          <w:szCs w:val="18"/>
          <w:lang w:eastAsia="es-ES"/>
        </w:rPr>
      </w:pPr>
    </w:p>
    <w:p w14:paraId="7950E085"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así como las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2EC23A70"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6C48B8B8"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3CE36979" w14:textId="77777777" w:rsidR="00A31348" w:rsidRDefault="00A31348" w:rsidP="00A31348">
      <w:pPr>
        <w:autoSpaceDE w:val="0"/>
        <w:autoSpaceDN w:val="0"/>
        <w:adjustRightInd w:val="0"/>
        <w:jc w:val="both"/>
        <w:rPr>
          <w:rFonts w:ascii="Montserrat" w:eastAsiaTheme="minorEastAsia" w:hAnsi="Montserrat" w:cs="Arial"/>
          <w:noProof/>
          <w:sz w:val="18"/>
          <w:szCs w:val="18"/>
        </w:rPr>
      </w:pPr>
      <w:r>
        <w:rPr>
          <w:rFonts w:ascii="Montserrat" w:hAnsi="Montserrat" w:cs="Arial"/>
          <w:noProof/>
          <w:sz w:val="18"/>
          <w:szCs w:val="18"/>
        </w:rPr>
        <w:t>Observaciones:__________________________________________________________________</w:t>
      </w:r>
    </w:p>
    <w:p w14:paraId="7B521FE5" w14:textId="77777777" w:rsidR="00A31348" w:rsidRDefault="00A31348" w:rsidP="00A31348">
      <w:pPr>
        <w:autoSpaceDE w:val="0"/>
        <w:autoSpaceDN w:val="0"/>
        <w:adjustRightInd w:val="0"/>
        <w:jc w:val="both"/>
        <w:rPr>
          <w:rFonts w:ascii="Montserrat" w:hAnsi="Montserrat" w:cs="Arial"/>
          <w:noProof/>
          <w:sz w:val="16"/>
          <w:szCs w:val="16"/>
        </w:rPr>
      </w:pPr>
    </w:p>
    <w:p w14:paraId="189E8556"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146DF283" w14:textId="77777777" w:rsidR="00A31348" w:rsidRDefault="00A31348" w:rsidP="00A31348">
      <w:pPr>
        <w:autoSpaceDE w:val="0"/>
        <w:autoSpaceDN w:val="0"/>
        <w:adjustRightInd w:val="0"/>
        <w:jc w:val="both"/>
        <w:rPr>
          <w:rFonts w:ascii="Montserrat" w:hAnsi="Montserrat" w:cs="Arial"/>
          <w:noProof/>
          <w:sz w:val="16"/>
          <w:szCs w:val="16"/>
        </w:rPr>
      </w:pPr>
    </w:p>
    <w:p w14:paraId="58FD3CE4" w14:textId="77777777" w:rsidR="00A31348" w:rsidRDefault="00A31348" w:rsidP="00A31348">
      <w:pPr>
        <w:autoSpaceDE w:val="0"/>
        <w:autoSpaceDN w:val="0"/>
        <w:adjustRightInd w:val="0"/>
        <w:jc w:val="both"/>
        <w:rPr>
          <w:rFonts w:ascii="Montserrat" w:hAnsi="Montserrat" w:cs="Arial"/>
          <w:noProof/>
          <w:sz w:val="16"/>
          <w:szCs w:val="16"/>
        </w:rPr>
      </w:pPr>
    </w:p>
    <w:p w14:paraId="0615E49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10EF9F65" w14:textId="77777777" w:rsidR="00A31348" w:rsidRDefault="00A31348" w:rsidP="00A31348">
      <w:pPr>
        <w:autoSpaceDE w:val="0"/>
        <w:autoSpaceDN w:val="0"/>
        <w:adjustRightInd w:val="0"/>
        <w:jc w:val="both"/>
        <w:rPr>
          <w:rFonts w:ascii="Montserrat" w:hAnsi="Montserrat" w:cs="Arial"/>
          <w:noProof/>
          <w:sz w:val="16"/>
          <w:szCs w:val="16"/>
        </w:rPr>
      </w:pPr>
    </w:p>
    <w:p w14:paraId="53C2A90D" w14:textId="77777777" w:rsidR="00A31348" w:rsidRDefault="00A31348" w:rsidP="00C837D2">
      <w:pPr>
        <w:numPr>
          <w:ilvl w:val="0"/>
          <w:numId w:val="69"/>
        </w:numPr>
        <w:spacing w:after="200"/>
        <w:ind w:left="703"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6DDC3CE0" w14:textId="77777777" w:rsidR="00A31348" w:rsidRPr="005F39E7"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35183F75" w14:textId="77777777" w:rsidR="00A31348" w:rsidRDefault="00A31348" w:rsidP="00A31348">
      <w:pPr>
        <w:ind w:left="767"/>
        <w:jc w:val="both"/>
        <w:rPr>
          <w:rFonts w:ascii="Montserrat" w:eastAsia="Times New Roman" w:hAnsi="Montserrat" w:cs="Times New Roman"/>
          <w:noProof/>
          <w:lang w:val="es-ES" w:eastAsia="es-ES"/>
        </w:rPr>
      </w:pPr>
      <w:r>
        <w:rPr>
          <w:rFonts w:ascii="Montserrat" w:eastAsia="Times New Roman" w:hAnsi="Montserrat" w:cs="Arial"/>
          <w:noProof/>
          <w:sz w:val="18"/>
          <w:szCs w:val="18"/>
          <w:lang w:val="es-ES" w:eastAsia="es-ES"/>
        </w:rPr>
        <w:t>El resumen de los resultados del programa se presenta en el siguiente cuadro.</w:t>
      </w:r>
      <w:r>
        <w:rPr>
          <w:rFonts w:ascii="Montserrat" w:eastAsia="Times New Roman" w:hAnsi="Montserrat" w:cs="Times New Roman"/>
          <w:noProof/>
          <w:lang w:val="es-ES" w:eastAsia="es-ES"/>
        </w:rPr>
        <w:t xml:space="preserve"> </w:t>
      </w:r>
    </w:p>
    <w:p w14:paraId="7E473C7F" w14:textId="77777777" w:rsidR="00A31348" w:rsidRDefault="00A31348" w:rsidP="00A31348">
      <w:pPr>
        <w:jc w:val="both"/>
        <w:rPr>
          <w:rFonts w:ascii="Montserrat" w:eastAsia="Times New Roman" w:hAnsi="Montserrat" w:cs="Times New Roman"/>
          <w:noProof/>
          <w:lang w:val="es-ES" w:eastAsia="es-ES"/>
        </w:rPr>
      </w:pPr>
    </w:p>
    <w:tbl>
      <w:tblPr>
        <w:tblStyle w:val="Tablaconcuadrcula25"/>
        <w:tblpPr w:leftFromText="141" w:rightFromText="141" w:vertAnchor="text" w:tblpXSpec="center" w:tblpY="1"/>
        <w:tblOverlap w:val="never"/>
        <w:tblW w:w="0" w:type="auto"/>
        <w:tblInd w:w="0" w:type="dxa"/>
        <w:tblLook w:val="04A0" w:firstRow="1" w:lastRow="0" w:firstColumn="1" w:lastColumn="0" w:noHBand="0" w:noVBand="1"/>
      </w:tblPr>
      <w:tblGrid>
        <w:gridCol w:w="2126"/>
        <w:gridCol w:w="2410"/>
        <w:gridCol w:w="1275"/>
        <w:gridCol w:w="1560"/>
      </w:tblGrid>
      <w:tr w:rsidR="00A31348" w14:paraId="6E470DFF" w14:textId="77777777" w:rsidTr="00432E26">
        <w:trPr>
          <w:trHeight w:val="167"/>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0DE8E1E8"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Personal operativo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3A2F27DF"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No. de capacitados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3E195E65"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Fecha</w:t>
            </w:r>
          </w:p>
        </w:tc>
      </w:tr>
      <w:tr w:rsidR="00A31348" w14:paraId="358F308C" w14:textId="77777777" w:rsidTr="00432E26">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F084"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7BB9D"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EF550B2"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425B4A1"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616248EF"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1463D3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lastRenderedPageBreak/>
              <w:t>Medico</w:t>
            </w:r>
          </w:p>
        </w:tc>
        <w:tc>
          <w:tcPr>
            <w:tcW w:w="2410" w:type="dxa"/>
            <w:tcBorders>
              <w:top w:val="single" w:sz="4" w:space="0" w:color="auto"/>
              <w:left w:val="single" w:sz="4" w:space="0" w:color="auto"/>
              <w:bottom w:val="single" w:sz="4" w:space="0" w:color="auto"/>
              <w:right w:val="single" w:sz="4" w:space="0" w:color="auto"/>
            </w:tcBorders>
          </w:tcPr>
          <w:p w14:paraId="0EA6E5A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C4475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F216D3"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94D488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294E01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74651E4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64780C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0243D3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175C1AC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4E49CA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15A167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581DD49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715F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233069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437C4CAA"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1295DFB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AB42DAC"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D48F03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6C51E61"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3A911F6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6C6DB97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8719D71"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9B1D855"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D2934A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32B3F7D"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7D2F667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7BB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C712F1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60D64263"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ascii="Montserrat" w:hAnsi="Montserrat"/>
          <w:noProof/>
        </w:rPr>
        <w:br w:type="textWrapping" w:clear="all"/>
      </w:r>
    </w:p>
    <w:p w14:paraId="16BDA7B5"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 xml:space="preserve">     Observaciones:____________________________________________________________</w:t>
      </w:r>
    </w:p>
    <w:p w14:paraId="04D79922" w14:textId="77777777" w:rsidR="00A31348" w:rsidRDefault="00A31348" w:rsidP="00A31348">
      <w:pPr>
        <w:autoSpaceDE w:val="0"/>
        <w:autoSpaceDN w:val="0"/>
        <w:adjustRightInd w:val="0"/>
        <w:jc w:val="both"/>
        <w:rPr>
          <w:rFonts w:ascii="Montserrat" w:hAnsi="Montserrat" w:cs="Arial"/>
          <w:noProof/>
          <w:sz w:val="16"/>
          <w:szCs w:val="16"/>
        </w:rPr>
      </w:pPr>
    </w:p>
    <w:p w14:paraId="5E1A60AD"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34FBB6F2"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37A6438C"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007A1F57"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6810F909"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6E2EC375"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130D481B" w14:textId="77777777" w:rsidR="00A31348" w:rsidRPr="005F39E7"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7F93FD29"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6B64076D"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777DD269"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30FE030D"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t>Dichos manuales se relacionan a continuación:</w:t>
      </w:r>
    </w:p>
    <w:p w14:paraId="1BC7DBC6" w14:textId="77777777" w:rsidR="00A31348" w:rsidRDefault="00A31348" w:rsidP="00A31348">
      <w:pPr>
        <w:jc w:val="both"/>
        <w:rPr>
          <w:rFonts w:ascii="Montserrat" w:hAnsi="Montserrat" w:cs="Arial"/>
          <w:noProof/>
          <w:sz w:val="18"/>
          <w:szCs w:val="18"/>
        </w:rPr>
      </w:pPr>
    </w:p>
    <w:tbl>
      <w:tblPr>
        <w:tblStyle w:val="Tablaconcuadrcula25"/>
        <w:tblW w:w="0" w:type="auto"/>
        <w:jc w:val="center"/>
        <w:tblInd w:w="0" w:type="dxa"/>
        <w:tblLook w:val="04A0" w:firstRow="1" w:lastRow="0" w:firstColumn="1" w:lastColumn="0" w:noHBand="0" w:noVBand="1"/>
      </w:tblPr>
      <w:tblGrid>
        <w:gridCol w:w="2527"/>
        <w:gridCol w:w="2411"/>
        <w:gridCol w:w="2253"/>
        <w:gridCol w:w="1151"/>
        <w:gridCol w:w="1137"/>
      </w:tblGrid>
      <w:tr w:rsidR="00A31348" w14:paraId="449F313F"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5D46EA6F"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49C845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038C9854"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Anexos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43BC88E3"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32DC330C"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Idioma</w:t>
            </w:r>
          </w:p>
        </w:tc>
      </w:tr>
      <w:tr w:rsidR="00A31348" w14:paraId="49F76A9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2A31083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615070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FBAE08B"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1F45284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B265E2B"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008CE6E"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33C01970"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B9CB294"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7BD03F"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9F1041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E369BEE"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6B1A70CC"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CE42B0D"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8546A70"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198426E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7DD61C9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A132260"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70663D97"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1D55B0E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7B6F9EA5" w14:textId="77777777" w:rsidR="00A31348" w:rsidRDefault="00A31348" w:rsidP="00A31348">
      <w:pPr>
        <w:autoSpaceDE w:val="0"/>
        <w:autoSpaceDN w:val="0"/>
        <w:adjustRightInd w:val="0"/>
        <w:jc w:val="both"/>
        <w:rPr>
          <w:rFonts w:ascii="Montserrat" w:hAnsi="Montserrat" w:cs="Arial"/>
          <w:noProof/>
          <w:sz w:val="16"/>
          <w:szCs w:val="16"/>
        </w:rPr>
      </w:pPr>
    </w:p>
    <w:p w14:paraId="04262A43" w14:textId="77777777" w:rsidR="00A31348" w:rsidRDefault="00A31348" w:rsidP="00A31348">
      <w:pPr>
        <w:autoSpaceDE w:val="0"/>
        <w:autoSpaceDN w:val="0"/>
        <w:adjustRightInd w:val="0"/>
        <w:jc w:val="both"/>
        <w:rPr>
          <w:rFonts w:ascii="Montserrat" w:hAnsi="Montserrat" w:cs="Arial"/>
          <w:noProof/>
          <w:sz w:val="16"/>
          <w:szCs w:val="16"/>
        </w:rPr>
      </w:pPr>
    </w:p>
    <w:p w14:paraId="47300BCE"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t>Se levanta la presente acta y se hace constar que el bien(es) descrito(s) queda(n) en poder del Instituto.</w:t>
      </w:r>
    </w:p>
    <w:p w14:paraId="1941B1E8" w14:textId="77777777" w:rsidR="00A31348" w:rsidRDefault="00A31348" w:rsidP="00A31348">
      <w:pPr>
        <w:autoSpaceDE w:val="0"/>
        <w:autoSpaceDN w:val="0"/>
        <w:adjustRightInd w:val="0"/>
        <w:jc w:val="both"/>
        <w:rPr>
          <w:rFonts w:ascii="Montserrat" w:hAnsi="Montserrat" w:cs="Arial"/>
          <w:noProof/>
          <w:sz w:val="18"/>
          <w:szCs w:val="18"/>
        </w:rPr>
      </w:pPr>
    </w:p>
    <w:p w14:paraId="0852E37B"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t xml:space="preserve">No habiendo otro asunto que hacer constar, se levanta la presente a las _____ horas del día de su inicio, firmando la presente al calce y al margen en original, por </w:t>
      </w:r>
      <w:r>
        <w:rPr>
          <w:rFonts w:ascii="Montserrat" w:hAnsi="Montserrat" w:cs="Arial"/>
          <w:noProof/>
          <w:sz w:val="18"/>
          <w:szCs w:val="18"/>
        </w:rPr>
        <w:lastRenderedPageBreak/>
        <w:t>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6EEDA31F"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Look w:val="04A0" w:firstRow="1" w:lastRow="0" w:firstColumn="1" w:lastColumn="0" w:noHBand="0" w:noVBand="1"/>
      </w:tblPr>
      <w:tblGrid>
        <w:gridCol w:w="1460"/>
        <w:gridCol w:w="1371"/>
        <w:gridCol w:w="646"/>
        <w:gridCol w:w="1443"/>
        <w:gridCol w:w="2631"/>
        <w:gridCol w:w="631"/>
        <w:gridCol w:w="1297"/>
      </w:tblGrid>
      <w:tr w:rsidR="00A31348" w14:paraId="35A11699" w14:textId="77777777" w:rsidTr="00432E26">
        <w:trPr>
          <w:trHeight w:val="231"/>
        </w:trPr>
        <w:tc>
          <w:tcPr>
            <w:tcW w:w="5000" w:type="pct"/>
            <w:gridSpan w:val="7"/>
            <w:tcBorders>
              <w:top w:val="nil"/>
              <w:left w:val="nil"/>
              <w:bottom w:val="single" w:sz="4" w:space="0" w:color="auto"/>
              <w:right w:val="nil"/>
            </w:tcBorders>
            <w:hideMark/>
          </w:tcPr>
          <w:p w14:paraId="2D97DA5E"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2102E857"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7FECCC3C"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3A642623"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2F17EECC"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4430D908"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62416E2C"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079822AF"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72773537"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B724684"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032C7D1B"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5CC83698" w14:textId="77777777" w:rsidR="00A31348" w:rsidRDefault="00A31348" w:rsidP="00432E26">
            <w:pPr>
              <w:suppressAutoHyphens/>
              <w:jc w:val="center"/>
              <w:rPr>
                <w:rFonts w:ascii="Montserrat" w:hAnsi="Montserrat" w:cs="Arial"/>
                <w:b/>
                <w:noProof/>
                <w:sz w:val="14"/>
                <w:szCs w:val="14"/>
                <w:lang w:val="es-ES" w:eastAsia="ar-SA"/>
              </w:rPr>
            </w:pPr>
          </w:p>
          <w:p w14:paraId="07E3517F" w14:textId="77777777" w:rsidR="00A31348" w:rsidRDefault="00A31348" w:rsidP="00432E26">
            <w:pPr>
              <w:suppressAutoHyphens/>
              <w:jc w:val="center"/>
              <w:rPr>
                <w:rFonts w:ascii="Montserrat" w:hAnsi="Montserrat" w:cs="Arial"/>
                <w:b/>
                <w:noProof/>
                <w:sz w:val="14"/>
                <w:szCs w:val="14"/>
                <w:lang w:val="es-ES" w:eastAsia="ar-SA"/>
              </w:rPr>
            </w:pPr>
          </w:p>
          <w:p w14:paraId="36BA2B50" w14:textId="77777777" w:rsidR="00A31348" w:rsidRDefault="00A31348" w:rsidP="00432E26">
            <w:pPr>
              <w:suppressAutoHyphens/>
              <w:jc w:val="center"/>
              <w:rPr>
                <w:rFonts w:ascii="Montserrat" w:hAnsi="Montserrat" w:cs="Arial"/>
                <w:b/>
                <w:noProof/>
                <w:sz w:val="14"/>
                <w:szCs w:val="14"/>
                <w:lang w:val="es-ES" w:eastAsia="ar-SA"/>
              </w:rPr>
            </w:pPr>
          </w:p>
          <w:p w14:paraId="1F1C5C0E" w14:textId="77777777" w:rsidR="00A31348" w:rsidRDefault="00A31348" w:rsidP="00432E26">
            <w:pPr>
              <w:suppressAutoHyphens/>
              <w:jc w:val="center"/>
              <w:rPr>
                <w:rFonts w:ascii="Montserrat" w:hAnsi="Montserrat" w:cs="Arial"/>
                <w:b/>
                <w:noProof/>
                <w:sz w:val="14"/>
                <w:szCs w:val="14"/>
                <w:lang w:val="es-ES" w:eastAsia="ar-SA"/>
              </w:rPr>
            </w:pPr>
          </w:p>
          <w:p w14:paraId="1E043D36"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3ACF5F8"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D64EB28" w14:textId="77777777" w:rsidR="00A31348" w:rsidRDefault="00A31348" w:rsidP="00432E26">
            <w:pPr>
              <w:suppressAutoHyphens/>
              <w:jc w:val="center"/>
              <w:rPr>
                <w:rFonts w:ascii="Montserrat" w:hAnsi="Montserrat" w:cs="Arial"/>
                <w:b/>
                <w:noProof/>
                <w:sz w:val="14"/>
                <w:szCs w:val="14"/>
                <w:lang w:val="es-ES" w:eastAsia="ar-SA"/>
              </w:rPr>
            </w:pPr>
          </w:p>
          <w:p w14:paraId="639E42FB" w14:textId="77777777" w:rsidR="00A31348" w:rsidRDefault="00A31348" w:rsidP="00432E26">
            <w:pPr>
              <w:suppressAutoHyphens/>
              <w:jc w:val="center"/>
              <w:rPr>
                <w:rFonts w:ascii="Montserrat" w:hAnsi="Montserrat" w:cs="Arial"/>
                <w:b/>
                <w:noProof/>
                <w:sz w:val="14"/>
                <w:szCs w:val="14"/>
                <w:lang w:val="es-ES" w:eastAsia="ar-SA"/>
              </w:rPr>
            </w:pPr>
          </w:p>
          <w:p w14:paraId="497C9523"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15EE225D"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7A0817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23892274"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EFB7E9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7134B834"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E8B901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1B228251"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146D102"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6BA90174"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4DA9BDC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03E2078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7160B037"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64CCF7D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264CE333" w14:textId="77777777" w:rsidR="00A31348" w:rsidRDefault="00A31348" w:rsidP="00432E26">
            <w:pPr>
              <w:suppressAutoHyphens/>
              <w:jc w:val="center"/>
              <w:rPr>
                <w:rFonts w:ascii="Montserrat" w:hAnsi="Montserrat" w:cs="Arial"/>
                <w:b/>
                <w:noProof/>
                <w:sz w:val="14"/>
                <w:szCs w:val="14"/>
                <w:lang w:val="es-ES" w:eastAsia="ar-SA"/>
              </w:rPr>
            </w:pPr>
          </w:p>
          <w:p w14:paraId="6EB4EB2C" w14:textId="77777777" w:rsidR="00A31348" w:rsidRDefault="00A31348" w:rsidP="00432E26">
            <w:pPr>
              <w:suppressAutoHyphens/>
              <w:jc w:val="center"/>
              <w:rPr>
                <w:rFonts w:ascii="Montserrat" w:hAnsi="Montserrat" w:cs="Arial"/>
                <w:b/>
                <w:noProof/>
                <w:sz w:val="14"/>
                <w:szCs w:val="14"/>
                <w:lang w:val="es-ES" w:eastAsia="ar-SA"/>
              </w:rPr>
            </w:pPr>
          </w:p>
          <w:p w14:paraId="2DAEFA69" w14:textId="77777777" w:rsidR="00A31348" w:rsidRDefault="00A31348" w:rsidP="00432E26">
            <w:pPr>
              <w:suppressAutoHyphens/>
              <w:jc w:val="center"/>
              <w:rPr>
                <w:rFonts w:ascii="Montserrat" w:hAnsi="Montserrat" w:cs="Arial"/>
                <w:b/>
                <w:noProof/>
                <w:sz w:val="14"/>
                <w:szCs w:val="14"/>
                <w:lang w:val="es-ES" w:eastAsia="ar-SA"/>
              </w:rPr>
            </w:pPr>
          </w:p>
          <w:p w14:paraId="2CC958B3" w14:textId="77777777" w:rsidR="00A31348" w:rsidRDefault="00A31348" w:rsidP="00432E26">
            <w:pPr>
              <w:suppressAutoHyphens/>
              <w:jc w:val="center"/>
              <w:rPr>
                <w:rFonts w:ascii="Montserrat" w:hAnsi="Montserrat" w:cs="Arial"/>
                <w:b/>
                <w:noProof/>
                <w:sz w:val="14"/>
                <w:szCs w:val="14"/>
                <w:lang w:val="es-ES" w:eastAsia="ar-SA"/>
              </w:rPr>
            </w:pPr>
          </w:p>
          <w:p w14:paraId="435C9A9A"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52A3DC09"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3D3A28" w14:textId="77777777" w:rsidR="00A31348" w:rsidRDefault="00A31348" w:rsidP="00432E26">
            <w:pPr>
              <w:suppressAutoHyphens/>
              <w:jc w:val="center"/>
              <w:rPr>
                <w:rFonts w:ascii="Montserrat" w:hAnsi="Montserrat" w:cs="Arial"/>
                <w:b/>
                <w:noProof/>
                <w:sz w:val="14"/>
                <w:szCs w:val="14"/>
                <w:lang w:val="es-ES" w:eastAsia="ar-SA"/>
              </w:rPr>
            </w:pPr>
          </w:p>
          <w:p w14:paraId="0EECF829" w14:textId="77777777" w:rsidR="00A31348" w:rsidRDefault="00A31348" w:rsidP="00432E26">
            <w:pPr>
              <w:suppressAutoHyphens/>
              <w:jc w:val="center"/>
              <w:rPr>
                <w:rFonts w:ascii="Montserrat" w:hAnsi="Montserrat" w:cs="Arial"/>
                <w:b/>
                <w:noProof/>
                <w:sz w:val="14"/>
                <w:szCs w:val="14"/>
                <w:lang w:val="es-ES" w:eastAsia="ar-SA"/>
              </w:rPr>
            </w:pPr>
          </w:p>
          <w:p w14:paraId="33F8F87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A084D3E" w14:textId="77777777" w:rsidTr="00432E26">
        <w:trPr>
          <w:trHeight w:val="180"/>
        </w:trPr>
        <w:tc>
          <w:tcPr>
            <w:tcW w:w="1493" w:type="pct"/>
            <w:gridSpan w:val="2"/>
            <w:tcBorders>
              <w:top w:val="single" w:sz="4" w:space="0" w:color="auto"/>
              <w:left w:val="single" w:sz="4" w:space="0" w:color="auto"/>
              <w:bottom w:val="single" w:sz="4" w:space="0" w:color="auto"/>
              <w:right w:val="single" w:sz="4" w:space="0" w:color="auto"/>
            </w:tcBorders>
            <w:hideMark/>
          </w:tcPr>
          <w:p w14:paraId="255516A8"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4C52FB6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268480FB"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4454E4BD"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7D81269"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747014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B3279BD"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3B881E9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 Ingeniería Biomédica</w:t>
            </w:r>
          </w:p>
          <w:p w14:paraId="70094863"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2F2AE22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0691DD0"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7A750865"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6D0087E" w14:textId="77777777" w:rsidR="00A31348" w:rsidRDefault="00A31348" w:rsidP="00432E26">
            <w:pPr>
              <w:suppressAutoHyphens/>
              <w:jc w:val="center"/>
              <w:rPr>
                <w:rFonts w:ascii="Montserrat" w:hAnsi="Montserrat" w:cs="Arial"/>
                <w:b/>
                <w:noProof/>
                <w:sz w:val="14"/>
                <w:szCs w:val="14"/>
                <w:lang w:val="es-ES" w:eastAsia="ar-SA"/>
              </w:rPr>
            </w:pPr>
          </w:p>
          <w:p w14:paraId="25E2C914" w14:textId="77777777" w:rsidR="00A31348" w:rsidRDefault="00A31348" w:rsidP="00432E26">
            <w:pPr>
              <w:suppressAutoHyphens/>
              <w:jc w:val="center"/>
              <w:rPr>
                <w:rFonts w:ascii="Montserrat" w:hAnsi="Montserrat" w:cs="Arial"/>
                <w:b/>
                <w:noProof/>
                <w:sz w:val="14"/>
                <w:szCs w:val="14"/>
                <w:lang w:val="es-ES" w:eastAsia="ar-SA"/>
              </w:rPr>
            </w:pPr>
          </w:p>
          <w:p w14:paraId="0848CF1F" w14:textId="77777777" w:rsidR="00A31348" w:rsidRDefault="00A31348" w:rsidP="00432E26">
            <w:pPr>
              <w:suppressAutoHyphens/>
              <w:jc w:val="center"/>
              <w:rPr>
                <w:rFonts w:ascii="Montserrat" w:hAnsi="Montserrat" w:cs="Arial"/>
                <w:b/>
                <w:noProof/>
                <w:sz w:val="14"/>
                <w:szCs w:val="14"/>
                <w:lang w:val="es-ES" w:eastAsia="ar-SA"/>
              </w:rPr>
            </w:pPr>
          </w:p>
          <w:p w14:paraId="6C3E9D58" w14:textId="77777777" w:rsidR="00A31348" w:rsidRDefault="00A31348" w:rsidP="00432E26">
            <w:pPr>
              <w:suppressAutoHyphens/>
              <w:jc w:val="center"/>
              <w:rPr>
                <w:rFonts w:ascii="Montserrat" w:hAnsi="Montserrat" w:cs="Arial"/>
                <w:b/>
                <w:noProof/>
                <w:sz w:val="14"/>
                <w:szCs w:val="14"/>
                <w:lang w:val="es-ES" w:eastAsia="ar-SA"/>
              </w:rPr>
            </w:pPr>
          </w:p>
          <w:p w14:paraId="392724F1"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DC101A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BF2ECCD" w14:textId="77777777" w:rsidTr="00432E26">
        <w:trPr>
          <w:trHeight w:val="205"/>
        </w:trPr>
        <w:tc>
          <w:tcPr>
            <w:tcW w:w="1493" w:type="pct"/>
            <w:gridSpan w:val="2"/>
            <w:tcBorders>
              <w:top w:val="single" w:sz="4" w:space="0" w:color="auto"/>
              <w:left w:val="single" w:sz="4" w:space="0" w:color="auto"/>
              <w:bottom w:val="single" w:sz="4" w:space="0" w:color="auto"/>
              <w:right w:val="single" w:sz="4" w:space="0" w:color="auto"/>
            </w:tcBorders>
            <w:hideMark/>
          </w:tcPr>
          <w:p w14:paraId="3BA98C9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7283DA3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4756795E"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5B7AF6D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175BB0C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339A927F"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41734612"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E53F2F5"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59C99B6" w14:textId="77777777" w:rsidR="00A31348" w:rsidRDefault="00A31348" w:rsidP="00A31348">
      <w:pPr>
        <w:suppressAutoHyphens/>
        <w:jc w:val="both"/>
        <w:rPr>
          <w:rFonts w:ascii="Montserrat" w:eastAsia="Times New Roman" w:hAnsi="Montserrat" w:cs="Arial"/>
          <w:b/>
          <w:noProof/>
          <w:sz w:val="14"/>
          <w:szCs w:val="18"/>
          <w:lang w:val="es-ES" w:eastAsia="ar-SA"/>
        </w:rPr>
      </w:pPr>
      <w:r>
        <w:rPr>
          <w:rFonts w:ascii="Montserrat" w:eastAsia="Times New Roman" w:hAnsi="Montserrat" w:cs="Arial"/>
          <w:b/>
          <w:noProof/>
          <w:sz w:val="14"/>
          <w:szCs w:val="18"/>
          <w:lang w:val="es-ES" w:eastAsia="ar-SA"/>
        </w:rPr>
        <w:t>NOTAS IMPORTANTES:</w:t>
      </w:r>
    </w:p>
    <w:p w14:paraId="13C1CCF0"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0CDFC35F" w14:textId="77777777" w:rsidR="00A31348" w:rsidRDefault="00A31348" w:rsidP="00C837D2">
      <w:pPr>
        <w:numPr>
          <w:ilvl w:val="0"/>
          <w:numId w:val="71"/>
        </w:numPr>
        <w:suppressAutoHyphens/>
        <w:spacing w:before="40" w:after="40"/>
        <w:ind w:left="714" w:hanging="357"/>
        <w:jc w:val="both"/>
        <w:rPr>
          <w:rFonts w:ascii="Montserrat" w:eastAsia="Times New Roman" w:hAnsi="Montserrat" w:cs="Arial"/>
          <w:b/>
          <w:noProof/>
          <w:sz w:val="14"/>
          <w:lang w:val="es-ES_tradnl" w:eastAsia="ar-SA"/>
        </w:rPr>
      </w:pPr>
      <w:r>
        <w:rPr>
          <w:rFonts w:ascii="Montserrat" w:eastAsia="Times New Roman" w:hAnsi="Montserrat" w:cs="Arial"/>
          <w:b/>
          <w:noProof/>
          <w:sz w:val="14"/>
          <w:lang w:eastAsia="ar-SA"/>
        </w:rPr>
        <w:t xml:space="preserve">LA TOTALIDAD DE LAS HOJAS QUE CONFORMEN LA PRESENTE  ACTA, DEBERÁN CONTENER LA  ANTEFIRMA DE LOS SERVIDORES QUE SUSCRIBEN AL FINAL DE LA MISMA. </w:t>
      </w:r>
    </w:p>
    <w:p w14:paraId="7F56BF1E" w14:textId="77777777" w:rsidR="00A31348" w:rsidRDefault="00A31348" w:rsidP="00C837D2">
      <w:pPr>
        <w:numPr>
          <w:ilvl w:val="0"/>
          <w:numId w:val="71"/>
        </w:numPr>
        <w:suppressAutoHyphens/>
        <w:spacing w:before="40" w:after="40"/>
        <w:ind w:left="714" w:hanging="357"/>
        <w:jc w:val="both"/>
        <w:rPr>
          <w:rFonts w:ascii="Montserrat" w:eastAsia="Times New Roman" w:hAnsi="Montserrat" w:cs="Arial"/>
          <w:b/>
          <w:noProof/>
          <w:sz w:val="14"/>
          <w:lang w:eastAsia="ar-SA"/>
        </w:rPr>
      </w:pPr>
      <w:r>
        <w:rPr>
          <w:rFonts w:ascii="Montserrat" w:eastAsia="Times New Roman" w:hAnsi="Montserrat" w:cs="Arial"/>
          <w:b/>
          <w:noProof/>
          <w:sz w:val="14"/>
          <w:lang w:eastAsia="ar-SA"/>
        </w:rPr>
        <w:t>EN EL CASO DE QUE SE PRESENTE CAMBIO DE PERSONAL, EL RESPONSABLE DE FORMALIZAR EL ACTA SERÁ EL SERVIDOR PUBLICO QUE LLEGUE A OCUPAR EL “CARGO INDICADO”</w:t>
      </w:r>
    </w:p>
    <w:p w14:paraId="3DEED729" w14:textId="77777777" w:rsidR="00A31348" w:rsidRDefault="00A31348" w:rsidP="00C837D2">
      <w:pPr>
        <w:numPr>
          <w:ilvl w:val="0"/>
          <w:numId w:val="71"/>
        </w:numPr>
        <w:suppressAutoHyphens/>
        <w:spacing w:before="40" w:after="40"/>
        <w:ind w:left="714" w:hanging="357"/>
        <w:jc w:val="both"/>
        <w:rPr>
          <w:rFonts w:ascii="Montserrat" w:eastAsiaTheme="minorEastAsia" w:hAnsi="Montserrat" w:cs="Arial"/>
          <w:noProof/>
          <w:sz w:val="16"/>
          <w:szCs w:val="16"/>
        </w:rPr>
      </w:pPr>
      <w:r>
        <w:rPr>
          <w:rFonts w:ascii="Montserrat" w:eastAsia="Times New Roman" w:hAnsi="Montserrat" w:cs="Arial"/>
          <w:b/>
          <w:noProof/>
          <w:sz w:val="14"/>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16"/>
          <w:szCs w:val="16"/>
        </w:rPr>
        <w:br w:type="page"/>
      </w:r>
    </w:p>
    <w:p w14:paraId="0EC12414"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lastRenderedPageBreak/>
        <w:t xml:space="preserve">Acta Administrativa Circunstanciada de </w:t>
      </w:r>
    </w:p>
    <w:p w14:paraId="2291C120"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t>Entrega, Recepción, Instalación, Puesta en Operación y Capacitación de Bienes de Inversión</w:t>
      </w:r>
    </w:p>
    <w:p w14:paraId="4CAAA265" w14:textId="77777777" w:rsidR="00A31348" w:rsidRDefault="00A31348" w:rsidP="00A31348">
      <w:pPr>
        <w:jc w:val="center"/>
        <w:rPr>
          <w:rFonts w:ascii="Montserrat" w:eastAsia="Times New Roman" w:hAnsi="Montserrat" w:cs="Arial"/>
          <w:b/>
          <w:noProof/>
          <w:lang w:eastAsia="es-ES"/>
        </w:rPr>
      </w:pPr>
      <w:r>
        <w:rPr>
          <w:rFonts w:ascii="Montserrat" w:eastAsia="Times New Roman" w:hAnsi="Montserrat" w:cs="Arial"/>
          <w:b/>
          <w:noProof/>
          <w:lang w:eastAsia="es-ES"/>
        </w:rPr>
        <w:t>(</w:t>
      </w:r>
      <w:r>
        <w:rPr>
          <w:rFonts w:ascii="Montserrat" w:eastAsia="Times New Roman" w:hAnsi="Montserrat" w:cs="Arial"/>
          <w:b/>
          <w:noProof/>
          <w:szCs w:val="20"/>
          <w:lang w:val="es-ES" w:eastAsia="ar-SA"/>
        </w:rPr>
        <w:t>Instructivo de llenado)</w:t>
      </w:r>
    </w:p>
    <w:p w14:paraId="4924D841" w14:textId="77777777" w:rsidR="00A31348" w:rsidRDefault="00A31348" w:rsidP="00A31348">
      <w:pPr>
        <w:suppressAutoHyphens/>
        <w:jc w:val="both"/>
        <w:rPr>
          <w:rFonts w:ascii="Montserrat" w:eastAsia="Times New Roman" w:hAnsi="Montserrat" w:cs="Arial"/>
          <w:b/>
          <w:noProof/>
          <w:sz w:val="18"/>
          <w:szCs w:val="16"/>
          <w:u w:val="single"/>
          <w:lang w:eastAsia="ar-SA"/>
        </w:rPr>
      </w:pPr>
    </w:p>
    <w:p w14:paraId="25890E1B"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Número consecutivo de acta: ______ año: _____</w:t>
      </w:r>
    </w:p>
    <w:p w14:paraId="15EEE925"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Hoja ___ de ___</w:t>
      </w:r>
    </w:p>
    <w:p w14:paraId="0972E0EC" w14:textId="77777777" w:rsidR="00A31348" w:rsidRDefault="00A31348" w:rsidP="00A31348">
      <w:pPr>
        <w:tabs>
          <w:tab w:val="center" w:pos="4419"/>
          <w:tab w:val="right" w:pos="8838"/>
        </w:tabs>
        <w:suppressAutoHyphens/>
        <w:jc w:val="right"/>
        <w:rPr>
          <w:rFonts w:ascii="Montserrat" w:eastAsia="Times New Roman" w:hAnsi="Montserrat" w:cs="Times New Roman"/>
          <w:noProof/>
          <w:szCs w:val="18"/>
          <w:lang w:val="es-ES" w:eastAsia="ar-SA"/>
        </w:rPr>
      </w:pPr>
    </w:p>
    <w:p w14:paraId="172B8538" w14:textId="77777777" w:rsidR="00A31348" w:rsidRDefault="00A31348" w:rsidP="00A31348">
      <w:pPr>
        <w:jc w:val="both"/>
        <w:rPr>
          <w:rFonts w:ascii="Montserrat" w:eastAsiaTheme="minorEastAsia" w:hAnsi="Montserrat" w:cs="Arial"/>
          <w:noProof/>
          <w:sz w:val="18"/>
          <w:szCs w:val="18"/>
          <w:lang w:val="es-ES_tradnl"/>
        </w:rPr>
      </w:pPr>
      <w:r>
        <w:rPr>
          <w:rFonts w:ascii="Montserrat" w:hAnsi="Montserrat" w:cs="Arial"/>
          <w:noProof/>
          <w:sz w:val="18"/>
          <w:szCs w:val="18"/>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7BA273C1" w14:textId="77777777" w:rsidR="00A31348" w:rsidRDefault="00A31348" w:rsidP="00A31348">
      <w:pPr>
        <w:jc w:val="both"/>
        <w:rPr>
          <w:rFonts w:ascii="Montserrat" w:hAnsi="Montserrat" w:cs="Arial"/>
          <w:noProof/>
          <w:sz w:val="18"/>
          <w:szCs w:val="18"/>
        </w:rPr>
      </w:pPr>
    </w:p>
    <w:p w14:paraId="223FBF15"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029247CC" w14:textId="77777777" w:rsidR="00A31348" w:rsidRDefault="00A31348" w:rsidP="00A31348">
      <w:pPr>
        <w:jc w:val="both"/>
        <w:rPr>
          <w:rFonts w:ascii="Montserrat" w:hAnsi="Montserrat" w:cs="Arial"/>
          <w:noProof/>
          <w:sz w:val="18"/>
          <w:szCs w:val="18"/>
        </w:rPr>
      </w:pPr>
    </w:p>
    <w:p w14:paraId="40D9154E" w14:textId="77777777" w:rsidR="00A31348" w:rsidRDefault="00A31348" w:rsidP="00C837D2">
      <w:pPr>
        <w:numPr>
          <w:ilvl w:val="0"/>
          <w:numId w:val="72"/>
        </w:numPr>
        <w:spacing w:line="276" w:lineRule="auto"/>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63133404"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Ind w:w="0" w:type="dxa"/>
        <w:tblLook w:val="04A0" w:firstRow="1" w:lastRow="0" w:firstColumn="1" w:lastColumn="0" w:noHBand="0" w:noVBand="1"/>
      </w:tblPr>
      <w:tblGrid>
        <w:gridCol w:w="1972"/>
        <w:gridCol w:w="929"/>
        <w:gridCol w:w="948"/>
        <w:gridCol w:w="1030"/>
        <w:gridCol w:w="1017"/>
        <w:gridCol w:w="762"/>
        <w:gridCol w:w="708"/>
        <w:gridCol w:w="1462"/>
      </w:tblGrid>
      <w:tr w:rsidR="00A31348" w14:paraId="363BF39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vAlign w:val="center"/>
            <w:hideMark/>
          </w:tcPr>
          <w:p w14:paraId="72BF76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3626C892"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4FD2FFD"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59264" behindDoc="0" locked="0" layoutInCell="1" allowOverlap="1" wp14:anchorId="629FE156" wp14:editId="2A949163">
                      <wp:simplePos x="0" y="0"/>
                      <wp:positionH relativeFrom="column">
                        <wp:posOffset>819785</wp:posOffset>
                      </wp:positionH>
                      <wp:positionV relativeFrom="paragraph">
                        <wp:posOffset>-47625</wp:posOffset>
                      </wp:positionV>
                      <wp:extent cx="281940" cy="179705"/>
                      <wp:effectExtent l="0" t="0" r="22860" b="10795"/>
                      <wp:wrapNone/>
                      <wp:docPr id="1038" name="Grupo 103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3" name="2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26 Cuadro de texto"/>
                              <wps:cNvSpPr txBox="1"/>
                              <wps:spPr>
                                <a:xfrm>
                                  <a:off x="0" y="0"/>
                                  <a:ext cx="361950" cy="212725"/>
                                </a:xfrm>
                                <a:prstGeom prst="rect">
                                  <a:avLst/>
                                </a:prstGeom>
                                <a:noFill/>
                                <a:ln w="6350">
                                  <a:noFill/>
                                </a:ln>
                                <a:effectLst/>
                              </wps:spPr>
                              <wps:txbx>
                                <w:txbxContent>
                                  <w:p w14:paraId="65BFDB73" w14:textId="77777777" w:rsidR="00A05B7E" w:rsidRDefault="00A05B7E" w:rsidP="00A31348">
                                    <w:pPr>
                                      <w:jc w:val="center"/>
                                      <w:rPr>
                                        <w:sz w:val="12"/>
                                      </w:rPr>
                                    </w:pPr>
                                    <w:r>
                                      <w:rPr>
                                        <w:sz w:val="12"/>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8" o:spid="_x0000_s1026" style="position:absolute;left:0;text-align:left;margin-left:64.55pt;margin-top:-3.75pt;width:22.2pt;height:14.15pt;z-index:25165926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">
                      <v:oval id="25 Elipse" o:spid="_x0000_s102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yn8MA&#10;AADbAAAADwAAAGRycy9kb3ducmV2LnhtbESPQWvCQBSE7wX/w/KE3urGCiqpqxQhVHuxRnt/ZJ9J&#10;aPZtmn3V+O9dQehxmJlvmMWqd406UxdqzwbGowQUceFtzaWB4yF7mYMKgmyx8UwGrhRgtRw8LTC1&#10;/sJ7OudSqgjhkKKBSqRNtQ5FRQ7DyLfE0Tv5zqFE2ZXadniJcNfo1ySZaoc1x4UKW1pXVPzkf87A&#10;5+kwk6185Nl3nk2/frf1jsLVmOdh//4GSqiX//CjvbEGZh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yn8MAAADbAAAADwAAAAAAAAAAAAAAAACYAgAAZHJzL2Rv&#10;d25yZXYueG1sUEsFBgAAAAAEAAQA9QAAAIgDAAAAAA==&#10;" fillcolor="window" strokecolor="windowText" strokeweight=".25pt"/>
                      <v:shapetype id="_x0000_t202" coordsize="21600,21600" o:spt="202" path="m,l,21600r21600,l21600,xe">
                        <v:stroke joinstyle="miter"/>
                        <v:path gradientshapeok="t" o:connecttype="rect"/>
                      </v:shapetype>
                      <v:shape id="26 Cuadro de texto" o:spid="_x0000_s102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LFsQA&#10;AADbAAAADwAAAGRycy9kb3ducmV2LnhtbESPQWsCMRSE74X+h/AKXopmLVJlNYoIhT3sRSuCt8fm&#10;uVncvKxJXNd/3xQKPQ4z8w2z2gy2FT350DhWMJ1kIIgrpxuuFRy/v8YLECEia2wdk4InBdisX19W&#10;mGv34D31h1iLBOGQowITY5dLGSpDFsPEdcTJuzhvMSbpa6k9PhLctvIjyz6lxYbTgsGOdoaq6+Fu&#10;FfSnYqb3vYn+fVcWWXEtb/NzqdTobdguQUQa4n/4r11oBfMZ/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yxbEAAAA2wAAAA8AAAAAAAAAAAAAAAAAmAIAAGRycy9k&#10;b3ducmV2LnhtbFBLBQYAAAAABAAEAPUAAACJAwAAAAA=&#10;" filled="f" stroked="f" strokeweight=".5pt">
                        <v:textbox>
                          <w:txbxContent>
                            <w:p w14:paraId="65BFDB73" w14:textId="77777777" w:rsidR="00A05B7E" w:rsidRDefault="00A05B7E" w:rsidP="00A31348">
                              <w:pPr>
                                <w:jc w:val="center"/>
                                <w:rPr>
                                  <w:sz w:val="12"/>
                                </w:rPr>
                              </w:pPr>
                              <w:r>
                                <w:rPr>
                                  <w:sz w:val="12"/>
                                </w:rPr>
                                <w:t>1</w:t>
                              </w:r>
                            </w:p>
                          </w:txbxContent>
                        </v:textbox>
                      </v:shape>
                    </v:group>
                  </w:pict>
                </mc:Fallback>
              </mc:AlternateContent>
            </w:r>
            <w:r>
              <w:rPr>
                <w:rFonts w:ascii="Montserrat" w:hAnsi="Montserrat" w:cs="Arial"/>
                <w:noProof/>
                <w:sz w:val="16"/>
                <w:szCs w:val="16"/>
                <w:lang w:eastAsia="es-MX"/>
              </w:rPr>
              <w:t xml:space="preserve">Nombre </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26DCF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DF7EAB1"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AF33EA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B64E0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CDD1EF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F9C6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E38050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0288" behindDoc="0" locked="0" layoutInCell="1" allowOverlap="1" wp14:anchorId="209A4115" wp14:editId="58BF8C5B">
                      <wp:simplePos x="0" y="0"/>
                      <wp:positionH relativeFrom="column">
                        <wp:posOffset>683260</wp:posOffset>
                      </wp:positionH>
                      <wp:positionV relativeFrom="paragraph">
                        <wp:posOffset>215265</wp:posOffset>
                      </wp:positionV>
                      <wp:extent cx="281940" cy="179705"/>
                      <wp:effectExtent l="0" t="0" r="22860" b="10795"/>
                      <wp:wrapNone/>
                      <wp:docPr id="1035" name="Grupo 1035"/>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0" name="89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897 Cuadro de texto"/>
                              <wps:cNvSpPr txBox="1"/>
                              <wps:spPr>
                                <a:xfrm>
                                  <a:off x="0" y="0"/>
                                  <a:ext cx="361950" cy="212725"/>
                                </a:xfrm>
                                <a:prstGeom prst="rect">
                                  <a:avLst/>
                                </a:prstGeom>
                                <a:noFill/>
                                <a:ln w="6350">
                                  <a:noFill/>
                                </a:ln>
                                <a:effectLst/>
                              </wps:spPr>
                              <wps:txbx>
                                <w:txbxContent>
                                  <w:p w14:paraId="5E95589D" w14:textId="77777777" w:rsidR="00A05B7E" w:rsidRDefault="00A05B7E" w:rsidP="00A31348">
                                    <w:pPr>
                                      <w:jc w:val="center"/>
                                      <w:rPr>
                                        <w:sz w:val="12"/>
                                      </w:rPr>
                                    </w:pPr>
                                    <w:r>
                                      <w:rPr>
                                        <w:sz w:val="12"/>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5" o:spid="_x0000_s1029" style="position:absolute;left:0;text-align:left;margin-left:53.8pt;margin-top:16.95pt;width:22.2pt;height:14.15pt;z-index:25166028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">
                      <v:oval id="896 Elipse" o:spid="_x0000_s103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s6L8A&#10;AADbAAAADwAAAGRycy9kb3ducmV2LnhtbERPTWvCQBC9F/wPywje6kYPWqKriBDUXtpGvQ/ZMQlm&#10;Z2N21Pjvu4dCj4/3vVz3rlEP6kLt2cBknIAiLrytuTRwOmbvH6CCIFtsPJOBFwVYrwZvS0ytf/IP&#10;PXIpVQzhkKKBSqRNtQ5FRQ7D2LfEkbv4zqFE2JXadviM4a7R0ySZaYc1x4YKW9pWVFzzuzPweTnO&#10;5SC7PDvn2ez7dqi/KLyMGQ37zQKUUC//4j/33hqYx/XxS/w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i6zovwAAANsAAAAPAAAAAAAAAAAAAAAAAJgCAABkcnMvZG93bnJl&#10;di54bWxQSwUGAAAAAAQABAD1AAAAhAMAAAAA&#10;" fillcolor="window" strokecolor="windowText" strokeweight=".25pt"/>
                      <v:shape id="897 Cuadro de texto" o:spid="_x0000_s103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ojsUA&#10;AADbAAAADwAAAGRycy9kb3ducmV2LnhtbESPzWrDMBCE74W+g9hCLqWRE0JSXCuhBAo++JIfArkt&#10;1tYytlaupDru21eBQo/DzHzDFLvJ9mIkH1rHChbzDARx7XTLjYLz6ePlFUSIyBp7x6TghwLsto8P&#10;Beba3fhA4zE2IkE45KjAxDjkUobakMUwdwNx8j6dtxiT9I3UHm8Jbnu5zLK1tNhyWjA40N5Q3R2/&#10;rYLxUq70YTTRP++rMiu76mtzrZSaPU3vbyAiTfE//NcutYLNAu5f0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miOxQAAANsAAAAPAAAAAAAAAAAAAAAAAJgCAABkcnMv&#10;ZG93bnJldi54bWxQSwUGAAAAAAQABAD1AAAAigMAAAAA&#10;" filled="f" stroked="f" strokeweight=".5pt">
                        <v:textbox>
                          <w:txbxContent>
                            <w:p w14:paraId="5E95589D" w14:textId="77777777" w:rsidR="00A05B7E" w:rsidRDefault="00A05B7E" w:rsidP="00A31348">
                              <w:pPr>
                                <w:jc w:val="center"/>
                                <w:rPr>
                                  <w:sz w:val="12"/>
                                </w:rPr>
                              </w:pPr>
                              <w:r>
                                <w:rPr>
                                  <w:sz w:val="12"/>
                                </w:rPr>
                                <w:t>2</w:t>
                              </w:r>
                            </w:p>
                          </w:txbxContent>
                        </v:textbox>
                      </v:shape>
                    </v:group>
                  </w:pict>
                </mc:Fallback>
              </mc:AlternateContent>
            </w:r>
            <w:r>
              <w:rPr>
                <w:rFonts w:ascii="Montserrat" w:hAnsi="Montserrat" w:cs="Arial"/>
                <w:noProof/>
                <w:sz w:val="16"/>
                <w:szCs w:val="16"/>
                <w:lang w:eastAsia="es-MX"/>
              </w:rPr>
              <w:t>Servicio de ubicación final del equipo</w:t>
            </w:r>
          </w:p>
        </w:tc>
      </w:tr>
      <w:tr w:rsidR="00A31348" w14:paraId="12D4ACE3"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08E964C1" w14:textId="77777777" w:rsidR="00A31348" w:rsidRDefault="00A31348" w:rsidP="00432E26">
            <w:pPr>
              <w:rPr>
                <w:rFonts w:ascii="Montserrat" w:eastAsiaTheme="minorEastAsia" w:hAnsi="Montserrat" w:cs="Arial"/>
                <w:noProof/>
                <w:sz w:val="14"/>
                <w:szCs w:val="18"/>
                <w:lang w:val="es-ES_tradnl" w:eastAsia="es-MX"/>
              </w:rPr>
            </w:pPr>
          </w:p>
          <w:p w14:paraId="7CCB002C" w14:textId="77777777" w:rsidR="00A31348" w:rsidRDefault="00A31348" w:rsidP="00432E26">
            <w:pPr>
              <w:rPr>
                <w:rFonts w:ascii="Montserrat" w:eastAsiaTheme="minorEastAsia" w:hAnsi="Montserrat" w:cs="Arial"/>
                <w:noProof/>
                <w:sz w:val="14"/>
                <w:szCs w:val="18"/>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12D2A3CE" w14:textId="77777777" w:rsidR="00A31348" w:rsidRDefault="00A31348" w:rsidP="00432E26">
            <w:pPr>
              <w:rPr>
                <w:rFonts w:ascii="Montserrat" w:eastAsiaTheme="minorEastAsia" w:hAnsi="Montserrat" w:cs="Arial"/>
                <w:noProof/>
                <w:sz w:val="14"/>
                <w:szCs w:val="18"/>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5E2C737" w14:textId="77777777" w:rsidR="00A31348" w:rsidRDefault="00A31348" w:rsidP="00432E26">
            <w:pPr>
              <w:rPr>
                <w:rFonts w:ascii="Montserrat" w:eastAsiaTheme="minorEastAsia" w:hAnsi="Montserrat" w:cs="Arial"/>
                <w:noProof/>
                <w:sz w:val="14"/>
                <w:szCs w:val="18"/>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5801575B" w14:textId="77777777" w:rsidR="00A31348" w:rsidRDefault="00A31348" w:rsidP="00432E26">
            <w:pPr>
              <w:rPr>
                <w:rFonts w:ascii="Montserrat" w:eastAsiaTheme="minorEastAsia" w:hAnsi="Montserrat" w:cs="Arial"/>
                <w:noProof/>
                <w:sz w:val="14"/>
                <w:szCs w:val="18"/>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468117BF" w14:textId="77777777" w:rsidR="00A31348" w:rsidRDefault="00A31348" w:rsidP="00432E26">
            <w:pPr>
              <w:rPr>
                <w:rFonts w:ascii="Montserrat" w:eastAsiaTheme="minorEastAsia" w:hAnsi="Montserrat" w:cs="Arial"/>
                <w:noProof/>
                <w:sz w:val="14"/>
                <w:szCs w:val="18"/>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6178E47C" w14:textId="77777777" w:rsidR="00A31348" w:rsidRDefault="00A31348" w:rsidP="00432E26">
            <w:pPr>
              <w:rPr>
                <w:rFonts w:ascii="Montserrat" w:eastAsiaTheme="minorEastAsia" w:hAnsi="Montserrat" w:cs="Arial"/>
                <w:noProof/>
                <w:sz w:val="14"/>
                <w:szCs w:val="18"/>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75E24AAD" w14:textId="77777777" w:rsidR="00A31348" w:rsidRDefault="00A31348" w:rsidP="00432E26">
            <w:pPr>
              <w:rPr>
                <w:rFonts w:ascii="Montserrat" w:eastAsiaTheme="minorEastAsia" w:hAnsi="Montserrat" w:cs="Arial"/>
                <w:noProof/>
                <w:sz w:val="14"/>
                <w:szCs w:val="18"/>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0557C2B1" w14:textId="77777777" w:rsidR="00A31348" w:rsidRDefault="00A31348" w:rsidP="00432E26">
            <w:pPr>
              <w:rPr>
                <w:rFonts w:ascii="Montserrat" w:eastAsiaTheme="minorEastAsia" w:hAnsi="Montserrat" w:cs="Arial"/>
                <w:noProof/>
                <w:sz w:val="14"/>
                <w:szCs w:val="18"/>
                <w:lang w:val="es-ES_tradnl" w:eastAsia="es-MX"/>
              </w:rPr>
            </w:pPr>
          </w:p>
        </w:tc>
      </w:tr>
    </w:tbl>
    <w:p w14:paraId="03F936DE" w14:textId="77777777" w:rsidR="00A31348" w:rsidRDefault="00A31348" w:rsidP="00A31348">
      <w:pPr>
        <w:rPr>
          <w:rFonts w:ascii="Montserrat" w:eastAsiaTheme="minorEastAsia" w:hAnsi="Montserrat" w:cs="Arial"/>
          <w:noProof/>
          <w:sz w:val="16"/>
          <w:szCs w:val="18"/>
          <w:lang w:val="es-ES_tradnl"/>
        </w:rPr>
      </w:pPr>
      <w:r>
        <w:rPr>
          <w:rFonts w:eastAsiaTheme="minorEastAsia"/>
          <w:noProof/>
          <w:lang w:eastAsia="es-MX"/>
        </w:rPr>
        <mc:AlternateContent>
          <mc:Choice Requires="wpg">
            <w:drawing>
              <wp:anchor distT="0" distB="0" distL="114300" distR="114300" simplePos="0" relativeHeight="251661312" behindDoc="0" locked="0" layoutInCell="1" allowOverlap="1" wp14:anchorId="47787512" wp14:editId="73301099">
                <wp:simplePos x="0" y="0"/>
                <wp:positionH relativeFrom="column">
                  <wp:posOffset>3445510</wp:posOffset>
                </wp:positionH>
                <wp:positionV relativeFrom="paragraph">
                  <wp:posOffset>126365</wp:posOffset>
                </wp:positionV>
                <wp:extent cx="281940" cy="179705"/>
                <wp:effectExtent l="0" t="0" r="22860" b="10795"/>
                <wp:wrapNone/>
                <wp:docPr id="1032" name="Grupo 103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7" name="89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900 Cuadro de texto"/>
                        <wps:cNvSpPr txBox="1"/>
                        <wps:spPr>
                          <a:xfrm>
                            <a:off x="0" y="0"/>
                            <a:ext cx="361950" cy="212725"/>
                          </a:xfrm>
                          <a:prstGeom prst="rect">
                            <a:avLst/>
                          </a:prstGeom>
                          <a:noFill/>
                          <a:ln w="6350">
                            <a:noFill/>
                          </a:ln>
                          <a:effectLst/>
                        </wps:spPr>
                        <wps:txbx>
                          <w:txbxContent>
                            <w:p w14:paraId="0D5D7E57" w14:textId="77777777" w:rsidR="00A05B7E" w:rsidRDefault="00A05B7E" w:rsidP="00A31348">
                              <w:pPr>
                                <w:jc w:val="center"/>
                                <w:rPr>
                                  <w:sz w:val="12"/>
                                </w:rPr>
                              </w:pPr>
                              <w:r>
                                <w:rPr>
                                  <w:sz w:val="12"/>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2" o:spid="_x0000_s1032" style="position:absolute;margin-left:271.3pt;margin-top:9.95pt;width:22.2pt;height:14.15pt;z-index:25166131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">
                <v:oval id="899 Elipse" o:spid="_x0000_s103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iQcMA&#10;AADbAAAADwAAAGRycy9kb3ducmV2LnhtbESPQWvCQBSE7wX/w/IEb3VjD7FEVxEhVL20je39kX0m&#10;wezbmH1q/PfdQqHHYWa+YZbrwbXqRn1oPBuYTRNQxKW3DVcGvo758yuoIMgWW89k4EEB1qvR0xIz&#10;6+/8SbdCKhUhHDI0UIt0mdahrMlhmPqOOHon3zuUKPtK2x7vEe5a/ZIkqXbYcFyosaNtTeW5uDoD&#10;h9NxLnt5K/LvIk8/LvvmncLDmMl42CxACQ3yH/5r76yBdA6/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uiQcMAAADbAAAADwAAAAAAAAAAAAAAAACYAgAAZHJzL2Rv&#10;d25yZXYueG1sUEsFBgAAAAAEAAQA9QAAAIgDAAAAAA==&#10;" fillcolor="window" strokecolor="windowText" strokeweight=".25pt"/>
                <v:shape id="900 Cuadro de texto" o:spid="_x0000_s103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1XzsEA&#10;AADbAAAADwAAAGRycy9kb3ducmV2LnhtbERPy4rCMBTdC/5DuAOzEU1nEB06RhmEgS668YEwu0tz&#10;bYrNTU0ytf69WQguD+e92gy2FT350DhW8DHLQBBXTjdcKzgefqdfIEJE1tg6JgV3CrBZj0crzLW7&#10;8Y76faxFCuGQowITY5dLGSpDFsPMdcSJOztvMSboa6k93lK4beVnli2kxYZTg8GOtoaqy/7fKuhP&#10;xVzvehP9ZFsWWXEpr8u/Uqn3t+HnG0SkIb7ET3ehFSzS2PQ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dV87BAAAA2wAAAA8AAAAAAAAAAAAAAAAAmAIAAGRycy9kb3du&#10;cmV2LnhtbFBLBQYAAAAABAAEAPUAAACGAwAAAAA=&#10;" filled="f" stroked="f" strokeweight=".5pt">
                  <v:textbox>
                    <w:txbxContent>
                      <w:p w14:paraId="0D5D7E57" w14:textId="77777777" w:rsidR="00A05B7E" w:rsidRDefault="00A05B7E" w:rsidP="00A31348">
                        <w:pPr>
                          <w:jc w:val="center"/>
                          <w:rPr>
                            <w:sz w:val="12"/>
                          </w:rPr>
                        </w:pPr>
                        <w:r>
                          <w:rPr>
                            <w:sz w:val="12"/>
                          </w:rPr>
                          <w:t>3</w:t>
                        </w:r>
                      </w:p>
                    </w:txbxContent>
                  </v:textbox>
                </v:shape>
              </v:group>
            </w:pict>
          </mc:Fallback>
        </mc:AlternateContent>
      </w:r>
    </w:p>
    <w:tbl>
      <w:tblPr>
        <w:tblStyle w:val="Tablaconcuadrcula25"/>
        <w:tblW w:w="8833" w:type="dxa"/>
        <w:jc w:val="center"/>
        <w:tblInd w:w="0" w:type="dxa"/>
        <w:tblLook w:val="04A0" w:firstRow="1" w:lastRow="0" w:firstColumn="1" w:lastColumn="0" w:noHBand="0" w:noVBand="1"/>
      </w:tblPr>
      <w:tblGrid>
        <w:gridCol w:w="2550"/>
        <w:gridCol w:w="992"/>
        <w:gridCol w:w="1134"/>
        <w:gridCol w:w="1418"/>
        <w:gridCol w:w="1275"/>
        <w:gridCol w:w="1464"/>
      </w:tblGrid>
      <w:tr w:rsidR="00A31348" w14:paraId="326063D5"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vAlign w:val="center"/>
            <w:hideMark/>
          </w:tcPr>
          <w:p w14:paraId="0ABA912F"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Equipos Accesorios* </w:t>
            </w:r>
          </w:p>
        </w:tc>
      </w:tr>
      <w:tr w:rsidR="00A31348" w14:paraId="2111EAED"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tcPr>
          <w:p w14:paraId="36E2BF37" w14:textId="77777777" w:rsidR="00A31348" w:rsidRDefault="00A31348" w:rsidP="00432E26">
            <w:pPr>
              <w:jc w:val="center"/>
              <w:rPr>
                <w:rFonts w:ascii="Montserrat" w:eastAsiaTheme="minorEastAsia" w:hAnsi="Montserrat" w:cs="Arial"/>
                <w:noProof/>
                <w:sz w:val="16"/>
                <w:szCs w:val="16"/>
                <w:lang w:val="es-ES_tradnl" w:eastAsia="es-MX"/>
              </w:rPr>
            </w:pPr>
          </w:p>
          <w:p w14:paraId="33CE7CD8" w14:textId="77777777" w:rsidR="00A31348" w:rsidRDefault="00A31348" w:rsidP="00432E26">
            <w:pPr>
              <w:jc w:val="center"/>
              <w:rPr>
                <w:rFonts w:ascii="Montserrat" w:eastAsiaTheme="minorEastAsia" w:hAnsi="Montserrat" w:cs="Arial"/>
                <w:noProof/>
                <w:sz w:val="16"/>
                <w:szCs w:val="16"/>
                <w:lang w:val="es-ES_tradnl" w:eastAsia="es-MX"/>
              </w:rPr>
            </w:pPr>
            <w:r>
              <w:rPr>
                <w:noProof/>
                <w:sz w:val="24"/>
                <w:szCs w:val="24"/>
                <w:lang w:eastAsia="es-MX"/>
              </w:rPr>
              <mc:AlternateContent>
                <mc:Choice Requires="wpg">
                  <w:drawing>
                    <wp:anchor distT="0" distB="0" distL="114300" distR="114300" simplePos="0" relativeHeight="251662336" behindDoc="0" locked="0" layoutInCell="1" allowOverlap="1" wp14:anchorId="15F9AE5A" wp14:editId="26A27469">
                      <wp:simplePos x="0" y="0"/>
                      <wp:positionH relativeFrom="column">
                        <wp:posOffset>570230</wp:posOffset>
                      </wp:positionH>
                      <wp:positionV relativeFrom="paragraph">
                        <wp:posOffset>108585</wp:posOffset>
                      </wp:positionV>
                      <wp:extent cx="281940" cy="179705"/>
                      <wp:effectExtent l="0" t="0" r="22860" b="10795"/>
                      <wp:wrapNone/>
                      <wp:docPr id="1029" name="Grupo 102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4" name="90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903 Cuadro de texto"/>
                              <wps:cNvSpPr txBox="1"/>
                              <wps:spPr>
                                <a:xfrm>
                                  <a:off x="0" y="0"/>
                                  <a:ext cx="361950" cy="212725"/>
                                </a:xfrm>
                                <a:prstGeom prst="rect">
                                  <a:avLst/>
                                </a:prstGeom>
                                <a:noFill/>
                                <a:ln w="6350">
                                  <a:noFill/>
                                </a:ln>
                                <a:effectLst/>
                              </wps:spPr>
                              <wps:txbx>
                                <w:txbxContent>
                                  <w:p w14:paraId="4CB484FD" w14:textId="77777777" w:rsidR="00A05B7E" w:rsidRDefault="00A05B7E" w:rsidP="00A31348">
                                    <w:pPr>
                                      <w:jc w:val="center"/>
                                      <w:rPr>
                                        <w:sz w:val="12"/>
                                      </w:rPr>
                                    </w:pPr>
                                    <w:r>
                                      <w:rPr>
                                        <w:sz w:val="12"/>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9" o:spid="_x0000_s1035" style="position:absolute;left:0;text-align:left;margin-left:44.9pt;margin-top:8.55pt;width:22.2pt;height:14.15pt;z-index:25166233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">
                      <v:oval id="902 Elipse" o:spid="_x0000_s103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k8NsMA&#10;AADbAAAADwAAAGRycy9kb3ducmV2LnhtbESPQWvCQBSE74L/YXlCb3XTUtKSukoRQrWX2qj3R/aZ&#10;hGbfxuxT47/vFgSPw8x8w8wWg2vVmfrQeDbwNE1AEZfeNlwZ2G3zxzdQQZAttp7JwJUCLObj0Qwz&#10;6y/8Q+dCKhUhHDI0UIt0mdahrMlhmPqOOHoH3zuUKPtK2x4vEe5a/ZwkqXbYcFyosaNlTeVvcXIG&#10;vg7bV1nLZ5HvizzdHNfNN4WrMQ+T4eMdlNAg9/CtvbIG0hf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k8NsMAAADbAAAADwAAAAAAAAAAAAAAAACYAgAAZHJzL2Rv&#10;d25yZXYueG1sUEsFBgAAAAAEAAQA9QAAAIgDAAAAAA==&#10;" fillcolor="window" strokecolor="windowText" strokeweight=".25pt"/>
                      <v:shape id="903 Cuadro de texto" o:spid="_x0000_s103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4UMUA&#10;AADbAAAADwAAAGRycy9kb3ducmV2LnhtbESPT2sCMRTE7wW/Q3iCl1KzldaW1SgiCHvYi38Qents&#10;npvFzcuapOv67ZtCocdhZn7DLNeDbUVPPjSOFbxOMxDEldMN1wpOx93LJ4gQkTW2jknBgwKsV6On&#10;Jeba3XlP/SHWIkE45KjAxNjlUobKkMUwdR1x8i7OW4xJ+lpqj/cEt62cZdlcWmw4LRjsaGuouh6+&#10;rYL+XLzpfW+if96WRVZcy9vHV6nUZDxsFiAiDfE//NcutIL5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PhQxQAAANsAAAAPAAAAAAAAAAAAAAAAAJgCAABkcnMv&#10;ZG93bnJldi54bWxQSwUGAAAAAAQABAD1AAAAigMAAAAA&#10;" filled="f" stroked="f" strokeweight=".5pt">
                        <v:textbox>
                          <w:txbxContent>
                            <w:p w14:paraId="4CB484FD" w14:textId="77777777" w:rsidR="00A05B7E" w:rsidRDefault="00A05B7E" w:rsidP="00A31348">
                              <w:pPr>
                                <w:jc w:val="center"/>
                                <w:rPr>
                                  <w:sz w:val="12"/>
                                </w:rPr>
                              </w:pPr>
                              <w:r>
                                <w:rPr>
                                  <w:sz w:val="12"/>
                                </w:rPr>
                                <w:t>4</w:t>
                              </w:r>
                            </w:p>
                          </w:txbxContent>
                        </v:textbox>
                      </v:shape>
                    </v:group>
                  </w:pict>
                </mc:Fallback>
              </mc:AlternateContent>
            </w:r>
            <w:r>
              <w:rPr>
                <w:rFonts w:ascii="Montserrat" w:hAnsi="Montserrat" w:cs="Arial"/>
                <w:noProof/>
                <w:sz w:val="16"/>
                <w:szCs w:val="16"/>
                <w:lang w:eastAsia="es-MX"/>
              </w:rPr>
              <w:t xml:space="preserve">Nombre </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398387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1BB30C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54C272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7C91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53AEF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5BA781A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476E4B8E" w14:textId="77777777" w:rsidR="00A31348" w:rsidRDefault="00A31348" w:rsidP="00432E26">
            <w:pPr>
              <w:rPr>
                <w:rFonts w:ascii="Montserrat" w:eastAsiaTheme="minorEastAsia" w:hAnsi="Montserrat" w:cs="Arial"/>
                <w:noProof/>
                <w:sz w:val="14"/>
                <w:szCs w:val="18"/>
                <w:lang w:val="es-ES_tradnl" w:eastAsia="es-MX"/>
              </w:rPr>
            </w:pPr>
          </w:p>
          <w:p w14:paraId="6D556F09" w14:textId="77777777" w:rsidR="00A31348" w:rsidRDefault="00A31348" w:rsidP="00432E26">
            <w:pPr>
              <w:rPr>
                <w:rFonts w:ascii="Montserrat" w:eastAsiaTheme="minorEastAsia" w:hAnsi="Montserrat" w:cs="Arial"/>
                <w:noProof/>
                <w:sz w:val="14"/>
                <w:szCs w:val="18"/>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01918E0E" w14:textId="77777777" w:rsidR="00A31348" w:rsidRDefault="00A31348" w:rsidP="00432E26">
            <w:pPr>
              <w:rPr>
                <w:rFonts w:ascii="Montserrat" w:eastAsiaTheme="minorEastAsia" w:hAnsi="Montserrat" w:cs="Arial"/>
                <w:noProof/>
                <w:sz w:val="14"/>
                <w:szCs w:val="18"/>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48036436" w14:textId="77777777" w:rsidR="00A31348" w:rsidRDefault="00A31348" w:rsidP="00432E26">
            <w:pPr>
              <w:rPr>
                <w:rFonts w:ascii="Montserrat" w:eastAsiaTheme="minorEastAsia" w:hAnsi="Montserrat" w:cs="Arial"/>
                <w:noProof/>
                <w:sz w:val="14"/>
                <w:szCs w:val="18"/>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45283D24" w14:textId="77777777" w:rsidR="00A31348" w:rsidRDefault="00A31348" w:rsidP="00432E26">
            <w:pPr>
              <w:rPr>
                <w:rFonts w:ascii="Montserrat" w:eastAsiaTheme="minorEastAsia" w:hAnsi="Montserrat" w:cs="Arial"/>
                <w:noProof/>
                <w:sz w:val="14"/>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BE64FF" w14:textId="77777777" w:rsidR="00A31348" w:rsidRDefault="00A31348" w:rsidP="00432E26">
            <w:pPr>
              <w:rPr>
                <w:rFonts w:ascii="Montserrat" w:eastAsiaTheme="minorEastAsia" w:hAnsi="Montserrat" w:cs="Arial"/>
                <w:noProof/>
                <w:sz w:val="14"/>
                <w:szCs w:val="18"/>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2A355917" w14:textId="77777777" w:rsidR="00A31348" w:rsidRDefault="00A31348" w:rsidP="00432E26">
            <w:pPr>
              <w:rPr>
                <w:rFonts w:ascii="Montserrat" w:eastAsiaTheme="minorEastAsia" w:hAnsi="Montserrat" w:cs="Arial"/>
                <w:noProof/>
                <w:sz w:val="14"/>
                <w:szCs w:val="18"/>
                <w:lang w:val="es-ES_tradnl" w:eastAsia="es-MX"/>
              </w:rPr>
            </w:pPr>
          </w:p>
        </w:tc>
      </w:tr>
    </w:tbl>
    <w:p w14:paraId="4425A348" w14:textId="77777777" w:rsidR="00A31348" w:rsidRDefault="00A31348" w:rsidP="00A31348">
      <w:pPr>
        <w:rPr>
          <w:rFonts w:ascii="Montserrat" w:eastAsiaTheme="minorEastAsia" w:hAnsi="Montserrat" w:cs="Arial"/>
          <w:i/>
          <w:noProof/>
          <w:sz w:val="8"/>
          <w:szCs w:val="14"/>
          <w:lang w:val="es-ES_tradnl"/>
        </w:rPr>
      </w:pPr>
    </w:p>
    <w:p w14:paraId="72F5E329"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5E188C36" w14:textId="77777777" w:rsidR="00A31348" w:rsidRDefault="00A31348" w:rsidP="00A31348">
      <w:pPr>
        <w:rPr>
          <w:rFonts w:ascii="Montserrat" w:hAnsi="Montserrat" w:cs="Arial"/>
          <w:noProof/>
          <w:sz w:val="18"/>
          <w:szCs w:val="18"/>
        </w:rPr>
      </w:pPr>
    </w:p>
    <w:tbl>
      <w:tblPr>
        <w:tblStyle w:val="Tablaconcuadrcula25"/>
        <w:tblW w:w="0" w:type="auto"/>
        <w:jc w:val="center"/>
        <w:tblInd w:w="0" w:type="dxa"/>
        <w:tblLayout w:type="fixed"/>
        <w:tblLook w:val="04A0" w:firstRow="1" w:lastRow="0" w:firstColumn="1" w:lastColumn="0" w:noHBand="0" w:noVBand="1"/>
      </w:tblPr>
      <w:tblGrid>
        <w:gridCol w:w="1638"/>
        <w:gridCol w:w="1598"/>
        <w:gridCol w:w="1645"/>
        <w:gridCol w:w="1603"/>
        <w:gridCol w:w="1199"/>
        <w:gridCol w:w="1494"/>
      </w:tblGrid>
      <w:tr w:rsidR="00A31348" w14:paraId="7388C194"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C7D83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3360" behindDoc="0" locked="0" layoutInCell="1" allowOverlap="1" wp14:anchorId="41589F16" wp14:editId="7FDBD8A5">
                      <wp:simplePos x="0" y="0"/>
                      <wp:positionH relativeFrom="column">
                        <wp:posOffset>266700</wp:posOffset>
                      </wp:positionH>
                      <wp:positionV relativeFrom="paragraph">
                        <wp:posOffset>231775</wp:posOffset>
                      </wp:positionV>
                      <wp:extent cx="281940" cy="179705"/>
                      <wp:effectExtent l="0" t="0" r="22860" b="10795"/>
                      <wp:wrapNone/>
                      <wp:docPr id="1026" name="Grupo 102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1" name="90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945 Cuadro de texto"/>
                              <wps:cNvSpPr txBox="1"/>
                              <wps:spPr>
                                <a:xfrm>
                                  <a:off x="0" y="0"/>
                                  <a:ext cx="361950" cy="212725"/>
                                </a:xfrm>
                                <a:prstGeom prst="rect">
                                  <a:avLst/>
                                </a:prstGeom>
                                <a:noFill/>
                                <a:ln w="6350">
                                  <a:noFill/>
                                </a:ln>
                                <a:effectLst/>
                              </wps:spPr>
                              <wps:txbx>
                                <w:txbxContent>
                                  <w:p w14:paraId="0231C19D" w14:textId="77777777" w:rsidR="00A05B7E" w:rsidRDefault="00A05B7E" w:rsidP="00A31348">
                                    <w:pPr>
                                      <w:jc w:val="center"/>
                                      <w:rPr>
                                        <w:sz w:val="12"/>
                                      </w:rPr>
                                    </w:pPr>
                                    <w:r>
                                      <w:rPr>
                                        <w:sz w:val="12"/>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6" o:spid="_x0000_s1038" style="position:absolute;left:0;text-align:left;margin-left:21pt;margin-top:18.25pt;width:22.2pt;height:14.15pt;z-index:25166336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">
                      <v:oval id="905 Elipse" o:spid="_x0000_s103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frsMA&#10;AADbAAAADwAAAGRycy9kb3ducmV2LnhtbESPQWvCQBSE7wX/w/IEb3VjD7GkrlIKwerFNrb3R/aZ&#10;hGbfxuxT4793C4LHYWa+YRarwbXqTH1oPBuYTRNQxKW3DVcGfvb58yuoIMgWW89k4EoBVsvR0wIz&#10;6y/8TedCKhUhHDI0UIt0mdahrMlhmPqOOHoH3zuUKPtK2x4vEe5a/ZIkqXbYcFyosaOPmsq/4uQM&#10;bA/7uWxkXeS/RZ5+HTfNjsLVmMl4eH8DJTTII3xvf1oD6Qz+v8Qfo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6frsMAAADbAAAADwAAAAAAAAAAAAAAAACYAgAAZHJzL2Rv&#10;d25yZXYueG1sUEsFBgAAAAAEAAQA9QAAAIgDAAAAAA==&#10;" fillcolor="window" strokecolor="windowText" strokeweight=".25pt"/>
                      <v:shape id="945 Cuadro de texto" o:spid="_x0000_s104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gJMUA&#10;AADbAAAADwAAAGRycy9kb3ducmV2LnhtbESPwWrDMBBE74X+g9hCLqWRG0JS3MihBAI++JI0BHpb&#10;rK1lbK1cSXGcv48KhR6HmXnDbLaT7cVIPrSOFbzOMxDEtdMtNwpOn/uXNxAhImvsHZOCGwXYFo8P&#10;G8y1u/KBxmNsRIJwyFGBiXHIpQy1IYth7gbi5H07bzEm6RupPV4T3PZykWUrabHltGBwoJ2hujte&#10;rILxXC71YTTRP++qMiu76mf9VSk1e5o+3kFEmuJ/+K9dagWrB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WAkxQAAANsAAAAPAAAAAAAAAAAAAAAAAJgCAABkcnMv&#10;ZG93bnJldi54bWxQSwUGAAAAAAQABAD1AAAAigMAAAAA&#10;" filled="f" stroked="f" strokeweight=".5pt">
                        <v:textbox>
                          <w:txbxContent>
                            <w:p w14:paraId="0231C19D" w14:textId="77777777" w:rsidR="00A05B7E" w:rsidRDefault="00A05B7E" w:rsidP="00A31348">
                              <w:pPr>
                                <w:jc w:val="center"/>
                                <w:rPr>
                                  <w:sz w:val="12"/>
                                </w:rPr>
                              </w:pPr>
                              <w:r>
                                <w:rPr>
                                  <w:sz w:val="12"/>
                                </w:rPr>
                                <w:t>5</w:t>
                              </w:r>
                            </w:p>
                          </w:txbxContent>
                        </v:textbox>
                      </v:shape>
                    </v:group>
                  </w:pict>
                </mc:Fallback>
              </mc:AlternateContent>
            </w:r>
            <w:r>
              <w:rPr>
                <w:rFonts w:ascii="Montserrat" w:hAnsi="Montserrat" w:cs="Arial"/>
                <w:noProof/>
                <w:sz w:val="16"/>
                <w:szCs w:val="16"/>
                <w:lang w:eastAsia="es-MX"/>
              </w:rPr>
              <w:t xml:space="preserve">Proceso de adquisición: </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BFC08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4384" behindDoc="0" locked="0" layoutInCell="1" allowOverlap="1" wp14:anchorId="301320FD" wp14:editId="68E544E0">
                      <wp:simplePos x="0" y="0"/>
                      <wp:positionH relativeFrom="column">
                        <wp:posOffset>253365</wp:posOffset>
                      </wp:positionH>
                      <wp:positionV relativeFrom="paragraph">
                        <wp:posOffset>227330</wp:posOffset>
                      </wp:positionV>
                      <wp:extent cx="281940" cy="179705"/>
                      <wp:effectExtent l="0" t="0" r="22860" b="10795"/>
                      <wp:wrapNone/>
                      <wp:docPr id="1023" name="Grupo 102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8" name="94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948 Cuadro de texto"/>
                              <wps:cNvSpPr txBox="1"/>
                              <wps:spPr>
                                <a:xfrm>
                                  <a:off x="0" y="0"/>
                                  <a:ext cx="361950" cy="212725"/>
                                </a:xfrm>
                                <a:prstGeom prst="rect">
                                  <a:avLst/>
                                </a:prstGeom>
                                <a:noFill/>
                                <a:ln w="6350">
                                  <a:noFill/>
                                </a:ln>
                                <a:effectLst/>
                              </wps:spPr>
                              <wps:txbx>
                                <w:txbxContent>
                                  <w:p w14:paraId="4B958CB6" w14:textId="77777777" w:rsidR="00A05B7E" w:rsidRDefault="00A05B7E" w:rsidP="00A31348">
                                    <w:pPr>
                                      <w:jc w:val="center"/>
                                      <w:rPr>
                                        <w:sz w:val="12"/>
                                      </w:rPr>
                                    </w:pPr>
                                    <w:r>
                                      <w:rPr>
                                        <w:sz w:val="12"/>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3" o:spid="_x0000_s1041" style="position:absolute;left:0;text-align:left;margin-left:19.95pt;margin-top:17.9pt;width:22.2pt;height:14.15pt;z-index:25166438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">
                      <v:oval id="947 Elipse" o:spid="_x0000_s104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jsAA&#10;AADbAAAADwAAAGRycy9kb3ducmV2LnhtbERPTWvCQBC9F/oflin0VjcVtBJdRQpB7aU16n3Ijkkw&#10;Oxuzo8Z/3z0IHh/ve7boXaOu1IXas4HPQQKKuPC25tLAfpd9TEAFQbbYeCYDdwqwmL++zDC1/sZb&#10;uuZSqhjCIUUDlUibah2KihyGgW+JI3f0nUOJsCu17fAWw12jh0ky1g5rjg0VtvRdUXHKL87Az3H3&#10;JRtZ5dkhz8Z/5039S+FuzPtbv5yCEurlKX6419bAKI6N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8jsAAAADbAAAADwAAAAAAAAAAAAAAAACYAgAAZHJzL2Rvd25y&#10;ZXYueG1sUEsFBgAAAAAEAAQA9QAAAIUDAAAAAA==&#10;" fillcolor="window" strokecolor="windowText" strokeweight=".25pt"/>
                      <v:shape id="948 Cuadro de texto" o:spid="_x0000_s104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46MUA&#10;AADbAAAADwAAAGRycy9kb3ducmV2LnhtbESPQWsCMRSE7wX/Q3hCL6VmK9W2q1GKUNjDXtRS6O2x&#10;ed0sbl7WJK7bf28EweMwM98wy/VgW9GTD41jBS+TDARx5XTDtYLv/dfzO4gQkTW2jknBPwVYr0YP&#10;S8y1O/OW+l2sRYJwyFGBibHLpQyVIYth4jri5P05bzEm6WupPZ4T3LZymmVzabHhtGCwo42h6rA7&#10;WQX9T/Gqt72J/mlTFllxKI9vv6VSj+PhcwEi0hDv4Vu70ApmH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TjoxQAAANsAAAAPAAAAAAAAAAAAAAAAAJgCAABkcnMv&#10;ZG93bnJldi54bWxQSwUGAAAAAAQABAD1AAAAigMAAAAA&#10;" filled="f" stroked="f" strokeweight=".5pt">
                        <v:textbox>
                          <w:txbxContent>
                            <w:p w14:paraId="4B958CB6" w14:textId="77777777" w:rsidR="00A05B7E" w:rsidRDefault="00A05B7E" w:rsidP="00A31348">
                              <w:pPr>
                                <w:jc w:val="center"/>
                                <w:rPr>
                                  <w:sz w:val="12"/>
                                </w:rPr>
                              </w:pPr>
                              <w:r>
                                <w:rPr>
                                  <w:sz w:val="12"/>
                                </w:rPr>
                                <w:t>6</w:t>
                              </w:r>
                            </w:p>
                          </w:txbxContent>
                        </v:textbox>
                      </v:shape>
                    </v:group>
                  </w:pict>
                </mc:Fallback>
              </mc:AlternateContent>
            </w:r>
            <w:r>
              <w:rPr>
                <w:rFonts w:ascii="Montserrat" w:hAnsi="Montserrat" w:cs="Arial"/>
                <w:noProof/>
                <w:sz w:val="16"/>
                <w:szCs w:val="16"/>
                <w:lang w:eastAsia="es-MX"/>
              </w:rPr>
              <w:t xml:space="preserve">Contrato Número: </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4ACF24"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5408" behindDoc="0" locked="0" layoutInCell="1" allowOverlap="1" wp14:anchorId="3E9043B4" wp14:editId="3F8233AC">
                      <wp:simplePos x="0" y="0"/>
                      <wp:positionH relativeFrom="column">
                        <wp:posOffset>285750</wp:posOffset>
                      </wp:positionH>
                      <wp:positionV relativeFrom="paragraph">
                        <wp:posOffset>219710</wp:posOffset>
                      </wp:positionV>
                      <wp:extent cx="281940" cy="179705"/>
                      <wp:effectExtent l="0" t="0" r="22860" b="10795"/>
                      <wp:wrapNone/>
                      <wp:docPr id="1020" name="Grupo 102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5" name="95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951 Cuadro de texto"/>
                              <wps:cNvSpPr txBox="1"/>
                              <wps:spPr>
                                <a:xfrm>
                                  <a:off x="0" y="0"/>
                                  <a:ext cx="361950" cy="212725"/>
                                </a:xfrm>
                                <a:prstGeom prst="rect">
                                  <a:avLst/>
                                </a:prstGeom>
                                <a:noFill/>
                                <a:ln w="6350">
                                  <a:noFill/>
                                </a:ln>
                                <a:effectLst/>
                              </wps:spPr>
                              <wps:txbx>
                                <w:txbxContent>
                                  <w:p w14:paraId="23DD83E4" w14:textId="77777777" w:rsidR="00A05B7E" w:rsidRDefault="00A05B7E" w:rsidP="00A31348">
                                    <w:pPr>
                                      <w:jc w:val="center"/>
                                      <w:rPr>
                                        <w:sz w:val="12"/>
                                      </w:rPr>
                                    </w:pPr>
                                    <w:r>
                                      <w:rPr>
                                        <w:sz w:val="12"/>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0" o:spid="_x0000_s1044" style="position:absolute;left:0;text-align:left;margin-left:22.5pt;margin-top:17.3pt;width:22.2pt;height:14.15pt;z-index:25166540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">
                      <v:oval id="950 Elipse" o:spid="_x0000_s104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TEMMA&#10;AADbAAAADwAAAGRycy9kb3ducmV2LnhtbESPX2vCQBDE3wW/w7GFvumlBf+QekoRQqsv1mjfl9ya&#10;hOb20txW47f3hIKPw8z8hlmseteoM3Wh9mzgZZyAIi68rbk0cDxkozmoIMgWG89k4EoBVsvhYIGp&#10;9Rfe0zmXUkUIhxQNVCJtqnUoKnIYxr4ljt7Jdw4lyq7UtsNLhLtGvybJVDusOS5U2NK6ouIn/3MG&#10;tqfDTDbykWffeTb9+t3UOwpXY56f+vc3UEK9PML/7U9rYDKB+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TEMMAAADbAAAADwAAAAAAAAAAAAAAAACYAgAAZHJzL2Rv&#10;d25yZXYueG1sUEsFBgAAAAAEAAQA9QAAAIgDAAAAAA==&#10;" fillcolor="window" strokecolor="windowText" strokeweight=".25pt"/>
                      <v:shape id="951 Cuadro de texto" o:spid="_x0000_s104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smsUA&#10;AADbAAAADwAAAGRycy9kb3ducmV2LnhtbESPT2sCMRTE7wW/Q3iCl1KzldaW1SgiCHvYi38Qents&#10;npvFzcuapOv67ZtCocdhZn7DLNeDbUVPPjSOFbxOMxDEldMN1wpOx93LJ4gQkTW2jknBgwKsV6On&#10;Jeba3XlP/SHWIkE45KjAxNjlUobKkMUwdR1x8i7OW4xJ+lpqj/cEt62cZdlcWmw4LRjsaGuouh6+&#10;rYL+XLzpfW+if96WRVZcy9vHV6nUZDxsFiAiDfE//NcutIL3O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qyaxQAAANsAAAAPAAAAAAAAAAAAAAAAAJgCAABkcnMv&#10;ZG93bnJldi54bWxQSwUGAAAAAAQABAD1AAAAigMAAAAA&#10;" filled="f" stroked="f" strokeweight=".5pt">
                        <v:textbox>
                          <w:txbxContent>
                            <w:p w14:paraId="23DD83E4" w14:textId="77777777" w:rsidR="00A05B7E" w:rsidRDefault="00A05B7E" w:rsidP="00A31348">
                              <w:pPr>
                                <w:jc w:val="center"/>
                                <w:rPr>
                                  <w:sz w:val="12"/>
                                </w:rPr>
                              </w:pPr>
                              <w:r>
                                <w:rPr>
                                  <w:sz w:val="12"/>
                                </w:rPr>
                                <w:t>7</w:t>
                              </w:r>
                            </w:p>
                          </w:txbxContent>
                        </v:textbox>
                      </v:shape>
                    </v:group>
                  </w:pict>
                </mc:Fallback>
              </mc:AlternateContent>
            </w:r>
            <w:r>
              <w:rPr>
                <w:rFonts w:ascii="Montserrat" w:hAnsi="Montserrat" w:cs="Arial"/>
                <w:noProof/>
                <w:sz w:val="16"/>
                <w:szCs w:val="16"/>
                <w:lang w:eastAsia="es-MX"/>
              </w:rPr>
              <w:t xml:space="preserve">Fincado a la empresa: </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6F983D3"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6432" behindDoc="0" locked="0" layoutInCell="1" allowOverlap="1" wp14:anchorId="01051AD1" wp14:editId="3BE2626C">
                      <wp:simplePos x="0" y="0"/>
                      <wp:positionH relativeFrom="column">
                        <wp:posOffset>280670</wp:posOffset>
                      </wp:positionH>
                      <wp:positionV relativeFrom="paragraph">
                        <wp:posOffset>220345</wp:posOffset>
                      </wp:positionV>
                      <wp:extent cx="281940" cy="179705"/>
                      <wp:effectExtent l="0" t="0" r="22860" b="10795"/>
                      <wp:wrapNone/>
                      <wp:docPr id="1017" name="Grupo 101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2" name="95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954 Cuadro de texto"/>
                              <wps:cNvSpPr txBox="1"/>
                              <wps:spPr>
                                <a:xfrm>
                                  <a:off x="0" y="0"/>
                                  <a:ext cx="361950" cy="212725"/>
                                </a:xfrm>
                                <a:prstGeom prst="rect">
                                  <a:avLst/>
                                </a:prstGeom>
                                <a:noFill/>
                                <a:ln w="6350">
                                  <a:noFill/>
                                </a:ln>
                                <a:effectLst/>
                              </wps:spPr>
                              <wps:txbx>
                                <w:txbxContent>
                                  <w:p w14:paraId="62E37E68" w14:textId="77777777" w:rsidR="00A05B7E" w:rsidRDefault="00A05B7E" w:rsidP="00A31348">
                                    <w:pPr>
                                      <w:jc w:val="center"/>
                                      <w:rPr>
                                        <w:sz w:val="12"/>
                                      </w:rPr>
                                    </w:pPr>
                                    <w:r>
                                      <w:rPr>
                                        <w:sz w:val="12"/>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7" o:spid="_x0000_s1047" style="position:absolute;left:0;text-align:left;margin-left:22.1pt;margin-top:17.35pt;width:22.2pt;height:14.15pt;z-index:25166643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">
                      <v:oval id="953 Elipse" o:spid="_x0000_s104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LZMMA&#10;AADbAAAADwAAAGRycy9kb3ducmV2LnhtbESPX2vCQBDE3wt+h2OFvtWLQq2knlKE4J+X1mjfl9ya&#10;hOb2Ym7V+O29QqGPw8z8hpkve9eoK3Wh9mxgPEpAERfe1lwaOB6ylxmoIMgWG89k4E4BlovB0xxT&#10;62+8p2supYoQDikaqETaVOtQVOQwjHxLHL2T7xxKlF2pbYe3CHeNniTJVDusOS5U2NKqouInvzgD&#10;u9PhTbayzrPvPJt+nbf1J4W7Mc/D/uMdlFAv/+G/9sYaeJ3A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LZMMAAADbAAAADwAAAAAAAAAAAAAAAACYAgAAZHJzL2Rv&#10;d25yZXYueG1sUEsFBgAAAAAEAAQA9QAAAIgDAAAAAA==&#10;" fillcolor="window" strokecolor="windowText" strokeweight=".25pt"/>
                      <v:shape id="954 Cuadro de texto" o:spid="_x0000_s104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PAsUA&#10;AADbAAAADwAAAGRycy9kb3ducmV2LnhtbESPQWsCMRSE7wX/Q3hCL6Vma7Utq1GKUNjDXtRS6O2x&#10;ed0sbl7WJK7bf28EweMwM98wy/VgW9GTD41jBS+TDARx5XTDtYLv/dfzB4gQkTW2jknBPwVYr0YP&#10;S8y1O/OW+l2sRYJwyFGBibHLpQyVIYth4jri5P05bzEm6WupPZ4T3LZymmVv0mLDacFgRxtD1WF3&#10;sgr6n2Kmt72J/mlTFllxKI/vv6VSj+PhcwEi0hDv4Vu70Arm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Q8CxQAAANsAAAAPAAAAAAAAAAAAAAAAAJgCAABkcnMv&#10;ZG93bnJldi54bWxQSwUGAAAAAAQABAD1AAAAigMAAAAA&#10;" filled="f" stroked="f" strokeweight=".5pt">
                        <v:textbox>
                          <w:txbxContent>
                            <w:p w14:paraId="62E37E68" w14:textId="77777777" w:rsidR="00A05B7E" w:rsidRDefault="00A05B7E" w:rsidP="00A31348">
                              <w:pPr>
                                <w:jc w:val="center"/>
                                <w:rPr>
                                  <w:sz w:val="12"/>
                                </w:rPr>
                              </w:pPr>
                              <w:r>
                                <w:rPr>
                                  <w:sz w:val="12"/>
                                </w:rPr>
                                <w:t>8</w:t>
                              </w:r>
                            </w:p>
                          </w:txbxContent>
                        </v:textbox>
                      </v:shape>
                    </v:group>
                  </w:pict>
                </mc:Fallback>
              </mc:AlternateContent>
            </w:r>
            <w:r>
              <w:rPr>
                <w:rFonts w:ascii="Montserrat" w:hAnsi="Montserrat" w:cs="Arial"/>
                <w:noProof/>
                <w:sz w:val="16"/>
                <w:szCs w:val="16"/>
                <w:lang w:eastAsia="es-MX"/>
              </w:rPr>
              <w:t xml:space="preserve">Domicilio de la empresa: </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431748"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7456" behindDoc="0" locked="0" layoutInCell="1" allowOverlap="1" wp14:anchorId="76E6A04D" wp14:editId="08A091D4">
                      <wp:simplePos x="0" y="0"/>
                      <wp:positionH relativeFrom="column">
                        <wp:posOffset>184150</wp:posOffset>
                      </wp:positionH>
                      <wp:positionV relativeFrom="paragraph">
                        <wp:posOffset>221615</wp:posOffset>
                      </wp:positionV>
                      <wp:extent cx="281940" cy="179705"/>
                      <wp:effectExtent l="0" t="0" r="22860" b="10795"/>
                      <wp:wrapNone/>
                      <wp:docPr id="1014" name="Grupo 101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9" name="95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957 Cuadro de texto"/>
                              <wps:cNvSpPr txBox="1"/>
                              <wps:spPr>
                                <a:xfrm>
                                  <a:off x="0" y="0"/>
                                  <a:ext cx="361950" cy="212725"/>
                                </a:xfrm>
                                <a:prstGeom prst="rect">
                                  <a:avLst/>
                                </a:prstGeom>
                                <a:noFill/>
                                <a:ln w="6350">
                                  <a:noFill/>
                                </a:ln>
                                <a:effectLst/>
                              </wps:spPr>
                              <wps:txbx>
                                <w:txbxContent>
                                  <w:p w14:paraId="4AF81F82" w14:textId="77777777" w:rsidR="00A05B7E" w:rsidRDefault="00A05B7E" w:rsidP="00A31348">
                                    <w:pPr>
                                      <w:jc w:val="center"/>
                                      <w:rPr>
                                        <w:sz w:val="12"/>
                                      </w:rPr>
                                    </w:pPr>
                                    <w:r>
                                      <w:rPr>
                                        <w:sz w:val="12"/>
                                      </w:rPr>
                                      <w:t>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4" o:spid="_x0000_s1050" style="position:absolute;left:0;text-align:left;margin-left:14.5pt;margin-top:17.45pt;width:22.2pt;height:14.15pt;z-index:25166745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">
                      <v:oval id="956 Elipse" o:spid="_x0000_s105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PyMMA&#10;AADbAAAADwAAAGRycy9kb3ducmV2LnhtbESPQWvCQBSE7wX/w/KE3uqmUrRGVxEhtPaijXp/ZJ9J&#10;aPZtzL5q/PfdQqHHYWa+YRar3jXqSl2oPRt4HiWgiAtvay4NHA/Z0yuoIMgWG89k4E4BVsvBwwJT&#10;62/8SddcShUhHFI0UIm0qdahqMhhGPmWOHpn3zmUKLtS2w5vEe4aPU6SiXZYc1yosKVNRcVX/u0M&#10;fJwPU9nKW56d8myyv2zrHYW7MY/Dfj0HJdTLf/iv/W4NvMzg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3PyMMAAADbAAAADwAAAAAAAAAAAAAAAACYAgAAZHJzL2Rv&#10;d25yZXYueG1sUEsFBgAAAAAEAAQA9QAAAIgDAAAAAA==&#10;" fillcolor="window" strokecolor="windowText" strokeweight=".25pt"/>
                      <v:shape id="957 Cuadro de texto" o:spid="_x0000_s105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4AF81F82" w14:textId="77777777" w:rsidR="00A05B7E" w:rsidRDefault="00A05B7E" w:rsidP="00A31348">
                              <w:pPr>
                                <w:jc w:val="center"/>
                                <w:rPr>
                                  <w:sz w:val="12"/>
                                </w:rPr>
                              </w:pPr>
                              <w:r>
                                <w:rPr>
                                  <w:sz w:val="12"/>
                                </w:rPr>
                                <w:t>9</w:t>
                              </w:r>
                            </w:p>
                          </w:txbxContent>
                        </v:textbox>
                      </v:shape>
                    </v:group>
                  </w:pict>
                </mc:Fallback>
              </mc:AlternateContent>
            </w:r>
            <w:r>
              <w:rPr>
                <w:rFonts w:ascii="Montserrat" w:hAnsi="Montserrat" w:cs="Arial"/>
                <w:noProof/>
                <w:sz w:val="16"/>
                <w:szCs w:val="16"/>
                <w:lang w:eastAsia="es-MX"/>
              </w:rPr>
              <w:t xml:space="preserve">Teléfono de la empresa: </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E118F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8480" behindDoc="0" locked="0" layoutInCell="1" allowOverlap="1" wp14:anchorId="13071C34" wp14:editId="12D1B47C">
                      <wp:simplePos x="0" y="0"/>
                      <wp:positionH relativeFrom="column">
                        <wp:posOffset>701675</wp:posOffset>
                      </wp:positionH>
                      <wp:positionV relativeFrom="paragraph">
                        <wp:posOffset>224155</wp:posOffset>
                      </wp:positionV>
                      <wp:extent cx="281940" cy="179705"/>
                      <wp:effectExtent l="0" t="0" r="22860" b="10795"/>
                      <wp:wrapNone/>
                      <wp:docPr id="1011" name="Grupo 101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6" name="95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544 Cuadro de texto"/>
                              <wps:cNvSpPr txBox="1"/>
                              <wps:spPr>
                                <a:xfrm>
                                  <a:off x="0" y="0"/>
                                  <a:ext cx="361950" cy="212725"/>
                                </a:xfrm>
                                <a:prstGeom prst="rect">
                                  <a:avLst/>
                                </a:prstGeom>
                                <a:noFill/>
                                <a:ln w="6350">
                                  <a:noFill/>
                                </a:ln>
                                <a:effectLst/>
                              </wps:spPr>
                              <wps:txbx>
                                <w:txbxContent>
                                  <w:p w14:paraId="6D22CCBC" w14:textId="77777777" w:rsidR="00A05B7E" w:rsidRDefault="00A05B7E" w:rsidP="00A31348">
                                    <w:pPr>
                                      <w:jc w:val="center"/>
                                      <w:rPr>
                                        <w:sz w:val="12"/>
                                      </w:rPr>
                                    </w:pPr>
                                    <w:r>
                                      <w:rPr>
                                        <w:sz w:val="12"/>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1" o:spid="_x0000_s1053" style="position:absolute;left:0;text-align:left;margin-left:55.25pt;margin-top:17.65pt;width:22.2pt;height:14.15pt;z-index:25166848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">
                      <v:oval id="959 Elipse" o:spid="_x0000_s105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busMA&#10;AADbAAAADwAAAGRycy9kb3ducmV2LnhtbESPQWvCQBSE74L/YXlCb3XTUtKSukoRQrWX2qj3R/aZ&#10;hGbfxuxT47/vFgSPw8x8w8wWg2vVmfrQeDbwNE1AEZfeNlwZ2G3zxzdQQZAttp7JwJUCLObj0Qwz&#10;6y/8Q+dCKhUhHDI0UIt0mdahrMlhmPqOOHoH3zuUKPtK2x4vEe5a/ZwkqXbYcFyosaNlTeVvcXIG&#10;vg7bV1nLZ5HvizzdHNfNN4WrMQ+T4eMdlNAg9/CtvbIGXlL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JbusMAAADbAAAADwAAAAAAAAAAAAAAAACYAgAAZHJzL2Rv&#10;d25yZXYueG1sUEsFBgAAAAAEAAQA9QAAAIgDAAAAAA==&#10;" fillcolor="window" strokecolor="windowText" strokeweight=".25pt"/>
                      <v:shape id="544 Cuadro de texto" o:spid="_x0000_s105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3MQA&#10;AADbAAAADwAAAGRycy9kb3ducmV2LnhtbESPQWsCMRSE74X+h/AKXopmLVJlNYoIhT3sRSuCt8fm&#10;uVncvKxJXNd/3xQKPQ4z8w2z2gy2FT350DhWMJ1kIIgrpxuuFRy/v8YLECEia2wdk4InBdisX19W&#10;mGv34D31h1iLBOGQowITY5dLGSpDFsPEdcTJuzhvMSbpa6k9PhLctvIjyz6lxYbTgsGOdoaq6+Fu&#10;FfSnYqb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3n9zEAAAA2wAAAA8AAAAAAAAAAAAAAAAAmAIAAGRycy9k&#10;b3ducmV2LnhtbFBLBQYAAAAABAAEAPUAAACJAwAAAAA=&#10;" filled="f" stroked="f" strokeweight=".5pt">
                        <v:textbox>
                          <w:txbxContent>
                            <w:p w14:paraId="6D22CCBC" w14:textId="77777777" w:rsidR="00A05B7E" w:rsidRDefault="00A05B7E" w:rsidP="00A31348">
                              <w:pPr>
                                <w:jc w:val="center"/>
                                <w:rPr>
                                  <w:sz w:val="12"/>
                                </w:rPr>
                              </w:pPr>
                              <w:r>
                                <w:rPr>
                                  <w:sz w:val="12"/>
                                </w:rPr>
                                <w:t>10</w:t>
                              </w:r>
                            </w:p>
                          </w:txbxContent>
                        </v:textbox>
                      </v:shape>
                    </v:group>
                  </w:pict>
                </mc:Fallback>
              </mc:AlternateContent>
            </w:r>
            <w:r>
              <w:rPr>
                <w:rFonts w:ascii="Montserrat" w:hAnsi="Montserrat" w:cs="Arial"/>
                <w:noProof/>
                <w:sz w:val="16"/>
                <w:szCs w:val="16"/>
                <w:lang w:eastAsia="es-MX"/>
              </w:rPr>
              <w:t xml:space="preserve">Correo electrónico de la empresa: </w:t>
            </w:r>
          </w:p>
        </w:tc>
      </w:tr>
      <w:tr w:rsidR="00A31348" w14:paraId="2D68B410"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60774DE3" w14:textId="77777777" w:rsidR="00A31348" w:rsidRDefault="00A31348" w:rsidP="00432E26">
            <w:pPr>
              <w:rPr>
                <w:rFonts w:ascii="Montserrat" w:eastAsiaTheme="minorEastAsia" w:hAnsi="Montserrat" w:cs="Arial"/>
                <w:noProof/>
                <w:sz w:val="14"/>
                <w:szCs w:val="18"/>
                <w:lang w:val="es-ES_tradnl" w:eastAsia="es-MX"/>
              </w:rPr>
            </w:pPr>
          </w:p>
          <w:p w14:paraId="5BF3F8DF" w14:textId="77777777" w:rsidR="00A31348" w:rsidRDefault="00A31348" w:rsidP="00432E26">
            <w:pPr>
              <w:rPr>
                <w:rFonts w:ascii="Montserrat" w:eastAsiaTheme="minorEastAsia" w:hAnsi="Montserrat" w:cs="Arial"/>
                <w:noProof/>
                <w:sz w:val="14"/>
                <w:szCs w:val="18"/>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399F6312" w14:textId="77777777" w:rsidR="00A31348" w:rsidRDefault="00A31348" w:rsidP="00432E26">
            <w:pPr>
              <w:rPr>
                <w:rFonts w:ascii="Montserrat" w:eastAsiaTheme="minorEastAsia" w:hAnsi="Montserrat" w:cs="Arial"/>
                <w:noProof/>
                <w:sz w:val="14"/>
                <w:szCs w:val="18"/>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32A87E22" w14:textId="77777777" w:rsidR="00A31348" w:rsidRDefault="00A31348" w:rsidP="00432E26">
            <w:pPr>
              <w:rPr>
                <w:rFonts w:ascii="Montserrat" w:eastAsiaTheme="minorEastAsia" w:hAnsi="Montserrat" w:cs="Arial"/>
                <w:noProof/>
                <w:sz w:val="14"/>
                <w:szCs w:val="18"/>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04FBBAF8" w14:textId="77777777" w:rsidR="00A31348" w:rsidRDefault="00A31348" w:rsidP="00432E26">
            <w:pPr>
              <w:rPr>
                <w:rFonts w:ascii="Montserrat" w:eastAsiaTheme="minorEastAsia" w:hAnsi="Montserrat" w:cs="Arial"/>
                <w:noProof/>
                <w:sz w:val="14"/>
                <w:szCs w:val="18"/>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48405CB0" w14:textId="77777777" w:rsidR="00A31348" w:rsidRDefault="00A31348" w:rsidP="00432E26">
            <w:pPr>
              <w:rPr>
                <w:rFonts w:ascii="Montserrat" w:eastAsiaTheme="minorEastAsia" w:hAnsi="Montserrat" w:cs="Arial"/>
                <w:noProof/>
                <w:sz w:val="14"/>
                <w:szCs w:val="18"/>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6830A64D" w14:textId="77777777" w:rsidR="00A31348" w:rsidRDefault="00A31348" w:rsidP="00432E26">
            <w:pPr>
              <w:rPr>
                <w:rFonts w:ascii="Montserrat" w:eastAsiaTheme="minorEastAsia" w:hAnsi="Montserrat" w:cs="Arial"/>
                <w:noProof/>
                <w:sz w:val="14"/>
                <w:szCs w:val="18"/>
                <w:lang w:val="es-ES_tradnl" w:eastAsia="es-MX"/>
              </w:rPr>
            </w:pPr>
          </w:p>
        </w:tc>
      </w:tr>
    </w:tbl>
    <w:p w14:paraId="24D0865B" w14:textId="77777777" w:rsidR="00A31348" w:rsidRDefault="00A31348" w:rsidP="00A31348">
      <w:pPr>
        <w:rPr>
          <w:rFonts w:ascii="Montserrat" w:eastAsiaTheme="minorEastAsia" w:hAnsi="Montserrat" w:cs="Arial"/>
          <w:noProof/>
          <w:sz w:val="16"/>
          <w:szCs w:val="18"/>
          <w:lang w:val="es-ES_tradnl"/>
        </w:rPr>
      </w:pPr>
    </w:p>
    <w:p w14:paraId="6EBF21E7" w14:textId="77777777" w:rsidR="00A31348" w:rsidRDefault="00A31348" w:rsidP="00A31348">
      <w:pPr>
        <w:jc w:val="both"/>
        <w:rPr>
          <w:rFonts w:ascii="Montserrat" w:hAnsi="Montserrat" w:cs="Arial"/>
          <w:noProof/>
          <w:sz w:val="18"/>
          <w:szCs w:val="18"/>
        </w:rPr>
      </w:pPr>
      <w:r>
        <w:rPr>
          <w:rFonts w:ascii="Montserrat" w:hAnsi="Montserrat" w:cs="Arial"/>
          <w:noProof/>
          <w:sz w:val="16"/>
          <w:szCs w:val="16"/>
        </w:rPr>
        <w:t>Se procedió a la verificación de los siguientes aspectos, de conformidad con el contrato de referencia:</w:t>
      </w:r>
    </w:p>
    <w:p w14:paraId="35849ABF" w14:textId="77777777" w:rsidR="00A31348" w:rsidRDefault="00A31348" w:rsidP="00A31348">
      <w:pPr>
        <w:jc w:val="both"/>
        <w:rPr>
          <w:rFonts w:ascii="Montserrat" w:hAnsi="Montserrat" w:cs="Arial"/>
          <w:noProof/>
          <w:sz w:val="16"/>
          <w:szCs w:val="18"/>
        </w:rPr>
      </w:pPr>
    </w:p>
    <w:p w14:paraId="3B3166BB" w14:textId="77777777" w:rsidR="00A31348" w:rsidRDefault="00A31348" w:rsidP="00C837D2">
      <w:pPr>
        <w:numPr>
          <w:ilvl w:val="0"/>
          <w:numId w:val="73"/>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13EE980"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1590BDFA" w14:textId="77777777" w:rsidR="00A31348" w:rsidRDefault="00A31348" w:rsidP="00C837D2">
      <w:pPr>
        <w:pStyle w:val="Prrafodelista"/>
        <w:numPr>
          <w:ilvl w:val="0"/>
          <w:numId w:val="68"/>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CD4D7A4"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Dos tantos originales y copia de la remisión de Pedido.</w:t>
      </w:r>
    </w:p>
    <w:p w14:paraId="3C6194C8"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6958D35"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lastRenderedPageBreak/>
        <w:t xml:space="preserve">Original de Carta de Garantía de los bienes en formato libre, en papel membretado, firmada por el representante legal del licitante, en la que se indique el tiempo mínimo de garantía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3256E7D9"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B092F25"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3A628AF0"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7178F3A0" w14:textId="77777777" w:rsidR="00A31348" w:rsidRDefault="00A31348" w:rsidP="00C837D2">
      <w:pPr>
        <w:pStyle w:val="Prrafodelista"/>
        <w:numPr>
          <w:ilvl w:val="0"/>
          <w:numId w:val="68"/>
        </w:numPr>
        <w:spacing w:after="200" w:line="276" w:lineRule="auto"/>
        <w:contextualSpacing/>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4827242E" w14:textId="77777777" w:rsidR="00A31348" w:rsidRDefault="00A31348" w:rsidP="00C837D2">
      <w:pPr>
        <w:pStyle w:val="Prrafodelista"/>
        <w:numPr>
          <w:ilvl w:val="0"/>
          <w:numId w:val="68"/>
        </w:numPr>
        <w:spacing w:after="200" w:line="276" w:lineRule="auto"/>
        <w:contextualSpacing/>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20A3D7A6" w14:textId="77777777" w:rsidR="00A31348" w:rsidRDefault="00A31348" w:rsidP="00C837D2">
      <w:pPr>
        <w:pStyle w:val="Prrafodelista"/>
        <w:numPr>
          <w:ilvl w:val="0"/>
          <w:numId w:val="68"/>
        </w:numPr>
        <w:spacing w:after="200" w:line="276" w:lineRule="auto"/>
        <w:ind w:left="714" w:hanging="357"/>
        <w:contextualSpacing/>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4894B41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 _________________________________________________________________</w:t>
      </w:r>
    </w:p>
    <w:p w14:paraId="0BCE1726" w14:textId="77777777" w:rsidR="00A31348" w:rsidRDefault="00A31348" w:rsidP="00A31348">
      <w:pPr>
        <w:autoSpaceDE w:val="0"/>
        <w:autoSpaceDN w:val="0"/>
        <w:adjustRightInd w:val="0"/>
        <w:jc w:val="both"/>
        <w:rPr>
          <w:rFonts w:ascii="Montserrat" w:hAnsi="Montserrat" w:cs="Arial"/>
          <w:noProof/>
          <w:sz w:val="16"/>
          <w:szCs w:val="16"/>
        </w:rPr>
      </w:pPr>
    </w:p>
    <w:p w14:paraId="7C5ACE24" w14:textId="77777777" w:rsidR="00A31348" w:rsidRDefault="00A31348" w:rsidP="00A31348">
      <w:pPr>
        <w:autoSpaceDE w:val="0"/>
        <w:autoSpaceDN w:val="0"/>
        <w:adjustRightInd w:val="0"/>
        <w:jc w:val="both"/>
        <w:rPr>
          <w:rFonts w:ascii="Montserrat" w:hAnsi="Montserrat" w:cs="Arial"/>
          <w:noProof/>
          <w:sz w:val="16"/>
          <w:szCs w:val="16"/>
        </w:rPr>
      </w:pPr>
    </w:p>
    <w:p w14:paraId="42A323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07A53342" w14:textId="77777777" w:rsidR="00A31348" w:rsidRDefault="00A31348" w:rsidP="00A31348">
      <w:pPr>
        <w:autoSpaceDE w:val="0"/>
        <w:autoSpaceDN w:val="0"/>
        <w:adjustRightInd w:val="0"/>
        <w:jc w:val="both"/>
        <w:rPr>
          <w:rFonts w:ascii="Montserrat" w:hAnsi="Montserrat" w:cs="Arial"/>
          <w:noProof/>
          <w:sz w:val="16"/>
          <w:szCs w:val="16"/>
        </w:rPr>
      </w:pPr>
    </w:p>
    <w:p w14:paraId="67AC1263" w14:textId="77777777" w:rsidR="00A31348" w:rsidRDefault="00A31348" w:rsidP="00C837D2">
      <w:pPr>
        <w:numPr>
          <w:ilvl w:val="0"/>
          <w:numId w:val="73"/>
        </w:numPr>
        <w:spacing w:after="200" w:line="276" w:lineRule="auto"/>
        <w:ind w:left="714"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4F4A4EA2"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70B7818D"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4AF20338"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41726511"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5C9C2254"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La cantidad de pallets o tarimas y/o cajas y/o bultos</w:t>
      </w:r>
    </w:p>
    <w:p w14:paraId="6CDDD298"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14E50882"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841D4C"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3464BDAF"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Presenta buenas condiciones de manejo, verticalidad, fragilidad y humedad.</w:t>
      </w:r>
    </w:p>
    <w:p w14:paraId="17CDAA95"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69504" behindDoc="0" locked="0" layoutInCell="1" allowOverlap="1" wp14:anchorId="1205B85D" wp14:editId="007E8DEC">
                <wp:simplePos x="0" y="0"/>
                <wp:positionH relativeFrom="column">
                  <wp:posOffset>1596390</wp:posOffset>
                </wp:positionH>
                <wp:positionV relativeFrom="paragraph">
                  <wp:posOffset>255905</wp:posOffset>
                </wp:positionV>
                <wp:extent cx="281940" cy="179705"/>
                <wp:effectExtent l="0" t="0" r="22860" b="10795"/>
                <wp:wrapNone/>
                <wp:docPr id="1008" name="Grupo 100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3" name="55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553 Cuadro de texto"/>
                        <wps:cNvSpPr txBox="1"/>
                        <wps:spPr>
                          <a:xfrm>
                            <a:off x="0" y="0"/>
                            <a:ext cx="361950" cy="212725"/>
                          </a:xfrm>
                          <a:prstGeom prst="rect">
                            <a:avLst/>
                          </a:prstGeom>
                          <a:noFill/>
                          <a:ln w="6350">
                            <a:noFill/>
                          </a:ln>
                          <a:effectLst/>
                        </wps:spPr>
                        <wps:txbx>
                          <w:txbxContent>
                            <w:p w14:paraId="2A8E080B" w14:textId="77777777" w:rsidR="00A05B7E" w:rsidRDefault="00A05B7E"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8" o:spid="_x0000_s1056" style="position:absolute;left:0;text-align:left;margin-left:125.7pt;margin-top:20.15pt;width:22.2pt;height:14.15pt;z-index:25166950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">
                <v:oval id="552 Elipse" o:spid="_x0000_s105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4IsMA&#10;AADbAAAADwAAAGRycy9kb3ducmV2LnhtbESPQWvCQBSE7wX/w/KE3urGWrSkriJCsPaixvb+yD6T&#10;YPZtmn3V+O+7QqHHYWa+YebL3jXqQl2oPRsYjxJQxIW3NZcGPo/Z0yuoIMgWG89k4EYBlovBwxxT&#10;6698oEsupYoQDikaqETaVOtQVOQwjHxLHL2T7xxKlF2pbYfXCHeNfk6SqXZYc1yosKV1RcU5/3EG&#10;Pk7HmWxlk2dfeTbdf2/rHYWbMY/DfvUGSqiX//Bf+90aeJn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X4IsMAAADbAAAADwAAAAAAAAAAAAAAAACYAgAAZHJzL2Rv&#10;d25yZXYueG1sUEsFBgAAAAAEAAQA9QAAAIgDAAAAAA==&#10;" fillcolor="window" strokecolor="windowText" strokeweight=".25pt"/>
                <v:shape id="553 Cuadro de texto" o:spid="_x0000_s105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Bq8QA&#10;AADbAAAADwAAAGRycy9kb3ducmV2LnhtbESPQWvCQBSE74L/YXlCL1I3SqgldRURhBxy0ZaCt0f2&#10;NRvMvo27a0z/fbdQ6HGYmW+YzW60nRjIh9axguUiA0FcO91yo+Dj/fj8CiJEZI2dY1LwTQF22+lk&#10;g4V2Dz7RcI6NSBAOBSowMfaFlKE2ZDEsXE+cvC/nLcYkfSO1x0eC206usuxFWmw5LRjs6WCovp7v&#10;VsHwWeb6NJjo54eqzMprdVtfKqWeZuP+DUSkMf6H/9qlVpDn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lAavEAAAA2wAAAA8AAAAAAAAAAAAAAAAAmAIAAGRycy9k&#10;b3ducmV2LnhtbFBLBQYAAAAABAAEAPUAAACJAwAAAAA=&#10;" filled="f" stroked="f" strokeweight=".5pt">
                  <v:textbox>
                    <w:txbxContent>
                      <w:p w14:paraId="2A8E080B" w14:textId="77777777" w:rsidR="00A05B7E" w:rsidRDefault="00A05B7E"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La actividad se realiza de acuerdo a lo determinado por el fabricante.</w:t>
      </w:r>
    </w:p>
    <w:p w14:paraId="4815DEF6"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0A174C20" w14:textId="77777777" w:rsidR="00A31348" w:rsidRDefault="00A31348" w:rsidP="00A31348">
      <w:pPr>
        <w:autoSpaceDE w:val="0"/>
        <w:autoSpaceDN w:val="0"/>
        <w:adjustRightInd w:val="0"/>
        <w:jc w:val="both"/>
        <w:rPr>
          <w:rFonts w:ascii="Montserrat" w:hAnsi="Montserrat" w:cs="Arial"/>
          <w:noProof/>
          <w:sz w:val="16"/>
          <w:szCs w:val="16"/>
        </w:rPr>
      </w:pPr>
    </w:p>
    <w:p w14:paraId="3AD0296A" w14:textId="77777777" w:rsidR="00A31348" w:rsidRDefault="00A31348" w:rsidP="00A31348">
      <w:pPr>
        <w:autoSpaceDE w:val="0"/>
        <w:autoSpaceDN w:val="0"/>
        <w:adjustRightInd w:val="0"/>
        <w:jc w:val="both"/>
        <w:rPr>
          <w:rFonts w:ascii="Montserrat" w:hAnsi="Montserrat" w:cs="Arial"/>
          <w:noProof/>
          <w:sz w:val="16"/>
          <w:szCs w:val="16"/>
        </w:rPr>
      </w:pPr>
    </w:p>
    <w:p w14:paraId="5ED18D6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282B0768" w14:textId="77777777" w:rsidR="00A31348" w:rsidRDefault="00A31348" w:rsidP="00A31348">
      <w:pPr>
        <w:autoSpaceDE w:val="0"/>
        <w:autoSpaceDN w:val="0"/>
        <w:adjustRightInd w:val="0"/>
        <w:jc w:val="both"/>
        <w:rPr>
          <w:rFonts w:ascii="Montserrat" w:hAnsi="Montserrat" w:cs="Arial"/>
          <w:noProof/>
          <w:sz w:val="16"/>
          <w:szCs w:val="16"/>
        </w:rPr>
      </w:pPr>
    </w:p>
    <w:p w14:paraId="15C7E9D7" w14:textId="77777777" w:rsidR="00A31348" w:rsidRDefault="00A31348" w:rsidP="00C837D2">
      <w:pPr>
        <w:numPr>
          <w:ilvl w:val="0"/>
          <w:numId w:val="73"/>
        </w:numPr>
        <w:spacing w:after="200" w:line="276" w:lineRule="auto"/>
        <w:ind w:left="714" w:hanging="357"/>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31629467"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2DE40F35"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1282B4A"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1D1170DB"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0528" behindDoc="0" locked="0" layoutInCell="1" allowOverlap="1" wp14:anchorId="12174AD0" wp14:editId="229DCA42">
                <wp:simplePos x="0" y="0"/>
                <wp:positionH relativeFrom="column">
                  <wp:posOffset>1509395</wp:posOffset>
                </wp:positionH>
                <wp:positionV relativeFrom="paragraph">
                  <wp:posOffset>-96520</wp:posOffset>
                </wp:positionV>
                <wp:extent cx="281940" cy="179705"/>
                <wp:effectExtent l="0" t="0" r="22860" b="10795"/>
                <wp:wrapNone/>
                <wp:docPr id="651854313" name="Grupo 65185431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0"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565 Cuadro de texto"/>
                        <wps:cNvSpPr txBox="1"/>
                        <wps:spPr>
                          <a:xfrm>
                            <a:off x="0" y="0"/>
                            <a:ext cx="361950" cy="212725"/>
                          </a:xfrm>
                          <a:prstGeom prst="rect">
                            <a:avLst/>
                          </a:prstGeom>
                          <a:noFill/>
                          <a:ln w="6350">
                            <a:noFill/>
                          </a:ln>
                          <a:effectLst/>
                        </wps:spPr>
                        <wps:txbx>
                          <w:txbxContent>
                            <w:p w14:paraId="530AD62C" w14:textId="77777777" w:rsidR="00A05B7E" w:rsidRDefault="00A05B7E" w:rsidP="00A31348">
                              <w:pPr>
                                <w:jc w:val="center"/>
                                <w:rPr>
                                  <w:sz w:val="12"/>
                                </w:rPr>
                              </w:pPr>
                              <w:r>
                                <w:rPr>
                                  <w:sz w:val="12"/>
                                </w:rPr>
                                <w:t>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651854313" o:spid="_x0000_s1059" style="position:absolute;left:0;text-align:left;margin-left:118.85pt;margin-top:-7.6pt;width:22.2pt;height:14.15pt;z-index:25167052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">
                <v:oval id="564 Elipse" o:spid="_x0000_s106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VcAA&#10;AADbAAAADwAAAGRycy9kb3ducmV2LnhtbERPTWvCQBC9F/oflin0VjcVsRJdRQpB7aU16n3Ijkkw&#10;Oxuzo8Z/3z0IHh/ve7boXaOu1IXas4HPQQKKuPC25tLAfpd9TEAFQbbYeCYDdwqwmL++zDC1/sZb&#10;uuZSqhjCIUUDlUibah2KihyGgW+JI3f0nUOJsCu17fAWw12jh0ky1g5rjg0VtvRdUXHKL87Az3H3&#10;JRtZ5dkhz8Z/5039S+FuzPtbv5yCEurlKX6419bAKK6P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mVcAAAADbAAAADwAAAAAAAAAAAAAAAACYAgAAZHJzL2Rvd25y&#10;ZXYueG1sUEsFBgAAAAAEAAQA9QAAAIUDAAAAAA==&#10;" fillcolor="window" strokecolor="windowText" strokeweight=".25pt"/>
                <v:shape id="565 Cuadro de texto" o:spid="_x0000_s106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iM8QA&#10;AADbAAAADwAAAGRycy9kb3ducmV2LnhtbESPQWsCMRSE74L/IbyCF9GsRWrZGqUIhT3sRStCb4/N&#10;c7O4eVmTdF3/vREKPQ4z8w2z3g62FT350DhWsJhnIIgrpxuuFRy/v2bvIEJE1tg6JgV3CrDdjEdr&#10;zLW78Z76Q6xFgnDIUYGJsculDJUhi2HuOuLknZ23GJP0tdQebwluW/maZW/SYsNpwWBHO0PV5fBr&#10;FfSnYqn3vYl+uiuLrLiU19VPqdTkZfj8ABFpiP/hv3ahFSwX8Py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ojPEAAAA2wAAAA8AAAAAAAAAAAAAAAAAmAIAAGRycy9k&#10;b3ducmV2LnhtbFBLBQYAAAAABAAEAPUAAACJAwAAAAA=&#10;" filled="f" stroked="f" strokeweight=".5pt">
                  <v:textbox>
                    <w:txbxContent>
                      <w:p w14:paraId="530AD62C" w14:textId="77777777" w:rsidR="00A05B7E" w:rsidRDefault="00A05B7E" w:rsidP="00A31348">
                        <w:pPr>
                          <w:jc w:val="center"/>
                          <w:rPr>
                            <w:sz w:val="12"/>
                          </w:rPr>
                        </w:pPr>
                        <w:r>
                          <w:rPr>
                            <w:sz w:val="12"/>
                          </w:rPr>
                          <w:t>12</w:t>
                        </w:r>
                      </w:p>
                    </w:txbxContent>
                  </v:textbox>
                </v:shape>
              </v:group>
            </w:pict>
          </mc:Fallback>
        </mc:AlternateContent>
      </w: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41233329"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7E6E8F2C"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1552" behindDoc="0" locked="0" layoutInCell="1" allowOverlap="1" wp14:anchorId="1A6509E7" wp14:editId="31399C6D">
                <wp:simplePos x="0" y="0"/>
                <wp:positionH relativeFrom="column">
                  <wp:posOffset>1313815</wp:posOffset>
                </wp:positionH>
                <wp:positionV relativeFrom="paragraph">
                  <wp:posOffset>572135</wp:posOffset>
                </wp:positionV>
                <wp:extent cx="281940" cy="179705"/>
                <wp:effectExtent l="0" t="0" r="22860" b="10795"/>
                <wp:wrapNone/>
                <wp:docPr id="1002" name="Grupo 100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7"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565 Cuadro de texto"/>
                        <wps:cNvSpPr txBox="1"/>
                        <wps:spPr>
                          <a:xfrm>
                            <a:off x="0" y="0"/>
                            <a:ext cx="361950" cy="212725"/>
                          </a:xfrm>
                          <a:prstGeom prst="rect">
                            <a:avLst/>
                          </a:prstGeom>
                          <a:noFill/>
                          <a:ln w="6350">
                            <a:noFill/>
                          </a:ln>
                          <a:effectLst/>
                        </wps:spPr>
                        <wps:txbx>
                          <w:txbxContent>
                            <w:p w14:paraId="3400A69D" w14:textId="77777777" w:rsidR="00A05B7E" w:rsidRDefault="00A05B7E"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2" o:spid="_x0000_s1062" style="position:absolute;left:0;text-align:left;margin-left:103.45pt;margin-top:45.05pt;width:22.2pt;height:14.15pt;z-index:25167155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">
                <v:oval id="564 Elipse" o:spid="_x0000_s106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NXMMA&#10;AADbAAAADwAAAGRycy9kb3ducmV2LnhtbESPQWvCQBSE7wX/w/KE3urGCiqpqxQhVHuxRnt/ZJ9J&#10;aPZtmn3V+O9dQehxmJlvmMWqd406UxdqzwbGowQUceFtzaWB4yF7mYMKgmyx8UwGrhRgtRw8LTC1&#10;/sJ7OudSqgjhkKKBSqRNtQ5FRQ7DyLfE0Tv5zqFE2ZXadniJcNfo1ySZaoc1x4UKW1pXVPzkf87A&#10;5+kwk6185Nl3nk2/frf1jsLVmOdh//4GSqiX//CjvbEGJj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NXMMAAADbAAAADwAAAAAAAAAAAAAAAACYAgAAZHJzL2Rv&#10;d25yZXYueG1sUEsFBgAAAAAEAAQA9QAAAIgDAAAAAA==&#10;" fillcolor="window" strokecolor="windowText" strokeweight=".25pt"/>
                <v:shape id="565 Cuadro de texto" o:spid="_x0000_s106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408EA&#10;AADbAAAADwAAAGRycy9kb3ducmV2LnhtbERPz2vCMBS+C/4P4Q12EU2dMkdnFBEGPfSiDsHbo3lr&#10;is1LTbLa/ffLQfD48f1ebwfbip58aBwrmM8yEMSV0w3XCr5PX9MPECEia2wdk4I/CrDdjEdrzLW7&#10;84H6Y6xFCuGQowITY5dLGSpDFsPMdcSJ+3HeYkzQ11J7vKdw28q3LHuXFhtODQY72huqrsdfq6A/&#10;F0t96E30k31ZZMW1vK0upVKvL8PuE0SkIT7FD3ehFS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NPBAAAA2wAAAA8AAAAAAAAAAAAAAAAAmAIAAGRycy9kb3du&#10;cmV2LnhtbFBLBQYAAAAABAAEAPUAAACGAwAAAAA=&#10;" filled="f" stroked="f" strokeweight=".5pt">
                  <v:textbox>
                    <w:txbxContent>
                      <w:p w14:paraId="3400A69D" w14:textId="77777777" w:rsidR="00A05B7E" w:rsidRDefault="00A05B7E"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72777EAC"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6D4377B4" w14:textId="77777777" w:rsidR="00A31348" w:rsidRDefault="00A31348" w:rsidP="00A31348">
      <w:pPr>
        <w:autoSpaceDE w:val="0"/>
        <w:autoSpaceDN w:val="0"/>
        <w:adjustRightInd w:val="0"/>
        <w:jc w:val="both"/>
        <w:rPr>
          <w:rFonts w:ascii="Montserrat" w:hAnsi="Montserrat" w:cs="Arial"/>
          <w:noProof/>
          <w:sz w:val="16"/>
          <w:szCs w:val="16"/>
        </w:rPr>
      </w:pPr>
    </w:p>
    <w:p w14:paraId="505431E5"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estos procesos porque no se encuentran contemplados en el contrato respectivo, especificarlo claramente en este apartado.</w:t>
      </w:r>
    </w:p>
    <w:p w14:paraId="490B019F" w14:textId="77777777" w:rsidR="00A31348" w:rsidRDefault="00A31348" w:rsidP="00A31348">
      <w:pPr>
        <w:autoSpaceDE w:val="0"/>
        <w:autoSpaceDN w:val="0"/>
        <w:adjustRightInd w:val="0"/>
        <w:jc w:val="both"/>
        <w:rPr>
          <w:rFonts w:ascii="Montserrat" w:hAnsi="Montserrat" w:cs="Arial"/>
          <w:noProof/>
          <w:sz w:val="16"/>
          <w:szCs w:val="16"/>
        </w:rPr>
      </w:pPr>
    </w:p>
    <w:p w14:paraId="464A0C06" w14:textId="77777777" w:rsidR="00A31348" w:rsidRDefault="00A31348" w:rsidP="00A31348">
      <w:pPr>
        <w:autoSpaceDE w:val="0"/>
        <w:autoSpaceDN w:val="0"/>
        <w:adjustRightInd w:val="0"/>
        <w:jc w:val="both"/>
        <w:rPr>
          <w:rFonts w:ascii="Montserrat" w:hAnsi="Montserrat" w:cs="Arial"/>
          <w:noProof/>
          <w:sz w:val="16"/>
          <w:szCs w:val="16"/>
        </w:rPr>
      </w:pPr>
    </w:p>
    <w:p w14:paraId="21BC252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49EA6DB6" w14:textId="77777777" w:rsidR="00A31348" w:rsidRDefault="00A31348" w:rsidP="00A31348">
      <w:pPr>
        <w:autoSpaceDE w:val="0"/>
        <w:autoSpaceDN w:val="0"/>
        <w:adjustRightInd w:val="0"/>
        <w:jc w:val="both"/>
        <w:rPr>
          <w:rFonts w:ascii="Montserrat" w:hAnsi="Montserrat" w:cs="Arial"/>
          <w:noProof/>
          <w:sz w:val="16"/>
          <w:szCs w:val="16"/>
        </w:rPr>
      </w:pPr>
    </w:p>
    <w:p w14:paraId="417FB476" w14:textId="77777777" w:rsidR="00A31348" w:rsidRDefault="00A31348" w:rsidP="00C837D2">
      <w:pPr>
        <w:numPr>
          <w:ilvl w:val="0"/>
          <w:numId w:val="73"/>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5B3AE86F" w14:textId="77777777" w:rsidR="00A31348" w:rsidRDefault="00A31348" w:rsidP="00A31348">
      <w:pPr>
        <w:ind w:left="708"/>
        <w:jc w:val="both"/>
        <w:rPr>
          <w:rFonts w:ascii="Montserrat" w:eastAsia="Times New Roman" w:hAnsi="Montserrat" w:cs="Arial"/>
          <w:b/>
          <w:i/>
          <w:noProof/>
          <w:sz w:val="18"/>
          <w:szCs w:val="18"/>
          <w:u w:val="single"/>
          <w:lang w:val="es-ES" w:eastAsia="es-ES"/>
        </w:rPr>
      </w:pPr>
    </w:p>
    <w:p w14:paraId="7DF3D4CB"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0E377439" w14:textId="77777777" w:rsidR="00A31348" w:rsidRDefault="00A31348" w:rsidP="00A31348">
      <w:pPr>
        <w:ind w:left="767"/>
        <w:jc w:val="both"/>
        <w:rPr>
          <w:rFonts w:ascii="Montserrat" w:eastAsia="Times New Roman" w:hAnsi="Montserrat" w:cs="Arial"/>
          <w:noProof/>
          <w:sz w:val="18"/>
          <w:szCs w:val="18"/>
          <w:lang w:val="es-ES" w:eastAsia="es-ES"/>
        </w:rPr>
      </w:pPr>
    </w:p>
    <w:p w14:paraId="00726795" w14:textId="77777777" w:rsidR="00A31348" w:rsidRDefault="00A31348" w:rsidP="00A31348">
      <w:pPr>
        <w:ind w:left="767"/>
        <w:jc w:val="both"/>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El resumen de los resultados del programa se presenta en el siguiente cuadro.</w:t>
      </w:r>
    </w:p>
    <w:p w14:paraId="3FFC6D6F" w14:textId="77777777" w:rsidR="00A31348" w:rsidRDefault="00A31348" w:rsidP="00A31348">
      <w:pPr>
        <w:ind w:left="767"/>
        <w:jc w:val="both"/>
        <w:rPr>
          <w:rFonts w:ascii="Montserrat" w:eastAsia="Times New Roman" w:hAnsi="Montserrat" w:cs="Arial"/>
          <w:noProof/>
          <w:sz w:val="18"/>
          <w:szCs w:val="18"/>
          <w:lang w:val="es-ES" w:eastAsia="es-ES"/>
        </w:rPr>
      </w:pPr>
    </w:p>
    <w:tbl>
      <w:tblPr>
        <w:tblStyle w:val="Tablaconcuadrcula25"/>
        <w:tblW w:w="0" w:type="auto"/>
        <w:jc w:val="center"/>
        <w:tblInd w:w="0" w:type="dxa"/>
        <w:tblLook w:val="04A0" w:firstRow="1" w:lastRow="0" w:firstColumn="1" w:lastColumn="0" w:noHBand="0" w:noVBand="1"/>
      </w:tblPr>
      <w:tblGrid>
        <w:gridCol w:w="2126"/>
        <w:gridCol w:w="2410"/>
        <w:gridCol w:w="1275"/>
        <w:gridCol w:w="1560"/>
      </w:tblGrid>
      <w:tr w:rsidR="00A31348" w14:paraId="3725790D" w14:textId="77777777" w:rsidTr="00432E26">
        <w:trPr>
          <w:trHeight w:val="167"/>
          <w:jc w:val="center"/>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51FF1EE8"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2576" behindDoc="0" locked="0" layoutInCell="1" allowOverlap="1" wp14:anchorId="0A32D7F5" wp14:editId="5B937F5F">
                      <wp:simplePos x="0" y="0"/>
                      <wp:positionH relativeFrom="column">
                        <wp:posOffset>452755</wp:posOffset>
                      </wp:positionH>
                      <wp:positionV relativeFrom="paragraph">
                        <wp:posOffset>106680</wp:posOffset>
                      </wp:positionV>
                      <wp:extent cx="281940" cy="179705"/>
                      <wp:effectExtent l="0" t="0" r="22860" b="10795"/>
                      <wp:wrapNone/>
                      <wp:docPr id="996" name="Grupo 99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4" name="56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568 Cuadro de texto"/>
                              <wps:cNvSpPr txBox="1"/>
                              <wps:spPr>
                                <a:xfrm>
                                  <a:off x="0" y="0"/>
                                  <a:ext cx="361950" cy="212725"/>
                                </a:xfrm>
                                <a:prstGeom prst="rect">
                                  <a:avLst/>
                                </a:prstGeom>
                                <a:noFill/>
                                <a:ln w="6350">
                                  <a:noFill/>
                                </a:ln>
                                <a:effectLst/>
                              </wps:spPr>
                              <wps:txbx>
                                <w:txbxContent>
                                  <w:p w14:paraId="07848FBD" w14:textId="77777777" w:rsidR="00A05B7E" w:rsidRDefault="00A05B7E" w:rsidP="00A31348">
                                    <w:pPr>
                                      <w:jc w:val="center"/>
                                      <w:rPr>
                                        <w:sz w:val="12"/>
                                      </w:rPr>
                                    </w:pPr>
                                    <w:r>
                                      <w:rPr>
                                        <w:sz w:val="12"/>
                                      </w:rPr>
                                      <w:t>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6" o:spid="_x0000_s1065" style="position:absolute;left:0;text-align:left;margin-left:35.65pt;margin-top:8.4pt;width:22.2pt;height:14.15pt;z-index:25167257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">
                      <v:oval id="567 Elipse" o:spid="_x0000_s106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TK8MA&#10;AADbAAAADwAAAGRycy9kb3ducmV2LnhtbESPQWvCQBSE7wX/w/KE3urGWrSkriJCsPaixvb+yD6T&#10;YPZtmn3V+O+7QqHHYWa+YebL3jXqQl2oPRsYjxJQxIW3NZcGPo/Z0yuoIMgWG89k4EYBlovBwxxT&#10;6698oEsupYoQDikaqETaVOtQVOQwjHxLHL2T7xxKlF2pbYfXCHeNfk6SqXZYc1yosKV1RcU5/3EG&#10;Pk7HmWxlk2dfeTbdf2/rHYWbMY/DfvUGSqiX//Bf+90amLz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oTK8MAAADbAAAADwAAAAAAAAAAAAAAAACYAgAAZHJzL2Rv&#10;d25yZXYueG1sUEsFBgAAAAAEAAQA9QAAAIgDAAAAAA==&#10;" fillcolor="window" strokecolor="windowText" strokeweight=".25pt"/>
                      <v:shape id="568 Cuadro de texto" o:spid="_x0000_s106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TcUA&#10;AADbAAAADwAAAGRycy9kb3ducmV2LnhtbESPQWsCMRSE7wX/Q3hCL6Vma7Utq1GKUNjDXtRS6O2x&#10;ed0sbl7WJK7bf28EweMwM98wy/VgW9GTD41jBS+TDARx5XTDtYLv/dfzB4gQkTW2jknBPwVYr0YP&#10;S8y1O/OW+l2sRYJwyFGBibHLpQyVIYth4jri5P05bzEm6WupPZ4T3LZymmVv0mLDacFgRxtD1WF3&#10;sgr6n2Kmt72J/mlTFllxKI/vv6VSj+PhcwEi0hDv4Vu70Ape5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9dNxQAAANsAAAAPAAAAAAAAAAAAAAAAAJgCAABkcnMv&#10;ZG93bnJldi54bWxQSwUGAAAAAAQABAD1AAAAigMAAAAA&#10;" filled="f" stroked="f" strokeweight=".5pt">
                        <v:textbox>
                          <w:txbxContent>
                            <w:p w14:paraId="07848FBD" w14:textId="77777777" w:rsidR="00A05B7E" w:rsidRDefault="00A05B7E" w:rsidP="00A31348">
                              <w:pPr>
                                <w:jc w:val="center"/>
                                <w:rPr>
                                  <w:sz w:val="12"/>
                                </w:rPr>
                              </w:pPr>
                              <w:r>
                                <w:rPr>
                                  <w:sz w:val="12"/>
                                </w:rPr>
                                <w:t>13</w:t>
                              </w:r>
                            </w:p>
                          </w:txbxContent>
                        </v:textbox>
                      </v:shape>
                    </v:group>
                  </w:pict>
                </mc:Fallback>
              </mc:AlternateContent>
            </w:r>
            <w:r>
              <w:rPr>
                <w:rFonts w:ascii="Montserrat" w:hAnsi="Montserrat" w:cs="Arial"/>
                <w:b/>
                <w:noProof/>
                <w:sz w:val="18"/>
                <w:szCs w:val="18"/>
                <w:lang w:eastAsia="es-MX"/>
              </w:rPr>
              <w:t xml:space="preserve">Personal operativo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43517895"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3600" behindDoc="0" locked="0" layoutInCell="1" allowOverlap="1" wp14:anchorId="448A4BE5" wp14:editId="088E7366">
                      <wp:simplePos x="0" y="0"/>
                      <wp:positionH relativeFrom="column">
                        <wp:posOffset>487045</wp:posOffset>
                      </wp:positionH>
                      <wp:positionV relativeFrom="paragraph">
                        <wp:posOffset>116840</wp:posOffset>
                      </wp:positionV>
                      <wp:extent cx="281940" cy="179705"/>
                      <wp:effectExtent l="0" t="0" r="22860" b="10795"/>
                      <wp:wrapNone/>
                      <wp:docPr id="993" name="Grupo 99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1" name="57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574 Cuadro de texto"/>
                              <wps:cNvSpPr txBox="1"/>
                              <wps:spPr>
                                <a:xfrm>
                                  <a:off x="0" y="0"/>
                                  <a:ext cx="361950" cy="212725"/>
                                </a:xfrm>
                                <a:prstGeom prst="rect">
                                  <a:avLst/>
                                </a:prstGeom>
                                <a:noFill/>
                                <a:ln w="6350">
                                  <a:noFill/>
                                </a:ln>
                                <a:effectLst/>
                              </wps:spPr>
                              <wps:txbx>
                                <w:txbxContent>
                                  <w:p w14:paraId="06FA3494" w14:textId="77777777" w:rsidR="00A05B7E" w:rsidRDefault="00A05B7E" w:rsidP="00A31348">
                                    <w:pPr>
                                      <w:jc w:val="center"/>
                                      <w:rPr>
                                        <w:sz w:val="12"/>
                                      </w:rPr>
                                    </w:pPr>
                                    <w:r>
                                      <w:rPr>
                                        <w:sz w:val="12"/>
                                      </w:rPr>
                                      <w:t>14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3" o:spid="_x0000_s1068" style="position:absolute;left:0;text-align:left;margin-left:38.35pt;margin-top:9.2pt;width:22.2pt;height:14.15pt;z-index:25167360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">
                      <v:oval id="573 Elipse" o:spid="_x0000_s106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2ws8MA&#10;AADbAAAADwAAAGRycy9kb3ducmV2LnhtbESPQWvCQBSE7wX/w/IEb3VjBSupqxQhVHuxRnt/ZJ9J&#10;aPZtzD41/vuuUOhxmJlvmMWqd426UhdqzwYm4wQUceFtzaWB4yF7noMKgmyx8UwG7hRgtRw8LTC1&#10;/sZ7uuZSqgjhkKKBSqRNtQ5FRQ7D2LfE0Tv5zqFE2ZXadniLcNfolySZaYc1x4UKW1pXVPzkF2fg&#10;83R4la185Nl3ns2+ztt6R+FuzGjYv7+BEurlP/zX3lgD0wk8vs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2ws8MAAADbAAAADwAAAAAAAAAAAAAAAACYAgAAZHJzL2Rv&#10;d25yZXYueG1sUEsFBgAAAAAEAAQA9QAAAIgDAAAAAA==&#10;" fillcolor="window" strokecolor="windowText" strokeweight=".25pt"/>
                      <v:shape id="574 Cuadro de texto" o:spid="_x0000_s107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POcUA&#10;AADbAAAADwAAAGRycy9kb3ducmV2LnhtbESPT2sCMRTE7wW/Q3iFXkrN1oqVrVGKIOxhL/5B8PbY&#10;PDeLm5c1iev22zeFgsdhZn7DLFaDbUVPPjSOFbyPMxDEldMN1woO+83bHESIyBpbx6TghwKslqOn&#10;Beba3XlL/S7WIkE45KjAxNjlUobKkMUwdh1x8s7OW4xJ+lpqj/cEt62cZNlMWmw4LRjsaG2ouuxu&#10;VkF/LKZ625voX9dlkRWX8vp5KpV6eR6+v0BEGuIj/N8u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k85xQAAANsAAAAPAAAAAAAAAAAAAAAAAJgCAABkcnMv&#10;ZG93bnJldi54bWxQSwUGAAAAAAQABAD1AAAAigMAAAAA&#10;" filled="f" stroked="f" strokeweight=".5pt">
                        <v:textbox>
                          <w:txbxContent>
                            <w:p w14:paraId="06FA3494" w14:textId="77777777" w:rsidR="00A05B7E" w:rsidRDefault="00A05B7E" w:rsidP="00A31348">
                              <w:pPr>
                                <w:jc w:val="center"/>
                                <w:rPr>
                                  <w:sz w:val="12"/>
                                </w:rPr>
                              </w:pPr>
                              <w:r>
                                <w:rPr>
                                  <w:sz w:val="12"/>
                                </w:rPr>
                                <w:t>14</w:t>
                              </w:r>
                            </w:p>
                          </w:txbxContent>
                        </v:textbox>
                      </v:shape>
                    </v:group>
                  </w:pict>
                </mc:Fallback>
              </mc:AlternateContent>
            </w:r>
            <w:r>
              <w:rPr>
                <w:rFonts w:ascii="Montserrat" w:hAnsi="Montserrat" w:cs="Arial"/>
                <w:b/>
                <w:noProof/>
                <w:sz w:val="18"/>
                <w:szCs w:val="18"/>
                <w:lang w:eastAsia="es-MX"/>
              </w:rPr>
              <w:t xml:space="preserve">No. de capacitados </w:t>
            </w:r>
            <w:r>
              <w:rPr>
                <w:rFonts w:ascii="Montserrat" w:hAnsi="Montserrat" w:cs="Arial"/>
                <w:noProof/>
                <w:sz w:val="18"/>
                <w:szCs w:val="18"/>
                <w:lang w:eastAsia="es-MX"/>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278BBEDA"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4624" behindDoc="0" locked="0" layoutInCell="1" allowOverlap="1" wp14:anchorId="5BEDD669" wp14:editId="4E47697D">
                      <wp:simplePos x="0" y="0"/>
                      <wp:positionH relativeFrom="column">
                        <wp:posOffset>695325</wp:posOffset>
                      </wp:positionH>
                      <wp:positionV relativeFrom="paragraph">
                        <wp:posOffset>130175</wp:posOffset>
                      </wp:positionV>
                      <wp:extent cx="281940" cy="179705"/>
                      <wp:effectExtent l="0" t="0" r="22860" b="10795"/>
                      <wp:wrapNone/>
                      <wp:docPr id="999" name="Grupo 99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8" name="571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572 Cuadro de texto"/>
                              <wps:cNvSpPr txBox="1"/>
                              <wps:spPr>
                                <a:xfrm>
                                  <a:off x="0" y="0"/>
                                  <a:ext cx="361950" cy="212725"/>
                                </a:xfrm>
                                <a:prstGeom prst="rect">
                                  <a:avLst/>
                                </a:prstGeom>
                                <a:noFill/>
                                <a:ln w="6350">
                                  <a:noFill/>
                                </a:ln>
                                <a:effectLst/>
                              </wps:spPr>
                              <wps:txbx>
                                <w:txbxContent>
                                  <w:p w14:paraId="23212BA5" w14:textId="77777777" w:rsidR="00A05B7E" w:rsidRDefault="00A05B7E" w:rsidP="00A31348">
                                    <w:pPr>
                                      <w:jc w:val="center"/>
                                      <w:rPr>
                                        <w:sz w:val="12"/>
                                      </w:rPr>
                                    </w:pPr>
                                    <w:r>
                                      <w:rPr>
                                        <w:sz w:val="12"/>
                                      </w:rPr>
                                      <w:t>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9" o:spid="_x0000_s1071" style="position:absolute;left:0;text-align:left;margin-left:54.75pt;margin-top:10.25pt;width:22.2pt;height:14.15pt;z-index:25167462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">
                      <v:oval id="571 Elipse" o:spid="_x0000_s107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P88AA&#10;AADbAAAADwAAAGRycy9kb3ducmV2LnhtbERPS2vCQBC+F/wPywje6kYPtkRXESH4uLSNeh+yYxLM&#10;zsbsqPHfdw+FHj++92LVu0Y9qAu1ZwOTcQKKuPC25tLA6Zi9f4IKgmyx8UwGXhRgtRy8LTC1/sk/&#10;9MilVDGEQ4oGKpE21ToUFTkMY98SR+7iO4cSYVdq2+EzhrtGT5Nkph3WHBsqbGlTUXHN787A4XL8&#10;kL1s8+ycZ7Pv277+ovAyZjTs13NQQr38i//cO2tgGsfGL/EH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6P88AAAADbAAAADwAAAAAAAAAAAAAAAACYAgAAZHJzL2Rvd25y&#10;ZXYueG1sUEsFBgAAAAAEAAQA9QAAAIUDAAAAAA==&#10;" fillcolor="window" strokecolor="windowText" strokeweight=".25pt"/>
                      <v:shape id="572 Cuadro de texto" o:spid="_x0000_s107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LlcUA&#10;AADbAAAADwAAAGRycy9kb3ducmV2LnhtbESPT2sCMRTE7wW/Q3iFXkrNVorWrVGKIOxhL/5B8PbY&#10;PDeLm5c1iev22zeFgsdhZn7DLFaDbUVPPjSOFbyPMxDEldMN1woO+83bJ4gQkTW2jknBDwVYLUdP&#10;C8y1u/OW+l2sRYJwyFGBibHLpQyVIYth7Dri5J2dtxiT9LXUHu8Jbls5ybKptNhwWjDY0dpQddnd&#10;rIL+WHz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0uVxQAAANsAAAAPAAAAAAAAAAAAAAAAAJgCAABkcnMv&#10;ZG93bnJldi54bWxQSwUGAAAAAAQABAD1AAAAigMAAAAA&#10;" filled="f" stroked="f" strokeweight=".5pt">
                        <v:textbox>
                          <w:txbxContent>
                            <w:p w14:paraId="23212BA5" w14:textId="77777777" w:rsidR="00A05B7E" w:rsidRDefault="00A05B7E" w:rsidP="00A31348">
                              <w:pPr>
                                <w:jc w:val="center"/>
                                <w:rPr>
                                  <w:sz w:val="12"/>
                                </w:rPr>
                              </w:pPr>
                              <w:r>
                                <w:rPr>
                                  <w:sz w:val="12"/>
                                </w:rPr>
                                <w:t>15</w:t>
                              </w:r>
                            </w:p>
                          </w:txbxContent>
                        </v:textbox>
                      </v:shape>
                    </v:group>
                  </w:pict>
                </mc:Fallback>
              </mc:AlternateContent>
            </w:r>
            <w:r>
              <w:rPr>
                <w:rFonts w:ascii="Montserrat" w:hAnsi="Montserrat" w:cs="Arial"/>
                <w:b/>
                <w:noProof/>
                <w:sz w:val="18"/>
                <w:szCs w:val="18"/>
                <w:lang w:eastAsia="es-MX"/>
              </w:rPr>
              <w:t xml:space="preserve">Fecha </w:t>
            </w:r>
            <w:r>
              <w:rPr>
                <w:rFonts w:ascii="Montserrat" w:hAnsi="Montserrat" w:cs="Arial"/>
                <w:noProof/>
                <w:sz w:val="18"/>
                <w:szCs w:val="18"/>
                <w:lang w:eastAsia="es-MX"/>
              </w:rPr>
              <w:t xml:space="preserve"> </w:t>
            </w:r>
          </w:p>
        </w:tc>
      </w:tr>
      <w:tr w:rsidR="00A31348" w14:paraId="66778ECA" w14:textId="77777777" w:rsidTr="00432E26">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1C8FB"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8162E"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7CA1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C1877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5A376B0D"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3ADC70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Medico</w:t>
            </w:r>
          </w:p>
        </w:tc>
        <w:tc>
          <w:tcPr>
            <w:tcW w:w="2410" w:type="dxa"/>
            <w:tcBorders>
              <w:top w:val="single" w:sz="4" w:space="0" w:color="auto"/>
              <w:left w:val="single" w:sz="4" w:space="0" w:color="auto"/>
              <w:bottom w:val="single" w:sz="4" w:space="0" w:color="auto"/>
              <w:right w:val="single" w:sz="4" w:space="0" w:color="auto"/>
            </w:tcBorders>
          </w:tcPr>
          <w:p w14:paraId="0CBA3E9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0005D9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913DDFA"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914C2A8"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B12CA8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3AEFA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82F65C8"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D6079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70E55A33"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C7C79AE"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E54C919"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5B3A97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1878E491"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7370C47"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29C25A5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20100F7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232E6F5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77178E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305DF29A"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45DEF701"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15B6BAD5"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2A2C3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52EEDB3F"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B2DE324"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F30DB4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305A259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0D61CF8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7C64340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1A6F9ED8"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eastAsiaTheme="minorEastAsia"/>
          <w:noProof/>
          <w:lang w:eastAsia="es-MX"/>
        </w:rPr>
        <mc:AlternateContent>
          <mc:Choice Requires="wpg">
            <w:drawing>
              <wp:anchor distT="0" distB="0" distL="114300" distR="114300" simplePos="0" relativeHeight="251675648" behindDoc="0" locked="0" layoutInCell="1" allowOverlap="1" wp14:anchorId="24A6B71B" wp14:editId="2ACB405B">
                <wp:simplePos x="0" y="0"/>
                <wp:positionH relativeFrom="column">
                  <wp:posOffset>1350645</wp:posOffset>
                </wp:positionH>
                <wp:positionV relativeFrom="paragraph">
                  <wp:posOffset>78740</wp:posOffset>
                </wp:positionV>
                <wp:extent cx="281940" cy="179705"/>
                <wp:effectExtent l="0" t="0" r="22860" b="10795"/>
                <wp:wrapNone/>
                <wp:docPr id="990" name="Grupo 99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5" name="57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577 Cuadro de texto"/>
                        <wps:cNvSpPr txBox="1"/>
                        <wps:spPr>
                          <a:xfrm>
                            <a:off x="0" y="0"/>
                            <a:ext cx="361950" cy="212725"/>
                          </a:xfrm>
                          <a:prstGeom prst="rect">
                            <a:avLst/>
                          </a:prstGeom>
                          <a:noFill/>
                          <a:ln w="6350">
                            <a:noFill/>
                          </a:ln>
                          <a:effectLst/>
                        </wps:spPr>
                        <wps:txbx>
                          <w:txbxContent>
                            <w:p w14:paraId="30B2483F" w14:textId="77777777" w:rsidR="00A05B7E" w:rsidRDefault="00A05B7E"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0" o:spid="_x0000_s1074" style="position:absolute;left:0;text-align:left;margin-left:106.35pt;margin-top:6.2pt;width:22.2pt;height:14.15pt;z-index:25167564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">
                <v:oval id="576 Elipse" o:spid="_x0000_s107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8gbcMA&#10;AADbAAAADwAAAGRycy9kb3ducmV2LnhtbESPX2vCQBDE3wt+h2OFvtWLQq2knlKE4J+X1mjfl9ya&#10;hOb2Ym7V+O29QqGPw8z8hpkve9eoK3Wh9mxgPEpAERfe1lwaOB6ylxmoIMgWG89k4E4BlovB0xxT&#10;62+8p2supYoQDikaqETaVOtQVOQwjHxLHL2T7xxKlF2pbYe3CHeNniTJVDusOS5U2NKqouInvzgD&#10;u9PhTbayzrPvPJt+nbf1J4W7Mc/D/uMdlFAv/+G/9sYamLzC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8gbcMAAADbAAAADwAAAAAAAAAAAAAAAACYAgAAZHJzL2Rv&#10;d25yZXYueG1sUEsFBgAAAAAEAAQA9QAAAIgDAAAAAA==&#10;" fillcolor="window" strokecolor="windowText" strokeweight=".25pt"/>
                <v:shape id="577 Cuadro de texto" o:spid="_x0000_s107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f58UA&#10;AADbAAAADwAAAGRycy9kb3ducmV2LnhtbESPwWrDMBBE74X+g9hCLqWRG0JS3MihBAI++JI0BHpb&#10;rK1lbK1cSXGcv48KhR6HmXnDbLaT7cVIPrSOFbzOMxDEtdMtNwpOn/uXNxAhImvsHZOCGwXYFo8P&#10;G8y1u/KBxmNsRIJwyFGBiXHIpQy1IYth7gbi5H07bzEm6RupPV4T3PZykWUrabHltGBwoJ2hujte&#10;rILxXC71YTTRP++qMiu76mf9VSk1e5o+3kFEmuJ/+K9dagWLF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nxQAAANsAAAAPAAAAAAAAAAAAAAAAAJgCAABkcnMv&#10;ZG93bnJldi54bWxQSwUGAAAAAAQABAD1AAAAigMAAAAA&#10;" filled="f" stroked="f" strokeweight=".5pt">
                  <v:textbox>
                    <w:txbxContent>
                      <w:p w14:paraId="30B2483F" w14:textId="77777777" w:rsidR="00A05B7E" w:rsidRDefault="00A05B7E" w:rsidP="00A31348">
                        <w:pPr>
                          <w:jc w:val="center"/>
                          <w:rPr>
                            <w:sz w:val="12"/>
                          </w:rPr>
                        </w:pPr>
                        <w:r>
                          <w:rPr>
                            <w:sz w:val="12"/>
                          </w:rPr>
                          <w:t>11</w:t>
                        </w:r>
                      </w:p>
                    </w:txbxContent>
                  </v:textbox>
                </v:shape>
              </v:group>
            </w:pict>
          </mc:Fallback>
        </mc:AlternateContent>
      </w:r>
    </w:p>
    <w:p w14:paraId="472D71E0"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Observaciones: __________________________________________________________________</w:t>
      </w:r>
    </w:p>
    <w:p w14:paraId="35767B10" w14:textId="77777777" w:rsidR="00A31348" w:rsidRDefault="00A31348" w:rsidP="00A31348">
      <w:pPr>
        <w:autoSpaceDE w:val="0"/>
        <w:autoSpaceDN w:val="0"/>
        <w:adjustRightInd w:val="0"/>
        <w:jc w:val="both"/>
        <w:rPr>
          <w:rFonts w:ascii="Montserrat" w:hAnsi="Montserrat" w:cs="Arial"/>
          <w:noProof/>
          <w:sz w:val="16"/>
          <w:szCs w:val="16"/>
        </w:rPr>
      </w:pPr>
    </w:p>
    <w:p w14:paraId="1D5BE2BE"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691642E7"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16117462"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36AA8C9F"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47E1925E"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33B8FB7D"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5A94ADFF"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14E3E356"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0595099A"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419E04A1"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66246A5B" w14:textId="77777777" w:rsidR="00A31348" w:rsidRDefault="00A31348" w:rsidP="00A31348">
      <w:pPr>
        <w:jc w:val="both"/>
        <w:rPr>
          <w:rFonts w:ascii="Montserrat" w:hAnsi="Montserrat" w:cs="Arial"/>
          <w:noProof/>
          <w:sz w:val="18"/>
          <w:szCs w:val="18"/>
        </w:rPr>
      </w:pPr>
      <w:r>
        <w:rPr>
          <w:noProof/>
          <w:sz w:val="24"/>
          <w:szCs w:val="24"/>
          <w:lang w:eastAsia="es-MX"/>
        </w:rPr>
        <mc:AlternateContent>
          <mc:Choice Requires="wpg">
            <w:drawing>
              <wp:anchor distT="0" distB="0" distL="114300" distR="114300" simplePos="0" relativeHeight="251676672" behindDoc="0" locked="0" layoutInCell="1" allowOverlap="1" wp14:anchorId="5270A9B7" wp14:editId="472BB655">
                <wp:simplePos x="0" y="0"/>
                <wp:positionH relativeFrom="column">
                  <wp:posOffset>5181600</wp:posOffset>
                </wp:positionH>
                <wp:positionV relativeFrom="paragraph">
                  <wp:posOffset>276225</wp:posOffset>
                </wp:positionV>
                <wp:extent cx="281940" cy="179705"/>
                <wp:effectExtent l="0" t="0" r="22860" b="10795"/>
                <wp:wrapNone/>
                <wp:docPr id="987" name="Grupo 98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587 Cuadro de texto"/>
                        <wps:cNvSpPr txBox="1"/>
                        <wps:spPr>
                          <a:xfrm>
                            <a:off x="0" y="0"/>
                            <a:ext cx="361950" cy="212725"/>
                          </a:xfrm>
                          <a:prstGeom prst="rect">
                            <a:avLst/>
                          </a:prstGeom>
                          <a:noFill/>
                          <a:ln w="6350">
                            <a:noFill/>
                          </a:ln>
                          <a:effectLst/>
                        </wps:spPr>
                        <wps:txbx>
                          <w:txbxContent>
                            <w:p w14:paraId="51AE3A48" w14:textId="77777777" w:rsidR="00A05B7E" w:rsidRDefault="00A05B7E" w:rsidP="00A31348">
                              <w:pPr>
                                <w:jc w:val="center"/>
                                <w:rPr>
                                  <w:sz w:val="12"/>
                                </w:rPr>
                              </w:pPr>
                              <w:r>
                                <w:rPr>
                                  <w:sz w:val="12"/>
                                </w:rPr>
                                <w:t>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7" o:spid="_x0000_s1077" style="position:absolute;left:0;text-align:left;margin-left:408pt;margin-top:21.75pt;width:22.2pt;height:14.15pt;z-index:25167667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">
                <v:oval id="586 Elipse" o:spid="_x0000_s107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4GcMA&#10;AADbAAAADwAAAGRycy9kb3ducmV2LnhtbESPQWvCQBSE7wX/w/IEb3VjDlpSVymF0OpFG9v7I/tM&#10;QrNvY/ap8d+7QqHHYWa+YZbrwbXqQn1oPBuYTRNQxKW3DVcGvg/58wuoIMgWW89k4EYB1qvR0xIz&#10;66/8RZdCKhUhHDI0UIt0mdahrMlhmPqOOHpH3zuUKPtK2x6vEe5anSbJXDtsOC7U2NF7TeVvcXYG&#10;tsfDQjbyUeQ/RT7fnzbNjsLNmMl4eHsFJTTIf/iv/WkNpCk8vsQf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4GcMAAADbAAAADwAAAAAAAAAAAAAAAACYAgAAZHJzL2Rv&#10;d25yZXYueG1sUEsFBgAAAAAEAAQA9QAAAIgDAAAAAA==&#10;" fillcolor="window" strokecolor="windowText" strokeweight=".25pt"/>
                <v:shape id="587 Cuadro de texto" o:spid="_x0000_s107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8f8UA&#10;AADbAAAADwAAAGRycy9kb3ducmV2LnhtbESPT2sCMRTE7wW/Q3iFXkrN1oqVrVGKIOxhL/5B8PbY&#10;PDeLm5c1iev22zeFgsdhZn7DLFaDbUVPPjSOFbyPMxDEldMN1woO+83bHESIyBpbx6TghwKslqOn&#10;Beba3XlL/S7WIkE45KjAxNjlUobKkMUwdh1x8s7OW4xJ+lpqj/cEt62cZNlMWmw4LRjsaG2ouuxu&#10;VkF/LKZ625voX9dlkRWX8vp5KpV6eR6+v0BEGuIj/N8utILJB/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3x/xQAAANsAAAAPAAAAAAAAAAAAAAAAAJgCAABkcnMv&#10;ZG93bnJldi54bWxQSwUGAAAAAAQABAD1AAAAigMAAAAA&#10;" filled="f" stroked="f" strokeweight=".5pt">
                  <v:textbox>
                    <w:txbxContent>
                      <w:p w14:paraId="51AE3A48" w14:textId="77777777" w:rsidR="00A05B7E" w:rsidRDefault="00A05B7E" w:rsidP="00A31348">
                        <w:pPr>
                          <w:jc w:val="center"/>
                          <w:rPr>
                            <w:sz w:val="12"/>
                          </w:rPr>
                        </w:pPr>
                        <w:r>
                          <w:rPr>
                            <w:sz w:val="12"/>
                          </w:rPr>
                          <w:t>19</w:t>
                        </w:r>
                      </w:p>
                    </w:txbxContent>
                  </v:textbox>
                </v:shape>
              </v:group>
            </w:pict>
          </mc:Fallback>
        </mc:AlternateContent>
      </w:r>
      <w:r>
        <w:rPr>
          <w:noProof/>
          <w:sz w:val="24"/>
          <w:szCs w:val="24"/>
          <w:lang w:eastAsia="es-MX"/>
        </w:rPr>
        <mc:AlternateContent>
          <mc:Choice Requires="wpg">
            <w:drawing>
              <wp:anchor distT="0" distB="0" distL="114300" distR="114300" simplePos="0" relativeHeight="251677696" behindDoc="0" locked="0" layoutInCell="1" allowOverlap="1" wp14:anchorId="72FEC772" wp14:editId="3336682F">
                <wp:simplePos x="0" y="0"/>
                <wp:positionH relativeFrom="column">
                  <wp:posOffset>4267200</wp:posOffset>
                </wp:positionH>
                <wp:positionV relativeFrom="paragraph">
                  <wp:posOffset>283845</wp:posOffset>
                </wp:positionV>
                <wp:extent cx="281940" cy="179705"/>
                <wp:effectExtent l="0" t="0" r="22860" b="10795"/>
                <wp:wrapNone/>
                <wp:docPr id="5" name="Grupo 98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 name="58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584 Cuadro de texto"/>
                        <wps:cNvSpPr txBox="1"/>
                        <wps:spPr>
                          <a:xfrm>
                            <a:off x="0" y="0"/>
                            <a:ext cx="361950" cy="212725"/>
                          </a:xfrm>
                          <a:prstGeom prst="rect">
                            <a:avLst/>
                          </a:prstGeom>
                          <a:noFill/>
                          <a:ln w="6350">
                            <a:noFill/>
                          </a:ln>
                          <a:effectLst/>
                        </wps:spPr>
                        <wps:txbx>
                          <w:txbxContent>
                            <w:p w14:paraId="7C459891" w14:textId="77777777" w:rsidR="00A05B7E" w:rsidRDefault="00A05B7E" w:rsidP="00A31348">
                              <w:pPr>
                                <w:jc w:val="center"/>
                                <w:rPr>
                                  <w:sz w:val="12"/>
                                </w:rPr>
                              </w:pPr>
                              <w:r>
                                <w:rPr>
                                  <w:sz w:val="12"/>
                                </w:rPr>
                                <w:t>18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4" o:spid="_x0000_s1080" style="position:absolute;left:0;text-align:left;margin-left:336pt;margin-top:22.35pt;width:22.2pt;height:14.15pt;z-index:25167769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">
                <v:oval id="583 Elipse" o:spid="_x0000_s108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WvMIA&#10;AADaAAAADwAAAGRycy9kb3ducmV2LnhtbESPQWvCQBSE7wX/w/IEb3XTHtISXaUUgtVLbdT7I/tM&#10;QrNvY/ap8d+7QqHHYWa+YebLwbXqQn1oPBt4mSagiEtvG64M7Hf58zuoIMgWW89k4EYBlovR0xwz&#10;66/8Q5dCKhUhHDI0UIt0mdahrMlhmPqOOHpH3zuUKPtK2x6vEe5a/ZokqXbYcFyosaPPmsrf4uwM&#10;bI67N1nLqsgPRZ5uT+vmm8LNmMl4+JiBEhrkP/zX/rIGUnhciT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a8wgAAANoAAAAPAAAAAAAAAAAAAAAAAJgCAABkcnMvZG93&#10;bnJldi54bWxQSwUGAAAAAAQABAD1AAAAhwMAAAAA&#10;" fillcolor="window" strokecolor="windowText" strokeweight=".25pt"/>
                <v:shape id="584 Cuadro de texto" o:spid="_x0000_s108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JMQA&#10;AADaAAAADwAAAGRycy9kb3ducmV2LnhtbESPT2sCMRTE74V+h/AKXopmFVHZGkWEwh724h8Eb4/N&#10;c7O4edkm6br99o1Q6HGYmd8w6+1gW9GTD41jBdNJBoK4crrhWsH59DlegQgRWWPrmBT8UIDt5vVl&#10;jbl2Dz5Qf4y1SBAOOSowMXa5lKEyZDFMXEecvJvzFmOSvpba4yPBbStnWbaQFhtOCwY72huq7sdv&#10;q6C/FHN96E307/uyyIp7+bW8lkqN3obdB4hIQ/wP/7ULrWAJzyvp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cyTEAAAA2gAAAA8AAAAAAAAAAAAAAAAAmAIAAGRycy9k&#10;b3ducmV2LnhtbFBLBQYAAAAABAAEAPUAAACJAwAAAAA=&#10;" filled="f" stroked="f" strokeweight=".5pt">
                  <v:textbox>
                    <w:txbxContent>
                      <w:p w14:paraId="7C459891" w14:textId="77777777" w:rsidR="00A05B7E" w:rsidRDefault="00A05B7E" w:rsidP="00A31348">
                        <w:pPr>
                          <w:jc w:val="center"/>
                          <w:rPr>
                            <w:sz w:val="12"/>
                          </w:rPr>
                        </w:pPr>
                        <w:r>
                          <w:rPr>
                            <w:sz w:val="12"/>
                          </w:rPr>
                          <w:t>18</w:t>
                        </w:r>
                      </w:p>
                    </w:txbxContent>
                  </v:textbox>
                </v:shape>
              </v:group>
            </w:pict>
          </mc:Fallback>
        </mc:AlternateContent>
      </w:r>
      <w:r>
        <w:rPr>
          <w:noProof/>
          <w:sz w:val="24"/>
          <w:szCs w:val="24"/>
          <w:lang w:eastAsia="es-MX"/>
        </w:rPr>
        <mc:AlternateContent>
          <mc:Choice Requires="wpg">
            <w:drawing>
              <wp:anchor distT="0" distB="0" distL="114300" distR="114300" simplePos="0" relativeHeight="251678720" behindDoc="0" locked="0" layoutInCell="1" allowOverlap="1" wp14:anchorId="4947B202" wp14:editId="5E84D5E2">
                <wp:simplePos x="0" y="0"/>
                <wp:positionH relativeFrom="column">
                  <wp:posOffset>2744470</wp:posOffset>
                </wp:positionH>
                <wp:positionV relativeFrom="paragraph">
                  <wp:posOffset>280670</wp:posOffset>
                </wp:positionV>
                <wp:extent cx="281940" cy="179705"/>
                <wp:effectExtent l="0" t="0" r="22860" b="10795"/>
                <wp:wrapNone/>
                <wp:docPr id="981" name="Grupo 98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8" name="58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581 Cuadro de texto"/>
                        <wps:cNvSpPr txBox="1"/>
                        <wps:spPr>
                          <a:xfrm>
                            <a:off x="0" y="0"/>
                            <a:ext cx="361950" cy="212725"/>
                          </a:xfrm>
                          <a:prstGeom prst="rect">
                            <a:avLst/>
                          </a:prstGeom>
                          <a:noFill/>
                          <a:ln w="6350">
                            <a:noFill/>
                          </a:ln>
                          <a:effectLst/>
                        </wps:spPr>
                        <wps:txbx>
                          <w:txbxContent>
                            <w:p w14:paraId="785609BA" w14:textId="77777777" w:rsidR="00A05B7E" w:rsidRDefault="00A05B7E" w:rsidP="00A31348">
                              <w:pPr>
                                <w:jc w:val="center"/>
                                <w:rPr>
                                  <w:sz w:val="12"/>
                                </w:rPr>
                              </w:pPr>
                              <w:r>
                                <w:rPr>
                                  <w:sz w:val="12"/>
                                </w:rPr>
                                <w:t>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1" o:spid="_x0000_s1083" style="position:absolute;left:0;text-align:left;margin-left:216.1pt;margin-top:22.1pt;width:22.2pt;height:14.15pt;z-index:25167872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">
                <v:oval id="580 Elipse" o:spid="_x0000_s108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FTsMA&#10;AADbAAAADwAAAGRycy9kb3ducmV2LnhtbESPwU7DQAxE70j8w8pI3OgGDgWl3VZVpQjKBUjau5V1&#10;k6hZb8iaNv17fEDiZmvGM8/L9RR6c6YxdZEdPM4yMMR19B03DvZV8fACJgmyxz4yObhSgvXq9maJ&#10;uY8X/qJzKY3REE45OmhFhtzaVLcUMM3iQKzaMY4BRdexsX7Ei4aH3j5l2dwG7FgbWhxo21J9Kn+C&#10;g/dj9Sw7eS2LQ1nMP7933Qelq3P3d9NmAUZokn/z3/WbV3yF1V90ALv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JFTsMAAADbAAAADwAAAAAAAAAAAAAAAACYAgAAZHJzL2Rv&#10;d25yZXYueG1sUEsFBgAAAAAEAAQA9QAAAIgDAAAAAA==&#10;" fillcolor="window" strokecolor="windowText" strokeweight=".25pt"/>
                <v:shape id="581 Cuadro de texto" o:spid="_x0000_s108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785609BA" w14:textId="77777777" w:rsidR="00A05B7E" w:rsidRDefault="00A05B7E" w:rsidP="00A31348">
                        <w:pPr>
                          <w:jc w:val="center"/>
                          <w:rPr>
                            <w:sz w:val="12"/>
                          </w:rPr>
                        </w:pPr>
                        <w:r>
                          <w:rPr>
                            <w:sz w:val="12"/>
                          </w:rPr>
                          <w:t>17</w:t>
                        </w:r>
                      </w:p>
                    </w:txbxContent>
                  </v:textbox>
                </v:shape>
              </v:group>
            </w:pict>
          </mc:Fallback>
        </mc:AlternateContent>
      </w:r>
      <w:r>
        <w:rPr>
          <w:rFonts w:ascii="Montserrat" w:hAnsi="Montserrat" w:cs="Arial"/>
          <w:noProof/>
          <w:sz w:val="18"/>
          <w:szCs w:val="18"/>
        </w:rPr>
        <w:t>Dichos manuales se relacionan a continuación:</w:t>
      </w:r>
    </w:p>
    <w:tbl>
      <w:tblPr>
        <w:tblStyle w:val="Tablaconcuadrcula25"/>
        <w:tblW w:w="0" w:type="auto"/>
        <w:jc w:val="center"/>
        <w:tblInd w:w="0" w:type="dxa"/>
        <w:tblLook w:val="04A0" w:firstRow="1" w:lastRow="0" w:firstColumn="1" w:lastColumn="0" w:noHBand="0" w:noVBand="1"/>
      </w:tblPr>
      <w:tblGrid>
        <w:gridCol w:w="2527"/>
        <w:gridCol w:w="2411"/>
        <w:gridCol w:w="2253"/>
        <w:gridCol w:w="1151"/>
        <w:gridCol w:w="1137"/>
      </w:tblGrid>
      <w:tr w:rsidR="00A31348" w14:paraId="05640602"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1E11050B"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79744" behindDoc="0" locked="0" layoutInCell="1" allowOverlap="1" wp14:anchorId="290E332B" wp14:editId="20CDB9F6">
                      <wp:simplePos x="0" y="0"/>
                      <wp:positionH relativeFrom="column">
                        <wp:posOffset>1064260</wp:posOffset>
                      </wp:positionH>
                      <wp:positionV relativeFrom="paragraph">
                        <wp:posOffset>-12700</wp:posOffset>
                      </wp:positionV>
                      <wp:extent cx="281940" cy="179705"/>
                      <wp:effectExtent l="0" t="0" r="22860" b="10795"/>
                      <wp:wrapNone/>
                      <wp:docPr id="978" name="Grupo 97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6" name="588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589 Cuadro de texto"/>
                              <wps:cNvSpPr txBox="1"/>
                              <wps:spPr>
                                <a:xfrm>
                                  <a:off x="0" y="0"/>
                                  <a:ext cx="361950" cy="212725"/>
                                </a:xfrm>
                                <a:prstGeom prst="rect">
                                  <a:avLst/>
                                </a:prstGeom>
                                <a:noFill/>
                                <a:ln w="6350">
                                  <a:noFill/>
                                </a:ln>
                                <a:effectLst/>
                              </wps:spPr>
                              <wps:txbx>
                                <w:txbxContent>
                                  <w:p w14:paraId="3F474929" w14:textId="77777777" w:rsidR="00A05B7E" w:rsidRDefault="00A05B7E" w:rsidP="00A31348">
                                    <w:pPr>
                                      <w:jc w:val="center"/>
                                      <w:rPr>
                                        <w:sz w:val="12"/>
                                      </w:rPr>
                                    </w:pPr>
                                    <w:r>
                                      <w:rPr>
                                        <w:sz w:val="12"/>
                                      </w:rPr>
                                      <w:t>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78" o:spid="_x0000_s1086" style="position:absolute;left:0;text-align:left;margin-left:83.8pt;margin-top:-1pt;width:22.2pt;height:14.15pt;z-index:25167974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">
                      <v:oval id="588 Elipse" o:spid="_x0000_s108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0p8AA&#10;AADbAAAADwAAAGRycy9kb3ducmV2LnhtbERPTWvCQBC9F/wPywje6qY9pCW6SikEq5faqPchOyah&#10;2dmYHTX+e1co9DaP9znz5eBadaE+NJ4NvEwTUMSltw1XBva7/PkdVBBki61nMnCjAMvF6GmOmfVX&#10;/qFLIZWKIRwyNFCLdJnWoazJYZj6jjhyR987lAj7StserzHctfo1SVLtsOHYUGNHnzWVv8XZGdgc&#10;d2+yllWRH4o83Z7WzTeFmzGT8fAxAyU0yL/4z/1l4/wUHr/E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F0p8AAAADbAAAADwAAAAAAAAAAAAAAAACYAgAAZHJzL2Rvd25y&#10;ZXYueG1sUEsFBgAAAAAEAAQA9QAAAIUDAAAAAA==&#10;" fillcolor="window" strokecolor="windowText" strokeweight=".25pt"/>
                      <v:shape id="589 Cuadro de texto" o:spid="_x0000_s108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wcIA&#10;AADbAAAADwAAAGRycy9kb3ducmV2LnhtbERPS2sCMRC+F/ofwhS8FM0qorI1igiFPezFB4K3YTNu&#10;FjeTbZKu23/fCIXe5uN7zno72Fb05EPjWMF0koEgrpxuuFZwPn2OVyBCRNbYOiYFPxRgu3l9WWOu&#10;3YMP1B9jLVIIhxwVmBi7XMpQGbIYJq4jTtzNeYsxQV9L7fGRwm0rZ1m2kBYbTg0GO9obqu7Hb6ug&#10;vxRzfehN9O/7ssiKe/m1vJZKjd6G3QeISEP8F/+5C53mL+H5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LDBwgAAANsAAAAPAAAAAAAAAAAAAAAAAJgCAABkcnMvZG93&#10;bnJldi54bWxQSwUGAAAAAAQABAD1AAAAhwMAAAAA&#10;" filled="f" stroked="f" strokeweight=".5pt">
                        <v:textbox>
                          <w:txbxContent>
                            <w:p w14:paraId="3F474929" w14:textId="77777777" w:rsidR="00A05B7E" w:rsidRDefault="00A05B7E" w:rsidP="00A31348">
                              <w:pPr>
                                <w:jc w:val="center"/>
                                <w:rPr>
                                  <w:sz w:val="12"/>
                                </w:rPr>
                              </w:pPr>
                              <w:r>
                                <w:rPr>
                                  <w:sz w:val="12"/>
                                </w:rPr>
                                <w:t>16</w:t>
                              </w:r>
                            </w:p>
                          </w:txbxContent>
                        </v:textbox>
                      </v:shape>
                    </v:group>
                  </w:pict>
                </mc:Fallback>
              </mc:AlternateContent>
            </w: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DFB44A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7B84687E"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Anexos</w:t>
            </w:r>
            <w:r>
              <w:rPr>
                <w:rFonts w:ascii="Montserrat" w:hAnsi="Montserrat" w:cs="Arial"/>
                <w:b/>
                <w:noProof/>
                <w:color w:val="FF0000"/>
                <w:sz w:val="16"/>
                <w:szCs w:val="16"/>
                <w:lang w:eastAsia="es-MX"/>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21A996B9"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0207EEE2"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80768" behindDoc="0" locked="0" layoutInCell="1" allowOverlap="1" wp14:anchorId="0F63D4D5" wp14:editId="03E8A748">
                      <wp:simplePos x="0" y="0"/>
                      <wp:positionH relativeFrom="column">
                        <wp:posOffset>464820</wp:posOffset>
                      </wp:positionH>
                      <wp:positionV relativeFrom="paragraph">
                        <wp:posOffset>-635</wp:posOffset>
                      </wp:positionV>
                      <wp:extent cx="281940" cy="179705"/>
                      <wp:effectExtent l="0" t="0" r="22860" b="10795"/>
                      <wp:wrapNone/>
                      <wp:docPr id="8" name="Grupo 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9"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587 Cuadro de texto"/>
                              <wps:cNvSpPr txBox="1"/>
                              <wps:spPr>
                                <a:xfrm>
                                  <a:off x="0" y="0"/>
                                  <a:ext cx="361950" cy="212725"/>
                                </a:xfrm>
                                <a:prstGeom prst="rect">
                                  <a:avLst/>
                                </a:prstGeom>
                                <a:noFill/>
                                <a:ln w="6350">
                                  <a:noFill/>
                                </a:ln>
                                <a:effectLst/>
                              </wps:spPr>
                              <wps:txbx>
                                <w:txbxContent>
                                  <w:p w14:paraId="0872C28D" w14:textId="77777777" w:rsidR="00A05B7E" w:rsidRDefault="00A05B7E" w:rsidP="00A31348">
                                    <w:pPr>
                                      <w:jc w:val="center"/>
                                      <w:rPr>
                                        <w:sz w:val="12"/>
                                      </w:rPr>
                                    </w:pPr>
                                    <w:r>
                                      <w:rPr>
                                        <w:sz w:val="12"/>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 o:spid="_x0000_s1089" style="position:absolute;left:0;text-align:left;margin-left:36.6pt;margin-top:-.05pt;width:22.2pt;height:14.15pt;z-index:25168076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">
                      <v:oval id="586 Elipse" o:spid="_x0000_s109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CzsIA&#10;AADaAAAADwAAAGRycy9kb3ducmV2LnhtbESPQWvCQBSE7wX/w/KE3urGHrSNriJCqPbSNur9kX0m&#10;wezbmH1q/PduodDjMDPfMPNl7xp1pS7Ung2MRwko4sLbmksD+1328gYqCLLFxjMZuFOA5WLwNMfU&#10;+hv/0DWXUkUIhxQNVCJtqnUoKnIYRr4ljt7Rdw4lyq7UtsNbhLtGvybJRDusOS5U2NK6ouKUX5yB&#10;z+NuKlv5yLNDnk2+z9v6i8LdmOdhv5qBEurlP/zX3lgD7/B7Jd4Av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wLOwgAAANoAAAAPAAAAAAAAAAAAAAAAAJgCAABkcnMvZG93&#10;bnJldi54bWxQSwUGAAAAAAQABAD1AAAAhwMAAAAA&#10;" fillcolor="window" strokecolor="windowText" strokeweight=".25pt"/>
                      <v:shape id="587 Cuadro de texto" o:spid="_x0000_s109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otc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T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Si1xQAAANsAAAAPAAAAAAAAAAAAAAAAAJgCAABkcnMv&#10;ZG93bnJldi54bWxQSwUGAAAAAAQABAD1AAAAigMAAAAA&#10;" filled="f" stroked="f" strokeweight=".5pt">
                        <v:textbox>
                          <w:txbxContent>
                            <w:p w14:paraId="0872C28D" w14:textId="77777777" w:rsidR="00A05B7E" w:rsidRDefault="00A05B7E" w:rsidP="00A31348">
                              <w:pPr>
                                <w:jc w:val="center"/>
                                <w:rPr>
                                  <w:sz w:val="12"/>
                                </w:rPr>
                              </w:pPr>
                              <w:r>
                                <w:rPr>
                                  <w:sz w:val="12"/>
                                </w:rPr>
                                <w:t>20</w:t>
                              </w:r>
                            </w:p>
                          </w:txbxContent>
                        </v:textbox>
                      </v:shape>
                    </v:group>
                  </w:pict>
                </mc:Fallback>
              </mc:AlternateContent>
            </w:r>
            <w:r>
              <w:rPr>
                <w:rFonts w:ascii="Montserrat" w:hAnsi="Montserrat" w:cs="Arial"/>
                <w:b/>
                <w:noProof/>
                <w:sz w:val="16"/>
                <w:szCs w:val="16"/>
                <w:lang w:eastAsia="es-MX"/>
              </w:rPr>
              <w:t>Idioma</w:t>
            </w:r>
          </w:p>
        </w:tc>
      </w:tr>
      <w:tr w:rsidR="00A31348" w14:paraId="60C1CFBD"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69472D27"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A9C2B5D"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04388986"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08007B07"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57C6881"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50940F8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064B6C51"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16870D0F"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60CC3A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42BBABC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4B9A24C"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98111FA"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B23B62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041004C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93535A"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FF18B79"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60806A76"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279B66E2"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0FC6B56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55293CCD" w14:textId="77777777" w:rsidR="00A31348" w:rsidRDefault="00A31348" w:rsidP="00A31348">
      <w:pPr>
        <w:autoSpaceDE w:val="0"/>
        <w:autoSpaceDN w:val="0"/>
        <w:adjustRightInd w:val="0"/>
        <w:jc w:val="both"/>
        <w:rPr>
          <w:rFonts w:ascii="Montserrat" w:hAnsi="Montserrat" w:cs="Arial"/>
          <w:noProof/>
          <w:sz w:val="16"/>
          <w:szCs w:val="16"/>
        </w:rPr>
      </w:pPr>
    </w:p>
    <w:p w14:paraId="2A0E7A43"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t>Se levanta la presente acta y se hace constar que el bien(es) descrito(s) queda(n) en poder del Instituto.</w:t>
      </w:r>
    </w:p>
    <w:p w14:paraId="08752480" w14:textId="77777777" w:rsidR="00A31348" w:rsidRDefault="00A31348" w:rsidP="00A31348">
      <w:pPr>
        <w:autoSpaceDE w:val="0"/>
        <w:autoSpaceDN w:val="0"/>
        <w:adjustRightInd w:val="0"/>
        <w:jc w:val="both"/>
        <w:rPr>
          <w:rFonts w:ascii="Montserrat" w:hAnsi="Montserrat" w:cs="Arial"/>
          <w:noProof/>
          <w:sz w:val="18"/>
          <w:szCs w:val="18"/>
        </w:rPr>
      </w:pPr>
    </w:p>
    <w:p w14:paraId="1105F2E8"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lastRenderedPageBreak/>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2C446ECC"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Borders>
          <w:insideH w:val="none" w:sz="0" w:space="0" w:color="auto"/>
          <w:insideV w:val="none" w:sz="0" w:space="0" w:color="auto"/>
        </w:tblBorders>
        <w:tblLook w:val="04A0" w:firstRow="1" w:lastRow="0" w:firstColumn="1" w:lastColumn="0" w:noHBand="0" w:noVBand="1"/>
      </w:tblPr>
      <w:tblGrid>
        <w:gridCol w:w="1460"/>
        <w:gridCol w:w="1369"/>
        <w:gridCol w:w="646"/>
        <w:gridCol w:w="1445"/>
        <w:gridCol w:w="2631"/>
        <w:gridCol w:w="631"/>
        <w:gridCol w:w="1297"/>
      </w:tblGrid>
      <w:tr w:rsidR="00A31348" w14:paraId="414B812B" w14:textId="77777777" w:rsidTr="00432E26">
        <w:trPr>
          <w:trHeight w:val="231"/>
        </w:trPr>
        <w:tc>
          <w:tcPr>
            <w:tcW w:w="5000" w:type="pct"/>
            <w:gridSpan w:val="7"/>
            <w:tcBorders>
              <w:top w:val="nil"/>
              <w:left w:val="nil"/>
              <w:bottom w:val="single" w:sz="4" w:space="0" w:color="auto"/>
              <w:right w:val="nil"/>
            </w:tcBorders>
            <w:hideMark/>
          </w:tcPr>
          <w:p w14:paraId="585B4AA5"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0D5E9905"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08A737AD"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120F8E4A"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79D26753"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17D2CF12"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4EDD58AE"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01210021"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hideMark/>
          </w:tcPr>
          <w:p w14:paraId="6A0EA50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A6B291C"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C9FE26E"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CBE59EC" w14:textId="77777777" w:rsidR="00A31348" w:rsidRDefault="00A31348" w:rsidP="00432E26">
            <w:pPr>
              <w:suppressAutoHyphens/>
              <w:jc w:val="center"/>
              <w:rPr>
                <w:rFonts w:ascii="Montserrat" w:hAnsi="Montserrat" w:cs="Arial"/>
                <w:b/>
                <w:noProof/>
                <w:sz w:val="14"/>
                <w:szCs w:val="14"/>
                <w:lang w:val="es-ES" w:eastAsia="ar-SA"/>
              </w:rPr>
            </w:pPr>
          </w:p>
          <w:p w14:paraId="6D8C82E8" w14:textId="77777777" w:rsidR="00A31348" w:rsidRDefault="00A31348" w:rsidP="00432E26">
            <w:pPr>
              <w:suppressAutoHyphens/>
              <w:jc w:val="center"/>
              <w:rPr>
                <w:rFonts w:ascii="Montserrat" w:hAnsi="Montserrat" w:cs="Arial"/>
                <w:b/>
                <w:noProof/>
                <w:sz w:val="14"/>
                <w:szCs w:val="14"/>
                <w:lang w:val="es-ES" w:eastAsia="ar-SA"/>
              </w:rPr>
            </w:pPr>
          </w:p>
          <w:p w14:paraId="4286E5C2" w14:textId="77777777" w:rsidR="00A31348" w:rsidRDefault="00A31348" w:rsidP="00432E26">
            <w:pPr>
              <w:suppressAutoHyphens/>
              <w:jc w:val="center"/>
              <w:rPr>
                <w:rFonts w:ascii="Montserrat" w:hAnsi="Montserrat" w:cs="Arial"/>
                <w:b/>
                <w:noProof/>
                <w:sz w:val="14"/>
                <w:szCs w:val="14"/>
                <w:lang w:val="es-ES" w:eastAsia="ar-SA"/>
              </w:rPr>
            </w:pPr>
          </w:p>
          <w:p w14:paraId="4C291779" w14:textId="77777777" w:rsidR="00A31348" w:rsidRDefault="00A31348" w:rsidP="00432E26">
            <w:pPr>
              <w:suppressAutoHyphens/>
              <w:jc w:val="center"/>
              <w:rPr>
                <w:rFonts w:ascii="Montserrat" w:hAnsi="Montserrat" w:cs="Arial"/>
                <w:b/>
                <w:noProof/>
                <w:sz w:val="14"/>
                <w:szCs w:val="14"/>
                <w:lang w:val="es-ES" w:eastAsia="ar-SA"/>
              </w:rPr>
            </w:pPr>
          </w:p>
          <w:p w14:paraId="5F76482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57BC1B00" w14:textId="77777777" w:rsidR="00A31348" w:rsidRDefault="00A31348" w:rsidP="00432E26">
            <w:pPr>
              <w:suppressAutoHyphens/>
              <w:rPr>
                <w:rFonts w:ascii="Montserrat" w:eastAsiaTheme="minorEastAsia" w:hAnsi="Montserrat" w:cs="Arial"/>
                <w:b/>
                <w:noProof/>
                <w:sz w:val="14"/>
                <w:szCs w:val="14"/>
                <w:lang w:val="es-ES" w:eastAsia="ar-SA"/>
              </w:rPr>
            </w:pPr>
          </w:p>
          <w:p w14:paraId="6664A65D" w14:textId="77777777" w:rsidR="00A31348" w:rsidRDefault="00A31348" w:rsidP="00432E26">
            <w:pPr>
              <w:suppressAutoHyphens/>
              <w:rPr>
                <w:rFonts w:ascii="Montserrat" w:hAnsi="Montserrat" w:cs="Arial"/>
                <w:b/>
                <w:noProof/>
                <w:sz w:val="14"/>
                <w:szCs w:val="14"/>
                <w:lang w:val="es-ES" w:eastAsia="ar-SA"/>
              </w:rPr>
            </w:pPr>
          </w:p>
          <w:p w14:paraId="3E4F360C" w14:textId="77777777" w:rsidR="00A31348" w:rsidRDefault="00A31348" w:rsidP="00432E26">
            <w:pPr>
              <w:suppressAutoHyphens/>
              <w:rPr>
                <w:rFonts w:ascii="Montserrat" w:hAnsi="Montserrat" w:cs="Arial"/>
                <w:b/>
                <w:noProof/>
                <w:sz w:val="14"/>
                <w:szCs w:val="14"/>
                <w:lang w:val="es-ES" w:eastAsia="ar-SA"/>
              </w:rPr>
            </w:pPr>
          </w:p>
          <w:p w14:paraId="7FD93249"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464EF270"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0C14E42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1880680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1122DA0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011365C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603493A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5C1254E0"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068E878"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DB77D17"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hideMark/>
          </w:tcPr>
          <w:p w14:paraId="6346C35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2CC1586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6EC3A3C6"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23AB0BE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F45B41" w14:textId="77777777" w:rsidR="00A31348" w:rsidRDefault="00A31348" w:rsidP="00432E26">
            <w:pPr>
              <w:suppressAutoHyphens/>
              <w:jc w:val="center"/>
              <w:rPr>
                <w:rFonts w:ascii="Montserrat" w:hAnsi="Montserrat" w:cs="Arial"/>
                <w:b/>
                <w:noProof/>
                <w:sz w:val="14"/>
                <w:szCs w:val="14"/>
                <w:lang w:val="es-ES" w:eastAsia="ar-SA"/>
              </w:rPr>
            </w:pPr>
          </w:p>
          <w:p w14:paraId="005DD19D" w14:textId="77777777" w:rsidR="00A31348" w:rsidRDefault="00A31348" w:rsidP="00432E26">
            <w:pPr>
              <w:suppressAutoHyphens/>
              <w:jc w:val="center"/>
              <w:rPr>
                <w:rFonts w:ascii="Montserrat" w:hAnsi="Montserrat" w:cs="Arial"/>
                <w:b/>
                <w:noProof/>
                <w:sz w:val="14"/>
                <w:szCs w:val="14"/>
                <w:lang w:val="es-ES" w:eastAsia="ar-SA"/>
              </w:rPr>
            </w:pPr>
          </w:p>
          <w:p w14:paraId="2A3F3766" w14:textId="77777777" w:rsidR="00A31348" w:rsidRDefault="00A31348" w:rsidP="00432E26">
            <w:pPr>
              <w:suppressAutoHyphens/>
              <w:jc w:val="center"/>
              <w:rPr>
                <w:rFonts w:ascii="Montserrat" w:hAnsi="Montserrat" w:cs="Arial"/>
                <w:b/>
                <w:noProof/>
                <w:sz w:val="14"/>
                <w:szCs w:val="14"/>
                <w:lang w:val="es-ES" w:eastAsia="ar-SA"/>
              </w:rPr>
            </w:pPr>
          </w:p>
          <w:p w14:paraId="563D02D8" w14:textId="77777777" w:rsidR="00A31348" w:rsidRDefault="00A31348" w:rsidP="00432E26">
            <w:pPr>
              <w:suppressAutoHyphens/>
              <w:jc w:val="center"/>
              <w:rPr>
                <w:rFonts w:ascii="Montserrat" w:hAnsi="Montserrat" w:cs="Arial"/>
                <w:b/>
                <w:noProof/>
                <w:sz w:val="14"/>
                <w:szCs w:val="14"/>
                <w:lang w:val="es-ES" w:eastAsia="ar-SA"/>
              </w:rPr>
            </w:pPr>
          </w:p>
          <w:p w14:paraId="7DA308E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729AAB50" w14:textId="77777777" w:rsidR="00A31348" w:rsidRDefault="00A31348" w:rsidP="00432E26">
            <w:pPr>
              <w:suppressAutoHyphens/>
              <w:rPr>
                <w:rFonts w:ascii="Montserrat" w:eastAsiaTheme="minorEastAsia" w:hAnsi="Montserrat" w:cs="Arial"/>
                <w:b/>
                <w:noProof/>
                <w:sz w:val="14"/>
                <w:szCs w:val="14"/>
                <w:lang w:val="es-ES" w:eastAsia="ar-SA"/>
              </w:rPr>
            </w:pPr>
          </w:p>
          <w:p w14:paraId="32AB0AE2" w14:textId="77777777" w:rsidR="00A31348" w:rsidRDefault="00A31348" w:rsidP="00432E26">
            <w:pPr>
              <w:suppressAutoHyphens/>
              <w:rPr>
                <w:rFonts w:ascii="Montserrat" w:hAnsi="Montserrat" w:cs="Arial"/>
                <w:b/>
                <w:noProof/>
                <w:sz w:val="14"/>
                <w:szCs w:val="14"/>
                <w:lang w:val="es-ES" w:eastAsia="ar-SA"/>
              </w:rPr>
            </w:pPr>
          </w:p>
          <w:p w14:paraId="66CD4C74" w14:textId="77777777" w:rsidR="00A31348" w:rsidRDefault="00A31348" w:rsidP="00432E26">
            <w:pPr>
              <w:suppressAutoHyphens/>
              <w:rPr>
                <w:rFonts w:ascii="Montserrat" w:hAnsi="Montserrat" w:cs="Arial"/>
                <w:b/>
                <w:noProof/>
                <w:sz w:val="14"/>
                <w:szCs w:val="14"/>
                <w:lang w:val="es-ES" w:eastAsia="ar-SA"/>
              </w:rPr>
            </w:pPr>
          </w:p>
          <w:p w14:paraId="6CFADB80"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55D494EA" w14:textId="77777777" w:rsidTr="00432E26">
        <w:trPr>
          <w:trHeight w:val="180"/>
        </w:trPr>
        <w:tc>
          <w:tcPr>
            <w:tcW w:w="1492" w:type="pct"/>
            <w:gridSpan w:val="2"/>
            <w:tcBorders>
              <w:top w:val="single" w:sz="4" w:space="0" w:color="auto"/>
              <w:left w:val="single" w:sz="4" w:space="0" w:color="auto"/>
              <w:bottom w:val="single" w:sz="4" w:space="0" w:color="auto"/>
              <w:right w:val="single" w:sz="4" w:space="0" w:color="auto"/>
            </w:tcBorders>
            <w:hideMark/>
          </w:tcPr>
          <w:p w14:paraId="626EE0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2B624FA"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30B573B9"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C253F1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7BF17E96"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7A9233A7"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3DAC3FA5"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761A99A"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eastAsiaTheme="minorEastAsia"/>
                <w:noProof/>
                <w:sz w:val="24"/>
                <w:szCs w:val="24"/>
              </w:rPr>
              <mc:AlternateContent>
                <mc:Choice Requires="wpg">
                  <w:drawing>
                    <wp:anchor distT="0" distB="0" distL="114300" distR="114300" simplePos="0" relativeHeight="251681792" behindDoc="0" locked="0" layoutInCell="1" allowOverlap="1" wp14:anchorId="0F66159A" wp14:editId="5A57815F">
                      <wp:simplePos x="0" y="0"/>
                      <wp:positionH relativeFrom="column">
                        <wp:posOffset>2709545</wp:posOffset>
                      </wp:positionH>
                      <wp:positionV relativeFrom="paragraph">
                        <wp:posOffset>74295</wp:posOffset>
                      </wp:positionV>
                      <wp:extent cx="281940" cy="179705"/>
                      <wp:effectExtent l="0" t="0" r="22860" b="10795"/>
                      <wp:wrapNone/>
                      <wp:docPr id="11" name="Grupo 2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587 Cuadro de texto"/>
                              <wps:cNvSpPr txBox="1"/>
                              <wps:spPr>
                                <a:xfrm>
                                  <a:off x="0" y="0"/>
                                  <a:ext cx="361950" cy="212725"/>
                                </a:xfrm>
                                <a:prstGeom prst="rect">
                                  <a:avLst/>
                                </a:prstGeom>
                                <a:noFill/>
                                <a:ln w="6350">
                                  <a:noFill/>
                                </a:ln>
                                <a:effectLst/>
                              </wps:spPr>
                              <wps:txbx>
                                <w:txbxContent>
                                  <w:p w14:paraId="16C7C8FC" w14:textId="77777777" w:rsidR="00A05B7E" w:rsidRDefault="00A05B7E" w:rsidP="00A31348">
                                    <w:pPr>
                                      <w:jc w:val="center"/>
                                      <w:rPr>
                                        <w:sz w:val="12"/>
                                      </w:rPr>
                                    </w:pPr>
                                    <w:r>
                                      <w:rPr>
                                        <w:sz w:val="12"/>
                                      </w:rPr>
                                      <w:t>21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24" o:spid="_x0000_s1092" style="position:absolute;left:0;text-align:left;margin-left:213.35pt;margin-top:5.85pt;width:22.2pt;height:14.15pt;z-index:25168179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">
                      <v:oval id="586 Elipse" o:spid="_x0000_s109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ypMAA&#10;AADbAAAADwAAAGRycy9kb3ducmV2LnhtbERPTWvCQBC9F/wPywje6kYPtkRXESG0eqmN7X3Ijkkw&#10;Oxuzo8Z/7wqF3ubxPmex6l2jrtSF2rOByTgBRVx4W3Np4OeQvb6DCoJssfFMBu4UYLUcvCwwtf7G&#10;33TNpVQxhEOKBiqRNtU6FBU5DGPfEkfu6DuHEmFXatvhLYa7Rk+TZKYd1hwbKmxpU1Fxyi/OwO54&#10;eJOtfOTZb57N9udt/UXhbsxo2K/noIR6+Rf/uT9tnD+F5y/xAL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pypMAAAADbAAAADwAAAAAAAAAAAAAAAACYAgAAZHJzL2Rvd25y&#10;ZXYueG1sUEsFBgAAAAAEAAQA9QAAAIUDAAAAAA==&#10;" fillcolor="window" strokecolor="windowText" strokeweight=".25pt"/>
                      <v:shape id="587 Cuadro de texto" o:spid="_x0000_s109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14:paraId="16C7C8FC" w14:textId="77777777" w:rsidR="00A05B7E" w:rsidRDefault="00A05B7E" w:rsidP="00A31348">
                              <w:pPr>
                                <w:jc w:val="center"/>
                                <w:rPr>
                                  <w:sz w:val="12"/>
                                </w:rPr>
                              </w:pPr>
                              <w:r>
                                <w:rPr>
                                  <w:sz w:val="12"/>
                                </w:rPr>
                                <w:t>21</w:t>
                              </w:r>
                            </w:p>
                          </w:txbxContent>
                        </v:textbox>
                      </v:shape>
                    </v:group>
                  </w:pict>
                </mc:Fallback>
              </mc:AlternateContent>
            </w:r>
            <w:r>
              <w:rPr>
                <w:rFonts w:ascii="Montserrat" w:hAnsi="Montserrat" w:cs="Arial"/>
                <w:b/>
                <w:noProof/>
                <w:sz w:val="16"/>
                <w:szCs w:val="16"/>
                <w:lang w:val="es-ES" w:eastAsia="ar-SA"/>
              </w:rPr>
              <w:t>Responsable de Ingeniería Biomédica</w:t>
            </w:r>
          </w:p>
          <w:p w14:paraId="58B4558E"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hideMark/>
          </w:tcPr>
          <w:p w14:paraId="194315E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9F1E781"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4127908" w14:textId="77777777" w:rsidR="00A31348" w:rsidRDefault="00A31348" w:rsidP="00432E26">
            <w:pPr>
              <w:suppressAutoHyphens/>
              <w:rPr>
                <w:rFonts w:ascii="Montserrat" w:eastAsiaTheme="minorEastAsia" w:hAnsi="Montserrat" w:cs="Arial"/>
                <w:b/>
                <w:noProof/>
                <w:sz w:val="14"/>
                <w:szCs w:val="14"/>
                <w:lang w:val="es-ES" w:eastAsia="ar-SA"/>
              </w:rPr>
            </w:pPr>
          </w:p>
          <w:p w14:paraId="23B9E473" w14:textId="77777777" w:rsidR="00A31348" w:rsidRDefault="00A31348" w:rsidP="00432E26">
            <w:pPr>
              <w:suppressAutoHyphens/>
              <w:rPr>
                <w:rFonts w:ascii="Montserrat" w:hAnsi="Montserrat" w:cs="Arial"/>
                <w:b/>
                <w:noProof/>
                <w:sz w:val="14"/>
                <w:szCs w:val="14"/>
                <w:lang w:val="es-ES" w:eastAsia="ar-SA"/>
              </w:rPr>
            </w:pPr>
          </w:p>
          <w:p w14:paraId="2D7DE0A0" w14:textId="77777777" w:rsidR="00A31348" w:rsidRDefault="00A31348" w:rsidP="00432E26">
            <w:pPr>
              <w:suppressAutoHyphens/>
              <w:rPr>
                <w:rFonts w:ascii="Montserrat" w:hAnsi="Montserrat" w:cs="Arial"/>
                <w:b/>
                <w:noProof/>
                <w:sz w:val="14"/>
                <w:szCs w:val="14"/>
                <w:lang w:val="es-ES" w:eastAsia="ar-SA"/>
              </w:rPr>
            </w:pPr>
          </w:p>
          <w:p w14:paraId="511F3397" w14:textId="77777777" w:rsidR="00A31348" w:rsidRDefault="00A31348" w:rsidP="00432E26">
            <w:pPr>
              <w:suppressAutoHyphens/>
              <w:rPr>
                <w:rFonts w:ascii="Montserrat" w:hAnsi="Montserrat" w:cs="Arial"/>
                <w:b/>
                <w:noProof/>
                <w:sz w:val="14"/>
                <w:szCs w:val="14"/>
                <w:lang w:val="es-ES" w:eastAsia="ar-SA"/>
              </w:rPr>
            </w:pPr>
          </w:p>
          <w:p w14:paraId="350AFD0D" w14:textId="77777777" w:rsidR="00A31348" w:rsidRDefault="00A31348" w:rsidP="00432E26">
            <w:pPr>
              <w:suppressAutoHyphens/>
              <w:rPr>
                <w:rFonts w:ascii="Montserrat" w:hAnsi="Montserrat" w:cs="Arial"/>
                <w:b/>
                <w:noProof/>
                <w:sz w:val="14"/>
                <w:szCs w:val="14"/>
                <w:lang w:val="es-ES" w:eastAsia="ar-SA"/>
              </w:rPr>
            </w:pPr>
          </w:p>
          <w:p w14:paraId="019AA35C" w14:textId="77777777" w:rsidR="00A31348" w:rsidRDefault="00A31348" w:rsidP="00432E26">
            <w:pPr>
              <w:suppressAutoHyphens/>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2479A66A"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3C63E48F" w14:textId="77777777" w:rsidTr="00432E26">
        <w:trPr>
          <w:trHeight w:val="205"/>
        </w:trPr>
        <w:tc>
          <w:tcPr>
            <w:tcW w:w="1492" w:type="pct"/>
            <w:gridSpan w:val="2"/>
            <w:tcBorders>
              <w:top w:val="single" w:sz="4" w:space="0" w:color="auto"/>
              <w:left w:val="single" w:sz="4" w:space="0" w:color="auto"/>
              <w:bottom w:val="single" w:sz="4" w:space="0" w:color="auto"/>
              <w:right w:val="single" w:sz="4" w:space="0" w:color="auto"/>
            </w:tcBorders>
            <w:hideMark/>
          </w:tcPr>
          <w:p w14:paraId="004B31A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FBC46C7"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4F4373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7F6B83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0F06905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9DB47F3"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5F440D07"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50B49F88"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C590404"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DFBDE9A" w14:textId="77777777" w:rsidR="00A31348" w:rsidRDefault="00A31348" w:rsidP="00A31348">
      <w:pPr>
        <w:suppressAutoHyphens/>
        <w:jc w:val="both"/>
        <w:rPr>
          <w:rFonts w:ascii="Montserrat" w:eastAsia="Times New Roman" w:hAnsi="Montserrat" w:cs="Arial"/>
          <w:b/>
          <w:noProof/>
          <w:sz w:val="16"/>
          <w:szCs w:val="20"/>
          <w:lang w:val="es-ES" w:eastAsia="ar-SA"/>
        </w:rPr>
      </w:pPr>
      <w:r>
        <w:rPr>
          <w:rFonts w:ascii="Montserrat" w:eastAsia="Times New Roman" w:hAnsi="Montserrat" w:cs="Arial"/>
          <w:b/>
          <w:noProof/>
          <w:sz w:val="16"/>
          <w:szCs w:val="20"/>
          <w:lang w:val="es-ES" w:eastAsia="ar-SA"/>
        </w:rPr>
        <w:t>NOTAS IMPORTANTES:</w:t>
      </w:r>
    </w:p>
    <w:p w14:paraId="029788EC" w14:textId="77777777" w:rsidR="00A31348" w:rsidRDefault="00A31348" w:rsidP="00A31348">
      <w:pPr>
        <w:suppressAutoHyphens/>
        <w:jc w:val="both"/>
        <w:rPr>
          <w:rFonts w:ascii="Montserrat" w:eastAsia="Times New Roman" w:hAnsi="Montserrat" w:cs="Arial"/>
          <w:b/>
          <w:noProof/>
          <w:sz w:val="16"/>
          <w:szCs w:val="20"/>
          <w:lang w:val="es-ES" w:eastAsia="ar-SA"/>
        </w:rPr>
      </w:pPr>
    </w:p>
    <w:p w14:paraId="0A6C8A72" w14:textId="77777777" w:rsidR="00A31348" w:rsidRDefault="00A31348" w:rsidP="00C837D2">
      <w:pPr>
        <w:numPr>
          <w:ilvl w:val="0"/>
          <w:numId w:val="74"/>
        </w:numPr>
        <w:suppressAutoHyphens/>
        <w:spacing w:before="40" w:after="40"/>
        <w:jc w:val="both"/>
        <w:rPr>
          <w:rFonts w:ascii="Montserrat" w:eastAsia="Times New Roman" w:hAnsi="Montserrat" w:cs="Arial"/>
          <w:b/>
          <w:noProof/>
          <w:sz w:val="16"/>
          <w:szCs w:val="24"/>
          <w:lang w:val="es-ES_tradnl" w:eastAsia="ar-SA"/>
        </w:rPr>
      </w:pPr>
      <w:r>
        <w:rPr>
          <w:rFonts w:ascii="Montserrat" w:eastAsia="Times New Roman" w:hAnsi="Montserrat" w:cs="Arial"/>
          <w:b/>
          <w:noProof/>
          <w:sz w:val="16"/>
          <w:lang w:eastAsia="ar-SA"/>
        </w:rPr>
        <w:t xml:space="preserve">LA TOTALIDAD DE LAS HOJAS QUE CONFORMEN LA PRESENTE  ACTA, DEBERÁN CONTENER LA  ANTEFIRMA DE LOS SERVIDORES QUE SUSCRIBEN AL FINAL DE LA MISMA. </w:t>
      </w:r>
    </w:p>
    <w:p w14:paraId="0108008D" w14:textId="77777777" w:rsidR="00A31348" w:rsidRDefault="00A31348" w:rsidP="00C837D2">
      <w:pPr>
        <w:numPr>
          <w:ilvl w:val="0"/>
          <w:numId w:val="74"/>
        </w:numPr>
        <w:suppressAutoHyphens/>
        <w:spacing w:before="40" w:after="40"/>
        <w:ind w:left="714" w:hanging="357"/>
        <w:jc w:val="both"/>
        <w:rPr>
          <w:rFonts w:ascii="Montserrat" w:eastAsia="Times New Roman" w:hAnsi="Montserrat" w:cs="Arial"/>
          <w:b/>
          <w:noProof/>
          <w:sz w:val="16"/>
          <w:lang w:eastAsia="ar-SA"/>
        </w:rPr>
      </w:pPr>
      <w:r>
        <w:rPr>
          <w:rFonts w:ascii="Montserrat" w:eastAsia="Times New Roman" w:hAnsi="Montserrat" w:cs="Arial"/>
          <w:b/>
          <w:noProof/>
          <w:sz w:val="16"/>
          <w:lang w:eastAsia="ar-SA"/>
        </w:rPr>
        <w:t>EN EL CASO DE QUE SE PRESENTE CAMBIO DE PERSONAL, EL RESPONSABLE DE FORMALIZAR EL ACTA SERÁ EL SERVIDOR PUBLICO QUE LLEGUE A OCUPAR EL “CARGO INDICADO”</w:t>
      </w:r>
    </w:p>
    <w:p w14:paraId="2B09D01F" w14:textId="77777777" w:rsidR="00A31348" w:rsidRDefault="00A31348" w:rsidP="00C837D2">
      <w:pPr>
        <w:numPr>
          <w:ilvl w:val="0"/>
          <w:numId w:val="74"/>
        </w:numPr>
        <w:suppressAutoHyphens/>
        <w:spacing w:before="40" w:after="40"/>
        <w:ind w:left="714" w:hanging="357"/>
        <w:jc w:val="both"/>
        <w:rPr>
          <w:rFonts w:ascii="Montserrat" w:eastAsiaTheme="minorEastAsia" w:hAnsi="Montserrat" w:cs="Arial"/>
          <w:noProof/>
          <w:sz w:val="20"/>
          <w:szCs w:val="20"/>
        </w:rPr>
      </w:pPr>
      <w:r>
        <w:rPr>
          <w:rFonts w:ascii="Montserrat" w:eastAsia="Times New Roman" w:hAnsi="Montserrat" w:cs="Arial"/>
          <w:b/>
          <w:noProof/>
          <w:sz w:val="16"/>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20"/>
          <w:szCs w:val="20"/>
        </w:rPr>
        <w:br w:type="page"/>
      </w:r>
    </w:p>
    <w:tbl>
      <w:tblPr>
        <w:tblStyle w:val="Tablaconcuadrcula25"/>
        <w:tblW w:w="5000" w:type="pct"/>
        <w:tblInd w:w="0" w:type="dxa"/>
        <w:tblLook w:val="04A0" w:firstRow="1" w:lastRow="0" w:firstColumn="1" w:lastColumn="0" w:noHBand="0" w:noVBand="1"/>
      </w:tblPr>
      <w:tblGrid>
        <w:gridCol w:w="983"/>
        <w:gridCol w:w="3284"/>
        <w:gridCol w:w="5212"/>
      </w:tblGrid>
      <w:tr w:rsidR="00A31348" w14:paraId="27A8D8D2" w14:textId="77777777" w:rsidTr="00432E26">
        <w:trPr>
          <w:trHeight w:val="293"/>
        </w:trPr>
        <w:tc>
          <w:tcPr>
            <w:tcW w:w="519" w:type="pct"/>
            <w:tcBorders>
              <w:top w:val="single" w:sz="4" w:space="0" w:color="auto"/>
              <w:left w:val="single" w:sz="4" w:space="0" w:color="auto"/>
              <w:bottom w:val="single" w:sz="4" w:space="0" w:color="auto"/>
              <w:right w:val="single" w:sz="4" w:space="0" w:color="auto"/>
            </w:tcBorders>
            <w:shd w:val="clear" w:color="auto" w:fill="003300"/>
            <w:hideMark/>
          </w:tcPr>
          <w:p w14:paraId="3281F49B"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lastRenderedPageBreak/>
              <w:t>No.</w:t>
            </w:r>
          </w:p>
        </w:tc>
        <w:tc>
          <w:tcPr>
            <w:tcW w:w="1732" w:type="pct"/>
            <w:tcBorders>
              <w:top w:val="single" w:sz="4" w:space="0" w:color="auto"/>
              <w:left w:val="single" w:sz="4" w:space="0" w:color="auto"/>
              <w:bottom w:val="single" w:sz="4" w:space="0" w:color="auto"/>
              <w:right w:val="single" w:sz="4" w:space="0" w:color="auto"/>
            </w:tcBorders>
            <w:shd w:val="clear" w:color="auto" w:fill="003300"/>
            <w:hideMark/>
          </w:tcPr>
          <w:p w14:paraId="3E91B75C"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Dato</w:t>
            </w:r>
          </w:p>
        </w:tc>
        <w:tc>
          <w:tcPr>
            <w:tcW w:w="2749" w:type="pct"/>
            <w:tcBorders>
              <w:top w:val="single" w:sz="4" w:space="0" w:color="auto"/>
              <w:left w:val="single" w:sz="4" w:space="0" w:color="auto"/>
              <w:bottom w:val="single" w:sz="4" w:space="0" w:color="auto"/>
              <w:right w:val="single" w:sz="4" w:space="0" w:color="auto"/>
            </w:tcBorders>
            <w:shd w:val="clear" w:color="auto" w:fill="003300"/>
            <w:hideMark/>
          </w:tcPr>
          <w:p w14:paraId="77342CD5"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Anotar</w:t>
            </w:r>
          </w:p>
        </w:tc>
      </w:tr>
      <w:tr w:rsidR="00A31348" w14:paraId="1859370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392CA6E"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w:t>
            </w:r>
          </w:p>
        </w:tc>
        <w:tc>
          <w:tcPr>
            <w:tcW w:w="1732" w:type="pct"/>
            <w:tcBorders>
              <w:top w:val="single" w:sz="4" w:space="0" w:color="auto"/>
              <w:left w:val="single" w:sz="4" w:space="0" w:color="auto"/>
              <w:bottom w:val="single" w:sz="4" w:space="0" w:color="auto"/>
              <w:right w:val="single" w:sz="4" w:space="0" w:color="auto"/>
            </w:tcBorders>
            <w:hideMark/>
          </w:tcPr>
          <w:p w14:paraId="016CA52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40084559"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del equipo principal</w:t>
            </w:r>
          </w:p>
        </w:tc>
      </w:tr>
      <w:tr w:rsidR="00A31348" w14:paraId="3FB593D4" w14:textId="77777777" w:rsidTr="00432E26">
        <w:trPr>
          <w:trHeight w:val="332"/>
        </w:trPr>
        <w:tc>
          <w:tcPr>
            <w:tcW w:w="519" w:type="pct"/>
            <w:tcBorders>
              <w:top w:val="single" w:sz="4" w:space="0" w:color="auto"/>
              <w:left w:val="single" w:sz="4" w:space="0" w:color="auto"/>
              <w:bottom w:val="single" w:sz="4" w:space="0" w:color="auto"/>
              <w:right w:val="single" w:sz="4" w:space="0" w:color="auto"/>
            </w:tcBorders>
            <w:hideMark/>
          </w:tcPr>
          <w:p w14:paraId="31A2039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w:t>
            </w:r>
          </w:p>
        </w:tc>
        <w:tc>
          <w:tcPr>
            <w:tcW w:w="1732" w:type="pct"/>
            <w:tcBorders>
              <w:top w:val="single" w:sz="4" w:space="0" w:color="auto"/>
              <w:left w:val="single" w:sz="4" w:space="0" w:color="auto"/>
              <w:bottom w:val="single" w:sz="4" w:space="0" w:color="auto"/>
              <w:right w:val="single" w:sz="4" w:space="0" w:color="auto"/>
            </w:tcBorders>
            <w:hideMark/>
          </w:tcPr>
          <w:p w14:paraId="2F70296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Servicio de ubicación final del equipo</w:t>
            </w:r>
          </w:p>
        </w:tc>
        <w:tc>
          <w:tcPr>
            <w:tcW w:w="2749" w:type="pct"/>
            <w:tcBorders>
              <w:top w:val="single" w:sz="4" w:space="0" w:color="auto"/>
              <w:left w:val="single" w:sz="4" w:space="0" w:color="auto"/>
              <w:bottom w:val="single" w:sz="4" w:space="0" w:color="auto"/>
              <w:right w:val="single" w:sz="4" w:space="0" w:color="auto"/>
            </w:tcBorders>
            <w:hideMark/>
          </w:tcPr>
          <w:p w14:paraId="7CF0DF5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Anotar el área específica dentro de la unidad donde será ubicado el bien</w:t>
            </w:r>
          </w:p>
        </w:tc>
      </w:tr>
      <w:tr w:rsidR="00A31348" w14:paraId="10235BD5"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3F509E7"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3</w:t>
            </w:r>
          </w:p>
        </w:tc>
        <w:tc>
          <w:tcPr>
            <w:tcW w:w="1732" w:type="pct"/>
            <w:tcBorders>
              <w:top w:val="single" w:sz="4" w:space="0" w:color="auto"/>
              <w:left w:val="single" w:sz="4" w:space="0" w:color="auto"/>
              <w:bottom w:val="single" w:sz="4" w:space="0" w:color="auto"/>
              <w:right w:val="single" w:sz="4" w:space="0" w:color="auto"/>
            </w:tcBorders>
            <w:hideMark/>
          </w:tcPr>
          <w:p w14:paraId="5A89AD3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Equipos accesorios</w:t>
            </w:r>
          </w:p>
        </w:tc>
        <w:tc>
          <w:tcPr>
            <w:tcW w:w="2749" w:type="pct"/>
            <w:tcBorders>
              <w:top w:val="single" w:sz="4" w:space="0" w:color="auto"/>
              <w:left w:val="single" w:sz="4" w:space="0" w:color="auto"/>
              <w:bottom w:val="single" w:sz="4" w:space="0" w:color="auto"/>
              <w:right w:val="single" w:sz="4" w:space="0" w:color="auto"/>
            </w:tcBorders>
            <w:hideMark/>
          </w:tcPr>
          <w:p w14:paraId="6EC82AE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Son todos los equipos acompañan al equipo principal para su funcionamiento Ejemplo: Un tomógrafo se acompaña de una estación de trabajo, inyector de medio de contraste, impresora de placas, etc., siendo estos últimos equipos accesorios</w:t>
            </w:r>
          </w:p>
        </w:tc>
      </w:tr>
      <w:tr w:rsidR="00A31348" w14:paraId="163F57A0"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786A19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4</w:t>
            </w:r>
          </w:p>
        </w:tc>
        <w:tc>
          <w:tcPr>
            <w:tcW w:w="1732" w:type="pct"/>
            <w:tcBorders>
              <w:top w:val="single" w:sz="4" w:space="0" w:color="auto"/>
              <w:left w:val="single" w:sz="4" w:space="0" w:color="auto"/>
              <w:bottom w:val="single" w:sz="4" w:space="0" w:color="auto"/>
              <w:right w:val="single" w:sz="4" w:space="0" w:color="auto"/>
            </w:tcBorders>
            <w:hideMark/>
          </w:tcPr>
          <w:p w14:paraId="42F11171"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3536E6C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 todos los equipos accesorios</w:t>
            </w:r>
          </w:p>
        </w:tc>
      </w:tr>
      <w:tr w:rsidR="00A31348" w14:paraId="62183DF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71162F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5</w:t>
            </w:r>
          </w:p>
        </w:tc>
        <w:tc>
          <w:tcPr>
            <w:tcW w:w="1732" w:type="pct"/>
            <w:tcBorders>
              <w:top w:val="single" w:sz="4" w:space="0" w:color="auto"/>
              <w:left w:val="single" w:sz="4" w:space="0" w:color="auto"/>
              <w:bottom w:val="single" w:sz="4" w:space="0" w:color="auto"/>
              <w:right w:val="single" w:sz="4" w:space="0" w:color="auto"/>
            </w:tcBorders>
            <w:hideMark/>
          </w:tcPr>
          <w:p w14:paraId="110EE01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Proceso de adquisición</w:t>
            </w:r>
          </w:p>
        </w:tc>
        <w:tc>
          <w:tcPr>
            <w:tcW w:w="2749" w:type="pct"/>
            <w:tcBorders>
              <w:top w:val="single" w:sz="4" w:space="0" w:color="auto"/>
              <w:left w:val="single" w:sz="4" w:space="0" w:color="auto"/>
              <w:bottom w:val="single" w:sz="4" w:space="0" w:color="auto"/>
              <w:right w:val="single" w:sz="4" w:space="0" w:color="auto"/>
            </w:tcBorders>
            <w:hideMark/>
          </w:tcPr>
          <w:p w14:paraId="02B7D94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licitación o adjudicación</w:t>
            </w:r>
          </w:p>
        </w:tc>
      </w:tr>
      <w:tr w:rsidR="00A31348" w14:paraId="7EC1696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70EAC5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6</w:t>
            </w:r>
          </w:p>
        </w:tc>
        <w:tc>
          <w:tcPr>
            <w:tcW w:w="1732" w:type="pct"/>
            <w:tcBorders>
              <w:top w:val="single" w:sz="4" w:space="0" w:color="auto"/>
              <w:left w:val="single" w:sz="4" w:space="0" w:color="auto"/>
              <w:bottom w:val="single" w:sz="4" w:space="0" w:color="auto"/>
              <w:right w:val="single" w:sz="4" w:space="0" w:color="auto"/>
            </w:tcBorders>
            <w:hideMark/>
          </w:tcPr>
          <w:p w14:paraId="68F559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Contrato Número</w:t>
            </w:r>
          </w:p>
        </w:tc>
        <w:tc>
          <w:tcPr>
            <w:tcW w:w="2749" w:type="pct"/>
            <w:tcBorders>
              <w:top w:val="single" w:sz="4" w:space="0" w:color="auto"/>
              <w:left w:val="single" w:sz="4" w:space="0" w:color="auto"/>
              <w:bottom w:val="single" w:sz="4" w:space="0" w:color="auto"/>
              <w:right w:val="single" w:sz="4" w:space="0" w:color="auto"/>
            </w:tcBorders>
            <w:hideMark/>
          </w:tcPr>
          <w:p w14:paraId="277CEDF4"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contrato que ampara la adquisición del bien recibido</w:t>
            </w:r>
          </w:p>
        </w:tc>
      </w:tr>
      <w:tr w:rsidR="00A31348" w14:paraId="06FF327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CF5845C"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7</w:t>
            </w:r>
          </w:p>
        </w:tc>
        <w:tc>
          <w:tcPr>
            <w:tcW w:w="1732" w:type="pct"/>
            <w:tcBorders>
              <w:top w:val="single" w:sz="4" w:space="0" w:color="auto"/>
              <w:left w:val="single" w:sz="4" w:space="0" w:color="auto"/>
              <w:bottom w:val="single" w:sz="4" w:space="0" w:color="auto"/>
              <w:right w:val="single" w:sz="4" w:space="0" w:color="auto"/>
            </w:tcBorders>
            <w:hideMark/>
          </w:tcPr>
          <w:p w14:paraId="51E3A5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Fincado a la empresa</w:t>
            </w:r>
          </w:p>
        </w:tc>
        <w:tc>
          <w:tcPr>
            <w:tcW w:w="2749" w:type="pct"/>
            <w:tcBorders>
              <w:top w:val="single" w:sz="4" w:space="0" w:color="auto"/>
              <w:left w:val="single" w:sz="4" w:space="0" w:color="auto"/>
              <w:bottom w:val="single" w:sz="4" w:space="0" w:color="auto"/>
              <w:right w:val="single" w:sz="4" w:space="0" w:color="auto"/>
            </w:tcBorders>
            <w:hideMark/>
          </w:tcPr>
          <w:p w14:paraId="25569E2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 la empresa adjudicada</w:t>
            </w:r>
          </w:p>
        </w:tc>
      </w:tr>
      <w:tr w:rsidR="00A31348" w14:paraId="5F525B71"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740AE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8</w:t>
            </w:r>
          </w:p>
        </w:tc>
        <w:tc>
          <w:tcPr>
            <w:tcW w:w="1732" w:type="pct"/>
            <w:tcBorders>
              <w:top w:val="single" w:sz="4" w:space="0" w:color="auto"/>
              <w:left w:val="single" w:sz="4" w:space="0" w:color="auto"/>
              <w:bottom w:val="single" w:sz="4" w:space="0" w:color="auto"/>
              <w:right w:val="single" w:sz="4" w:space="0" w:color="auto"/>
            </w:tcBorders>
            <w:hideMark/>
          </w:tcPr>
          <w:p w14:paraId="5780483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Domicilio de la empresa</w:t>
            </w:r>
          </w:p>
        </w:tc>
        <w:tc>
          <w:tcPr>
            <w:tcW w:w="2749" w:type="pct"/>
            <w:tcBorders>
              <w:top w:val="single" w:sz="4" w:space="0" w:color="auto"/>
              <w:left w:val="single" w:sz="4" w:space="0" w:color="auto"/>
              <w:bottom w:val="single" w:sz="4" w:space="0" w:color="auto"/>
              <w:right w:val="single" w:sz="4" w:space="0" w:color="auto"/>
            </w:tcBorders>
            <w:hideMark/>
          </w:tcPr>
          <w:p w14:paraId="6F60601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Dirección oficial completa de la empresa adjudicada</w:t>
            </w:r>
          </w:p>
        </w:tc>
      </w:tr>
      <w:tr w:rsidR="00A31348" w14:paraId="1A27FFC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58AF436"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9</w:t>
            </w:r>
          </w:p>
        </w:tc>
        <w:tc>
          <w:tcPr>
            <w:tcW w:w="1732" w:type="pct"/>
            <w:tcBorders>
              <w:top w:val="single" w:sz="4" w:space="0" w:color="auto"/>
              <w:left w:val="single" w:sz="4" w:space="0" w:color="auto"/>
              <w:bottom w:val="single" w:sz="4" w:space="0" w:color="auto"/>
              <w:right w:val="single" w:sz="4" w:space="0" w:color="auto"/>
            </w:tcBorders>
            <w:hideMark/>
          </w:tcPr>
          <w:p w14:paraId="6EC7A69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Teléfono de la empresa</w:t>
            </w:r>
          </w:p>
        </w:tc>
        <w:tc>
          <w:tcPr>
            <w:tcW w:w="2749" w:type="pct"/>
            <w:tcBorders>
              <w:top w:val="single" w:sz="4" w:space="0" w:color="auto"/>
              <w:left w:val="single" w:sz="4" w:space="0" w:color="auto"/>
              <w:bottom w:val="single" w:sz="4" w:space="0" w:color="auto"/>
              <w:right w:val="single" w:sz="4" w:space="0" w:color="auto"/>
            </w:tcBorders>
            <w:hideMark/>
          </w:tcPr>
          <w:p w14:paraId="7C4FBD8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telefónico oficial de la empresa</w:t>
            </w:r>
          </w:p>
        </w:tc>
      </w:tr>
      <w:tr w:rsidR="00A31348" w14:paraId="2C05BB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B8C2D4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10</w:t>
            </w:r>
          </w:p>
        </w:tc>
        <w:tc>
          <w:tcPr>
            <w:tcW w:w="1732" w:type="pct"/>
            <w:tcBorders>
              <w:top w:val="single" w:sz="4" w:space="0" w:color="auto"/>
              <w:left w:val="single" w:sz="4" w:space="0" w:color="auto"/>
              <w:bottom w:val="single" w:sz="4" w:space="0" w:color="auto"/>
              <w:right w:val="single" w:sz="4" w:space="0" w:color="auto"/>
            </w:tcBorders>
            <w:hideMark/>
          </w:tcPr>
          <w:p w14:paraId="1BB1577B"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de la empresa</w:t>
            </w:r>
          </w:p>
        </w:tc>
        <w:tc>
          <w:tcPr>
            <w:tcW w:w="2749" w:type="pct"/>
            <w:tcBorders>
              <w:top w:val="single" w:sz="4" w:space="0" w:color="auto"/>
              <w:left w:val="single" w:sz="4" w:space="0" w:color="auto"/>
              <w:bottom w:val="single" w:sz="4" w:space="0" w:color="auto"/>
              <w:right w:val="single" w:sz="4" w:space="0" w:color="auto"/>
            </w:tcBorders>
            <w:hideMark/>
          </w:tcPr>
          <w:p w14:paraId="7D75D1F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oficial de la empresa</w:t>
            </w:r>
          </w:p>
        </w:tc>
      </w:tr>
      <w:tr w:rsidR="00A31348" w14:paraId="143697B2"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2FB54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11</w:t>
            </w:r>
          </w:p>
        </w:tc>
        <w:tc>
          <w:tcPr>
            <w:tcW w:w="1732" w:type="pct"/>
            <w:tcBorders>
              <w:top w:val="single" w:sz="4" w:space="0" w:color="auto"/>
              <w:left w:val="single" w:sz="4" w:space="0" w:color="auto"/>
              <w:bottom w:val="single" w:sz="4" w:space="0" w:color="auto"/>
              <w:right w:val="single" w:sz="4" w:space="0" w:color="auto"/>
            </w:tcBorders>
            <w:hideMark/>
          </w:tcPr>
          <w:p w14:paraId="2EEC0DC5"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Observaciones</w:t>
            </w:r>
          </w:p>
        </w:tc>
        <w:tc>
          <w:tcPr>
            <w:tcW w:w="2749" w:type="pct"/>
            <w:tcBorders>
              <w:top w:val="single" w:sz="4" w:space="0" w:color="auto"/>
              <w:left w:val="single" w:sz="4" w:space="0" w:color="auto"/>
              <w:bottom w:val="single" w:sz="4" w:space="0" w:color="auto"/>
              <w:right w:val="single" w:sz="4" w:space="0" w:color="auto"/>
            </w:tcBorders>
            <w:hideMark/>
          </w:tcPr>
          <w:p w14:paraId="30D91CE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Consignar cualquier situación que por obligación de los responsables deba reportarse</w:t>
            </w:r>
          </w:p>
        </w:tc>
      </w:tr>
      <w:tr w:rsidR="00A31348" w14:paraId="7AEB9BA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D664FF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12</w:t>
            </w:r>
          </w:p>
        </w:tc>
        <w:tc>
          <w:tcPr>
            <w:tcW w:w="1732" w:type="pct"/>
            <w:tcBorders>
              <w:top w:val="single" w:sz="4" w:space="0" w:color="auto"/>
              <w:left w:val="single" w:sz="4" w:space="0" w:color="auto"/>
              <w:bottom w:val="single" w:sz="4" w:space="0" w:color="auto"/>
              <w:right w:val="single" w:sz="4" w:space="0" w:color="auto"/>
            </w:tcBorders>
            <w:hideMark/>
          </w:tcPr>
          <w:p w14:paraId="2916C1C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Los C.____________________ y  C.___________________, ...</w:t>
            </w:r>
          </w:p>
        </w:tc>
        <w:tc>
          <w:tcPr>
            <w:tcW w:w="2749" w:type="pct"/>
            <w:tcBorders>
              <w:top w:val="single" w:sz="4" w:space="0" w:color="auto"/>
              <w:left w:val="single" w:sz="4" w:space="0" w:color="auto"/>
              <w:bottom w:val="single" w:sz="4" w:space="0" w:color="auto"/>
              <w:right w:val="single" w:sz="4" w:space="0" w:color="auto"/>
            </w:tcBorders>
            <w:hideMark/>
          </w:tcPr>
          <w:p w14:paraId="69158DB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Nombre(s) de él(los) responsable(s) de verificar el o los bienes en el presente acto de entrega recepción</w:t>
            </w:r>
          </w:p>
        </w:tc>
      </w:tr>
      <w:tr w:rsidR="00A31348" w14:paraId="46DF55D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BBFF3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13</w:t>
            </w:r>
          </w:p>
        </w:tc>
        <w:tc>
          <w:tcPr>
            <w:tcW w:w="1732" w:type="pct"/>
            <w:tcBorders>
              <w:top w:val="single" w:sz="4" w:space="0" w:color="auto"/>
              <w:left w:val="single" w:sz="4" w:space="0" w:color="auto"/>
              <w:bottom w:val="single" w:sz="4" w:space="0" w:color="auto"/>
              <w:right w:val="single" w:sz="4" w:space="0" w:color="auto"/>
            </w:tcBorders>
            <w:hideMark/>
          </w:tcPr>
          <w:p w14:paraId="4DF3CD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 xml:space="preserve">Personal operativo </w:t>
            </w:r>
            <w:r>
              <w:rPr>
                <w:rFonts w:ascii="Montserrat" w:hAnsi="Montserrat" w:cs="Arial"/>
                <w:noProof/>
                <w:sz w:val="18"/>
                <w:lang w:eastAsia="es-MX"/>
              </w:rPr>
              <w:tab/>
            </w:r>
          </w:p>
        </w:tc>
        <w:tc>
          <w:tcPr>
            <w:tcW w:w="2749" w:type="pct"/>
            <w:tcBorders>
              <w:top w:val="single" w:sz="4" w:space="0" w:color="auto"/>
              <w:left w:val="single" w:sz="4" w:space="0" w:color="auto"/>
              <w:bottom w:val="single" w:sz="4" w:space="0" w:color="auto"/>
              <w:right w:val="single" w:sz="4" w:space="0" w:color="auto"/>
            </w:tcBorders>
            <w:hideMark/>
          </w:tcPr>
          <w:p w14:paraId="1D1B99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refiere a la categoría del personal que tomó la capacitación</w:t>
            </w:r>
          </w:p>
        </w:tc>
      </w:tr>
      <w:tr w:rsidR="00A31348" w14:paraId="6CAB655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0EE321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14</w:t>
            </w:r>
          </w:p>
        </w:tc>
        <w:tc>
          <w:tcPr>
            <w:tcW w:w="1732" w:type="pct"/>
            <w:tcBorders>
              <w:top w:val="single" w:sz="4" w:space="0" w:color="auto"/>
              <w:left w:val="single" w:sz="4" w:space="0" w:color="auto"/>
              <w:bottom w:val="single" w:sz="4" w:space="0" w:color="auto"/>
              <w:right w:val="single" w:sz="4" w:space="0" w:color="auto"/>
            </w:tcBorders>
            <w:hideMark/>
          </w:tcPr>
          <w:p w14:paraId="4D0378C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 de capacitados</w:t>
            </w:r>
          </w:p>
        </w:tc>
        <w:tc>
          <w:tcPr>
            <w:tcW w:w="2749" w:type="pct"/>
            <w:tcBorders>
              <w:top w:val="single" w:sz="4" w:space="0" w:color="auto"/>
              <w:left w:val="single" w:sz="4" w:space="0" w:color="auto"/>
              <w:bottom w:val="single" w:sz="4" w:space="0" w:color="auto"/>
              <w:right w:val="single" w:sz="4" w:space="0" w:color="auto"/>
            </w:tcBorders>
            <w:hideMark/>
          </w:tcPr>
          <w:p w14:paraId="193DA33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personas que tomaron de principio a fin la capacitación del manejo del equipo, de acuerdo a su categoría y profesiograma</w:t>
            </w:r>
          </w:p>
        </w:tc>
      </w:tr>
      <w:tr w:rsidR="00A31348" w14:paraId="7189CA19"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65CD90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15</w:t>
            </w:r>
          </w:p>
        </w:tc>
        <w:tc>
          <w:tcPr>
            <w:tcW w:w="1732" w:type="pct"/>
            <w:tcBorders>
              <w:top w:val="single" w:sz="4" w:space="0" w:color="auto"/>
              <w:left w:val="single" w:sz="4" w:space="0" w:color="auto"/>
              <w:bottom w:val="single" w:sz="4" w:space="0" w:color="auto"/>
              <w:right w:val="single" w:sz="4" w:space="0" w:color="auto"/>
            </w:tcBorders>
            <w:hideMark/>
          </w:tcPr>
          <w:p w14:paraId="32FEFAE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Fecha</w:t>
            </w:r>
          </w:p>
        </w:tc>
        <w:tc>
          <w:tcPr>
            <w:tcW w:w="2749" w:type="pct"/>
            <w:tcBorders>
              <w:top w:val="single" w:sz="4" w:space="0" w:color="auto"/>
              <w:left w:val="single" w:sz="4" w:space="0" w:color="auto"/>
              <w:bottom w:val="single" w:sz="4" w:space="0" w:color="auto"/>
              <w:right w:val="single" w:sz="4" w:space="0" w:color="auto"/>
            </w:tcBorders>
            <w:hideMark/>
          </w:tcPr>
          <w:p w14:paraId="7AED029A"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Fecha de inicio y termino de capacitación, según sea el caso de cada categoría</w:t>
            </w:r>
          </w:p>
        </w:tc>
      </w:tr>
      <w:tr w:rsidR="00A31348" w14:paraId="372C31E4"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1B208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16</w:t>
            </w:r>
          </w:p>
        </w:tc>
        <w:tc>
          <w:tcPr>
            <w:tcW w:w="1732" w:type="pct"/>
            <w:tcBorders>
              <w:top w:val="single" w:sz="4" w:space="0" w:color="auto"/>
              <w:left w:val="single" w:sz="4" w:space="0" w:color="auto"/>
              <w:bottom w:val="single" w:sz="4" w:space="0" w:color="auto"/>
              <w:right w:val="single" w:sz="4" w:space="0" w:color="auto"/>
            </w:tcBorders>
            <w:hideMark/>
          </w:tcPr>
          <w:p w14:paraId="01BC009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Título</w:t>
            </w:r>
          </w:p>
        </w:tc>
        <w:tc>
          <w:tcPr>
            <w:tcW w:w="2749" w:type="pct"/>
            <w:tcBorders>
              <w:top w:val="single" w:sz="4" w:space="0" w:color="auto"/>
              <w:left w:val="single" w:sz="4" w:space="0" w:color="auto"/>
              <w:bottom w:val="single" w:sz="4" w:space="0" w:color="auto"/>
              <w:right w:val="single" w:sz="4" w:space="0" w:color="auto"/>
            </w:tcBorders>
            <w:hideMark/>
          </w:tcPr>
          <w:p w14:paraId="246E512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del manual, el cual generalmente coincide con el nombre del equipo para el cual fue diseñado</w:t>
            </w:r>
          </w:p>
        </w:tc>
      </w:tr>
      <w:tr w:rsidR="00A31348" w14:paraId="77EB9CA3"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582D7D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17</w:t>
            </w:r>
          </w:p>
        </w:tc>
        <w:tc>
          <w:tcPr>
            <w:tcW w:w="1732" w:type="pct"/>
            <w:tcBorders>
              <w:top w:val="single" w:sz="4" w:space="0" w:color="auto"/>
              <w:left w:val="single" w:sz="4" w:space="0" w:color="auto"/>
              <w:bottom w:val="single" w:sz="4" w:space="0" w:color="auto"/>
              <w:right w:val="single" w:sz="4" w:space="0" w:color="auto"/>
            </w:tcBorders>
            <w:hideMark/>
          </w:tcPr>
          <w:p w14:paraId="779E142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Referencia</w:t>
            </w:r>
          </w:p>
        </w:tc>
        <w:tc>
          <w:tcPr>
            <w:tcW w:w="2749" w:type="pct"/>
            <w:tcBorders>
              <w:top w:val="single" w:sz="4" w:space="0" w:color="auto"/>
              <w:left w:val="single" w:sz="4" w:space="0" w:color="auto"/>
              <w:bottom w:val="single" w:sz="4" w:space="0" w:color="auto"/>
              <w:right w:val="single" w:sz="4" w:space="0" w:color="auto"/>
            </w:tcBorders>
            <w:hideMark/>
          </w:tcPr>
          <w:p w14:paraId="0679562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que otorga el fabricante al manual</w:t>
            </w:r>
          </w:p>
        </w:tc>
      </w:tr>
      <w:tr w:rsidR="00A31348" w14:paraId="4312344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4E5246F"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18</w:t>
            </w:r>
          </w:p>
        </w:tc>
        <w:tc>
          <w:tcPr>
            <w:tcW w:w="1732" w:type="pct"/>
            <w:tcBorders>
              <w:top w:val="single" w:sz="4" w:space="0" w:color="auto"/>
              <w:left w:val="single" w:sz="4" w:space="0" w:color="auto"/>
              <w:bottom w:val="single" w:sz="4" w:space="0" w:color="auto"/>
              <w:right w:val="single" w:sz="4" w:space="0" w:color="auto"/>
            </w:tcBorders>
            <w:hideMark/>
          </w:tcPr>
          <w:p w14:paraId="05B37CB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Anexos</w:t>
            </w:r>
          </w:p>
        </w:tc>
        <w:tc>
          <w:tcPr>
            <w:tcW w:w="2749" w:type="pct"/>
            <w:tcBorders>
              <w:top w:val="single" w:sz="4" w:space="0" w:color="auto"/>
              <w:left w:val="single" w:sz="4" w:space="0" w:color="auto"/>
              <w:bottom w:val="single" w:sz="4" w:space="0" w:color="auto"/>
              <w:right w:val="single" w:sz="4" w:space="0" w:color="auto"/>
            </w:tcBorders>
            <w:hideMark/>
          </w:tcPr>
          <w:p w14:paraId="51C30E8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anexos (en caso de que el manual cuente con ellos)</w:t>
            </w:r>
          </w:p>
        </w:tc>
      </w:tr>
      <w:tr w:rsidR="00A31348" w14:paraId="7C3D142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C6C67B4"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19</w:t>
            </w:r>
          </w:p>
        </w:tc>
        <w:tc>
          <w:tcPr>
            <w:tcW w:w="1732" w:type="pct"/>
            <w:tcBorders>
              <w:top w:val="single" w:sz="4" w:space="0" w:color="auto"/>
              <w:left w:val="single" w:sz="4" w:space="0" w:color="auto"/>
              <w:bottom w:val="single" w:sz="4" w:space="0" w:color="auto"/>
              <w:right w:val="single" w:sz="4" w:space="0" w:color="auto"/>
            </w:tcBorders>
            <w:hideMark/>
          </w:tcPr>
          <w:p w14:paraId="55D32B0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Tipo</w:t>
            </w:r>
          </w:p>
        </w:tc>
        <w:tc>
          <w:tcPr>
            <w:tcW w:w="2749" w:type="pct"/>
            <w:tcBorders>
              <w:top w:val="single" w:sz="4" w:space="0" w:color="auto"/>
              <w:left w:val="single" w:sz="4" w:space="0" w:color="auto"/>
              <w:bottom w:val="single" w:sz="4" w:space="0" w:color="auto"/>
              <w:right w:val="single" w:sz="4" w:space="0" w:color="auto"/>
            </w:tcBorders>
            <w:hideMark/>
          </w:tcPr>
          <w:p w14:paraId="2127503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a quien va dirigido el manual, por ejemplo: usuario, área médica o administrativa, servicio, mantenimiento, lista de partes, diagramas, etc.</w:t>
            </w:r>
          </w:p>
        </w:tc>
      </w:tr>
      <w:tr w:rsidR="00A31348" w14:paraId="73EAE49D"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3C56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20</w:t>
            </w:r>
          </w:p>
        </w:tc>
        <w:tc>
          <w:tcPr>
            <w:tcW w:w="1732" w:type="pct"/>
            <w:tcBorders>
              <w:top w:val="single" w:sz="4" w:space="0" w:color="auto"/>
              <w:left w:val="single" w:sz="4" w:space="0" w:color="auto"/>
              <w:bottom w:val="single" w:sz="4" w:space="0" w:color="auto"/>
              <w:right w:val="single" w:sz="4" w:space="0" w:color="auto"/>
            </w:tcBorders>
            <w:hideMark/>
          </w:tcPr>
          <w:p w14:paraId="7BDC7B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Idioma</w:t>
            </w:r>
          </w:p>
        </w:tc>
        <w:tc>
          <w:tcPr>
            <w:tcW w:w="2749" w:type="pct"/>
            <w:tcBorders>
              <w:top w:val="single" w:sz="4" w:space="0" w:color="auto"/>
              <w:left w:val="single" w:sz="4" w:space="0" w:color="auto"/>
              <w:bottom w:val="single" w:sz="4" w:space="0" w:color="auto"/>
              <w:right w:val="single" w:sz="4" w:space="0" w:color="auto"/>
            </w:tcBorders>
            <w:hideMark/>
          </w:tcPr>
          <w:p w14:paraId="5476FD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el(los) idiomas del manual, por ejemplo: español, inglés y francés, etc.</w:t>
            </w:r>
          </w:p>
        </w:tc>
      </w:tr>
      <w:tr w:rsidR="00A31348" w14:paraId="619D17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55150AD"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21</w:t>
            </w:r>
          </w:p>
        </w:tc>
        <w:tc>
          <w:tcPr>
            <w:tcW w:w="1732" w:type="pct"/>
            <w:tcBorders>
              <w:top w:val="single" w:sz="4" w:space="0" w:color="auto"/>
              <w:left w:val="single" w:sz="4" w:space="0" w:color="auto"/>
              <w:bottom w:val="single" w:sz="4" w:space="0" w:color="auto"/>
              <w:right w:val="single" w:sz="4" w:space="0" w:color="auto"/>
            </w:tcBorders>
            <w:hideMark/>
          </w:tcPr>
          <w:p w14:paraId="6B90B737"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Responsable de Ingeniería Biomédica</w:t>
            </w:r>
          </w:p>
          <w:p w14:paraId="29D1A5E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(en caso de ser requerido)</w:t>
            </w:r>
          </w:p>
        </w:tc>
        <w:tc>
          <w:tcPr>
            <w:tcW w:w="2749" w:type="pct"/>
            <w:tcBorders>
              <w:top w:val="single" w:sz="4" w:space="0" w:color="auto"/>
              <w:left w:val="single" w:sz="4" w:space="0" w:color="auto"/>
              <w:bottom w:val="single" w:sz="4" w:space="0" w:color="auto"/>
              <w:right w:val="single" w:sz="4" w:space="0" w:color="auto"/>
            </w:tcBorders>
            <w:hideMark/>
          </w:tcPr>
          <w:p w14:paraId="6AD7532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convocará al Responsable de Ingeniería Biomédica en caso de requerir asesoría técnica especializada</w:t>
            </w:r>
          </w:p>
        </w:tc>
      </w:tr>
    </w:tbl>
    <w:p w14:paraId="7DF38A4B" w14:textId="77777777" w:rsidR="00060CC5" w:rsidRDefault="00060CC5" w:rsidP="007C1BAC">
      <w:pPr>
        <w:jc w:val="both"/>
        <w:rPr>
          <w:rFonts w:ascii="Montserrat" w:hAnsi="Montserrat"/>
          <w:sz w:val="20"/>
          <w:szCs w:val="20"/>
          <w:lang w:eastAsia="es-ES"/>
        </w:rPr>
      </w:pPr>
    </w:p>
    <w:p w14:paraId="030D526A" w14:textId="77777777" w:rsidR="00060CC5" w:rsidRDefault="00060CC5" w:rsidP="007C1BAC">
      <w:pPr>
        <w:jc w:val="both"/>
        <w:rPr>
          <w:rFonts w:ascii="Montserrat" w:hAnsi="Montserrat"/>
          <w:sz w:val="20"/>
          <w:szCs w:val="20"/>
          <w:lang w:eastAsia="es-ES"/>
        </w:rPr>
      </w:pPr>
    </w:p>
    <w:p w14:paraId="311F6707" w14:textId="77777777" w:rsidR="00060CC5" w:rsidRDefault="00060CC5" w:rsidP="007C1BAC">
      <w:pPr>
        <w:jc w:val="both"/>
        <w:rPr>
          <w:rFonts w:ascii="Montserrat" w:hAnsi="Montserrat"/>
          <w:sz w:val="20"/>
          <w:szCs w:val="20"/>
          <w:lang w:eastAsia="es-ES"/>
        </w:rPr>
      </w:pPr>
    </w:p>
    <w:p w14:paraId="1CC04C11" w14:textId="77777777" w:rsidR="00060CC5" w:rsidRDefault="00060CC5" w:rsidP="007C1BAC">
      <w:pPr>
        <w:jc w:val="both"/>
        <w:rPr>
          <w:rFonts w:ascii="Montserrat" w:hAnsi="Montserrat"/>
          <w:sz w:val="20"/>
          <w:szCs w:val="20"/>
          <w:lang w:eastAsia="es-ES"/>
        </w:rPr>
      </w:pPr>
    </w:p>
    <w:p w14:paraId="1832EE76" w14:textId="77777777" w:rsidR="00060CC5" w:rsidRDefault="00060CC5" w:rsidP="007C1BAC">
      <w:pPr>
        <w:jc w:val="both"/>
        <w:rPr>
          <w:rFonts w:ascii="Montserrat" w:hAnsi="Montserrat"/>
          <w:sz w:val="20"/>
          <w:szCs w:val="20"/>
          <w:lang w:eastAsia="es-ES"/>
        </w:rPr>
      </w:pPr>
    </w:p>
    <w:p w14:paraId="74F2E6E0" w14:textId="77777777" w:rsidR="00060CC5" w:rsidRDefault="00060CC5" w:rsidP="007C1BAC">
      <w:pPr>
        <w:jc w:val="both"/>
        <w:rPr>
          <w:rFonts w:ascii="Montserrat" w:hAnsi="Montserrat"/>
          <w:sz w:val="20"/>
          <w:szCs w:val="20"/>
          <w:lang w:eastAsia="es-ES"/>
        </w:rPr>
      </w:pPr>
    </w:p>
    <w:p w14:paraId="556D2196" w14:textId="41E2E82E" w:rsidR="00564A0C" w:rsidRPr="00A820E7" w:rsidRDefault="00913658" w:rsidP="00564A0C">
      <w:pPr>
        <w:jc w:val="center"/>
        <w:rPr>
          <w:rFonts w:ascii="Montserrat" w:hAnsi="Montserrat" w:cs="Times New Roman"/>
          <w:b/>
          <w:iCs/>
          <w:sz w:val="18"/>
          <w:szCs w:val="18"/>
        </w:rPr>
      </w:pPr>
      <w:r w:rsidRPr="00A820E7">
        <w:rPr>
          <w:rFonts w:ascii="Montserrat" w:hAnsi="Montserrat" w:cs="Times New Roman"/>
          <w:b/>
          <w:iCs/>
          <w:sz w:val="18"/>
          <w:szCs w:val="18"/>
        </w:rPr>
        <w:lastRenderedPageBreak/>
        <w:t>ANEXO TECNICO 16</w:t>
      </w:r>
    </w:p>
    <w:p w14:paraId="56AE4C3C" w14:textId="77777777" w:rsidR="00564A0C" w:rsidRDefault="00564A0C" w:rsidP="00564A0C">
      <w:pPr>
        <w:jc w:val="center"/>
        <w:rPr>
          <w:rFonts w:ascii="Montserrat" w:hAnsi="Montserrat" w:cs="Times New Roman"/>
          <w:b/>
          <w:iCs/>
          <w:sz w:val="18"/>
          <w:szCs w:val="18"/>
          <w:lang w:val="es-ES"/>
        </w:rPr>
      </w:pPr>
      <w:r>
        <w:rPr>
          <w:rFonts w:ascii="Montserrat" w:hAnsi="Montserrat" w:cs="Times New Roman"/>
          <w:b/>
          <w:iCs/>
          <w:sz w:val="18"/>
          <w:szCs w:val="18"/>
        </w:rPr>
        <w:t>Acta Administrativa Circunstanciada de Rechazo de Bienes de Inversión</w:t>
      </w:r>
    </w:p>
    <w:p w14:paraId="77AF8458" w14:textId="77777777" w:rsidR="00564A0C" w:rsidRPr="004E7B29" w:rsidRDefault="00564A0C" w:rsidP="00564A0C">
      <w:pPr>
        <w:jc w:val="center"/>
        <w:rPr>
          <w:rFonts w:ascii="Montserrat" w:hAnsi="Montserrat"/>
          <w:sz w:val="20"/>
          <w:szCs w:val="20"/>
          <w:lang w:val="es-ES" w:eastAsia="es-ES"/>
        </w:rPr>
      </w:pPr>
    </w:p>
    <w:p w14:paraId="2375090D" w14:textId="77777777" w:rsidR="00564A0C" w:rsidRDefault="00564A0C" w:rsidP="00564A0C">
      <w:pPr>
        <w:jc w:val="both"/>
        <w:rPr>
          <w:rFonts w:ascii="Montserrat" w:hAnsi="Montserrat"/>
          <w:sz w:val="20"/>
          <w:szCs w:val="20"/>
          <w:lang w:eastAsia="es-ES"/>
        </w:rPr>
      </w:pPr>
    </w:p>
    <w:p w14:paraId="5BE8EC8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11C792E0" w14:textId="77777777" w:rsidR="00564A0C" w:rsidRDefault="00564A0C" w:rsidP="00564A0C">
      <w:pPr>
        <w:jc w:val="both"/>
        <w:rPr>
          <w:rFonts w:ascii="Montserrat" w:hAnsi="Montserrat" w:cs="Times New Roman"/>
          <w:sz w:val="18"/>
          <w:szCs w:val="18"/>
        </w:rPr>
      </w:pPr>
    </w:p>
    <w:tbl>
      <w:tblPr>
        <w:tblStyle w:val="Tablaconcuadrcula"/>
        <w:tblW w:w="0" w:type="auto"/>
        <w:jc w:val="center"/>
        <w:tblLook w:val="04A0" w:firstRow="1" w:lastRow="0" w:firstColumn="1" w:lastColumn="0" w:noHBand="0" w:noVBand="1"/>
      </w:tblPr>
      <w:tblGrid>
        <w:gridCol w:w="1196"/>
        <w:gridCol w:w="1186"/>
        <w:gridCol w:w="1196"/>
        <w:gridCol w:w="1559"/>
        <w:gridCol w:w="1258"/>
        <w:gridCol w:w="1355"/>
        <w:gridCol w:w="1729"/>
      </w:tblGrid>
      <w:tr w:rsidR="00564A0C" w14:paraId="13E04F40" w14:textId="77777777" w:rsidTr="00432E26">
        <w:trPr>
          <w:jc w:val="center"/>
        </w:trPr>
        <w:tc>
          <w:tcPr>
            <w:tcW w:w="9848" w:type="dxa"/>
            <w:gridSpan w:val="7"/>
            <w:tcBorders>
              <w:top w:val="single" w:sz="4" w:space="0" w:color="auto"/>
              <w:left w:val="single" w:sz="4" w:space="0" w:color="auto"/>
              <w:bottom w:val="single" w:sz="4" w:space="0" w:color="auto"/>
              <w:right w:val="single" w:sz="4" w:space="0" w:color="auto"/>
            </w:tcBorders>
            <w:vAlign w:val="center"/>
            <w:hideMark/>
          </w:tcPr>
          <w:p w14:paraId="305A50F3" w14:textId="77777777" w:rsidR="00564A0C" w:rsidRDefault="00564A0C" w:rsidP="00432E26">
            <w:pPr>
              <w:jc w:val="center"/>
              <w:rPr>
                <w:rFonts w:ascii="Montserrat" w:hAnsi="Montserrat"/>
                <w:bCs/>
                <w:sz w:val="18"/>
                <w:szCs w:val="18"/>
                <w:lang w:eastAsia="en-US"/>
              </w:rPr>
            </w:pPr>
            <w:r>
              <w:rPr>
                <w:rFonts w:ascii="Montserrat" w:eastAsiaTheme="minorEastAsia" w:hAnsi="Montserrat"/>
                <w:b/>
                <w:sz w:val="18"/>
                <w:szCs w:val="18"/>
              </w:rPr>
              <w:t>Equipo</w:t>
            </w:r>
          </w:p>
        </w:tc>
      </w:tr>
      <w:tr w:rsidR="00564A0C" w14:paraId="65F0A26E" w14:textId="77777777" w:rsidTr="00432E26">
        <w:trPr>
          <w:trHeight w:val="340"/>
          <w:jc w:val="center"/>
        </w:trPr>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F4CFCF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Nombre</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791DB89"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Marca</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19FF301"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Modelo</w:t>
            </w:r>
          </w:p>
        </w:tc>
        <w:tc>
          <w:tcPr>
            <w:tcW w:w="163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03A5E34"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Número serie</w:t>
            </w:r>
          </w:p>
        </w:tc>
        <w:tc>
          <w:tcPr>
            <w:tcW w:w="1276"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A3CDFD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Cantidad</w:t>
            </w:r>
          </w:p>
        </w:tc>
        <w:tc>
          <w:tcPr>
            <w:tcW w:w="14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64D523"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SAI</w:t>
            </w:r>
          </w:p>
        </w:tc>
        <w:tc>
          <w:tcPr>
            <w:tcW w:w="18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516DDE"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PREI</w:t>
            </w:r>
          </w:p>
        </w:tc>
      </w:tr>
      <w:tr w:rsidR="00564A0C" w14:paraId="4C8B5C46" w14:textId="77777777" w:rsidTr="00432E26">
        <w:trPr>
          <w:jc w:val="center"/>
        </w:trPr>
        <w:tc>
          <w:tcPr>
            <w:tcW w:w="1231" w:type="dxa"/>
            <w:tcBorders>
              <w:top w:val="single" w:sz="4" w:space="0" w:color="auto"/>
              <w:left w:val="single" w:sz="4" w:space="0" w:color="auto"/>
              <w:bottom w:val="single" w:sz="4" w:space="0" w:color="auto"/>
              <w:right w:val="single" w:sz="4" w:space="0" w:color="auto"/>
            </w:tcBorders>
          </w:tcPr>
          <w:p w14:paraId="5B944C6C" w14:textId="77777777" w:rsidR="00564A0C" w:rsidRDefault="00564A0C" w:rsidP="00432E26">
            <w:pPr>
              <w:ind w:left="142"/>
              <w:jc w:val="both"/>
              <w:rPr>
                <w:rFonts w:ascii="Montserrat" w:hAnsi="Montserrat"/>
                <w:sz w:val="18"/>
                <w:szCs w:val="18"/>
              </w:rPr>
            </w:pPr>
          </w:p>
          <w:p w14:paraId="6344C2BE"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5FEFE85C"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11B1FC7F" w14:textId="77777777" w:rsidR="00564A0C" w:rsidRDefault="00564A0C" w:rsidP="00432E26">
            <w:pPr>
              <w:ind w:left="142"/>
              <w:jc w:val="both"/>
              <w:rPr>
                <w:rFonts w:ascii="Montserrat" w:hAnsi="Montserrat"/>
                <w:sz w:val="18"/>
                <w:szCs w:val="18"/>
                <w:lang w:eastAsia="en-US"/>
              </w:rPr>
            </w:pPr>
          </w:p>
        </w:tc>
        <w:tc>
          <w:tcPr>
            <w:tcW w:w="1632" w:type="dxa"/>
            <w:tcBorders>
              <w:top w:val="single" w:sz="4" w:space="0" w:color="auto"/>
              <w:left w:val="single" w:sz="4" w:space="0" w:color="auto"/>
              <w:bottom w:val="single" w:sz="4" w:space="0" w:color="auto"/>
              <w:right w:val="single" w:sz="4" w:space="0" w:color="auto"/>
            </w:tcBorders>
          </w:tcPr>
          <w:p w14:paraId="74305D44" w14:textId="77777777" w:rsidR="00564A0C" w:rsidRDefault="00564A0C" w:rsidP="00432E26">
            <w:pPr>
              <w:ind w:left="142"/>
              <w:jc w:val="both"/>
              <w:rPr>
                <w:rFonts w:ascii="Montserrat" w:hAnsi="Montserrat"/>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E76DE54" w14:textId="77777777" w:rsidR="00564A0C" w:rsidRDefault="00564A0C" w:rsidP="00432E26">
            <w:pPr>
              <w:ind w:left="142"/>
              <w:jc w:val="both"/>
              <w:rPr>
                <w:rFonts w:ascii="Montserrat" w:hAnsi="Montserrat"/>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14:paraId="313C3A9F" w14:textId="77777777" w:rsidR="00564A0C" w:rsidRDefault="00564A0C" w:rsidP="00432E26">
            <w:pPr>
              <w:ind w:left="142"/>
              <w:jc w:val="both"/>
              <w:rPr>
                <w:rFonts w:ascii="Montserrat" w:hAnsi="Montserrat"/>
                <w:sz w:val="18"/>
                <w:szCs w:val="18"/>
                <w:lang w:eastAsia="en-US"/>
              </w:rPr>
            </w:pPr>
          </w:p>
        </w:tc>
        <w:tc>
          <w:tcPr>
            <w:tcW w:w="1830" w:type="dxa"/>
            <w:tcBorders>
              <w:top w:val="single" w:sz="4" w:space="0" w:color="auto"/>
              <w:left w:val="single" w:sz="4" w:space="0" w:color="auto"/>
              <w:bottom w:val="single" w:sz="4" w:space="0" w:color="auto"/>
              <w:right w:val="single" w:sz="4" w:space="0" w:color="auto"/>
            </w:tcBorders>
          </w:tcPr>
          <w:p w14:paraId="6EA1B436" w14:textId="77777777" w:rsidR="00564A0C" w:rsidRDefault="00564A0C" w:rsidP="00432E26">
            <w:pPr>
              <w:ind w:left="142"/>
              <w:jc w:val="both"/>
              <w:rPr>
                <w:rFonts w:ascii="Montserrat" w:hAnsi="Montserrat"/>
                <w:sz w:val="18"/>
                <w:szCs w:val="18"/>
                <w:lang w:eastAsia="en-US"/>
              </w:rPr>
            </w:pPr>
          </w:p>
        </w:tc>
      </w:tr>
    </w:tbl>
    <w:p w14:paraId="195FCF8F" w14:textId="77777777" w:rsidR="00564A0C" w:rsidRDefault="00564A0C" w:rsidP="00564A0C">
      <w:pPr>
        <w:jc w:val="both"/>
        <w:rPr>
          <w:rFonts w:ascii="Montserrat" w:hAnsi="Montserrat" w:cs="Times New Roman"/>
          <w:sz w:val="18"/>
          <w:szCs w:val="18"/>
          <w:lang w:val="es-ES_tradnl"/>
        </w:rPr>
      </w:pPr>
    </w:p>
    <w:p w14:paraId="0BAA6A88"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De cual se cuenta con la siguiente información adicional:</w:t>
      </w:r>
    </w:p>
    <w:p w14:paraId="23C5A51F" w14:textId="77777777" w:rsidR="00564A0C" w:rsidRDefault="00564A0C" w:rsidP="00564A0C">
      <w:pPr>
        <w:jc w:val="both"/>
        <w:rPr>
          <w:rFonts w:ascii="Montserrat" w:hAnsi="Montserrat" w:cs="Times New Roman"/>
          <w:sz w:val="18"/>
          <w:szCs w:val="18"/>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351"/>
        <w:gridCol w:w="1759"/>
        <w:gridCol w:w="3026"/>
      </w:tblGrid>
      <w:tr w:rsidR="00564A0C" w14:paraId="2FDEAE59"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5C553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Unidad Destino</w:t>
            </w:r>
          </w:p>
        </w:tc>
        <w:tc>
          <w:tcPr>
            <w:tcW w:w="2351" w:type="dxa"/>
            <w:tcBorders>
              <w:top w:val="single" w:sz="4" w:space="0" w:color="auto"/>
              <w:left w:val="single" w:sz="4" w:space="0" w:color="auto"/>
              <w:bottom w:val="single" w:sz="4" w:space="0" w:color="auto"/>
              <w:right w:val="single" w:sz="4" w:space="0" w:color="auto"/>
            </w:tcBorders>
            <w:vAlign w:val="center"/>
          </w:tcPr>
          <w:p w14:paraId="213D758C"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D3449D"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 xml:space="preserve">OOAD/UMAE </w:t>
            </w:r>
          </w:p>
        </w:tc>
        <w:tc>
          <w:tcPr>
            <w:tcW w:w="3026" w:type="dxa"/>
            <w:tcBorders>
              <w:top w:val="single" w:sz="4" w:space="0" w:color="auto"/>
              <w:left w:val="single" w:sz="4" w:space="0" w:color="auto"/>
              <w:bottom w:val="single" w:sz="4" w:space="0" w:color="auto"/>
              <w:right w:val="single" w:sz="4" w:space="0" w:color="auto"/>
            </w:tcBorders>
            <w:vAlign w:val="center"/>
          </w:tcPr>
          <w:p w14:paraId="3CFC2330" w14:textId="77777777" w:rsidR="00564A0C" w:rsidRDefault="00564A0C" w:rsidP="00432E26">
            <w:pPr>
              <w:spacing w:before="60" w:after="60"/>
              <w:rPr>
                <w:rFonts w:ascii="Montserrat" w:hAnsi="Montserrat" w:cs="Times New Roman"/>
                <w:bCs/>
                <w:sz w:val="18"/>
                <w:szCs w:val="18"/>
              </w:rPr>
            </w:pPr>
          </w:p>
        </w:tc>
      </w:tr>
      <w:tr w:rsidR="00564A0C" w14:paraId="5488290D"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CD351DE"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Nombre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21F87AB5" w14:textId="77777777" w:rsidR="00564A0C" w:rsidRDefault="00564A0C" w:rsidP="00432E26">
            <w:pPr>
              <w:spacing w:before="60" w:after="60"/>
              <w:rPr>
                <w:rFonts w:ascii="Montserrat" w:hAnsi="Montserrat" w:cs="Times New Roman"/>
                <w:bCs/>
                <w:sz w:val="18"/>
                <w:szCs w:val="18"/>
              </w:rPr>
            </w:pPr>
          </w:p>
        </w:tc>
      </w:tr>
      <w:tr w:rsidR="00564A0C" w14:paraId="75C10817"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69BB38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Dirección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1E426FA0" w14:textId="77777777" w:rsidR="00564A0C" w:rsidRDefault="00564A0C" w:rsidP="00432E26">
            <w:pPr>
              <w:spacing w:before="60" w:after="60"/>
              <w:rPr>
                <w:rFonts w:ascii="Montserrat" w:hAnsi="Montserrat" w:cs="Times New Roman"/>
                <w:bCs/>
                <w:sz w:val="18"/>
                <w:szCs w:val="18"/>
              </w:rPr>
            </w:pPr>
          </w:p>
        </w:tc>
      </w:tr>
      <w:tr w:rsidR="00564A0C" w14:paraId="6C2DA2A0"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96058B0"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Representante(s) Legal del Proveedor asignado y facultado para la entrega del(os) bien(es)</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50371501" w14:textId="77777777" w:rsidR="00564A0C" w:rsidRDefault="00564A0C" w:rsidP="00432E26">
            <w:pPr>
              <w:spacing w:before="60" w:after="60"/>
              <w:rPr>
                <w:rFonts w:ascii="Montserrat" w:hAnsi="Montserrat" w:cs="Times New Roman"/>
                <w:bCs/>
                <w:sz w:val="18"/>
                <w:szCs w:val="18"/>
              </w:rPr>
            </w:pPr>
          </w:p>
        </w:tc>
      </w:tr>
      <w:tr w:rsidR="00564A0C" w14:paraId="2E37A992"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DC4B71B"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Teléfono</w:t>
            </w:r>
          </w:p>
        </w:tc>
        <w:tc>
          <w:tcPr>
            <w:tcW w:w="2351" w:type="dxa"/>
            <w:tcBorders>
              <w:top w:val="single" w:sz="4" w:space="0" w:color="auto"/>
              <w:left w:val="single" w:sz="4" w:space="0" w:color="auto"/>
              <w:bottom w:val="single" w:sz="4" w:space="0" w:color="auto"/>
              <w:right w:val="single" w:sz="4" w:space="0" w:color="auto"/>
            </w:tcBorders>
            <w:vAlign w:val="center"/>
          </w:tcPr>
          <w:p w14:paraId="6EB15EB2"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AD557"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Correo electrónico de la empresa</w:t>
            </w:r>
          </w:p>
        </w:tc>
        <w:tc>
          <w:tcPr>
            <w:tcW w:w="3026" w:type="dxa"/>
            <w:tcBorders>
              <w:top w:val="single" w:sz="4" w:space="0" w:color="auto"/>
              <w:left w:val="single" w:sz="4" w:space="0" w:color="auto"/>
              <w:bottom w:val="single" w:sz="4" w:space="0" w:color="auto"/>
              <w:right w:val="single" w:sz="4" w:space="0" w:color="auto"/>
            </w:tcBorders>
            <w:vAlign w:val="center"/>
          </w:tcPr>
          <w:p w14:paraId="5A273C0D" w14:textId="77777777" w:rsidR="00564A0C" w:rsidRDefault="00564A0C" w:rsidP="00432E26">
            <w:pPr>
              <w:spacing w:before="60" w:after="60"/>
              <w:rPr>
                <w:rFonts w:ascii="Montserrat" w:hAnsi="Montserrat" w:cs="Times New Roman"/>
                <w:bCs/>
                <w:sz w:val="18"/>
                <w:szCs w:val="18"/>
              </w:rPr>
            </w:pPr>
          </w:p>
        </w:tc>
      </w:tr>
      <w:tr w:rsidR="00564A0C" w14:paraId="6F6B4614"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87120A1"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Procedimiento de adquisición No.</w:t>
            </w:r>
          </w:p>
        </w:tc>
        <w:tc>
          <w:tcPr>
            <w:tcW w:w="2351" w:type="dxa"/>
            <w:tcBorders>
              <w:top w:val="single" w:sz="4" w:space="0" w:color="auto"/>
              <w:left w:val="single" w:sz="4" w:space="0" w:color="auto"/>
              <w:bottom w:val="single" w:sz="4" w:space="0" w:color="auto"/>
              <w:right w:val="single" w:sz="4" w:space="0" w:color="auto"/>
            </w:tcBorders>
            <w:vAlign w:val="center"/>
          </w:tcPr>
          <w:p w14:paraId="16FD8B1F"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7CED472"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Contrato No.</w:t>
            </w:r>
          </w:p>
        </w:tc>
        <w:tc>
          <w:tcPr>
            <w:tcW w:w="3026" w:type="dxa"/>
            <w:tcBorders>
              <w:top w:val="single" w:sz="4" w:space="0" w:color="auto"/>
              <w:left w:val="single" w:sz="4" w:space="0" w:color="auto"/>
              <w:bottom w:val="single" w:sz="4" w:space="0" w:color="auto"/>
              <w:right w:val="single" w:sz="4" w:space="0" w:color="auto"/>
            </w:tcBorders>
            <w:vAlign w:val="center"/>
          </w:tcPr>
          <w:p w14:paraId="74B8C505" w14:textId="77777777" w:rsidR="00564A0C" w:rsidRDefault="00564A0C" w:rsidP="00432E26">
            <w:pPr>
              <w:spacing w:before="60" w:after="60"/>
              <w:rPr>
                <w:rFonts w:ascii="Montserrat" w:hAnsi="Montserrat" w:cs="Times New Roman"/>
                <w:bCs/>
                <w:sz w:val="18"/>
                <w:szCs w:val="18"/>
              </w:rPr>
            </w:pPr>
          </w:p>
        </w:tc>
      </w:tr>
    </w:tbl>
    <w:p w14:paraId="016C5173" w14:textId="77777777" w:rsidR="00564A0C" w:rsidRDefault="00564A0C" w:rsidP="00564A0C">
      <w:pPr>
        <w:jc w:val="both"/>
        <w:rPr>
          <w:rFonts w:ascii="Montserrat" w:hAnsi="Montserrat" w:cs="Times New Roman"/>
          <w:sz w:val="18"/>
          <w:szCs w:val="18"/>
          <w:lang w:val="es-ES_tradnl"/>
        </w:rPr>
      </w:pPr>
    </w:p>
    <w:p w14:paraId="337D56B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El motivo del rechazo obedece a las siguientes razones que a continuación se exponen: </w:t>
      </w:r>
    </w:p>
    <w:p w14:paraId="6A7444DB"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26881" w14:textId="77777777" w:rsidR="00564A0C" w:rsidRDefault="00564A0C" w:rsidP="00564A0C">
      <w:pPr>
        <w:jc w:val="both"/>
        <w:rPr>
          <w:rFonts w:ascii="Montserrat" w:hAnsi="Montserrat" w:cs="Times New Roman"/>
          <w:sz w:val="18"/>
          <w:szCs w:val="18"/>
        </w:rPr>
      </w:pPr>
    </w:p>
    <w:p w14:paraId="6AEFDE0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Se levanta la presente acta y se hace constar que el(los) bien(s) descrito(s) </w:t>
      </w:r>
      <w:proofErr w:type="gramStart"/>
      <w:r>
        <w:rPr>
          <w:rFonts w:ascii="Montserrat" w:hAnsi="Montserrat" w:cs="Times New Roman"/>
          <w:sz w:val="18"/>
          <w:szCs w:val="18"/>
        </w:rPr>
        <w:t>fue(</w:t>
      </w:r>
      <w:proofErr w:type="gramEnd"/>
      <w:r>
        <w:rPr>
          <w:rFonts w:ascii="Montserrat" w:hAnsi="Montserrat" w:cs="Times New Roman"/>
          <w:sz w:val="18"/>
          <w:szCs w:val="18"/>
        </w:rPr>
        <w:t>ron) regresado(s) íntegramente al proveedor.</w:t>
      </w:r>
    </w:p>
    <w:p w14:paraId="0F26739D" w14:textId="77777777" w:rsidR="00564A0C" w:rsidRDefault="00564A0C" w:rsidP="00564A0C">
      <w:pPr>
        <w:jc w:val="both"/>
        <w:rPr>
          <w:rFonts w:ascii="Montserrat" w:hAnsi="Montserrat" w:cs="Times New Roman"/>
          <w:sz w:val="18"/>
          <w:szCs w:val="18"/>
        </w:rPr>
      </w:pPr>
    </w:p>
    <w:p w14:paraId="512E0E3F"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6EE57A4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No habiendo otro asunto que hacer constar, se levanta la presente a las _____ horas del día de su inicio, firmando la presente al calce y al margen en original, los que </w:t>
      </w:r>
      <w:r>
        <w:rPr>
          <w:rFonts w:ascii="Montserrat" w:hAnsi="Montserrat" w:cs="Times New Roman"/>
          <w:sz w:val="18"/>
          <w:szCs w:val="18"/>
        </w:rPr>
        <w:lastRenderedPageBreak/>
        <w:t>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14:paraId="7490C524" w14:textId="77777777" w:rsidR="00564A0C" w:rsidRDefault="00564A0C" w:rsidP="00564A0C">
      <w:pPr>
        <w:jc w:val="both"/>
        <w:rPr>
          <w:rFonts w:ascii="Montserrat" w:hAnsi="Montserrat" w:cs="Times New Roman"/>
          <w:sz w:val="18"/>
          <w:szCs w:val="18"/>
        </w:rPr>
      </w:pPr>
    </w:p>
    <w:tbl>
      <w:tblPr>
        <w:tblW w:w="4979" w:type="pct"/>
        <w:tblInd w:w="-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13"/>
        <w:gridCol w:w="1324"/>
        <w:gridCol w:w="585"/>
        <w:gridCol w:w="1405"/>
        <w:gridCol w:w="2841"/>
        <w:gridCol w:w="566"/>
        <w:gridCol w:w="1405"/>
      </w:tblGrid>
      <w:tr w:rsidR="00564A0C" w14:paraId="0A312453" w14:textId="77777777" w:rsidTr="00432E26">
        <w:trPr>
          <w:trHeight w:val="231"/>
        </w:trPr>
        <w:tc>
          <w:tcPr>
            <w:tcW w:w="5000" w:type="pct"/>
            <w:gridSpan w:val="7"/>
            <w:tcBorders>
              <w:top w:val="nil"/>
              <w:left w:val="nil"/>
              <w:bottom w:val="single" w:sz="4" w:space="0" w:color="auto"/>
              <w:right w:val="nil"/>
            </w:tcBorders>
            <w:vAlign w:val="center"/>
            <w:hideMark/>
          </w:tcPr>
          <w:p w14:paraId="70E7DDB4" w14:textId="77777777" w:rsidR="00564A0C" w:rsidRDefault="00564A0C" w:rsidP="00432E26">
            <w:pPr>
              <w:ind w:left="142"/>
              <w:jc w:val="center"/>
              <w:rPr>
                <w:rFonts w:ascii="Montserrat" w:hAnsi="Montserrat" w:cs="Times New Roman"/>
                <w:b/>
                <w:sz w:val="18"/>
                <w:szCs w:val="18"/>
                <w:lang w:val="es-ES"/>
              </w:rPr>
            </w:pPr>
            <w:bookmarkStart w:id="218" w:name="_Hlk61471177"/>
            <w:r>
              <w:rPr>
                <w:rFonts w:ascii="Montserrat" w:hAnsi="Montserrat" w:cs="Times New Roman"/>
                <w:b/>
                <w:sz w:val="18"/>
                <w:szCs w:val="18"/>
                <w:lang w:val="es-ES"/>
              </w:rPr>
              <w:t>FIRMANTES</w:t>
            </w:r>
          </w:p>
        </w:tc>
      </w:tr>
      <w:tr w:rsidR="00564A0C" w14:paraId="1A6D7CE5" w14:textId="77777777" w:rsidTr="00432E26">
        <w:trPr>
          <w:trHeight w:val="231"/>
        </w:trPr>
        <w:tc>
          <w:tcPr>
            <w:tcW w:w="731" w:type="pct"/>
            <w:tcBorders>
              <w:top w:val="single" w:sz="4" w:space="0" w:color="auto"/>
              <w:left w:val="single" w:sz="4" w:space="0" w:color="auto"/>
              <w:bottom w:val="nil"/>
              <w:right w:val="single" w:sz="4" w:space="0" w:color="auto"/>
            </w:tcBorders>
            <w:shd w:val="clear" w:color="auto" w:fill="003300"/>
            <w:vAlign w:val="center"/>
          </w:tcPr>
          <w:p w14:paraId="1A4B4737" w14:textId="77777777" w:rsidR="00564A0C" w:rsidRDefault="00564A0C" w:rsidP="00432E26">
            <w:pPr>
              <w:rPr>
                <w:rFonts w:ascii="Montserrat" w:hAnsi="Montserrat" w:cs="Times New Roman"/>
                <w:sz w:val="18"/>
                <w:szCs w:val="18"/>
                <w:lang w:val="es-ES"/>
              </w:rPr>
            </w:pPr>
          </w:p>
          <w:p w14:paraId="54F7D242"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Unidad Médica</w:t>
            </w:r>
          </w:p>
          <w:p w14:paraId="424A208B" w14:textId="77777777" w:rsidR="00564A0C" w:rsidRDefault="00564A0C" w:rsidP="00432E26">
            <w:pPr>
              <w:rPr>
                <w:rFonts w:ascii="Montserrat" w:hAnsi="Montserrat" w:cs="Times New Roman"/>
                <w:sz w:val="18"/>
                <w:szCs w:val="18"/>
                <w:lang w:val="es-ES"/>
              </w:rPr>
            </w:pPr>
          </w:p>
        </w:tc>
        <w:tc>
          <w:tcPr>
            <w:tcW w:w="4269" w:type="pct"/>
            <w:gridSpan w:val="6"/>
            <w:tcBorders>
              <w:top w:val="single" w:sz="4" w:space="0" w:color="auto"/>
              <w:left w:val="single" w:sz="4" w:space="0" w:color="auto"/>
              <w:bottom w:val="nil"/>
              <w:right w:val="single" w:sz="4" w:space="0" w:color="auto"/>
            </w:tcBorders>
            <w:vAlign w:val="center"/>
            <w:hideMark/>
          </w:tcPr>
          <w:p w14:paraId="30CF43EC"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(Se deberá indicar la Unidad Médica de destino final de los bienes)</w:t>
            </w:r>
          </w:p>
        </w:tc>
      </w:tr>
      <w:tr w:rsidR="00564A0C" w14:paraId="0FBF2E80" w14:textId="77777777" w:rsidTr="00432E26">
        <w:trPr>
          <w:trHeight w:val="398"/>
        </w:trPr>
        <w:tc>
          <w:tcPr>
            <w:tcW w:w="2498" w:type="pct"/>
            <w:gridSpan w:val="4"/>
            <w:tcBorders>
              <w:top w:val="single" w:sz="4" w:space="0" w:color="auto"/>
              <w:left w:val="single" w:sz="4" w:space="0" w:color="auto"/>
              <w:bottom w:val="nil"/>
              <w:right w:val="single" w:sz="4" w:space="0" w:color="auto"/>
            </w:tcBorders>
            <w:vAlign w:val="center"/>
            <w:hideMark/>
          </w:tcPr>
          <w:p w14:paraId="755D0D9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Administrador del Contrato</w:t>
            </w:r>
          </w:p>
          <w:p w14:paraId="0DDF6719"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4E82ECB1" w14:textId="77777777" w:rsidR="00564A0C" w:rsidRDefault="00564A0C" w:rsidP="00432E26">
            <w:pPr>
              <w:rPr>
                <w:rFonts w:ascii="Montserrat" w:hAnsi="Montserrat" w:cs="Times New Roman"/>
                <w:sz w:val="18"/>
                <w:szCs w:val="18"/>
                <w:lang w:val="es-ES"/>
              </w:rPr>
            </w:pPr>
            <w:r>
              <w:rPr>
                <w:rFonts w:ascii="Montserrat" w:hAnsi="Montserrat" w:cs="Times New Roman"/>
                <w:b/>
                <w:bCs/>
                <w:sz w:val="18"/>
                <w:szCs w:val="18"/>
                <w:lang w:val="es-ES"/>
              </w:rPr>
              <w:t>Director o Administrador o Responsable Administrativo del Control de Bienes de la Unidad</w:t>
            </w:r>
            <w:r>
              <w:rPr>
                <w:rFonts w:ascii="Montserrat" w:hAnsi="Montserrat" w:cs="Times New Roman"/>
                <w:sz w:val="18"/>
                <w:szCs w:val="18"/>
                <w:lang w:val="es-ES"/>
              </w:rPr>
              <w:t xml:space="preserve"> </w:t>
            </w:r>
            <w:r>
              <w:rPr>
                <w:rFonts w:ascii="Montserrat" w:hAnsi="Montserrat" w:cs="Times New Roman"/>
                <w:b/>
                <w:bCs/>
                <w:sz w:val="18"/>
                <w:szCs w:val="18"/>
                <w:lang w:val="es-ES"/>
              </w:rPr>
              <w:t>de Destino Final del(os) bien(es)</w:t>
            </w:r>
          </w:p>
        </w:tc>
      </w:tr>
      <w:tr w:rsidR="00564A0C" w14:paraId="2F40301C"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3467A311" w14:textId="77777777" w:rsidR="00564A0C" w:rsidRDefault="00564A0C" w:rsidP="00432E26">
            <w:pPr>
              <w:rPr>
                <w:rFonts w:ascii="Montserrat" w:hAnsi="Montserrat" w:cs="Times New Roman"/>
                <w:sz w:val="18"/>
                <w:szCs w:val="18"/>
                <w:lang w:val="es-ES"/>
              </w:rPr>
            </w:pPr>
          </w:p>
          <w:p w14:paraId="06E7905B" w14:textId="77777777" w:rsidR="00564A0C" w:rsidRDefault="00564A0C" w:rsidP="00432E26">
            <w:pPr>
              <w:rPr>
                <w:rFonts w:ascii="Montserrat" w:hAnsi="Montserrat" w:cs="Times New Roman"/>
                <w:sz w:val="18"/>
                <w:szCs w:val="18"/>
                <w:lang w:val="es-ES"/>
              </w:rPr>
            </w:pPr>
          </w:p>
          <w:p w14:paraId="7C99A9FA" w14:textId="77777777" w:rsidR="00564A0C" w:rsidRDefault="00564A0C" w:rsidP="00432E26">
            <w:pPr>
              <w:rPr>
                <w:rFonts w:ascii="Montserrat" w:hAnsi="Montserrat" w:cs="Times New Roman"/>
                <w:sz w:val="18"/>
                <w:szCs w:val="18"/>
                <w:lang w:val="es-ES"/>
              </w:rPr>
            </w:pPr>
          </w:p>
          <w:p w14:paraId="2E1AE17E" w14:textId="77777777" w:rsidR="00564A0C" w:rsidRDefault="00564A0C" w:rsidP="00432E26">
            <w:pPr>
              <w:rPr>
                <w:rFonts w:ascii="Montserrat" w:hAnsi="Montserrat" w:cs="Times New Roman"/>
                <w:sz w:val="18"/>
                <w:szCs w:val="18"/>
                <w:lang w:val="es-ES"/>
              </w:rPr>
            </w:pPr>
          </w:p>
          <w:p w14:paraId="58497A69"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15E9ED9B" w14:textId="77777777" w:rsidR="00564A0C" w:rsidRDefault="00564A0C" w:rsidP="00432E26">
            <w:pPr>
              <w:rPr>
                <w:rFonts w:ascii="Montserrat" w:hAnsi="Montserrat" w:cs="Times New Roman"/>
                <w:sz w:val="18"/>
                <w:szCs w:val="18"/>
                <w:lang w:val="es-ES"/>
              </w:rPr>
            </w:pPr>
          </w:p>
          <w:p w14:paraId="4A4D1685" w14:textId="77777777" w:rsidR="00564A0C" w:rsidRDefault="00564A0C" w:rsidP="00432E26">
            <w:pPr>
              <w:rPr>
                <w:rFonts w:ascii="Montserrat" w:hAnsi="Montserrat" w:cs="Times New Roman"/>
                <w:sz w:val="18"/>
                <w:szCs w:val="18"/>
                <w:lang w:val="es-ES"/>
              </w:rPr>
            </w:pPr>
          </w:p>
          <w:p w14:paraId="0A65C389" w14:textId="77777777" w:rsidR="00564A0C" w:rsidRDefault="00564A0C" w:rsidP="00432E26">
            <w:pPr>
              <w:rPr>
                <w:rFonts w:ascii="Montserrat" w:hAnsi="Montserrat" w:cs="Times New Roman"/>
                <w:sz w:val="18"/>
                <w:szCs w:val="18"/>
                <w:lang w:val="es-ES"/>
              </w:rPr>
            </w:pPr>
          </w:p>
          <w:p w14:paraId="7D0B22BA" w14:textId="77777777" w:rsidR="00564A0C" w:rsidRDefault="00564A0C" w:rsidP="00432E26">
            <w:pPr>
              <w:rPr>
                <w:rFonts w:ascii="Montserrat" w:hAnsi="Montserrat" w:cs="Times New Roman"/>
                <w:sz w:val="18"/>
                <w:szCs w:val="18"/>
                <w:lang w:val="es-ES"/>
              </w:rPr>
            </w:pPr>
          </w:p>
        </w:tc>
      </w:tr>
      <w:tr w:rsidR="00564A0C" w14:paraId="484C61E0" w14:textId="77777777" w:rsidTr="00432E26">
        <w:trPr>
          <w:trHeight w:val="208"/>
        </w:trPr>
        <w:tc>
          <w:tcPr>
            <w:tcW w:w="1468" w:type="pct"/>
            <w:gridSpan w:val="2"/>
            <w:tcBorders>
              <w:top w:val="single" w:sz="4" w:space="0" w:color="auto"/>
              <w:left w:val="single" w:sz="4" w:space="0" w:color="auto"/>
              <w:bottom w:val="single" w:sz="4" w:space="0" w:color="auto"/>
              <w:right w:val="nil"/>
            </w:tcBorders>
            <w:vAlign w:val="center"/>
            <w:hideMark/>
          </w:tcPr>
          <w:p w14:paraId="4C82636F"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412D7B2E"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08DB761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664E3D26"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628CD11D"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4F3F3E7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26DCF70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3553B7E0"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del área usuaria del(os) bien(es)</w:t>
            </w:r>
          </w:p>
        </w:tc>
        <w:tc>
          <w:tcPr>
            <w:tcW w:w="2502" w:type="pct"/>
            <w:gridSpan w:val="3"/>
            <w:tcBorders>
              <w:top w:val="single" w:sz="4" w:space="0" w:color="auto"/>
              <w:left w:val="single" w:sz="4" w:space="0" w:color="auto"/>
              <w:bottom w:val="nil"/>
              <w:right w:val="single" w:sz="4" w:space="0" w:color="auto"/>
            </w:tcBorders>
            <w:vAlign w:val="center"/>
            <w:hideMark/>
          </w:tcPr>
          <w:p w14:paraId="67C1DC9F" w14:textId="77777777" w:rsidR="00564A0C" w:rsidRDefault="00564A0C" w:rsidP="00432E26">
            <w:pPr>
              <w:rPr>
                <w:rFonts w:ascii="Montserrat" w:hAnsi="Montserrat"/>
                <w:b/>
                <w:sz w:val="18"/>
                <w:szCs w:val="18"/>
                <w:lang w:val="es-ES"/>
              </w:rPr>
            </w:pPr>
            <w:r>
              <w:rPr>
                <w:rFonts w:ascii="Montserrat" w:hAnsi="Montserrat"/>
                <w:b/>
                <w:sz w:val="18"/>
                <w:szCs w:val="18"/>
                <w:lang w:val="es-ES"/>
              </w:rPr>
              <w:t>Responsable del área de Conservación de la</w:t>
            </w:r>
          </w:p>
          <w:p w14:paraId="1339AE36" w14:textId="77777777" w:rsidR="00564A0C" w:rsidRDefault="00564A0C" w:rsidP="00432E26">
            <w:pPr>
              <w:rPr>
                <w:rFonts w:ascii="Montserrat" w:hAnsi="Montserrat" w:cs="Times New Roman"/>
                <w:sz w:val="18"/>
                <w:szCs w:val="18"/>
                <w:lang w:val="es-ES"/>
              </w:rPr>
            </w:pPr>
            <w:r>
              <w:rPr>
                <w:rFonts w:ascii="Montserrat" w:hAnsi="Montserrat"/>
                <w:b/>
                <w:sz w:val="18"/>
                <w:szCs w:val="18"/>
                <w:lang w:val="es-ES"/>
              </w:rPr>
              <w:t>Unidad de Destino Final del(os) bien(es) (En caso de estar presente en este acto, en caso contrario omitir)</w:t>
            </w:r>
          </w:p>
        </w:tc>
      </w:tr>
      <w:tr w:rsidR="00564A0C" w14:paraId="5EB1EEDB"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5FE98B9" w14:textId="77777777" w:rsidR="00564A0C" w:rsidRDefault="00564A0C" w:rsidP="00432E26">
            <w:pPr>
              <w:rPr>
                <w:rFonts w:ascii="Montserrat" w:hAnsi="Montserrat" w:cs="Times New Roman"/>
                <w:sz w:val="18"/>
                <w:szCs w:val="18"/>
                <w:lang w:val="es-ES"/>
              </w:rPr>
            </w:pPr>
          </w:p>
          <w:p w14:paraId="1335B35F" w14:textId="77777777" w:rsidR="00564A0C" w:rsidRDefault="00564A0C" w:rsidP="00432E26">
            <w:pPr>
              <w:rPr>
                <w:rFonts w:ascii="Montserrat" w:hAnsi="Montserrat" w:cs="Times New Roman"/>
                <w:sz w:val="18"/>
                <w:szCs w:val="18"/>
                <w:lang w:val="es-ES"/>
              </w:rPr>
            </w:pPr>
          </w:p>
          <w:p w14:paraId="0E2F05E7" w14:textId="77777777" w:rsidR="00564A0C" w:rsidRDefault="00564A0C" w:rsidP="00432E26">
            <w:pPr>
              <w:rPr>
                <w:rFonts w:ascii="Montserrat" w:hAnsi="Montserrat" w:cs="Times New Roman"/>
                <w:sz w:val="18"/>
                <w:szCs w:val="18"/>
                <w:lang w:val="es-ES"/>
              </w:rPr>
            </w:pPr>
          </w:p>
          <w:p w14:paraId="3D021FD9" w14:textId="77777777" w:rsidR="00564A0C" w:rsidRDefault="00564A0C" w:rsidP="00432E26">
            <w:pPr>
              <w:rPr>
                <w:rFonts w:ascii="Montserrat" w:hAnsi="Montserrat" w:cs="Times New Roman"/>
                <w:sz w:val="18"/>
                <w:szCs w:val="18"/>
                <w:lang w:val="es-ES"/>
              </w:rPr>
            </w:pPr>
          </w:p>
          <w:p w14:paraId="158C92C3"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4CE70EE4" w14:textId="77777777" w:rsidR="00564A0C" w:rsidRDefault="00564A0C" w:rsidP="00432E26">
            <w:pPr>
              <w:rPr>
                <w:rFonts w:ascii="Montserrat" w:hAnsi="Montserrat" w:cs="Times New Roman"/>
                <w:sz w:val="18"/>
                <w:szCs w:val="18"/>
                <w:lang w:val="es-ES"/>
              </w:rPr>
            </w:pPr>
          </w:p>
          <w:p w14:paraId="573328AD" w14:textId="77777777" w:rsidR="00564A0C" w:rsidRDefault="00564A0C" w:rsidP="00432E26">
            <w:pPr>
              <w:rPr>
                <w:rFonts w:ascii="Montserrat" w:hAnsi="Montserrat" w:cs="Times New Roman"/>
                <w:sz w:val="18"/>
                <w:szCs w:val="18"/>
                <w:lang w:val="es-ES"/>
              </w:rPr>
            </w:pPr>
          </w:p>
          <w:p w14:paraId="60AC6B9B" w14:textId="77777777" w:rsidR="00564A0C" w:rsidRDefault="00564A0C" w:rsidP="00432E26">
            <w:pPr>
              <w:rPr>
                <w:rFonts w:ascii="Montserrat" w:hAnsi="Montserrat" w:cs="Times New Roman"/>
                <w:sz w:val="18"/>
                <w:szCs w:val="18"/>
                <w:lang w:val="es-ES"/>
              </w:rPr>
            </w:pPr>
          </w:p>
          <w:p w14:paraId="51A915B0" w14:textId="77777777" w:rsidR="00564A0C" w:rsidRDefault="00564A0C" w:rsidP="00432E26">
            <w:pPr>
              <w:rPr>
                <w:rFonts w:ascii="Montserrat" w:hAnsi="Montserrat" w:cs="Times New Roman"/>
                <w:sz w:val="18"/>
                <w:szCs w:val="18"/>
                <w:lang w:val="es-ES"/>
              </w:rPr>
            </w:pPr>
          </w:p>
        </w:tc>
      </w:tr>
      <w:tr w:rsidR="00564A0C" w14:paraId="5E94677D" w14:textId="77777777" w:rsidTr="00432E26">
        <w:trPr>
          <w:trHeight w:val="180"/>
        </w:trPr>
        <w:tc>
          <w:tcPr>
            <w:tcW w:w="1468" w:type="pct"/>
            <w:gridSpan w:val="2"/>
            <w:tcBorders>
              <w:top w:val="single" w:sz="4" w:space="0" w:color="auto"/>
              <w:left w:val="single" w:sz="4" w:space="0" w:color="auto"/>
              <w:bottom w:val="single" w:sz="4" w:space="0" w:color="auto"/>
              <w:right w:val="nil"/>
            </w:tcBorders>
            <w:vAlign w:val="center"/>
            <w:hideMark/>
          </w:tcPr>
          <w:p w14:paraId="6B25334E"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0D2E18D2"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3C7AEFE7"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535252EC"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1844180E"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75B8F4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7D71ADC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7E53184C"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 Ingeniería Biomédica</w:t>
            </w:r>
          </w:p>
          <w:p w14:paraId="54D81F6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w:t>
            </w:r>
            <w:r>
              <w:rPr>
                <w:rFonts w:ascii="Montserrat" w:hAnsi="Montserrat"/>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0239C61B"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Representante(s) Legal del Proveedor asignado y facultado para la entrega del(os) bien(es)</w:t>
            </w:r>
          </w:p>
        </w:tc>
      </w:tr>
      <w:tr w:rsidR="00564A0C" w14:paraId="52766EF8"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D25BA4B" w14:textId="77777777" w:rsidR="00564A0C" w:rsidRDefault="00564A0C" w:rsidP="00432E26">
            <w:pPr>
              <w:rPr>
                <w:rFonts w:ascii="Montserrat" w:hAnsi="Montserrat" w:cs="Times New Roman"/>
                <w:b/>
                <w:bCs/>
                <w:sz w:val="18"/>
                <w:szCs w:val="18"/>
                <w:lang w:val="es-ES"/>
              </w:rPr>
            </w:pPr>
          </w:p>
          <w:p w14:paraId="7B687C6D" w14:textId="77777777" w:rsidR="00564A0C" w:rsidRDefault="00564A0C" w:rsidP="00432E26">
            <w:pPr>
              <w:rPr>
                <w:rFonts w:ascii="Montserrat" w:hAnsi="Montserrat" w:cs="Times New Roman"/>
                <w:b/>
                <w:bCs/>
                <w:sz w:val="18"/>
                <w:szCs w:val="18"/>
                <w:lang w:val="es-ES"/>
              </w:rPr>
            </w:pPr>
          </w:p>
          <w:p w14:paraId="727A4FBD" w14:textId="77777777" w:rsidR="00564A0C" w:rsidRDefault="00564A0C" w:rsidP="00432E26">
            <w:pPr>
              <w:rPr>
                <w:rFonts w:ascii="Montserrat" w:hAnsi="Montserrat" w:cs="Times New Roman"/>
                <w:b/>
                <w:bCs/>
                <w:sz w:val="18"/>
                <w:szCs w:val="18"/>
                <w:lang w:val="es-ES"/>
              </w:rPr>
            </w:pPr>
          </w:p>
          <w:p w14:paraId="59520676" w14:textId="77777777" w:rsidR="00564A0C" w:rsidRDefault="00564A0C" w:rsidP="00432E26">
            <w:pPr>
              <w:rPr>
                <w:rFonts w:ascii="Montserrat" w:hAnsi="Montserrat" w:cs="Times New Roman"/>
                <w:b/>
                <w:bCs/>
                <w:sz w:val="18"/>
                <w:szCs w:val="18"/>
                <w:lang w:val="es-ES"/>
              </w:rPr>
            </w:pPr>
          </w:p>
          <w:p w14:paraId="3ACEBFFF" w14:textId="77777777" w:rsidR="00564A0C" w:rsidRDefault="00564A0C" w:rsidP="00432E26">
            <w:pPr>
              <w:rPr>
                <w:rFonts w:ascii="Montserrat" w:hAnsi="Montserrat" w:cs="Times New Roman"/>
                <w:b/>
                <w:bCs/>
                <w:sz w:val="18"/>
                <w:szCs w:val="18"/>
                <w:lang w:val="es-ES"/>
              </w:rPr>
            </w:pPr>
          </w:p>
        </w:tc>
        <w:tc>
          <w:tcPr>
            <w:tcW w:w="2502" w:type="pct"/>
            <w:gridSpan w:val="3"/>
            <w:tcBorders>
              <w:top w:val="nil"/>
              <w:left w:val="single" w:sz="4" w:space="0" w:color="auto"/>
              <w:bottom w:val="nil"/>
              <w:right w:val="single" w:sz="4" w:space="0" w:color="auto"/>
            </w:tcBorders>
            <w:vAlign w:val="center"/>
          </w:tcPr>
          <w:p w14:paraId="28A87F64" w14:textId="77777777" w:rsidR="00564A0C" w:rsidRDefault="00564A0C" w:rsidP="00432E26">
            <w:pPr>
              <w:rPr>
                <w:rFonts w:ascii="Montserrat" w:hAnsi="Montserrat" w:cs="Times New Roman"/>
                <w:sz w:val="18"/>
                <w:szCs w:val="18"/>
                <w:lang w:val="es-ES"/>
              </w:rPr>
            </w:pPr>
          </w:p>
          <w:p w14:paraId="632BEC6D" w14:textId="77777777" w:rsidR="00564A0C" w:rsidRDefault="00564A0C" w:rsidP="00432E26">
            <w:pPr>
              <w:rPr>
                <w:rFonts w:ascii="Montserrat" w:hAnsi="Montserrat" w:cs="Times New Roman"/>
                <w:sz w:val="18"/>
                <w:szCs w:val="18"/>
                <w:lang w:val="es-ES"/>
              </w:rPr>
            </w:pPr>
          </w:p>
          <w:p w14:paraId="271A0E48" w14:textId="77777777" w:rsidR="00564A0C" w:rsidRDefault="00564A0C" w:rsidP="00432E26">
            <w:pPr>
              <w:rPr>
                <w:rFonts w:ascii="Montserrat" w:hAnsi="Montserrat" w:cs="Times New Roman"/>
                <w:sz w:val="18"/>
                <w:szCs w:val="18"/>
                <w:lang w:val="es-ES"/>
              </w:rPr>
            </w:pPr>
          </w:p>
          <w:p w14:paraId="2DA29D39" w14:textId="77777777" w:rsidR="00564A0C" w:rsidRDefault="00564A0C" w:rsidP="00432E26">
            <w:pPr>
              <w:rPr>
                <w:rFonts w:ascii="Montserrat" w:hAnsi="Montserrat" w:cs="Times New Roman"/>
                <w:sz w:val="18"/>
                <w:szCs w:val="18"/>
                <w:lang w:val="es-ES"/>
              </w:rPr>
            </w:pPr>
          </w:p>
        </w:tc>
      </w:tr>
      <w:tr w:rsidR="00564A0C" w14:paraId="6D9F336D" w14:textId="77777777" w:rsidTr="00432E26">
        <w:trPr>
          <w:trHeight w:val="205"/>
        </w:trPr>
        <w:tc>
          <w:tcPr>
            <w:tcW w:w="1468" w:type="pct"/>
            <w:gridSpan w:val="2"/>
            <w:tcBorders>
              <w:top w:val="single" w:sz="4" w:space="0" w:color="auto"/>
              <w:left w:val="single" w:sz="4" w:space="0" w:color="auto"/>
              <w:bottom w:val="single" w:sz="4" w:space="0" w:color="auto"/>
              <w:right w:val="nil"/>
            </w:tcBorders>
            <w:vAlign w:val="center"/>
            <w:hideMark/>
          </w:tcPr>
          <w:p w14:paraId="248C0313"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2A5EC7B8"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1120B331"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2E870E02"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0E3126D7"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EABBDDB"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bookmarkEnd w:id="218"/>
    </w:tbl>
    <w:p w14:paraId="0F84D7A2" w14:textId="77777777" w:rsidR="00564A0C" w:rsidRDefault="00564A0C" w:rsidP="00564A0C">
      <w:pPr>
        <w:jc w:val="both"/>
        <w:rPr>
          <w:rFonts w:ascii="Montserrat" w:hAnsi="Montserrat" w:cs="Times New Roman"/>
          <w:b/>
          <w:sz w:val="16"/>
          <w:szCs w:val="16"/>
          <w:lang w:val="es-ES"/>
        </w:rPr>
      </w:pPr>
    </w:p>
    <w:p w14:paraId="76511F37" w14:textId="77777777" w:rsidR="00564A0C" w:rsidRDefault="00564A0C" w:rsidP="00564A0C">
      <w:pPr>
        <w:jc w:val="both"/>
        <w:rPr>
          <w:rFonts w:ascii="Montserrat" w:hAnsi="Montserrat" w:cs="Times New Roman"/>
          <w:b/>
          <w:sz w:val="16"/>
          <w:szCs w:val="16"/>
          <w:lang w:val="es-ES"/>
        </w:rPr>
      </w:pPr>
      <w:r>
        <w:rPr>
          <w:rFonts w:ascii="Montserrat" w:hAnsi="Montserrat" w:cs="Times New Roman"/>
          <w:b/>
          <w:sz w:val="16"/>
          <w:szCs w:val="16"/>
          <w:lang w:val="es-ES"/>
        </w:rPr>
        <w:t>NOTAS IMPORTANTES:</w:t>
      </w:r>
    </w:p>
    <w:p w14:paraId="2127781E" w14:textId="77777777" w:rsidR="00564A0C" w:rsidRDefault="00564A0C" w:rsidP="00564A0C">
      <w:pPr>
        <w:jc w:val="both"/>
        <w:rPr>
          <w:rFonts w:ascii="Montserrat" w:hAnsi="Montserrat" w:cs="Times New Roman"/>
          <w:b/>
          <w:sz w:val="16"/>
          <w:szCs w:val="16"/>
          <w:lang w:val="es-ES"/>
        </w:rPr>
      </w:pPr>
    </w:p>
    <w:p w14:paraId="0237E98C" w14:textId="77777777" w:rsidR="00564A0C" w:rsidRDefault="00564A0C" w:rsidP="00C837D2">
      <w:pPr>
        <w:numPr>
          <w:ilvl w:val="0"/>
          <w:numId w:val="75"/>
        </w:numPr>
        <w:ind w:left="260" w:hangingChars="162" w:hanging="260"/>
        <w:jc w:val="both"/>
        <w:rPr>
          <w:rFonts w:ascii="Montserrat" w:hAnsi="Montserrat" w:cs="Times New Roman"/>
          <w:b/>
          <w:sz w:val="16"/>
          <w:szCs w:val="16"/>
          <w:lang w:val="es-ES_tradnl"/>
        </w:rPr>
      </w:pPr>
      <w:r>
        <w:rPr>
          <w:rFonts w:ascii="Montserrat" w:hAnsi="Montserrat" w:cs="Times New Roman"/>
          <w:b/>
          <w:sz w:val="16"/>
          <w:szCs w:val="16"/>
        </w:rPr>
        <w:t xml:space="preserve">LA TOTALIDAD DE LAS HOJAS QUE CONFORMEN LA PRESENTE ACTA, DEBERÁN CONTENER LA ANTEFIRMA DE LOS SERVIDORES QUE SUSCRIBEN AL FINAL DE ESTA. </w:t>
      </w:r>
    </w:p>
    <w:p w14:paraId="360760C0" w14:textId="77777777" w:rsidR="00564A0C" w:rsidRDefault="00564A0C" w:rsidP="00C837D2">
      <w:pPr>
        <w:numPr>
          <w:ilvl w:val="0"/>
          <w:numId w:val="75"/>
        </w:numPr>
        <w:ind w:left="260" w:hangingChars="162" w:hanging="260"/>
        <w:jc w:val="both"/>
        <w:rPr>
          <w:rFonts w:ascii="Montserrat" w:hAnsi="Montserrat" w:cs="Times New Roman"/>
          <w:b/>
          <w:sz w:val="16"/>
          <w:szCs w:val="16"/>
        </w:rPr>
      </w:pPr>
      <w:r>
        <w:rPr>
          <w:rFonts w:ascii="Montserrat" w:hAnsi="Montserrat" w:cs="Times New Roman"/>
          <w:b/>
          <w:sz w:val="16"/>
          <w:szCs w:val="16"/>
        </w:rPr>
        <w:t>EN EL CASO DE QUE SE PRESENTE CAMBIO DE PERSONAL, EL RESPONSABLE DE FORMALIZAR EL ACTA SERÁ EL SERVIDOR PUBLICO QUE LLEGUE A OCUPAR EL “CARGO INDICADO”</w:t>
      </w:r>
    </w:p>
    <w:p w14:paraId="541764C4" w14:textId="77777777" w:rsidR="00564A0C" w:rsidRDefault="00564A0C" w:rsidP="00C837D2">
      <w:pPr>
        <w:numPr>
          <w:ilvl w:val="0"/>
          <w:numId w:val="75"/>
        </w:numPr>
        <w:ind w:left="260" w:hangingChars="162" w:hanging="260"/>
        <w:jc w:val="both"/>
        <w:rPr>
          <w:rFonts w:ascii="Montserrat" w:hAnsi="Montserrat" w:cs="Times New Roman"/>
          <w:b/>
          <w:sz w:val="16"/>
          <w:szCs w:val="16"/>
        </w:rPr>
      </w:pPr>
      <w:r>
        <w:rPr>
          <w:rFonts w:ascii="Montserrat" w:hAnsi="Montserrat" w:cs="Times New Roman"/>
          <w:b/>
          <w:sz w:val="16"/>
          <w:szCs w:val="16"/>
        </w:rPr>
        <w:t>EL PRESENTE FORMATO CONTIENE LO MÍNIMO INDISPENSABLE QUE DEBE CONTENER EL ACTA CIRCUNSTANCIADA, EL CUAL ÚNICAMENTE TIENE CARÁCTER ORIENTATIVO MÁS NO LIMITATIVO, PARA LAS ÁREAS RESPONSABLES DE SU ELABORACIÓN.</w:t>
      </w:r>
    </w:p>
    <w:p w14:paraId="20819AD5" w14:textId="77777777" w:rsidR="00564A0C" w:rsidRDefault="00564A0C" w:rsidP="00C837D2">
      <w:pPr>
        <w:numPr>
          <w:ilvl w:val="0"/>
          <w:numId w:val="75"/>
        </w:numPr>
        <w:ind w:left="260" w:hangingChars="162" w:hanging="260"/>
        <w:jc w:val="both"/>
        <w:rPr>
          <w:rFonts w:ascii="Montserrat" w:hAnsi="Montserrat" w:cs="Times New Roman"/>
          <w:sz w:val="16"/>
          <w:szCs w:val="16"/>
          <w:u w:val="single"/>
          <w:lang w:val="es-ES"/>
        </w:rPr>
      </w:pPr>
      <w:r>
        <w:rPr>
          <w:rFonts w:ascii="Montserrat" w:hAnsi="Montserrat" w:cs="Times New Roman"/>
          <w:b/>
          <w:sz w:val="16"/>
          <w:szCs w:val="16"/>
        </w:rPr>
        <w:t>SE DEBERÁ DAR AVISO AL ADMINISTRADOR DE CONTRATO, ANEXANDO UNA COPIA SIMPLE DEL ACTA</w:t>
      </w:r>
      <w:r>
        <w:rPr>
          <w:rFonts w:ascii="Montserrat" w:hAnsi="Montserrat" w:cs="Times New Roman"/>
          <w:sz w:val="16"/>
          <w:szCs w:val="16"/>
        </w:rPr>
        <w:t>.</w:t>
      </w:r>
    </w:p>
    <w:p w14:paraId="7831184B" w14:textId="77777777" w:rsidR="005427F5" w:rsidRDefault="005427F5" w:rsidP="003F491F">
      <w:pPr>
        <w:rPr>
          <w:rFonts w:ascii="Montserrat" w:hAnsi="Montserrat"/>
          <w:sz w:val="20"/>
          <w:szCs w:val="20"/>
        </w:rPr>
      </w:pPr>
    </w:p>
    <w:p w14:paraId="14BE713C" w14:textId="77777777" w:rsidR="003D06B7" w:rsidRDefault="003D06B7" w:rsidP="003F491F">
      <w:pPr>
        <w:rPr>
          <w:rFonts w:ascii="Montserrat" w:hAnsi="Montserrat"/>
          <w:sz w:val="20"/>
          <w:szCs w:val="20"/>
        </w:rPr>
      </w:pPr>
    </w:p>
    <w:sectPr w:rsidR="003D06B7" w:rsidSect="001A4FEE">
      <w:headerReference w:type="even" r:id="rId27"/>
      <w:headerReference w:type="default" r:id="rId28"/>
      <w:footerReference w:type="even" r:id="rId29"/>
      <w:headerReference w:type="first" r:id="rId30"/>
      <w:footerReference w:type="first" r:id="rId31"/>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8344" w14:textId="77777777" w:rsidR="00A05B7E" w:rsidRDefault="00A05B7E" w:rsidP="008F6777">
      <w:r>
        <w:separator/>
      </w:r>
    </w:p>
  </w:endnote>
  <w:endnote w:type="continuationSeparator" w:id="0">
    <w:p w14:paraId="5190FED8" w14:textId="77777777" w:rsidR="00A05B7E" w:rsidRDefault="00A05B7E"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Montserrat">
    <w:altName w:val="Courier New"/>
    <w:charset w:val="00"/>
    <w:family w:val="auto"/>
    <w:pitch w:val="variable"/>
    <w:sig w:usb0="00000001"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Montserrat Medium">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oto Sans">
    <w:altName w:val="Bahnschrift Light"/>
    <w:charset w:val="00"/>
    <w:family w:val="swiss"/>
    <w:pitch w:val="variable"/>
    <w:sig w:usb0="00000001" w:usb1="400078FF" w:usb2="08000029" w:usb3="00000000" w:csb0="0000019F" w:csb1="00000000"/>
  </w:font>
  <w:font w:name="Montserrat Light">
    <w:altName w:val="Courier New"/>
    <w:panose1 w:val="00000000000000000000"/>
    <w:charset w:val="00"/>
    <w:family w:val="modern"/>
    <w:notTrueType/>
    <w:pitch w:val="variable"/>
    <w:sig w:usb0="20000007" w:usb1="00000001" w:usb2="00000000" w:usb3="00000000" w:csb0="00000193"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517744937"/>
      <w:docPartObj>
        <w:docPartGallery w:val="Page Numbers (Bottom of Page)"/>
        <w:docPartUnique/>
      </w:docPartObj>
    </w:sdtPr>
    <w:sdtContent>
      <w:sdt>
        <w:sdtPr>
          <w:rPr>
            <w:rFonts w:ascii="Montserrat" w:hAnsi="Montserrat"/>
            <w:sz w:val="22"/>
            <w:szCs w:val="22"/>
          </w:rPr>
          <w:id w:val="1496533932"/>
          <w:docPartObj>
            <w:docPartGallery w:val="Page Numbers (Top of Page)"/>
            <w:docPartUnique/>
          </w:docPartObj>
        </w:sdtPr>
        <w:sdtContent>
          <w:p w14:paraId="5AD8F703" w14:textId="77777777" w:rsidR="00A05B7E" w:rsidRPr="00250665" w:rsidRDefault="00A05B7E">
            <w:pPr>
              <w:pStyle w:val="Piedepgina"/>
              <w:jc w:val="center"/>
              <w:rPr>
                <w:rFonts w:ascii="Montserrat" w:hAnsi="Montserrat"/>
                <w:sz w:val="22"/>
                <w:szCs w:val="22"/>
              </w:rPr>
            </w:pPr>
            <w:r>
              <w:rPr>
                <w:rFonts w:ascii="Montserrat" w:hAnsi="Montserrat"/>
                <w:noProof/>
                <w:sz w:val="22"/>
                <w:szCs w:val="22"/>
                <w:lang w:val="es-MX" w:eastAsia="es-MX"/>
              </w:rPr>
              <w:drawing>
                <wp:inline distT="0" distB="0" distL="0" distR="0" wp14:anchorId="795E22D8" wp14:editId="2B6BB6CD">
                  <wp:extent cx="5590540" cy="6889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688975"/>
                          </a:xfrm>
                          <a:prstGeom prst="rect">
                            <a:avLst/>
                          </a:prstGeom>
                          <a:noFill/>
                        </pic:spPr>
                      </pic:pic>
                    </a:graphicData>
                  </a:graphic>
                </wp:inline>
              </w:drawing>
            </w: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971683">
              <w:rPr>
                <w:rFonts w:ascii="Montserrat" w:hAnsi="Montserrat"/>
                <w:b/>
                <w:bCs/>
                <w:noProof/>
                <w:sz w:val="18"/>
                <w:szCs w:val="18"/>
              </w:rPr>
              <w:t>1</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971683">
              <w:rPr>
                <w:rFonts w:ascii="Montserrat" w:hAnsi="Montserrat"/>
                <w:b/>
                <w:bCs/>
                <w:noProof/>
                <w:sz w:val="18"/>
                <w:szCs w:val="18"/>
              </w:rPr>
              <w:t>120</w:t>
            </w:r>
            <w:r w:rsidRPr="00A82CDD">
              <w:rPr>
                <w:rFonts w:ascii="Montserrat" w:hAnsi="Montserrat"/>
                <w:b/>
                <w:bCs/>
                <w:sz w:val="18"/>
                <w:szCs w:val="18"/>
              </w:rPr>
              <w:fldChar w:fldCharType="end"/>
            </w:r>
          </w:p>
        </w:sdtContent>
      </w:sdt>
    </w:sdtContent>
  </w:sdt>
  <w:p w14:paraId="50891963" w14:textId="77777777" w:rsidR="00A05B7E" w:rsidRDefault="00A05B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709023021"/>
      <w:docPartObj>
        <w:docPartGallery w:val="Page Numbers (Bottom of Page)"/>
        <w:docPartUnique/>
      </w:docPartObj>
    </w:sdtPr>
    <w:sdtContent>
      <w:sdt>
        <w:sdtPr>
          <w:rPr>
            <w:rFonts w:ascii="Montserrat" w:hAnsi="Montserrat"/>
            <w:sz w:val="22"/>
            <w:szCs w:val="22"/>
          </w:rPr>
          <w:id w:val="1094972884"/>
          <w:docPartObj>
            <w:docPartGallery w:val="Page Numbers (Top of Page)"/>
            <w:docPartUnique/>
          </w:docPartObj>
        </w:sdtPr>
        <w:sdtContent>
          <w:p w14:paraId="2AEEDD44" w14:textId="001A73D9" w:rsidR="00A05B7E" w:rsidRPr="00250665" w:rsidRDefault="00A05B7E">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971683">
              <w:rPr>
                <w:rFonts w:ascii="Montserrat" w:hAnsi="Montserrat"/>
                <w:b/>
                <w:bCs/>
                <w:noProof/>
                <w:sz w:val="18"/>
                <w:szCs w:val="18"/>
              </w:rPr>
              <w:t>82</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971683">
              <w:rPr>
                <w:rFonts w:ascii="Montserrat" w:hAnsi="Montserrat"/>
                <w:b/>
                <w:bCs/>
                <w:noProof/>
                <w:sz w:val="18"/>
                <w:szCs w:val="18"/>
              </w:rPr>
              <w:t>120</w:t>
            </w:r>
            <w:r w:rsidRPr="00A82CDD">
              <w:rPr>
                <w:rFonts w:ascii="Montserrat" w:hAnsi="Montserrat"/>
                <w:b/>
                <w:bCs/>
                <w:sz w:val="18"/>
                <w:szCs w:val="18"/>
              </w:rPr>
              <w:fldChar w:fldCharType="end"/>
            </w:r>
          </w:p>
        </w:sdtContent>
      </w:sdt>
    </w:sdtContent>
  </w:sdt>
  <w:p w14:paraId="28AB527F" w14:textId="77777777" w:rsidR="00A05B7E" w:rsidRDefault="00A05B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47B0" w14:textId="77777777" w:rsidR="00A05B7E" w:rsidRDefault="00A05B7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4083" w14:textId="77777777" w:rsidR="00A05B7E" w:rsidRPr="00E22A93" w:rsidRDefault="00A05B7E"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B9E1D" w14:textId="77777777" w:rsidR="00A05B7E" w:rsidRDefault="00A05B7E" w:rsidP="008F6777">
      <w:r>
        <w:separator/>
      </w:r>
    </w:p>
  </w:footnote>
  <w:footnote w:type="continuationSeparator" w:id="0">
    <w:p w14:paraId="6D128C9E" w14:textId="77777777" w:rsidR="00A05B7E" w:rsidRDefault="00A05B7E"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02" w:type="dxa"/>
      <w:jc w:val="center"/>
      <w:tblLayout w:type="fixed"/>
      <w:tblLook w:val="04A0" w:firstRow="1" w:lastRow="0" w:firstColumn="1" w:lastColumn="0" w:noHBand="0" w:noVBand="1"/>
    </w:tblPr>
    <w:tblGrid>
      <w:gridCol w:w="5361"/>
      <w:gridCol w:w="3941"/>
    </w:tblGrid>
    <w:tr w:rsidR="00A05B7E" w:rsidRPr="002C13BC" w14:paraId="23468B68" w14:textId="77777777" w:rsidTr="00B84740">
      <w:trPr>
        <w:trHeight w:val="1851"/>
        <w:jc w:val="center"/>
      </w:trPr>
      <w:tc>
        <w:tcPr>
          <w:tcW w:w="5361" w:type="dxa"/>
          <w:vAlign w:val="center"/>
        </w:tcPr>
        <w:p w14:paraId="7F4646C9" w14:textId="14C228A0" w:rsidR="00A05B7E" w:rsidRPr="00E41C69" w:rsidRDefault="00A05B7E" w:rsidP="008C2D8B">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779D4256" wp14:editId="5F4D0C27">
                <wp:extent cx="3241343" cy="81613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739" cy="817245"/>
                        </a:xfrm>
                        <a:prstGeom prst="rect">
                          <a:avLst/>
                        </a:prstGeom>
                        <a:noFill/>
                      </pic:spPr>
                    </pic:pic>
                  </a:graphicData>
                </a:graphic>
              </wp:inline>
            </w:drawing>
          </w:r>
        </w:p>
      </w:tc>
      <w:tc>
        <w:tcPr>
          <w:tcW w:w="3941" w:type="dxa"/>
          <w:vAlign w:val="center"/>
        </w:tcPr>
        <w:p w14:paraId="46169131" w14:textId="77777777" w:rsidR="00A05B7E" w:rsidRDefault="00A05B7E" w:rsidP="008C2D8B">
          <w:pPr>
            <w:suppressAutoHyphens/>
            <w:jc w:val="center"/>
            <w:rPr>
              <w:rFonts w:ascii="Montserrat" w:hAnsi="Montserrat" w:cs="Arial"/>
              <w:bCs/>
              <w:sz w:val="16"/>
              <w:szCs w:val="16"/>
              <w:lang w:val="es-ES" w:eastAsia="ar-SA"/>
            </w:rPr>
          </w:pPr>
        </w:p>
        <w:p w14:paraId="6ACCEE86" w14:textId="01E32FD7" w:rsidR="00A05B7E" w:rsidRPr="00DA2E09" w:rsidRDefault="00A05B7E"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Convocatoria</w:t>
          </w:r>
        </w:p>
        <w:p w14:paraId="52E76FD5" w14:textId="3BC52C2B" w:rsidR="00A05B7E" w:rsidRPr="00DA2E09" w:rsidRDefault="00A05B7E"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 xml:space="preserve">Licitación Pública </w:t>
          </w:r>
          <w:r>
            <w:rPr>
              <w:rFonts w:ascii="Montserrat" w:hAnsi="Montserrat" w:cs="Arial"/>
              <w:b/>
              <w:bCs/>
              <w:sz w:val="18"/>
              <w:szCs w:val="18"/>
              <w:lang w:val="es-ES" w:eastAsia="ar-SA"/>
            </w:rPr>
            <w:t>Intern</w:t>
          </w:r>
          <w:r w:rsidRPr="00DA2E09">
            <w:rPr>
              <w:rFonts w:ascii="Montserrat" w:hAnsi="Montserrat" w:cs="Arial"/>
              <w:b/>
              <w:bCs/>
              <w:sz w:val="18"/>
              <w:szCs w:val="18"/>
              <w:lang w:val="es-ES" w:eastAsia="ar-SA"/>
            </w:rPr>
            <w:t>acional</w:t>
          </w:r>
          <w:r>
            <w:rPr>
              <w:rFonts w:ascii="Montserrat" w:hAnsi="Montserrat" w:cs="Arial"/>
              <w:b/>
              <w:bCs/>
              <w:sz w:val="18"/>
              <w:szCs w:val="18"/>
              <w:lang w:val="es-ES" w:eastAsia="ar-SA"/>
            </w:rPr>
            <w:t xml:space="preserve"> Bajo Cobertura de Tratados</w:t>
          </w:r>
        </w:p>
        <w:p w14:paraId="13BA209D" w14:textId="5FDC5DA1" w:rsidR="00A05B7E" w:rsidRDefault="00A05B7E" w:rsidP="00195815">
          <w:pPr>
            <w:suppressAutoHyphens/>
            <w:jc w:val="center"/>
            <w:rPr>
              <w:rFonts w:ascii="Montserrat" w:hAnsi="Montserrat" w:cs="Arial"/>
              <w:b/>
              <w:sz w:val="18"/>
              <w:szCs w:val="18"/>
              <w:lang w:eastAsia="ar-SA"/>
            </w:rPr>
          </w:pPr>
          <w:r>
            <w:rPr>
              <w:rFonts w:ascii="Montserrat" w:hAnsi="Montserrat" w:cs="Arial"/>
              <w:b/>
              <w:sz w:val="18"/>
              <w:szCs w:val="18"/>
              <w:lang w:eastAsia="ar-SA"/>
            </w:rPr>
            <w:t>LA</w:t>
          </w:r>
          <w:r w:rsidRPr="00195815">
            <w:rPr>
              <w:rFonts w:ascii="Montserrat" w:hAnsi="Montserrat" w:cs="Arial"/>
              <w:b/>
              <w:sz w:val="18"/>
              <w:szCs w:val="18"/>
              <w:lang w:eastAsia="ar-SA"/>
            </w:rPr>
            <w:t>-50-GYR-050GYR027-T-</w:t>
          </w:r>
          <w:r>
            <w:rPr>
              <w:rFonts w:ascii="Montserrat" w:hAnsi="Montserrat" w:cs="Arial"/>
              <w:b/>
              <w:sz w:val="18"/>
              <w:szCs w:val="18"/>
              <w:lang w:eastAsia="ar-SA"/>
            </w:rPr>
            <w:t>83</w:t>
          </w:r>
          <w:r w:rsidRPr="00195815">
            <w:rPr>
              <w:rFonts w:ascii="Montserrat" w:hAnsi="Montserrat" w:cs="Arial"/>
              <w:b/>
              <w:sz w:val="18"/>
              <w:szCs w:val="18"/>
              <w:lang w:eastAsia="ar-SA"/>
            </w:rPr>
            <w:t>-2025</w:t>
          </w:r>
        </w:p>
        <w:p w14:paraId="1F693C99" w14:textId="5ED3619C" w:rsidR="00A05B7E" w:rsidRDefault="00A05B7E" w:rsidP="00E6229C">
          <w:pPr>
            <w:suppressAutoHyphens/>
            <w:jc w:val="center"/>
            <w:rPr>
              <w:rFonts w:ascii="Arial" w:hAnsi="Arial" w:cs="Arial"/>
              <w:b/>
              <w:sz w:val="18"/>
              <w:szCs w:val="18"/>
              <w:lang w:val="es-ES" w:eastAsia="ar-SA"/>
            </w:rPr>
          </w:pPr>
          <w:r>
            <w:rPr>
              <w:rFonts w:ascii="Montserrat" w:hAnsi="Montserrat" w:cs="Arial"/>
              <w:b/>
              <w:sz w:val="18"/>
              <w:szCs w:val="18"/>
              <w:lang w:val="es-ES" w:eastAsia="ar-SA"/>
            </w:rPr>
            <w:t>Bienes</w:t>
          </w:r>
        </w:p>
      </w:tc>
    </w:tr>
  </w:tbl>
  <w:p w14:paraId="645ED5BE" w14:textId="65FA0769" w:rsidR="00A05B7E" w:rsidRDefault="00A05B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F98B" w14:textId="77777777" w:rsidR="00A05B7E" w:rsidRDefault="00A05B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5324"/>
      <w:gridCol w:w="4210"/>
    </w:tblGrid>
    <w:tr w:rsidR="00A05B7E" w14:paraId="0140B1B6" w14:textId="77777777" w:rsidTr="00F43476">
      <w:trPr>
        <w:trHeight w:val="1696"/>
        <w:jc w:val="center"/>
      </w:trPr>
      <w:tc>
        <w:tcPr>
          <w:tcW w:w="2383" w:type="pct"/>
          <w:vAlign w:val="center"/>
        </w:tcPr>
        <w:p w14:paraId="24E4A904" w14:textId="56C7CF33" w:rsidR="00A05B7E" w:rsidRPr="002C13BC" w:rsidRDefault="00A05B7E" w:rsidP="00F43476">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3CECFD62" wp14:editId="2118FDA8">
                <wp:extent cx="324358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817245"/>
                        </a:xfrm>
                        <a:prstGeom prst="rect">
                          <a:avLst/>
                        </a:prstGeom>
                        <a:noFill/>
                      </pic:spPr>
                    </pic:pic>
                  </a:graphicData>
                </a:graphic>
              </wp:inline>
            </w:drawing>
          </w:r>
        </w:p>
      </w:tc>
      <w:tc>
        <w:tcPr>
          <w:tcW w:w="2617" w:type="pct"/>
          <w:vAlign w:val="center"/>
        </w:tcPr>
        <w:p w14:paraId="7334B7FF" w14:textId="77777777" w:rsidR="00A05B7E" w:rsidRDefault="00A05B7E" w:rsidP="00F43476">
          <w:pPr>
            <w:suppressAutoHyphens/>
            <w:ind w:left="256"/>
            <w:jc w:val="center"/>
            <w:rPr>
              <w:rFonts w:ascii="Arial" w:hAnsi="Arial" w:cs="Arial"/>
              <w:b/>
              <w:sz w:val="18"/>
              <w:szCs w:val="18"/>
              <w:lang w:val="es-ES" w:eastAsia="ar-SA"/>
            </w:rPr>
          </w:pPr>
        </w:p>
        <w:p w14:paraId="48839EA8" w14:textId="1384775E" w:rsidR="00A05B7E" w:rsidRPr="00502C99" w:rsidRDefault="00A05B7E"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Convocatoria</w:t>
          </w:r>
        </w:p>
        <w:p w14:paraId="7C6A77F5" w14:textId="16437ACE" w:rsidR="00A05B7E" w:rsidRPr="00502C99" w:rsidRDefault="00A05B7E"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 xml:space="preserve">Licitación Pública </w:t>
          </w:r>
          <w:r>
            <w:rPr>
              <w:rFonts w:ascii="Montserrat" w:hAnsi="Montserrat" w:cs="Arial"/>
              <w:b/>
              <w:bCs/>
              <w:sz w:val="16"/>
              <w:szCs w:val="16"/>
              <w:lang w:val="es-ES" w:eastAsia="ar-SA"/>
            </w:rPr>
            <w:t>Internacional Bajo Cobertura de Tratados</w:t>
          </w:r>
        </w:p>
        <w:p w14:paraId="1B88E58C" w14:textId="18001A0A" w:rsidR="00A05B7E" w:rsidRDefault="00263916" w:rsidP="00502C99">
          <w:pPr>
            <w:suppressAutoHyphens/>
            <w:jc w:val="center"/>
            <w:rPr>
              <w:rFonts w:ascii="Montserrat" w:hAnsi="Montserrat" w:cs="Arial"/>
              <w:b/>
              <w:bCs/>
              <w:sz w:val="16"/>
              <w:szCs w:val="16"/>
              <w:lang w:eastAsia="ar-SA"/>
            </w:rPr>
          </w:pPr>
          <w:r>
            <w:rPr>
              <w:rFonts w:ascii="Montserrat" w:hAnsi="Montserrat" w:cs="Arial"/>
              <w:b/>
              <w:bCs/>
              <w:sz w:val="16"/>
              <w:szCs w:val="16"/>
              <w:lang w:eastAsia="ar-SA"/>
            </w:rPr>
            <w:t>LA</w:t>
          </w:r>
          <w:r w:rsidR="00A05B7E" w:rsidRPr="00195815">
            <w:rPr>
              <w:rFonts w:ascii="Montserrat" w:hAnsi="Montserrat" w:cs="Arial"/>
              <w:b/>
              <w:bCs/>
              <w:sz w:val="16"/>
              <w:szCs w:val="16"/>
              <w:lang w:eastAsia="ar-SA"/>
            </w:rPr>
            <w:t>-50-GYR-050GYR027-T-</w:t>
          </w:r>
          <w:r>
            <w:rPr>
              <w:rFonts w:ascii="Montserrat" w:hAnsi="Montserrat" w:cs="Arial"/>
              <w:b/>
              <w:bCs/>
              <w:sz w:val="16"/>
              <w:szCs w:val="16"/>
              <w:lang w:eastAsia="ar-SA"/>
            </w:rPr>
            <w:t>83</w:t>
          </w:r>
          <w:r w:rsidR="00A05B7E" w:rsidRPr="00195815">
            <w:rPr>
              <w:rFonts w:ascii="Montserrat" w:hAnsi="Montserrat" w:cs="Arial"/>
              <w:b/>
              <w:bCs/>
              <w:sz w:val="16"/>
              <w:szCs w:val="16"/>
              <w:lang w:eastAsia="ar-SA"/>
            </w:rPr>
            <w:t>-2025</w:t>
          </w:r>
        </w:p>
        <w:p w14:paraId="6DDAE2EE" w14:textId="0336D48B" w:rsidR="00A05B7E" w:rsidRDefault="00A05B7E" w:rsidP="00F8302F">
          <w:pPr>
            <w:suppressAutoHyphens/>
            <w:jc w:val="center"/>
            <w:rPr>
              <w:rFonts w:ascii="Arial" w:hAnsi="Arial" w:cs="Arial"/>
              <w:b/>
              <w:sz w:val="18"/>
              <w:szCs w:val="18"/>
              <w:lang w:val="es-ES" w:eastAsia="ar-SA"/>
            </w:rPr>
          </w:pPr>
          <w:r>
            <w:rPr>
              <w:rFonts w:ascii="Montserrat" w:hAnsi="Montserrat" w:cs="Arial"/>
              <w:b/>
              <w:bCs/>
              <w:sz w:val="16"/>
              <w:szCs w:val="16"/>
              <w:lang w:val="es-ES" w:eastAsia="ar-SA"/>
            </w:rPr>
            <w:t>Bienes</w:t>
          </w:r>
        </w:p>
      </w:tc>
    </w:tr>
  </w:tbl>
  <w:p w14:paraId="29EE404D" w14:textId="77777777" w:rsidR="00A05B7E" w:rsidRDefault="00A05B7E" w:rsidP="002D5D14">
    <w:pPr>
      <w:ind w:right="1043"/>
      <w:rPr>
        <w:sz w:val="16"/>
        <w:szCs w:val="16"/>
      </w:rPr>
    </w:pPr>
  </w:p>
  <w:p w14:paraId="342591C2" w14:textId="77777777" w:rsidR="00A05B7E" w:rsidRPr="003F7D0D" w:rsidRDefault="00A05B7E"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12B5" w14:textId="77777777" w:rsidR="00A05B7E" w:rsidRDefault="00A05B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00B603B6"/>
    <w:multiLevelType w:val="hybridMultilevel"/>
    <w:tmpl w:val="523A0554"/>
    <w:lvl w:ilvl="0" w:tplc="B98A6AC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0381138E"/>
    <w:multiLevelType w:val="multilevel"/>
    <w:tmpl w:val="507AE226"/>
    <w:lvl w:ilvl="0">
      <w:start w:val="1"/>
      <w:numFmt w:val="decimal"/>
      <w:lvlText w:val="%1."/>
      <w:lvlJc w:val="left"/>
      <w:pPr>
        <w:ind w:left="360" w:hanging="360"/>
      </w:pPr>
      <w:rPr>
        <w:rFonts w:hint="default"/>
        <w:b/>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5">
    <w:nsid w:val="05AC5643"/>
    <w:multiLevelType w:val="multilevel"/>
    <w:tmpl w:val="587A934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rPr>
        <w:rFonts w:ascii="Montserrat" w:eastAsia="Times New Roman" w:hAnsi="Montserrat" w:cs="Arial"/>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7A32A39"/>
    <w:multiLevelType w:val="hybridMultilevel"/>
    <w:tmpl w:val="1BE0B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9064A24"/>
    <w:multiLevelType w:val="hybridMultilevel"/>
    <w:tmpl w:val="3CA4AD5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0A5F1522"/>
    <w:multiLevelType w:val="multilevel"/>
    <w:tmpl w:val="D3283014"/>
    <w:lvl w:ilvl="0">
      <w:start w:val="13"/>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0A797A66"/>
    <w:multiLevelType w:val="hybridMultilevel"/>
    <w:tmpl w:val="E49E0BE4"/>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0CE73B3"/>
    <w:multiLevelType w:val="hybridMultilevel"/>
    <w:tmpl w:val="67102858"/>
    <w:lvl w:ilvl="0" w:tplc="335E06FA">
      <w:start w:val="1"/>
      <w:numFmt w:val="decimal"/>
      <w:lvlText w:val="%1."/>
      <w:lvlJc w:val="left"/>
      <w:pPr>
        <w:ind w:left="720" w:hanging="360"/>
      </w:pPr>
      <w:rPr>
        <w:b/>
        <w:sz w:val="20"/>
        <w:szCs w:val="20"/>
      </w:rPr>
    </w:lvl>
    <w:lvl w:ilvl="1" w:tplc="0810D02C">
      <w:start w:val="1"/>
      <w:numFmt w:val="lowerLetter"/>
      <w:lvlText w:val="%2)"/>
      <w:lvlJc w:val="left"/>
      <w:pPr>
        <w:ind w:left="1785" w:hanging="705"/>
      </w:pPr>
      <w:rPr>
        <w:rFonts w:hint="default"/>
        <w:b/>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6810806"/>
    <w:multiLevelType w:val="multilevel"/>
    <w:tmpl w:val="F0A20AA4"/>
    <w:lvl w:ilvl="0">
      <w:start w:val="3"/>
      <w:numFmt w:val="decimal"/>
      <w:lvlText w:val="%1."/>
      <w:lvlJc w:val="left"/>
      <w:pPr>
        <w:ind w:left="480" w:hanging="480"/>
      </w:pPr>
      <w:rPr>
        <w:rFonts w:hint="default"/>
      </w:rPr>
    </w:lvl>
    <w:lvl w:ilvl="1">
      <w:start w:val="4"/>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4">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nsid w:val="17681A07"/>
    <w:multiLevelType w:val="hybridMultilevel"/>
    <w:tmpl w:val="305CB0E4"/>
    <w:lvl w:ilvl="0" w:tplc="080A000F">
      <w:start w:val="1"/>
      <w:numFmt w:val="decimal"/>
      <w:lvlText w:val="%1."/>
      <w:lvlJc w:val="left"/>
      <w:pPr>
        <w:ind w:left="1353" w:hanging="360"/>
      </w:pPr>
      <w:rPr>
        <w:rFonts w:hint="default"/>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1FDA23A5"/>
    <w:multiLevelType w:val="hybridMultilevel"/>
    <w:tmpl w:val="75328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24D35C02"/>
    <w:multiLevelType w:val="multilevel"/>
    <w:tmpl w:val="10061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3">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4">
    <w:nsid w:val="27094691"/>
    <w:multiLevelType w:val="hybridMultilevel"/>
    <w:tmpl w:val="CF601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B9F3004"/>
    <w:multiLevelType w:val="hybridMultilevel"/>
    <w:tmpl w:val="89527300"/>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7">
    <w:nsid w:val="2F7305B1"/>
    <w:multiLevelType w:val="hybridMultilevel"/>
    <w:tmpl w:val="5C382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9">
    <w:nsid w:val="34766210"/>
    <w:multiLevelType w:val="hybridMultilevel"/>
    <w:tmpl w:val="BB6A8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3A133DB4"/>
    <w:multiLevelType w:val="hybridMultilevel"/>
    <w:tmpl w:val="D1FE9F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409972E9"/>
    <w:multiLevelType w:val="hybridMultilevel"/>
    <w:tmpl w:val="73260ED8"/>
    <w:lvl w:ilvl="0" w:tplc="080A0013">
      <w:start w:val="1"/>
      <w:numFmt w:val="upperRoman"/>
      <w:lvlText w:val="%1."/>
      <w:lvlJc w:val="right"/>
      <w:pPr>
        <w:ind w:left="2160" w:hanging="360"/>
      </w:pPr>
    </w:lvl>
    <w:lvl w:ilvl="1" w:tplc="080A0019">
      <w:start w:val="1"/>
      <w:numFmt w:val="lowerLetter"/>
      <w:lvlText w:val="%2."/>
      <w:lvlJc w:val="left"/>
      <w:pPr>
        <w:ind w:left="2880" w:hanging="360"/>
      </w:pPr>
    </w:lvl>
    <w:lvl w:ilvl="2" w:tplc="080A001B">
      <w:start w:val="1"/>
      <w:numFmt w:val="lowerRoman"/>
      <w:lvlText w:val="%3."/>
      <w:lvlJc w:val="right"/>
      <w:pPr>
        <w:ind w:left="3600" w:hanging="180"/>
      </w:pPr>
    </w:lvl>
    <w:lvl w:ilvl="3" w:tplc="080A000F">
      <w:start w:val="1"/>
      <w:numFmt w:val="decimal"/>
      <w:lvlText w:val="%4."/>
      <w:lvlJc w:val="left"/>
      <w:pPr>
        <w:ind w:left="4320" w:hanging="360"/>
      </w:pPr>
    </w:lvl>
    <w:lvl w:ilvl="4" w:tplc="080A0019">
      <w:start w:val="1"/>
      <w:numFmt w:val="lowerLetter"/>
      <w:lvlText w:val="%5."/>
      <w:lvlJc w:val="left"/>
      <w:pPr>
        <w:ind w:left="5040" w:hanging="360"/>
      </w:pPr>
    </w:lvl>
    <w:lvl w:ilvl="5" w:tplc="080A001B">
      <w:start w:val="1"/>
      <w:numFmt w:val="lowerRoman"/>
      <w:lvlText w:val="%6."/>
      <w:lvlJc w:val="right"/>
      <w:pPr>
        <w:ind w:left="5760" w:hanging="180"/>
      </w:pPr>
    </w:lvl>
    <w:lvl w:ilvl="6" w:tplc="F612A214">
      <w:start w:val="1"/>
      <w:numFmt w:val="decimal"/>
      <w:lvlText w:val="%7."/>
      <w:lvlJc w:val="left"/>
      <w:pPr>
        <w:ind w:left="6480" w:hanging="360"/>
      </w:pPr>
      <w:rPr>
        <w:rFonts w:hint="default"/>
        <w:b/>
      </w:rPr>
    </w:lvl>
    <w:lvl w:ilvl="7" w:tplc="080A0019">
      <w:start w:val="1"/>
      <w:numFmt w:val="lowerLetter"/>
      <w:lvlText w:val="%8."/>
      <w:lvlJc w:val="left"/>
      <w:pPr>
        <w:ind w:left="7200" w:hanging="360"/>
      </w:pPr>
    </w:lvl>
    <w:lvl w:ilvl="8" w:tplc="080A001B">
      <w:start w:val="1"/>
      <w:numFmt w:val="lowerRoman"/>
      <w:lvlText w:val="%9."/>
      <w:lvlJc w:val="right"/>
      <w:pPr>
        <w:ind w:left="7920" w:hanging="180"/>
      </w:pPr>
    </w:lvl>
  </w:abstractNum>
  <w:abstractNum w:abstractNumId="43">
    <w:nsid w:val="41E77E02"/>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42FC043B"/>
    <w:multiLevelType w:val="hybridMultilevel"/>
    <w:tmpl w:val="19C891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6">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47170AA4"/>
    <w:multiLevelType w:val="multilevel"/>
    <w:tmpl w:val="70723BC0"/>
    <w:lvl w:ilvl="0">
      <w:start w:val="7"/>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48">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52">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529C00DF"/>
    <w:multiLevelType w:val="hybridMultilevel"/>
    <w:tmpl w:val="3A00A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A0C3A17"/>
    <w:multiLevelType w:val="hybridMultilevel"/>
    <w:tmpl w:val="0D68A3B2"/>
    <w:lvl w:ilvl="0" w:tplc="E69C831A">
      <w:start w:val="1"/>
      <w:numFmt w:val="lowerLetter"/>
      <w:lvlText w:val="%1)"/>
      <w:lvlJc w:val="left"/>
      <w:pPr>
        <w:ind w:left="1133" w:hanging="720"/>
      </w:pPr>
      <w:rPr>
        <w:rFonts w:hint="default"/>
      </w:r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58">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60">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FD10EE6"/>
    <w:multiLevelType w:val="multilevel"/>
    <w:tmpl w:val="66C62252"/>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4">
    <w:nsid w:val="604924A7"/>
    <w:multiLevelType w:val="multilevel"/>
    <w:tmpl w:val="4998C61A"/>
    <w:lvl w:ilvl="0">
      <w:start w:val="13"/>
      <w:numFmt w:val="decimal"/>
      <w:pStyle w:val="MMTopic1"/>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65">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1666457"/>
    <w:multiLevelType w:val="hybridMultilevel"/>
    <w:tmpl w:val="3F2E38C8"/>
    <w:lvl w:ilvl="0" w:tplc="AA9E04E6">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8">
    <w:nsid w:val="627604BE"/>
    <w:multiLevelType w:val="hybridMultilevel"/>
    <w:tmpl w:val="2E8C2B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6ED4E00"/>
    <w:multiLevelType w:val="hybridMultilevel"/>
    <w:tmpl w:val="563C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2">
    <w:nsid w:val="67E33DB7"/>
    <w:multiLevelType w:val="hybridMultilevel"/>
    <w:tmpl w:val="B560C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71995C44"/>
    <w:multiLevelType w:val="hybridMultilevel"/>
    <w:tmpl w:val="D060A1D8"/>
    <w:lvl w:ilvl="0" w:tplc="080A0019">
      <w:start w:val="1"/>
      <w:numFmt w:val="lowerLetter"/>
      <w:lvlText w:val="%1."/>
      <w:lvlJc w:val="left"/>
      <w:pPr>
        <w:ind w:left="4110" w:hanging="360"/>
      </w:pPr>
    </w:lvl>
    <w:lvl w:ilvl="1" w:tplc="080A0019">
      <w:start w:val="1"/>
      <w:numFmt w:val="lowerLetter"/>
      <w:lvlText w:val="%2."/>
      <w:lvlJc w:val="left"/>
      <w:pPr>
        <w:ind w:left="4830" w:hanging="360"/>
      </w:pPr>
    </w:lvl>
    <w:lvl w:ilvl="2" w:tplc="080A001B">
      <w:start w:val="1"/>
      <w:numFmt w:val="lowerRoman"/>
      <w:lvlText w:val="%3."/>
      <w:lvlJc w:val="right"/>
      <w:pPr>
        <w:ind w:left="5550" w:hanging="180"/>
      </w:pPr>
    </w:lvl>
    <w:lvl w:ilvl="3" w:tplc="080A000F">
      <w:start w:val="1"/>
      <w:numFmt w:val="decimal"/>
      <w:lvlText w:val="%4."/>
      <w:lvlJc w:val="left"/>
      <w:pPr>
        <w:ind w:left="6270" w:hanging="360"/>
      </w:pPr>
    </w:lvl>
    <w:lvl w:ilvl="4" w:tplc="080A0019">
      <w:start w:val="1"/>
      <w:numFmt w:val="lowerLetter"/>
      <w:lvlText w:val="%5."/>
      <w:lvlJc w:val="left"/>
      <w:pPr>
        <w:ind w:left="6990" w:hanging="360"/>
      </w:pPr>
    </w:lvl>
    <w:lvl w:ilvl="5" w:tplc="080A001B">
      <w:start w:val="1"/>
      <w:numFmt w:val="lowerRoman"/>
      <w:lvlText w:val="%6."/>
      <w:lvlJc w:val="right"/>
      <w:pPr>
        <w:ind w:left="7710" w:hanging="180"/>
      </w:pPr>
    </w:lvl>
    <w:lvl w:ilvl="6" w:tplc="080A000F">
      <w:start w:val="1"/>
      <w:numFmt w:val="decimal"/>
      <w:lvlText w:val="%7."/>
      <w:lvlJc w:val="left"/>
      <w:pPr>
        <w:ind w:left="8430" w:hanging="360"/>
      </w:pPr>
    </w:lvl>
    <w:lvl w:ilvl="7" w:tplc="080A0019">
      <w:start w:val="1"/>
      <w:numFmt w:val="lowerLetter"/>
      <w:lvlText w:val="%8."/>
      <w:lvlJc w:val="left"/>
      <w:pPr>
        <w:ind w:left="9150" w:hanging="360"/>
      </w:pPr>
    </w:lvl>
    <w:lvl w:ilvl="8" w:tplc="080A001B">
      <w:start w:val="1"/>
      <w:numFmt w:val="lowerRoman"/>
      <w:lvlText w:val="%9."/>
      <w:lvlJc w:val="right"/>
      <w:pPr>
        <w:ind w:left="9870" w:hanging="180"/>
      </w:pPr>
    </w:lvl>
  </w:abstractNum>
  <w:abstractNum w:abstractNumId="76">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7">
    <w:nsid w:val="77F96848"/>
    <w:multiLevelType w:val="hybridMultilevel"/>
    <w:tmpl w:val="D6D2BD46"/>
    <w:lvl w:ilvl="0" w:tplc="2430C08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nsid w:val="79C711E0"/>
    <w:multiLevelType w:val="hybridMultilevel"/>
    <w:tmpl w:val="146CEF0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nsid w:val="7A7E0E95"/>
    <w:multiLevelType w:val="hybridMultilevel"/>
    <w:tmpl w:val="A2C4DE40"/>
    <w:lvl w:ilvl="0" w:tplc="080A0001">
      <w:start w:val="1"/>
      <w:numFmt w:val="bullet"/>
      <w:lvlText w:val=""/>
      <w:lvlJc w:val="left"/>
      <w:pPr>
        <w:ind w:left="1440" w:hanging="360"/>
      </w:pPr>
      <w:rPr>
        <w:rFonts w:ascii="Symbol" w:hAnsi="Symbol" w:hint="default"/>
      </w:rPr>
    </w:lvl>
    <w:lvl w:ilvl="1" w:tplc="F0F8F41C">
      <w:numFmt w:val="bullet"/>
      <w:lvlText w:val="•"/>
      <w:lvlJc w:val="left"/>
      <w:pPr>
        <w:ind w:left="2520" w:hanging="720"/>
      </w:pPr>
      <w:rPr>
        <w:rFonts w:ascii="Montserrat Medium" w:eastAsia="Calibri" w:hAnsi="Montserrat Medium" w:cs="Arial"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28"/>
  </w:num>
  <w:num w:numId="8">
    <w:abstractNumId w:val="80"/>
  </w:num>
  <w:num w:numId="9">
    <w:abstractNumId w:val="27"/>
  </w:num>
  <w:num w:numId="10">
    <w:abstractNumId w:val="20"/>
  </w:num>
  <w:num w:numId="11">
    <w:abstractNumId w:val="5"/>
  </w:num>
  <w:num w:numId="12">
    <w:abstractNumId w:val="7"/>
  </w:num>
  <w:num w:numId="13">
    <w:abstractNumId w:val="10"/>
  </w:num>
  <w:num w:numId="14">
    <w:abstractNumId w:val="53"/>
  </w:num>
  <w:num w:numId="15">
    <w:abstractNumId w:val="15"/>
  </w:num>
  <w:num w:numId="16">
    <w:abstractNumId w:val="67"/>
  </w:num>
  <w:num w:numId="17">
    <w:abstractNumId w:val="54"/>
  </w:num>
  <w:num w:numId="18">
    <w:abstractNumId w:val="32"/>
  </w:num>
  <w:num w:numId="19">
    <w:abstractNumId w:val="13"/>
  </w:num>
  <w:num w:numId="20">
    <w:abstractNumId w:val="6"/>
  </w:num>
  <w:num w:numId="21">
    <w:abstractNumId w:val="24"/>
  </w:num>
  <w:num w:numId="22">
    <w:abstractNumId w:val="45"/>
  </w:num>
  <w:num w:numId="23">
    <w:abstractNumId w:val="76"/>
  </w:num>
  <w:num w:numId="24">
    <w:abstractNumId w:val="14"/>
  </w:num>
  <w:num w:numId="25">
    <w:abstractNumId w:val="49"/>
  </w:num>
  <w:num w:numId="26">
    <w:abstractNumId w:val="31"/>
  </w:num>
  <w:num w:numId="27">
    <w:abstractNumId w:val="74"/>
  </w:num>
  <w:num w:numId="28">
    <w:abstractNumId w:val="50"/>
  </w:num>
  <w:num w:numId="29">
    <w:abstractNumId w:val="22"/>
  </w:num>
  <w:num w:numId="30">
    <w:abstractNumId w:val="60"/>
  </w:num>
  <w:num w:numId="31">
    <w:abstractNumId w:val="65"/>
  </w:num>
  <w:num w:numId="32">
    <w:abstractNumId w:val="56"/>
  </w:num>
  <w:num w:numId="33">
    <w:abstractNumId w:val="62"/>
  </w:num>
  <w:num w:numId="34">
    <w:abstractNumId w:val="48"/>
  </w:num>
  <w:num w:numId="35">
    <w:abstractNumId w:val="21"/>
  </w:num>
  <w:num w:numId="36">
    <w:abstractNumId w:val="26"/>
  </w:num>
  <w:num w:numId="37">
    <w:abstractNumId w:val="38"/>
  </w:num>
  <w:num w:numId="38">
    <w:abstractNumId w:val="58"/>
  </w:num>
  <w:num w:numId="39">
    <w:abstractNumId w:val="52"/>
  </w:num>
  <w:num w:numId="40">
    <w:abstractNumId w:val="66"/>
  </w:num>
  <w:num w:numId="41">
    <w:abstractNumId w:val="73"/>
  </w:num>
  <w:num w:numId="42">
    <w:abstractNumId w:val="70"/>
  </w:num>
  <w:num w:numId="43">
    <w:abstractNumId w:val="35"/>
  </w:num>
  <w:num w:numId="44">
    <w:abstractNumId w:val="63"/>
  </w:num>
  <w:num w:numId="45">
    <w:abstractNumId w:val="40"/>
  </w:num>
  <w:num w:numId="46">
    <w:abstractNumId w:val="37"/>
  </w:num>
  <w:num w:numId="47">
    <w:abstractNumId w:val="72"/>
  </w:num>
  <w:num w:numId="48">
    <w:abstractNumId w:val="34"/>
  </w:num>
  <w:num w:numId="49">
    <w:abstractNumId w:val="29"/>
  </w:num>
  <w:num w:numId="50">
    <w:abstractNumId w:val="42"/>
  </w:num>
  <w:num w:numId="51">
    <w:abstractNumId w:val="71"/>
  </w:num>
  <w:num w:numId="52">
    <w:abstractNumId w:val="23"/>
  </w:num>
  <w:num w:numId="53">
    <w:abstractNumId w:val="25"/>
  </w:num>
  <w:num w:numId="54">
    <w:abstractNumId w:val="78"/>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9"/>
  </w:num>
  <w:num w:numId="57">
    <w:abstractNumId w:val="68"/>
  </w:num>
  <w:num w:numId="58">
    <w:abstractNumId w:val="16"/>
  </w:num>
  <w:num w:numId="59">
    <w:abstractNumId w:val="44"/>
  </w:num>
  <w:num w:numId="60">
    <w:abstractNumId w:val="75"/>
  </w:num>
  <w:num w:numId="61">
    <w:abstractNumId w:val="17"/>
  </w:num>
  <w:num w:numId="62">
    <w:abstractNumId w:val="55"/>
  </w:num>
  <w:num w:numId="63">
    <w:abstractNumId w:val="77"/>
  </w:num>
  <w:num w:numId="64">
    <w:abstractNumId w:val="57"/>
  </w:num>
  <w:num w:numId="65">
    <w:abstractNumId w:val="30"/>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num>
  <w:num w:numId="69">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num>
  <w:num w:numId="77">
    <w:abstractNumId w:val="39"/>
  </w:num>
  <w:num w:numId="78">
    <w:abstractNumId w:val="64"/>
  </w:num>
  <w:num w:numId="79">
    <w:abstractNumId w:val="18"/>
  </w:num>
  <w:num w:numId="80">
    <w:abstractNumId w:val="47"/>
  </w:num>
  <w:num w:numId="81">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3D7"/>
    <w:rsid w:val="00000A17"/>
    <w:rsid w:val="00000C5C"/>
    <w:rsid w:val="00001EAE"/>
    <w:rsid w:val="0000250F"/>
    <w:rsid w:val="000039AB"/>
    <w:rsid w:val="00003BAB"/>
    <w:rsid w:val="00005A4E"/>
    <w:rsid w:val="00005C84"/>
    <w:rsid w:val="00007193"/>
    <w:rsid w:val="000072DE"/>
    <w:rsid w:val="00007BF5"/>
    <w:rsid w:val="00010940"/>
    <w:rsid w:val="0001123F"/>
    <w:rsid w:val="00011254"/>
    <w:rsid w:val="00011706"/>
    <w:rsid w:val="00011AE3"/>
    <w:rsid w:val="00011B8E"/>
    <w:rsid w:val="0001430E"/>
    <w:rsid w:val="00015D06"/>
    <w:rsid w:val="00016FD5"/>
    <w:rsid w:val="00020C87"/>
    <w:rsid w:val="00021A90"/>
    <w:rsid w:val="0002306B"/>
    <w:rsid w:val="00023771"/>
    <w:rsid w:val="000237FF"/>
    <w:rsid w:val="00023B9E"/>
    <w:rsid w:val="00024CE1"/>
    <w:rsid w:val="00025FC4"/>
    <w:rsid w:val="00026E7F"/>
    <w:rsid w:val="000271F9"/>
    <w:rsid w:val="000273B4"/>
    <w:rsid w:val="00030D12"/>
    <w:rsid w:val="0003163D"/>
    <w:rsid w:val="00031737"/>
    <w:rsid w:val="00032558"/>
    <w:rsid w:val="00032B3A"/>
    <w:rsid w:val="000339E2"/>
    <w:rsid w:val="00034F29"/>
    <w:rsid w:val="0003554D"/>
    <w:rsid w:val="00035618"/>
    <w:rsid w:val="00036227"/>
    <w:rsid w:val="00037377"/>
    <w:rsid w:val="00037448"/>
    <w:rsid w:val="00037DFC"/>
    <w:rsid w:val="00040FDC"/>
    <w:rsid w:val="000417BA"/>
    <w:rsid w:val="00041A06"/>
    <w:rsid w:val="00041B4D"/>
    <w:rsid w:val="00042A20"/>
    <w:rsid w:val="00042DD3"/>
    <w:rsid w:val="00043997"/>
    <w:rsid w:val="000471B7"/>
    <w:rsid w:val="00047236"/>
    <w:rsid w:val="0004727B"/>
    <w:rsid w:val="0004746A"/>
    <w:rsid w:val="000509BA"/>
    <w:rsid w:val="000509F1"/>
    <w:rsid w:val="00050BA1"/>
    <w:rsid w:val="00050CEF"/>
    <w:rsid w:val="0005167F"/>
    <w:rsid w:val="00051800"/>
    <w:rsid w:val="000525BE"/>
    <w:rsid w:val="00052D1A"/>
    <w:rsid w:val="0005428E"/>
    <w:rsid w:val="00054C4B"/>
    <w:rsid w:val="00056B43"/>
    <w:rsid w:val="00060503"/>
    <w:rsid w:val="00060CC5"/>
    <w:rsid w:val="00062CF6"/>
    <w:rsid w:val="00064D9D"/>
    <w:rsid w:val="00072063"/>
    <w:rsid w:val="00072F45"/>
    <w:rsid w:val="00073C3B"/>
    <w:rsid w:val="000758AD"/>
    <w:rsid w:val="00075E1B"/>
    <w:rsid w:val="00075F61"/>
    <w:rsid w:val="0007671E"/>
    <w:rsid w:val="00076F0D"/>
    <w:rsid w:val="00080B2A"/>
    <w:rsid w:val="00084357"/>
    <w:rsid w:val="000843CF"/>
    <w:rsid w:val="0008508A"/>
    <w:rsid w:val="000857C9"/>
    <w:rsid w:val="00085DE9"/>
    <w:rsid w:val="00085F0D"/>
    <w:rsid w:val="00086AE9"/>
    <w:rsid w:val="0008744F"/>
    <w:rsid w:val="00087BFC"/>
    <w:rsid w:val="00090325"/>
    <w:rsid w:val="00090CB4"/>
    <w:rsid w:val="00090EAF"/>
    <w:rsid w:val="00092029"/>
    <w:rsid w:val="00092154"/>
    <w:rsid w:val="0009243F"/>
    <w:rsid w:val="000951A4"/>
    <w:rsid w:val="00097162"/>
    <w:rsid w:val="00097209"/>
    <w:rsid w:val="000973C1"/>
    <w:rsid w:val="000975CD"/>
    <w:rsid w:val="000A0C1C"/>
    <w:rsid w:val="000A1206"/>
    <w:rsid w:val="000A1419"/>
    <w:rsid w:val="000A1B76"/>
    <w:rsid w:val="000A1FB7"/>
    <w:rsid w:val="000A3128"/>
    <w:rsid w:val="000A3346"/>
    <w:rsid w:val="000A3903"/>
    <w:rsid w:val="000A4F19"/>
    <w:rsid w:val="000A507F"/>
    <w:rsid w:val="000A53CE"/>
    <w:rsid w:val="000A5A1B"/>
    <w:rsid w:val="000A7AA8"/>
    <w:rsid w:val="000B052C"/>
    <w:rsid w:val="000B0849"/>
    <w:rsid w:val="000B13E1"/>
    <w:rsid w:val="000B1E4B"/>
    <w:rsid w:val="000B2C78"/>
    <w:rsid w:val="000B320A"/>
    <w:rsid w:val="000B3446"/>
    <w:rsid w:val="000B3496"/>
    <w:rsid w:val="000B3B1E"/>
    <w:rsid w:val="000C001E"/>
    <w:rsid w:val="000C3548"/>
    <w:rsid w:val="000C4C66"/>
    <w:rsid w:val="000C6287"/>
    <w:rsid w:val="000C779C"/>
    <w:rsid w:val="000D0ECD"/>
    <w:rsid w:val="000D2F92"/>
    <w:rsid w:val="000D316F"/>
    <w:rsid w:val="000D4777"/>
    <w:rsid w:val="000D5683"/>
    <w:rsid w:val="000D679E"/>
    <w:rsid w:val="000D6CF4"/>
    <w:rsid w:val="000D7D75"/>
    <w:rsid w:val="000D7E72"/>
    <w:rsid w:val="000E0078"/>
    <w:rsid w:val="000E029E"/>
    <w:rsid w:val="000E14BA"/>
    <w:rsid w:val="000E1945"/>
    <w:rsid w:val="000E1D0B"/>
    <w:rsid w:val="000E34CB"/>
    <w:rsid w:val="000E4E51"/>
    <w:rsid w:val="000E5A12"/>
    <w:rsid w:val="000E73C4"/>
    <w:rsid w:val="000E7DD0"/>
    <w:rsid w:val="000F02B3"/>
    <w:rsid w:val="000F1084"/>
    <w:rsid w:val="000F1E57"/>
    <w:rsid w:val="000F2950"/>
    <w:rsid w:val="000F3900"/>
    <w:rsid w:val="000F39FB"/>
    <w:rsid w:val="000F3DDC"/>
    <w:rsid w:val="000F4358"/>
    <w:rsid w:val="000F43B6"/>
    <w:rsid w:val="000F47A7"/>
    <w:rsid w:val="000F51B2"/>
    <w:rsid w:val="000F5AEA"/>
    <w:rsid w:val="000F5BF2"/>
    <w:rsid w:val="000F6AA8"/>
    <w:rsid w:val="00101964"/>
    <w:rsid w:val="00102303"/>
    <w:rsid w:val="001026AA"/>
    <w:rsid w:val="00107C3C"/>
    <w:rsid w:val="001103F7"/>
    <w:rsid w:val="001104C1"/>
    <w:rsid w:val="00110574"/>
    <w:rsid w:val="001113B2"/>
    <w:rsid w:val="00111B25"/>
    <w:rsid w:val="00112947"/>
    <w:rsid w:val="00112E86"/>
    <w:rsid w:val="001136F2"/>
    <w:rsid w:val="00114EAF"/>
    <w:rsid w:val="00114F43"/>
    <w:rsid w:val="00114FD2"/>
    <w:rsid w:val="00115B64"/>
    <w:rsid w:val="00116F77"/>
    <w:rsid w:val="0011762F"/>
    <w:rsid w:val="0012086B"/>
    <w:rsid w:val="00121721"/>
    <w:rsid w:val="001229CE"/>
    <w:rsid w:val="00122A94"/>
    <w:rsid w:val="001230A0"/>
    <w:rsid w:val="00123338"/>
    <w:rsid w:val="00124EB5"/>
    <w:rsid w:val="00125A56"/>
    <w:rsid w:val="0012732B"/>
    <w:rsid w:val="00127836"/>
    <w:rsid w:val="00130BDC"/>
    <w:rsid w:val="00131123"/>
    <w:rsid w:val="00131207"/>
    <w:rsid w:val="001317C0"/>
    <w:rsid w:val="00131ABA"/>
    <w:rsid w:val="001324A5"/>
    <w:rsid w:val="001333F0"/>
    <w:rsid w:val="001339AE"/>
    <w:rsid w:val="00134750"/>
    <w:rsid w:val="00134851"/>
    <w:rsid w:val="001356CF"/>
    <w:rsid w:val="0014233F"/>
    <w:rsid w:val="00142925"/>
    <w:rsid w:val="00142A3A"/>
    <w:rsid w:val="0014333F"/>
    <w:rsid w:val="00143E79"/>
    <w:rsid w:val="001457E5"/>
    <w:rsid w:val="00145C13"/>
    <w:rsid w:val="00146966"/>
    <w:rsid w:val="0015052A"/>
    <w:rsid w:val="00151DFE"/>
    <w:rsid w:val="00152AB2"/>
    <w:rsid w:val="00152EE1"/>
    <w:rsid w:val="001534E9"/>
    <w:rsid w:val="00153F00"/>
    <w:rsid w:val="00154120"/>
    <w:rsid w:val="001552AB"/>
    <w:rsid w:val="001567B7"/>
    <w:rsid w:val="00156833"/>
    <w:rsid w:val="00156AE8"/>
    <w:rsid w:val="00157AFF"/>
    <w:rsid w:val="001633D8"/>
    <w:rsid w:val="00164E41"/>
    <w:rsid w:val="00165AF0"/>
    <w:rsid w:val="0016610A"/>
    <w:rsid w:val="00167075"/>
    <w:rsid w:val="0016792E"/>
    <w:rsid w:val="001707EC"/>
    <w:rsid w:val="001708C7"/>
    <w:rsid w:val="00173459"/>
    <w:rsid w:val="0017439B"/>
    <w:rsid w:val="00174BDD"/>
    <w:rsid w:val="001758C4"/>
    <w:rsid w:val="0017656F"/>
    <w:rsid w:val="00176A8C"/>
    <w:rsid w:val="00177326"/>
    <w:rsid w:val="001803E2"/>
    <w:rsid w:val="0018077D"/>
    <w:rsid w:val="0018106E"/>
    <w:rsid w:val="00183327"/>
    <w:rsid w:val="00183AD6"/>
    <w:rsid w:val="00183E13"/>
    <w:rsid w:val="00184068"/>
    <w:rsid w:val="001841B2"/>
    <w:rsid w:val="00184336"/>
    <w:rsid w:val="001848AE"/>
    <w:rsid w:val="001857DB"/>
    <w:rsid w:val="00185C6C"/>
    <w:rsid w:val="00186512"/>
    <w:rsid w:val="001868B0"/>
    <w:rsid w:val="0018727C"/>
    <w:rsid w:val="00190D09"/>
    <w:rsid w:val="001910F3"/>
    <w:rsid w:val="00191341"/>
    <w:rsid w:val="0019338D"/>
    <w:rsid w:val="00194CAF"/>
    <w:rsid w:val="00195627"/>
    <w:rsid w:val="00195815"/>
    <w:rsid w:val="00195F5E"/>
    <w:rsid w:val="001960C7"/>
    <w:rsid w:val="0019691C"/>
    <w:rsid w:val="001974A5"/>
    <w:rsid w:val="001A061F"/>
    <w:rsid w:val="001A0651"/>
    <w:rsid w:val="001A2AB2"/>
    <w:rsid w:val="001A2F33"/>
    <w:rsid w:val="001A3F5E"/>
    <w:rsid w:val="001A4ED7"/>
    <w:rsid w:val="001A4FEE"/>
    <w:rsid w:val="001A5D46"/>
    <w:rsid w:val="001A6AF7"/>
    <w:rsid w:val="001A6BBE"/>
    <w:rsid w:val="001A7EF8"/>
    <w:rsid w:val="001B1A45"/>
    <w:rsid w:val="001B4048"/>
    <w:rsid w:val="001B43C1"/>
    <w:rsid w:val="001B63E7"/>
    <w:rsid w:val="001B7205"/>
    <w:rsid w:val="001B7466"/>
    <w:rsid w:val="001B7B55"/>
    <w:rsid w:val="001B7D77"/>
    <w:rsid w:val="001B7FC9"/>
    <w:rsid w:val="001C01EA"/>
    <w:rsid w:val="001C0532"/>
    <w:rsid w:val="001C055B"/>
    <w:rsid w:val="001C0B9D"/>
    <w:rsid w:val="001C0D13"/>
    <w:rsid w:val="001C2384"/>
    <w:rsid w:val="001C2DFA"/>
    <w:rsid w:val="001C39B8"/>
    <w:rsid w:val="001C5952"/>
    <w:rsid w:val="001C5E4B"/>
    <w:rsid w:val="001C790A"/>
    <w:rsid w:val="001D154B"/>
    <w:rsid w:val="001D1DB5"/>
    <w:rsid w:val="001D1EF6"/>
    <w:rsid w:val="001D2D0D"/>
    <w:rsid w:val="001D392A"/>
    <w:rsid w:val="001D39F8"/>
    <w:rsid w:val="001D70A7"/>
    <w:rsid w:val="001D7311"/>
    <w:rsid w:val="001D7C1D"/>
    <w:rsid w:val="001E04C9"/>
    <w:rsid w:val="001E1A7E"/>
    <w:rsid w:val="001E1C2F"/>
    <w:rsid w:val="001E1EAD"/>
    <w:rsid w:val="001E1EF3"/>
    <w:rsid w:val="001E29EF"/>
    <w:rsid w:val="001E2A4D"/>
    <w:rsid w:val="001E57EF"/>
    <w:rsid w:val="001E6307"/>
    <w:rsid w:val="001E6AB0"/>
    <w:rsid w:val="001E75F8"/>
    <w:rsid w:val="001E7631"/>
    <w:rsid w:val="001E7A5D"/>
    <w:rsid w:val="001F0ACB"/>
    <w:rsid w:val="001F1E55"/>
    <w:rsid w:val="001F2B47"/>
    <w:rsid w:val="001F3A74"/>
    <w:rsid w:val="001F678B"/>
    <w:rsid w:val="001F6E37"/>
    <w:rsid w:val="00200235"/>
    <w:rsid w:val="0020031F"/>
    <w:rsid w:val="00200A38"/>
    <w:rsid w:val="00200E34"/>
    <w:rsid w:val="00203AD9"/>
    <w:rsid w:val="00204AC1"/>
    <w:rsid w:val="00205652"/>
    <w:rsid w:val="00206861"/>
    <w:rsid w:val="0021037A"/>
    <w:rsid w:val="002108DA"/>
    <w:rsid w:val="00210B08"/>
    <w:rsid w:val="002112C6"/>
    <w:rsid w:val="00212753"/>
    <w:rsid w:val="00212FA3"/>
    <w:rsid w:val="00214A5D"/>
    <w:rsid w:val="00214E78"/>
    <w:rsid w:val="002158EA"/>
    <w:rsid w:val="00216F2F"/>
    <w:rsid w:val="00217520"/>
    <w:rsid w:val="002176C9"/>
    <w:rsid w:val="00217F4E"/>
    <w:rsid w:val="0022008E"/>
    <w:rsid w:val="0022039F"/>
    <w:rsid w:val="0022186F"/>
    <w:rsid w:val="00221B31"/>
    <w:rsid w:val="002234A5"/>
    <w:rsid w:val="00223529"/>
    <w:rsid w:val="00223D77"/>
    <w:rsid w:val="002246CC"/>
    <w:rsid w:val="00225FCB"/>
    <w:rsid w:val="00226844"/>
    <w:rsid w:val="00227189"/>
    <w:rsid w:val="00227491"/>
    <w:rsid w:val="00230972"/>
    <w:rsid w:val="00230B2C"/>
    <w:rsid w:val="00231B27"/>
    <w:rsid w:val="00231C8D"/>
    <w:rsid w:val="00233039"/>
    <w:rsid w:val="0023313B"/>
    <w:rsid w:val="00233E38"/>
    <w:rsid w:val="00234178"/>
    <w:rsid w:val="00234530"/>
    <w:rsid w:val="00235BB2"/>
    <w:rsid w:val="0023662C"/>
    <w:rsid w:val="00237890"/>
    <w:rsid w:val="00237A3E"/>
    <w:rsid w:val="00237CF0"/>
    <w:rsid w:val="00241BD8"/>
    <w:rsid w:val="00241D59"/>
    <w:rsid w:val="0024208C"/>
    <w:rsid w:val="0024290F"/>
    <w:rsid w:val="00243011"/>
    <w:rsid w:val="0024309F"/>
    <w:rsid w:val="002435E3"/>
    <w:rsid w:val="00243B5A"/>
    <w:rsid w:val="00247938"/>
    <w:rsid w:val="00247BBD"/>
    <w:rsid w:val="002501A5"/>
    <w:rsid w:val="00250665"/>
    <w:rsid w:val="002511D8"/>
    <w:rsid w:val="00252DCC"/>
    <w:rsid w:val="002550BC"/>
    <w:rsid w:val="002552E1"/>
    <w:rsid w:val="002560FA"/>
    <w:rsid w:val="00256B9D"/>
    <w:rsid w:val="00256D09"/>
    <w:rsid w:val="00257184"/>
    <w:rsid w:val="00257DD2"/>
    <w:rsid w:val="00260215"/>
    <w:rsid w:val="002604C3"/>
    <w:rsid w:val="00260883"/>
    <w:rsid w:val="002612D5"/>
    <w:rsid w:val="00261B4C"/>
    <w:rsid w:val="00263916"/>
    <w:rsid w:val="002646E5"/>
    <w:rsid w:val="00264889"/>
    <w:rsid w:val="002653E8"/>
    <w:rsid w:val="002657ED"/>
    <w:rsid w:val="0026596A"/>
    <w:rsid w:val="002662BB"/>
    <w:rsid w:val="002663A0"/>
    <w:rsid w:val="00266E55"/>
    <w:rsid w:val="002705A2"/>
    <w:rsid w:val="00271D8F"/>
    <w:rsid w:val="00272DC6"/>
    <w:rsid w:val="0027311D"/>
    <w:rsid w:val="00273E9B"/>
    <w:rsid w:val="00274570"/>
    <w:rsid w:val="002746B3"/>
    <w:rsid w:val="00274A11"/>
    <w:rsid w:val="00275512"/>
    <w:rsid w:val="00275536"/>
    <w:rsid w:val="00275837"/>
    <w:rsid w:val="00275AF5"/>
    <w:rsid w:val="00275E6E"/>
    <w:rsid w:val="002818C0"/>
    <w:rsid w:val="00282604"/>
    <w:rsid w:val="00282746"/>
    <w:rsid w:val="002834BB"/>
    <w:rsid w:val="00284131"/>
    <w:rsid w:val="00286B1D"/>
    <w:rsid w:val="002875D7"/>
    <w:rsid w:val="0028776D"/>
    <w:rsid w:val="00290AB3"/>
    <w:rsid w:val="00292A45"/>
    <w:rsid w:val="00293922"/>
    <w:rsid w:val="0029597E"/>
    <w:rsid w:val="002969CF"/>
    <w:rsid w:val="00296D2E"/>
    <w:rsid w:val="00297196"/>
    <w:rsid w:val="0029750C"/>
    <w:rsid w:val="002A10C8"/>
    <w:rsid w:val="002A2001"/>
    <w:rsid w:val="002A2174"/>
    <w:rsid w:val="002A23F0"/>
    <w:rsid w:val="002A3074"/>
    <w:rsid w:val="002A3BDF"/>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2DB"/>
    <w:rsid w:val="002B5F4C"/>
    <w:rsid w:val="002B78A5"/>
    <w:rsid w:val="002C03FC"/>
    <w:rsid w:val="002C3245"/>
    <w:rsid w:val="002C380A"/>
    <w:rsid w:val="002C4F61"/>
    <w:rsid w:val="002C56D7"/>
    <w:rsid w:val="002C5856"/>
    <w:rsid w:val="002C588F"/>
    <w:rsid w:val="002C6E46"/>
    <w:rsid w:val="002D0838"/>
    <w:rsid w:val="002D0C45"/>
    <w:rsid w:val="002D1FE2"/>
    <w:rsid w:val="002D2C12"/>
    <w:rsid w:val="002D5D14"/>
    <w:rsid w:val="002D753F"/>
    <w:rsid w:val="002D7A8E"/>
    <w:rsid w:val="002E2482"/>
    <w:rsid w:val="002E2C33"/>
    <w:rsid w:val="002E2CDD"/>
    <w:rsid w:val="002E3B94"/>
    <w:rsid w:val="002E3D94"/>
    <w:rsid w:val="002E47BD"/>
    <w:rsid w:val="002E5014"/>
    <w:rsid w:val="002E58E9"/>
    <w:rsid w:val="002E5BDA"/>
    <w:rsid w:val="002E6489"/>
    <w:rsid w:val="002E66B3"/>
    <w:rsid w:val="002E6A2B"/>
    <w:rsid w:val="002E6E75"/>
    <w:rsid w:val="002E6EB8"/>
    <w:rsid w:val="002E7DDC"/>
    <w:rsid w:val="002E7E79"/>
    <w:rsid w:val="002F0BB0"/>
    <w:rsid w:val="002F2757"/>
    <w:rsid w:val="002F2C9C"/>
    <w:rsid w:val="002F6548"/>
    <w:rsid w:val="002F6A27"/>
    <w:rsid w:val="002F70D1"/>
    <w:rsid w:val="00300BC0"/>
    <w:rsid w:val="00300FB7"/>
    <w:rsid w:val="0030219B"/>
    <w:rsid w:val="00302CFC"/>
    <w:rsid w:val="0030537A"/>
    <w:rsid w:val="0030567B"/>
    <w:rsid w:val="00306314"/>
    <w:rsid w:val="00307FBD"/>
    <w:rsid w:val="00311477"/>
    <w:rsid w:val="003115A6"/>
    <w:rsid w:val="0031195E"/>
    <w:rsid w:val="003123AF"/>
    <w:rsid w:val="0031246B"/>
    <w:rsid w:val="003131C7"/>
    <w:rsid w:val="003137AB"/>
    <w:rsid w:val="00313F46"/>
    <w:rsid w:val="0031402B"/>
    <w:rsid w:val="00314B04"/>
    <w:rsid w:val="0031563E"/>
    <w:rsid w:val="003157D1"/>
    <w:rsid w:val="003164C1"/>
    <w:rsid w:val="003166F9"/>
    <w:rsid w:val="003176B9"/>
    <w:rsid w:val="00317F67"/>
    <w:rsid w:val="00320C4C"/>
    <w:rsid w:val="00320D12"/>
    <w:rsid w:val="00320D38"/>
    <w:rsid w:val="00322744"/>
    <w:rsid w:val="00322BF7"/>
    <w:rsid w:val="00322F7B"/>
    <w:rsid w:val="003237B0"/>
    <w:rsid w:val="00323D89"/>
    <w:rsid w:val="00324716"/>
    <w:rsid w:val="00324BDC"/>
    <w:rsid w:val="00324D96"/>
    <w:rsid w:val="0032771C"/>
    <w:rsid w:val="0033046A"/>
    <w:rsid w:val="00330AF6"/>
    <w:rsid w:val="00330F1F"/>
    <w:rsid w:val="00330F22"/>
    <w:rsid w:val="003324EE"/>
    <w:rsid w:val="003327F8"/>
    <w:rsid w:val="00332DF7"/>
    <w:rsid w:val="00334243"/>
    <w:rsid w:val="00335595"/>
    <w:rsid w:val="0033563D"/>
    <w:rsid w:val="00336554"/>
    <w:rsid w:val="00336A9E"/>
    <w:rsid w:val="00336BA0"/>
    <w:rsid w:val="00336F96"/>
    <w:rsid w:val="00341306"/>
    <w:rsid w:val="00341FB9"/>
    <w:rsid w:val="00343652"/>
    <w:rsid w:val="00343797"/>
    <w:rsid w:val="00343FFB"/>
    <w:rsid w:val="003448BA"/>
    <w:rsid w:val="00345F08"/>
    <w:rsid w:val="00346033"/>
    <w:rsid w:val="0034620E"/>
    <w:rsid w:val="00346537"/>
    <w:rsid w:val="00346917"/>
    <w:rsid w:val="00351BEA"/>
    <w:rsid w:val="00352801"/>
    <w:rsid w:val="00353153"/>
    <w:rsid w:val="00353F9A"/>
    <w:rsid w:val="0035486E"/>
    <w:rsid w:val="00354D83"/>
    <w:rsid w:val="00355C4B"/>
    <w:rsid w:val="0035628E"/>
    <w:rsid w:val="00356AB5"/>
    <w:rsid w:val="0036030D"/>
    <w:rsid w:val="00360CCB"/>
    <w:rsid w:val="00360D36"/>
    <w:rsid w:val="003616C4"/>
    <w:rsid w:val="00362301"/>
    <w:rsid w:val="00363D63"/>
    <w:rsid w:val="00364740"/>
    <w:rsid w:val="00364B85"/>
    <w:rsid w:val="003670E5"/>
    <w:rsid w:val="0036723F"/>
    <w:rsid w:val="003678F7"/>
    <w:rsid w:val="00371946"/>
    <w:rsid w:val="00373916"/>
    <w:rsid w:val="00375242"/>
    <w:rsid w:val="0037600F"/>
    <w:rsid w:val="00377FC4"/>
    <w:rsid w:val="00383BEF"/>
    <w:rsid w:val="00383C36"/>
    <w:rsid w:val="00383C71"/>
    <w:rsid w:val="00383FB7"/>
    <w:rsid w:val="00384C3B"/>
    <w:rsid w:val="00384C68"/>
    <w:rsid w:val="00385887"/>
    <w:rsid w:val="00386C48"/>
    <w:rsid w:val="00390F95"/>
    <w:rsid w:val="00392EB3"/>
    <w:rsid w:val="00393438"/>
    <w:rsid w:val="00393CB6"/>
    <w:rsid w:val="00393E0C"/>
    <w:rsid w:val="00393F3E"/>
    <w:rsid w:val="0039714A"/>
    <w:rsid w:val="00397158"/>
    <w:rsid w:val="003973D7"/>
    <w:rsid w:val="003A2AF0"/>
    <w:rsid w:val="003A3F65"/>
    <w:rsid w:val="003A439C"/>
    <w:rsid w:val="003A46B9"/>
    <w:rsid w:val="003A474F"/>
    <w:rsid w:val="003A572B"/>
    <w:rsid w:val="003A69D1"/>
    <w:rsid w:val="003A7545"/>
    <w:rsid w:val="003A7834"/>
    <w:rsid w:val="003A7AF1"/>
    <w:rsid w:val="003B0AB5"/>
    <w:rsid w:val="003B1AD2"/>
    <w:rsid w:val="003B2447"/>
    <w:rsid w:val="003B245E"/>
    <w:rsid w:val="003B3108"/>
    <w:rsid w:val="003B4D39"/>
    <w:rsid w:val="003B5617"/>
    <w:rsid w:val="003B6007"/>
    <w:rsid w:val="003B78AE"/>
    <w:rsid w:val="003C0523"/>
    <w:rsid w:val="003C09E4"/>
    <w:rsid w:val="003C17D5"/>
    <w:rsid w:val="003C1A1E"/>
    <w:rsid w:val="003C1FEB"/>
    <w:rsid w:val="003C3ED5"/>
    <w:rsid w:val="003C50F0"/>
    <w:rsid w:val="003C646E"/>
    <w:rsid w:val="003C6AA2"/>
    <w:rsid w:val="003C737D"/>
    <w:rsid w:val="003C73B8"/>
    <w:rsid w:val="003C7810"/>
    <w:rsid w:val="003D0197"/>
    <w:rsid w:val="003D06B7"/>
    <w:rsid w:val="003D1A27"/>
    <w:rsid w:val="003D208B"/>
    <w:rsid w:val="003D3622"/>
    <w:rsid w:val="003D3957"/>
    <w:rsid w:val="003D3D89"/>
    <w:rsid w:val="003D46BD"/>
    <w:rsid w:val="003D4CD5"/>
    <w:rsid w:val="003D4E43"/>
    <w:rsid w:val="003D5191"/>
    <w:rsid w:val="003D77BE"/>
    <w:rsid w:val="003E0743"/>
    <w:rsid w:val="003E16CD"/>
    <w:rsid w:val="003E2102"/>
    <w:rsid w:val="003E2262"/>
    <w:rsid w:val="003E33F4"/>
    <w:rsid w:val="003E50B6"/>
    <w:rsid w:val="003E7075"/>
    <w:rsid w:val="003E7207"/>
    <w:rsid w:val="003E72C1"/>
    <w:rsid w:val="003F2706"/>
    <w:rsid w:val="003F3C9E"/>
    <w:rsid w:val="003F4650"/>
    <w:rsid w:val="003F488E"/>
    <w:rsid w:val="003F491F"/>
    <w:rsid w:val="003F4AA2"/>
    <w:rsid w:val="003F4E99"/>
    <w:rsid w:val="003F569F"/>
    <w:rsid w:val="003F5B8E"/>
    <w:rsid w:val="003F6360"/>
    <w:rsid w:val="003F67F0"/>
    <w:rsid w:val="003F699E"/>
    <w:rsid w:val="003F6EE9"/>
    <w:rsid w:val="003F725C"/>
    <w:rsid w:val="003F7D61"/>
    <w:rsid w:val="00400427"/>
    <w:rsid w:val="00400DC1"/>
    <w:rsid w:val="00400EB5"/>
    <w:rsid w:val="00401505"/>
    <w:rsid w:val="00401C7E"/>
    <w:rsid w:val="004031E6"/>
    <w:rsid w:val="0040382B"/>
    <w:rsid w:val="0040393A"/>
    <w:rsid w:val="00403BBD"/>
    <w:rsid w:val="00404420"/>
    <w:rsid w:val="00404A2F"/>
    <w:rsid w:val="00404F92"/>
    <w:rsid w:val="0040559C"/>
    <w:rsid w:val="0040586E"/>
    <w:rsid w:val="00405BDA"/>
    <w:rsid w:val="00407728"/>
    <w:rsid w:val="00407FE1"/>
    <w:rsid w:val="004106C0"/>
    <w:rsid w:val="004115C9"/>
    <w:rsid w:val="004119C4"/>
    <w:rsid w:val="00411BB3"/>
    <w:rsid w:val="00411D7D"/>
    <w:rsid w:val="004121EB"/>
    <w:rsid w:val="00413054"/>
    <w:rsid w:val="004133A0"/>
    <w:rsid w:val="004135CB"/>
    <w:rsid w:val="00413957"/>
    <w:rsid w:val="00414081"/>
    <w:rsid w:val="00415CEB"/>
    <w:rsid w:val="00421FDA"/>
    <w:rsid w:val="00423322"/>
    <w:rsid w:val="00424A11"/>
    <w:rsid w:val="00427427"/>
    <w:rsid w:val="0042743A"/>
    <w:rsid w:val="00431270"/>
    <w:rsid w:val="00432172"/>
    <w:rsid w:val="00432A3C"/>
    <w:rsid w:val="00432E26"/>
    <w:rsid w:val="004334C7"/>
    <w:rsid w:val="00433B26"/>
    <w:rsid w:val="00435D88"/>
    <w:rsid w:val="00436598"/>
    <w:rsid w:val="00436C3C"/>
    <w:rsid w:val="00437ADB"/>
    <w:rsid w:val="004402A1"/>
    <w:rsid w:val="004406C8"/>
    <w:rsid w:val="004447F4"/>
    <w:rsid w:val="00445349"/>
    <w:rsid w:val="004462E8"/>
    <w:rsid w:val="00446834"/>
    <w:rsid w:val="00447035"/>
    <w:rsid w:val="00451943"/>
    <w:rsid w:val="0045332F"/>
    <w:rsid w:val="00453AF4"/>
    <w:rsid w:val="00453BA2"/>
    <w:rsid w:val="00454C2D"/>
    <w:rsid w:val="00457E6A"/>
    <w:rsid w:val="00461112"/>
    <w:rsid w:val="00461DA2"/>
    <w:rsid w:val="0046208F"/>
    <w:rsid w:val="00463E60"/>
    <w:rsid w:val="00463FFA"/>
    <w:rsid w:val="004642E4"/>
    <w:rsid w:val="004658AF"/>
    <w:rsid w:val="00465D86"/>
    <w:rsid w:val="00465EE2"/>
    <w:rsid w:val="0046667B"/>
    <w:rsid w:val="00466904"/>
    <w:rsid w:val="00466B43"/>
    <w:rsid w:val="00466DD0"/>
    <w:rsid w:val="00467312"/>
    <w:rsid w:val="00470824"/>
    <w:rsid w:val="004710CC"/>
    <w:rsid w:val="00472392"/>
    <w:rsid w:val="00472A74"/>
    <w:rsid w:val="004739E9"/>
    <w:rsid w:val="00473A7B"/>
    <w:rsid w:val="00473EFF"/>
    <w:rsid w:val="0047429B"/>
    <w:rsid w:val="004755FE"/>
    <w:rsid w:val="00476436"/>
    <w:rsid w:val="00476E85"/>
    <w:rsid w:val="00477135"/>
    <w:rsid w:val="00477155"/>
    <w:rsid w:val="004779D2"/>
    <w:rsid w:val="004800E3"/>
    <w:rsid w:val="00480960"/>
    <w:rsid w:val="00481FE4"/>
    <w:rsid w:val="0048226A"/>
    <w:rsid w:val="00482330"/>
    <w:rsid w:val="004824FE"/>
    <w:rsid w:val="00482908"/>
    <w:rsid w:val="0048400C"/>
    <w:rsid w:val="004853FC"/>
    <w:rsid w:val="00486017"/>
    <w:rsid w:val="004864C0"/>
    <w:rsid w:val="00486A78"/>
    <w:rsid w:val="00486E95"/>
    <w:rsid w:val="00486EA5"/>
    <w:rsid w:val="00486F42"/>
    <w:rsid w:val="004903C5"/>
    <w:rsid w:val="004914B4"/>
    <w:rsid w:val="00492E93"/>
    <w:rsid w:val="00493475"/>
    <w:rsid w:val="00493730"/>
    <w:rsid w:val="00493A6C"/>
    <w:rsid w:val="00494708"/>
    <w:rsid w:val="00494F8A"/>
    <w:rsid w:val="00495C91"/>
    <w:rsid w:val="00496554"/>
    <w:rsid w:val="00497568"/>
    <w:rsid w:val="0049779D"/>
    <w:rsid w:val="004A00C2"/>
    <w:rsid w:val="004A0148"/>
    <w:rsid w:val="004A041E"/>
    <w:rsid w:val="004A0575"/>
    <w:rsid w:val="004A07B9"/>
    <w:rsid w:val="004A2418"/>
    <w:rsid w:val="004A31BB"/>
    <w:rsid w:val="004A3C2E"/>
    <w:rsid w:val="004A42F1"/>
    <w:rsid w:val="004A604A"/>
    <w:rsid w:val="004A6050"/>
    <w:rsid w:val="004A7EE3"/>
    <w:rsid w:val="004B0A11"/>
    <w:rsid w:val="004B1D5E"/>
    <w:rsid w:val="004B2140"/>
    <w:rsid w:val="004B265A"/>
    <w:rsid w:val="004B29EB"/>
    <w:rsid w:val="004B2B72"/>
    <w:rsid w:val="004B2BE2"/>
    <w:rsid w:val="004B2DE3"/>
    <w:rsid w:val="004B2F52"/>
    <w:rsid w:val="004B2FE9"/>
    <w:rsid w:val="004B33D6"/>
    <w:rsid w:val="004B4FF6"/>
    <w:rsid w:val="004B64AB"/>
    <w:rsid w:val="004B6DC5"/>
    <w:rsid w:val="004B75E3"/>
    <w:rsid w:val="004C0243"/>
    <w:rsid w:val="004C0B37"/>
    <w:rsid w:val="004C1160"/>
    <w:rsid w:val="004C1A8B"/>
    <w:rsid w:val="004C3397"/>
    <w:rsid w:val="004C584C"/>
    <w:rsid w:val="004C648A"/>
    <w:rsid w:val="004C7246"/>
    <w:rsid w:val="004D0616"/>
    <w:rsid w:val="004D134A"/>
    <w:rsid w:val="004D1E35"/>
    <w:rsid w:val="004D2213"/>
    <w:rsid w:val="004D22F0"/>
    <w:rsid w:val="004D297E"/>
    <w:rsid w:val="004D36AB"/>
    <w:rsid w:val="004D3966"/>
    <w:rsid w:val="004D446E"/>
    <w:rsid w:val="004D4B07"/>
    <w:rsid w:val="004D552A"/>
    <w:rsid w:val="004D5B09"/>
    <w:rsid w:val="004D7267"/>
    <w:rsid w:val="004D7B12"/>
    <w:rsid w:val="004E0587"/>
    <w:rsid w:val="004E0820"/>
    <w:rsid w:val="004E2D6E"/>
    <w:rsid w:val="004E3495"/>
    <w:rsid w:val="004E3D90"/>
    <w:rsid w:val="004E41D9"/>
    <w:rsid w:val="004E508B"/>
    <w:rsid w:val="004E5588"/>
    <w:rsid w:val="004E5742"/>
    <w:rsid w:val="004E5890"/>
    <w:rsid w:val="004E61D1"/>
    <w:rsid w:val="004E7475"/>
    <w:rsid w:val="004F1208"/>
    <w:rsid w:val="004F1BEE"/>
    <w:rsid w:val="004F2BDE"/>
    <w:rsid w:val="004F3590"/>
    <w:rsid w:val="004F447F"/>
    <w:rsid w:val="004F4FF5"/>
    <w:rsid w:val="004F5318"/>
    <w:rsid w:val="004F534F"/>
    <w:rsid w:val="004F5D23"/>
    <w:rsid w:val="004F7BBE"/>
    <w:rsid w:val="005001E2"/>
    <w:rsid w:val="00500250"/>
    <w:rsid w:val="00500293"/>
    <w:rsid w:val="005003A4"/>
    <w:rsid w:val="005007DF"/>
    <w:rsid w:val="005008CD"/>
    <w:rsid w:val="00500BD2"/>
    <w:rsid w:val="005014A5"/>
    <w:rsid w:val="00501B08"/>
    <w:rsid w:val="005023A1"/>
    <w:rsid w:val="005028D7"/>
    <w:rsid w:val="00502C99"/>
    <w:rsid w:val="00502D54"/>
    <w:rsid w:val="00503C97"/>
    <w:rsid w:val="00504274"/>
    <w:rsid w:val="00504D5B"/>
    <w:rsid w:val="0050610A"/>
    <w:rsid w:val="00506377"/>
    <w:rsid w:val="00511F0B"/>
    <w:rsid w:val="00511FE6"/>
    <w:rsid w:val="00513FD0"/>
    <w:rsid w:val="00515A8E"/>
    <w:rsid w:val="005164DC"/>
    <w:rsid w:val="0051779A"/>
    <w:rsid w:val="00520505"/>
    <w:rsid w:val="00521A7C"/>
    <w:rsid w:val="00523BAD"/>
    <w:rsid w:val="0052402C"/>
    <w:rsid w:val="00525977"/>
    <w:rsid w:val="00525B01"/>
    <w:rsid w:val="00526550"/>
    <w:rsid w:val="005305E0"/>
    <w:rsid w:val="005315D7"/>
    <w:rsid w:val="00533687"/>
    <w:rsid w:val="00534782"/>
    <w:rsid w:val="005356BD"/>
    <w:rsid w:val="0053598C"/>
    <w:rsid w:val="00535CBE"/>
    <w:rsid w:val="005371A3"/>
    <w:rsid w:val="00540A41"/>
    <w:rsid w:val="00541934"/>
    <w:rsid w:val="00542287"/>
    <w:rsid w:val="005427F5"/>
    <w:rsid w:val="005437B1"/>
    <w:rsid w:val="005451CA"/>
    <w:rsid w:val="00545909"/>
    <w:rsid w:val="005459E0"/>
    <w:rsid w:val="00545F1A"/>
    <w:rsid w:val="00546F8C"/>
    <w:rsid w:val="00547D78"/>
    <w:rsid w:val="00550CBE"/>
    <w:rsid w:val="00551F0A"/>
    <w:rsid w:val="00553782"/>
    <w:rsid w:val="00555205"/>
    <w:rsid w:val="0055531C"/>
    <w:rsid w:val="00555C08"/>
    <w:rsid w:val="00557816"/>
    <w:rsid w:val="005601D1"/>
    <w:rsid w:val="0056039F"/>
    <w:rsid w:val="00560CF1"/>
    <w:rsid w:val="00560D51"/>
    <w:rsid w:val="00562423"/>
    <w:rsid w:val="0056302B"/>
    <w:rsid w:val="005630AA"/>
    <w:rsid w:val="005634FC"/>
    <w:rsid w:val="005648FD"/>
    <w:rsid w:val="00564A0C"/>
    <w:rsid w:val="00564C87"/>
    <w:rsid w:val="00564CC9"/>
    <w:rsid w:val="00566D7A"/>
    <w:rsid w:val="005670EA"/>
    <w:rsid w:val="0056715E"/>
    <w:rsid w:val="00567436"/>
    <w:rsid w:val="00571196"/>
    <w:rsid w:val="00572204"/>
    <w:rsid w:val="0057382E"/>
    <w:rsid w:val="00575266"/>
    <w:rsid w:val="00576023"/>
    <w:rsid w:val="00576740"/>
    <w:rsid w:val="005770CE"/>
    <w:rsid w:val="005775F6"/>
    <w:rsid w:val="0058117D"/>
    <w:rsid w:val="0058185D"/>
    <w:rsid w:val="005824F0"/>
    <w:rsid w:val="0058258A"/>
    <w:rsid w:val="00585187"/>
    <w:rsid w:val="005853FE"/>
    <w:rsid w:val="005862EF"/>
    <w:rsid w:val="00586B4A"/>
    <w:rsid w:val="00586EB3"/>
    <w:rsid w:val="0058771E"/>
    <w:rsid w:val="005877E3"/>
    <w:rsid w:val="00587971"/>
    <w:rsid w:val="00590D39"/>
    <w:rsid w:val="005914E4"/>
    <w:rsid w:val="0059260D"/>
    <w:rsid w:val="00592E43"/>
    <w:rsid w:val="0059483E"/>
    <w:rsid w:val="00595CF2"/>
    <w:rsid w:val="00597A49"/>
    <w:rsid w:val="005A005B"/>
    <w:rsid w:val="005A1A57"/>
    <w:rsid w:val="005A27A0"/>
    <w:rsid w:val="005A295F"/>
    <w:rsid w:val="005A5B16"/>
    <w:rsid w:val="005A66AE"/>
    <w:rsid w:val="005A6E3E"/>
    <w:rsid w:val="005A72C8"/>
    <w:rsid w:val="005B099F"/>
    <w:rsid w:val="005B0E83"/>
    <w:rsid w:val="005B0F1D"/>
    <w:rsid w:val="005B1042"/>
    <w:rsid w:val="005B2335"/>
    <w:rsid w:val="005B330E"/>
    <w:rsid w:val="005B3E75"/>
    <w:rsid w:val="005B508C"/>
    <w:rsid w:val="005B5307"/>
    <w:rsid w:val="005B5638"/>
    <w:rsid w:val="005B56AA"/>
    <w:rsid w:val="005B5D1D"/>
    <w:rsid w:val="005B72B4"/>
    <w:rsid w:val="005B77BF"/>
    <w:rsid w:val="005B7EF1"/>
    <w:rsid w:val="005C1577"/>
    <w:rsid w:val="005C243F"/>
    <w:rsid w:val="005C2E82"/>
    <w:rsid w:val="005C3541"/>
    <w:rsid w:val="005C505E"/>
    <w:rsid w:val="005C71F8"/>
    <w:rsid w:val="005C7FFD"/>
    <w:rsid w:val="005D0C50"/>
    <w:rsid w:val="005D1B2C"/>
    <w:rsid w:val="005D4525"/>
    <w:rsid w:val="005D4A34"/>
    <w:rsid w:val="005D6D60"/>
    <w:rsid w:val="005D6EF1"/>
    <w:rsid w:val="005E0089"/>
    <w:rsid w:val="005E0D24"/>
    <w:rsid w:val="005E0FF9"/>
    <w:rsid w:val="005E1A29"/>
    <w:rsid w:val="005E391A"/>
    <w:rsid w:val="005E4200"/>
    <w:rsid w:val="005E4709"/>
    <w:rsid w:val="005E48AF"/>
    <w:rsid w:val="005E4981"/>
    <w:rsid w:val="005E6569"/>
    <w:rsid w:val="005E6C66"/>
    <w:rsid w:val="005E7DE4"/>
    <w:rsid w:val="005F0244"/>
    <w:rsid w:val="005F103B"/>
    <w:rsid w:val="005F14E2"/>
    <w:rsid w:val="005F1C2C"/>
    <w:rsid w:val="005F2069"/>
    <w:rsid w:val="005F3E93"/>
    <w:rsid w:val="005F4F4B"/>
    <w:rsid w:val="005F4FDB"/>
    <w:rsid w:val="005F502C"/>
    <w:rsid w:val="0060038A"/>
    <w:rsid w:val="00600B78"/>
    <w:rsid w:val="00600C7A"/>
    <w:rsid w:val="006012AE"/>
    <w:rsid w:val="006017E1"/>
    <w:rsid w:val="00601E95"/>
    <w:rsid w:val="006031B8"/>
    <w:rsid w:val="00603C4D"/>
    <w:rsid w:val="0060467E"/>
    <w:rsid w:val="00605BE0"/>
    <w:rsid w:val="006069C1"/>
    <w:rsid w:val="00606AEA"/>
    <w:rsid w:val="00606E83"/>
    <w:rsid w:val="006072B9"/>
    <w:rsid w:val="00610902"/>
    <w:rsid w:val="00610BDE"/>
    <w:rsid w:val="00612A69"/>
    <w:rsid w:val="00617375"/>
    <w:rsid w:val="006205E5"/>
    <w:rsid w:val="00620A70"/>
    <w:rsid w:val="00621016"/>
    <w:rsid w:val="00621455"/>
    <w:rsid w:val="00621A16"/>
    <w:rsid w:val="00621AC4"/>
    <w:rsid w:val="006230E0"/>
    <w:rsid w:val="00624268"/>
    <w:rsid w:val="00626000"/>
    <w:rsid w:val="00627C9F"/>
    <w:rsid w:val="00630804"/>
    <w:rsid w:val="00630C9A"/>
    <w:rsid w:val="0063118E"/>
    <w:rsid w:val="0063241A"/>
    <w:rsid w:val="00633AB0"/>
    <w:rsid w:val="006341E7"/>
    <w:rsid w:val="00634D56"/>
    <w:rsid w:val="00634F30"/>
    <w:rsid w:val="00642878"/>
    <w:rsid w:val="00642F6D"/>
    <w:rsid w:val="0064382E"/>
    <w:rsid w:val="00644D05"/>
    <w:rsid w:val="00644E74"/>
    <w:rsid w:val="00646412"/>
    <w:rsid w:val="00646E01"/>
    <w:rsid w:val="00646F82"/>
    <w:rsid w:val="00650459"/>
    <w:rsid w:val="00651074"/>
    <w:rsid w:val="0065127B"/>
    <w:rsid w:val="00651549"/>
    <w:rsid w:val="006517A3"/>
    <w:rsid w:val="0065332D"/>
    <w:rsid w:val="00653B85"/>
    <w:rsid w:val="00654DD0"/>
    <w:rsid w:val="00655235"/>
    <w:rsid w:val="006558FF"/>
    <w:rsid w:val="00655955"/>
    <w:rsid w:val="006563D7"/>
    <w:rsid w:val="00657126"/>
    <w:rsid w:val="00657BA6"/>
    <w:rsid w:val="0066019B"/>
    <w:rsid w:val="006662C3"/>
    <w:rsid w:val="006671EC"/>
    <w:rsid w:val="0067009B"/>
    <w:rsid w:val="00670144"/>
    <w:rsid w:val="00670330"/>
    <w:rsid w:val="006717C0"/>
    <w:rsid w:val="00671A80"/>
    <w:rsid w:val="006720AA"/>
    <w:rsid w:val="00672570"/>
    <w:rsid w:val="00673D91"/>
    <w:rsid w:val="00674DD9"/>
    <w:rsid w:val="00676327"/>
    <w:rsid w:val="006764DF"/>
    <w:rsid w:val="0067671A"/>
    <w:rsid w:val="00676E2D"/>
    <w:rsid w:val="00677F6D"/>
    <w:rsid w:val="00681DCC"/>
    <w:rsid w:val="006824C6"/>
    <w:rsid w:val="0068282F"/>
    <w:rsid w:val="00682EC4"/>
    <w:rsid w:val="00683744"/>
    <w:rsid w:val="00683AF0"/>
    <w:rsid w:val="00686E99"/>
    <w:rsid w:val="00690497"/>
    <w:rsid w:val="00691429"/>
    <w:rsid w:val="00691A8E"/>
    <w:rsid w:val="00694B1D"/>
    <w:rsid w:val="00694D8C"/>
    <w:rsid w:val="00695171"/>
    <w:rsid w:val="0069529A"/>
    <w:rsid w:val="0069594B"/>
    <w:rsid w:val="00697CC0"/>
    <w:rsid w:val="006A0CDC"/>
    <w:rsid w:val="006A0F45"/>
    <w:rsid w:val="006A11FF"/>
    <w:rsid w:val="006A34CC"/>
    <w:rsid w:val="006A3771"/>
    <w:rsid w:val="006A3787"/>
    <w:rsid w:val="006A3F32"/>
    <w:rsid w:val="006A40D0"/>
    <w:rsid w:val="006A461D"/>
    <w:rsid w:val="006A4D5C"/>
    <w:rsid w:val="006A5BAC"/>
    <w:rsid w:val="006A5C10"/>
    <w:rsid w:val="006A6F15"/>
    <w:rsid w:val="006A771A"/>
    <w:rsid w:val="006A7740"/>
    <w:rsid w:val="006A7F79"/>
    <w:rsid w:val="006B06A8"/>
    <w:rsid w:val="006B0971"/>
    <w:rsid w:val="006B2970"/>
    <w:rsid w:val="006B36C7"/>
    <w:rsid w:val="006B4464"/>
    <w:rsid w:val="006B56EA"/>
    <w:rsid w:val="006C1586"/>
    <w:rsid w:val="006C3591"/>
    <w:rsid w:val="006C3B5C"/>
    <w:rsid w:val="006C4344"/>
    <w:rsid w:val="006C4559"/>
    <w:rsid w:val="006C457E"/>
    <w:rsid w:val="006C6000"/>
    <w:rsid w:val="006D129D"/>
    <w:rsid w:val="006D1978"/>
    <w:rsid w:val="006D2519"/>
    <w:rsid w:val="006D28C9"/>
    <w:rsid w:val="006D2DC3"/>
    <w:rsid w:val="006D36DE"/>
    <w:rsid w:val="006D375C"/>
    <w:rsid w:val="006D3C66"/>
    <w:rsid w:val="006D5F26"/>
    <w:rsid w:val="006E173D"/>
    <w:rsid w:val="006E348A"/>
    <w:rsid w:val="006E68A4"/>
    <w:rsid w:val="006E7767"/>
    <w:rsid w:val="006F033B"/>
    <w:rsid w:val="006F085B"/>
    <w:rsid w:val="006F32C8"/>
    <w:rsid w:val="006F42F4"/>
    <w:rsid w:val="006F4E22"/>
    <w:rsid w:val="006F541F"/>
    <w:rsid w:val="006F6A9A"/>
    <w:rsid w:val="007012C5"/>
    <w:rsid w:val="00701925"/>
    <w:rsid w:val="00701A6D"/>
    <w:rsid w:val="00702E9F"/>
    <w:rsid w:val="007036B4"/>
    <w:rsid w:val="007045C0"/>
    <w:rsid w:val="00704C83"/>
    <w:rsid w:val="00705A81"/>
    <w:rsid w:val="0070603B"/>
    <w:rsid w:val="0070609B"/>
    <w:rsid w:val="00706212"/>
    <w:rsid w:val="00706D09"/>
    <w:rsid w:val="00706F4B"/>
    <w:rsid w:val="0070728E"/>
    <w:rsid w:val="00707441"/>
    <w:rsid w:val="00710CE7"/>
    <w:rsid w:val="00710FB4"/>
    <w:rsid w:val="00711F59"/>
    <w:rsid w:val="0071256E"/>
    <w:rsid w:val="007136A2"/>
    <w:rsid w:val="00713CB4"/>
    <w:rsid w:val="00714D70"/>
    <w:rsid w:val="00714EB8"/>
    <w:rsid w:val="007154D9"/>
    <w:rsid w:val="00716094"/>
    <w:rsid w:val="00717ADA"/>
    <w:rsid w:val="007204EC"/>
    <w:rsid w:val="0072465E"/>
    <w:rsid w:val="00725EEC"/>
    <w:rsid w:val="00726320"/>
    <w:rsid w:val="007272F3"/>
    <w:rsid w:val="00727C91"/>
    <w:rsid w:val="007321BE"/>
    <w:rsid w:val="00732337"/>
    <w:rsid w:val="00733662"/>
    <w:rsid w:val="007341DF"/>
    <w:rsid w:val="00734214"/>
    <w:rsid w:val="00734D6B"/>
    <w:rsid w:val="00735339"/>
    <w:rsid w:val="00736E1A"/>
    <w:rsid w:val="007377EE"/>
    <w:rsid w:val="00737D8F"/>
    <w:rsid w:val="00740A8A"/>
    <w:rsid w:val="00741A6E"/>
    <w:rsid w:val="0074228C"/>
    <w:rsid w:val="00743388"/>
    <w:rsid w:val="00744A7B"/>
    <w:rsid w:val="00744BC4"/>
    <w:rsid w:val="00744E90"/>
    <w:rsid w:val="007452DB"/>
    <w:rsid w:val="00745BDA"/>
    <w:rsid w:val="00745C58"/>
    <w:rsid w:val="007460B7"/>
    <w:rsid w:val="007479F8"/>
    <w:rsid w:val="00747A66"/>
    <w:rsid w:val="00747A6F"/>
    <w:rsid w:val="00747AF6"/>
    <w:rsid w:val="00747C87"/>
    <w:rsid w:val="00750B85"/>
    <w:rsid w:val="0075159E"/>
    <w:rsid w:val="00751F2E"/>
    <w:rsid w:val="007526A8"/>
    <w:rsid w:val="007532BC"/>
    <w:rsid w:val="00753A1C"/>
    <w:rsid w:val="0075408B"/>
    <w:rsid w:val="00754227"/>
    <w:rsid w:val="00754D3A"/>
    <w:rsid w:val="00754FF0"/>
    <w:rsid w:val="00756612"/>
    <w:rsid w:val="00756BC7"/>
    <w:rsid w:val="00757C67"/>
    <w:rsid w:val="00757E92"/>
    <w:rsid w:val="00761413"/>
    <w:rsid w:val="00763F8C"/>
    <w:rsid w:val="0076546F"/>
    <w:rsid w:val="007661D3"/>
    <w:rsid w:val="0076664C"/>
    <w:rsid w:val="00770A4C"/>
    <w:rsid w:val="0077132E"/>
    <w:rsid w:val="007720C0"/>
    <w:rsid w:val="00773608"/>
    <w:rsid w:val="00773CB1"/>
    <w:rsid w:val="00774942"/>
    <w:rsid w:val="00775C2F"/>
    <w:rsid w:val="00776604"/>
    <w:rsid w:val="00777492"/>
    <w:rsid w:val="007775F9"/>
    <w:rsid w:val="007778B9"/>
    <w:rsid w:val="00780550"/>
    <w:rsid w:val="00780693"/>
    <w:rsid w:val="00780D51"/>
    <w:rsid w:val="007810D0"/>
    <w:rsid w:val="00781C76"/>
    <w:rsid w:val="00781F6B"/>
    <w:rsid w:val="007826E6"/>
    <w:rsid w:val="00782BEB"/>
    <w:rsid w:val="00783CB8"/>
    <w:rsid w:val="007849C0"/>
    <w:rsid w:val="00785766"/>
    <w:rsid w:val="00785A1D"/>
    <w:rsid w:val="00786BAE"/>
    <w:rsid w:val="00787028"/>
    <w:rsid w:val="00787133"/>
    <w:rsid w:val="00787638"/>
    <w:rsid w:val="00790801"/>
    <w:rsid w:val="00790A1E"/>
    <w:rsid w:val="00791B5B"/>
    <w:rsid w:val="00792989"/>
    <w:rsid w:val="007939DF"/>
    <w:rsid w:val="00793D32"/>
    <w:rsid w:val="0079485A"/>
    <w:rsid w:val="007968AA"/>
    <w:rsid w:val="007977F5"/>
    <w:rsid w:val="007A1191"/>
    <w:rsid w:val="007A224D"/>
    <w:rsid w:val="007A263B"/>
    <w:rsid w:val="007A2761"/>
    <w:rsid w:val="007A3596"/>
    <w:rsid w:val="007A3DE6"/>
    <w:rsid w:val="007A42E0"/>
    <w:rsid w:val="007A52F2"/>
    <w:rsid w:val="007A6C4E"/>
    <w:rsid w:val="007A708F"/>
    <w:rsid w:val="007B0F94"/>
    <w:rsid w:val="007B170D"/>
    <w:rsid w:val="007B1EB4"/>
    <w:rsid w:val="007B20F0"/>
    <w:rsid w:val="007B2CE4"/>
    <w:rsid w:val="007B327D"/>
    <w:rsid w:val="007B3677"/>
    <w:rsid w:val="007B3E44"/>
    <w:rsid w:val="007B53F2"/>
    <w:rsid w:val="007B6555"/>
    <w:rsid w:val="007B6FA2"/>
    <w:rsid w:val="007C0AD7"/>
    <w:rsid w:val="007C1275"/>
    <w:rsid w:val="007C14BC"/>
    <w:rsid w:val="007C19D9"/>
    <w:rsid w:val="007C1BAC"/>
    <w:rsid w:val="007C4F78"/>
    <w:rsid w:val="007C5702"/>
    <w:rsid w:val="007D0C10"/>
    <w:rsid w:val="007D1081"/>
    <w:rsid w:val="007D3269"/>
    <w:rsid w:val="007D3E58"/>
    <w:rsid w:val="007D48EB"/>
    <w:rsid w:val="007D49FD"/>
    <w:rsid w:val="007D53AD"/>
    <w:rsid w:val="007D5D11"/>
    <w:rsid w:val="007D69AD"/>
    <w:rsid w:val="007D6FEE"/>
    <w:rsid w:val="007D795C"/>
    <w:rsid w:val="007D7C6A"/>
    <w:rsid w:val="007E0BFF"/>
    <w:rsid w:val="007E3E46"/>
    <w:rsid w:val="007E40E7"/>
    <w:rsid w:val="007E47A3"/>
    <w:rsid w:val="007E53A6"/>
    <w:rsid w:val="007E59DF"/>
    <w:rsid w:val="007E6B0D"/>
    <w:rsid w:val="007E71AC"/>
    <w:rsid w:val="007E7B19"/>
    <w:rsid w:val="007E7EDC"/>
    <w:rsid w:val="007F0409"/>
    <w:rsid w:val="007F0AFB"/>
    <w:rsid w:val="007F138C"/>
    <w:rsid w:val="007F3A4E"/>
    <w:rsid w:val="007F3DF8"/>
    <w:rsid w:val="007F4F01"/>
    <w:rsid w:val="007F62BB"/>
    <w:rsid w:val="007F7A3C"/>
    <w:rsid w:val="008027FF"/>
    <w:rsid w:val="00804A30"/>
    <w:rsid w:val="008052CD"/>
    <w:rsid w:val="008056DF"/>
    <w:rsid w:val="00805732"/>
    <w:rsid w:val="00805CC0"/>
    <w:rsid w:val="00806A07"/>
    <w:rsid w:val="00806B59"/>
    <w:rsid w:val="008072CF"/>
    <w:rsid w:val="008076DE"/>
    <w:rsid w:val="0081007D"/>
    <w:rsid w:val="0081079C"/>
    <w:rsid w:val="00810D4B"/>
    <w:rsid w:val="008110BC"/>
    <w:rsid w:val="00814FAA"/>
    <w:rsid w:val="00815B7D"/>
    <w:rsid w:val="008164E7"/>
    <w:rsid w:val="00816D36"/>
    <w:rsid w:val="00816E5B"/>
    <w:rsid w:val="0081789E"/>
    <w:rsid w:val="00821474"/>
    <w:rsid w:val="00822FEF"/>
    <w:rsid w:val="008231B1"/>
    <w:rsid w:val="0082551B"/>
    <w:rsid w:val="0082734E"/>
    <w:rsid w:val="008310C7"/>
    <w:rsid w:val="00831537"/>
    <w:rsid w:val="008321C7"/>
    <w:rsid w:val="008336BD"/>
    <w:rsid w:val="0083406C"/>
    <w:rsid w:val="0083416E"/>
    <w:rsid w:val="00834A44"/>
    <w:rsid w:val="00834C13"/>
    <w:rsid w:val="008350C3"/>
    <w:rsid w:val="00835B48"/>
    <w:rsid w:val="008360A8"/>
    <w:rsid w:val="00837E47"/>
    <w:rsid w:val="00840249"/>
    <w:rsid w:val="0084031D"/>
    <w:rsid w:val="00840899"/>
    <w:rsid w:val="00840CD7"/>
    <w:rsid w:val="00841832"/>
    <w:rsid w:val="00841AFE"/>
    <w:rsid w:val="00842B8A"/>
    <w:rsid w:val="008455F5"/>
    <w:rsid w:val="00845ECA"/>
    <w:rsid w:val="00846E9A"/>
    <w:rsid w:val="00847C9C"/>
    <w:rsid w:val="00851B87"/>
    <w:rsid w:val="00851F70"/>
    <w:rsid w:val="0085447F"/>
    <w:rsid w:val="00854AD0"/>
    <w:rsid w:val="00855CE2"/>
    <w:rsid w:val="00855D45"/>
    <w:rsid w:val="008604B7"/>
    <w:rsid w:val="00860B97"/>
    <w:rsid w:val="00861F02"/>
    <w:rsid w:val="00862040"/>
    <w:rsid w:val="008633FB"/>
    <w:rsid w:val="00864670"/>
    <w:rsid w:val="0086486D"/>
    <w:rsid w:val="008656FF"/>
    <w:rsid w:val="00866FE2"/>
    <w:rsid w:val="00867081"/>
    <w:rsid w:val="00867BDA"/>
    <w:rsid w:val="00867EB6"/>
    <w:rsid w:val="00870741"/>
    <w:rsid w:val="00872389"/>
    <w:rsid w:val="00872A3E"/>
    <w:rsid w:val="00872AF4"/>
    <w:rsid w:val="00872C21"/>
    <w:rsid w:val="0087417B"/>
    <w:rsid w:val="00874EC6"/>
    <w:rsid w:val="0087548E"/>
    <w:rsid w:val="0087713E"/>
    <w:rsid w:val="00877C64"/>
    <w:rsid w:val="00880741"/>
    <w:rsid w:val="00880CD1"/>
    <w:rsid w:val="0088145A"/>
    <w:rsid w:val="00882C7B"/>
    <w:rsid w:val="00883044"/>
    <w:rsid w:val="008831D2"/>
    <w:rsid w:val="008834CA"/>
    <w:rsid w:val="008834D2"/>
    <w:rsid w:val="0088389D"/>
    <w:rsid w:val="008851B4"/>
    <w:rsid w:val="00886648"/>
    <w:rsid w:val="00886CBA"/>
    <w:rsid w:val="00886D80"/>
    <w:rsid w:val="0089061A"/>
    <w:rsid w:val="0089064B"/>
    <w:rsid w:val="00891A36"/>
    <w:rsid w:val="0089220D"/>
    <w:rsid w:val="008925CC"/>
    <w:rsid w:val="00895113"/>
    <w:rsid w:val="0089521E"/>
    <w:rsid w:val="008970D8"/>
    <w:rsid w:val="008975CF"/>
    <w:rsid w:val="00897F8E"/>
    <w:rsid w:val="008A0EB5"/>
    <w:rsid w:val="008A12DA"/>
    <w:rsid w:val="008A141B"/>
    <w:rsid w:val="008A1ECA"/>
    <w:rsid w:val="008A3E2F"/>
    <w:rsid w:val="008A4045"/>
    <w:rsid w:val="008A51A0"/>
    <w:rsid w:val="008A733F"/>
    <w:rsid w:val="008A769F"/>
    <w:rsid w:val="008B0275"/>
    <w:rsid w:val="008B030B"/>
    <w:rsid w:val="008B084A"/>
    <w:rsid w:val="008B1A18"/>
    <w:rsid w:val="008B21B1"/>
    <w:rsid w:val="008B2F90"/>
    <w:rsid w:val="008B2FD3"/>
    <w:rsid w:val="008B2FD9"/>
    <w:rsid w:val="008B5066"/>
    <w:rsid w:val="008B7413"/>
    <w:rsid w:val="008B79A6"/>
    <w:rsid w:val="008C0228"/>
    <w:rsid w:val="008C1F64"/>
    <w:rsid w:val="008C2D8B"/>
    <w:rsid w:val="008C3AEA"/>
    <w:rsid w:val="008C4B66"/>
    <w:rsid w:val="008C53E5"/>
    <w:rsid w:val="008C74B2"/>
    <w:rsid w:val="008C771D"/>
    <w:rsid w:val="008D165B"/>
    <w:rsid w:val="008D1B61"/>
    <w:rsid w:val="008D205D"/>
    <w:rsid w:val="008D2ED7"/>
    <w:rsid w:val="008D383E"/>
    <w:rsid w:val="008D5DE1"/>
    <w:rsid w:val="008D5E01"/>
    <w:rsid w:val="008D688D"/>
    <w:rsid w:val="008D6951"/>
    <w:rsid w:val="008D6C8B"/>
    <w:rsid w:val="008D6D2E"/>
    <w:rsid w:val="008D6FED"/>
    <w:rsid w:val="008E2D92"/>
    <w:rsid w:val="008E45E3"/>
    <w:rsid w:val="008E46D9"/>
    <w:rsid w:val="008E551F"/>
    <w:rsid w:val="008E5C5E"/>
    <w:rsid w:val="008E621E"/>
    <w:rsid w:val="008E62F4"/>
    <w:rsid w:val="008E666E"/>
    <w:rsid w:val="008E670C"/>
    <w:rsid w:val="008E78BF"/>
    <w:rsid w:val="008E7908"/>
    <w:rsid w:val="008F1D37"/>
    <w:rsid w:val="008F1F25"/>
    <w:rsid w:val="008F2837"/>
    <w:rsid w:val="008F2C43"/>
    <w:rsid w:val="008F3216"/>
    <w:rsid w:val="008F321F"/>
    <w:rsid w:val="008F33F0"/>
    <w:rsid w:val="008F398A"/>
    <w:rsid w:val="008F5F49"/>
    <w:rsid w:val="008F6777"/>
    <w:rsid w:val="008F7180"/>
    <w:rsid w:val="00901A93"/>
    <w:rsid w:val="009021D5"/>
    <w:rsid w:val="0090283F"/>
    <w:rsid w:val="00902DD0"/>
    <w:rsid w:val="009039CC"/>
    <w:rsid w:val="00903CF9"/>
    <w:rsid w:val="00904493"/>
    <w:rsid w:val="009053B8"/>
    <w:rsid w:val="009056BB"/>
    <w:rsid w:val="009058C0"/>
    <w:rsid w:val="00906F7C"/>
    <w:rsid w:val="009071A0"/>
    <w:rsid w:val="009076DE"/>
    <w:rsid w:val="0091117D"/>
    <w:rsid w:val="00912009"/>
    <w:rsid w:val="009123E0"/>
    <w:rsid w:val="00913658"/>
    <w:rsid w:val="009136F9"/>
    <w:rsid w:val="00913E27"/>
    <w:rsid w:val="009149CE"/>
    <w:rsid w:val="00914B34"/>
    <w:rsid w:val="00914DAA"/>
    <w:rsid w:val="00915CA2"/>
    <w:rsid w:val="00917EC7"/>
    <w:rsid w:val="00920311"/>
    <w:rsid w:val="00920B2F"/>
    <w:rsid w:val="00920D99"/>
    <w:rsid w:val="009231E1"/>
    <w:rsid w:val="009237AD"/>
    <w:rsid w:val="00923CE5"/>
    <w:rsid w:val="009244A1"/>
    <w:rsid w:val="0092597E"/>
    <w:rsid w:val="00926835"/>
    <w:rsid w:val="00930336"/>
    <w:rsid w:val="00932584"/>
    <w:rsid w:val="00933EDB"/>
    <w:rsid w:val="00934B4A"/>
    <w:rsid w:val="00936D26"/>
    <w:rsid w:val="00941571"/>
    <w:rsid w:val="00941F28"/>
    <w:rsid w:val="00942384"/>
    <w:rsid w:val="009430E9"/>
    <w:rsid w:val="00943CA0"/>
    <w:rsid w:val="00947548"/>
    <w:rsid w:val="009523AB"/>
    <w:rsid w:val="00952576"/>
    <w:rsid w:val="00952CD2"/>
    <w:rsid w:val="0095370C"/>
    <w:rsid w:val="009549C7"/>
    <w:rsid w:val="0095550C"/>
    <w:rsid w:val="00955A7F"/>
    <w:rsid w:val="009628F0"/>
    <w:rsid w:val="009630FB"/>
    <w:rsid w:val="00963383"/>
    <w:rsid w:val="00964AC6"/>
    <w:rsid w:val="00964ED1"/>
    <w:rsid w:val="0096587B"/>
    <w:rsid w:val="009659EA"/>
    <w:rsid w:val="00965A59"/>
    <w:rsid w:val="0096686C"/>
    <w:rsid w:val="00970BE1"/>
    <w:rsid w:val="00971015"/>
    <w:rsid w:val="00971683"/>
    <w:rsid w:val="00971C52"/>
    <w:rsid w:val="009721E6"/>
    <w:rsid w:val="0097275D"/>
    <w:rsid w:val="00972B3E"/>
    <w:rsid w:val="0097332B"/>
    <w:rsid w:val="00973F3B"/>
    <w:rsid w:val="0097569A"/>
    <w:rsid w:val="00976EBA"/>
    <w:rsid w:val="009776D1"/>
    <w:rsid w:val="00977BA9"/>
    <w:rsid w:val="009817E3"/>
    <w:rsid w:val="00982D8F"/>
    <w:rsid w:val="009835DC"/>
    <w:rsid w:val="00984096"/>
    <w:rsid w:val="0098433D"/>
    <w:rsid w:val="00986EC6"/>
    <w:rsid w:val="009872BD"/>
    <w:rsid w:val="0098771E"/>
    <w:rsid w:val="00987D69"/>
    <w:rsid w:val="009905C0"/>
    <w:rsid w:val="0099139E"/>
    <w:rsid w:val="009913F5"/>
    <w:rsid w:val="00991D29"/>
    <w:rsid w:val="00994E26"/>
    <w:rsid w:val="009954EE"/>
    <w:rsid w:val="00995591"/>
    <w:rsid w:val="00995A34"/>
    <w:rsid w:val="00995E36"/>
    <w:rsid w:val="00996754"/>
    <w:rsid w:val="009A0F5E"/>
    <w:rsid w:val="009A200E"/>
    <w:rsid w:val="009A2AD2"/>
    <w:rsid w:val="009A2CA6"/>
    <w:rsid w:val="009A3172"/>
    <w:rsid w:val="009A3AE7"/>
    <w:rsid w:val="009A3B0A"/>
    <w:rsid w:val="009A44A9"/>
    <w:rsid w:val="009A621C"/>
    <w:rsid w:val="009A646A"/>
    <w:rsid w:val="009A680D"/>
    <w:rsid w:val="009A6DBF"/>
    <w:rsid w:val="009A7644"/>
    <w:rsid w:val="009A7804"/>
    <w:rsid w:val="009B0A6D"/>
    <w:rsid w:val="009B1A2A"/>
    <w:rsid w:val="009B1BDE"/>
    <w:rsid w:val="009B31C8"/>
    <w:rsid w:val="009B36A5"/>
    <w:rsid w:val="009B41CE"/>
    <w:rsid w:val="009B4BF5"/>
    <w:rsid w:val="009B4DA4"/>
    <w:rsid w:val="009B5F31"/>
    <w:rsid w:val="009C048B"/>
    <w:rsid w:val="009C0B19"/>
    <w:rsid w:val="009C1A18"/>
    <w:rsid w:val="009C2BE1"/>
    <w:rsid w:val="009C2F72"/>
    <w:rsid w:val="009C32F5"/>
    <w:rsid w:val="009C340E"/>
    <w:rsid w:val="009C4AF2"/>
    <w:rsid w:val="009C52F1"/>
    <w:rsid w:val="009C581D"/>
    <w:rsid w:val="009C5A36"/>
    <w:rsid w:val="009C5D9A"/>
    <w:rsid w:val="009D0185"/>
    <w:rsid w:val="009D047C"/>
    <w:rsid w:val="009D04D2"/>
    <w:rsid w:val="009D0643"/>
    <w:rsid w:val="009D074C"/>
    <w:rsid w:val="009D2021"/>
    <w:rsid w:val="009D31EE"/>
    <w:rsid w:val="009D3775"/>
    <w:rsid w:val="009D3FC5"/>
    <w:rsid w:val="009D5A07"/>
    <w:rsid w:val="009D629A"/>
    <w:rsid w:val="009D6694"/>
    <w:rsid w:val="009D797D"/>
    <w:rsid w:val="009D7B65"/>
    <w:rsid w:val="009E01A3"/>
    <w:rsid w:val="009E0989"/>
    <w:rsid w:val="009E14B5"/>
    <w:rsid w:val="009E1A85"/>
    <w:rsid w:val="009E2426"/>
    <w:rsid w:val="009E3951"/>
    <w:rsid w:val="009E3AD5"/>
    <w:rsid w:val="009E431C"/>
    <w:rsid w:val="009E4431"/>
    <w:rsid w:val="009E4B41"/>
    <w:rsid w:val="009E52C5"/>
    <w:rsid w:val="009E5FEA"/>
    <w:rsid w:val="009F0E5F"/>
    <w:rsid w:val="009F15D4"/>
    <w:rsid w:val="009F2689"/>
    <w:rsid w:val="009F3D1C"/>
    <w:rsid w:val="009F594E"/>
    <w:rsid w:val="009F5F86"/>
    <w:rsid w:val="009F6CB4"/>
    <w:rsid w:val="009F7120"/>
    <w:rsid w:val="00A00CB7"/>
    <w:rsid w:val="00A01A22"/>
    <w:rsid w:val="00A02175"/>
    <w:rsid w:val="00A03B92"/>
    <w:rsid w:val="00A048B4"/>
    <w:rsid w:val="00A050E2"/>
    <w:rsid w:val="00A05598"/>
    <w:rsid w:val="00A05B7E"/>
    <w:rsid w:val="00A07DAC"/>
    <w:rsid w:val="00A13B0C"/>
    <w:rsid w:val="00A1534C"/>
    <w:rsid w:val="00A155C4"/>
    <w:rsid w:val="00A15C4F"/>
    <w:rsid w:val="00A165AB"/>
    <w:rsid w:val="00A17637"/>
    <w:rsid w:val="00A20E62"/>
    <w:rsid w:val="00A20F3D"/>
    <w:rsid w:val="00A2166A"/>
    <w:rsid w:val="00A2202B"/>
    <w:rsid w:val="00A22DC4"/>
    <w:rsid w:val="00A23593"/>
    <w:rsid w:val="00A25FBD"/>
    <w:rsid w:val="00A26939"/>
    <w:rsid w:val="00A27D14"/>
    <w:rsid w:val="00A304C5"/>
    <w:rsid w:val="00A3097B"/>
    <w:rsid w:val="00A309B3"/>
    <w:rsid w:val="00A31348"/>
    <w:rsid w:val="00A316F8"/>
    <w:rsid w:val="00A322E3"/>
    <w:rsid w:val="00A33749"/>
    <w:rsid w:val="00A3402D"/>
    <w:rsid w:val="00A351B8"/>
    <w:rsid w:val="00A3587D"/>
    <w:rsid w:val="00A364B3"/>
    <w:rsid w:val="00A36B19"/>
    <w:rsid w:val="00A374F0"/>
    <w:rsid w:val="00A375F2"/>
    <w:rsid w:val="00A376B6"/>
    <w:rsid w:val="00A419DF"/>
    <w:rsid w:val="00A4263E"/>
    <w:rsid w:val="00A44473"/>
    <w:rsid w:val="00A444FA"/>
    <w:rsid w:val="00A478F6"/>
    <w:rsid w:val="00A5026F"/>
    <w:rsid w:val="00A50949"/>
    <w:rsid w:val="00A50EFD"/>
    <w:rsid w:val="00A51588"/>
    <w:rsid w:val="00A524A1"/>
    <w:rsid w:val="00A53B83"/>
    <w:rsid w:val="00A540A6"/>
    <w:rsid w:val="00A544B2"/>
    <w:rsid w:val="00A549D9"/>
    <w:rsid w:val="00A55C4A"/>
    <w:rsid w:val="00A56C26"/>
    <w:rsid w:val="00A57932"/>
    <w:rsid w:val="00A57EAF"/>
    <w:rsid w:val="00A6266D"/>
    <w:rsid w:val="00A62824"/>
    <w:rsid w:val="00A62DE6"/>
    <w:rsid w:val="00A64249"/>
    <w:rsid w:val="00A650F5"/>
    <w:rsid w:val="00A654F4"/>
    <w:rsid w:val="00A65B46"/>
    <w:rsid w:val="00A65F04"/>
    <w:rsid w:val="00A673F7"/>
    <w:rsid w:val="00A7063C"/>
    <w:rsid w:val="00A713C9"/>
    <w:rsid w:val="00A7288E"/>
    <w:rsid w:val="00A72C65"/>
    <w:rsid w:val="00A74D54"/>
    <w:rsid w:val="00A76B3A"/>
    <w:rsid w:val="00A779F7"/>
    <w:rsid w:val="00A820E7"/>
    <w:rsid w:val="00A82AF5"/>
    <w:rsid w:val="00A82CDD"/>
    <w:rsid w:val="00A835BB"/>
    <w:rsid w:val="00A83A71"/>
    <w:rsid w:val="00A843DD"/>
    <w:rsid w:val="00A84CEB"/>
    <w:rsid w:val="00A84EAF"/>
    <w:rsid w:val="00A84EBA"/>
    <w:rsid w:val="00A85C04"/>
    <w:rsid w:val="00A85E03"/>
    <w:rsid w:val="00A8691E"/>
    <w:rsid w:val="00A87719"/>
    <w:rsid w:val="00A87831"/>
    <w:rsid w:val="00A90993"/>
    <w:rsid w:val="00A91232"/>
    <w:rsid w:val="00A9174D"/>
    <w:rsid w:val="00A91B9B"/>
    <w:rsid w:val="00A93414"/>
    <w:rsid w:val="00A93427"/>
    <w:rsid w:val="00A93541"/>
    <w:rsid w:val="00A94854"/>
    <w:rsid w:val="00A94CB5"/>
    <w:rsid w:val="00A96CC9"/>
    <w:rsid w:val="00A979E9"/>
    <w:rsid w:val="00A97F7F"/>
    <w:rsid w:val="00AA0D8C"/>
    <w:rsid w:val="00AA1954"/>
    <w:rsid w:val="00AA2018"/>
    <w:rsid w:val="00AA22F2"/>
    <w:rsid w:val="00AA3D8F"/>
    <w:rsid w:val="00AA55BE"/>
    <w:rsid w:val="00AA5843"/>
    <w:rsid w:val="00AA6BC6"/>
    <w:rsid w:val="00AB1E75"/>
    <w:rsid w:val="00AB26B9"/>
    <w:rsid w:val="00AB2EBC"/>
    <w:rsid w:val="00AB42D5"/>
    <w:rsid w:val="00AB43BD"/>
    <w:rsid w:val="00AB4F0C"/>
    <w:rsid w:val="00AB5118"/>
    <w:rsid w:val="00AB5B3A"/>
    <w:rsid w:val="00AB5CC7"/>
    <w:rsid w:val="00AB631E"/>
    <w:rsid w:val="00AB7098"/>
    <w:rsid w:val="00AB70D2"/>
    <w:rsid w:val="00AC0761"/>
    <w:rsid w:val="00AC076E"/>
    <w:rsid w:val="00AC1C50"/>
    <w:rsid w:val="00AC1D7A"/>
    <w:rsid w:val="00AC2154"/>
    <w:rsid w:val="00AC262A"/>
    <w:rsid w:val="00AC2931"/>
    <w:rsid w:val="00AC29CF"/>
    <w:rsid w:val="00AC3F3C"/>
    <w:rsid w:val="00AC5146"/>
    <w:rsid w:val="00AC740E"/>
    <w:rsid w:val="00AC764D"/>
    <w:rsid w:val="00AC79FD"/>
    <w:rsid w:val="00AC7DC0"/>
    <w:rsid w:val="00AD11CD"/>
    <w:rsid w:val="00AD1983"/>
    <w:rsid w:val="00AD1CA1"/>
    <w:rsid w:val="00AD2253"/>
    <w:rsid w:val="00AD26A4"/>
    <w:rsid w:val="00AD26D8"/>
    <w:rsid w:val="00AD29BA"/>
    <w:rsid w:val="00AD4779"/>
    <w:rsid w:val="00AD496E"/>
    <w:rsid w:val="00AD5985"/>
    <w:rsid w:val="00AD59EE"/>
    <w:rsid w:val="00AD617F"/>
    <w:rsid w:val="00AD6E8D"/>
    <w:rsid w:val="00AE27D0"/>
    <w:rsid w:val="00AE286C"/>
    <w:rsid w:val="00AE2BB5"/>
    <w:rsid w:val="00AE3503"/>
    <w:rsid w:val="00AE52D1"/>
    <w:rsid w:val="00AE5851"/>
    <w:rsid w:val="00AE5938"/>
    <w:rsid w:val="00AE6B34"/>
    <w:rsid w:val="00AF0650"/>
    <w:rsid w:val="00AF08BA"/>
    <w:rsid w:val="00AF0C36"/>
    <w:rsid w:val="00AF110A"/>
    <w:rsid w:val="00AF1689"/>
    <w:rsid w:val="00AF26DA"/>
    <w:rsid w:val="00AF2DF2"/>
    <w:rsid w:val="00AF3291"/>
    <w:rsid w:val="00AF385B"/>
    <w:rsid w:val="00AF441D"/>
    <w:rsid w:val="00AF4C50"/>
    <w:rsid w:val="00AF4F71"/>
    <w:rsid w:val="00AF5061"/>
    <w:rsid w:val="00AF51C0"/>
    <w:rsid w:val="00AF5C55"/>
    <w:rsid w:val="00AF5EDF"/>
    <w:rsid w:val="00AF7130"/>
    <w:rsid w:val="00B0093A"/>
    <w:rsid w:val="00B00DF3"/>
    <w:rsid w:val="00B031CA"/>
    <w:rsid w:val="00B04143"/>
    <w:rsid w:val="00B059BF"/>
    <w:rsid w:val="00B06D4D"/>
    <w:rsid w:val="00B103E2"/>
    <w:rsid w:val="00B105CE"/>
    <w:rsid w:val="00B10E7A"/>
    <w:rsid w:val="00B121CB"/>
    <w:rsid w:val="00B13AAB"/>
    <w:rsid w:val="00B1581A"/>
    <w:rsid w:val="00B16B5F"/>
    <w:rsid w:val="00B20122"/>
    <w:rsid w:val="00B20319"/>
    <w:rsid w:val="00B21377"/>
    <w:rsid w:val="00B21852"/>
    <w:rsid w:val="00B228F6"/>
    <w:rsid w:val="00B22E24"/>
    <w:rsid w:val="00B22EF4"/>
    <w:rsid w:val="00B23924"/>
    <w:rsid w:val="00B23E36"/>
    <w:rsid w:val="00B272E4"/>
    <w:rsid w:val="00B27F02"/>
    <w:rsid w:val="00B30375"/>
    <w:rsid w:val="00B310AB"/>
    <w:rsid w:val="00B318B6"/>
    <w:rsid w:val="00B31B79"/>
    <w:rsid w:val="00B324A3"/>
    <w:rsid w:val="00B3305A"/>
    <w:rsid w:val="00B33471"/>
    <w:rsid w:val="00B33F1A"/>
    <w:rsid w:val="00B343BD"/>
    <w:rsid w:val="00B345CB"/>
    <w:rsid w:val="00B36083"/>
    <w:rsid w:val="00B36604"/>
    <w:rsid w:val="00B36896"/>
    <w:rsid w:val="00B37574"/>
    <w:rsid w:val="00B37639"/>
    <w:rsid w:val="00B37859"/>
    <w:rsid w:val="00B41F1B"/>
    <w:rsid w:val="00B41FBC"/>
    <w:rsid w:val="00B4269B"/>
    <w:rsid w:val="00B43437"/>
    <w:rsid w:val="00B4356D"/>
    <w:rsid w:val="00B44C78"/>
    <w:rsid w:val="00B468F0"/>
    <w:rsid w:val="00B473B3"/>
    <w:rsid w:val="00B47C1E"/>
    <w:rsid w:val="00B50BB9"/>
    <w:rsid w:val="00B50C2E"/>
    <w:rsid w:val="00B51523"/>
    <w:rsid w:val="00B51DB8"/>
    <w:rsid w:val="00B52BA6"/>
    <w:rsid w:val="00B52C55"/>
    <w:rsid w:val="00B5302F"/>
    <w:rsid w:val="00B533F4"/>
    <w:rsid w:val="00B55353"/>
    <w:rsid w:val="00B559FC"/>
    <w:rsid w:val="00B575A8"/>
    <w:rsid w:val="00B57BAB"/>
    <w:rsid w:val="00B60B0A"/>
    <w:rsid w:val="00B60B0C"/>
    <w:rsid w:val="00B60BAC"/>
    <w:rsid w:val="00B61DE7"/>
    <w:rsid w:val="00B61EA6"/>
    <w:rsid w:val="00B639A6"/>
    <w:rsid w:val="00B63F3A"/>
    <w:rsid w:val="00B6422A"/>
    <w:rsid w:val="00B6516E"/>
    <w:rsid w:val="00B652D8"/>
    <w:rsid w:val="00B6714C"/>
    <w:rsid w:val="00B70503"/>
    <w:rsid w:val="00B71DF6"/>
    <w:rsid w:val="00B72472"/>
    <w:rsid w:val="00B728CF"/>
    <w:rsid w:val="00B7357D"/>
    <w:rsid w:val="00B746AA"/>
    <w:rsid w:val="00B74B42"/>
    <w:rsid w:val="00B75189"/>
    <w:rsid w:val="00B75DBD"/>
    <w:rsid w:val="00B75E1B"/>
    <w:rsid w:val="00B7667C"/>
    <w:rsid w:val="00B76892"/>
    <w:rsid w:val="00B8109D"/>
    <w:rsid w:val="00B844EE"/>
    <w:rsid w:val="00B84740"/>
    <w:rsid w:val="00B849EA"/>
    <w:rsid w:val="00B85682"/>
    <w:rsid w:val="00B8582E"/>
    <w:rsid w:val="00B872BF"/>
    <w:rsid w:val="00B87452"/>
    <w:rsid w:val="00B90099"/>
    <w:rsid w:val="00B917E6"/>
    <w:rsid w:val="00B924B9"/>
    <w:rsid w:val="00B92E14"/>
    <w:rsid w:val="00B948FF"/>
    <w:rsid w:val="00B94B7C"/>
    <w:rsid w:val="00B94EB9"/>
    <w:rsid w:val="00B96992"/>
    <w:rsid w:val="00B97726"/>
    <w:rsid w:val="00BA081B"/>
    <w:rsid w:val="00BA12ED"/>
    <w:rsid w:val="00BA1834"/>
    <w:rsid w:val="00BA196A"/>
    <w:rsid w:val="00BA19B6"/>
    <w:rsid w:val="00BA1B5D"/>
    <w:rsid w:val="00BA3440"/>
    <w:rsid w:val="00BA360F"/>
    <w:rsid w:val="00BA4EC1"/>
    <w:rsid w:val="00BA504C"/>
    <w:rsid w:val="00BA5622"/>
    <w:rsid w:val="00BA781E"/>
    <w:rsid w:val="00BA7FAE"/>
    <w:rsid w:val="00BB0FF4"/>
    <w:rsid w:val="00BB1BD3"/>
    <w:rsid w:val="00BB1C8D"/>
    <w:rsid w:val="00BB2A49"/>
    <w:rsid w:val="00BB38DC"/>
    <w:rsid w:val="00BB410A"/>
    <w:rsid w:val="00BB4AA0"/>
    <w:rsid w:val="00BB4EAA"/>
    <w:rsid w:val="00BB51E1"/>
    <w:rsid w:val="00BB56CE"/>
    <w:rsid w:val="00BB6301"/>
    <w:rsid w:val="00BB6647"/>
    <w:rsid w:val="00BB67F6"/>
    <w:rsid w:val="00BB6950"/>
    <w:rsid w:val="00BB6E3A"/>
    <w:rsid w:val="00BB757D"/>
    <w:rsid w:val="00BC061A"/>
    <w:rsid w:val="00BC10FB"/>
    <w:rsid w:val="00BC1756"/>
    <w:rsid w:val="00BC2302"/>
    <w:rsid w:val="00BC365D"/>
    <w:rsid w:val="00BC37DB"/>
    <w:rsid w:val="00BC544C"/>
    <w:rsid w:val="00BC6188"/>
    <w:rsid w:val="00BC65F8"/>
    <w:rsid w:val="00BC7F6F"/>
    <w:rsid w:val="00BD039F"/>
    <w:rsid w:val="00BD0414"/>
    <w:rsid w:val="00BD21C9"/>
    <w:rsid w:val="00BD2302"/>
    <w:rsid w:val="00BD2953"/>
    <w:rsid w:val="00BD4809"/>
    <w:rsid w:val="00BD49DE"/>
    <w:rsid w:val="00BD4F91"/>
    <w:rsid w:val="00BD550C"/>
    <w:rsid w:val="00BD58AE"/>
    <w:rsid w:val="00BD5B1E"/>
    <w:rsid w:val="00BD5D45"/>
    <w:rsid w:val="00BD68C5"/>
    <w:rsid w:val="00BD6CCD"/>
    <w:rsid w:val="00BD6EE9"/>
    <w:rsid w:val="00BD7990"/>
    <w:rsid w:val="00BE0F11"/>
    <w:rsid w:val="00BE1D90"/>
    <w:rsid w:val="00BE249C"/>
    <w:rsid w:val="00BE3083"/>
    <w:rsid w:val="00BE396C"/>
    <w:rsid w:val="00BE3FB8"/>
    <w:rsid w:val="00BE4D0F"/>
    <w:rsid w:val="00BE558C"/>
    <w:rsid w:val="00BE56FF"/>
    <w:rsid w:val="00BE5DFF"/>
    <w:rsid w:val="00BE6064"/>
    <w:rsid w:val="00BE7174"/>
    <w:rsid w:val="00BF1309"/>
    <w:rsid w:val="00BF489B"/>
    <w:rsid w:val="00BF4A27"/>
    <w:rsid w:val="00BF5024"/>
    <w:rsid w:val="00BF512D"/>
    <w:rsid w:val="00BF52EB"/>
    <w:rsid w:val="00BF5AF1"/>
    <w:rsid w:val="00BF5EFF"/>
    <w:rsid w:val="00BF6159"/>
    <w:rsid w:val="00C00E80"/>
    <w:rsid w:val="00C01007"/>
    <w:rsid w:val="00C01F7F"/>
    <w:rsid w:val="00C02C3F"/>
    <w:rsid w:val="00C035D5"/>
    <w:rsid w:val="00C037FE"/>
    <w:rsid w:val="00C04555"/>
    <w:rsid w:val="00C05A1C"/>
    <w:rsid w:val="00C05EA7"/>
    <w:rsid w:val="00C10166"/>
    <w:rsid w:val="00C125BB"/>
    <w:rsid w:val="00C132A4"/>
    <w:rsid w:val="00C133E9"/>
    <w:rsid w:val="00C13821"/>
    <w:rsid w:val="00C13B7E"/>
    <w:rsid w:val="00C13E17"/>
    <w:rsid w:val="00C150FA"/>
    <w:rsid w:val="00C15A1E"/>
    <w:rsid w:val="00C16152"/>
    <w:rsid w:val="00C17A75"/>
    <w:rsid w:val="00C17BEB"/>
    <w:rsid w:val="00C17E50"/>
    <w:rsid w:val="00C17E8D"/>
    <w:rsid w:val="00C21077"/>
    <w:rsid w:val="00C2181A"/>
    <w:rsid w:val="00C23082"/>
    <w:rsid w:val="00C23907"/>
    <w:rsid w:val="00C24412"/>
    <w:rsid w:val="00C25238"/>
    <w:rsid w:val="00C26638"/>
    <w:rsid w:val="00C26711"/>
    <w:rsid w:val="00C2745B"/>
    <w:rsid w:val="00C27DBB"/>
    <w:rsid w:val="00C304A4"/>
    <w:rsid w:val="00C33497"/>
    <w:rsid w:val="00C365B7"/>
    <w:rsid w:val="00C36A95"/>
    <w:rsid w:val="00C36B3A"/>
    <w:rsid w:val="00C374E7"/>
    <w:rsid w:val="00C40044"/>
    <w:rsid w:val="00C403AF"/>
    <w:rsid w:val="00C40404"/>
    <w:rsid w:val="00C42954"/>
    <w:rsid w:val="00C430B5"/>
    <w:rsid w:val="00C43732"/>
    <w:rsid w:val="00C43A42"/>
    <w:rsid w:val="00C447DF"/>
    <w:rsid w:val="00C4497F"/>
    <w:rsid w:val="00C44BF5"/>
    <w:rsid w:val="00C456D0"/>
    <w:rsid w:val="00C47550"/>
    <w:rsid w:val="00C47D0F"/>
    <w:rsid w:val="00C5001E"/>
    <w:rsid w:val="00C51CEB"/>
    <w:rsid w:val="00C53581"/>
    <w:rsid w:val="00C53AA6"/>
    <w:rsid w:val="00C53FEE"/>
    <w:rsid w:val="00C54B3F"/>
    <w:rsid w:val="00C54E54"/>
    <w:rsid w:val="00C55FBE"/>
    <w:rsid w:val="00C570AD"/>
    <w:rsid w:val="00C575C1"/>
    <w:rsid w:val="00C60D8E"/>
    <w:rsid w:val="00C626CE"/>
    <w:rsid w:val="00C62B9F"/>
    <w:rsid w:val="00C63340"/>
    <w:rsid w:val="00C642A0"/>
    <w:rsid w:val="00C65139"/>
    <w:rsid w:val="00C65291"/>
    <w:rsid w:val="00C672C3"/>
    <w:rsid w:val="00C6798D"/>
    <w:rsid w:val="00C7184C"/>
    <w:rsid w:val="00C71BE9"/>
    <w:rsid w:val="00C72F93"/>
    <w:rsid w:val="00C73762"/>
    <w:rsid w:val="00C73770"/>
    <w:rsid w:val="00C74222"/>
    <w:rsid w:val="00C746A8"/>
    <w:rsid w:val="00C753F8"/>
    <w:rsid w:val="00C762EB"/>
    <w:rsid w:val="00C77D50"/>
    <w:rsid w:val="00C8164A"/>
    <w:rsid w:val="00C837D2"/>
    <w:rsid w:val="00C83CDB"/>
    <w:rsid w:val="00C844F5"/>
    <w:rsid w:val="00C84679"/>
    <w:rsid w:val="00C848AD"/>
    <w:rsid w:val="00C85182"/>
    <w:rsid w:val="00C85EAF"/>
    <w:rsid w:val="00C86E00"/>
    <w:rsid w:val="00C86E7F"/>
    <w:rsid w:val="00C9005B"/>
    <w:rsid w:val="00C90EB0"/>
    <w:rsid w:val="00C91472"/>
    <w:rsid w:val="00C91BDF"/>
    <w:rsid w:val="00C92114"/>
    <w:rsid w:val="00C92A2C"/>
    <w:rsid w:val="00C92ED9"/>
    <w:rsid w:val="00C92F1F"/>
    <w:rsid w:val="00C9300E"/>
    <w:rsid w:val="00C93171"/>
    <w:rsid w:val="00C93BDE"/>
    <w:rsid w:val="00C955AF"/>
    <w:rsid w:val="00C97224"/>
    <w:rsid w:val="00C97693"/>
    <w:rsid w:val="00CA15EE"/>
    <w:rsid w:val="00CA1FDB"/>
    <w:rsid w:val="00CA2C47"/>
    <w:rsid w:val="00CA2EF1"/>
    <w:rsid w:val="00CA5393"/>
    <w:rsid w:val="00CA5512"/>
    <w:rsid w:val="00CA6DA7"/>
    <w:rsid w:val="00CA7F2B"/>
    <w:rsid w:val="00CB2E88"/>
    <w:rsid w:val="00CB454C"/>
    <w:rsid w:val="00CB4596"/>
    <w:rsid w:val="00CB5868"/>
    <w:rsid w:val="00CB6CEF"/>
    <w:rsid w:val="00CB703E"/>
    <w:rsid w:val="00CC0127"/>
    <w:rsid w:val="00CC0297"/>
    <w:rsid w:val="00CC0AC6"/>
    <w:rsid w:val="00CC1CB2"/>
    <w:rsid w:val="00CC385D"/>
    <w:rsid w:val="00CC4998"/>
    <w:rsid w:val="00CC4EA6"/>
    <w:rsid w:val="00CC50BC"/>
    <w:rsid w:val="00CC5A90"/>
    <w:rsid w:val="00CC79A2"/>
    <w:rsid w:val="00CD0014"/>
    <w:rsid w:val="00CD0617"/>
    <w:rsid w:val="00CD0822"/>
    <w:rsid w:val="00CD09F0"/>
    <w:rsid w:val="00CD0C27"/>
    <w:rsid w:val="00CD0F31"/>
    <w:rsid w:val="00CD1064"/>
    <w:rsid w:val="00CD2643"/>
    <w:rsid w:val="00CD3E1A"/>
    <w:rsid w:val="00CD419A"/>
    <w:rsid w:val="00CD4201"/>
    <w:rsid w:val="00CD448E"/>
    <w:rsid w:val="00CD45E2"/>
    <w:rsid w:val="00CD4A7D"/>
    <w:rsid w:val="00CD5983"/>
    <w:rsid w:val="00CD6FB5"/>
    <w:rsid w:val="00CD725B"/>
    <w:rsid w:val="00CE0B06"/>
    <w:rsid w:val="00CE28A3"/>
    <w:rsid w:val="00CE298D"/>
    <w:rsid w:val="00CE2CD3"/>
    <w:rsid w:val="00CE2F58"/>
    <w:rsid w:val="00CE436E"/>
    <w:rsid w:val="00CE4636"/>
    <w:rsid w:val="00CE50E4"/>
    <w:rsid w:val="00CE54F8"/>
    <w:rsid w:val="00CE58EF"/>
    <w:rsid w:val="00CE6EC0"/>
    <w:rsid w:val="00CE7C4B"/>
    <w:rsid w:val="00CE7EEE"/>
    <w:rsid w:val="00CF04E0"/>
    <w:rsid w:val="00CF0E8F"/>
    <w:rsid w:val="00CF14D4"/>
    <w:rsid w:val="00CF1698"/>
    <w:rsid w:val="00CF2EC7"/>
    <w:rsid w:val="00CF30EC"/>
    <w:rsid w:val="00CF3709"/>
    <w:rsid w:val="00CF4BBA"/>
    <w:rsid w:val="00CF6095"/>
    <w:rsid w:val="00CF7A8C"/>
    <w:rsid w:val="00CF7C0D"/>
    <w:rsid w:val="00CF7F57"/>
    <w:rsid w:val="00D00A7A"/>
    <w:rsid w:val="00D00B79"/>
    <w:rsid w:val="00D00DB3"/>
    <w:rsid w:val="00D0162F"/>
    <w:rsid w:val="00D01A93"/>
    <w:rsid w:val="00D01B2B"/>
    <w:rsid w:val="00D03792"/>
    <w:rsid w:val="00D0666D"/>
    <w:rsid w:val="00D0786F"/>
    <w:rsid w:val="00D11C72"/>
    <w:rsid w:val="00D125AA"/>
    <w:rsid w:val="00D14BA0"/>
    <w:rsid w:val="00D166C9"/>
    <w:rsid w:val="00D16DED"/>
    <w:rsid w:val="00D1721B"/>
    <w:rsid w:val="00D17C53"/>
    <w:rsid w:val="00D20373"/>
    <w:rsid w:val="00D21805"/>
    <w:rsid w:val="00D21D20"/>
    <w:rsid w:val="00D222FC"/>
    <w:rsid w:val="00D22DA6"/>
    <w:rsid w:val="00D22FAE"/>
    <w:rsid w:val="00D23B58"/>
    <w:rsid w:val="00D23D45"/>
    <w:rsid w:val="00D24AE7"/>
    <w:rsid w:val="00D25471"/>
    <w:rsid w:val="00D26C7A"/>
    <w:rsid w:val="00D31DE1"/>
    <w:rsid w:val="00D3202A"/>
    <w:rsid w:val="00D3236A"/>
    <w:rsid w:val="00D32CA1"/>
    <w:rsid w:val="00D35486"/>
    <w:rsid w:val="00D36043"/>
    <w:rsid w:val="00D360A9"/>
    <w:rsid w:val="00D372CF"/>
    <w:rsid w:val="00D37CA5"/>
    <w:rsid w:val="00D43320"/>
    <w:rsid w:val="00D43422"/>
    <w:rsid w:val="00D470B9"/>
    <w:rsid w:val="00D50193"/>
    <w:rsid w:val="00D511F5"/>
    <w:rsid w:val="00D51830"/>
    <w:rsid w:val="00D519EF"/>
    <w:rsid w:val="00D522BE"/>
    <w:rsid w:val="00D524D2"/>
    <w:rsid w:val="00D52577"/>
    <w:rsid w:val="00D55BFC"/>
    <w:rsid w:val="00D55FF8"/>
    <w:rsid w:val="00D562E8"/>
    <w:rsid w:val="00D570ED"/>
    <w:rsid w:val="00D5713B"/>
    <w:rsid w:val="00D57887"/>
    <w:rsid w:val="00D57940"/>
    <w:rsid w:val="00D608FA"/>
    <w:rsid w:val="00D60F9E"/>
    <w:rsid w:val="00D640B7"/>
    <w:rsid w:val="00D64D26"/>
    <w:rsid w:val="00D64EC8"/>
    <w:rsid w:val="00D71E87"/>
    <w:rsid w:val="00D74600"/>
    <w:rsid w:val="00D75179"/>
    <w:rsid w:val="00D75868"/>
    <w:rsid w:val="00D7619A"/>
    <w:rsid w:val="00D76A6D"/>
    <w:rsid w:val="00D8093C"/>
    <w:rsid w:val="00D80CB5"/>
    <w:rsid w:val="00D80D66"/>
    <w:rsid w:val="00D810E3"/>
    <w:rsid w:val="00D818D6"/>
    <w:rsid w:val="00D85E0A"/>
    <w:rsid w:val="00D877C4"/>
    <w:rsid w:val="00D9320A"/>
    <w:rsid w:val="00D93412"/>
    <w:rsid w:val="00D938F2"/>
    <w:rsid w:val="00D9591E"/>
    <w:rsid w:val="00D9726B"/>
    <w:rsid w:val="00DA1194"/>
    <w:rsid w:val="00DA28AF"/>
    <w:rsid w:val="00DA2E09"/>
    <w:rsid w:val="00DA3E4A"/>
    <w:rsid w:val="00DA4417"/>
    <w:rsid w:val="00DA493B"/>
    <w:rsid w:val="00DA5203"/>
    <w:rsid w:val="00DA5BDE"/>
    <w:rsid w:val="00DA6810"/>
    <w:rsid w:val="00DA7952"/>
    <w:rsid w:val="00DB0175"/>
    <w:rsid w:val="00DB2054"/>
    <w:rsid w:val="00DB2912"/>
    <w:rsid w:val="00DB2CBE"/>
    <w:rsid w:val="00DB3558"/>
    <w:rsid w:val="00DB37D0"/>
    <w:rsid w:val="00DB394C"/>
    <w:rsid w:val="00DB3DEF"/>
    <w:rsid w:val="00DB43F0"/>
    <w:rsid w:val="00DB592B"/>
    <w:rsid w:val="00DB595B"/>
    <w:rsid w:val="00DB5F1D"/>
    <w:rsid w:val="00DB62B9"/>
    <w:rsid w:val="00DB6432"/>
    <w:rsid w:val="00DB768E"/>
    <w:rsid w:val="00DC0C02"/>
    <w:rsid w:val="00DC11D6"/>
    <w:rsid w:val="00DC20C6"/>
    <w:rsid w:val="00DC217B"/>
    <w:rsid w:val="00DC2610"/>
    <w:rsid w:val="00DC34AB"/>
    <w:rsid w:val="00DC4FC8"/>
    <w:rsid w:val="00DC53F5"/>
    <w:rsid w:val="00DC5C3C"/>
    <w:rsid w:val="00DC5E2E"/>
    <w:rsid w:val="00DC7AC5"/>
    <w:rsid w:val="00DD20FE"/>
    <w:rsid w:val="00DD24C7"/>
    <w:rsid w:val="00DD29F8"/>
    <w:rsid w:val="00DD3CD9"/>
    <w:rsid w:val="00DD606C"/>
    <w:rsid w:val="00DD60F2"/>
    <w:rsid w:val="00DD668A"/>
    <w:rsid w:val="00DD7BFB"/>
    <w:rsid w:val="00DE19BB"/>
    <w:rsid w:val="00DE32CE"/>
    <w:rsid w:val="00DE49B2"/>
    <w:rsid w:val="00DE58F7"/>
    <w:rsid w:val="00DE5944"/>
    <w:rsid w:val="00DE6B05"/>
    <w:rsid w:val="00DE6F27"/>
    <w:rsid w:val="00DE7C2C"/>
    <w:rsid w:val="00DF0345"/>
    <w:rsid w:val="00DF1AB1"/>
    <w:rsid w:val="00DF2E52"/>
    <w:rsid w:val="00DF47A1"/>
    <w:rsid w:val="00DF7B0D"/>
    <w:rsid w:val="00E00E8C"/>
    <w:rsid w:val="00E00F93"/>
    <w:rsid w:val="00E0470C"/>
    <w:rsid w:val="00E0489F"/>
    <w:rsid w:val="00E074B8"/>
    <w:rsid w:val="00E075EC"/>
    <w:rsid w:val="00E07BFC"/>
    <w:rsid w:val="00E10761"/>
    <w:rsid w:val="00E10A64"/>
    <w:rsid w:val="00E10CFE"/>
    <w:rsid w:val="00E11039"/>
    <w:rsid w:val="00E11ED3"/>
    <w:rsid w:val="00E131BB"/>
    <w:rsid w:val="00E13357"/>
    <w:rsid w:val="00E135AB"/>
    <w:rsid w:val="00E1367A"/>
    <w:rsid w:val="00E14E3F"/>
    <w:rsid w:val="00E152D2"/>
    <w:rsid w:val="00E15879"/>
    <w:rsid w:val="00E15AF9"/>
    <w:rsid w:val="00E164DA"/>
    <w:rsid w:val="00E17406"/>
    <w:rsid w:val="00E17D9E"/>
    <w:rsid w:val="00E212AE"/>
    <w:rsid w:val="00E22A93"/>
    <w:rsid w:val="00E22D1E"/>
    <w:rsid w:val="00E24BFA"/>
    <w:rsid w:val="00E253C9"/>
    <w:rsid w:val="00E26841"/>
    <w:rsid w:val="00E300FE"/>
    <w:rsid w:val="00E32088"/>
    <w:rsid w:val="00E32705"/>
    <w:rsid w:val="00E32C6A"/>
    <w:rsid w:val="00E330EF"/>
    <w:rsid w:val="00E3317E"/>
    <w:rsid w:val="00E331EC"/>
    <w:rsid w:val="00E333D8"/>
    <w:rsid w:val="00E35718"/>
    <w:rsid w:val="00E35D8A"/>
    <w:rsid w:val="00E35FF9"/>
    <w:rsid w:val="00E36631"/>
    <w:rsid w:val="00E36DC2"/>
    <w:rsid w:val="00E37496"/>
    <w:rsid w:val="00E37EEB"/>
    <w:rsid w:val="00E37F7D"/>
    <w:rsid w:val="00E40048"/>
    <w:rsid w:val="00E408C3"/>
    <w:rsid w:val="00E40DEE"/>
    <w:rsid w:val="00E4288E"/>
    <w:rsid w:val="00E4360E"/>
    <w:rsid w:val="00E436B2"/>
    <w:rsid w:val="00E43915"/>
    <w:rsid w:val="00E44180"/>
    <w:rsid w:val="00E446B8"/>
    <w:rsid w:val="00E50161"/>
    <w:rsid w:val="00E506BF"/>
    <w:rsid w:val="00E50D60"/>
    <w:rsid w:val="00E50ED6"/>
    <w:rsid w:val="00E51061"/>
    <w:rsid w:val="00E51CBE"/>
    <w:rsid w:val="00E52AFF"/>
    <w:rsid w:val="00E52BBD"/>
    <w:rsid w:val="00E52FB3"/>
    <w:rsid w:val="00E533B2"/>
    <w:rsid w:val="00E534AB"/>
    <w:rsid w:val="00E539FE"/>
    <w:rsid w:val="00E54FA7"/>
    <w:rsid w:val="00E55345"/>
    <w:rsid w:val="00E5580D"/>
    <w:rsid w:val="00E5616E"/>
    <w:rsid w:val="00E60131"/>
    <w:rsid w:val="00E61689"/>
    <w:rsid w:val="00E61722"/>
    <w:rsid w:val="00E6229C"/>
    <w:rsid w:val="00E62841"/>
    <w:rsid w:val="00E6411E"/>
    <w:rsid w:val="00E654A5"/>
    <w:rsid w:val="00E657FF"/>
    <w:rsid w:val="00E660B6"/>
    <w:rsid w:val="00E67864"/>
    <w:rsid w:val="00E70ABF"/>
    <w:rsid w:val="00E7145E"/>
    <w:rsid w:val="00E71A03"/>
    <w:rsid w:val="00E72027"/>
    <w:rsid w:val="00E7240A"/>
    <w:rsid w:val="00E72576"/>
    <w:rsid w:val="00E734B8"/>
    <w:rsid w:val="00E739B3"/>
    <w:rsid w:val="00E7491E"/>
    <w:rsid w:val="00E74E47"/>
    <w:rsid w:val="00E761C9"/>
    <w:rsid w:val="00E763AE"/>
    <w:rsid w:val="00E77A6D"/>
    <w:rsid w:val="00E77C64"/>
    <w:rsid w:val="00E80934"/>
    <w:rsid w:val="00E80B68"/>
    <w:rsid w:val="00E81376"/>
    <w:rsid w:val="00E82A9E"/>
    <w:rsid w:val="00E839D5"/>
    <w:rsid w:val="00E84144"/>
    <w:rsid w:val="00E8451E"/>
    <w:rsid w:val="00E8581F"/>
    <w:rsid w:val="00E85BCB"/>
    <w:rsid w:val="00E86516"/>
    <w:rsid w:val="00E87C92"/>
    <w:rsid w:val="00E9285F"/>
    <w:rsid w:val="00E92B10"/>
    <w:rsid w:val="00E94552"/>
    <w:rsid w:val="00E9636A"/>
    <w:rsid w:val="00E97EA6"/>
    <w:rsid w:val="00EA05AB"/>
    <w:rsid w:val="00EA0683"/>
    <w:rsid w:val="00EA38E8"/>
    <w:rsid w:val="00EA410B"/>
    <w:rsid w:val="00EA4A43"/>
    <w:rsid w:val="00EA5334"/>
    <w:rsid w:val="00EA741B"/>
    <w:rsid w:val="00EB0EDB"/>
    <w:rsid w:val="00EB27D4"/>
    <w:rsid w:val="00EB6751"/>
    <w:rsid w:val="00EB6CA7"/>
    <w:rsid w:val="00EB7180"/>
    <w:rsid w:val="00EC1CFD"/>
    <w:rsid w:val="00EC3044"/>
    <w:rsid w:val="00EC69C0"/>
    <w:rsid w:val="00ED02B2"/>
    <w:rsid w:val="00ED0F02"/>
    <w:rsid w:val="00ED1DD8"/>
    <w:rsid w:val="00ED33BE"/>
    <w:rsid w:val="00ED52B3"/>
    <w:rsid w:val="00ED56E9"/>
    <w:rsid w:val="00ED5E13"/>
    <w:rsid w:val="00ED644A"/>
    <w:rsid w:val="00ED65A2"/>
    <w:rsid w:val="00ED6782"/>
    <w:rsid w:val="00EE0499"/>
    <w:rsid w:val="00EE0F83"/>
    <w:rsid w:val="00EE1526"/>
    <w:rsid w:val="00EE2FBA"/>
    <w:rsid w:val="00EE3DDF"/>
    <w:rsid w:val="00EE490A"/>
    <w:rsid w:val="00EE4E2B"/>
    <w:rsid w:val="00EE5600"/>
    <w:rsid w:val="00EE595C"/>
    <w:rsid w:val="00EE60A1"/>
    <w:rsid w:val="00EE6323"/>
    <w:rsid w:val="00EE6E10"/>
    <w:rsid w:val="00EE7A6D"/>
    <w:rsid w:val="00EE7EC8"/>
    <w:rsid w:val="00EF118F"/>
    <w:rsid w:val="00EF1AA8"/>
    <w:rsid w:val="00EF3CEF"/>
    <w:rsid w:val="00EF42DF"/>
    <w:rsid w:val="00EF4305"/>
    <w:rsid w:val="00EF442E"/>
    <w:rsid w:val="00EF4459"/>
    <w:rsid w:val="00EF6D4E"/>
    <w:rsid w:val="00EF7E2E"/>
    <w:rsid w:val="00F060EA"/>
    <w:rsid w:val="00F0676B"/>
    <w:rsid w:val="00F101AB"/>
    <w:rsid w:val="00F1025E"/>
    <w:rsid w:val="00F10BEA"/>
    <w:rsid w:val="00F10E34"/>
    <w:rsid w:val="00F11ADC"/>
    <w:rsid w:val="00F11C1C"/>
    <w:rsid w:val="00F11D06"/>
    <w:rsid w:val="00F1332D"/>
    <w:rsid w:val="00F13907"/>
    <w:rsid w:val="00F1395E"/>
    <w:rsid w:val="00F13B2B"/>
    <w:rsid w:val="00F14075"/>
    <w:rsid w:val="00F1544F"/>
    <w:rsid w:val="00F15BA2"/>
    <w:rsid w:val="00F16652"/>
    <w:rsid w:val="00F16A52"/>
    <w:rsid w:val="00F17199"/>
    <w:rsid w:val="00F17E73"/>
    <w:rsid w:val="00F21950"/>
    <w:rsid w:val="00F22CFF"/>
    <w:rsid w:val="00F23684"/>
    <w:rsid w:val="00F23BCE"/>
    <w:rsid w:val="00F253AC"/>
    <w:rsid w:val="00F257F7"/>
    <w:rsid w:val="00F26C35"/>
    <w:rsid w:val="00F26DAA"/>
    <w:rsid w:val="00F27519"/>
    <w:rsid w:val="00F30261"/>
    <w:rsid w:val="00F31072"/>
    <w:rsid w:val="00F31260"/>
    <w:rsid w:val="00F31ACE"/>
    <w:rsid w:val="00F3247E"/>
    <w:rsid w:val="00F32D0B"/>
    <w:rsid w:val="00F32D91"/>
    <w:rsid w:val="00F32EA8"/>
    <w:rsid w:val="00F35EAF"/>
    <w:rsid w:val="00F4290C"/>
    <w:rsid w:val="00F432DA"/>
    <w:rsid w:val="00F43476"/>
    <w:rsid w:val="00F43797"/>
    <w:rsid w:val="00F4405A"/>
    <w:rsid w:val="00F450D2"/>
    <w:rsid w:val="00F47E8C"/>
    <w:rsid w:val="00F5015D"/>
    <w:rsid w:val="00F50482"/>
    <w:rsid w:val="00F50D39"/>
    <w:rsid w:val="00F51016"/>
    <w:rsid w:val="00F52B7C"/>
    <w:rsid w:val="00F531DC"/>
    <w:rsid w:val="00F5342B"/>
    <w:rsid w:val="00F5388C"/>
    <w:rsid w:val="00F53F9F"/>
    <w:rsid w:val="00F541BE"/>
    <w:rsid w:val="00F547D1"/>
    <w:rsid w:val="00F555CB"/>
    <w:rsid w:val="00F55C82"/>
    <w:rsid w:val="00F56E49"/>
    <w:rsid w:val="00F5715E"/>
    <w:rsid w:val="00F57B99"/>
    <w:rsid w:val="00F606A3"/>
    <w:rsid w:val="00F6083C"/>
    <w:rsid w:val="00F625FF"/>
    <w:rsid w:val="00F63671"/>
    <w:rsid w:val="00F65972"/>
    <w:rsid w:val="00F667FB"/>
    <w:rsid w:val="00F669EB"/>
    <w:rsid w:val="00F67C54"/>
    <w:rsid w:val="00F67FC1"/>
    <w:rsid w:val="00F718F2"/>
    <w:rsid w:val="00F722AB"/>
    <w:rsid w:val="00F723B0"/>
    <w:rsid w:val="00F729CC"/>
    <w:rsid w:val="00F73060"/>
    <w:rsid w:val="00F73A8B"/>
    <w:rsid w:val="00F73EEE"/>
    <w:rsid w:val="00F74874"/>
    <w:rsid w:val="00F74B90"/>
    <w:rsid w:val="00F75688"/>
    <w:rsid w:val="00F76C63"/>
    <w:rsid w:val="00F77DDC"/>
    <w:rsid w:val="00F81572"/>
    <w:rsid w:val="00F819C7"/>
    <w:rsid w:val="00F81E4C"/>
    <w:rsid w:val="00F82ABA"/>
    <w:rsid w:val="00F8302F"/>
    <w:rsid w:val="00F83E31"/>
    <w:rsid w:val="00F840CB"/>
    <w:rsid w:val="00F84FEE"/>
    <w:rsid w:val="00F874D1"/>
    <w:rsid w:val="00F875FE"/>
    <w:rsid w:val="00F87AE9"/>
    <w:rsid w:val="00F91316"/>
    <w:rsid w:val="00F93426"/>
    <w:rsid w:val="00F95887"/>
    <w:rsid w:val="00F96FB6"/>
    <w:rsid w:val="00FA2020"/>
    <w:rsid w:val="00FA3DDA"/>
    <w:rsid w:val="00FA4220"/>
    <w:rsid w:val="00FA4331"/>
    <w:rsid w:val="00FA4AB6"/>
    <w:rsid w:val="00FA5B31"/>
    <w:rsid w:val="00FB045A"/>
    <w:rsid w:val="00FB0B30"/>
    <w:rsid w:val="00FB1397"/>
    <w:rsid w:val="00FB1A59"/>
    <w:rsid w:val="00FB33F8"/>
    <w:rsid w:val="00FB3C2B"/>
    <w:rsid w:val="00FB487B"/>
    <w:rsid w:val="00FB4BDC"/>
    <w:rsid w:val="00FB4C16"/>
    <w:rsid w:val="00FB5C29"/>
    <w:rsid w:val="00FB6458"/>
    <w:rsid w:val="00FB6E74"/>
    <w:rsid w:val="00FC0CC3"/>
    <w:rsid w:val="00FC14B0"/>
    <w:rsid w:val="00FC1C71"/>
    <w:rsid w:val="00FC3F92"/>
    <w:rsid w:val="00FC5B57"/>
    <w:rsid w:val="00FC5C2A"/>
    <w:rsid w:val="00FC6369"/>
    <w:rsid w:val="00FC7DA1"/>
    <w:rsid w:val="00FD153E"/>
    <w:rsid w:val="00FD466F"/>
    <w:rsid w:val="00FD5E2A"/>
    <w:rsid w:val="00FD65AC"/>
    <w:rsid w:val="00FD6762"/>
    <w:rsid w:val="00FD6EDA"/>
    <w:rsid w:val="00FE0DD4"/>
    <w:rsid w:val="00FE1A04"/>
    <w:rsid w:val="00FE24DD"/>
    <w:rsid w:val="00FE4C3D"/>
    <w:rsid w:val="00FE4DF0"/>
    <w:rsid w:val="00FE5C99"/>
    <w:rsid w:val="00FE6A89"/>
    <w:rsid w:val="00FE72F9"/>
    <w:rsid w:val="00FE743A"/>
    <w:rsid w:val="00FE758F"/>
    <w:rsid w:val="00FE75FC"/>
    <w:rsid w:val="00FE7667"/>
    <w:rsid w:val="00FF06B9"/>
    <w:rsid w:val="00FF1AA6"/>
    <w:rsid w:val="00FF28E0"/>
    <w:rsid w:val="00FF3E43"/>
    <w:rsid w:val="00FF4973"/>
    <w:rsid w:val="00FF4CDD"/>
    <w:rsid w:val="00FF5563"/>
    <w:rsid w:val="00FF5DE5"/>
    <w:rsid w:val="00FF5EE5"/>
    <w:rsid w:val="00FF7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8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92E43"/>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78"/>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92E43"/>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78"/>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59016272">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44685574">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753012624">
      <w:bodyDiv w:val="1"/>
      <w:marLeft w:val="0"/>
      <w:marRight w:val="0"/>
      <w:marTop w:val="0"/>
      <w:marBottom w:val="0"/>
      <w:divBdr>
        <w:top w:val="none" w:sz="0" w:space="0" w:color="auto"/>
        <w:left w:val="none" w:sz="0" w:space="0" w:color="auto"/>
        <w:bottom w:val="none" w:sz="0" w:space="0" w:color="auto"/>
        <w:right w:val="none" w:sz="0" w:space="0" w:color="auto"/>
      </w:divBdr>
    </w:div>
    <w:div w:id="761337927">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93391501">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b.mx/sfp" TargetMode="External"/><Relationship Id="rId18" Type="http://schemas.openxmlformats.org/officeDocument/2006/relationships/header" Target="header1.xml"/><Relationship Id="rId26" Type="http://schemas.openxmlformats.org/officeDocument/2006/relationships/hyperlink" Target="http://www.imss.gob.mx/" TargetMode="External"/><Relationship Id="rId3" Type="http://schemas.openxmlformats.org/officeDocument/2006/relationships/styles" Target="styles.xml"/><Relationship Id="rId21" Type="http://schemas.openxmlformats.org/officeDocument/2006/relationships/hyperlink" Target="http://www.gob.mx/sfp" TargetMode="Externa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image" Target="media/image2.emf"/><Relationship Id="rId25" Type="http://schemas.openxmlformats.org/officeDocument/2006/relationships/hyperlink" Target="mailto:unidad.enlace@imss.gob.m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comprasdegobierno.gob.mx/calculador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omi.acevedo@imss.gob.mx" TargetMode="External"/><Relationship Id="rId24" Type="http://schemas.openxmlformats.org/officeDocument/2006/relationships/hyperlink" Target="http://www.plataformadetransparencia.org.m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nifiesto.funcionpublica.gob.mx/SMP-web/loginPage.jsf"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hyperlink" Target="mailto:monica.pacheco@imss.gob.mx" TargetMode="External"/><Relationship Id="rId19" Type="http://schemas.openxmlformats.org/officeDocument/2006/relationships/footer" Target="footer1.xm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elizabeth.ornelas@imss.gob.mx" TargetMode="External"/><Relationship Id="rId14" Type="http://schemas.openxmlformats.org/officeDocument/2006/relationships/hyperlink" Target="http://www.gob.mx/sfp" TargetMode="External"/><Relationship Id="rId22" Type="http://schemas.openxmlformats.org/officeDocument/2006/relationships/hyperlink" Target="https://manifiesto.funcionpublica.gob.mx/SMP-web/loginPage.jsf" TargetMode="External"/><Relationship Id="rId27" Type="http://schemas.openxmlformats.org/officeDocument/2006/relationships/header" Target="header2.xml"/><Relationship Id="rId30"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34EF-7F04-4DF1-9663-8D9C8878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120</Pages>
  <Words>39964</Words>
  <Characters>219804</Characters>
  <Application>Microsoft Office Word</Application>
  <DocSecurity>0</DocSecurity>
  <Lines>1831</Lines>
  <Paragraphs>518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3</cp:revision>
  <cp:lastPrinted>2024-07-31T18:01:00Z</cp:lastPrinted>
  <dcterms:created xsi:type="dcterms:W3CDTF">2025-05-22T18:35:00Z</dcterms:created>
  <dcterms:modified xsi:type="dcterms:W3CDTF">2025-05-22T18:39:00Z</dcterms:modified>
</cp:coreProperties>
</file>